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126E9" w:rsidRPr="00D86C5F" w:rsidRDefault="00D22407" w:rsidP="007A18BB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EE1EDD">
        <w:rPr>
          <w:rFonts w:ascii="Times New Roman" w:hAnsi="Times New Roman" w:cs="Times New Roman"/>
        </w:rPr>
        <w:t xml:space="preserve">                         </w:t>
      </w:r>
      <w:r w:rsidR="00260153" w:rsidRPr="00EE1EDD">
        <w:rPr>
          <w:rFonts w:ascii="Times New Roman" w:hAnsi="Times New Roman" w:cs="Times New Roman"/>
          <w:lang w:val="sr-Cyrl-RS"/>
        </w:rPr>
        <w:t xml:space="preserve">                                                               </w:t>
      </w:r>
      <w:r w:rsidRPr="00EE1EDD">
        <w:rPr>
          <w:rFonts w:ascii="Times New Roman" w:hAnsi="Times New Roman" w:cs="Times New Roman"/>
        </w:rPr>
        <w:t xml:space="preserve"> </w:t>
      </w:r>
      <w:r w:rsidRPr="00EE1EDD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4126E9" w:rsidRPr="00EE1EDD" w:rsidRDefault="004126E9" w:rsidP="004126E9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</w:rPr>
      </w:pPr>
      <w:r w:rsidRPr="00EE1EDD">
        <w:rPr>
          <w:rFonts w:ascii="Times New Roman" w:hAnsi="Times New Roman" w:cs="Times New Roman"/>
          <w:lang w:val="sr-Cyrl-CS"/>
        </w:rPr>
        <w:t xml:space="preserve">                                                                    </w:t>
      </w:r>
      <w:r w:rsidRPr="00EE1EDD">
        <w:rPr>
          <w:rFonts w:ascii="Times New Roman" w:hAnsi="Times New Roman" w:cs="Times New Roman"/>
        </w:rPr>
        <w:object w:dxaOrig="15288" w:dyaOrig="15911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66pt;height:67.5pt" o:ole="">
            <v:imagedata r:id="rId9" o:title=""/>
          </v:shape>
          <o:OLEObject Type="Embed" ProgID="CorelDRAW.Graphic.14" ShapeID="_x0000_i1025" DrawAspect="Content" ObjectID="_1705217473" r:id="rId10"/>
        </w:object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</w:rPr>
        <w:tab/>
      </w:r>
      <w:r w:rsidRPr="00EE1EDD">
        <w:rPr>
          <w:rFonts w:ascii="Times New Roman" w:hAnsi="Times New Roman" w:cs="Times New Roman"/>
        </w:rPr>
        <w:object w:dxaOrig="15288" w:dyaOrig="15911">
          <v:shape id="_x0000_i1026" type="#_x0000_t75" style="width:66pt;height:67.5pt" o:ole="">
            <v:imagedata r:id="rId9" o:title=""/>
          </v:shape>
          <o:OLEObject Type="Embed" ProgID="CorelDRAW.Graphic.14" ShapeID="_x0000_i1026" DrawAspect="Content" ObjectID="_1705217474" r:id="rId11"/>
        </w:object>
      </w:r>
    </w:p>
    <w:p w:rsidR="004126E9" w:rsidRPr="00EE1EDD" w:rsidRDefault="00EE1EDD" w:rsidP="004126E9">
      <w:pPr>
        <w:jc w:val="center"/>
        <w:rPr>
          <w:rFonts w:ascii="Times New Roman" w:hAnsi="Times New Roman" w:cs="Times New Roman"/>
          <w:b/>
          <w:sz w:val="24"/>
          <w:szCs w:val="24"/>
          <w:lang w:val="sr-Cyrl-BA"/>
        </w:rPr>
      </w:pPr>
      <w:r w:rsidRPr="00EE1EDD">
        <w:rPr>
          <w:rFonts w:ascii="Times New Roman" w:hAnsi="Times New Roman" w:cs="Times New Roman"/>
          <w:b/>
          <w:sz w:val="24"/>
          <w:szCs w:val="24"/>
          <w:lang w:val="sr-Latn-BA"/>
        </w:rPr>
        <w:t>ТУРИСТИЧКА</w:t>
      </w:r>
      <w:r w:rsidR="004126E9" w:rsidRPr="00EE1ED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EE1EDD">
        <w:rPr>
          <w:rFonts w:ascii="Times New Roman" w:hAnsi="Times New Roman" w:cs="Times New Roman"/>
          <w:b/>
          <w:sz w:val="24"/>
          <w:szCs w:val="24"/>
          <w:lang w:val="sr-Latn-BA"/>
        </w:rPr>
        <w:t>ОРГАНИЗАЦИЈА</w:t>
      </w:r>
      <w:r w:rsidR="004126E9" w:rsidRPr="00EE1EDD">
        <w:rPr>
          <w:rFonts w:ascii="Times New Roman" w:hAnsi="Times New Roman" w:cs="Times New Roman"/>
          <w:b/>
          <w:sz w:val="24"/>
          <w:szCs w:val="24"/>
          <w:lang w:val="sr-Latn-BA"/>
        </w:rPr>
        <w:t xml:space="preserve"> </w:t>
      </w:r>
      <w:r w:rsidRPr="00EE1EDD">
        <w:rPr>
          <w:rFonts w:ascii="Times New Roman" w:hAnsi="Times New Roman" w:cs="Times New Roman"/>
          <w:b/>
          <w:sz w:val="24"/>
          <w:szCs w:val="24"/>
          <w:lang w:val="sr-Cyrl-BA"/>
        </w:rPr>
        <w:t>БИЈЕЉИНА</w:t>
      </w:r>
    </w:p>
    <w:tbl>
      <w:tblPr>
        <w:tblW w:w="9000" w:type="dxa"/>
        <w:tblInd w:w="108" w:type="dxa"/>
        <w:tblBorders>
          <w:top w:val="thickThinSmallGap" w:sz="24" w:space="0" w:color="auto"/>
          <w:left w:val="thickThinSmallGap" w:sz="24" w:space="0" w:color="auto"/>
          <w:bottom w:val="thickThinSmallGap" w:sz="24" w:space="0" w:color="auto"/>
          <w:right w:val="thickThinSmallGap" w:sz="24" w:space="0" w:color="auto"/>
          <w:insideH w:val="thickThinSmallGap" w:sz="24" w:space="0" w:color="auto"/>
          <w:insideV w:val="thickThinSmallGap" w:sz="24" w:space="0" w:color="auto"/>
        </w:tblBorders>
        <w:tblLook w:val="0000" w:firstRow="0" w:lastRow="0" w:firstColumn="0" w:lastColumn="0" w:noHBand="0" w:noVBand="0"/>
      </w:tblPr>
      <w:tblGrid>
        <w:gridCol w:w="9000"/>
      </w:tblGrid>
      <w:tr w:rsidR="004126E9" w:rsidRPr="00EE1EDD" w:rsidTr="004126E9">
        <w:trPr>
          <w:trHeight w:val="765"/>
        </w:trPr>
        <w:tc>
          <w:tcPr>
            <w:tcW w:w="9000" w:type="dxa"/>
            <w:tcBorders>
              <w:top w:val="double" w:sz="4" w:space="0" w:color="auto"/>
              <w:left w:val="nil"/>
              <w:bottom w:val="double" w:sz="4" w:space="0" w:color="auto"/>
              <w:right w:val="nil"/>
            </w:tcBorders>
            <w:shd w:val="clear" w:color="auto" w:fill="auto"/>
          </w:tcPr>
          <w:p w:rsidR="004126E9" w:rsidRPr="00EE1EDD" w:rsidRDefault="00EE1EDD" w:rsidP="004126E9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Кнеза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Милоша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број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 30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</w:rPr>
              <w:t>,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Бијељина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Тел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: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 xml:space="preserve">+387 (0) 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/2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510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, 05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/2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24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-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511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055/224-512</w:t>
            </w:r>
          </w:p>
          <w:p w:rsidR="004126E9" w:rsidRPr="00EE1EDD" w:rsidRDefault="00EE1EDD" w:rsidP="004126E9">
            <w:pPr>
              <w:jc w:val="center"/>
              <w:rPr>
                <w:rFonts w:ascii="Times New Roman" w:hAnsi="Times New Roman" w:cs="Times New Roman"/>
                <w:b/>
                <w:color w:val="000000"/>
                <w:sz w:val="20"/>
                <w:szCs w:val="20"/>
                <w:lang w:val="sr-Latn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маил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: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CS"/>
              </w:rPr>
              <w:t>туристбн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@</w:t>
            </w:r>
            <w:r w:rsidRPr="00EE1EDD">
              <w:rPr>
                <w:rFonts w:ascii="Times New Roman" w:hAnsi="Times New Roman" w:cs="Times New Roman"/>
                <w:sz w:val="20"/>
                <w:szCs w:val="20"/>
              </w:rPr>
              <w:t>гмаил</w:t>
            </w:r>
            <w:r w:rsidR="004126E9" w:rsidRPr="00EE1EDD">
              <w:rPr>
                <w:rFonts w:ascii="Times New Roman" w:hAnsi="Times New Roman" w:cs="Times New Roman"/>
                <w:sz w:val="20"/>
                <w:szCs w:val="20"/>
              </w:rPr>
              <w:t>.</w:t>
            </w:r>
            <w:r w:rsidRPr="00EE1EDD">
              <w:rPr>
                <w:rFonts w:ascii="Times New Roman" w:hAnsi="Times New Roman" w:cs="Times New Roman"/>
                <w:sz w:val="20"/>
                <w:szCs w:val="20"/>
              </w:rPr>
              <w:t>цом</w:t>
            </w:r>
            <w:hyperlink r:id="rId12" w:history="1">
              <w:r w:rsidR="004126E9" w:rsidRPr="00EE1EDD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www.</w:t>
              </w:r>
              <w:r w:rsidRPr="00EE1EDD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бијељинатуризам</w:t>
              </w:r>
              <w:r w:rsidR="004126E9" w:rsidRPr="00EE1EDD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.</w:t>
              </w:r>
              <w:r w:rsidRPr="00EE1EDD">
                <w:rPr>
                  <w:rStyle w:val="Hyperlink"/>
                  <w:rFonts w:ascii="Times New Roman" w:hAnsi="Times New Roman" w:cs="Times New Roman"/>
                  <w:color w:val="000000"/>
                  <w:sz w:val="20"/>
                  <w:szCs w:val="20"/>
                  <w:lang w:val="sr-Latn-CS"/>
                </w:rPr>
                <w:t>орг</w:t>
              </w:r>
            </w:hyperlink>
          </w:p>
        </w:tc>
      </w:tr>
    </w:tbl>
    <w:p w:rsidR="004126E9" w:rsidRPr="00EE1EDD" w:rsidRDefault="00EE1EDD" w:rsidP="004126E9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>Број</w:t>
      </w:r>
      <w:r w:rsidR="00D86C5F">
        <w:rPr>
          <w:rFonts w:ascii="Times New Roman" w:hAnsi="Times New Roman"/>
          <w:sz w:val="24"/>
          <w:szCs w:val="24"/>
          <w:lang w:val="sr-Cyrl-CS"/>
        </w:rPr>
        <w:t>:</w:t>
      </w:r>
      <w:r w:rsidR="00D86C5F">
        <w:rPr>
          <w:rFonts w:ascii="Times New Roman" w:hAnsi="Times New Roman"/>
          <w:sz w:val="24"/>
          <w:szCs w:val="24"/>
          <w:lang w:val="en-US"/>
        </w:rPr>
        <w:t>70</w:t>
      </w:r>
      <w:r w:rsidR="00260153" w:rsidRPr="00EE1EDD">
        <w:rPr>
          <w:rFonts w:ascii="Times New Roman" w:hAnsi="Times New Roman"/>
          <w:sz w:val="24"/>
          <w:szCs w:val="24"/>
          <w:lang w:val="sr-Cyrl-RS"/>
        </w:rPr>
        <w:t>/22</w:t>
      </w:r>
    </w:p>
    <w:p w:rsidR="004126E9" w:rsidRPr="00EE1EDD" w:rsidRDefault="00EE1EDD" w:rsidP="004126E9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>Датум</w:t>
      </w:r>
      <w:r w:rsidR="004126E9" w:rsidRPr="00EE1EDD">
        <w:rPr>
          <w:rFonts w:ascii="Times New Roman" w:hAnsi="Times New Roman"/>
          <w:sz w:val="24"/>
          <w:szCs w:val="24"/>
          <w:lang w:val="sr-Cyrl-CS"/>
        </w:rPr>
        <w:t>:</w:t>
      </w:r>
      <w:r w:rsidR="00161BAF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AE19FB">
        <w:rPr>
          <w:rFonts w:ascii="Times New Roman" w:hAnsi="Times New Roman"/>
          <w:sz w:val="24"/>
          <w:szCs w:val="24"/>
          <w:lang w:val="sr-Latn-BA"/>
        </w:rPr>
        <w:t>01</w:t>
      </w:r>
      <w:r w:rsidR="00EF7E95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AE19FB">
        <w:rPr>
          <w:rFonts w:ascii="Times New Roman" w:hAnsi="Times New Roman"/>
          <w:sz w:val="24"/>
          <w:szCs w:val="24"/>
          <w:lang w:val="sr-Cyrl-CS"/>
        </w:rPr>
        <w:t>0</w:t>
      </w:r>
      <w:r w:rsidR="00AE19FB">
        <w:rPr>
          <w:rFonts w:ascii="Times New Roman" w:hAnsi="Times New Roman"/>
          <w:sz w:val="24"/>
          <w:szCs w:val="24"/>
          <w:lang w:val="en-US"/>
        </w:rPr>
        <w:t>2</w:t>
      </w:r>
      <w:bookmarkStart w:id="0" w:name="_GoBack"/>
      <w:bookmarkEnd w:id="0"/>
      <w:r w:rsidR="00260153" w:rsidRPr="00EE1EDD">
        <w:rPr>
          <w:rFonts w:ascii="Times New Roman" w:hAnsi="Times New Roman"/>
          <w:sz w:val="24"/>
          <w:szCs w:val="24"/>
          <w:lang w:val="sr-Cyrl-CS"/>
        </w:rPr>
        <w:t>.2022.</w:t>
      </w:r>
      <w:r w:rsidRPr="00EE1EDD">
        <w:rPr>
          <w:rFonts w:ascii="Times New Roman" w:hAnsi="Times New Roman"/>
          <w:sz w:val="24"/>
          <w:szCs w:val="24"/>
        </w:rPr>
        <w:t>године</w:t>
      </w:r>
      <w:r w:rsidR="004126E9" w:rsidRPr="00EE1EDD">
        <w:rPr>
          <w:rFonts w:ascii="Times New Roman" w:hAnsi="Times New Roman"/>
          <w:sz w:val="24"/>
          <w:szCs w:val="24"/>
        </w:rPr>
        <w:t>.</w:t>
      </w:r>
    </w:p>
    <w:p w:rsidR="0084357E" w:rsidRPr="00EE1EDD" w:rsidRDefault="0084357E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  <w:r w:rsidRPr="00EE1EDD">
        <w:rPr>
          <w:rFonts w:ascii="Times New Roman" w:hAnsi="Times New Roman" w:cs="Times New Roman"/>
          <w:lang w:val="sr-Cyrl-CS"/>
        </w:rPr>
        <w:t xml:space="preserve">              </w:t>
      </w:r>
    </w:p>
    <w:p w:rsidR="004126E9" w:rsidRPr="00EE1EDD" w:rsidRDefault="0084357E" w:rsidP="00F31B7D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1EDD">
        <w:rPr>
          <w:rFonts w:ascii="Times New Roman" w:hAnsi="Times New Roman" w:cs="Times New Roman"/>
          <w:lang w:val="sr-Cyrl-CS"/>
        </w:rPr>
        <w:t xml:space="preserve">                                                                                 </w:t>
      </w: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7A18BB" w:rsidP="007A18BB">
      <w:pPr>
        <w:pStyle w:val="Header"/>
        <w:tabs>
          <w:tab w:val="clear" w:pos="4680"/>
          <w:tab w:val="clear" w:pos="9360"/>
          <w:tab w:val="left" w:pos="3495"/>
          <w:tab w:val="left" w:pos="3600"/>
          <w:tab w:val="left" w:pos="4320"/>
          <w:tab w:val="left" w:pos="5040"/>
        </w:tabs>
        <w:rPr>
          <w:rFonts w:ascii="Times New Roman" w:hAnsi="Times New Roman" w:cs="Times New Roman"/>
          <w:lang w:val="sr-Cyrl-CS"/>
        </w:rPr>
      </w:pP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  <w:r w:rsidRPr="00EE1EDD">
        <w:rPr>
          <w:rFonts w:ascii="Times New Roman" w:hAnsi="Times New Roman" w:cs="Times New Roman"/>
          <w:lang w:val="sr-Cyrl-CS"/>
        </w:rPr>
        <w:tab/>
      </w: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7A18BB" w:rsidRPr="00EE1EDD" w:rsidRDefault="007A18BB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0D76B4" w:rsidRPr="00EE1EDD" w:rsidRDefault="000D76B4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4126E9" w:rsidRPr="00EE1EDD" w:rsidRDefault="004126E9" w:rsidP="00F24250">
      <w:pPr>
        <w:pStyle w:val="Header"/>
        <w:tabs>
          <w:tab w:val="left" w:pos="3495"/>
        </w:tabs>
        <w:ind w:left="720"/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EE1EDD" w:rsidP="008806E9">
      <w:pPr>
        <w:pStyle w:val="NoSpacing"/>
        <w:jc w:val="center"/>
        <w:rPr>
          <w:rStyle w:val="BookTitle"/>
          <w:rFonts w:ascii="Times New Roman" w:hAnsi="Times New Roman"/>
          <w:sz w:val="32"/>
          <w:szCs w:val="32"/>
        </w:rPr>
      </w:pPr>
      <w:r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>и</w:t>
      </w:r>
      <w:r w:rsidRPr="00EE1EDD">
        <w:rPr>
          <w:rStyle w:val="BookTitle"/>
          <w:rFonts w:ascii="Times New Roman" w:hAnsi="Times New Roman"/>
          <w:sz w:val="32"/>
          <w:szCs w:val="32"/>
        </w:rPr>
        <w:t>звјештај</w:t>
      </w:r>
      <w:r w:rsidR="00F24250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о</w:t>
      </w:r>
      <w:r w:rsidR="00F24250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реализацији</w:t>
      </w:r>
      <w:r w:rsidR="00F24250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>п</w:t>
      </w:r>
      <w:r w:rsidRPr="00EE1EDD">
        <w:rPr>
          <w:rStyle w:val="BookTitle"/>
          <w:rFonts w:ascii="Times New Roman" w:hAnsi="Times New Roman"/>
          <w:sz w:val="32"/>
          <w:szCs w:val="32"/>
        </w:rPr>
        <w:t>рограма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кориштења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средстава</w:t>
      </w:r>
      <w:r w:rsidR="00412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прикупљених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на</w:t>
      </w:r>
      <w:r w:rsidR="00412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рачуну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посебних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намјена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по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основу</w:t>
      </w:r>
      <w:r w:rsidR="00880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прихода</w:t>
      </w:r>
      <w:r w:rsidR="00412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од</w:t>
      </w:r>
      <w:r w:rsidR="00412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боравишне</w:t>
      </w:r>
      <w:r w:rsidR="004126E9" w:rsidRPr="00EE1EDD">
        <w:rPr>
          <w:rStyle w:val="BookTitle"/>
          <w:rFonts w:ascii="Times New Roman" w:hAnsi="Times New Roman"/>
          <w:sz w:val="32"/>
          <w:szCs w:val="32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</w:rPr>
        <w:t>таксе</w:t>
      </w:r>
      <w:r w:rsidR="00260153"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 xml:space="preserve"> </w:t>
      </w:r>
      <w:r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>за</w:t>
      </w:r>
      <w:r w:rsidR="00260153"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 xml:space="preserve"> 2021</w:t>
      </w:r>
      <w:r w:rsidR="00F24250"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>.</w:t>
      </w:r>
      <w:r w:rsidRPr="00EE1EDD">
        <w:rPr>
          <w:rStyle w:val="BookTitle"/>
          <w:rFonts w:ascii="Times New Roman" w:hAnsi="Times New Roman"/>
          <w:sz w:val="32"/>
          <w:szCs w:val="32"/>
          <w:lang w:val="sr-Cyrl-CS"/>
        </w:rPr>
        <w:t>годину</w:t>
      </w:r>
    </w:p>
    <w:p w:rsidR="004126E9" w:rsidRPr="00EE1EDD" w:rsidRDefault="004126E9" w:rsidP="008806E9">
      <w:pPr>
        <w:pStyle w:val="NoSpacing"/>
        <w:jc w:val="center"/>
        <w:rPr>
          <w:rStyle w:val="BookTitle"/>
          <w:rFonts w:ascii="Times New Roman" w:hAnsi="Times New Roman"/>
          <w:sz w:val="24"/>
          <w:szCs w:val="24"/>
        </w:rPr>
      </w:pPr>
    </w:p>
    <w:p w:rsidR="004126E9" w:rsidRPr="00EE1EDD" w:rsidRDefault="004126E9" w:rsidP="008806E9">
      <w:pPr>
        <w:pStyle w:val="NoSpacing"/>
        <w:jc w:val="center"/>
        <w:rPr>
          <w:rStyle w:val="BookTitle"/>
          <w:rFonts w:ascii="Times New Roman" w:hAnsi="Times New Roman"/>
          <w:sz w:val="24"/>
          <w:szCs w:val="24"/>
        </w:rPr>
      </w:pPr>
    </w:p>
    <w:p w:rsidR="004126E9" w:rsidRPr="00EE1EDD" w:rsidRDefault="004126E9" w:rsidP="008806E9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EE1EDD" w:rsidRPr="00EE1EDD" w:rsidRDefault="00EE1EDD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Latn-BA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CB5722" w:rsidRPr="00EE1EDD" w:rsidRDefault="00CB5722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CB5722" w:rsidRPr="00EE1EDD" w:rsidRDefault="00CB5722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CB5722" w:rsidRPr="00EE1EDD" w:rsidRDefault="00CB5722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4126E9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</w:p>
    <w:p w:rsidR="004126E9" w:rsidRPr="00EE1EDD" w:rsidRDefault="00EE1EDD" w:rsidP="00D22407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EE1EDD">
        <w:rPr>
          <w:rFonts w:ascii="Times New Roman" w:hAnsi="Times New Roman" w:cs="Times New Roman"/>
          <w:sz w:val="24"/>
          <w:szCs w:val="24"/>
          <w:lang w:val="sr-Cyrl-CS"/>
        </w:rPr>
        <w:t>БИЈЕЉИНА</w:t>
      </w:r>
      <w:r w:rsidR="00F24250"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, </w:t>
      </w:r>
      <w:r w:rsidRPr="00EE1EDD">
        <w:rPr>
          <w:rFonts w:ascii="Times New Roman" w:hAnsi="Times New Roman" w:cs="Times New Roman"/>
          <w:sz w:val="24"/>
          <w:szCs w:val="24"/>
          <w:lang w:val="sr-Cyrl-CS"/>
        </w:rPr>
        <w:t>ЈАНУАР</w:t>
      </w:r>
      <w:r w:rsidR="00260153"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 2022</w:t>
      </w:r>
      <w:r w:rsidR="00F24250" w:rsidRPr="00EE1EDD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Pr="00EE1EDD">
        <w:rPr>
          <w:rFonts w:ascii="Times New Roman" w:hAnsi="Times New Roman" w:cs="Times New Roman"/>
          <w:sz w:val="24"/>
          <w:szCs w:val="24"/>
          <w:lang w:val="sr-Cyrl-CS"/>
        </w:rPr>
        <w:t>ГОДИНА</w:t>
      </w:r>
    </w:p>
    <w:p w:rsidR="004126E9" w:rsidRPr="00EE1EDD" w:rsidRDefault="004126E9" w:rsidP="004777C0">
      <w:pPr>
        <w:pStyle w:val="Header"/>
        <w:tabs>
          <w:tab w:val="left" w:pos="3495"/>
        </w:tabs>
        <w:rPr>
          <w:rFonts w:ascii="Times New Roman" w:hAnsi="Times New Roman" w:cs="Times New Roman"/>
        </w:rPr>
      </w:pPr>
    </w:p>
    <w:p w:rsidR="007A18BB" w:rsidRPr="00EE1EDD" w:rsidRDefault="007A18BB" w:rsidP="004777C0">
      <w:pPr>
        <w:pStyle w:val="Header"/>
        <w:tabs>
          <w:tab w:val="left" w:pos="3495"/>
        </w:tabs>
        <w:rPr>
          <w:rFonts w:ascii="Times New Roman" w:hAnsi="Times New Roman" w:cs="Times New Roman"/>
        </w:rPr>
      </w:pPr>
    </w:p>
    <w:p w:rsidR="002B4C37" w:rsidRPr="00EE1EDD" w:rsidRDefault="002B4C37" w:rsidP="004777C0">
      <w:pPr>
        <w:pStyle w:val="Header"/>
        <w:tabs>
          <w:tab w:val="left" w:pos="3495"/>
        </w:tabs>
        <w:rPr>
          <w:rFonts w:ascii="Times New Roman" w:hAnsi="Times New Roman" w:cs="Times New Roman"/>
          <w:b/>
        </w:rPr>
      </w:pPr>
    </w:p>
    <w:p w:rsidR="00F24250" w:rsidRPr="00EE1EDD" w:rsidRDefault="00EE1EDD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E1EDD">
        <w:rPr>
          <w:rFonts w:ascii="Times New Roman" w:hAnsi="Times New Roman"/>
          <w:b/>
          <w:sz w:val="24"/>
          <w:szCs w:val="24"/>
        </w:rPr>
        <w:lastRenderedPageBreak/>
        <w:t>Извјештај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о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реализацији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Програма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кориштења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средстава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прикупљених</w:t>
      </w:r>
    </w:p>
    <w:p w:rsidR="00F24250" w:rsidRPr="00EE1EDD" w:rsidRDefault="00EE1EDD" w:rsidP="00F24250">
      <w:pPr>
        <w:pStyle w:val="NoSpacing"/>
        <w:jc w:val="center"/>
        <w:rPr>
          <w:rFonts w:ascii="Times New Roman" w:hAnsi="Times New Roman"/>
          <w:b/>
          <w:sz w:val="24"/>
          <w:szCs w:val="24"/>
        </w:rPr>
      </w:pPr>
      <w:r w:rsidRPr="00EE1EDD">
        <w:rPr>
          <w:rFonts w:ascii="Times New Roman" w:hAnsi="Times New Roman"/>
          <w:b/>
          <w:sz w:val="24"/>
          <w:szCs w:val="24"/>
        </w:rPr>
        <w:t>на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рачуну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посебних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намјена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по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основу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прихода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од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боравишне</w:t>
      </w:r>
      <w:r w:rsidR="00F24250" w:rsidRPr="00EE1EDD">
        <w:rPr>
          <w:rFonts w:ascii="Times New Roman" w:hAnsi="Times New Roman"/>
          <w:b/>
          <w:sz w:val="24"/>
          <w:szCs w:val="24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</w:rPr>
        <w:t>таксе</w:t>
      </w:r>
      <w:r w:rsidR="0084357E" w:rsidRPr="00EE1EDD">
        <w:rPr>
          <w:rFonts w:ascii="Times New Roman" w:hAnsi="Times New Roman"/>
          <w:b/>
          <w:sz w:val="24"/>
          <w:szCs w:val="24"/>
          <w:lang w:val="sr-Cyrl-CS"/>
        </w:rPr>
        <w:t xml:space="preserve"> </w:t>
      </w:r>
      <w:r w:rsidRPr="00EE1EDD">
        <w:rPr>
          <w:rFonts w:ascii="Times New Roman" w:hAnsi="Times New Roman"/>
          <w:b/>
          <w:sz w:val="24"/>
          <w:szCs w:val="24"/>
          <w:lang w:val="sr-Cyrl-CS"/>
        </w:rPr>
        <w:t>за</w:t>
      </w:r>
      <w:r w:rsidR="0084357E" w:rsidRPr="00EE1EDD">
        <w:rPr>
          <w:rFonts w:ascii="Times New Roman" w:hAnsi="Times New Roman"/>
          <w:b/>
          <w:sz w:val="24"/>
          <w:szCs w:val="24"/>
          <w:lang w:val="sr-Cyrl-CS"/>
        </w:rPr>
        <w:t xml:space="preserve"> 2</w:t>
      </w:r>
      <w:r w:rsidR="00AB023C" w:rsidRPr="00EE1EDD">
        <w:rPr>
          <w:rFonts w:ascii="Times New Roman" w:hAnsi="Times New Roman"/>
          <w:b/>
          <w:sz w:val="24"/>
          <w:szCs w:val="24"/>
          <w:lang w:val="sr-Latn-BA"/>
        </w:rPr>
        <w:t>02</w:t>
      </w:r>
      <w:r w:rsidR="00AB023C" w:rsidRPr="00EE1EDD">
        <w:rPr>
          <w:rFonts w:ascii="Times New Roman" w:hAnsi="Times New Roman"/>
          <w:b/>
          <w:sz w:val="24"/>
          <w:szCs w:val="24"/>
          <w:lang w:val="sr-Cyrl-RS"/>
        </w:rPr>
        <w:t>1</w:t>
      </w:r>
      <w:r w:rsidR="00F24250" w:rsidRPr="00EE1EDD">
        <w:rPr>
          <w:rFonts w:ascii="Times New Roman" w:hAnsi="Times New Roman"/>
          <w:b/>
          <w:sz w:val="24"/>
          <w:szCs w:val="24"/>
          <w:lang w:val="sr-Cyrl-CS"/>
        </w:rPr>
        <w:t>.</w:t>
      </w:r>
      <w:r w:rsidRPr="00EE1EDD">
        <w:rPr>
          <w:rFonts w:ascii="Times New Roman" w:hAnsi="Times New Roman"/>
          <w:b/>
          <w:sz w:val="24"/>
          <w:szCs w:val="24"/>
          <w:lang w:val="sr-Cyrl-CS"/>
        </w:rPr>
        <w:t>годину</w:t>
      </w:r>
    </w:p>
    <w:p w:rsidR="002B4C37" w:rsidRPr="00EE1EDD" w:rsidRDefault="007A18BB" w:rsidP="007A18BB">
      <w:pPr>
        <w:pStyle w:val="NoSpacing"/>
        <w:tabs>
          <w:tab w:val="left" w:pos="5295"/>
        </w:tabs>
        <w:rPr>
          <w:rFonts w:ascii="Times New Roman" w:hAnsi="Times New Roman"/>
          <w:b/>
          <w:sz w:val="24"/>
          <w:szCs w:val="24"/>
        </w:rPr>
      </w:pPr>
      <w:r w:rsidRPr="00EE1EDD">
        <w:rPr>
          <w:rFonts w:ascii="Times New Roman" w:hAnsi="Times New Roman"/>
          <w:b/>
          <w:sz w:val="24"/>
          <w:szCs w:val="24"/>
        </w:rPr>
        <w:tab/>
      </w:r>
    </w:p>
    <w:p w:rsidR="00C52EE7" w:rsidRPr="00EE1EDD" w:rsidRDefault="00D22407" w:rsidP="004777C0">
      <w:pPr>
        <w:pStyle w:val="Header"/>
        <w:tabs>
          <w:tab w:val="left" w:pos="3495"/>
        </w:tabs>
        <w:jc w:val="center"/>
        <w:rPr>
          <w:rFonts w:ascii="Times New Roman" w:hAnsi="Times New Roman" w:cs="Times New Roman"/>
          <w:lang w:val="sr-Cyrl-CS"/>
        </w:rPr>
      </w:pPr>
      <w:r w:rsidRPr="00EE1EDD">
        <w:rPr>
          <w:rFonts w:ascii="Times New Roman" w:hAnsi="Times New Roman" w:cs="Times New Roman"/>
        </w:rPr>
        <w:t xml:space="preserve">                                  </w:t>
      </w:r>
    </w:p>
    <w:p w:rsidR="00D76CAE" w:rsidRPr="00EE1EDD" w:rsidRDefault="00D76CAE" w:rsidP="00D76CAE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Latn-CS"/>
        </w:rPr>
        <w:tab/>
      </w:r>
      <w:r w:rsidR="00EE1EDD" w:rsidRPr="00EE1EDD">
        <w:rPr>
          <w:rFonts w:ascii="Times New Roman" w:hAnsi="Times New Roman"/>
          <w:sz w:val="24"/>
          <w:szCs w:val="24"/>
        </w:rPr>
        <w:t>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складу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са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Програмима</w:t>
      </w:r>
      <w:r w:rsidR="003F7C2C"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кориштења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средстава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прикупљених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на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рачуну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посебних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намјена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по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основу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прихода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од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боравишне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таксе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број</w:t>
      </w:r>
      <w:r w:rsidR="000032E6" w:rsidRPr="00EE1EDD">
        <w:rPr>
          <w:rFonts w:ascii="Times New Roman" w:hAnsi="Times New Roman"/>
          <w:sz w:val="24"/>
          <w:szCs w:val="24"/>
          <w:lang w:val="sr-Cyrl-RS"/>
        </w:rPr>
        <w:t>:01-022-63/21</w:t>
      </w:r>
      <w:r w:rsidR="00CB1884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CB1884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0032E6" w:rsidRPr="00EE1EDD">
        <w:rPr>
          <w:rFonts w:ascii="Times New Roman" w:hAnsi="Times New Roman"/>
          <w:sz w:val="24"/>
          <w:szCs w:val="24"/>
          <w:lang w:val="sr-Latn-BA"/>
        </w:rPr>
        <w:t>09.06.2021</w:t>
      </w:r>
      <w:r w:rsidR="00CB1884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CB1884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објављеном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Службеном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Гласнику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Града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Бијељина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Latn-BA"/>
        </w:rPr>
        <w:t>16/21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Latn-BA"/>
        </w:rPr>
        <w:t>18.06.2021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,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број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:</w:t>
      </w:r>
      <w:r w:rsidR="00696886" w:rsidRPr="00EE1EDD">
        <w:rPr>
          <w:rFonts w:ascii="Times New Roman" w:hAnsi="Times New Roman"/>
          <w:sz w:val="24"/>
          <w:szCs w:val="24"/>
          <w:lang w:val="sr-Cyrl-RS"/>
        </w:rPr>
        <w:t>01-022-78/21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696886" w:rsidRPr="00EE1EDD">
        <w:rPr>
          <w:rFonts w:ascii="Times New Roman" w:hAnsi="Times New Roman"/>
          <w:sz w:val="24"/>
          <w:szCs w:val="24"/>
          <w:lang w:val="sr-Cyrl-RS"/>
        </w:rPr>
        <w:t>14.09.2021.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објављеном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Службеном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Гласнику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Града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Бијељина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Latn-BA"/>
        </w:rPr>
        <w:t>22/21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Latn-BA"/>
        </w:rPr>
        <w:t>16.09.2021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и</w:t>
      </w:r>
      <w:r w:rsidR="009F783C" w:rsidRPr="00EE1ED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број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 xml:space="preserve">: 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01-022-94/21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08.12.2021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>,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објављеном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Службеном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Гласнику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Града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Бијељина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29/21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9F783C" w:rsidRPr="00EE1EDD">
        <w:rPr>
          <w:rFonts w:ascii="Times New Roman" w:hAnsi="Times New Roman"/>
          <w:sz w:val="24"/>
          <w:szCs w:val="24"/>
          <w:lang w:val="sr-Cyrl-RS"/>
        </w:rPr>
        <w:t>09.12.2021</w:t>
      </w:r>
      <w:r w:rsidR="000820FD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865BCB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достављамо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Вам</w:t>
      </w:r>
      <w:r w:rsidR="00F24250" w:rsidRPr="00EE1EDD">
        <w:rPr>
          <w:rFonts w:ascii="Times New Roman" w:hAnsi="Times New Roman"/>
          <w:sz w:val="24"/>
          <w:szCs w:val="24"/>
          <w:lang w:val="sr-Cyrl-CS"/>
        </w:rPr>
        <w:t>,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Извјештај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о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реализацији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Програма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кориштења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средстава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прикупљених</w:t>
      </w:r>
      <w:r w:rsidR="004126E9"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на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рачуну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посебних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намјена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по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основу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прихода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од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боравишне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таксе</w:t>
      </w:r>
      <w:r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  <w:lang w:val="sr-Latn-CS"/>
        </w:rPr>
        <w:tab/>
      </w:r>
      <w:r w:rsidRPr="00EE1EDD">
        <w:rPr>
          <w:rFonts w:ascii="Times New Roman" w:hAnsi="Times New Roman"/>
          <w:sz w:val="24"/>
          <w:szCs w:val="24"/>
          <w:lang w:val="sr-Latn-CS"/>
        </w:rPr>
        <w:tab/>
      </w:r>
      <w:r w:rsidRPr="00EE1EDD">
        <w:rPr>
          <w:rFonts w:ascii="Times New Roman" w:hAnsi="Times New Roman"/>
          <w:sz w:val="24"/>
          <w:szCs w:val="24"/>
          <w:lang w:val="sr-Latn-CS"/>
        </w:rPr>
        <w:tab/>
      </w:r>
    </w:p>
    <w:p w:rsidR="003F3698" w:rsidRPr="00EE1EDD" w:rsidRDefault="003F3698" w:rsidP="003F3698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731A3E" w:rsidRPr="00EE1EDD" w:rsidRDefault="00EE1EDD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</w:rPr>
        <w:t>На</w:t>
      </w:r>
      <w:r w:rsidR="00781A5E" w:rsidRPr="00EE1EDD">
        <w:rPr>
          <w:rFonts w:ascii="Times New Roman" w:hAnsi="Times New Roman"/>
          <w:sz w:val="24"/>
          <w:szCs w:val="24"/>
        </w:rPr>
        <w:t xml:space="preserve"> 5</w:t>
      </w:r>
      <w:r w:rsidR="003F3698"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</w:rPr>
        <w:t>сједници</w:t>
      </w:r>
      <w:r w:rsidR="003F3698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Скупштине</w:t>
      </w:r>
      <w:r w:rsidR="003F3698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Града</w:t>
      </w:r>
      <w:r w:rsidR="003F3698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Бијељина</w:t>
      </w:r>
      <w:r w:rsidR="003F3698" w:rsidRPr="00EE1EDD">
        <w:rPr>
          <w:rFonts w:ascii="Times New Roman" w:hAnsi="Times New Roman"/>
          <w:sz w:val="24"/>
          <w:szCs w:val="24"/>
        </w:rPr>
        <w:t xml:space="preserve">, </w:t>
      </w:r>
      <w:r w:rsidRPr="00EE1EDD">
        <w:rPr>
          <w:rFonts w:ascii="Times New Roman" w:hAnsi="Times New Roman"/>
          <w:sz w:val="24"/>
          <w:szCs w:val="24"/>
        </w:rPr>
        <w:t>одржаној</w:t>
      </w:r>
      <w:r w:rsidR="003F3698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дана</w:t>
      </w:r>
      <w:r w:rsidR="003F3698" w:rsidRPr="00EE1EDD">
        <w:rPr>
          <w:rFonts w:ascii="Times New Roman" w:hAnsi="Times New Roman"/>
          <w:sz w:val="24"/>
          <w:szCs w:val="24"/>
        </w:rPr>
        <w:t xml:space="preserve"> 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09.06.2021</w:t>
      </w:r>
      <w:r w:rsidR="003F3698"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</w:rPr>
        <w:t>године</w:t>
      </w:r>
      <w:r w:rsidR="003F3698" w:rsidRPr="00EE1EDD">
        <w:rPr>
          <w:rFonts w:ascii="Times New Roman" w:hAnsi="Times New Roman"/>
          <w:sz w:val="24"/>
          <w:szCs w:val="24"/>
        </w:rPr>
        <w:t xml:space="preserve">, </w:t>
      </w:r>
      <w:r w:rsidRPr="00EE1EDD">
        <w:rPr>
          <w:rFonts w:ascii="Times New Roman" w:hAnsi="Times New Roman"/>
          <w:sz w:val="24"/>
          <w:szCs w:val="24"/>
          <w:lang w:val="sr-Cyrl-RS"/>
        </w:rPr>
        <w:t>усвојена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измјена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кориштења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средстава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рачуну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посебних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намјена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основу</w:t>
      </w:r>
      <w:r w:rsidR="00783B9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прихода</w:t>
      </w:r>
      <w:r w:rsidR="00783B9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783B9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боравишне</w:t>
      </w:r>
      <w:r w:rsidR="00783B9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таксе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износу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114.000,00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која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гласи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>:</w:t>
      </w:r>
    </w:p>
    <w:p w:rsidR="005D0A39" w:rsidRPr="00EE1EDD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5D0A39" w:rsidRPr="00EE1EDD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>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</w:t>
      </w:r>
      <w:r w:rsidR="00781A5E" w:rsidRPr="00EE1EDD">
        <w:rPr>
          <w:rFonts w:ascii="Times New Roman" w:hAnsi="Times New Roman"/>
          <w:sz w:val="24"/>
          <w:szCs w:val="24"/>
          <w:lang w:val="sr-Latn-BA"/>
        </w:rPr>
        <w:t>'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'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редизајн</w:t>
      </w:r>
      <w:r w:rsidR="00781A5E" w:rsidRPr="00EE1EDD">
        <w:rPr>
          <w:rFonts w:ascii="Times New Roman" w:hAnsi="Times New Roman"/>
          <w:sz w:val="24"/>
          <w:szCs w:val="24"/>
          <w:lang w:val="sr-Latn-BA"/>
        </w:rPr>
        <w:t xml:space="preserve"> w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еб</w:t>
      </w:r>
      <w:r w:rsidR="00781A5E" w:rsidRPr="00EE1ED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странице</w:t>
      </w:r>
      <w:r w:rsidR="00781A5E" w:rsidRPr="00EE1EDD">
        <w:rPr>
          <w:rFonts w:ascii="Times New Roman" w:hAnsi="Times New Roman"/>
          <w:sz w:val="24"/>
          <w:szCs w:val="24"/>
          <w:lang w:val="sr-Latn-BA"/>
        </w:rPr>
        <w:t>''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пропагадног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материјала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.......</w:t>
      </w:r>
      <w:r w:rsidR="007A18BB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EE1EDD">
        <w:rPr>
          <w:rFonts w:ascii="Times New Roman" w:hAnsi="Times New Roman"/>
          <w:sz w:val="24"/>
          <w:szCs w:val="24"/>
          <w:lang w:val="sr-Cyrl-RS"/>
        </w:rPr>
        <w:t>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6.000,00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Pr="00EE1EDD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>2.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''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Сајам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туризма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гастрокултуре</w:t>
      </w:r>
      <w:r w:rsidRPr="00EE1EDD">
        <w:rPr>
          <w:rFonts w:ascii="Times New Roman" w:hAnsi="Times New Roman"/>
          <w:sz w:val="24"/>
          <w:szCs w:val="24"/>
          <w:lang w:val="sr-Cyrl-RS"/>
        </w:rPr>
        <w:t>''</w:t>
      </w:r>
      <w:r w:rsidRPr="00EE1EDD">
        <w:rPr>
          <w:rFonts w:ascii="Times New Roman" w:hAnsi="Times New Roman"/>
          <w:sz w:val="24"/>
          <w:szCs w:val="24"/>
        </w:rPr>
        <w:t>.....................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</w:t>
      </w:r>
      <w:r w:rsidR="00781A5E" w:rsidRPr="00EE1EDD">
        <w:rPr>
          <w:rFonts w:ascii="Times New Roman" w:hAnsi="Times New Roman"/>
          <w:sz w:val="24"/>
          <w:szCs w:val="24"/>
        </w:rPr>
        <w:t>..............</w:t>
      </w:r>
      <w:r w:rsidR="007A18BB" w:rsidRPr="00EE1EDD">
        <w:rPr>
          <w:rFonts w:ascii="Times New Roman" w:hAnsi="Times New Roman"/>
          <w:sz w:val="24"/>
          <w:szCs w:val="24"/>
        </w:rPr>
        <w:t>.</w:t>
      </w:r>
      <w:r w:rsidR="00EE1EDD">
        <w:rPr>
          <w:rFonts w:ascii="Times New Roman" w:hAnsi="Times New Roman"/>
          <w:sz w:val="24"/>
          <w:szCs w:val="24"/>
        </w:rPr>
        <w:t>.</w:t>
      </w:r>
      <w:r w:rsidR="00781A5E" w:rsidRPr="00EE1EDD">
        <w:rPr>
          <w:rFonts w:ascii="Times New Roman" w:hAnsi="Times New Roman"/>
          <w:sz w:val="24"/>
          <w:szCs w:val="24"/>
        </w:rPr>
        <w:t>18.0</w:t>
      </w:r>
      <w:r w:rsidRPr="00EE1EDD">
        <w:rPr>
          <w:rFonts w:ascii="Times New Roman" w:hAnsi="Times New Roman"/>
          <w:sz w:val="24"/>
          <w:szCs w:val="24"/>
        </w:rPr>
        <w:t>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5D0A39" w:rsidRPr="00EE1EDD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3.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''</w:t>
      </w:r>
      <w:r w:rsidR="00EE1EDD" w:rsidRPr="00EE1EDD">
        <w:rPr>
          <w:rFonts w:ascii="Times New Roman" w:hAnsi="Times New Roman"/>
          <w:sz w:val="24"/>
          <w:szCs w:val="24"/>
        </w:rPr>
        <w:t>Савска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регата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.........................</w:t>
      </w:r>
      <w:r w:rsidR="007A18BB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>
        <w:rPr>
          <w:rFonts w:ascii="Times New Roman" w:hAnsi="Times New Roman"/>
          <w:sz w:val="24"/>
          <w:szCs w:val="24"/>
          <w:lang w:val="sr-Latn-BA"/>
        </w:rPr>
        <w:t>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15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Pr="00EE1EDD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>4.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Пантелински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дани</w:t>
      </w:r>
      <w:r w:rsidRPr="00EE1EDD">
        <w:rPr>
          <w:rFonts w:ascii="Times New Roman" w:hAnsi="Times New Roman"/>
          <w:sz w:val="24"/>
          <w:szCs w:val="24"/>
          <w:lang w:val="sr-Cyrl-RS"/>
        </w:rPr>
        <w:t>''...............................</w:t>
      </w:r>
      <w:r w:rsidR="00EE1EDD">
        <w:rPr>
          <w:rFonts w:ascii="Times New Roman" w:hAnsi="Times New Roman"/>
          <w:sz w:val="24"/>
          <w:szCs w:val="24"/>
          <w:lang w:val="sr-Cyrl-RS"/>
        </w:rPr>
        <w:t>.......................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.....</w:t>
      </w:r>
      <w:r w:rsidR="007A18BB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13.0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Pr="00EE1EDD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5.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Златни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котлић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Pr="00EE1EDD">
        <w:rPr>
          <w:rFonts w:ascii="Times New Roman" w:hAnsi="Times New Roman"/>
          <w:sz w:val="24"/>
          <w:szCs w:val="24"/>
        </w:rPr>
        <w:t>..............................................</w:t>
      </w:r>
      <w:r w:rsidR="00EE1EDD">
        <w:rPr>
          <w:rFonts w:ascii="Times New Roman" w:hAnsi="Times New Roman"/>
          <w:sz w:val="24"/>
          <w:szCs w:val="24"/>
        </w:rPr>
        <w:t>.................</w:t>
      </w:r>
      <w:r w:rsidR="00781A5E" w:rsidRPr="00EE1EDD">
        <w:rPr>
          <w:rFonts w:ascii="Times New Roman" w:hAnsi="Times New Roman"/>
          <w:sz w:val="24"/>
          <w:szCs w:val="24"/>
        </w:rPr>
        <w:t>...</w:t>
      </w:r>
      <w:r w:rsidR="007A18BB" w:rsidRPr="00EE1EDD">
        <w:rPr>
          <w:rFonts w:ascii="Times New Roman" w:hAnsi="Times New Roman"/>
          <w:sz w:val="24"/>
          <w:szCs w:val="24"/>
        </w:rPr>
        <w:t>.</w:t>
      </w:r>
      <w:r w:rsidR="00781A5E" w:rsidRPr="00EE1EDD">
        <w:rPr>
          <w:rFonts w:ascii="Times New Roman" w:hAnsi="Times New Roman"/>
          <w:sz w:val="24"/>
          <w:szCs w:val="24"/>
        </w:rPr>
        <w:t>12.0</w:t>
      </w:r>
      <w:r w:rsidRPr="00EE1EDD">
        <w:rPr>
          <w:rFonts w:ascii="Times New Roman" w:hAnsi="Times New Roman"/>
          <w:sz w:val="24"/>
          <w:szCs w:val="24"/>
        </w:rPr>
        <w:t>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5D0A39" w:rsidRPr="00EE1EDD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6.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Умјетничка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колонија</w:t>
      </w:r>
      <w:r w:rsidRPr="00EE1EDD">
        <w:rPr>
          <w:rFonts w:ascii="Times New Roman" w:hAnsi="Times New Roman"/>
          <w:sz w:val="24"/>
          <w:szCs w:val="24"/>
          <w:lang w:val="sr-Cyrl-RS"/>
        </w:rPr>
        <w:t>''</w:t>
      </w:r>
      <w:r w:rsidRPr="00EE1EDD">
        <w:rPr>
          <w:rFonts w:ascii="Times New Roman" w:hAnsi="Times New Roman"/>
          <w:sz w:val="24"/>
          <w:szCs w:val="24"/>
        </w:rPr>
        <w:t>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="000D76B4" w:rsidRPr="00EE1EDD">
        <w:rPr>
          <w:rFonts w:ascii="Times New Roman" w:hAnsi="Times New Roman"/>
          <w:sz w:val="24"/>
          <w:szCs w:val="24"/>
        </w:rPr>
        <w:t>.</w:t>
      </w:r>
      <w:r w:rsidR="00781A5E" w:rsidRPr="00EE1EDD">
        <w:rPr>
          <w:rFonts w:ascii="Times New Roman" w:hAnsi="Times New Roman"/>
          <w:sz w:val="24"/>
          <w:szCs w:val="24"/>
        </w:rPr>
        <w:t>11</w:t>
      </w:r>
      <w:r w:rsidRPr="00EE1EDD">
        <w:rPr>
          <w:rFonts w:ascii="Times New Roman" w:hAnsi="Times New Roman"/>
          <w:sz w:val="24"/>
          <w:szCs w:val="24"/>
        </w:rPr>
        <w:t>.000,00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5D0A39" w:rsidRPr="00EE1EDD" w:rsidRDefault="005D0A39" w:rsidP="000D76B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7.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Митровдански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вашар</w:t>
      </w:r>
      <w:r w:rsidRPr="00EE1EDD">
        <w:rPr>
          <w:rFonts w:ascii="Times New Roman" w:hAnsi="Times New Roman"/>
          <w:sz w:val="24"/>
          <w:szCs w:val="24"/>
          <w:lang w:val="sr-Cyrl-RS"/>
        </w:rPr>
        <w:t>''.............................</w:t>
      </w:r>
      <w:r w:rsidR="00EE1EDD">
        <w:rPr>
          <w:rFonts w:ascii="Times New Roman" w:hAnsi="Times New Roman"/>
          <w:sz w:val="24"/>
          <w:szCs w:val="24"/>
          <w:lang w:val="sr-Cyrl-RS"/>
        </w:rPr>
        <w:t>........................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="00781A5E" w:rsidRPr="00EE1EDD">
        <w:rPr>
          <w:rFonts w:ascii="Times New Roman" w:hAnsi="Times New Roman"/>
          <w:sz w:val="24"/>
          <w:szCs w:val="24"/>
          <w:lang w:val="sr-Cyrl-RS"/>
        </w:rPr>
        <w:t>.2.0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781A5E" w:rsidRPr="00EE1EDD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8.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Прослава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Нове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2022.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''.............................................18.000,00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Pr="00EE1EDD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9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Учешће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манифестацијама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сајмовима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зрмљи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окружењу</w:t>
      </w:r>
      <w:r w:rsidR="00EE1EDD">
        <w:rPr>
          <w:rFonts w:ascii="Times New Roman" w:hAnsi="Times New Roman"/>
          <w:sz w:val="24"/>
          <w:szCs w:val="24"/>
          <w:lang w:val="sr-Cyrl-RS"/>
        </w:rPr>
        <w:t>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...</w:t>
      </w:r>
      <w:r w:rsidRPr="00EE1EDD">
        <w:rPr>
          <w:rFonts w:ascii="Times New Roman" w:hAnsi="Times New Roman"/>
          <w:sz w:val="24"/>
          <w:szCs w:val="24"/>
          <w:lang w:val="sr-Cyrl-RS"/>
        </w:rPr>
        <w:t>16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781A5E" w:rsidRPr="00EE1EDD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10.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Зелени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еко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фестивал</w:t>
      </w:r>
      <w:r w:rsidRPr="00EE1EDD">
        <w:rPr>
          <w:rFonts w:ascii="Times New Roman" w:hAnsi="Times New Roman"/>
          <w:sz w:val="24"/>
          <w:szCs w:val="24"/>
          <w:lang w:val="sr-Cyrl-RS"/>
        </w:rPr>
        <w:t>''......................</w:t>
      </w:r>
      <w:r w:rsidR="00EE1EDD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...1.000,00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781A5E" w:rsidRPr="00EE1EDD" w:rsidRDefault="00781A5E" w:rsidP="000D76B4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11.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Котлић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код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Точка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.........................</w:t>
      </w:r>
      <w:r w:rsidR="00EE1EDD">
        <w:rPr>
          <w:rFonts w:ascii="Times New Roman" w:hAnsi="Times New Roman"/>
          <w:sz w:val="24"/>
          <w:szCs w:val="24"/>
          <w:lang w:val="sr-Latn-BA"/>
        </w:rPr>
        <w:t>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.2.000,00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5D0A39" w:rsidRPr="00EE1EDD" w:rsidRDefault="005D0A39" w:rsidP="000D76B4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</w:p>
    <w:p w:rsidR="005D0A39" w:rsidRPr="00EE1EDD" w:rsidRDefault="005D0A39" w:rsidP="00783B99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5D0A39" w:rsidRPr="00EE1EDD" w:rsidRDefault="0040428F" w:rsidP="005D0A39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ab/>
      </w:r>
      <w:r w:rsidR="00EE1EDD" w:rsidRPr="00EE1EDD">
        <w:rPr>
          <w:rFonts w:ascii="Times New Roman" w:hAnsi="Times New Roman"/>
          <w:sz w:val="24"/>
          <w:szCs w:val="24"/>
        </w:rPr>
        <w:t>На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="005D0A39" w:rsidRPr="00EE1EDD">
        <w:rPr>
          <w:rFonts w:ascii="Times New Roman" w:hAnsi="Times New Roman"/>
          <w:sz w:val="24"/>
          <w:szCs w:val="24"/>
        </w:rPr>
        <w:t>7</w:t>
      </w:r>
      <w:r w:rsidRPr="00EE1EDD">
        <w:rPr>
          <w:rFonts w:ascii="Times New Roman" w:hAnsi="Times New Roman"/>
          <w:sz w:val="24"/>
          <w:szCs w:val="24"/>
        </w:rPr>
        <w:t>.</w:t>
      </w:r>
      <w:r w:rsidR="00EE1EDD" w:rsidRPr="00EE1EDD">
        <w:rPr>
          <w:rFonts w:ascii="Times New Roman" w:hAnsi="Times New Roman"/>
          <w:sz w:val="24"/>
          <w:szCs w:val="24"/>
        </w:rPr>
        <w:t>сједници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Скупштине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Града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Бијељина</w:t>
      </w:r>
      <w:r w:rsidRPr="00EE1EDD">
        <w:rPr>
          <w:rFonts w:ascii="Times New Roman" w:hAnsi="Times New Roman"/>
          <w:sz w:val="24"/>
          <w:szCs w:val="24"/>
        </w:rPr>
        <w:t xml:space="preserve">, </w:t>
      </w:r>
      <w:r w:rsidR="00EE1EDD" w:rsidRPr="00EE1EDD">
        <w:rPr>
          <w:rFonts w:ascii="Times New Roman" w:hAnsi="Times New Roman"/>
          <w:sz w:val="24"/>
          <w:szCs w:val="24"/>
        </w:rPr>
        <w:t>одржаној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дана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14.09.2021</w:t>
      </w:r>
      <w:r w:rsidRPr="00EE1EDD">
        <w:rPr>
          <w:rFonts w:ascii="Times New Roman" w:hAnsi="Times New Roman"/>
          <w:sz w:val="24"/>
          <w:szCs w:val="24"/>
        </w:rPr>
        <w:t>.</w:t>
      </w:r>
      <w:r w:rsidR="00EE1EDD" w:rsidRPr="00EE1EDD">
        <w:rPr>
          <w:rFonts w:ascii="Times New Roman" w:hAnsi="Times New Roman"/>
          <w:sz w:val="24"/>
          <w:szCs w:val="24"/>
        </w:rPr>
        <w:t>године</w:t>
      </w:r>
      <w:r w:rsidRPr="00EE1EDD">
        <w:rPr>
          <w:rFonts w:ascii="Times New Roman" w:hAnsi="Times New Roman"/>
          <w:sz w:val="24"/>
          <w:szCs w:val="24"/>
        </w:rPr>
        <w:t xml:space="preserve">,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усвојена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измјена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кориштења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средстава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рачуну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посебних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намјена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основу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прихода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боравишне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таксе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износу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114.000,00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која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гласи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>:</w:t>
      </w:r>
    </w:p>
    <w:p w:rsidR="005D0A39" w:rsidRPr="00EE1EDD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E077C" w:rsidRPr="00EE1EDD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>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</w:t>
      </w:r>
      <w:r w:rsidRPr="00EE1EDD">
        <w:rPr>
          <w:rFonts w:ascii="Times New Roman" w:hAnsi="Times New Roman"/>
          <w:sz w:val="24"/>
          <w:szCs w:val="24"/>
          <w:lang w:val="sr-Latn-BA"/>
        </w:rPr>
        <w:t>'</w:t>
      </w:r>
      <w:r w:rsidRPr="00EE1EDD">
        <w:rPr>
          <w:rFonts w:ascii="Times New Roman" w:hAnsi="Times New Roman"/>
          <w:sz w:val="24"/>
          <w:szCs w:val="24"/>
          <w:lang w:val="sr-Cyrl-RS"/>
        </w:rPr>
        <w:t>'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редизајн</w:t>
      </w:r>
      <w:r w:rsidRPr="00EE1EDD">
        <w:rPr>
          <w:rFonts w:ascii="Times New Roman" w:hAnsi="Times New Roman"/>
          <w:sz w:val="24"/>
          <w:szCs w:val="24"/>
          <w:lang w:val="sr-Latn-BA"/>
        </w:rPr>
        <w:t xml:space="preserve"> w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еб</w:t>
      </w:r>
      <w:r w:rsidRPr="00EE1ED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странице</w:t>
      </w:r>
      <w:r w:rsidRPr="00EE1EDD">
        <w:rPr>
          <w:rFonts w:ascii="Times New Roman" w:hAnsi="Times New Roman"/>
          <w:sz w:val="24"/>
          <w:szCs w:val="24"/>
          <w:lang w:val="sr-Latn-BA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пропагадног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материјала</w:t>
      </w:r>
      <w:r w:rsidR="00EE1EDD">
        <w:rPr>
          <w:rFonts w:ascii="Times New Roman" w:hAnsi="Times New Roman"/>
          <w:sz w:val="24"/>
          <w:szCs w:val="24"/>
          <w:lang w:val="sr-Cyrl-RS"/>
        </w:rPr>
        <w:t>.......................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....6.000,00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2.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''</w:t>
      </w:r>
      <w:r w:rsidR="00EE1EDD" w:rsidRPr="00EE1EDD">
        <w:rPr>
          <w:rFonts w:ascii="Times New Roman" w:hAnsi="Times New Roman"/>
          <w:sz w:val="24"/>
          <w:szCs w:val="24"/>
        </w:rPr>
        <w:t>Савска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регата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.....................................................................15.000,00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3.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Златни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котлић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Pr="00EE1EDD">
        <w:rPr>
          <w:rFonts w:ascii="Times New Roman" w:hAnsi="Times New Roman"/>
          <w:sz w:val="24"/>
          <w:szCs w:val="24"/>
        </w:rPr>
        <w:t>..................................</w:t>
      </w:r>
      <w:r w:rsidR="00EE1EDD">
        <w:rPr>
          <w:rFonts w:ascii="Times New Roman" w:hAnsi="Times New Roman"/>
          <w:sz w:val="24"/>
          <w:szCs w:val="24"/>
        </w:rPr>
        <w:t>..............................</w:t>
      </w:r>
      <w:r w:rsidR="000D76B4" w:rsidRPr="00EE1EDD">
        <w:rPr>
          <w:rFonts w:ascii="Times New Roman" w:hAnsi="Times New Roman"/>
          <w:sz w:val="24"/>
          <w:szCs w:val="24"/>
        </w:rPr>
        <w:t>..</w:t>
      </w:r>
      <w:r w:rsidRPr="00EE1EDD">
        <w:rPr>
          <w:rFonts w:ascii="Times New Roman" w:hAnsi="Times New Roman"/>
          <w:sz w:val="24"/>
          <w:szCs w:val="24"/>
        </w:rPr>
        <w:t>.12.000,00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4.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Умјетничка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колонија</w:t>
      </w:r>
      <w:r w:rsidRPr="00EE1EDD">
        <w:rPr>
          <w:rFonts w:ascii="Times New Roman" w:hAnsi="Times New Roman"/>
          <w:sz w:val="24"/>
          <w:szCs w:val="24"/>
          <w:lang w:val="sr-Cyrl-RS"/>
        </w:rPr>
        <w:t>''</w:t>
      </w:r>
      <w:r w:rsidRPr="00EE1EDD">
        <w:rPr>
          <w:rFonts w:ascii="Times New Roman" w:hAnsi="Times New Roman"/>
          <w:sz w:val="24"/>
          <w:szCs w:val="24"/>
        </w:rPr>
        <w:t>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="00EE1EDD"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</w:rPr>
        <w:t>11.000,00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5.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Митровдански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вашар</w:t>
      </w:r>
      <w:r w:rsidRPr="00EE1EDD">
        <w:rPr>
          <w:rFonts w:ascii="Times New Roman" w:hAnsi="Times New Roman"/>
          <w:sz w:val="24"/>
          <w:szCs w:val="24"/>
          <w:lang w:val="sr-Cyrl-RS"/>
        </w:rPr>
        <w:t>''........................................................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2.000,00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6.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Учешће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манифестацијама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сајмовима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зрмљи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окружењу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.16.000,00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7.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Зелени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еко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фестивал</w:t>
      </w:r>
      <w:r w:rsidRPr="00EE1EDD">
        <w:rPr>
          <w:rFonts w:ascii="Times New Roman" w:hAnsi="Times New Roman"/>
          <w:sz w:val="24"/>
          <w:szCs w:val="24"/>
          <w:lang w:val="sr-Cyrl-RS"/>
        </w:rPr>
        <w:t>''....................................................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....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.1.000,00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8.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Котлић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код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Точка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2.000,00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9.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постављање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туристичке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сигнализације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.10.000,00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10.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Уређење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туристичке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пјешачке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стазе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релацији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Манастир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тавна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   –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водопад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Скакавац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...........................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.....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...10.000,00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постављање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селфи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знака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..20.000,00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DC2C57" w:rsidRPr="00EE1EDD" w:rsidRDefault="004E077C" w:rsidP="002B4C37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12.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Остале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промотивне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активности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</w:t>
      </w:r>
      <w:r w:rsidR="002B4C37" w:rsidRPr="00EE1EDD">
        <w:rPr>
          <w:rFonts w:ascii="Times New Roman" w:hAnsi="Times New Roman"/>
          <w:sz w:val="24"/>
          <w:szCs w:val="24"/>
          <w:lang w:val="sr-Cyrl-RS"/>
        </w:rPr>
        <w:t xml:space="preserve">....................9.000,00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EE1EDD" w:rsidP="004E077C">
      <w:pPr>
        <w:pStyle w:val="NoSpacing"/>
        <w:ind w:firstLine="360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</w:rPr>
        <w:lastRenderedPageBreak/>
        <w:t>На</w:t>
      </w:r>
      <w:r w:rsidR="004E077C" w:rsidRPr="00EE1EDD">
        <w:rPr>
          <w:rFonts w:ascii="Times New Roman" w:hAnsi="Times New Roman"/>
          <w:sz w:val="24"/>
          <w:szCs w:val="24"/>
        </w:rPr>
        <w:t xml:space="preserve"> 9.</w:t>
      </w:r>
      <w:r w:rsidRPr="00EE1EDD">
        <w:rPr>
          <w:rFonts w:ascii="Times New Roman" w:hAnsi="Times New Roman"/>
          <w:sz w:val="24"/>
          <w:szCs w:val="24"/>
        </w:rPr>
        <w:t>сједници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Скупштине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Града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Бијељина</w:t>
      </w:r>
      <w:r w:rsidR="004E077C" w:rsidRPr="00EE1EDD">
        <w:rPr>
          <w:rFonts w:ascii="Times New Roman" w:hAnsi="Times New Roman"/>
          <w:sz w:val="24"/>
          <w:szCs w:val="24"/>
        </w:rPr>
        <w:t xml:space="preserve">, </w:t>
      </w:r>
      <w:r w:rsidRPr="00EE1EDD">
        <w:rPr>
          <w:rFonts w:ascii="Times New Roman" w:hAnsi="Times New Roman"/>
          <w:sz w:val="24"/>
          <w:szCs w:val="24"/>
        </w:rPr>
        <w:t>одржаној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дана</w:t>
      </w:r>
      <w:r w:rsidR="004E077C" w:rsidRPr="00EE1EDD">
        <w:rPr>
          <w:rFonts w:ascii="Times New Roman" w:hAnsi="Times New Roman"/>
          <w:sz w:val="24"/>
          <w:szCs w:val="24"/>
        </w:rPr>
        <w:t xml:space="preserve"> 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08.12.2021</w:t>
      </w:r>
      <w:r w:rsidR="004E077C"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</w:rPr>
        <w:t>године</w:t>
      </w:r>
      <w:r w:rsidR="004E077C" w:rsidRPr="00EE1EDD">
        <w:rPr>
          <w:rFonts w:ascii="Times New Roman" w:hAnsi="Times New Roman"/>
          <w:sz w:val="24"/>
          <w:szCs w:val="24"/>
        </w:rPr>
        <w:t xml:space="preserve">, </w:t>
      </w:r>
      <w:r w:rsidRPr="00EE1EDD">
        <w:rPr>
          <w:rFonts w:ascii="Times New Roman" w:hAnsi="Times New Roman"/>
          <w:sz w:val="24"/>
          <w:szCs w:val="24"/>
          <w:lang w:val="sr-Cyrl-RS"/>
        </w:rPr>
        <w:t>усвојена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измјена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кориштења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средстава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рачуну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посебних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намјена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основу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прихода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боравишне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таксе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износу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114.000,00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која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гласи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:</w:t>
      </w:r>
    </w:p>
    <w:p w:rsidR="004E077C" w:rsidRPr="00EE1EDD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E077C" w:rsidRPr="00EE1EDD" w:rsidRDefault="004E077C" w:rsidP="004E077C">
      <w:pPr>
        <w:pStyle w:val="NoSpacing"/>
        <w:ind w:left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>1.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</w:t>
      </w:r>
      <w:r w:rsidRPr="00EE1EDD">
        <w:rPr>
          <w:rFonts w:ascii="Times New Roman" w:hAnsi="Times New Roman"/>
          <w:sz w:val="24"/>
          <w:szCs w:val="24"/>
          <w:lang w:val="sr-Latn-BA"/>
        </w:rPr>
        <w:t>'</w:t>
      </w:r>
      <w:r w:rsidRPr="00EE1EDD">
        <w:rPr>
          <w:rFonts w:ascii="Times New Roman" w:hAnsi="Times New Roman"/>
          <w:sz w:val="24"/>
          <w:szCs w:val="24"/>
          <w:lang w:val="sr-Cyrl-RS"/>
        </w:rPr>
        <w:t>'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редизајн</w:t>
      </w:r>
      <w:r w:rsidRPr="00EE1EDD">
        <w:rPr>
          <w:rFonts w:ascii="Times New Roman" w:hAnsi="Times New Roman"/>
          <w:sz w:val="24"/>
          <w:szCs w:val="24"/>
          <w:lang w:val="sr-Latn-BA"/>
        </w:rPr>
        <w:t xml:space="preserve"> w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еб</w:t>
      </w:r>
      <w:r w:rsidRPr="00EE1EDD">
        <w:rPr>
          <w:rFonts w:ascii="Times New Roman" w:hAnsi="Times New Roman"/>
          <w:sz w:val="24"/>
          <w:szCs w:val="24"/>
          <w:lang w:val="sr-Latn-BA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странице</w:t>
      </w:r>
      <w:r w:rsidRPr="00EE1EDD">
        <w:rPr>
          <w:rFonts w:ascii="Times New Roman" w:hAnsi="Times New Roman"/>
          <w:sz w:val="24"/>
          <w:szCs w:val="24"/>
          <w:lang w:val="sr-Latn-BA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пропагадног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материјала......................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.....6.000,00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2.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</w:rPr>
        <w:t>''</w:t>
      </w:r>
      <w:r w:rsidR="00EE1EDD" w:rsidRPr="00EE1EDD">
        <w:rPr>
          <w:rFonts w:ascii="Times New Roman" w:hAnsi="Times New Roman"/>
          <w:sz w:val="24"/>
          <w:szCs w:val="24"/>
        </w:rPr>
        <w:t>Савска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регата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..15.000,00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3.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Златни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котлић</w:t>
      </w:r>
      <w:r w:rsidRPr="00EE1EDD">
        <w:rPr>
          <w:rFonts w:ascii="Times New Roman" w:hAnsi="Times New Roman"/>
          <w:sz w:val="24"/>
          <w:szCs w:val="24"/>
        </w:rPr>
        <w:t>''</w:t>
      </w:r>
      <w:r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Pr="00EE1EDD">
        <w:rPr>
          <w:rFonts w:ascii="Times New Roman" w:hAnsi="Times New Roman"/>
          <w:sz w:val="24"/>
          <w:szCs w:val="24"/>
        </w:rPr>
        <w:t>.................................................................</w:t>
      </w:r>
      <w:r w:rsidR="00EE1EDD" w:rsidRPr="00EE1EDD">
        <w:rPr>
          <w:rFonts w:ascii="Times New Roman" w:hAnsi="Times New Roman"/>
          <w:sz w:val="24"/>
          <w:szCs w:val="24"/>
        </w:rPr>
        <w:t>.</w:t>
      </w:r>
      <w:r w:rsidRPr="00EE1EDD">
        <w:rPr>
          <w:rFonts w:ascii="Times New Roman" w:hAnsi="Times New Roman"/>
          <w:sz w:val="24"/>
          <w:szCs w:val="24"/>
        </w:rPr>
        <w:t>.12.000,00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4.</w:t>
      </w:r>
      <w:r w:rsidR="00EE1EDD" w:rsidRPr="00EE1EDD">
        <w:rPr>
          <w:rFonts w:ascii="Times New Roman" w:hAnsi="Times New Roman"/>
          <w:sz w:val="24"/>
          <w:szCs w:val="24"/>
        </w:rPr>
        <w:t>Манифестација</w:t>
      </w:r>
      <w:r w:rsidRPr="00EE1EDD">
        <w:rPr>
          <w:rFonts w:ascii="Times New Roman" w:hAnsi="Times New Roman"/>
          <w:sz w:val="24"/>
          <w:szCs w:val="24"/>
        </w:rPr>
        <w:t xml:space="preserve"> ''</w:t>
      </w:r>
      <w:r w:rsidR="00EE1EDD" w:rsidRPr="00EE1EDD">
        <w:rPr>
          <w:rFonts w:ascii="Times New Roman" w:hAnsi="Times New Roman"/>
          <w:sz w:val="24"/>
          <w:szCs w:val="24"/>
        </w:rPr>
        <w:t>Умјетничка</w:t>
      </w:r>
      <w:r w:rsidRPr="00EE1EDD">
        <w:rPr>
          <w:rFonts w:ascii="Times New Roman" w:hAnsi="Times New Roman"/>
          <w:sz w:val="24"/>
          <w:szCs w:val="24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колонија</w:t>
      </w:r>
      <w:r w:rsidRPr="00EE1EDD">
        <w:rPr>
          <w:rFonts w:ascii="Times New Roman" w:hAnsi="Times New Roman"/>
          <w:sz w:val="24"/>
          <w:szCs w:val="24"/>
          <w:lang w:val="sr-Cyrl-RS"/>
        </w:rPr>
        <w:t>''</w:t>
      </w:r>
      <w:r w:rsidRPr="00EE1EDD">
        <w:rPr>
          <w:rFonts w:ascii="Times New Roman" w:hAnsi="Times New Roman"/>
          <w:sz w:val="24"/>
          <w:szCs w:val="24"/>
        </w:rPr>
        <w:t>.................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</w:t>
      </w:r>
      <w:r w:rsidRPr="00EE1EDD">
        <w:rPr>
          <w:rFonts w:ascii="Times New Roman" w:hAnsi="Times New Roman"/>
          <w:sz w:val="24"/>
          <w:szCs w:val="24"/>
        </w:rPr>
        <w:t>..11.000,00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5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Учешће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манифестацијама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сајмовима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зрмљи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окружењу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16.000,00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6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'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Зелени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–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еко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фестивал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''.........................................................1.000,00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7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Котлић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код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Точка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...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.2.000,00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8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постављање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туристичке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сигнализације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...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7.020,00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9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Уређење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туристичке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пјешачке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стазе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релацији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Манастир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тавна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</w:p>
    <w:p w:rsidR="004E077C" w:rsidRPr="00EE1EDD" w:rsidRDefault="004E077C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    –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водопад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Скакавац</w:t>
      </w:r>
      <w:r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................................................................................</w:t>
      </w:r>
      <w:r w:rsidR="000D76B4" w:rsidRPr="00EE1EDD">
        <w:rPr>
          <w:rFonts w:ascii="Times New Roman" w:hAnsi="Times New Roman"/>
          <w:sz w:val="24"/>
          <w:szCs w:val="24"/>
          <w:lang w:val="sr-Cyrl-RS"/>
        </w:rPr>
        <w:t>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.....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.7</w:t>
      </w:r>
      <w:r w:rsidRPr="00EE1EDD">
        <w:rPr>
          <w:rFonts w:ascii="Times New Roman" w:hAnsi="Times New Roman"/>
          <w:sz w:val="24"/>
          <w:szCs w:val="24"/>
          <w:lang w:val="sr-Cyrl-RS"/>
        </w:rPr>
        <w:t xml:space="preserve">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10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Израдаи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постављање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селфи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знака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...................................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..............................12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4E077C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11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Остале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промотивне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активности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...........................................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....................</w:t>
      </w:r>
      <w:r w:rsidR="000D76B4" w:rsidRPr="00EE1EDD">
        <w:rPr>
          <w:rFonts w:ascii="Times New Roman" w:hAnsi="Times New Roman"/>
          <w:sz w:val="24"/>
          <w:szCs w:val="24"/>
          <w:lang w:val="sr-Latn-BA"/>
        </w:rPr>
        <w:t>..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...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...6.980</w:t>
      </w:r>
      <w:r w:rsidR="004E077C" w:rsidRPr="00EE1EDD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</w:p>
    <w:p w:rsidR="00A24505" w:rsidRPr="00EE1EDD" w:rsidRDefault="00623A88" w:rsidP="004E077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  <w:r w:rsidRPr="00EE1EDD">
        <w:rPr>
          <w:rFonts w:ascii="Times New Roman" w:hAnsi="Times New Roman"/>
          <w:sz w:val="24"/>
          <w:szCs w:val="24"/>
          <w:lang w:val="sr-Cyrl-RS"/>
        </w:rPr>
        <w:t xml:space="preserve">     12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Манифестациј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оквиру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прослава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Нове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.......................................</w:t>
      </w:r>
      <w:r w:rsidR="00EE1EDD" w:rsidRPr="00EE1EDD">
        <w:rPr>
          <w:rFonts w:ascii="Times New Roman" w:hAnsi="Times New Roman"/>
          <w:sz w:val="24"/>
          <w:szCs w:val="24"/>
          <w:lang w:val="sr-Latn-BA"/>
        </w:rPr>
        <w:t>.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 xml:space="preserve">.18.000,00 </w:t>
      </w:r>
      <w:r w:rsidR="00EE1EDD"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.</w:t>
      </w:r>
    </w:p>
    <w:p w:rsidR="00A24505" w:rsidRPr="00EE1EDD" w:rsidRDefault="00A24505" w:rsidP="00DC2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2B4C37" w:rsidRPr="00EE1EDD" w:rsidRDefault="002B4C37" w:rsidP="00DC2C57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4777C0" w:rsidRPr="00EE1EDD" w:rsidRDefault="00EE1EDD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>Укупна</w:t>
      </w:r>
      <w:r w:rsidR="004777C0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CS"/>
        </w:rPr>
        <w:t>вриједност</w:t>
      </w:r>
      <w:r w:rsidR="004777C0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CS"/>
        </w:rPr>
        <w:t>одобрених</w:t>
      </w:r>
      <w:r w:rsidR="004777C0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CS"/>
        </w:rPr>
        <w:t>средстава</w:t>
      </w:r>
      <w:r w:rsidR="004777C0" w:rsidRPr="00EE1EDD">
        <w:rPr>
          <w:rFonts w:ascii="Times New Roman" w:hAnsi="Times New Roman"/>
          <w:sz w:val="24"/>
          <w:szCs w:val="24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Туристичкој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организацији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Града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Бијељина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основу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Програма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кориштења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средстава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прикупљених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рачуну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посебних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намјена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по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основу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прихода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боравишне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таксе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стране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Скупштине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Града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износе</w:t>
      </w:r>
      <w:r w:rsidR="00E471F2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9B2" w:rsidRPr="00EE1EDD">
        <w:rPr>
          <w:rFonts w:ascii="Times New Roman" w:hAnsi="Times New Roman"/>
          <w:sz w:val="24"/>
          <w:szCs w:val="24"/>
          <w:lang w:val="sr-Cyrl-RS"/>
        </w:rPr>
        <w:t>114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>.00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EE1EDD">
        <w:rPr>
          <w:rFonts w:ascii="Times New Roman" w:hAnsi="Times New Roman"/>
          <w:sz w:val="24"/>
          <w:szCs w:val="24"/>
          <w:lang w:val="sr-Cyrl-RS"/>
        </w:rPr>
        <w:t>У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току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9B2" w:rsidRPr="00EE1EDD">
        <w:rPr>
          <w:rFonts w:ascii="Times New Roman" w:hAnsi="Times New Roman"/>
          <w:sz w:val="24"/>
          <w:szCs w:val="24"/>
          <w:lang w:val="sr-Cyrl-RS"/>
        </w:rPr>
        <w:t>2021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>.</w:t>
      </w:r>
      <w:r w:rsidRPr="00EE1EDD">
        <w:rPr>
          <w:rFonts w:ascii="Times New Roman" w:hAnsi="Times New Roman"/>
          <w:sz w:val="24"/>
          <w:szCs w:val="24"/>
          <w:lang w:val="sr-Cyrl-RS"/>
        </w:rPr>
        <w:t>године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>,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Туристичкој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организацији</w:t>
      </w:r>
      <w:r w:rsidR="009978A3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дато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располагање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стране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Одјељења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за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финансије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9B2" w:rsidRPr="00EE1EDD">
        <w:rPr>
          <w:rFonts w:ascii="Times New Roman" w:hAnsi="Times New Roman"/>
          <w:sz w:val="24"/>
          <w:szCs w:val="24"/>
          <w:lang w:val="sr-Cyrl-RS"/>
        </w:rPr>
        <w:t>114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.000,00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 xml:space="preserve">.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A24505" w:rsidRPr="00EE1EDD">
        <w:rPr>
          <w:rFonts w:ascii="Times New Roman" w:hAnsi="Times New Roman"/>
          <w:sz w:val="24"/>
          <w:szCs w:val="24"/>
          <w:lang w:val="sr-Cyrl-RS"/>
        </w:rPr>
        <w:t>114</w:t>
      </w:r>
      <w:r w:rsidR="005D0A39" w:rsidRPr="00EE1EDD">
        <w:rPr>
          <w:rFonts w:ascii="Times New Roman" w:hAnsi="Times New Roman"/>
          <w:sz w:val="24"/>
          <w:szCs w:val="24"/>
          <w:lang w:val="sr-Cyrl-RS"/>
        </w:rPr>
        <w:t>.000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,00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за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програмске</w:t>
      </w:r>
      <w:r w:rsidR="006F779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активности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утрошено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6F779C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9B2" w:rsidRPr="00EE1EDD">
        <w:rPr>
          <w:rFonts w:ascii="Times New Roman" w:hAnsi="Times New Roman"/>
          <w:sz w:val="24"/>
          <w:szCs w:val="24"/>
          <w:lang w:val="sr-Latn-BA"/>
        </w:rPr>
        <w:t>87.414,07</w:t>
      </w:r>
      <w:r w:rsidR="00862BC7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, </w:t>
      </w:r>
      <w:r w:rsidRPr="00EE1EDD">
        <w:rPr>
          <w:rFonts w:ascii="Times New Roman" w:hAnsi="Times New Roman"/>
          <w:sz w:val="24"/>
          <w:szCs w:val="24"/>
          <w:lang w:val="sr-Cyrl-RS"/>
        </w:rPr>
        <w:t>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износ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од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="003039B2" w:rsidRPr="00EE1EDD">
        <w:rPr>
          <w:rFonts w:ascii="Times New Roman" w:hAnsi="Times New Roman"/>
          <w:sz w:val="24"/>
          <w:szCs w:val="24"/>
          <w:lang w:val="sr-Latn-BA"/>
        </w:rPr>
        <w:t>26.585,93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КМ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је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враћен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рачун</w:t>
      </w:r>
      <w:r w:rsidR="00141D84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јавних</w:t>
      </w:r>
      <w:r w:rsidR="00141D84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прихода</w:t>
      </w:r>
      <w:r w:rsidR="0084357E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као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неутрошена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 </w:t>
      </w:r>
      <w:r w:rsidRPr="00EE1EDD">
        <w:rPr>
          <w:rFonts w:ascii="Times New Roman" w:hAnsi="Times New Roman"/>
          <w:sz w:val="24"/>
          <w:szCs w:val="24"/>
          <w:lang w:val="sr-Cyrl-RS"/>
        </w:rPr>
        <w:t>средства</w:t>
      </w:r>
      <w:r w:rsidR="009012A1" w:rsidRPr="00EE1EDD">
        <w:rPr>
          <w:rFonts w:ascii="Times New Roman" w:hAnsi="Times New Roman"/>
          <w:sz w:val="24"/>
          <w:szCs w:val="24"/>
          <w:lang w:val="sr-Cyrl-RS"/>
        </w:rPr>
        <w:t xml:space="preserve">. </w:t>
      </w:r>
    </w:p>
    <w:p w:rsidR="001315BC" w:rsidRPr="00EE1EDD" w:rsidRDefault="001315BC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1315BC" w:rsidRPr="00EE1EDD" w:rsidRDefault="00EE1EDD" w:rsidP="00BF1E63">
      <w:pPr>
        <w:spacing w:after="0" w:line="240" w:lineRule="auto"/>
        <w:ind w:firstLine="360"/>
        <w:jc w:val="both"/>
        <w:rPr>
          <w:rFonts w:ascii="Times New Roman" w:hAnsi="Times New Roman" w:cs="Times New Roman"/>
          <w:sz w:val="24"/>
          <w:szCs w:val="24"/>
          <w:lang w:val="sr-Cyrl-BA"/>
        </w:rPr>
      </w:pPr>
      <w:r w:rsidRPr="00EE1EDD">
        <w:rPr>
          <w:rFonts w:ascii="Times New Roman" w:hAnsi="Times New Roman" w:cs="Times New Roman"/>
          <w:sz w:val="24"/>
          <w:szCs w:val="24"/>
          <w:lang w:val="sr-Cyrl-BA"/>
        </w:rPr>
        <w:t>Пројекат</w:t>
      </w:r>
      <w:r w:rsidR="009444AF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: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Израда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и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постављање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Туристичке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сигнализације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644431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започет</w:t>
      </w:r>
      <w:r w:rsidR="00CA5C7A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али</w:t>
      </w:r>
      <w:r w:rsidR="00CA5C7A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није</w:t>
      </w:r>
      <w:r w:rsidR="00CA5C7A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окончан</w:t>
      </w:r>
      <w:r w:rsidR="00CA5C7A" w:rsidRPr="00EE1EDD">
        <w:rPr>
          <w:rFonts w:ascii="Times New Roman" w:hAnsi="Times New Roman" w:cs="Times New Roman"/>
          <w:color w:val="FF0000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због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објективних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околности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(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неповољни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временски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услови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)</w:t>
      </w:r>
      <w:r w:rsidR="00CA5C7A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Извођач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радова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тражио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сагласност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за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продужење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рока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реализације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уговора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до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28.02.2022.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године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,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у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складу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Законом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о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јавним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набавкама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.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истим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је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сачињен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Анекс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уговора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са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новим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роком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завршетка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 xml:space="preserve"> </w:t>
      </w:r>
      <w:r w:rsidRPr="00EE1EDD">
        <w:rPr>
          <w:rFonts w:ascii="Times New Roman" w:hAnsi="Times New Roman" w:cs="Times New Roman"/>
          <w:sz w:val="24"/>
          <w:szCs w:val="24"/>
          <w:lang w:val="sr-Cyrl-BA"/>
        </w:rPr>
        <w:t>радова</w:t>
      </w:r>
      <w:r w:rsidR="001315BC" w:rsidRPr="00EE1EDD">
        <w:rPr>
          <w:rFonts w:ascii="Times New Roman" w:hAnsi="Times New Roman" w:cs="Times New Roman"/>
          <w:sz w:val="24"/>
          <w:szCs w:val="24"/>
          <w:lang w:val="sr-Cyrl-BA"/>
        </w:rPr>
        <w:t>.</w:t>
      </w:r>
    </w:p>
    <w:p w:rsidR="002B4C37" w:rsidRPr="00EE1EDD" w:rsidRDefault="002B4C37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EE1EDD" w:rsidRPr="00EE1EDD" w:rsidRDefault="00EE1EDD" w:rsidP="00EE1EDD">
      <w:pPr>
        <w:pStyle w:val="NoSpacing"/>
        <w:jc w:val="both"/>
        <w:rPr>
          <w:rFonts w:ascii="Times New Roman" w:hAnsi="Times New Roman"/>
          <w:sz w:val="24"/>
          <w:szCs w:val="24"/>
        </w:rPr>
      </w:pPr>
    </w:p>
    <w:p w:rsidR="002B4C37" w:rsidRPr="00EE1EDD" w:rsidRDefault="002B4C37" w:rsidP="00A67AC0">
      <w:pPr>
        <w:pStyle w:val="NoSpacing"/>
        <w:ind w:firstLine="360"/>
        <w:jc w:val="both"/>
        <w:rPr>
          <w:rFonts w:ascii="Times New Roman" w:hAnsi="Times New Roman"/>
          <w:sz w:val="24"/>
          <w:szCs w:val="24"/>
        </w:rPr>
      </w:pPr>
    </w:p>
    <w:p w:rsidR="00DC2C57" w:rsidRPr="00EE1EDD" w:rsidRDefault="00DC2C57" w:rsidP="009978A3">
      <w:pPr>
        <w:pStyle w:val="NoSpacing"/>
        <w:rPr>
          <w:rFonts w:ascii="Times New Roman" w:hAnsi="Times New Roman"/>
          <w:b/>
          <w:sz w:val="24"/>
          <w:szCs w:val="24"/>
          <w:lang w:val="sr-Cyrl-RS"/>
        </w:rPr>
      </w:pPr>
    </w:p>
    <w:p w:rsidR="002C5DA7" w:rsidRPr="00EE1EDD" w:rsidRDefault="00942AA7" w:rsidP="006F779C">
      <w:pPr>
        <w:spacing w:after="0" w:line="240" w:lineRule="auto"/>
        <w:jc w:val="both"/>
        <w:rPr>
          <w:rFonts w:ascii="Times New Roman" w:hAnsi="Times New Roman" w:cs="Times New Roman"/>
          <w:b/>
          <w:i/>
          <w:sz w:val="24"/>
          <w:szCs w:val="24"/>
          <w:lang w:val="sr-Cyrl-CS"/>
        </w:rPr>
      </w:pPr>
      <w:r w:rsidRPr="00EE1EDD">
        <w:rPr>
          <w:rFonts w:ascii="Times New Roman" w:hAnsi="Times New Roman" w:cs="Times New Roman"/>
          <w:sz w:val="24"/>
          <w:szCs w:val="24"/>
          <w:lang w:val="sr-Cyrl-CS"/>
        </w:rPr>
        <w:lastRenderedPageBreak/>
        <w:tab/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Средства</w:t>
      </w:r>
      <w:r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су</w:t>
      </w:r>
      <w:r w:rsidR="00CD55DE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утрошна</w:t>
      </w:r>
      <w:r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</w:t>
      </w:r>
      <w:r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следећи</w:t>
      </w:r>
      <w:r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начин</w:t>
      </w:r>
      <w:r w:rsidRPr="00EE1EDD">
        <w:rPr>
          <w:rFonts w:ascii="Times New Roman" w:hAnsi="Times New Roman" w:cs="Times New Roman"/>
          <w:b/>
          <w:i/>
          <w:sz w:val="24"/>
          <w:szCs w:val="24"/>
          <w:lang w:val="sr-Cyrl-CS"/>
        </w:rPr>
        <w:t>:</w:t>
      </w:r>
    </w:p>
    <w:p w:rsidR="00A24505" w:rsidRPr="00EE1EDD" w:rsidRDefault="00A24505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tbl>
      <w:tblPr>
        <w:tblW w:w="96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959"/>
        <w:gridCol w:w="4546"/>
        <w:gridCol w:w="13"/>
        <w:gridCol w:w="2608"/>
        <w:gridCol w:w="1505"/>
      </w:tblGrid>
      <w:tr w:rsidR="00862BC7" w:rsidRPr="00EE1EDD" w:rsidTr="00F36973">
        <w:tc>
          <w:tcPr>
            <w:tcW w:w="959" w:type="dxa"/>
          </w:tcPr>
          <w:p w:rsidR="00862BC7" w:rsidRPr="00EE1EDD" w:rsidRDefault="00EE1EDD" w:rsidP="00D34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</w:tc>
        <w:tc>
          <w:tcPr>
            <w:tcW w:w="4546" w:type="dxa"/>
          </w:tcPr>
          <w:p w:rsidR="00862BC7" w:rsidRPr="00EE1EDD" w:rsidRDefault="00EE1EDD" w:rsidP="00D34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ОПИС</w:t>
            </w:r>
          </w:p>
        </w:tc>
        <w:tc>
          <w:tcPr>
            <w:tcW w:w="2621" w:type="dxa"/>
            <w:gridSpan w:val="2"/>
          </w:tcPr>
          <w:p w:rsidR="00862BC7" w:rsidRPr="00EE1EDD" w:rsidRDefault="00EE1EDD" w:rsidP="00D34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ДОБАВЉАЧА</w:t>
            </w:r>
          </w:p>
        </w:tc>
        <w:tc>
          <w:tcPr>
            <w:tcW w:w="1505" w:type="dxa"/>
          </w:tcPr>
          <w:p w:rsidR="00862BC7" w:rsidRPr="00EE1EDD" w:rsidRDefault="00EE1EDD" w:rsidP="00D34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ИЗНОС</w:t>
            </w:r>
          </w:p>
          <w:p w:rsidR="00862BC7" w:rsidRPr="00EE1EDD" w:rsidRDefault="00862BC7" w:rsidP="00D3474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862BC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4546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СЈЕДНИЦА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КООРДИНАЦИОНОГ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ОДБОРА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ТОРС</w:t>
            </w:r>
            <w:r w:rsidR="0026015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ПРЊАВОР</w:t>
            </w:r>
          </w:p>
        </w:tc>
        <w:tc>
          <w:tcPr>
            <w:tcW w:w="2621" w:type="dxa"/>
            <w:gridSpan w:val="2"/>
          </w:tcPr>
          <w:p w:rsidR="00862BC7" w:rsidRPr="00EE1EDD" w:rsidRDefault="00EE1EDD" w:rsidP="0026015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260153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164,30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862BC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2</w:t>
            </w:r>
          </w:p>
        </w:tc>
        <w:tc>
          <w:tcPr>
            <w:tcW w:w="4546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УЧЕШЋЕ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ФОКУС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ГРУПИ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ЗА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ИЗРАДУ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СТРАТЕГИЈЕ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РАЗВОЈА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ТУРИЗМА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РС</w:t>
            </w:r>
            <w:r w:rsidR="005C75C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ТЕСЛИЋ</w:t>
            </w:r>
          </w:p>
        </w:tc>
        <w:tc>
          <w:tcPr>
            <w:tcW w:w="2621" w:type="dxa"/>
            <w:gridSpan w:val="2"/>
          </w:tcPr>
          <w:p w:rsidR="00862BC7" w:rsidRPr="00EE1EDD" w:rsidRDefault="00EE1EDD" w:rsidP="005C75C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5C75CC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152,60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A67AC0">
        <w:trPr>
          <w:trHeight w:val="421"/>
        </w:trPr>
        <w:tc>
          <w:tcPr>
            <w:tcW w:w="959" w:type="dxa"/>
          </w:tcPr>
          <w:p w:rsidR="00862BC7" w:rsidRPr="00EE1EDD" w:rsidRDefault="00862BC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3</w:t>
            </w:r>
          </w:p>
        </w:tc>
        <w:tc>
          <w:tcPr>
            <w:tcW w:w="4546" w:type="dxa"/>
          </w:tcPr>
          <w:p w:rsidR="00862BC7" w:rsidRPr="00EE1EDD" w:rsidRDefault="002245B1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ДАНИ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СЕМБЕРИЈЕ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''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БАЊА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ЛУЦИ</w:t>
            </w:r>
          </w:p>
        </w:tc>
        <w:tc>
          <w:tcPr>
            <w:tcW w:w="2621" w:type="dxa"/>
            <w:gridSpan w:val="2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2245B1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262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КМ</w:t>
            </w:r>
          </w:p>
          <w:p w:rsidR="00F36973" w:rsidRPr="00EE1EDD" w:rsidRDefault="00F36973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  <w:p w:rsidR="00F36973" w:rsidRPr="00EE1EDD" w:rsidRDefault="00F36973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862BC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4</w:t>
            </w:r>
          </w:p>
        </w:tc>
        <w:tc>
          <w:tcPr>
            <w:tcW w:w="4546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МАНИФЕСТАЦИЈА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''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ПАЛИЛУЛСКО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ВЕЧЕ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2021'' 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НИШ</w:t>
            </w:r>
          </w:p>
        </w:tc>
        <w:tc>
          <w:tcPr>
            <w:tcW w:w="2621" w:type="dxa"/>
            <w:gridSpan w:val="2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2245B1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367,90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84357E" w:rsidRPr="00EE1EDD" w:rsidRDefault="0084357E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862BC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5</w:t>
            </w:r>
          </w:p>
        </w:tc>
        <w:tc>
          <w:tcPr>
            <w:tcW w:w="4559" w:type="dxa"/>
            <w:gridSpan w:val="2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МАНИФЕСТАЦИЈА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''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ГАСТРО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ФЕСТ</w:t>
            </w:r>
            <w:r w:rsidR="002245B1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ВАЉЕВО</w:t>
            </w: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2245B1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145,70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AB023C" w:rsidRPr="00EE1EDD" w:rsidTr="00F36973">
        <w:tc>
          <w:tcPr>
            <w:tcW w:w="959" w:type="dxa"/>
          </w:tcPr>
          <w:p w:rsidR="00AB023C" w:rsidRPr="00EE1EDD" w:rsidRDefault="00F56FD3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6</w:t>
            </w:r>
          </w:p>
        </w:tc>
        <w:tc>
          <w:tcPr>
            <w:tcW w:w="4559" w:type="dxa"/>
            <w:gridSpan w:val="2"/>
          </w:tcPr>
          <w:p w:rsidR="00AB023C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РЕКЛАМА</w:t>
            </w:r>
            <w:r w:rsidR="00AB023C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AB023C" w:rsidRPr="00EE1EDD" w:rsidRDefault="00AB023C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AB023C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ЈИП</w:t>
            </w:r>
            <w:r w:rsidR="00AB023C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СИМ</w:t>
            </w:r>
          </w:p>
        </w:tc>
        <w:tc>
          <w:tcPr>
            <w:tcW w:w="1505" w:type="dxa"/>
          </w:tcPr>
          <w:p w:rsidR="00AB023C" w:rsidRPr="00EE1EDD" w:rsidRDefault="00AB023C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140,40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F56FD3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7</w:t>
            </w:r>
          </w:p>
        </w:tc>
        <w:tc>
          <w:tcPr>
            <w:tcW w:w="4559" w:type="dxa"/>
            <w:gridSpan w:val="2"/>
          </w:tcPr>
          <w:p w:rsidR="00862BC7" w:rsidRPr="00EE1EDD" w:rsidRDefault="002245B1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ЗЕЛЕНИ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ФЕСТИВАЛ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-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БИЈЕЉИНА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E22B7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974,58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F36973" w:rsidRPr="00EE1EDD" w:rsidRDefault="00F36973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5B0436" w:rsidRPr="00EE1EDD" w:rsidTr="00F36973">
        <w:tc>
          <w:tcPr>
            <w:tcW w:w="959" w:type="dxa"/>
          </w:tcPr>
          <w:p w:rsidR="005B0436" w:rsidRPr="00EE1EDD" w:rsidRDefault="00F56FD3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8</w:t>
            </w:r>
          </w:p>
        </w:tc>
        <w:tc>
          <w:tcPr>
            <w:tcW w:w="4559" w:type="dxa"/>
            <w:gridSpan w:val="2"/>
          </w:tcPr>
          <w:p w:rsidR="005B0436" w:rsidRPr="00EE1EDD" w:rsidRDefault="005B0436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КОТЛИЋ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КОД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ТОЧКА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-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ДРАГАЉЕВАЦ</w:t>
            </w:r>
          </w:p>
          <w:p w:rsidR="005B0436" w:rsidRPr="00EE1EDD" w:rsidRDefault="005B0436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5B0436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5B0436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5B0436" w:rsidRPr="00EE1EDD" w:rsidRDefault="005B0436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1.992,79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F56FD3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9</w:t>
            </w:r>
          </w:p>
        </w:tc>
        <w:tc>
          <w:tcPr>
            <w:tcW w:w="4559" w:type="dxa"/>
            <w:gridSpan w:val="2"/>
          </w:tcPr>
          <w:p w:rsidR="00862BC7" w:rsidRPr="00EE1EDD" w:rsidRDefault="002245B1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ДАНИ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КУПИНЕ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–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ВАЉЕВО</w:t>
            </w:r>
          </w:p>
          <w:p w:rsidR="002245B1" w:rsidRPr="00EE1EDD" w:rsidRDefault="002245B1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6C6EA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155,35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F56FD3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10</w:t>
            </w:r>
          </w:p>
        </w:tc>
        <w:tc>
          <w:tcPr>
            <w:tcW w:w="4559" w:type="dxa"/>
            <w:gridSpan w:val="2"/>
          </w:tcPr>
          <w:p w:rsidR="00862BC7" w:rsidRPr="00EE1EDD" w:rsidRDefault="006C6EA7" w:rsidP="006C6EA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САВСКА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РЕГАТА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-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БИЈЕЉИНА</w:t>
            </w: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6C6EA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11.462,72</w:t>
            </w:r>
            <w:r w:rsidR="003039B2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F36973" w:rsidRPr="00EE1EDD" w:rsidRDefault="00F36973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3039B2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11</w:t>
            </w:r>
          </w:p>
        </w:tc>
        <w:tc>
          <w:tcPr>
            <w:tcW w:w="4559" w:type="dxa"/>
            <w:gridSpan w:val="2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ЗЛАТНИ</w:t>
            </w:r>
            <w:r w:rsidR="006C6EA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КОТЛИЋ</w:t>
            </w:r>
            <w:r w:rsidR="006C6EA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СЕМБЕРИЈЕ</w:t>
            </w:r>
            <w:r w:rsidR="006C6EA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  <w:p w:rsidR="006C6EA7" w:rsidRPr="00EE1EDD" w:rsidRDefault="006C6EA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862BC7" w:rsidRPr="00EE1EDD" w:rsidRDefault="006C6EA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9.800,57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3039B2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12</w:t>
            </w:r>
          </w:p>
        </w:tc>
        <w:tc>
          <w:tcPr>
            <w:tcW w:w="4559" w:type="dxa"/>
            <w:gridSpan w:val="2"/>
          </w:tcPr>
          <w:p w:rsidR="00862BC7" w:rsidRPr="00EE1EDD" w:rsidRDefault="006C6EA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САВСКА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РЕГАТА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-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БРЧКО</w:t>
            </w:r>
          </w:p>
        </w:tc>
        <w:tc>
          <w:tcPr>
            <w:tcW w:w="2608" w:type="dxa"/>
          </w:tcPr>
          <w:p w:rsidR="00862BC7" w:rsidRPr="00EE1EDD" w:rsidRDefault="00EE1EDD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АТЛАНТИК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ББ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БАЊА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ЛУКА</w:t>
            </w:r>
          </w:p>
        </w:tc>
        <w:tc>
          <w:tcPr>
            <w:tcW w:w="1505" w:type="dxa"/>
          </w:tcPr>
          <w:p w:rsidR="00862BC7" w:rsidRPr="00EE1EDD" w:rsidRDefault="006C6EA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52,80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862BC7" w:rsidRPr="00EE1EDD" w:rsidTr="00F36973">
        <w:tc>
          <w:tcPr>
            <w:tcW w:w="959" w:type="dxa"/>
          </w:tcPr>
          <w:p w:rsidR="00862BC7" w:rsidRPr="00EE1EDD" w:rsidRDefault="003039B2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13</w:t>
            </w:r>
          </w:p>
        </w:tc>
        <w:tc>
          <w:tcPr>
            <w:tcW w:w="4559" w:type="dxa"/>
            <w:gridSpan w:val="2"/>
          </w:tcPr>
          <w:p w:rsidR="00862BC7" w:rsidRPr="00EE1EDD" w:rsidRDefault="003729F7" w:rsidP="00D3474C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ПРЕЛО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МОМ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СОКАКУ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</w:p>
        </w:tc>
        <w:tc>
          <w:tcPr>
            <w:tcW w:w="2608" w:type="dxa"/>
          </w:tcPr>
          <w:p w:rsidR="00862BC7" w:rsidRPr="00EE1EDD" w:rsidRDefault="00EE1EDD" w:rsidP="00863E6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ПУТНИ</w:t>
            </w:r>
            <w:r w:rsidR="003729F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И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ОСТАЛИ</w:t>
            </w:r>
            <w:r w:rsidR="003729F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ТРОШКОВИ</w:t>
            </w:r>
          </w:p>
        </w:tc>
        <w:tc>
          <w:tcPr>
            <w:tcW w:w="1505" w:type="dxa"/>
          </w:tcPr>
          <w:p w:rsidR="00862BC7" w:rsidRPr="00EE1EDD" w:rsidRDefault="00E22B77" w:rsidP="00D3474C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1.0</w:t>
            </w:r>
            <w:r w:rsidR="003729F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28,30</w:t>
            </w:r>
            <w:r w:rsidR="00862BC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14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РЕКЛАМА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ЈИП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СИМ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70,20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15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МАНИФЕСТАЦИЈА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''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ДАНИ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ЛУДАЈЕ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КИКИНДА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288,60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16</w:t>
            </w:r>
          </w:p>
        </w:tc>
        <w:tc>
          <w:tcPr>
            <w:tcW w:w="4559" w:type="dxa"/>
            <w:gridSpan w:val="2"/>
          </w:tcPr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УМЈЕТНИЧКА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КОЛОНИЈА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</w:p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10.711,85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17</w:t>
            </w:r>
          </w:p>
        </w:tc>
        <w:tc>
          <w:tcPr>
            <w:tcW w:w="4559" w:type="dxa"/>
            <w:gridSpan w:val="2"/>
          </w:tcPr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''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ДАНИ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СРПСКЕ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СРБИЈИ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'' </w:t>
            </w:r>
          </w:p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1.461,65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18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САСТАНАК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ТУРИСТИЧКОЈ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ОРГАНИЗАЦИЈИ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РЕПУБЛИКЕ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СРПСКЕ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327,00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19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0D76B4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САСТАНАК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ТУРИСТИЧКОЈ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ОРГАНИЗАЦИЈИ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ТРЕБИЊЕ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356,20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20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ИЗРАДА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''W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ЕБ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САЈТА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''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ТУРСИТИЧКЕ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ОРГАНИЗАЦИЈЕ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ГРАДА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БИЈЕЉИНА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МИЦРО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МЕДИА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БИЈЕЉИНА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3.200,00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21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САСТАНАК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ТУРИСТИЧКОЈ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ЗАЈЕДНИЦИ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САРАЈЕВО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209,00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22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ИЗРАДА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ПЈЕШАЧКЕ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СТАЗЕ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ОД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МАНАСТИРА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ТАВНА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ДО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ВОДОПАДА</w:t>
            </w:r>
            <w:r w:rsidR="00A24505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СКАКАВАЦ</w:t>
            </w:r>
          </w:p>
          <w:p w:rsidR="00E22B77" w:rsidRPr="00EE1EDD" w:rsidRDefault="00E22B77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ДОО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''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БУК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ПРОМЕТ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''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 xml:space="preserve">6.903,00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Latn-BA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23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САСТАНАК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ТУРИСТИЧКОЈ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ОРГАНИЗАЦИЈИ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РЕПУБЛИКЕ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СРПСКЕ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245,00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24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САЈАМ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ТУРИЗМА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БАЊА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ЛУЦИ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319,00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E22B77" w:rsidRPr="00EE1EDD" w:rsidTr="00F36973">
        <w:tc>
          <w:tcPr>
            <w:tcW w:w="959" w:type="dxa"/>
          </w:tcPr>
          <w:p w:rsidR="00E22B77" w:rsidRPr="00EE1EDD" w:rsidRDefault="003039B2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lastRenderedPageBreak/>
              <w:t>25</w:t>
            </w:r>
          </w:p>
        </w:tc>
        <w:tc>
          <w:tcPr>
            <w:tcW w:w="4559" w:type="dxa"/>
            <w:gridSpan w:val="2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САСТАНАК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У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ТУРИСТИЧКОЈ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ОРГАНИЗАЦИЈИ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ЛАКТАШИ</w:t>
            </w:r>
          </w:p>
        </w:tc>
        <w:tc>
          <w:tcPr>
            <w:tcW w:w="2608" w:type="dxa"/>
          </w:tcPr>
          <w:p w:rsidR="00E22B77" w:rsidRPr="00EE1EDD" w:rsidRDefault="00EE1EDD" w:rsidP="00E22B77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E22B77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E22B77" w:rsidRPr="00EE1EDD" w:rsidRDefault="00E22B77" w:rsidP="00E22B77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218,00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F56FD3" w:rsidRPr="00EE1EDD" w:rsidTr="00F36973">
        <w:tc>
          <w:tcPr>
            <w:tcW w:w="959" w:type="dxa"/>
          </w:tcPr>
          <w:p w:rsidR="00F56FD3" w:rsidRPr="00EE1EDD" w:rsidRDefault="003039B2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26</w:t>
            </w:r>
          </w:p>
        </w:tc>
        <w:tc>
          <w:tcPr>
            <w:tcW w:w="4559" w:type="dxa"/>
            <w:gridSpan w:val="2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ИЗРАДА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СЕЛФИ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BA"/>
              </w:rPr>
              <w:t>ЗНАКА</w:t>
            </w:r>
          </w:p>
          <w:p w:rsidR="00F56FD3" w:rsidRPr="00EE1EDD" w:rsidRDefault="00F56FD3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</w:p>
        </w:tc>
        <w:tc>
          <w:tcPr>
            <w:tcW w:w="2608" w:type="dxa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ЗБР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''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БРАВАРИЈА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''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1505" w:type="dxa"/>
          </w:tcPr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11.993,59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F56FD3" w:rsidRPr="00EE1EDD" w:rsidTr="00F36973">
        <w:tc>
          <w:tcPr>
            <w:tcW w:w="959" w:type="dxa"/>
          </w:tcPr>
          <w:p w:rsidR="00F56FD3" w:rsidRPr="00EE1EDD" w:rsidRDefault="003039B2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27</w:t>
            </w:r>
          </w:p>
        </w:tc>
        <w:tc>
          <w:tcPr>
            <w:tcW w:w="4559" w:type="dxa"/>
            <w:gridSpan w:val="2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BA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СЈЕДНИЦА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КООРДИНАЦИОНОГ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ОДБОРА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ТОРС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-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ЗВОРНИК</w:t>
            </w:r>
          </w:p>
        </w:tc>
        <w:tc>
          <w:tcPr>
            <w:tcW w:w="2608" w:type="dxa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ПУТНИ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ТРОШКОВИ</w:t>
            </w:r>
          </w:p>
        </w:tc>
        <w:tc>
          <w:tcPr>
            <w:tcW w:w="1505" w:type="dxa"/>
          </w:tcPr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49,50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F56FD3" w:rsidRPr="00EE1EDD" w:rsidTr="00F36973">
        <w:tc>
          <w:tcPr>
            <w:tcW w:w="959" w:type="dxa"/>
          </w:tcPr>
          <w:p w:rsidR="00F56FD3" w:rsidRPr="00EE1EDD" w:rsidRDefault="003039B2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28</w:t>
            </w:r>
          </w:p>
        </w:tc>
        <w:tc>
          <w:tcPr>
            <w:tcW w:w="4559" w:type="dxa"/>
            <w:gridSpan w:val="2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ТУРИСТИЧКА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СИГНАЛИЗАЦИЈА</w:t>
            </w:r>
          </w:p>
          <w:p w:rsidR="00F56FD3" w:rsidRPr="00EE1EDD" w:rsidRDefault="00F56FD3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08" w:type="dxa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БИЈЕЉИНА</w:t>
            </w:r>
          </w:p>
        </w:tc>
        <w:tc>
          <w:tcPr>
            <w:tcW w:w="1505" w:type="dxa"/>
          </w:tcPr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6.961,50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</w:tc>
      </w:tr>
      <w:tr w:rsidR="00F56FD3" w:rsidRPr="00EE1EDD" w:rsidTr="00F36973">
        <w:tc>
          <w:tcPr>
            <w:tcW w:w="959" w:type="dxa"/>
          </w:tcPr>
          <w:p w:rsidR="00F56FD3" w:rsidRPr="00EE1EDD" w:rsidRDefault="003039B2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RS"/>
              </w:rPr>
              <w:t>29</w:t>
            </w:r>
          </w:p>
        </w:tc>
        <w:tc>
          <w:tcPr>
            <w:tcW w:w="4559" w:type="dxa"/>
            <w:gridSpan w:val="2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ПРОСЛАВА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НОВЕ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ГОДИНЕ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МАНИФЕСТАЦИЈА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ЗИМСКИ</w:t>
            </w:r>
            <w:r w:rsidR="006E535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КОРЗО</w:t>
            </w:r>
          </w:p>
        </w:tc>
        <w:tc>
          <w:tcPr>
            <w:tcW w:w="2608" w:type="dxa"/>
          </w:tcPr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УКУПНИ</w:t>
            </w:r>
            <w:r w:rsidR="00F56FD3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ТРОШАК</w:t>
            </w:r>
          </w:p>
        </w:tc>
        <w:tc>
          <w:tcPr>
            <w:tcW w:w="1505" w:type="dxa"/>
          </w:tcPr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17.399,97 </w:t>
            </w:r>
            <w:r w:rsidR="00EE1EDD" w:rsidRPr="00EE1EDD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КМ</w:t>
            </w:r>
          </w:p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F56FD3" w:rsidRPr="00EE1EDD" w:rsidTr="00F36973">
        <w:tc>
          <w:tcPr>
            <w:tcW w:w="959" w:type="dxa"/>
          </w:tcPr>
          <w:p w:rsidR="00F56FD3" w:rsidRPr="00EE1EDD" w:rsidRDefault="00F56FD3" w:rsidP="00F56FD3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  <w:lang w:val="sr-Latn-BA"/>
              </w:rPr>
            </w:pPr>
          </w:p>
        </w:tc>
        <w:tc>
          <w:tcPr>
            <w:tcW w:w="4559" w:type="dxa"/>
            <w:gridSpan w:val="2"/>
          </w:tcPr>
          <w:p w:rsidR="00F56FD3" w:rsidRPr="00EE1EDD" w:rsidRDefault="00F56FD3" w:rsidP="00F56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BA"/>
              </w:rPr>
            </w:pPr>
          </w:p>
          <w:p w:rsidR="00F56FD3" w:rsidRPr="00EE1EDD" w:rsidRDefault="00EE1EDD" w:rsidP="00F56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УКУПНО</w:t>
            </w:r>
            <w:r w:rsidR="00F56FD3" w:rsidRPr="00EE1ED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:</w:t>
            </w:r>
          </w:p>
        </w:tc>
        <w:tc>
          <w:tcPr>
            <w:tcW w:w="2608" w:type="dxa"/>
          </w:tcPr>
          <w:p w:rsidR="00F56FD3" w:rsidRPr="00EE1EDD" w:rsidRDefault="00F56FD3" w:rsidP="00F56FD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</w:p>
        </w:tc>
        <w:tc>
          <w:tcPr>
            <w:tcW w:w="1505" w:type="dxa"/>
          </w:tcPr>
          <w:p w:rsidR="00F56FD3" w:rsidRPr="00EE1EDD" w:rsidRDefault="00F56FD3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</w:p>
          <w:p w:rsidR="00F56FD3" w:rsidRPr="00EE1EDD" w:rsidRDefault="003039B2" w:rsidP="00F56FD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</w:pPr>
            <w:r w:rsidRPr="00EE1EDD">
              <w:rPr>
                <w:rFonts w:ascii="Times New Roman" w:hAnsi="Times New Roman" w:cs="Times New Roman"/>
                <w:b/>
                <w:sz w:val="20"/>
                <w:szCs w:val="20"/>
                <w:lang w:val="sr-Latn-BA"/>
              </w:rPr>
              <w:t xml:space="preserve">87.414,07 </w:t>
            </w:r>
            <w:r w:rsidR="00EE1EDD" w:rsidRPr="00EE1EDD">
              <w:rPr>
                <w:rFonts w:ascii="Times New Roman" w:hAnsi="Times New Roman" w:cs="Times New Roman"/>
                <w:b/>
                <w:sz w:val="20"/>
                <w:szCs w:val="20"/>
                <w:lang w:val="sr-Cyrl-RS"/>
              </w:rPr>
              <w:t>КМ</w:t>
            </w:r>
          </w:p>
        </w:tc>
      </w:tr>
    </w:tbl>
    <w:p w:rsidR="006F779C" w:rsidRPr="00EE1EDD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6F779C" w:rsidRPr="00EE1EDD" w:rsidRDefault="006F779C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F24250" w:rsidRPr="00EE1EDD" w:rsidRDefault="00F24250" w:rsidP="00D0444C">
      <w:pPr>
        <w:pStyle w:val="NoSpacing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FB6496" w:rsidRPr="00EE1EDD" w:rsidRDefault="00D53C38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</w:t>
      </w:r>
      <w:r w:rsidR="00260153" w:rsidRPr="00EE1EDD">
        <w:rPr>
          <w:rFonts w:ascii="Times New Roman" w:hAnsi="Times New Roman"/>
          <w:sz w:val="24"/>
          <w:szCs w:val="24"/>
          <w:lang w:val="sr-Cyrl-CS"/>
        </w:rPr>
        <w:t xml:space="preserve">                            </w:t>
      </w:r>
      <w:r w:rsidR="00EE1EDD" w:rsidRPr="00EE1EDD">
        <w:rPr>
          <w:rFonts w:ascii="Times New Roman" w:hAnsi="Times New Roman"/>
          <w:sz w:val="24"/>
          <w:szCs w:val="24"/>
          <w:lang w:val="sr-Cyrl-CS"/>
        </w:rPr>
        <w:t>Директор</w:t>
      </w:r>
      <w:r w:rsidR="003521D5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CS"/>
        </w:rPr>
        <w:t>Туристичке</w:t>
      </w:r>
      <w:r w:rsidR="003521D5" w:rsidRPr="00EE1EDD">
        <w:rPr>
          <w:rFonts w:ascii="Times New Roman" w:hAnsi="Times New Roman"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/>
          <w:sz w:val="24"/>
          <w:szCs w:val="24"/>
          <w:lang w:val="sr-Cyrl-CS"/>
        </w:rPr>
        <w:t>организације</w:t>
      </w:r>
    </w:p>
    <w:p w:rsidR="003521D5" w:rsidRPr="00EE1EDD" w:rsidRDefault="003521D5" w:rsidP="003521D5">
      <w:pPr>
        <w:pStyle w:val="NoSpacing"/>
        <w:rPr>
          <w:rFonts w:ascii="Times New Roman" w:hAnsi="Times New Roman"/>
          <w:sz w:val="24"/>
          <w:szCs w:val="24"/>
          <w:lang w:val="sr-Cyrl-CS"/>
        </w:rPr>
      </w:pPr>
      <w:r w:rsidRPr="00EE1EDD">
        <w:rPr>
          <w:rFonts w:ascii="Times New Roman" w:hAnsi="Times New Roman"/>
          <w:sz w:val="24"/>
          <w:szCs w:val="24"/>
          <w:lang w:val="sr-Cyrl-CS"/>
        </w:rPr>
        <w:t xml:space="preserve">                                                                                _____________________________________</w:t>
      </w:r>
    </w:p>
    <w:p w:rsidR="003521D5" w:rsidRPr="00EE1EDD" w:rsidRDefault="00260153" w:rsidP="00913554">
      <w:pPr>
        <w:tabs>
          <w:tab w:val="left" w:pos="5595"/>
        </w:tabs>
        <w:rPr>
          <w:rFonts w:ascii="Times New Roman" w:hAnsi="Times New Roman" w:cs="Times New Roman"/>
          <w:sz w:val="24"/>
          <w:szCs w:val="24"/>
          <w:lang w:val="sr-Cyrl-CS"/>
        </w:rPr>
      </w:pPr>
      <w:r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                                                                                    </w:t>
      </w:r>
      <w:r w:rsidR="00867605" w:rsidRPr="00EE1EDD">
        <w:rPr>
          <w:rFonts w:ascii="Times New Roman" w:hAnsi="Times New Roman" w:cs="Times New Roman"/>
          <w:sz w:val="24"/>
          <w:szCs w:val="24"/>
          <w:lang w:val="sr-Latn-BA"/>
        </w:rPr>
        <w:t xml:space="preserve">   </w:t>
      </w:r>
      <w:r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2B4C37" w:rsidRPr="00EE1EDD">
        <w:rPr>
          <w:rFonts w:ascii="Times New Roman" w:hAnsi="Times New Roman" w:cs="Times New Roman"/>
          <w:sz w:val="24"/>
          <w:szCs w:val="24"/>
        </w:rPr>
        <w:t xml:space="preserve">     </w:t>
      </w:r>
      <w:r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   </w:t>
      </w:r>
      <w:r w:rsidR="00EE1EDD" w:rsidRPr="00EE1EDD">
        <w:rPr>
          <w:rFonts w:ascii="Times New Roman" w:hAnsi="Times New Roman" w:cs="Times New Roman"/>
          <w:sz w:val="24"/>
          <w:szCs w:val="24"/>
          <w:lang w:val="sr-Cyrl-CS"/>
        </w:rPr>
        <w:t>Јасмина</w:t>
      </w:r>
      <w:r w:rsidRPr="00EE1EDD">
        <w:rPr>
          <w:rFonts w:ascii="Times New Roman" w:hAnsi="Times New Roman" w:cs="Times New Roman"/>
          <w:sz w:val="24"/>
          <w:szCs w:val="24"/>
          <w:lang w:val="sr-Cyrl-CS"/>
        </w:rPr>
        <w:t xml:space="preserve"> </w:t>
      </w:r>
      <w:r w:rsidR="00EE1EDD" w:rsidRPr="00EE1EDD">
        <w:rPr>
          <w:rFonts w:ascii="Times New Roman" w:hAnsi="Times New Roman" w:cs="Times New Roman"/>
          <w:sz w:val="24"/>
          <w:szCs w:val="24"/>
          <w:lang w:val="sr-Cyrl-CS"/>
        </w:rPr>
        <w:t>Абдухалагић</w:t>
      </w:r>
    </w:p>
    <w:sectPr w:rsidR="003521D5" w:rsidRPr="00EE1EDD" w:rsidSect="007A18BB">
      <w:footerReference w:type="default" r:id="rId13"/>
      <w:pgSz w:w="12240" w:h="15840"/>
      <w:pgMar w:top="1440" w:right="1440" w:bottom="1440" w:left="1440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34363" w:rsidRDefault="00334363" w:rsidP="00913554">
      <w:pPr>
        <w:spacing w:after="0" w:line="240" w:lineRule="auto"/>
      </w:pPr>
      <w:r>
        <w:separator/>
      </w:r>
    </w:p>
  </w:endnote>
  <w:endnote w:type="continuationSeparator" w:id="0">
    <w:p w:rsidR="00334363" w:rsidRDefault="00334363" w:rsidP="009135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257523856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A18BB" w:rsidRDefault="007A18BB">
        <w:pPr>
          <w:pStyle w:val="Foot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D86C5F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0428F" w:rsidRDefault="0040428F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34363" w:rsidRDefault="00334363" w:rsidP="00913554">
      <w:pPr>
        <w:spacing w:after="0" w:line="240" w:lineRule="auto"/>
      </w:pPr>
      <w:r>
        <w:separator/>
      </w:r>
    </w:p>
  </w:footnote>
  <w:footnote w:type="continuationSeparator" w:id="0">
    <w:p w:rsidR="00334363" w:rsidRDefault="00334363" w:rsidP="0091355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10493"/>
    <w:multiLevelType w:val="hybridMultilevel"/>
    <w:tmpl w:val="6C28C44E"/>
    <w:lvl w:ilvl="0" w:tplc="181A000F">
      <w:start w:val="1"/>
      <w:numFmt w:val="decimal"/>
      <w:lvlText w:val="%1."/>
      <w:lvlJc w:val="left"/>
      <w:pPr>
        <w:ind w:left="720" w:hanging="360"/>
      </w:p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C40D6"/>
    <w:multiLevelType w:val="hybridMultilevel"/>
    <w:tmpl w:val="68BE98C8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6B5A30"/>
    <w:multiLevelType w:val="multilevel"/>
    <w:tmpl w:val="53DCBAD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06D13079"/>
    <w:multiLevelType w:val="hybridMultilevel"/>
    <w:tmpl w:val="610A23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9151403"/>
    <w:multiLevelType w:val="hybridMultilevel"/>
    <w:tmpl w:val="DEA86CB0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C4D24B8"/>
    <w:multiLevelType w:val="hybridMultilevel"/>
    <w:tmpl w:val="82742A6C"/>
    <w:lvl w:ilvl="0" w:tplc="E3FA6E08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E9D4D2C"/>
    <w:multiLevelType w:val="multilevel"/>
    <w:tmpl w:val="86587C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1A432FAD"/>
    <w:multiLevelType w:val="hybridMultilevel"/>
    <w:tmpl w:val="8260164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AFA2325"/>
    <w:multiLevelType w:val="hybridMultilevel"/>
    <w:tmpl w:val="AF0AA2E2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57C1A30"/>
    <w:multiLevelType w:val="multilevel"/>
    <w:tmpl w:val="A7D408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3857168D"/>
    <w:multiLevelType w:val="hybridMultilevel"/>
    <w:tmpl w:val="811C8BDA"/>
    <w:lvl w:ilvl="0" w:tplc="081A000F">
      <w:start w:val="1"/>
      <w:numFmt w:val="decimal"/>
      <w:lvlText w:val="%1."/>
      <w:lvlJc w:val="left"/>
      <w:pPr>
        <w:ind w:left="1440" w:hanging="360"/>
      </w:p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3CBD7116"/>
    <w:multiLevelType w:val="hybridMultilevel"/>
    <w:tmpl w:val="401E1572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DE37F71"/>
    <w:multiLevelType w:val="hybridMultilevel"/>
    <w:tmpl w:val="EA3CAB16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43530989"/>
    <w:multiLevelType w:val="hybridMultilevel"/>
    <w:tmpl w:val="012094A4"/>
    <w:lvl w:ilvl="0" w:tplc="281A000F">
      <w:start w:val="1"/>
      <w:numFmt w:val="decimal"/>
      <w:lvlText w:val="%1."/>
      <w:lvlJc w:val="left"/>
      <w:pPr>
        <w:ind w:left="720" w:hanging="360"/>
      </w:p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3CA57B2"/>
    <w:multiLevelType w:val="hybridMultilevel"/>
    <w:tmpl w:val="45F4190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448A1562"/>
    <w:multiLevelType w:val="hybridMultilevel"/>
    <w:tmpl w:val="F8F8DD0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485A5806"/>
    <w:multiLevelType w:val="multilevel"/>
    <w:tmpl w:val="2EFE0A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>
    <w:nsid w:val="4B3B5814"/>
    <w:multiLevelType w:val="hybridMultilevel"/>
    <w:tmpl w:val="D4541CB2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18">
    <w:nsid w:val="539B2E4B"/>
    <w:multiLevelType w:val="hybridMultilevel"/>
    <w:tmpl w:val="5B58BCB0"/>
    <w:lvl w:ilvl="0" w:tplc="2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1A0019" w:tentative="1">
      <w:start w:val="1"/>
      <w:numFmt w:val="lowerLetter"/>
      <w:lvlText w:val="%2."/>
      <w:lvlJc w:val="left"/>
      <w:pPr>
        <w:ind w:left="1440" w:hanging="360"/>
      </w:pPr>
    </w:lvl>
    <w:lvl w:ilvl="2" w:tplc="281A001B" w:tentative="1">
      <w:start w:val="1"/>
      <w:numFmt w:val="lowerRoman"/>
      <w:lvlText w:val="%3."/>
      <w:lvlJc w:val="right"/>
      <w:pPr>
        <w:ind w:left="2160" w:hanging="180"/>
      </w:pPr>
    </w:lvl>
    <w:lvl w:ilvl="3" w:tplc="281A000F" w:tentative="1">
      <w:start w:val="1"/>
      <w:numFmt w:val="decimal"/>
      <w:lvlText w:val="%4."/>
      <w:lvlJc w:val="left"/>
      <w:pPr>
        <w:ind w:left="2880" w:hanging="360"/>
      </w:pPr>
    </w:lvl>
    <w:lvl w:ilvl="4" w:tplc="281A0019" w:tentative="1">
      <w:start w:val="1"/>
      <w:numFmt w:val="lowerLetter"/>
      <w:lvlText w:val="%5."/>
      <w:lvlJc w:val="left"/>
      <w:pPr>
        <w:ind w:left="3600" w:hanging="360"/>
      </w:pPr>
    </w:lvl>
    <w:lvl w:ilvl="5" w:tplc="281A001B" w:tentative="1">
      <w:start w:val="1"/>
      <w:numFmt w:val="lowerRoman"/>
      <w:lvlText w:val="%6."/>
      <w:lvlJc w:val="right"/>
      <w:pPr>
        <w:ind w:left="4320" w:hanging="180"/>
      </w:pPr>
    </w:lvl>
    <w:lvl w:ilvl="6" w:tplc="281A000F" w:tentative="1">
      <w:start w:val="1"/>
      <w:numFmt w:val="decimal"/>
      <w:lvlText w:val="%7."/>
      <w:lvlJc w:val="left"/>
      <w:pPr>
        <w:ind w:left="5040" w:hanging="360"/>
      </w:pPr>
    </w:lvl>
    <w:lvl w:ilvl="7" w:tplc="281A0019" w:tentative="1">
      <w:start w:val="1"/>
      <w:numFmt w:val="lowerLetter"/>
      <w:lvlText w:val="%8."/>
      <w:lvlJc w:val="left"/>
      <w:pPr>
        <w:ind w:left="5760" w:hanging="360"/>
      </w:pPr>
    </w:lvl>
    <w:lvl w:ilvl="8" w:tplc="2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58371132"/>
    <w:multiLevelType w:val="hybridMultilevel"/>
    <w:tmpl w:val="C27CC012"/>
    <w:lvl w:ilvl="0" w:tplc="081A000F">
      <w:start w:val="1"/>
      <w:numFmt w:val="decimal"/>
      <w:lvlText w:val="%1."/>
      <w:lvlJc w:val="left"/>
      <w:pPr>
        <w:ind w:left="720" w:hanging="360"/>
      </w:pPr>
    </w:lvl>
    <w:lvl w:ilvl="1" w:tplc="081A0019" w:tentative="1">
      <w:start w:val="1"/>
      <w:numFmt w:val="lowerLetter"/>
      <w:lvlText w:val="%2."/>
      <w:lvlJc w:val="left"/>
      <w:pPr>
        <w:ind w:left="1440" w:hanging="360"/>
      </w:pPr>
    </w:lvl>
    <w:lvl w:ilvl="2" w:tplc="081A001B" w:tentative="1">
      <w:start w:val="1"/>
      <w:numFmt w:val="lowerRoman"/>
      <w:lvlText w:val="%3."/>
      <w:lvlJc w:val="right"/>
      <w:pPr>
        <w:ind w:left="2160" w:hanging="180"/>
      </w:pPr>
    </w:lvl>
    <w:lvl w:ilvl="3" w:tplc="081A000F" w:tentative="1">
      <w:start w:val="1"/>
      <w:numFmt w:val="decimal"/>
      <w:lvlText w:val="%4."/>
      <w:lvlJc w:val="left"/>
      <w:pPr>
        <w:ind w:left="2880" w:hanging="360"/>
      </w:pPr>
    </w:lvl>
    <w:lvl w:ilvl="4" w:tplc="081A0019" w:tentative="1">
      <w:start w:val="1"/>
      <w:numFmt w:val="lowerLetter"/>
      <w:lvlText w:val="%5."/>
      <w:lvlJc w:val="left"/>
      <w:pPr>
        <w:ind w:left="3600" w:hanging="360"/>
      </w:pPr>
    </w:lvl>
    <w:lvl w:ilvl="5" w:tplc="081A001B" w:tentative="1">
      <w:start w:val="1"/>
      <w:numFmt w:val="lowerRoman"/>
      <w:lvlText w:val="%6."/>
      <w:lvlJc w:val="right"/>
      <w:pPr>
        <w:ind w:left="4320" w:hanging="180"/>
      </w:pPr>
    </w:lvl>
    <w:lvl w:ilvl="6" w:tplc="081A000F" w:tentative="1">
      <w:start w:val="1"/>
      <w:numFmt w:val="decimal"/>
      <w:lvlText w:val="%7."/>
      <w:lvlJc w:val="left"/>
      <w:pPr>
        <w:ind w:left="5040" w:hanging="360"/>
      </w:pPr>
    </w:lvl>
    <w:lvl w:ilvl="7" w:tplc="081A0019" w:tentative="1">
      <w:start w:val="1"/>
      <w:numFmt w:val="lowerLetter"/>
      <w:lvlText w:val="%8."/>
      <w:lvlJc w:val="left"/>
      <w:pPr>
        <w:ind w:left="5760" w:hanging="360"/>
      </w:pPr>
    </w:lvl>
    <w:lvl w:ilvl="8" w:tplc="0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5AB06A3C"/>
    <w:multiLevelType w:val="multilevel"/>
    <w:tmpl w:val="785CD9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>
    <w:nsid w:val="5DD03EF2"/>
    <w:multiLevelType w:val="multilevel"/>
    <w:tmpl w:val="0BDE8C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4A66E06"/>
    <w:multiLevelType w:val="hybridMultilevel"/>
    <w:tmpl w:val="3FAAE8EC"/>
    <w:lvl w:ilvl="0" w:tplc="281A000F">
      <w:start w:val="1"/>
      <w:numFmt w:val="decimal"/>
      <w:lvlText w:val="%1."/>
      <w:lvlJc w:val="left"/>
      <w:pPr>
        <w:ind w:left="2700" w:hanging="360"/>
      </w:pPr>
    </w:lvl>
    <w:lvl w:ilvl="1" w:tplc="281A0019" w:tentative="1">
      <w:start w:val="1"/>
      <w:numFmt w:val="lowerLetter"/>
      <w:lvlText w:val="%2."/>
      <w:lvlJc w:val="left"/>
      <w:pPr>
        <w:ind w:left="3420" w:hanging="360"/>
      </w:pPr>
    </w:lvl>
    <w:lvl w:ilvl="2" w:tplc="281A001B" w:tentative="1">
      <w:start w:val="1"/>
      <w:numFmt w:val="lowerRoman"/>
      <w:lvlText w:val="%3."/>
      <w:lvlJc w:val="right"/>
      <w:pPr>
        <w:ind w:left="4140" w:hanging="180"/>
      </w:pPr>
    </w:lvl>
    <w:lvl w:ilvl="3" w:tplc="281A000F" w:tentative="1">
      <w:start w:val="1"/>
      <w:numFmt w:val="decimal"/>
      <w:lvlText w:val="%4."/>
      <w:lvlJc w:val="left"/>
      <w:pPr>
        <w:ind w:left="4860" w:hanging="360"/>
      </w:pPr>
    </w:lvl>
    <w:lvl w:ilvl="4" w:tplc="281A0019" w:tentative="1">
      <w:start w:val="1"/>
      <w:numFmt w:val="lowerLetter"/>
      <w:lvlText w:val="%5."/>
      <w:lvlJc w:val="left"/>
      <w:pPr>
        <w:ind w:left="5580" w:hanging="360"/>
      </w:pPr>
    </w:lvl>
    <w:lvl w:ilvl="5" w:tplc="281A001B" w:tentative="1">
      <w:start w:val="1"/>
      <w:numFmt w:val="lowerRoman"/>
      <w:lvlText w:val="%6."/>
      <w:lvlJc w:val="right"/>
      <w:pPr>
        <w:ind w:left="6300" w:hanging="180"/>
      </w:pPr>
    </w:lvl>
    <w:lvl w:ilvl="6" w:tplc="281A000F" w:tentative="1">
      <w:start w:val="1"/>
      <w:numFmt w:val="decimal"/>
      <w:lvlText w:val="%7."/>
      <w:lvlJc w:val="left"/>
      <w:pPr>
        <w:ind w:left="7020" w:hanging="360"/>
      </w:pPr>
    </w:lvl>
    <w:lvl w:ilvl="7" w:tplc="281A0019" w:tentative="1">
      <w:start w:val="1"/>
      <w:numFmt w:val="lowerLetter"/>
      <w:lvlText w:val="%8."/>
      <w:lvlJc w:val="left"/>
      <w:pPr>
        <w:ind w:left="7740" w:hanging="360"/>
      </w:pPr>
    </w:lvl>
    <w:lvl w:ilvl="8" w:tplc="281A001B" w:tentative="1">
      <w:start w:val="1"/>
      <w:numFmt w:val="lowerRoman"/>
      <w:lvlText w:val="%9."/>
      <w:lvlJc w:val="right"/>
      <w:pPr>
        <w:ind w:left="8460" w:hanging="180"/>
      </w:pPr>
    </w:lvl>
  </w:abstractNum>
  <w:abstractNum w:abstractNumId="23">
    <w:nsid w:val="678F33D0"/>
    <w:multiLevelType w:val="multilevel"/>
    <w:tmpl w:val="E80CD2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>
    <w:nsid w:val="6C787BA7"/>
    <w:multiLevelType w:val="multilevel"/>
    <w:tmpl w:val="EF1CADC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73C52019"/>
    <w:multiLevelType w:val="multilevel"/>
    <w:tmpl w:val="325C5D5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77F26341"/>
    <w:multiLevelType w:val="hybridMultilevel"/>
    <w:tmpl w:val="0CC8966C"/>
    <w:lvl w:ilvl="0" w:tplc="28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1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1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5"/>
  </w:num>
  <w:num w:numId="4">
    <w:abstractNumId w:val="1"/>
  </w:num>
  <w:num w:numId="5">
    <w:abstractNumId w:val="21"/>
  </w:num>
  <w:num w:numId="6">
    <w:abstractNumId w:val="9"/>
  </w:num>
  <w:num w:numId="7">
    <w:abstractNumId w:val="23"/>
  </w:num>
  <w:num w:numId="8">
    <w:abstractNumId w:val="2"/>
  </w:num>
  <w:num w:numId="9">
    <w:abstractNumId w:val="25"/>
  </w:num>
  <w:num w:numId="10">
    <w:abstractNumId w:val="6"/>
  </w:num>
  <w:num w:numId="11">
    <w:abstractNumId w:val="16"/>
  </w:num>
  <w:num w:numId="12">
    <w:abstractNumId w:val="24"/>
  </w:num>
  <w:num w:numId="13">
    <w:abstractNumId w:val="20"/>
  </w:num>
  <w:num w:numId="14">
    <w:abstractNumId w:val="19"/>
  </w:num>
  <w:num w:numId="15">
    <w:abstractNumId w:val="0"/>
  </w:num>
  <w:num w:numId="16">
    <w:abstractNumId w:val="13"/>
  </w:num>
  <w:num w:numId="17">
    <w:abstractNumId w:val="8"/>
  </w:num>
  <w:num w:numId="18">
    <w:abstractNumId w:val="14"/>
  </w:num>
  <w:num w:numId="19">
    <w:abstractNumId w:val="15"/>
  </w:num>
  <w:num w:numId="20">
    <w:abstractNumId w:val="11"/>
  </w:num>
  <w:num w:numId="21">
    <w:abstractNumId w:val="12"/>
  </w:num>
  <w:num w:numId="22">
    <w:abstractNumId w:val="26"/>
  </w:num>
  <w:num w:numId="23">
    <w:abstractNumId w:val="7"/>
  </w:num>
  <w:num w:numId="24">
    <w:abstractNumId w:val="22"/>
  </w:num>
  <w:num w:numId="25">
    <w:abstractNumId w:val="17"/>
  </w:num>
  <w:num w:numId="26">
    <w:abstractNumId w:val="18"/>
  </w:num>
  <w:num w:numId="27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63F3"/>
    <w:rsid w:val="000032E6"/>
    <w:rsid w:val="00012058"/>
    <w:rsid w:val="000209C5"/>
    <w:rsid w:val="00026876"/>
    <w:rsid w:val="0005269E"/>
    <w:rsid w:val="00056E2B"/>
    <w:rsid w:val="00067D0A"/>
    <w:rsid w:val="000820FD"/>
    <w:rsid w:val="000A78B0"/>
    <w:rsid w:val="000D01EC"/>
    <w:rsid w:val="000D5AD5"/>
    <w:rsid w:val="000D76B4"/>
    <w:rsid w:val="000E1E58"/>
    <w:rsid w:val="000E3B34"/>
    <w:rsid w:val="000E6FE8"/>
    <w:rsid w:val="00122663"/>
    <w:rsid w:val="00124A20"/>
    <w:rsid w:val="001315BC"/>
    <w:rsid w:val="00141D84"/>
    <w:rsid w:val="001463C9"/>
    <w:rsid w:val="00150C2F"/>
    <w:rsid w:val="00160A16"/>
    <w:rsid w:val="00161BAF"/>
    <w:rsid w:val="001642A6"/>
    <w:rsid w:val="001844D6"/>
    <w:rsid w:val="001A36BC"/>
    <w:rsid w:val="001A4719"/>
    <w:rsid w:val="001B5BF2"/>
    <w:rsid w:val="001C27BE"/>
    <w:rsid w:val="001E49F7"/>
    <w:rsid w:val="001E572E"/>
    <w:rsid w:val="001F59F8"/>
    <w:rsid w:val="00200141"/>
    <w:rsid w:val="002245B1"/>
    <w:rsid w:val="0024128E"/>
    <w:rsid w:val="00260153"/>
    <w:rsid w:val="002605CE"/>
    <w:rsid w:val="00283EFB"/>
    <w:rsid w:val="00293DC1"/>
    <w:rsid w:val="002B4C37"/>
    <w:rsid w:val="002C5DA7"/>
    <w:rsid w:val="002D2850"/>
    <w:rsid w:val="002D2F83"/>
    <w:rsid w:val="002D361D"/>
    <w:rsid w:val="002F42E1"/>
    <w:rsid w:val="003039B2"/>
    <w:rsid w:val="00312B23"/>
    <w:rsid w:val="00320681"/>
    <w:rsid w:val="0032196F"/>
    <w:rsid w:val="00322351"/>
    <w:rsid w:val="00330802"/>
    <w:rsid w:val="00331D50"/>
    <w:rsid w:val="00334363"/>
    <w:rsid w:val="003521D5"/>
    <w:rsid w:val="00355956"/>
    <w:rsid w:val="00360E1B"/>
    <w:rsid w:val="00364DE5"/>
    <w:rsid w:val="00367BF9"/>
    <w:rsid w:val="00372793"/>
    <w:rsid w:val="003729F7"/>
    <w:rsid w:val="003804D7"/>
    <w:rsid w:val="00387222"/>
    <w:rsid w:val="0039204B"/>
    <w:rsid w:val="00392132"/>
    <w:rsid w:val="003B5B84"/>
    <w:rsid w:val="003B78A2"/>
    <w:rsid w:val="003D2E9A"/>
    <w:rsid w:val="003F3698"/>
    <w:rsid w:val="003F7C2C"/>
    <w:rsid w:val="0040428F"/>
    <w:rsid w:val="004118E4"/>
    <w:rsid w:val="004126E9"/>
    <w:rsid w:val="00414E8D"/>
    <w:rsid w:val="00424215"/>
    <w:rsid w:val="00424B0D"/>
    <w:rsid w:val="0042708D"/>
    <w:rsid w:val="004359F5"/>
    <w:rsid w:val="00437E67"/>
    <w:rsid w:val="00446D28"/>
    <w:rsid w:val="004544E8"/>
    <w:rsid w:val="00455505"/>
    <w:rsid w:val="0047685B"/>
    <w:rsid w:val="004777C0"/>
    <w:rsid w:val="0048070B"/>
    <w:rsid w:val="004A3EE3"/>
    <w:rsid w:val="004B2620"/>
    <w:rsid w:val="004B4F14"/>
    <w:rsid w:val="004E077C"/>
    <w:rsid w:val="004F4E77"/>
    <w:rsid w:val="00502E0F"/>
    <w:rsid w:val="00506486"/>
    <w:rsid w:val="005240E7"/>
    <w:rsid w:val="0053744C"/>
    <w:rsid w:val="00540596"/>
    <w:rsid w:val="00545A10"/>
    <w:rsid w:val="00567FD8"/>
    <w:rsid w:val="00577234"/>
    <w:rsid w:val="00577820"/>
    <w:rsid w:val="00585BD1"/>
    <w:rsid w:val="005863F3"/>
    <w:rsid w:val="0059202F"/>
    <w:rsid w:val="00594630"/>
    <w:rsid w:val="005B010A"/>
    <w:rsid w:val="005B0436"/>
    <w:rsid w:val="005B4B80"/>
    <w:rsid w:val="005C6F74"/>
    <w:rsid w:val="005C7219"/>
    <w:rsid w:val="005C75CC"/>
    <w:rsid w:val="005D0A39"/>
    <w:rsid w:val="005F3D5F"/>
    <w:rsid w:val="006005D6"/>
    <w:rsid w:val="0060504E"/>
    <w:rsid w:val="006118EF"/>
    <w:rsid w:val="00614ED3"/>
    <w:rsid w:val="006169C7"/>
    <w:rsid w:val="006239FD"/>
    <w:rsid w:val="00623A88"/>
    <w:rsid w:val="006436A2"/>
    <w:rsid w:val="00644431"/>
    <w:rsid w:val="00654CB1"/>
    <w:rsid w:val="006557EB"/>
    <w:rsid w:val="00664436"/>
    <w:rsid w:val="0066584D"/>
    <w:rsid w:val="00671A20"/>
    <w:rsid w:val="00676D9B"/>
    <w:rsid w:val="00696405"/>
    <w:rsid w:val="00696886"/>
    <w:rsid w:val="006A33A8"/>
    <w:rsid w:val="006B16FE"/>
    <w:rsid w:val="006B7975"/>
    <w:rsid w:val="006C03E9"/>
    <w:rsid w:val="006C2D52"/>
    <w:rsid w:val="006C6EA7"/>
    <w:rsid w:val="006D44D6"/>
    <w:rsid w:val="006D54E5"/>
    <w:rsid w:val="006E03A7"/>
    <w:rsid w:val="006E161F"/>
    <w:rsid w:val="006E535D"/>
    <w:rsid w:val="006E6578"/>
    <w:rsid w:val="006E77BB"/>
    <w:rsid w:val="006F779C"/>
    <w:rsid w:val="00702F03"/>
    <w:rsid w:val="00717272"/>
    <w:rsid w:val="0072133E"/>
    <w:rsid w:val="00721F18"/>
    <w:rsid w:val="00725699"/>
    <w:rsid w:val="00730A74"/>
    <w:rsid w:val="00731A3E"/>
    <w:rsid w:val="00741E5D"/>
    <w:rsid w:val="007472F9"/>
    <w:rsid w:val="00765556"/>
    <w:rsid w:val="00772665"/>
    <w:rsid w:val="007803CF"/>
    <w:rsid w:val="00781A5E"/>
    <w:rsid w:val="00782537"/>
    <w:rsid w:val="00783B99"/>
    <w:rsid w:val="00795752"/>
    <w:rsid w:val="007A18BB"/>
    <w:rsid w:val="007C3D0E"/>
    <w:rsid w:val="007C59B7"/>
    <w:rsid w:val="007C65EB"/>
    <w:rsid w:val="007D6689"/>
    <w:rsid w:val="007E640C"/>
    <w:rsid w:val="008020B9"/>
    <w:rsid w:val="00817A79"/>
    <w:rsid w:val="00836550"/>
    <w:rsid w:val="0084357E"/>
    <w:rsid w:val="008472B9"/>
    <w:rsid w:val="0086217F"/>
    <w:rsid w:val="00862BC7"/>
    <w:rsid w:val="008636B8"/>
    <w:rsid w:val="00863E6A"/>
    <w:rsid w:val="00865BCB"/>
    <w:rsid w:val="00867605"/>
    <w:rsid w:val="008806E9"/>
    <w:rsid w:val="00880A0E"/>
    <w:rsid w:val="00887CF3"/>
    <w:rsid w:val="008C55FE"/>
    <w:rsid w:val="008D7D27"/>
    <w:rsid w:val="008E5533"/>
    <w:rsid w:val="008F4CA3"/>
    <w:rsid w:val="008F6194"/>
    <w:rsid w:val="009012A1"/>
    <w:rsid w:val="00913554"/>
    <w:rsid w:val="00924B2C"/>
    <w:rsid w:val="00924C76"/>
    <w:rsid w:val="00927F9B"/>
    <w:rsid w:val="00930C60"/>
    <w:rsid w:val="009364AE"/>
    <w:rsid w:val="009424CD"/>
    <w:rsid w:val="00942AA7"/>
    <w:rsid w:val="009444AF"/>
    <w:rsid w:val="009512D1"/>
    <w:rsid w:val="00961FE4"/>
    <w:rsid w:val="00975EA9"/>
    <w:rsid w:val="00976B19"/>
    <w:rsid w:val="0098108E"/>
    <w:rsid w:val="0098212D"/>
    <w:rsid w:val="00984B6A"/>
    <w:rsid w:val="00990559"/>
    <w:rsid w:val="00996058"/>
    <w:rsid w:val="009978A3"/>
    <w:rsid w:val="009C2A50"/>
    <w:rsid w:val="009E0BF4"/>
    <w:rsid w:val="009E1697"/>
    <w:rsid w:val="009E5768"/>
    <w:rsid w:val="009F783C"/>
    <w:rsid w:val="00A0450E"/>
    <w:rsid w:val="00A24505"/>
    <w:rsid w:val="00A34637"/>
    <w:rsid w:val="00A36F42"/>
    <w:rsid w:val="00A67AC0"/>
    <w:rsid w:val="00A70B24"/>
    <w:rsid w:val="00A731CF"/>
    <w:rsid w:val="00A7456C"/>
    <w:rsid w:val="00A74EF6"/>
    <w:rsid w:val="00A856C3"/>
    <w:rsid w:val="00A8671F"/>
    <w:rsid w:val="00A8690B"/>
    <w:rsid w:val="00A972F9"/>
    <w:rsid w:val="00AA55E2"/>
    <w:rsid w:val="00AB023C"/>
    <w:rsid w:val="00AB0A7B"/>
    <w:rsid w:val="00AB1101"/>
    <w:rsid w:val="00AB2F7F"/>
    <w:rsid w:val="00AC044D"/>
    <w:rsid w:val="00AC2ED7"/>
    <w:rsid w:val="00AC3560"/>
    <w:rsid w:val="00AD4ADB"/>
    <w:rsid w:val="00AE0142"/>
    <w:rsid w:val="00AE19FB"/>
    <w:rsid w:val="00AF4096"/>
    <w:rsid w:val="00AF7B22"/>
    <w:rsid w:val="00B03044"/>
    <w:rsid w:val="00B058EE"/>
    <w:rsid w:val="00B26685"/>
    <w:rsid w:val="00B3577F"/>
    <w:rsid w:val="00B472E0"/>
    <w:rsid w:val="00B63A98"/>
    <w:rsid w:val="00B64E35"/>
    <w:rsid w:val="00B70778"/>
    <w:rsid w:val="00B76902"/>
    <w:rsid w:val="00B801A3"/>
    <w:rsid w:val="00B8733C"/>
    <w:rsid w:val="00BC06EB"/>
    <w:rsid w:val="00BD26EC"/>
    <w:rsid w:val="00BD7B5B"/>
    <w:rsid w:val="00BF0D40"/>
    <w:rsid w:val="00BF1E63"/>
    <w:rsid w:val="00C0189D"/>
    <w:rsid w:val="00C16361"/>
    <w:rsid w:val="00C20C1A"/>
    <w:rsid w:val="00C51E08"/>
    <w:rsid w:val="00C52EE7"/>
    <w:rsid w:val="00C55A35"/>
    <w:rsid w:val="00C93418"/>
    <w:rsid w:val="00CA5C7A"/>
    <w:rsid w:val="00CB1884"/>
    <w:rsid w:val="00CB5722"/>
    <w:rsid w:val="00CB5742"/>
    <w:rsid w:val="00CC367E"/>
    <w:rsid w:val="00CC5040"/>
    <w:rsid w:val="00CD04B6"/>
    <w:rsid w:val="00CD0DD6"/>
    <w:rsid w:val="00CD35B4"/>
    <w:rsid w:val="00CD55DE"/>
    <w:rsid w:val="00CD61F6"/>
    <w:rsid w:val="00CD7941"/>
    <w:rsid w:val="00CE58B9"/>
    <w:rsid w:val="00CE6202"/>
    <w:rsid w:val="00CF70FE"/>
    <w:rsid w:val="00D01488"/>
    <w:rsid w:val="00D0188E"/>
    <w:rsid w:val="00D0444C"/>
    <w:rsid w:val="00D06A72"/>
    <w:rsid w:val="00D22407"/>
    <w:rsid w:val="00D22E1B"/>
    <w:rsid w:val="00D3116F"/>
    <w:rsid w:val="00D47669"/>
    <w:rsid w:val="00D53C38"/>
    <w:rsid w:val="00D5639B"/>
    <w:rsid w:val="00D600DA"/>
    <w:rsid w:val="00D6262B"/>
    <w:rsid w:val="00D647A8"/>
    <w:rsid w:val="00D76CAE"/>
    <w:rsid w:val="00D86C5F"/>
    <w:rsid w:val="00D937A0"/>
    <w:rsid w:val="00DA5327"/>
    <w:rsid w:val="00DA5657"/>
    <w:rsid w:val="00DB3EF2"/>
    <w:rsid w:val="00DB7425"/>
    <w:rsid w:val="00DC049A"/>
    <w:rsid w:val="00DC2C57"/>
    <w:rsid w:val="00DE549B"/>
    <w:rsid w:val="00E12814"/>
    <w:rsid w:val="00E155F2"/>
    <w:rsid w:val="00E22B77"/>
    <w:rsid w:val="00E322BB"/>
    <w:rsid w:val="00E34415"/>
    <w:rsid w:val="00E36C23"/>
    <w:rsid w:val="00E471F2"/>
    <w:rsid w:val="00E5098A"/>
    <w:rsid w:val="00E773F2"/>
    <w:rsid w:val="00E8385B"/>
    <w:rsid w:val="00E93400"/>
    <w:rsid w:val="00EA21FA"/>
    <w:rsid w:val="00EC55F0"/>
    <w:rsid w:val="00ED6D07"/>
    <w:rsid w:val="00EE1EDD"/>
    <w:rsid w:val="00EF6DA7"/>
    <w:rsid w:val="00EF7E95"/>
    <w:rsid w:val="00F018BE"/>
    <w:rsid w:val="00F02A0F"/>
    <w:rsid w:val="00F227DA"/>
    <w:rsid w:val="00F24250"/>
    <w:rsid w:val="00F31B7D"/>
    <w:rsid w:val="00F33454"/>
    <w:rsid w:val="00F36973"/>
    <w:rsid w:val="00F369D0"/>
    <w:rsid w:val="00F36D2C"/>
    <w:rsid w:val="00F411D3"/>
    <w:rsid w:val="00F56FD3"/>
    <w:rsid w:val="00F86C80"/>
    <w:rsid w:val="00FA1C12"/>
    <w:rsid w:val="00FA2511"/>
    <w:rsid w:val="00FB370F"/>
    <w:rsid w:val="00FB5725"/>
    <w:rsid w:val="00FB6496"/>
    <w:rsid w:val="00FC0D70"/>
    <w:rsid w:val="00FC1F8E"/>
    <w:rsid w:val="00FF4B8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r-Latn-C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54"/>
  </w:style>
  <w:style w:type="paragraph" w:styleId="Footer">
    <w:name w:val="footer"/>
    <w:basedOn w:val="Normal"/>
    <w:link w:val="Foot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54"/>
  </w:style>
  <w:style w:type="character" w:styleId="Hyperlink">
    <w:name w:val="Hyperlink"/>
    <w:basedOn w:val="DefaultParagraphFont"/>
    <w:uiPriority w:val="99"/>
    <w:unhideWhenUsed/>
    <w:rsid w:val="00C52EE7"/>
    <w:rPr>
      <w:color w:val="0000FF"/>
      <w:u w:val="single"/>
    </w:rPr>
  </w:style>
  <w:style w:type="paragraph" w:styleId="NoSpacing">
    <w:name w:val="No Spacing"/>
    <w:uiPriority w:val="1"/>
    <w:qFormat/>
    <w:rsid w:val="00C52EE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1F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F24250"/>
    <w:rPr>
      <w:b/>
      <w:bCs/>
      <w:smallCaps/>
      <w:spacing w:val="5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hr-HR" w:eastAsia="hr-H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D61F6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13554"/>
  </w:style>
  <w:style w:type="paragraph" w:styleId="Footer">
    <w:name w:val="footer"/>
    <w:basedOn w:val="Normal"/>
    <w:link w:val="FooterChar"/>
    <w:uiPriority w:val="99"/>
    <w:unhideWhenUsed/>
    <w:rsid w:val="0091355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13554"/>
  </w:style>
  <w:style w:type="character" w:styleId="Hyperlink">
    <w:name w:val="Hyperlink"/>
    <w:basedOn w:val="DefaultParagraphFont"/>
    <w:uiPriority w:val="99"/>
    <w:unhideWhenUsed/>
    <w:rsid w:val="00C52EE7"/>
    <w:rPr>
      <w:color w:val="0000FF"/>
      <w:u w:val="single"/>
    </w:rPr>
  </w:style>
  <w:style w:type="paragraph" w:styleId="NoSpacing">
    <w:name w:val="No Spacing"/>
    <w:uiPriority w:val="1"/>
    <w:qFormat/>
    <w:rsid w:val="00C52EE7"/>
    <w:pPr>
      <w:spacing w:after="0" w:line="240" w:lineRule="auto"/>
    </w:pPr>
    <w:rPr>
      <w:rFonts w:ascii="Calibri" w:eastAsia="Calibri" w:hAnsi="Calibri" w:cs="Times New Roman"/>
    </w:rPr>
  </w:style>
  <w:style w:type="paragraph" w:styleId="NormalWeb">
    <w:name w:val="Normal (Web)"/>
    <w:basedOn w:val="Normal"/>
    <w:uiPriority w:val="99"/>
    <w:unhideWhenUsed/>
    <w:rsid w:val="00AD4AD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2687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26876"/>
    <w:rPr>
      <w:rFonts w:ascii="Segoe UI" w:hAnsi="Segoe UI" w:cs="Segoe UI"/>
      <w:sz w:val="18"/>
      <w:szCs w:val="18"/>
    </w:rPr>
  </w:style>
  <w:style w:type="table" w:styleId="TableGrid">
    <w:name w:val="Table Grid"/>
    <w:basedOn w:val="TableNormal"/>
    <w:uiPriority w:val="59"/>
    <w:rsid w:val="00721F18"/>
    <w:pPr>
      <w:spacing w:after="0" w:line="240" w:lineRule="auto"/>
    </w:pPr>
    <w:rPr>
      <w:rFonts w:ascii="Calibri" w:eastAsia="Calibri" w:hAnsi="Calibri" w:cs="Times New Roman"/>
      <w:sz w:val="20"/>
      <w:szCs w:val="20"/>
      <w:lang w:val="sr-Latn-CS" w:eastAsia="sr-Latn-CS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BookTitle">
    <w:name w:val="Book Title"/>
    <w:basedOn w:val="DefaultParagraphFont"/>
    <w:uiPriority w:val="33"/>
    <w:qFormat/>
    <w:rsid w:val="00F24250"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940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24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8106284">
          <w:marLeft w:val="0"/>
          <w:marRight w:val="0"/>
          <w:marTop w:val="0"/>
          <w:marBottom w:val="4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221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6209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79501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058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481420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08205283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338050">
                  <w:marLeft w:val="0"/>
                  <w:marRight w:val="0"/>
                  <w:marTop w:val="0"/>
                  <w:marBottom w:val="450"/>
                  <w:divBdr>
                    <w:top w:val="none" w:sz="0" w:space="0" w:color="auto"/>
                    <w:left w:val="none" w:sz="0" w:space="0" w:color="auto"/>
                    <w:bottom w:val="single" w:sz="6" w:space="0" w:color="EBEEEF"/>
                    <w:right w:val="none" w:sz="0" w:space="0" w:color="auto"/>
                  </w:divBdr>
                </w:div>
                <w:div w:id="3990587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977632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13457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7214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9859682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643754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072826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262963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4172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8316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3579345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543644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6144977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40225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323227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61011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2876586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567256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9596426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810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3767816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453119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901662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21520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76926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71011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73094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636252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7044743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22348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16751738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095682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3668325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91103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54776350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2346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492674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8014524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94043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53936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44882467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4066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51026972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00477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816619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2104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04208639">
                              <w:marLeft w:val="0"/>
                              <w:marRight w:val="24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20282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51916193">
                                      <w:marLeft w:val="0"/>
                                      <w:marRight w:val="0"/>
                                      <w:marTop w:val="0"/>
                                      <w:marBottom w:val="30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69976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66866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0542372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2781746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92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39660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039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215618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060887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4038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81085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4771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4241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077580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25792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0617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55701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075071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30668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63081729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471098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5084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1833134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04582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7913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96793721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6121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8005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2230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72462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0646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3941793">
                          <w:marLeft w:val="0"/>
                          <w:marRight w:val="0"/>
                          <w:marTop w:val="0"/>
                          <w:marBottom w:val="525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9848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67676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96870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3527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0963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93767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7103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bijeljinaturizam.org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oleObject" Target="embeddings/oleObject2.bin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oleObject" Target="embeddings/oleObject1.bin"/><Relationship Id="rId4" Type="http://schemas.microsoft.com/office/2007/relationships/stylesWithEffects" Target="stylesWithEffects.xml"/><Relationship Id="rId9" Type="http://schemas.openxmlformats.org/officeDocument/2006/relationships/image" Target="media/image1.emf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3CC566-71A0-47A3-8491-DFF329DD31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1447</Words>
  <Characters>8248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Test</dc:creator>
  <cp:lastModifiedBy>DT User3</cp:lastModifiedBy>
  <cp:revision>5</cp:revision>
  <cp:lastPrinted>2022-01-31T10:05:00Z</cp:lastPrinted>
  <dcterms:created xsi:type="dcterms:W3CDTF">2022-01-31T12:59:00Z</dcterms:created>
  <dcterms:modified xsi:type="dcterms:W3CDTF">2022-02-01T09:45:00Z</dcterms:modified>
</cp:coreProperties>
</file>