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4A6" w:rsidRDefault="003F14A6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</w:pPr>
      <w:r>
        <w:rPr>
          <w:lang w:val="sr-Cyrl-CS"/>
        </w:rPr>
        <w:t>РЕПУБЛИКА СРПСКА</w:t>
      </w:r>
      <w:r>
        <w:rPr>
          <w:lang w:val="sr-Cyrl-CS"/>
        </w:rPr>
        <w:tab/>
      </w:r>
    </w:p>
    <w:p w:rsidR="009A033A" w:rsidRDefault="009A033A" w:rsidP="009A033A">
      <w:pPr>
        <w:spacing w:after="40"/>
        <w:jc w:val="both"/>
      </w:pPr>
      <w:r>
        <w:t>ГРАД БИЈЕЉИНА</w:t>
      </w:r>
    </w:p>
    <w:p w:rsidR="009A033A" w:rsidRDefault="009A033A" w:rsidP="009A033A">
      <w:pPr>
        <w:spacing w:after="40"/>
        <w:jc w:val="both"/>
        <w:rPr>
          <w:lang w:val="sr-Cyrl-CS"/>
        </w:rPr>
      </w:pPr>
      <w:r>
        <w:rPr>
          <w:lang w:val="sr-Cyrl-CS"/>
        </w:rPr>
        <w:t xml:space="preserve">СКУПШТИНА </w:t>
      </w:r>
      <w:r>
        <w:t>ГРАДА</w:t>
      </w:r>
      <w:r>
        <w:rPr>
          <w:lang w:val="sr-Cyrl-CS"/>
        </w:rPr>
        <w:t xml:space="preserve"> БИЈЕЉИНА</w:t>
      </w:r>
    </w:p>
    <w:p w:rsidR="009A033A" w:rsidRPr="0090027C" w:rsidRDefault="009A033A" w:rsidP="009A033A">
      <w:pPr>
        <w:spacing w:after="40"/>
        <w:jc w:val="both"/>
        <w:rPr>
          <w:lang w:val="sr-Cyrl-BA"/>
        </w:rPr>
      </w:pPr>
      <w:r>
        <w:rPr>
          <w:lang w:val="sr-Cyrl-CS"/>
        </w:rPr>
        <w:t>Број: 01-013-</w:t>
      </w:r>
      <w:r w:rsidR="007C0402">
        <w:t>2</w:t>
      </w:r>
      <w:r>
        <w:rPr>
          <w:lang w:val="sr-Cyrl-BA"/>
        </w:rPr>
        <w:t>В</w:t>
      </w:r>
      <w:r>
        <w:t>/</w:t>
      </w:r>
      <w:r>
        <w:rPr>
          <w:lang w:val="sr-Cyrl-CS"/>
        </w:rPr>
        <w:t>2</w:t>
      </w:r>
      <w:r>
        <w:t>2</w:t>
      </w:r>
    </w:p>
    <w:p w:rsidR="009A033A" w:rsidRDefault="009A033A" w:rsidP="009A033A">
      <w:pPr>
        <w:spacing w:after="40"/>
        <w:jc w:val="both"/>
        <w:rPr>
          <w:lang w:val="sr-Latn-CS"/>
        </w:rPr>
      </w:pPr>
      <w:r>
        <w:rPr>
          <w:lang w:val="sr-Cyrl-CS"/>
        </w:rPr>
        <w:t>Датум,</w:t>
      </w:r>
      <w:r>
        <w:t xml:space="preserve"> </w:t>
      </w:r>
      <w:r w:rsidR="007C0402">
        <w:rPr>
          <w:lang w:val="sr-Cyrl-BA"/>
        </w:rPr>
        <w:t>13</w:t>
      </w:r>
      <w:r>
        <w:rPr>
          <w:lang w:val="sr-Cyrl-CS"/>
        </w:rPr>
        <w:t>.</w:t>
      </w:r>
      <w:r w:rsidR="007C0402">
        <w:t xml:space="preserve"> </w:t>
      </w:r>
      <w:r w:rsidR="007C0402">
        <w:rPr>
          <w:lang w:val="sr-Cyrl-BA"/>
        </w:rPr>
        <w:t>мај</w:t>
      </w:r>
      <w:r>
        <w:t xml:space="preserve"> </w:t>
      </w:r>
      <w:r>
        <w:rPr>
          <w:lang w:val="sr-Cyrl-CS"/>
        </w:rPr>
        <w:t>2022. године</w:t>
      </w: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ИЗВОД ИЗ ЗАПИСНИКА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СА </w:t>
      </w:r>
      <w:r w:rsidR="007C0402">
        <w:rPr>
          <w:b/>
          <w:bCs/>
          <w:lang w:val="sr-Cyrl-BA"/>
        </w:rPr>
        <w:t>2</w:t>
      </w:r>
      <w:r>
        <w:rPr>
          <w:b/>
          <w:bCs/>
          <w:lang w:val="sr-Cyrl-BA"/>
        </w:rPr>
        <w:t>. ВАНРЕДНЕ</w:t>
      </w:r>
      <w:r>
        <w:rPr>
          <w:b/>
          <w:bCs/>
        </w:rPr>
        <w:t xml:space="preserve"> СЈЕДНИЦЕ СКУПШТИНЕ ГРАДА БИЈЕЉИНА ОДРЖАНЕ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ДАНА </w:t>
      </w:r>
      <w:r w:rsidR="007C0402">
        <w:rPr>
          <w:b/>
          <w:bCs/>
          <w:lang w:val="sr-Cyrl-CS"/>
        </w:rPr>
        <w:t>13. МАЈА</w:t>
      </w:r>
      <w:r>
        <w:rPr>
          <w:b/>
          <w:bCs/>
          <w:lang w:val="sr-Cyrl-CS"/>
        </w:rPr>
        <w:t xml:space="preserve"> 2022</w:t>
      </w:r>
      <w:r>
        <w:rPr>
          <w:b/>
          <w:bCs/>
        </w:rPr>
        <w:t xml:space="preserve">. ГОДИНЕ У СКУПШТИНСКОЈ САЛИ ЈУ </w:t>
      </w:r>
      <w:r>
        <w:rPr>
          <w:b/>
          <w:bCs/>
          <w:lang w:val="sr-Cyrl-CS"/>
        </w:rPr>
        <w:t>ЦЕНТРА ЗА КУЛТУРУ „СЕМБЕРИЈА“ БИЈЕЉИНА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</w:p>
    <w:p w:rsidR="009A033A" w:rsidRDefault="009A033A" w:rsidP="008D706C">
      <w:pPr>
        <w:spacing w:after="40"/>
        <w:rPr>
          <w:b/>
          <w:bCs/>
          <w:lang w:val="sr-Cyrl-CS"/>
        </w:rPr>
      </w:pPr>
    </w:p>
    <w:p w:rsidR="003F14A6" w:rsidRDefault="003F14A6" w:rsidP="008D706C">
      <w:pPr>
        <w:spacing w:after="40"/>
        <w:rPr>
          <w:b/>
          <w:bCs/>
          <w:lang w:val="sr-Cyrl-CS"/>
        </w:rPr>
      </w:pPr>
    </w:p>
    <w:p w:rsidR="009A033A" w:rsidRDefault="009A033A" w:rsidP="009A033A">
      <w:pPr>
        <w:spacing w:after="40"/>
        <w:ind w:firstLine="720"/>
        <w:rPr>
          <w:bCs/>
          <w:lang w:val="sr-Cyrl-CS"/>
        </w:rPr>
      </w:pPr>
      <w:r>
        <w:rPr>
          <w:bCs/>
          <w:lang w:val="sr-Cyrl-CS"/>
        </w:rPr>
        <w:t>Сједница је сазвана по</w:t>
      </w:r>
      <w:r w:rsidR="007C0402">
        <w:rPr>
          <w:bCs/>
          <w:lang w:val="sr-Cyrl-CS"/>
        </w:rPr>
        <w:t>зивом број: 01-013-2В/22 од 10</w:t>
      </w:r>
      <w:r w:rsidR="006E0611">
        <w:rPr>
          <w:bCs/>
          <w:lang w:val="sr-Cyrl-CS"/>
        </w:rPr>
        <w:t xml:space="preserve">. </w:t>
      </w:r>
      <w:r w:rsidR="006E0611">
        <w:rPr>
          <w:bCs/>
        </w:rPr>
        <w:t>м</w:t>
      </w:r>
      <w:r w:rsidR="007C0402">
        <w:rPr>
          <w:bCs/>
          <w:lang w:val="sr-Cyrl-CS"/>
        </w:rPr>
        <w:t>аја</w:t>
      </w:r>
      <w:r>
        <w:rPr>
          <w:bCs/>
          <w:lang w:val="sr-Cyrl-CS"/>
        </w:rPr>
        <w:t xml:space="preserve"> 2022. године.</w:t>
      </w:r>
    </w:p>
    <w:p w:rsidR="009A033A" w:rsidRDefault="009A033A" w:rsidP="009A033A">
      <w:pPr>
        <w:spacing w:after="40"/>
        <w:ind w:firstLine="720"/>
        <w:rPr>
          <w:bCs/>
          <w:lang w:val="sr-Cyrl-CS"/>
        </w:rPr>
      </w:pPr>
    </w:p>
    <w:p w:rsidR="006300D8" w:rsidRPr="00F03B4B" w:rsidRDefault="009A033A" w:rsidP="006300D8">
      <w:pPr>
        <w:pStyle w:val="BodyTextIndent"/>
        <w:spacing w:after="40"/>
        <w:rPr>
          <w:lang w:val="sr-Cyrl-BA"/>
        </w:rPr>
      </w:pPr>
      <w:r>
        <w:rPr>
          <w:bCs/>
        </w:rPr>
        <w:t>Сједницом су предсједавали АЛЕКСАНДАР ЂУРЂЕВИЋ, предсједник Скупштине Града Бијељина и МИЛЕНКО МИТРОВИЋ, потпредсједник Скупштине Града Бијељина, а записник су водиле МИР</w:t>
      </w:r>
      <w:r w:rsidR="006300D8">
        <w:rPr>
          <w:bCs/>
        </w:rPr>
        <w:t>А РИСТИЋ и ЈАСМИНКА ВАСИЉЕВИЋ,</w:t>
      </w:r>
      <w:r w:rsidR="006300D8">
        <w:rPr>
          <w:bCs/>
          <w:lang w:val="sr-Cyrl-BA"/>
        </w:rPr>
        <w:t xml:space="preserve"> </w:t>
      </w:r>
      <w:r w:rsidR="006300D8">
        <w:t>службеници Стручне службе Скупштине Града.</w:t>
      </w:r>
    </w:p>
    <w:p w:rsidR="009A033A" w:rsidRDefault="009A033A" w:rsidP="006300D8">
      <w:pPr>
        <w:spacing w:after="40"/>
        <w:jc w:val="both"/>
        <w:rPr>
          <w:bCs/>
          <w:color w:val="FF0000"/>
          <w:lang w:val="sr-Cyrl-CS"/>
        </w:rPr>
      </w:pPr>
    </w:p>
    <w:p w:rsidR="009A033A" w:rsidRDefault="009A033A" w:rsidP="009A033A">
      <w:pPr>
        <w:spacing w:after="40"/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Сједница је поче</w:t>
      </w:r>
      <w:r w:rsidR="007C0402">
        <w:rPr>
          <w:bCs/>
          <w:lang w:val="sr-Cyrl-CS"/>
        </w:rPr>
        <w:t>ла са радом у 10</w:t>
      </w:r>
      <w:r w:rsidR="002B0C54">
        <w:rPr>
          <w:bCs/>
          <w:lang w:val="sr-Cyrl-CS"/>
        </w:rPr>
        <w:t>,</w:t>
      </w:r>
      <w:r>
        <w:rPr>
          <w:bCs/>
          <w:lang w:val="sr-Cyrl-CS"/>
        </w:rPr>
        <w:t>0</w:t>
      </w:r>
      <w:r w:rsidR="002B0C54">
        <w:rPr>
          <w:bCs/>
          <w:lang w:val="sr-Cyrl-CS"/>
        </w:rPr>
        <w:t>5</w:t>
      </w:r>
      <w:r>
        <w:rPr>
          <w:bCs/>
          <w:lang w:val="sr-Cyrl-CS"/>
        </w:rPr>
        <w:t xml:space="preserve"> часова.</w:t>
      </w:r>
    </w:p>
    <w:p w:rsidR="009A033A" w:rsidRPr="009A033A" w:rsidRDefault="009A033A" w:rsidP="009A033A">
      <w:pPr>
        <w:spacing w:after="40"/>
        <w:ind w:firstLine="720"/>
        <w:jc w:val="both"/>
        <w:rPr>
          <w:bCs/>
          <w:lang w:val="sr-Cyrl-CS"/>
        </w:rPr>
      </w:pPr>
    </w:p>
    <w:p w:rsidR="002B0C54" w:rsidRDefault="002B0C54" w:rsidP="002B0C54">
      <w:pPr>
        <w:spacing w:after="40"/>
        <w:ind w:left="60" w:firstLine="660"/>
        <w:jc w:val="both"/>
        <w:rPr>
          <w:lang w:val="sr-Cyrl-BA"/>
        </w:rPr>
      </w:pPr>
      <w:r>
        <w:rPr>
          <w:lang w:val="sr-Cyrl-CS"/>
        </w:rPr>
        <w:t xml:space="preserve">Сједници Скупштине </w:t>
      </w:r>
      <w:r>
        <w:t>Града</w:t>
      </w:r>
      <w:r>
        <w:rPr>
          <w:lang w:val="sr-Cyrl-CS"/>
        </w:rPr>
        <w:t xml:space="preserve"> Бијељина присуствовало је </w:t>
      </w:r>
      <w:r>
        <w:t>2</w:t>
      </w:r>
      <w:r w:rsidR="007C0402">
        <w:rPr>
          <w:lang w:val="sr-Cyrl-BA"/>
        </w:rPr>
        <w:t>5</w:t>
      </w:r>
      <w:r>
        <w:t xml:space="preserve"> </w:t>
      </w:r>
      <w:r>
        <w:rPr>
          <w:lang w:val="sr-Cyrl-CS"/>
        </w:rPr>
        <w:t>одборник</w:t>
      </w:r>
      <w:r>
        <w:t>a</w:t>
      </w:r>
      <w:r>
        <w:rPr>
          <w:lang w:val="sr-Cyrl-CS"/>
        </w:rPr>
        <w:t xml:space="preserve"> Скупштине </w:t>
      </w:r>
      <w:r>
        <w:rPr>
          <w:lang w:val="sr-Cyrl-BA"/>
        </w:rPr>
        <w:t>Града</w:t>
      </w:r>
      <w:r>
        <w:rPr>
          <w:lang w:val="sr-Cyrl-CS"/>
        </w:rPr>
        <w:t xml:space="preserve"> Бијељина и то: </w:t>
      </w:r>
      <w:r>
        <w:t>6</w:t>
      </w:r>
      <w:r>
        <w:rPr>
          <w:lang w:val="sr-Cyrl-BA"/>
        </w:rPr>
        <w:t xml:space="preserve"> о</w:t>
      </w:r>
      <w:r>
        <w:rPr>
          <w:lang w:val="sr-Cyrl-CS"/>
        </w:rPr>
        <w:t xml:space="preserve">дборника са Листе Савез независних социјалдемократа – Милорад Додик, </w:t>
      </w:r>
      <w:r w:rsidR="007C0402">
        <w:rPr>
          <w:lang w:val="sr-Cyrl-BA"/>
        </w:rPr>
        <w:t>5</w:t>
      </w:r>
      <w:r>
        <w:rPr>
          <w:lang w:val="sr-Cyrl-CS"/>
        </w:rPr>
        <w:t xml:space="preserve"> одборника са Листе Странка  демократске српске Семберија – Мићо Мићић, </w:t>
      </w:r>
      <w:r w:rsidR="007C0402">
        <w:rPr>
          <w:lang w:val="sr-Cyrl-BA"/>
        </w:rPr>
        <w:t>3</w:t>
      </w:r>
      <w:r>
        <w:rPr>
          <w:lang w:val="sr-Cyrl-CS"/>
        </w:rPr>
        <w:t xml:space="preserve"> одборника са Листе Демократски савез, </w:t>
      </w:r>
      <w:r>
        <w:rPr>
          <w:lang w:val="sr-Cyrl-BA"/>
        </w:rPr>
        <w:t>3</w:t>
      </w:r>
      <w:r>
        <w:rPr>
          <w:lang w:val="sr-Cyrl-CS"/>
        </w:rPr>
        <w:t xml:space="preserve"> одборника са Листе Партија демократског прогреса</w:t>
      </w:r>
      <w:r>
        <w:t>,</w:t>
      </w:r>
      <w:r>
        <w:rPr>
          <w:lang w:val="sr-Cyrl-BA"/>
        </w:rPr>
        <w:t xml:space="preserve"> </w:t>
      </w:r>
      <w:r>
        <w:t>3</w:t>
      </w:r>
      <w:r>
        <w:rPr>
          <w:lang w:val="sr-Cyrl-BA"/>
        </w:rPr>
        <w:t xml:space="preserve"> одборника са Листе Српска демократска странка, </w:t>
      </w:r>
      <w:r>
        <w:rPr>
          <w:lang w:val="sr-Cyrl-CS"/>
        </w:rPr>
        <w:t xml:space="preserve"> </w:t>
      </w:r>
      <w:r>
        <w:rPr>
          <w:lang w:val="sr-Cyrl-BA"/>
        </w:rPr>
        <w:t>2</w:t>
      </w:r>
      <w:r>
        <w:rPr>
          <w:lang w:val="sr-Cyrl-CS"/>
        </w:rPr>
        <w:t xml:space="preserve"> одборника са Листе Социјалистичка партија</w:t>
      </w:r>
      <w:r>
        <w:t xml:space="preserve">, </w:t>
      </w:r>
      <w:r w:rsidR="007C0402">
        <w:rPr>
          <w:lang w:val="sr-Cyrl-CS"/>
        </w:rPr>
        <w:t>2</w:t>
      </w:r>
      <w:r>
        <w:rPr>
          <w:lang w:val="sr-Cyrl-CS"/>
        </w:rPr>
        <w:t xml:space="preserve"> одборник са Листе Уједињена српска, </w:t>
      </w:r>
      <w:r w:rsidR="007C0402">
        <w:rPr>
          <w:lang w:val="sr-Cyrl-BA"/>
        </w:rPr>
        <w:t>2</w:t>
      </w:r>
      <w:r>
        <w:rPr>
          <w:lang w:val="sr-Cyrl-CS"/>
        </w:rPr>
        <w:t xml:space="preserve"> одборник са Листе </w:t>
      </w:r>
      <w:r>
        <w:rPr>
          <w:lang w:val="sr-Cyrl-BA"/>
        </w:rPr>
        <w:t>Странка демократске акције</w:t>
      </w:r>
      <w:r>
        <w:rPr>
          <w:lang w:val="sr-Cyrl-CS"/>
        </w:rPr>
        <w:t xml:space="preserve">, </w:t>
      </w:r>
      <w:r>
        <w:rPr>
          <w:lang w:val="sr-Cyrl-BA"/>
        </w:rPr>
        <w:t xml:space="preserve">1 </w:t>
      </w:r>
      <w:r>
        <w:rPr>
          <w:lang w:val="sr-Cyrl-CS"/>
        </w:rPr>
        <w:t xml:space="preserve">одборник са </w:t>
      </w:r>
      <w:r>
        <w:rPr>
          <w:lang w:val="sr-Cyrl-BA"/>
        </w:rPr>
        <w:t>Листе Покрет за Бијељину- Народни Демократски покрет-Прва СДС.</w:t>
      </w:r>
    </w:p>
    <w:p w:rsidR="0002253F" w:rsidRDefault="0002253F" w:rsidP="002B0C54">
      <w:pPr>
        <w:spacing w:after="40"/>
        <w:ind w:left="60" w:firstLine="660"/>
        <w:jc w:val="both"/>
        <w:rPr>
          <w:lang w:val="sr-Cyrl-BA"/>
        </w:rPr>
      </w:pPr>
    </w:p>
    <w:p w:rsidR="0002253F" w:rsidRPr="001F5098" w:rsidRDefault="00DD1B16" w:rsidP="0002253F">
      <w:pPr>
        <w:ind w:left="60" w:firstLine="660"/>
        <w:jc w:val="both"/>
        <w:rPr>
          <w:lang w:val="sr-Cyrl-BA"/>
        </w:rPr>
      </w:pPr>
      <w:r>
        <w:rPr>
          <w:lang w:val="sr-Cyrl-BA"/>
        </w:rPr>
        <w:t>Сједници није присуствовало</w:t>
      </w:r>
      <w:r w:rsidR="0004517E">
        <w:rPr>
          <w:lang w:val="sr-Cyrl-BA"/>
        </w:rPr>
        <w:t xml:space="preserve"> </w:t>
      </w:r>
      <w:r w:rsidR="0070445E">
        <w:rPr>
          <w:lang w:val="sr-Cyrl-BA"/>
        </w:rPr>
        <w:t>6</w:t>
      </w:r>
      <w:r w:rsidR="0002253F" w:rsidRPr="001F5098">
        <w:rPr>
          <w:lang w:val="sr-Cyrl-BA"/>
        </w:rPr>
        <w:t xml:space="preserve"> одборник</w:t>
      </w:r>
      <w:r w:rsidR="0002253F" w:rsidRPr="001F5098">
        <w:t>a</w:t>
      </w:r>
      <w:r w:rsidR="0070445E">
        <w:rPr>
          <w:lang w:val="sr-Cyrl-BA"/>
        </w:rPr>
        <w:t xml:space="preserve"> и то: 2</w:t>
      </w:r>
      <w:r w:rsidR="0002253F" w:rsidRPr="001F5098">
        <w:rPr>
          <w:lang w:val="sr-Cyrl-BA"/>
        </w:rPr>
        <w:t xml:space="preserve"> одборник</w:t>
      </w:r>
      <w:r w:rsidR="0070445E">
        <w:rPr>
          <w:lang w:val="sr-Cyrl-BA"/>
        </w:rPr>
        <w:t>а</w:t>
      </w:r>
      <w:r w:rsidR="0002253F" w:rsidRPr="001F5098">
        <w:rPr>
          <w:lang w:val="sr-Cyrl-BA"/>
        </w:rPr>
        <w:t xml:space="preserve"> са </w:t>
      </w:r>
      <w:r w:rsidR="0002253F" w:rsidRPr="001F5098">
        <w:t xml:space="preserve">Листе </w:t>
      </w:r>
      <w:r w:rsidR="0002253F" w:rsidRPr="001F5098">
        <w:rPr>
          <w:lang w:val="sr-Cyrl-CS"/>
        </w:rPr>
        <w:t>Савез независних социјалдемократа – Милорад Додик</w:t>
      </w:r>
      <w:r w:rsidR="0002253F" w:rsidRPr="001F5098">
        <w:rPr>
          <w:lang w:val="sr-Cyrl-BA"/>
        </w:rPr>
        <w:t xml:space="preserve"> (</w:t>
      </w:r>
      <w:r w:rsidR="007C0402">
        <w:rPr>
          <w:lang w:val="sr-Cyrl-BA"/>
        </w:rPr>
        <w:t>Данијела Ђукин</w:t>
      </w:r>
      <w:r w:rsidR="0070445E">
        <w:rPr>
          <w:lang w:val="sr-Cyrl-BA"/>
        </w:rPr>
        <w:t xml:space="preserve"> и Горан Јањић</w:t>
      </w:r>
      <w:r w:rsidR="007C0402">
        <w:rPr>
          <w:lang w:val="sr-Cyrl-BA"/>
        </w:rPr>
        <w:t xml:space="preserve">), </w:t>
      </w:r>
      <w:r w:rsidR="007C0402">
        <w:t xml:space="preserve"> </w:t>
      </w:r>
      <w:r w:rsidR="007C0402">
        <w:rPr>
          <w:lang w:val="sr-Cyrl-BA"/>
        </w:rPr>
        <w:t>2</w:t>
      </w:r>
      <w:r w:rsidR="0002253F" w:rsidRPr="001F5098">
        <w:t xml:space="preserve"> одборник</w:t>
      </w:r>
      <w:r w:rsidR="007C0402">
        <w:rPr>
          <w:lang w:val="sr-Cyrl-BA"/>
        </w:rPr>
        <w:t>а</w:t>
      </w:r>
      <w:r w:rsidR="0002253F" w:rsidRPr="001F5098">
        <w:t xml:space="preserve"> са </w:t>
      </w:r>
      <w:r w:rsidR="0002253F" w:rsidRPr="001F5098">
        <w:rPr>
          <w:lang w:val="sr-Cyrl-BA"/>
        </w:rPr>
        <w:t xml:space="preserve">Листе Српска </w:t>
      </w:r>
      <w:r w:rsidR="001F5098" w:rsidRPr="001F5098">
        <w:rPr>
          <w:lang w:val="sr-Cyrl-BA"/>
        </w:rPr>
        <w:t>Демократски народни савез</w:t>
      </w:r>
      <w:r w:rsidR="0002253F" w:rsidRPr="001F5098">
        <w:rPr>
          <w:lang w:val="sr-Cyrl-BA"/>
        </w:rPr>
        <w:t xml:space="preserve"> </w:t>
      </w:r>
      <w:r w:rsidR="0002253F" w:rsidRPr="001F5098">
        <w:rPr>
          <w:lang w:val="sr-Cyrl-CS"/>
        </w:rPr>
        <w:t xml:space="preserve"> (</w:t>
      </w:r>
      <w:r w:rsidR="001F5098" w:rsidRPr="001F5098">
        <w:rPr>
          <w:lang w:val="sr-Cyrl-CS"/>
        </w:rPr>
        <w:t>Милош Станишић</w:t>
      </w:r>
      <w:r w:rsidR="007C0402">
        <w:rPr>
          <w:lang w:val="sr-Cyrl-CS"/>
        </w:rPr>
        <w:t xml:space="preserve"> и Цвијетин Лукић</w:t>
      </w:r>
      <w:r w:rsidR="0002253F" w:rsidRPr="001F5098">
        <w:rPr>
          <w:lang w:val="sr-Cyrl-CS"/>
        </w:rPr>
        <w:t xml:space="preserve">), </w:t>
      </w:r>
      <w:r w:rsidR="007C0402">
        <w:rPr>
          <w:lang w:val="sr-Cyrl-BA"/>
        </w:rPr>
        <w:t>1</w:t>
      </w:r>
      <w:r w:rsidR="007C0402">
        <w:rPr>
          <w:lang w:val="sr-Cyrl-CS"/>
        </w:rPr>
        <w:t xml:space="preserve"> одборник са Листе Демократски савез (Зоран Прибишић)</w:t>
      </w:r>
      <w:r w:rsidR="007C0402" w:rsidRPr="001F5098">
        <w:rPr>
          <w:lang w:val="sr-Cyrl-CS"/>
        </w:rPr>
        <w:t xml:space="preserve"> </w:t>
      </w:r>
      <w:r w:rsidR="0002253F" w:rsidRPr="001F5098">
        <w:rPr>
          <w:lang w:val="sr-Cyrl-CS"/>
        </w:rPr>
        <w:t>и</w:t>
      </w:r>
      <w:r w:rsidR="001F5098" w:rsidRPr="001F5098">
        <w:rPr>
          <w:lang w:val="sr-Cyrl-CS"/>
        </w:rPr>
        <w:t xml:space="preserve"> 1 одборник са Листе </w:t>
      </w:r>
      <w:r w:rsidR="0084539D">
        <w:rPr>
          <w:lang w:val="sr-Cyrl-CS"/>
        </w:rPr>
        <w:t>Странка Демократске акције</w:t>
      </w:r>
      <w:r w:rsidR="0002253F" w:rsidRPr="001F5098">
        <w:rPr>
          <w:lang w:val="sr-Cyrl-CS"/>
        </w:rPr>
        <w:t xml:space="preserve"> (</w:t>
      </w:r>
      <w:r w:rsidR="001F5098" w:rsidRPr="001F5098">
        <w:rPr>
          <w:lang w:val="sr-Cyrl-CS"/>
        </w:rPr>
        <w:t>Мустафа Градашчевић</w:t>
      </w:r>
      <w:r w:rsidR="0002253F" w:rsidRPr="001F5098">
        <w:rPr>
          <w:lang w:val="sr-Cyrl-CS"/>
        </w:rPr>
        <w:t>).</w:t>
      </w:r>
    </w:p>
    <w:p w:rsidR="002B0C54" w:rsidRPr="0002253F" w:rsidRDefault="002B0C54" w:rsidP="0004517E">
      <w:pPr>
        <w:spacing w:after="40"/>
        <w:jc w:val="both"/>
        <w:rPr>
          <w:color w:val="FF0000"/>
          <w:lang w:val="sr-Cyrl-BA"/>
        </w:rPr>
      </w:pPr>
    </w:p>
    <w:p w:rsidR="007C0402" w:rsidRDefault="002B0C54" w:rsidP="003F14A6">
      <w:pPr>
        <w:spacing w:after="40"/>
        <w:ind w:left="60" w:firstLine="660"/>
        <w:jc w:val="both"/>
        <w:rPr>
          <w:lang w:val="sr-Cyrl-CS"/>
        </w:rPr>
      </w:pPr>
      <w:r>
        <w:rPr>
          <w:lang w:val="sr-Cyrl-CS"/>
        </w:rPr>
        <w:t>Поред одборника сједници су присуствовали</w:t>
      </w:r>
      <w:r>
        <w:t>:</w:t>
      </w:r>
      <w:r w:rsidR="007C0402">
        <w:rPr>
          <w:lang w:val="sr-Cyrl-BA"/>
        </w:rPr>
        <w:t xml:space="preserve"> Градоначелник, Савјетник</w:t>
      </w:r>
      <w:r>
        <w:rPr>
          <w:lang w:val="sr-Cyrl-BA"/>
        </w:rPr>
        <w:t xml:space="preserve"> Градоначеника, п</w:t>
      </w:r>
      <w:r>
        <w:rPr>
          <w:lang w:val="sr-Cyrl-CS"/>
        </w:rPr>
        <w:t xml:space="preserve">редставници политичких странака који имају одборнике у Скупштини </w:t>
      </w:r>
      <w:r>
        <w:t>Града</w:t>
      </w:r>
      <w:r>
        <w:rPr>
          <w:lang w:val="sr-Cyrl-CS"/>
        </w:rPr>
        <w:t>,</w:t>
      </w:r>
      <w:r>
        <w:t xml:space="preserve"> об</w:t>
      </w:r>
      <w:r>
        <w:rPr>
          <w:lang w:val="sr-Cyrl-CS"/>
        </w:rPr>
        <w:t>рађивачи материјала и представници средстава јавног информисања.</w:t>
      </w:r>
    </w:p>
    <w:p w:rsidR="003F14A6" w:rsidRDefault="003F14A6" w:rsidP="003F14A6">
      <w:pPr>
        <w:spacing w:after="40"/>
        <w:ind w:left="60" w:firstLine="660"/>
        <w:jc w:val="both"/>
        <w:rPr>
          <w:lang w:val="sr-Cyrl-CS"/>
        </w:rPr>
      </w:pPr>
    </w:p>
    <w:p w:rsidR="001F5098" w:rsidRDefault="001F5098" w:rsidP="001F5098">
      <w:pPr>
        <w:pStyle w:val="p0"/>
        <w:ind w:firstLine="720"/>
        <w:jc w:val="both"/>
        <w:rPr>
          <w:lang w:val="sr-Cyrl-CS"/>
        </w:rPr>
      </w:pPr>
      <w:r>
        <w:rPr>
          <w:lang w:val="sr-Cyrl-CS"/>
        </w:rPr>
        <w:t>Након тога  п</w:t>
      </w:r>
      <w:r w:rsidR="004C15AC">
        <w:rPr>
          <w:lang w:val="sr-Cyrl-CS"/>
        </w:rPr>
        <w:t>редсједавајући је прочитао тачку</w:t>
      </w:r>
      <w:r>
        <w:rPr>
          <w:lang w:val="sr-Cyrl-CS"/>
        </w:rPr>
        <w:t xml:space="preserve"> дневног реда као у позиву, и констатовао да је са 25 гласова „за“ (без гласова „против“ и „уздржан“) усвојен сљедећи</w:t>
      </w:r>
    </w:p>
    <w:p w:rsidR="003F14A6" w:rsidRDefault="003F14A6" w:rsidP="001F5098">
      <w:pPr>
        <w:pStyle w:val="p0"/>
        <w:jc w:val="center"/>
        <w:rPr>
          <w:lang w:val="sr-Cyrl-CS"/>
        </w:rPr>
      </w:pPr>
    </w:p>
    <w:p w:rsidR="003F14A6" w:rsidRDefault="003F14A6" w:rsidP="001F5098">
      <w:pPr>
        <w:pStyle w:val="p0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3F14A6" w:rsidRDefault="003F14A6" w:rsidP="001F5098">
      <w:pPr>
        <w:pStyle w:val="p0"/>
        <w:jc w:val="center"/>
        <w:rPr>
          <w:lang w:val="sr-Cyrl-CS"/>
        </w:rPr>
      </w:pPr>
    </w:p>
    <w:p w:rsidR="003F14A6" w:rsidRDefault="003F14A6" w:rsidP="003F14A6">
      <w:pPr>
        <w:pStyle w:val="p0"/>
        <w:rPr>
          <w:lang w:val="sr-Cyrl-CS"/>
        </w:rPr>
      </w:pPr>
    </w:p>
    <w:p w:rsidR="001F5098" w:rsidRDefault="001F5098" w:rsidP="001F5098">
      <w:pPr>
        <w:pStyle w:val="p0"/>
        <w:jc w:val="center"/>
        <w:rPr>
          <w:lang w:val="sr-Cyrl-CS"/>
        </w:rPr>
      </w:pPr>
      <w:r>
        <w:rPr>
          <w:lang w:val="sr-Cyrl-CS"/>
        </w:rPr>
        <w:t>Д Н Е В Н И    Р Е Д</w:t>
      </w:r>
    </w:p>
    <w:p w:rsidR="002B0C54" w:rsidRDefault="002B0C54" w:rsidP="002B0C54">
      <w:pPr>
        <w:spacing w:after="40"/>
        <w:ind w:left="60" w:firstLine="660"/>
        <w:jc w:val="both"/>
        <w:rPr>
          <w:lang w:val="sr-Cyrl-CS"/>
        </w:rPr>
      </w:pPr>
    </w:p>
    <w:p w:rsidR="00F02DDC" w:rsidRPr="005D7009" w:rsidRDefault="00F02DDC" w:rsidP="00F02DDC">
      <w:pPr>
        <w:pStyle w:val="ListParagraph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 ОДЛУКЕ О ОДОБРАВАЊУ НОВЧАНИХ СРЕДСТАВА ЈП „ГРАДСКА ТОПЛАНА“ ДОО БИЈЕЉИНА</w:t>
      </w:r>
    </w:p>
    <w:p w:rsidR="001F5098" w:rsidRDefault="001F5098" w:rsidP="001F5098">
      <w:pPr>
        <w:ind w:left="750"/>
        <w:jc w:val="both"/>
        <w:rPr>
          <w:lang w:val="sr-Cyrl-CS"/>
        </w:rPr>
      </w:pPr>
    </w:p>
    <w:p w:rsidR="002B0C54" w:rsidRDefault="002B0C54" w:rsidP="008D706C">
      <w:pPr>
        <w:spacing w:after="40"/>
        <w:jc w:val="both"/>
        <w:rPr>
          <w:lang w:val="sr-Cyrl-BA"/>
        </w:rPr>
      </w:pPr>
    </w:p>
    <w:p w:rsidR="001F5098" w:rsidRDefault="001F5098" w:rsidP="001F5098">
      <w:pPr>
        <w:pStyle w:val="p0"/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Рад Скупштине по утврђеном дневном реду је сљедећи:</w:t>
      </w:r>
    </w:p>
    <w:p w:rsidR="00F02DDC" w:rsidRDefault="00F02DDC" w:rsidP="001F5098">
      <w:pPr>
        <w:pStyle w:val="p0"/>
        <w:spacing w:after="40"/>
        <w:ind w:firstLine="720"/>
        <w:jc w:val="both"/>
        <w:rPr>
          <w:lang w:val="sr-Cyrl-CS"/>
        </w:rPr>
      </w:pPr>
    </w:p>
    <w:p w:rsidR="001F5098" w:rsidRDefault="001F5098" w:rsidP="001F5098">
      <w:pPr>
        <w:pStyle w:val="p0"/>
        <w:spacing w:after="40"/>
        <w:jc w:val="both"/>
        <w:rPr>
          <w:lang w:val="sr-Cyrl-CS"/>
        </w:rPr>
      </w:pPr>
    </w:p>
    <w:p w:rsidR="001F5098" w:rsidRDefault="001F5098" w:rsidP="001F5098">
      <w:pPr>
        <w:pStyle w:val="p0"/>
        <w:spacing w:after="40"/>
        <w:ind w:firstLine="72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1</w:t>
      </w:r>
    </w:p>
    <w:p w:rsidR="00F02DDC" w:rsidRDefault="00F02DDC" w:rsidP="003F14A6">
      <w:pPr>
        <w:jc w:val="both"/>
        <w:rPr>
          <w:lang w:val="sr-Cyrl-CS"/>
        </w:rPr>
      </w:pPr>
    </w:p>
    <w:p w:rsidR="00F02DDC" w:rsidRPr="00F02DDC" w:rsidRDefault="00F02DDC" w:rsidP="00F02DDC">
      <w:pPr>
        <w:pStyle w:val="ListParagraph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F02DDC">
        <w:rPr>
          <w:rFonts w:ascii="Times New Roman" w:hAnsi="Times New Roman"/>
          <w:sz w:val="24"/>
          <w:szCs w:val="24"/>
          <w:lang w:val="sr-Cyrl-CS"/>
        </w:rPr>
        <w:t>ПРИЈЕДЛОГ ОДЛУКЕ О ОДОБРАВАЊУ НОВЧАНИХ СРЕДСТАВА ЈП „ГРАДСКА ТОПЛАНА“ ДОО БИЈЕЉИНА</w:t>
      </w:r>
    </w:p>
    <w:p w:rsidR="00F02DDC" w:rsidRPr="00F02DDC" w:rsidRDefault="001F5098" w:rsidP="003F14A6">
      <w:pPr>
        <w:ind w:firstLine="720"/>
        <w:jc w:val="both"/>
        <w:rPr>
          <w:lang w:val="sr-Cyrl-CS"/>
        </w:rPr>
      </w:pPr>
      <w:r w:rsidRPr="00F02DDC">
        <w:rPr>
          <w:lang w:val="sr-Cyrl-CS"/>
        </w:rPr>
        <w:t xml:space="preserve">Комисија за прописе по овој тачки дневног реда доставила је Извјештај са мишљењем да у преамбули </w:t>
      </w:r>
      <w:r w:rsidR="00F02DDC" w:rsidRPr="00F02DDC">
        <w:rPr>
          <w:lang w:val="sr-Cyrl-BA"/>
        </w:rPr>
        <w:t>да у преамбули приједлога Одлуке у првом реду умјесто „тачка 9“ треба писати „тачка 2.“ , у другом реду после броја „97/16, 36/19“ треба додати „ и 61/21“.</w:t>
      </w:r>
    </w:p>
    <w:p w:rsidR="001F5098" w:rsidRPr="00EC6B08" w:rsidRDefault="001F5098" w:rsidP="001F5098">
      <w:pPr>
        <w:spacing w:after="40"/>
        <w:jc w:val="both"/>
        <w:rPr>
          <w:lang w:val="sr-Cyrl-BA"/>
        </w:rPr>
      </w:pPr>
    </w:p>
    <w:p w:rsidR="001F5098" w:rsidRDefault="001F5098" w:rsidP="001F5098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 по овој тачки дневном реда дала је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ГОРДАН</w:t>
      </w:r>
      <w:r w:rsidR="0004517E">
        <w:rPr>
          <w:rFonts w:ascii="Times New Roman" w:hAnsi="Times New Roman"/>
          <w:sz w:val="24"/>
          <w:szCs w:val="24"/>
          <w:lang w:val="sr-Cyrl-CS"/>
        </w:rPr>
        <w:t>А ПЕТРОВИЋ, п.о. Градоначелника у Одјељењу за финансије.</w:t>
      </w:r>
    </w:p>
    <w:p w:rsidR="001F5098" w:rsidRDefault="001F5098" w:rsidP="001F5098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5098" w:rsidRDefault="001F5098" w:rsidP="001F5098">
      <w:pPr>
        <w:pStyle w:val="p0"/>
        <w:spacing w:after="40"/>
        <w:ind w:firstLine="720"/>
        <w:jc w:val="both"/>
        <w:rPr>
          <w:lang w:val="sr-Cyrl-CS"/>
        </w:rPr>
      </w:pPr>
      <w:r>
        <w:rPr>
          <w:lang w:val="sr-Cyrl-BA"/>
        </w:rPr>
        <w:t>У расправи по овој тачки дневног реда учествовали су</w:t>
      </w:r>
      <w:r>
        <w:rPr>
          <w:lang w:val="sr-Cyrl-CS"/>
        </w:rPr>
        <w:t>: МИРОСЛАВ МИЛОВАНОВИЋ</w:t>
      </w:r>
      <w:r w:rsidR="00F02DDC">
        <w:rPr>
          <w:lang w:val="sr-Cyrl-CS"/>
        </w:rPr>
        <w:t>, ЗЛАТАН ЛАЗАРЕВИЋ, МИРЈАНА ОРАШАНИН</w:t>
      </w:r>
      <w:r w:rsidR="00B325A6">
        <w:rPr>
          <w:lang w:val="sr-Cyrl-CS"/>
        </w:rPr>
        <w:t>, СЛАВИША МАРКОВИЋ, АЛЕКСАНДАР ЂУРЂЕВИЋ и АНКА ТОДОРОВИЋ.</w:t>
      </w:r>
    </w:p>
    <w:p w:rsidR="00631F27" w:rsidRDefault="00631F27" w:rsidP="001F5098">
      <w:pPr>
        <w:pStyle w:val="p0"/>
        <w:spacing w:after="40"/>
        <w:ind w:firstLine="720"/>
        <w:jc w:val="both"/>
        <w:rPr>
          <w:lang w:val="sr-Cyrl-CS"/>
        </w:rPr>
      </w:pPr>
    </w:p>
    <w:p w:rsidR="006A3300" w:rsidRPr="006A3300" w:rsidRDefault="00631F27" w:rsidP="006A3300">
      <w:pPr>
        <w:pStyle w:val="ListParagraph"/>
        <w:spacing w:after="40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По овој тачк</w:t>
      </w:r>
      <w:r>
        <w:rPr>
          <w:rFonts w:ascii="Times New Roman" w:hAnsi="Times New Roman"/>
          <w:sz w:val="24"/>
          <w:szCs w:val="24"/>
        </w:rPr>
        <w:t>и дневног реда Амандман је подн</w:t>
      </w:r>
      <w:r w:rsidR="007C7041">
        <w:rPr>
          <w:rFonts w:ascii="Times New Roman" w:hAnsi="Times New Roman"/>
          <w:sz w:val="24"/>
          <w:szCs w:val="24"/>
        </w:rPr>
        <w:t xml:space="preserve">ио </w:t>
      </w:r>
      <w:r w:rsidR="007C7041">
        <w:rPr>
          <w:rFonts w:ascii="Times New Roman" w:hAnsi="Times New Roman"/>
          <w:sz w:val="24"/>
          <w:szCs w:val="24"/>
          <w:lang w:val="sr-Cyrl-BA"/>
        </w:rPr>
        <w:t>предсједник</w:t>
      </w:r>
      <w:r w:rsidR="007C7041">
        <w:rPr>
          <w:rFonts w:ascii="Times New Roman" w:hAnsi="Times New Roman"/>
          <w:sz w:val="24"/>
          <w:szCs w:val="24"/>
        </w:rPr>
        <w:t xml:space="preserve"> Александар Ђурђевић</w:t>
      </w:r>
      <w:r w:rsidR="007C7041">
        <w:rPr>
          <w:rFonts w:ascii="Times New Roman" w:hAnsi="Times New Roman"/>
          <w:sz w:val="24"/>
          <w:szCs w:val="24"/>
          <w:lang w:val="sr-Cyrl-BA"/>
        </w:rPr>
        <w:t>, а који гласи:</w:t>
      </w:r>
    </w:p>
    <w:p w:rsidR="006A3300" w:rsidRPr="00CC0DB1" w:rsidRDefault="006A3300" w:rsidP="006A3300">
      <w:pPr>
        <w:ind w:firstLine="708"/>
        <w:jc w:val="both"/>
        <w:rPr>
          <w:b/>
          <w:lang w:val="sr-Cyrl-CS"/>
        </w:rPr>
      </w:pPr>
      <w:r>
        <w:rPr>
          <w:b/>
          <w:lang w:val="sr-Cyrl-CS"/>
        </w:rPr>
        <w:t>„</w:t>
      </w:r>
      <w:r w:rsidRPr="00CC0DB1">
        <w:rPr>
          <w:b/>
          <w:lang w:val="sr-Cyrl-CS"/>
        </w:rPr>
        <w:t xml:space="preserve">У </w:t>
      </w:r>
      <w:r>
        <w:rPr>
          <w:b/>
          <w:lang w:val="sr-Cyrl-CS"/>
        </w:rPr>
        <w:t xml:space="preserve">члану 3. ријечи: „Ова Одлука ступа на снагу осмог дана од дана објављивања у „Службеном гласнику Града Бијељина“ замјењују се ријечима: „Одлука ступа на снагу наредног дана од дана објављивања у „Службеном гласнику Града Бијељина““. </w:t>
      </w:r>
    </w:p>
    <w:p w:rsidR="006A3300" w:rsidRDefault="006A3300" w:rsidP="006A3300">
      <w:pPr>
        <w:jc w:val="both"/>
        <w:rPr>
          <w:lang w:val="sr-Cyrl-CS"/>
        </w:rPr>
      </w:pPr>
    </w:p>
    <w:p w:rsidR="006A3300" w:rsidRDefault="006A3300" w:rsidP="006A3300">
      <w:pPr>
        <w:jc w:val="center"/>
        <w:rPr>
          <w:lang w:val="sr-Cyrl-BA"/>
        </w:rPr>
      </w:pPr>
      <w:r>
        <w:rPr>
          <w:lang w:val="sr-Cyrl-BA"/>
        </w:rPr>
        <w:t>ОБРАЗЛОЖЕЊЕ</w:t>
      </w:r>
    </w:p>
    <w:p w:rsidR="006A3300" w:rsidRDefault="006A3300" w:rsidP="006A3300">
      <w:pPr>
        <w:jc w:val="both"/>
        <w:rPr>
          <w:lang w:val="sr-Cyrl-BA"/>
        </w:rPr>
      </w:pPr>
    </w:p>
    <w:p w:rsidR="003F14A6" w:rsidRDefault="006A3300" w:rsidP="006A3300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Имајући у виду да постоје наручито оправдани разлози да наведена одлука ступи на снагу </w:t>
      </w:r>
      <w:r w:rsidRPr="001B5155">
        <w:rPr>
          <w:lang w:val="sr-Cyrl-CS"/>
        </w:rPr>
        <w:t xml:space="preserve">наредног дана од дана објављивања у „Службеном гласнику Града Бијељина“ тј. </w:t>
      </w:r>
      <w:r>
        <w:rPr>
          <w:lang w:val="sr-Cyrl-CS"/>
        </w:rPr>
        <w:t xml:space="preserve">да уколико по закљученом судском поравнању ЈП „Градска топлана“ д.о.о. Бијељина најкасније до 15.05.2022. године не исплати </w:t>
      </w:r>
      <w:r>
        <w:t xml:space="preserve">према тужиоцу д.о.о. „Илић трговина“ Зворник </w:t>
      </w:r>
      <w:r>
        <w:rPr>
          <w:lang w:val="sr-Cyrl-CS"/>
        </w:rPr>
        <w:t xml:space="preserve">новчана средства у износу од 609.983,49 КМ након овог датума се ствара обавеза да поред главног дуга ЈП „Градска топлана“ д.о.о. Бијељина има обавезу исплатити тужиоцу </w:t>
      </w:r>
      <w:r>
        <w:t>д.о.о. „Илић трговина“ Зворник</w:t>
      </w:r>
      <w:r>
        <w:rPr>
          <w:lang w:val="sr-Cyrl-CS"/>
        </w:rPr>
        <w:t xml:space="preserve"> доспјеле и обрачунате законске затезне камате на дан 31.12.2021. године у укупном износу од 112.911,00 КМ, као и законске и затезне камате које ће бити обрачунате на износ дуга за грејну сезону 2020/21 од 587.600,00 КМ почев од 01.01.2022. године, па до коначне исплате дуговања, али и законске затезне </w:t>
      </w:r>
    </w:p>
    <w:p w:rsidR="003F14A6" w:rsidRDefault="003F14A6" w:rsidP="003F14A6">
      <w:pPr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3F14A6" w:rsidRDefault="003F14A6" w:rsidP="003F14A6">
      <w:pPr>
        <w:jc w:val="center"/>
        <w:rPr>
          <w:lang w:val="sr-Cyrl-CS"/>
        </w:rPr>
      </w:pPr>
    </w:p>
    <w:p w:rsidR="003F14A6" w:rsidRDefault="003F14A6" w:rsidP="003F14A6">
      <w:pPr>
        <w:jc w:val="center"/>
        <w:rPr>
          <w:lang w:val="sr-Cyrl-CS"/>
        </w:rPr>
      </w:pPr>
    </w:p>
    <w:p w:rsidR="006A3300" w:rsidRPr="00D10AC3" w:rsidRDefault="006A3300" w:rsidP="003F14A6">
      <w:pPr>
        <w:jc w:val="both"/>
        <w:rPr>
          <w:lang w:val="sr-Cyrl-CS"/>
        </w:rPr>
      </w:pPr>
      <w:r>
        <w:rPr>
          <w:lang w:val="sr-Cyrl-CS"/>
        </w:rPr>
        <w:t xml:space="preserve">камате на износ дуговања за грејну сезону 2019/2020 од 58.134,00 КМ, почев од 22.09.2021. године, па до коначне исплате, као и законске затезне камате на износ трошкова парничког поступка од 22.383,49 КМ, почев од дана закључења судског поравнања, па до коначне исплате па </w:t>
      </w:r>
      <w:r w:rsidRPr="001B5155">
        <w:rPr>
          <w:lang w:val="sr-Cyrl-CS"/>
        </w:rPr>
        <w:t xml:space="preserve">молим одборнике да подрже овај амандман како би што прије </w:t>
      </w:r>
      <w:r>
        <w:rPr>
          <w:lang w:val="sr-Cyrl-CS"/>
        </w:rPr>
        <w:t>дошло до реализације ове одлуке.</w:t>
      </w:r>
    </w:p>
    <w:p w:rsidR="006A3300" w:rsidRDefault="006A3300" w:rsidP="006A3300">
      <w:pPr>
        <w:ind w:firstLine="900"/>
        <w:jc w:val="both"/>
        <w:rPr>
          <w:lang w:val="sr-Cyrl-CS"/>
        </w:rPr>
      </w:pPr>
    </w:p>
    <w:p w:rsidR="0070445E" w:rsidRPr="0070445E" w:rsidRDefault="0070445E" w:rsidP="0070445E">
      <w:pPr>
        <w:pStyle w:val="ListParagraph"/>
        <w:ind w:left="0"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приједлог предсједавајућег Скупштина Града Бијељина је са 25 гласова </w:t>
      </w:r>
      <w:r w:rsidR="00714B77">
        <w:rPr>
          <w:rFonts w:ascii="Times New Roman" w:hAnsi="Times New Roman"/>
          <w:sz w:val="24"/>
          <w:szCs w:val="24"/>
          <w:lang w:val="sr-Cyrl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14B77">
        <w:rPr>
          <w:rFonts w:ascii="Times New Roman" w:hAnsi="Times New Roman"/>
          <w:sz w:val="24"/>
          <w:szCs w:val="24"/>
          <w:lang w:val="sr-Cyrl-CS"/>
        </w:rPr>
        <w:t>“</w:t>
      </w:r>
      <w:r>
        <w:rPr>
          <w:rFonts w:ascii="Times New Roman" w:hAnsi="Times New Roman"/>
          <w:sz w:val="24"/>
          <w:szCs w:val="24"/>
          <w:lang w:val="sr-Cyrl-CS"/>
        </w:rPr>
        <w:t xml:space="preserve"> (без гласова „против“ и „уздржан“ усвојила сљедећи:</w:t>
      </w:r>
    </w:p>
    <w:p w:rsidR="00631F27" w:rsidRDefault="00631F27" w:rsidP="004A25EE">
      <w:pPr>
        <w:spacing w:after="40"/>
        <w:jc w:val="both"/>
        <w:rPr>
          <w:lang w:val="sr-Cyrl-CS"/>
        </w:rPr>
      </w:pPr>
    </w:p>
    <w:p w:rsidR="006A3300" w:rsidRDefault="007F7566" w:rsidP="006A3300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 А К Љ У Ч А К</w:t>
      </w:r>
    </w:p>
    <w:p w:rsidR="006A3300" w:rsidRDefault="006A3300" w:rsidP="006A3300">
      <w:pPr>
        <w:ind w:firstLine="720"/>
        <w:jc w:val="both"/>
        <w:rPr>
          <w:lang w:val="sr-Cyrl-BA"/>
        </w:rPr>
      </w:pPr>
      <w:r>
        <w:rPr>
          <w:lang w:val="sr-Cyrl-BA"/>
        </w:rPr>
        <w:t>Скупштина Града Бијељина сматра да је поред помоћи за Градску топлану неопходно финансијски помоћи и осталим градским предузећима и јавним установама које се налазе у проблему, а од општег су значаја за за наш град. Прије свих помоћ је потребна за а.д. Водовод и канализација Бијељина и ЈУ „Бања Дворови“ Дворови, гдје постоје проблеми који се морају ургентно рјешавати.</w:t>
      </w:r>
    </w:p>
    <w:p w:rsidR="003F14A6" w:rsidRDefault="003F14A6" w:rsidP="006A3300">
      <w:pPr>
        <w:ind w:firstLine="720"/>
        <w:jc w:val="both"/>
        <w:rPr>
          <w:lang w:val="sr-Cyrl-BA"/>
        </w:rPr>
      </w:pPr>
    </w:p>
    <w:p w:rsidR="006A3300" w:rsidRDefault="006A3300" w:rsidP="006A3300">
      <w:pPr>
        <w:jc w:val="both"/>
        <w:rPr>
          <w:lang w:val="sr-Cyrl-BA"/>
        </w:rPr>
      </w:pPr>
      <w:r>
        <w:rPr>
          <w:lang w:val="sr-Cyrl-BA"/>
        </w:rPr>
        <w:tab/>
        <w:t>Имају то у виду, Скупштина Града Бијељина тражи од Градоначелника да за наредну сједницу Скупштине Града достави приједлог Одлуке за финансијску помоћ за а.д. Водовод и Канализација, као и приједлог Одлуке за финансијску помоћ за ЈУ Бања „Дворови“ Дворови.</w:t>
      </w:r>
    </w:p>
    <w:p w:rsidR="003F14A6" w:rsidRDefault="003F14A6" w:rsidP="006A3300">
      <w:pPr>
        <w:jc w:val="both"/>
        <w:rPr>
          <w:lang w:val="sr-Cyrl-BA"/>
        </w:rPr>
      </w:pPr>
    </w:p>
    <w:p w:rsidR="006A3300" w:rsidRDefault="006A3300" w:rsidP="006A3300">
      <w:pPr>
        <w:jc w:val="both"/>
        <w:rPr>
          <w:lang w:val="sr-Cyrl-CS"/>
        </w:rPr>
      </w:pPr>
      <w:r>
        <w:rPr>
          <w:lang w:val="sr-Cyrl-BA"/>
        </w:rPr>
        <w:tab/>
        <w:t>Уколико до тога не дође, Скупштина Града ће обезбједити средства за а.д. Водовод и Канализација и ЈУ „Бања Дворови“ Дворови, амандманским дјеловањем на приједлог ребаланса буџета града Бијељина за 2022. годину.</w:t>
      </w:r>
    </w:p>
    <w:p w:rsidR="006A3300" w:rsidRDefault="006A3300" w:rsidP="006A3300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E13D8" w:rsidRPr="0070445E" w:rsidRDefault="0070445E" w:rsidP="0070445E">
      <w:pPr>
        <w:pStyle w:val="ListParagraph"/>
        <w:ind w:left="0" w:firstLine="7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приједлог предсједавајућег Скупштина Града Бијељина је са 25 гласова </w:t>
      </w:r>
      <w:r w:rsidR="00714B77">
        <w:rPr>
          <w:rFonts w:ascii="Times New Roman" w:hAnsi="Times New Roman"/>
          <w:sz w:val="24"/>
          <w:szCs w:val="24"/>
          <w:lang w:val="sr-Cyrl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14B77">
        <w:rPr>
          <w:rFonts w:ascii="Times New Roman" w:hAnsi="Times New Roman"/>
          <w:sz w:val="24"/>
          <w:szCs w:val="24"/>
          <w:lang w:val="sr-Cyrl-CS"/>
        </w:rPr>
        <w:t>“</w:t>
      </w:r>
      <w:r>
        <w:rPr>
          <w:rFonts w:ascii="Times New Roman" w:hAnsi="Times New Roman"/>
          <w:sz w:val="24"/>
          <w:szCs w:val="24"/>
          <w:lang w:val="sr-Cyrl-CS"/>
        </w:rPr>
        <w:t xml:space="preserve"> (без гласова „против“ и „уздржан“ усвојила </w:t>
      </w:r>
      <w:r w:rsidR="006A3300">
        <w:rPr>
          <w:rFonts w:ascii="Times New Roman" w:hAnsi="Times New Roman"/>
          <w:sz w:val="24"/>
          <w:szCs w:val="24"/>
          <w:lang w:val="sr-Cyrl-CS"/>
        </w:rPr>
        <w:t>сљедећи:</w:t>
      </w:r>
    </w:p>
    <w:p w:rsidR="006A3300" w:rsidRDefault="006A3300" w:rsidP="006A3300">
      <w:pPr>
        <w:pStyle w:val="ListParagraph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 А К Љ У Ч А К</w:t>
      </w:r>
    </w:p>
    <w:p w:rsidR="006A3300" w:rsidRDefault="006A3300" w:rsidP="006A3300">
      <w:pPr>
        <w:ind w:firstLine="720"/>
        <w:jc w:val="both"/>
        <w:rPr>
          <w:lang w:val="sr-Cyrl-BA"/>
        </w:rPr>
      </w:pPr>
      <w:r>
        <w:rPr>
          <w:lang w:val="sr-Cyrl-BA"/>
        </w:rPr>
        <w:t>Скупштина Града Бијељина задужује руководство Градске топлане да уз Извјештај о раду за 2021. годину и План рада за 2022. годину, достави на разматрање и усвајање Скупштини Града Бијељина План системских мјера за реструктуирање и стабилизацију Предузећа, а чијом примјеном би се дугорочно осигурало стабилно пословање овог предузећа и уредно снадбијевање наших суграђана топлотном енергијом.</w:t>
      </w:r>
    </w:p>
    <w:p w:rsidR="00806320" w:rsidRPr="00631F27" w:rsidRDefault="00806320" w:rsidP="004A25EE">
      <w:pPr>
        <w:pStyle w:val="p0"/>
        <w:spacing w:after="40"/>
        <w:jc w:val="both"/>
        <w:rPr>
          <w:lang w:val="sr-Cyrl-CS"/>
        </w:rPr>
      </w:pPr>
    </w:p>
    <w:p w:rsidR="004A25EE" w:rsidRPr="004A25EE" w:rsidRDefault="004A25EE" w:rsidP="004A25EE">
      <w:pPr>
        <w:spacing w:after="40"/>
        <w:ind w:firstLine="720"/>
        <w:jc w:val="both"/>
        <w:rPr>
          <w:lang w:val="sr-Cyrl-CS"/>
        </w:rPr>
      </w:pPr>
      <w:r w:rsidRPr="004A25EE">
        <w:rPr>
          <w:lang w:val="sr-Cyrl-BA"/>
        </w:rPr>
        <w:t>П</w:t>
      </w:r>
      <w:r w:rsidRPr="004A25EE">
        <w:rPr>
          <w:lang w:val="sr-Cyrl-CS"/>
        </w:rPr>
        <w:t>редсједавајући је ставио на гласање Амандман и</w:t>
      </w:r>
      <w:r w:rsidR="00F02804">
        <w:rPr>
          <w:lang w:val="sr-Cyrl-CS"/>
        </w:rPr>
        <w:t xml:space="preserve"> констатовао да је усвојен са 25</w:t>
      </w:r>
      <w:r w:rsidRPr="004A25EE">
        <w:rPr>
          <w:lang w:val="sr-Cyrl-CS"/>
        </w:rPr>
        <w:t xml:space="preserve"> гласова„за“  (без гласова „против“ и „уздржан“).</w:t>
      </w:r>
    </w:p>
    <w:p w:rsidR="004A25EE" w:rsidRPr="004A25EE" w:rsidRDefault="004A25EE" w:rsidP="004A25EE">
      <w:pPr>
        <w:spacing w:after="40"/>
        <w:ind w:firstLine="720"/>
        <w:jc w:val="both"/>
        <w:rPr>
          <w:lang w:val="sr-Cyrl-CS"/>
        </w:rPr>
      </w:pPr>
    </w:p>
    <w:p w:rsidR="004A25EE" w:rsidRDefault="004A25EE" w:rsidP="004A25EE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Пошто расправе више није било предсједавајући је ставио на гласање приједлог Одлуке</w:t>
      </w:r>
      <w:r w:rsidR="008D706C">
        <w:rPr>
          <w:lang w:val="sr-Cyrl-CS"/>
        </w:rPr>
        <w:t xml:space="preserve"> са усвојеним Амандманом </w:t>
      </w:r>
      <w:r>
        <w:rPr>
          <w:lang w:val="sr-Cyrl-CS"/>
        </w:rPr>
        <w:t>и констатовао да је усвојен са 25 гласова „за“ и (без гласова „против“ и „уздржан“).</w:t>
      </w:r>
    </w:p>
    <w:p w:rsidR="008D706C" w:rsidRDefault="008D706C" w:rsidP="004A25EE">
      <w:pPr>
        <w:spacing w:after="40"/>
        <w:ind w:firstLine="720"/>
        <w:jc w:val="both"/>
        <w:rPr>
          <w:lang w:val="sr-Cyrl-CS"/>
        </w:rPr>
      </w:pPr>
    </w:p>
    <w:p w:rsidR="008D706C" w:rsidRDefault="008D706C" w:rsidP="004A25EE">
      <w:pPr>
        <w:spacing w:after="40"/>
        <w:ind w:firstLine="720"/>
        <w:jc w:val="both"/>
        <w:rPr>
          <w:lang w:val="sr-Cyrl-CS"/>
        </w:rPr>
      </w:pPr>
    </w:p>
    <w:p w:rsidR="003E13D8" w:rsidRDefault="003E13D8" w:rsidP="004A25EE">
      <w:pPr>
        <w:spacing w:after="40"/>
        <w:ind w:firstLine="720"/>
        <w:jc w:val="both"/>
        <w:rPr>
          <w:lang w:val="sr-Cyrl-CS"/>
        </w:rPr>
      </w:pPr>
    </w:p>
    <w:p w:rsidR="003F14A6" w:rsidRDefault="003F14A6" w:rsidP="004A25EE">
      <w:pPr>
        <w:spacing w:after="40"/>
        <w:ind w:firstLine="720"/>
        <w:jc w:val="both"/>
        <w:rPr>
          <w:lang w:val="sr-Cyrl-CS"/>
        </w:rPr>
      </w:pPr>
    </w:p>
    <w:p w:rsidR="003F14A6" w:rsidRDefault="003F14A6" w:rsidP="003F14A6">
      <w:pPr>
        <w:spacing w:after="40"/>
        <w:ind w:firstLine="720"/>
        <w:jc w:val="center"/>
        <w:rPr>
          <w:lang w:val="sr-Cyrl-CS"/>
        </w:rPr>
      </w:pPr>
      <w:r>
        <w:rPr>
          <w:lang w:val="sr-Cyrl-CS"/>
        </w:rPr>
        <w:t>4.</w:t>
      </w:r>
    </w:p>
    <w:p w:rsidR="003F14A6" w:rsidRDefault="003F14A6" w:rsidP="003F14A6">
      <w:pPr>
        <w:spacing w:after="40"/>
        <w:ind w:firstLine="720"/>
        <w:jc w:val="center"/>
        <w:rPr>
          <w:lang w:val="sr-Cyrl-CS"/>
        </w:rPr>
      </w:pPr>
    </w:p>
    <w:p w:rsidR="003F14A6" w:rsidRDefault="003F14A6" w:rsidP="003F14A6">
      <w:pPr>
        <w:spacing w:after="40"/>
        <w:ind w:firstLine="720"/>
        <w:jc w:val="center"/>
        <w:rPr>
          <w:lang w:val="sr-Cyrl-CS"/>
        </w:rPr>
      </w:pPr>
    </w:p>
    <w:p w:rsidR="008D706C" w:rsidRDefault="0004517E" w:rsidP="008D706C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lang w:val="sr-Cyrl-CS"/>
        </w:rPr>
        <w:tab/>
      </w:r>
      <w:r w:rsidR="008D706C">
        <w:rPr>
          <w:lang w:val="sr-Cyrl-CS"/>
        </w:rPr>
        <w:t>Пошто су све тачке дневног реда обрађене, п</w:t>
      </w:r>
      <w:r w:rsidR="00F02804">
        <w:rPr>
          <w:lang w:val="sr-Cyrl-CS"/>
        </w:rPr>
        <w:t>редсједавајући је закључио рад 2</w:t>
      </w:r>
      <w:r w:rsidR="008D706C">
        <w:rPr>
          <w:lang w:val="sr-Cyrl-CS"/>
        </w:rPr>
        <w:t>. ванредне сједни</w:t>
      </w:r>
      <w:r w:rsidR="00B325A6">
        <w:rPr>
          <w:lang w:val="sr-Cyrl-CS"/>
        </w:rPr>
        <w:t>це Скупштине Града Бијељина у 11,05</w:t>
      </w:r>
      <w:r w:rsidR="008D706C">
        <w:rPr>
          <w:lang w:val="sr-Cyrl-CS"/>
        </w:rPr>
        <w:t xml:space="preserve"> часова.</w:t>
      </w:r>
    </w:p>
    <w:p w:rsidR="008D706C" w:rsidRDefault="008D706C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04517E" w:rsidRDefault="0004517E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3F14A6" w:rsidRDefault="003F14A6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04517E" w:rsidRPr="0004517E" w:rsidRDefault="0004517E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t xml:space="preserve">     </w:t>
      </w:r>
      <w:r>
        <w:rPr>
          <w:lang w:val="sr-Cyrl-CS"/>
        </w:rPr>
        <w:t>СЕКРЕТАР СКУПШТИНЕ ГРАДА</w:t>
      </w: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                                                 ПРЕДСЈЕДАВАЈУЋИ:</w:t>
      </w:r>
    </w:p>
    <w:p w:rsidR="008D706C" w:rsidRDefault="008D706C" w:rsidP="008D706C">
      <w:pPr>
        <w:tabs>
          <w:tab w:val="left" w:pos="0"/>
          <w:tab w:val="left" w:pos="6555"/>
        </w:tabs>
        <w:spacing w:after="40"/>
        <w:ind w:firstLine="720"/>
        <w:contextualSpacing/>
        <w:jc w:val="both"/>
        <w:rPr>
          <w:lang w:val="sr-Cyrl-CS"/>
        </w:rPr>
      </w:pPr>
      <w:r>
        <w:t xml:space="preserve">      </w:t>
      </w:r>
      <w:r>
        <w:rPr>
          <w:lang w:val="sr-Cyrl-CS"/>
        </w:rPr>
        <w:t>Дејан Благојевић</w:t>
      </w: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>
        <w:rPr>
          <w:lang w:val="sr-Cyrl-CS"/>
        </w:rPr>
        <w:tab/>
        <w:t xml:space="preserve">                                                                                    </w:t>
      </w:r>
      <w:r>
        <w:t xml:space="preserve">  </w:t>
      </w:r>
      <w:r>
        <w:rPr>
          <w:lang w:val="sr-Cyrl-BA"/>
        </w:rPr>
        <w:t xml:space="preserve">     </w:t>
      </w:r>
      <w:r>
        <w:t xml:space="preserve">   </w:t>
      </w:r>
      <w:r>
        <w:rPr>
          <w:lang w:val="sr-Cyrl-CS"/>
        </w:rPr>
        <w:t>Александар Ђурђевић</w:t>
      </w:r>
    </w:p>
    <w:p w:rsidR="008D706C" w:rsidRDefault="008D706C" w:rsidP="008D706C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</w:p>
    <w:p w:rsidR="008D706C" w:rsidRDefault="008D706C" w:rsidP="008D706C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70445E">
        <w:rPr>
          <w:lang w:val="sr-Cyrl-CS"/>
        </w:rPr>
        <w:t xml:space="preserve">             ЗАПИСНИК ВОДИЛИ: </w:t>
      </w:r>
      <w:r w:rsidR="0070445E">
        <w:rPr>
          <w:lang w:val="sr-Cyrl-CS"/>
        </w:rPr>
        <w:tab/>
      </w:r>
      <w:r>
        <w:rPr>
          <w:lang w:val="sr-Cyrl-CS"/>
        </w:rPr>
        <w:t xml:space="preserve"> Миленко Митровић                                                                                                         </w:t>
      </w: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</w:t>
      </w:r>
      <w:r>
        <w:t xml:space="preserve">      </w:t>
      </w:r>
      <w:r>
        <w:rPr>
          <w:lang w:val="sr-Cyrl-CS"/>
        </w:rPr>
        <w:t xml:space="preserve">Мира Ристић                                                                       </w:t>
      </w:r>
    </w:p>
    <w:p w:rsidR="008D706C" w:rsidRDefault="008D706C" w:rsidP="008D706C">
      <w:pPr>
        <w:tabs>
          <w:tab w:val="left" w:pos="0"/>
          <w:tab w:val="left" w:pos="7020"/>
        </w:tabs>
        <w:spacing w:after="40"/>
        <w:contextualSpacing/>
        <w:jc w:val="both"/>
        <w:rPr>
          <w:lang w:val="sr-Cyrl-CS"/>
        </w:rPr>
      </w:pPr>
    </w:p>
    <w:p w:rsidR="008D706C" w:rsidRDefault="00BD6D00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Јасминка Васиљевић</w:t>
      </w:r>
    </w:p>
    <w:p w:rsidR="007C7041" w:rsidRDefault="007C7041" w:rsidP="008D706C">
      <w:pPr>
        <w:tabs>
          <w:tab w:val="left" w:pos="0"/>
        </w:tabs>
        <w:spacing w:after="40"/>
        <w:contextualSpacing/>
        <w:jc w:val="both"/>
      </w:pPr>
    </w:p>
    <w:p w:rsidR="003E13D8" w:rsidRDefault="008D706C" w:rsidP="003C29A8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</w:t>
      </w:r>
    </w:p>
    <w:p w:rsidR="003F14A6" w:rsidRDefault="003F14A6" w:rsidP="003C29A8">
      <w:pPr>
        <w:tabs>
          <w:tab w:val="left" w:pos="0"/>
        </w:tabs>
        <w:spacing w:after="40"/>
        <w:contextualSpacing/>
        <w:jc w:val="both"/>
        <w:rPr>
          <w:lang w:val="sr-Cyrl-CS"/>
        </w:rPr>
      </w:pPr>
    </w:p>
    <w:p w:rsidR="003F14A6" w:rsidRDefault="003F14A6" w:rsidP="003C29A8">
      <w:pPr>
        <w:tabs>
          <w:tab w:val="left" w:pos="0"/>
        </w:tabs>
        <w:spacing w:after="40"/>
        <w:contextualSpacing/>
        <w:jc w:val="both"/>
        <w:rPr>
          <w:lang w:val="sr-Cyrl-CS"/>
        </w:rPr>
      </w:pPr>
    </w:p>
    <w:p w:rsidR="008D706C" w:rsidRDefault="008D706C" w:rsidP="003C29A8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</w:t>
      </w:r>
      <w:bookmarkStart w:id="0" w:name="_GoBack"/>
      <w:bookmarkEnd w:id="0"/>
    </w:p>
    <w:p w:rsidR="009A033A" w:rsidRPr="008D706C" w:rsidRDefault="008D706C" w:rsidP="008D706C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u w:val="single"/>
          <w:lang w:val="sr-Cyrl-CS"/>
        </w:rPr>
        <w:t>НАПОМЕНА</w:t>
      </w:r>
      <w:r>
        <w:rPr>
          <w:lang w:val="sr-Cyrl-CS"/>
        </w:rPr>
        <w:t>: Рад сједнице Скупштине Града снимљен је на ЦД-у.</w:t>
      </w:r>
    </w:p>
    <w:sectPr w:rsidR="009A033A" w:rsidRPr="008D706C" w:rsidSect="003F14A6">
      <w:pgSz w:w="12240" w:h="15840"/>
      <w:pgMar w:top="709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9E0006FE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8445BC"/>
    <w:multiLevelType w:val="hybridMultilevel"/>
    <w:tmpl w:val="E398F3D0"/>
    <w:lvl w:ilvl="0" w:tplc="EDC2BA0C">
      <w:start w:val="1"/>
      <w:numFmt w:val="decimal"/>
      <w:lvlText w:val="%1."/>
      <w:lvlJc w:val="left"/>
      <w:pPr>
        <w:ind w:left="786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E517D6"/>
    <w:multiLevelType w:val="hybridMultilevel"/>
    <w:tmpl w:val="9E06DEB6"/>
    <w:lvl w:ilvl="0" w:tplc="113A5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44D6A"/>
    <w:multiLevelType w:val="hybridMultilevel"/>
    <w:tmpl w:val="0FFE04B4"/>
    <w:lvl w:ilvl="0" w:tplc="573028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9A033A"/>
    <w:rsid w:val="0002253F"/>
    <w:rsid w:val="0004517E"/>
    <w:rsid w:val="000D5F9D"/>
    <w:rsid w:val="00173B2E"/>
    <w:rsid w:val="001F5098"/>
    <w:rsid w:val="002B0C54"/>
    <w:rsid w:val="003C29A8"/>
    <w:rsid w:val="003E13D8"/>
    <w:rsid w:val="003F14A6"/>
    <w:rsid w:val="004934E4"/>
    <w:rsid w:val="004A25EE"/>
    <w:rsid w:val="004C15AC"/>
    <w:rsid w:val="00566DF9"/>
    <w:rsid w:val="005C60C5"/>
    <w:rsid w:val="005E0C4E"/>
    <w:rsid w:val="006300D8"/>
    <w:rsid w:val="00631F27"/>
    <w:rsid w:val="00682E68"/>
    <w:rsid w:val="006A3300"/>
    <w:rsid w:val="006E0611"/>
    <w:rsid w:val="0070445E"/>
    <w:rsid w:val="00714B77"/>
    <w:rsid w:val="007C0402"/>
    <w:rsid w:val="007C7041"/>
    <w:rsid w:val="007F7566"/>
    <w:rsid w:val="00806320"/>
    <w:rsid w:val="0084539D"/>
    <w:rsid w:val="008D706C"/>
    <w:rsid w:val="009A033A"/>
    <w:rsid w:val="00AC2941"/>
    <w:rsid w:val="00B325A6"/>
    <w:rsid w:val="00BD6D00"/>
    <w:rsid w:val="00C245B7"/>
    <w:rsid w:val="00D403B4"/>
    <w:rsid w:val="00DD1B16"/>
    <w:rsid w:val="00E009B9"/>
    <w:rsid w:val="00F02804"/>
    <w:rsid w:val="00F02DDC"/>
    <w:rsid w:val="00F41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1F5098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F5098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sr-Latn-BA"/>
    </w:rPr>
  </w:style>
  <w:style w:type="paragraph" w:styleId="NoSpacing">
    <w:name w:val="No Spacing"/>
    <w:uiPriority w:val="1"/>
    <w:qFormat/>
    <w:rsid w:val="007F7566"/>
    <w:pPr>
      <w:spacing w:after="0" w:line="240" w:lineRule="auto"/>
    </w:pPr>
    <w:rPr>
      <w:rFonts w:ascii="Calibri" w:eastAsia="Times New Roman" w:hAnsi="Calibri" w:cs="Times New Roman"/>
    </w:rPr>
  </w:style>
  <w:style w:type="paragraph" w:styleId="BodyTextIndent">
    <w:name w:val="Body Text Indent"/>
    <w:basedOn w:val="Normal"/>
    <w:link w:val="BodyTextIndentChar"/>
    <w:semiHidden/>
    <w:unhideWhenUsed/>
    <w:rsid w:val="006300D8"/>
    <w:pPr>
      <w:ind w:left="60" w:firstLine="688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300D8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mira.ristic</dc:creator>
  <cp:keywords/>
  <dc:description/>
  <cp:lastModifiedBy>mpetrovic</cp:lastModifiedBy>
  <cp:revision>22</cp:revision>
  <cp:lastPrinted>2022-05-16T09:37:00Z</cp:lastPrinted>
  <dcterms:created xsi:type="dcterms:W3CDTF">2022-03-10T07:21:00Z</dcterms:created>
  <dcterms:modified xsi:type="dcterms:W3CDTF">2022-06-15T09:02:00Z</dcterms:modified>
</cp:coreProperties>
</file>