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D430F" w:rsidRDefault="007D430F" w:rsidP="007D430F">
      <w:pPr>
        <w:contextualSpacing/>
        <w:jc w:val="center"/>
        <w:rPr>
          <w:rFonts w:ascii="Times New Roman" w:hAnsi="Times New Roman" w:cs="Times New Roman"/>
          <w:sz w:val="24"/>
          <w:szCs w:val="24"/>
          <w:lang w:val="sr-Cyrl-CS"/>
        </w:rPr>
      </w:pPr>
      <w:bookmarkStart w:id="0" w:name="_GoBack"/>
      <w:bookmarkEnd w:id="0"/>
      <w:r w:rsidRPr="00AC0EB7">
        <w:rPr>
          <w:rFonts w:ascii="Times New Roman" w:hAnsi="Times New Roman" w:cs="Times New Roman"/>
          <w:noProof/>
          <w:sz w:val="24"/>
          <w:szCs w:val="24"/>
        </w:rPr>
        <w:drawing>
          <wp:inline distT="0" distB="0" distL="0" distR="0">
            <wp:extent cx="600075" cy="1371600"/>
            <wp:effectExtent l="19050" t="0" r="9525" b="0"/>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srcRect/>
                    <a:stretch>
                      <a:fillRect/>
                    </a:stretch>
                  </pic:blipFill>
                  <pic:spPr bwMode="auto">
                    <a:xfrm>
                      <a:off x="0" y="0"/>
                      <a:ext cx="600075" cy="1371600"/>
                    </a:xfrm>
                    <a:prstGeom prst="rect">
                      <a:avLst/>
                    </a:prstGeom>
                    <a:noFill/>
                    <a:ln w="9525">
                      <a:noFill/>
                      <a:miter lim="800000"/>
                      <a:headEnd/>
                      <a:tailEnd/>
                    </a:ln>
                  </pic:spPr>
                </pic:pic>
              </a:graphicData>
            </a:graphic>
          </wp:inline>
        </w:drawing>
      </w:r>
    </w:p>
    <w:p w:rsidR="007D430F" w:rsidRPr="00817743" w:rsidRDefault="007D430F" w:rsidP="007D430F">
      <w:pPr>
        <w:contextualSpacing/>
        <w:jc w:val="center"/>
        <w:rPr>
          <w:rFonts w:ascii="Times New Roman" w:hAnsi="Times New Roman" w:cs="Times New Roman"/>
          <w:b/>
          <w:lang w:val="sr-Cyrl-CS"/>
        </w:rPr>
      </w:pPr>
      <w:r w:rsidRPr="00817743">
        <w:rPr>
          <w:rFonts w:ascii="Times New Roman" w:hAnsi="Times New Roman" w:cs="Times New Roman"/>
          <w:b/>
          <w:lang w:val="sr-Cyrl-CS"/>
        </w:rPr>
        <w:t>РЕПУБЛИКА СРПСКА</w:t>
      </w:r>
    </w:p>
    <w:p w:rsidR="007D430F" w:rsidRPr="00817743" w:rsidRDefault="007D430F" w:rsidP="007D430F">
      <w:pPr>
        <w:contextualSpacing/>
        <w:jc w:val="center"/>
        <w:rPr>
          <w:rFonts w:ascii="Times New Roman" w:hAnsi="Times New Roman" w:cs="Times New Roman"/>
          <w:b/>
          <w:lang w:val="sr-Cyrl-CS"/>
        </w:rPr>
      </w:pPr>
      <w:r w:rsidRPr="00817743">
        <w:rPr>
          <w:rFonts w:ascii="Times New Roman" w:hAnsi="Times New Roman" w:cs="Times New Roman"/>
          <w:b/>
          <w:lang w:val="sr-Cyrl-CS"/>
        </w:rPr>
        <w:t>ГРАД БИЈЕЉИНА</w:t>
      </w:r>
    </w:p>
    <w:p w:rsidR="007D430F" w:rsidRPr="00817743" w:rsidRDefault="007D430F" w:rsidP="007D430F">
      <w:pPr>
        <w:contextualSpacing/>
        <w:jc w:val="center"/>
        <w:rPr>
          <w:rFonts w:ascii="Times New Roman" w:hAnsi="Times New Roman" w:cs="Times New Roman"/>
          <w:b/>
          <w:lang w:val="sr-Cyrl-CS"/>
        </w:rPr>
      </w:pPr>
      <w:r w:rsidRPr="00817743">
        <w:rPr>
          <w:rFonts w:ascii="Times New Roman" w:hAnsi="Times New Roman" w:cs="Times New Roman"/>
          <w:b/>
          <w:lang w:val="sr-Cyrl-CS"/>
        </w:rPr>
        <w:t>ГРАДОНАЧЕЛНИК</w:t>
      </w:r>
    </w:p>
    <w:p w:rsidR="007D430F" w:rsidRPr="00817743" w:rsidRDefault="007D430F" w:rsidP="007D430F">
      <w:pPr>
        <w:contextualSpacing/>
        <w:jc w:val="center"/>
        <w:rPr>
          <w:rFonts w:ascii="Times New Roman" w:hAnsi="Times New Roman" w:cs="Times New Roman"/>
          <w:b/>
          <w:lang w:val="sr-Cyrl-CS"/>
        </w:rPr>
      </w:pPr>
      <w:r w:rsidRPr="00817743">
        <w:rPr>
          <w:rFonts w:ascii="Times New Roman" w:hAnsi="Times New Roman" w:cs="Times New Roman"/>
          <w:b/>
          <w:lang w:val="sr-Cyrl-CS"/>
        </w:rPr>
        <w:t>Градска управа Града Бијељина</w:t>
      </w:r>
    </w:p>
    <w:p w:rsidR="007D430F" w:rsidRPr="00817743" w:rsidRDefault="007D430F" w:rsidP="007D430F">
      <w:pPr>
        <w:contextualSpacing/>
        <w:jc w:val="center"/>
        <w:rPr>
          <w:rFonts w:ascii="Times New Roman" w:hAnsi="Times New Roman" w:cs="Times New Roman"/>
          <w:b/>
          <w:lang w:val="sr-Cyrl-CS"/>
        </w:rPr>
      </w:pPr>
      <w:r w:rsidRPr="00817743">
        <w:rPr>
          <w:rFonts w:ascii="Times New Roman" w:hAnsi="Times New Roman" w:cs="Times New Roman"/>
          <w:b/>
          <w:lang w:val="sr-Cyrl-CS"/>
        </w:rPr>
        <w:t>Одјељење за финансије</w:t>
      </w:r>
    </w:p>
    <w:p w:rsidR="007D430F" w:rsidRDefault="007D430F" w:rsidP="007D430F">
      <w:pPr>
        <w:contextualSpacing/>
        <w:rPr>
          <w:rFonts w:ascii="Times New Roman" w:hAnsi="Times New Roman" w:cs="Times New Roman"/>
          <w:lang w:val="sr-Cyrl-CS"/>
        </w:rPr>
      </w:pPr>
    </w:p>
    <w:p w:rsidR="007D430F" w:rsidRDefault="007D430F" w:rsidP="007D430F">
      <w:pPr>
        <w:contextualSpacing/>
        <w:rPr>
          <w:rFonts w:ascii="Times New Roman" w:hAnsi="Times New Roman" w:cs="Times New Roman"/>
          <w:lang w:val="sr-Cyrl-CS"/>
        </w:rPr>
      </w:pPr>
      <w:r>
        <w:rPr>
          <w:rFonts w:ascii="Times New Roman" w:hAnsi="Times New Roman" w:cs="Times New Roman"/>
          <w:lang w:val="sr-Cyrl-CS"/>
        </w:rPr>
        <w:tab/>
      </w:r>
    </w:p>
    <w:p w:rsidR="007D430F" w:rsidRDefault="007D430F" w:rsidP="007D430F">
      <w:pPr>
        <w:jc w:val="center"/>
        <w:rPr>
          <w:rFonts w:ascii="Times New Roman" w:hAnsi="Times New Roman" w:cs="Times New Roman"/>
          <w:lang w:val="sr-Cyrl-CS"/>
        </w:rPr>
      </w:pPr>
    </w:p>
    <w:p w:rsidR="007D430F" w:rsidRDefault="007D430F" w:rsidP="007D430F">
      <w:pPr>
        <w:jc w:val="center"/>
        <w:rPr>
          <w:rFonts w:ascii="Times New Roman" w:hAnsi="Times New Roman" w:cs="Times New Roman"/>
          <w:lang w:val="sr-Cyrl-CS"/>
        </w:rPr>
      </w:pPr>
    </w:p>
    <w:p w:rsidR="007D430F" w:rsidRDefault="007D430F" w:rsidP="007D430F">
      <w:pPr>
        <w:jc w:val="center"/>
        <w:rPr>
          <w:rFonts w:ascii="Times New Roman" w:hAnsi="Times New Roman" w:cs="Times New Roman"/>
          <w:lang w:val="sr-Cyrl-CS"/>
        </w:rPr>
      </w:pPr>
    </w:p>
    <w:p w:rsidR="007D430F" w:rsidRDefault="007D430F" w:rsidP="007D430F">
      <w:pPr>
        <w:jc w:val="center"/>
        <w:rPr>
          <w:rFonts w:ascii="Times New Roman" w:hAnsi="Times New Roman" w:cs="Times New Roman"/>
          <w:lang w:val="sr-Cyrl-CS"/>
        </w:rPr>
      </w:pPr>
    </w:p>
    <w:p w:rsidR="007D430F" w:rsidRDefault="007D430F" w:rsidP="007D430F">
      <w:pPr>
        <w:contextualSpacing/>
        <w:jc w:val="center"/>
        <w:rPr>
          <w:rFonts w:ascii="Times New Roman" w:hAnsi="Times New Roman" w:cs="Times New Roman"/>
          <w:b/>
          <w:sz w:val="28"/>
          <w:szCs w:val="28"/>
          <w:lang w:val="sr-Cyrl-CS"/>
        </w:rPr>
      </w:pPr>
    </w:p>
    <w:p w:rsidR="007D430F" w:rsidRDefault="0014743C" w:rsidP="007D430F">
      <w:pPr>
        <w:contextualSpacing/>
        <w:jc w:val="center"/>
        <w:rPr>
          <w:rFonts w:ascii="Times New Roman" w:hAnsi="Times New Roman" w:cs="Times New Roman"/>
          <w:b/>
          <w:sz w:val="28"/>
          <w:szCs w:val="28"/>
        </w:rPr>
      </w:pPr>
      <w:r>
        <w:rPr>
          <w:rFonts w:ascii="Times New Roman" w:hAnsi="Times New Roman" w:cs="Times New Roman"/>
          <w:b/>
          <w:sz w:val="28"/>
          <w:szCs w:val="28"/>
        </w:rPr>
        <w:t xml:space="preserve">КОНСОЛИДОВАНИ </w:t>
      </w:r>
      <w:r w:rsidR="007D430F">
        <w:rPr>
          <w:rFonts w:ascii="Times New Roman" w:hAnsi="Times New Roman" w:cs="Times New Roman"/>
          <w:b/>
          <w:sz w:val="28"/>
          <w:szCs w:val="28"/>
          <w:lang w:val="sr-Cyrl-CS"/>
        </w:rPr>
        <w:t xml:space="preserve">ИЗВЈЕШТАЈ </w:t>
      </w:r>
    </w:p>
    <w:p w:rsidR="007D430F" w:rsidRDefault="007D430F" w:rsidP="007D430F">
      <w:pPr>
        <w:contextualSpacing/>
        <w:jc w:val="center"/>
        <w:rPr>
          <w:rFonts w:ascii="Times New Roman" w:hAnsi="Times New Roman" w:cs="Times New Roman"/>
          <w:b/>
          <w:sz w:val="28"/>
          <w:szCs w:val="28"/>
          <w:lang w:val="sr-Cyrl-CS"/>
        </w:rPr>
      </w:pPr>
      <w:r>
        <w:rPr>
          <w:rFonts w:ascii="Times New Roman" w:hAnsi="Times New Roman" w:cs="Times New Roman"/>
          <w:b/>
          <w:sz w:val="28"/>
          <w:szCs w:val="28"/>
          <w:lang w:val="sr-Cyrl-CS"/>
        </w:rPr>
        <w:t>О ИЗВРШЕЊУ БУЏЕТА ГРАДА БИЈЕЉИНА</w:t>
      </w:r>
    </w:p>
    <w:p w:rsidR="007D430F" w:rsidRDefault="007D430F" w:rsidP="007D430F">
      <w:pPr>
        <w:contextualSpacing/>
        <w:jc w:val="center"/>
        <w:rPr>
          <w:rFonts w:ascii="Times New Roman" w:hAnsi="Times New Roman" w:cs="Times New Roman"/>
          <w:b/>
          <w:sz w:val="28"/>
          <w:szCs w:val="28"/>
          <w:lang w:val="sr-Cyrl-CS"/>
        </w:rPr>
      </w:pPr>
      <w:r>
        <w:rPr>
          <w:rFonts w:ascii="Times New Roman" w:hAnsi="Times New Roman" w:cs="Times New Roman"/>
          <w:b/>
          <w:sz w:val="28"/>
          <w:szCs w:val="28"/>
          <w:lang w:val="sr-Cyrl-CS"/>
        </w:rPr>
        <w:t>ЗА ПЕРИОД 01.01.-3</w:t>
      </w:r>
      <w:r w:rsidR="001D1920">
        <w:rPr>
          <w:rFonts w:ascii="Times New Roman" w:hAnsi="Times New Roman" w:cs="Times New Roman"/>
          <w:b/>
          <w:sz w:val="28"/>
          <w:szCs w:val="28"/>
        </w:rPr>
        <w:t>0</w:t>
      </w:r>
      <w:r>
        <w:rPr>
          <w:rFonts w:ascii="Times New Roman" w:hAnsi="Times New Roman" w:cs="Times New Roman"/>
          <w:b/>
          <w:sz w:val="28"/>
          <w:szCs w:val="28"/>
          <w:lang w:val="sr-Cyrl-CS"/>
        </w:rPr>
        <w:t>.</w:t>
      </w:r>
      <w:r>
        <w:rPr>
          <w:rFonts w:ascii="Times New Roman" w:hAnsi="Times New Roman" w:cs="Times New Roman"/>
          <w:b/>
          <w:sz w:val="28"/>
          <w:szCs w:val="28"/>
        </w:rPr>
        <w:t>0</w:t>
      </w:r>
      <w:r w:rsidR="003E51CF">
        <w:rPr>
          <w:rFonts w:ascii="Times New Roman" w:hAnsi="Times New Roman" w:cs="Times New Roman"/>
          <w:b/>
          <w:sz w:val="28"/>
          <w:szCs w:val="28"/>
        </w:rPr>
        <w:t>9</w:t>
      </w:r>
      <w:r>
        <w:rPr>
          <w:rFonts w:ascii="Times New Roman" w:hAnsi="Times New Roman" w:cs="Times New Roman"/>
          <w:b/>
          <w:sz w:val="28"/>
          <w:szCs w:val="28"/>
          <w:lang w:val="sr-Cyrl-CS"/>
        </w:rPr>
        <w:t>.20</w:t>
      </w:r>
      <w:r>
        <w:rPr>
          <w:rFonts w:ascii="Times New Roman" w:hAnsi="Times New Roman" w:cs="Times New Roman"/>
          <w:b/>
          <w:sz w:val="28"/>
          <w:szCs w:val="28"/>
        </w:rPr>
        <w:t>2</w:t>
      </w:r>
      <w:r w:rsidR="00E80672">
        <w:rPr>
          <w:rFonts w:ascii="Times New Roman" w:hAnsi="Times New Roman" w:cs="Times New Roman"/>
          <w:b/>
          <w:sz w:val="28"/>
          <w:szCs w:val="28"/>
        </w:rPr>
        <w:t>2</w:t>
      </w:r>
      <w:r>
        <w:rPr>
          <w:rFonts w:ascii="Times New Roman" w:hAnsi="Times New Roman" w:cs="Times New Roman"/>
          <w:b/>
          <w:sz w:val="28"/>
          <w:szCs w:val="28"/>
          <w:lang w:val="sr-Cyrl-CS"/>
        </w:rPr>
        <w:t>. ГОДИНЕ</w:t>
      </w:r>
    </w:p>
    <w:p w:rsidR="007D430F" w:rsidRDefault="007D430F" w:rsidP="007D430F">
      <w:pPr>
        <w:contextualSpacing/>
        <w:jc w:val="center"/>
        <w:rPr>
          <w:rFonts w:ascii="Times New Roman" w:hAnsi="Times New Roman" w:cs="Times New Roman"/>
          <w:b/>
          <w:sz w:val="28"/>
          <w:szCs w:val="28"/>
          <w:lang w:val="sr-Cyrl-CS"/>
        </w:rPr>
      </w:pPr>
    </w:p>
    <w:p w:rsidR="007D430F" w:rsidRDefault="007D430F" w:rsidP="007D430F">
      <w:pPr>
        <w:contextualSpacing/>
        <w:jc w:val="center"/>
        <w:rPr>
          <w:rFonts w:ascii="Times New Roman" w:hAnsi="Times New Roman" w:cs="Times New Roman"/>
          <w:b/>
          <w:sz w:val="28"/>
          <w:szCs w:val="28"/>
          <w:lang w:val="sr-Cyrl-CS"/>
        </w:rPr>
      </w:pPr>
    </w:p>
    <w:p w:rsidR="007D430F" w:rsidRDefault="007D430F" w:rsidP="007D430F">
      <w:pPr>
        <w:contextualSpacing/>
        <w:jc w:val="center"/>
        <w:rPr>
          <w:rFonts w:ascii="Times New Roman" w:hAnsi="Times New Roman" w:cs="Times New Roman"/>
          <w:b/>
          <w:sz w:val="28"/>
          <w:szCs w:val="28"/>
          <w:lang w:val="sr-Cyrl-CS"/>
        </w:rPr>
      </w:pPr>
    </w:p>
    <w:p w:rsidR="007D430F" w:rsidRDefault="007D430F" w:rsidP="007D430F">
      <w:pPr>
        <w:contextualSpacing/>
        <w:jc w:val="center"/>
        <w:rPr>
          <w:rFonts w:ascii="Times New Roman" w:hAnsi="Times New Roman" w:cs="Times New Roman"/>
          <w:b/>
          <w:sz w:val="28"/>
          <w:szCs w:val="28"/>
          <w:lang w:val="sr-Cyrl-CS"/>
        </w:rPr>
      </w:pPr>
    </w:p>
    <w:p w:rsidR="007D430F" w:rsidRDefault="007D430F" w:rsidP="007D430F">
      <w:pPr>
        <w:contextualSpacing/>
        <w:jc w:val="center"/>
        <w:rPr>
          <w:rFonts w:ascii="Times New Roman" w:hAnsi="Times New Roman" w:cs="Times New Roman"/>
          <w:b/>
          <w:sz w:val="28"/>
          <w:szCs w:val="28"/>
          <w:lang w:val="sr-Cyrl-CS"/>
        </w:rPr>
      </w:pPr>
    </w:p>
    <w:p w:rsidR="007D430F" w:rsidRDefault="007D430F" w:rsidP="007D430F">
      <w:pPr>
        <w:contextualSpacing/>
        <w:jc w:val="center"/>
        <w:rPr>
          <w:rFonts w:ascii="Times New Roman" w:hAnsi="Times New Roman" w:cs="Times New Roman"/>
          <w:sz w:val="24"/>
          <w:szCs w:val="24"/>
          <w:lang w:val="sr-Cyrl-CS"/>
        </w:rPr>
      </w:pPr>
    </w:p>
    <w:p w:rsidR="007D430F" w:rsidRDefault="007D430F" w:rsidP="007D430F">
      <w:pPr>
        <w:contextualSpacing/>
        <w:jc w:val="center"/>
        <w:rPr>
          <w:rFonts w:ascii="Times New Roman" w:hAnsi="Times New Roman" w:cs="Times New Roman"/>
          <w:sz w:val="24"/>
          <w:szCs w:val="24"/>
          <w:lang w:val="sr-Cyrl-CS"/>
        </w:rPr>
      </w:pPr>
    </w:p>
    <w:p w:rsidR="007D430F" w:rsidRDefault="007D430F" w:rsidP="007D430F">
      <w:pPr>
        <w:contextualSpacing/>
        <w:jc w:val="center"/>
        <w:rPr>
          <w:rFonts w:ascii="Times New Roman" w:hAnsi="Times New Roman" w:cs="Times New Roman"/>
          <w:sz w:val="24"/>
          <w:szCs w:val="24"/>
          <w:lang w:val="sr-Cyrl-CS"/>
        </w:rPr>
      </w:pPr>
    </w:p>
    <w:p w:rsidR="007D430F" w:rsidRDefault="007D430F" w:rsidP="007D430F">
      <w:pPr>
        <w:contextualSpacing/>
        <w:jc w:val="center"/>
        <w:rPr>
          <w:rFonts w:ascii="Times New Roman" w:hAnsi="Times New Roman" w:cs="Times New Roman"/>
          <w:sz w:val="24"/>
          <w:szCs w:val="24"/>
          <w:lang w:val="sr-Cyrl-CS"/>
        </w:rPr>
      </w:pPr>
    </w:p>
    <w:p w:rsidR="007D430F" w:rsidRDefault="007D430F" w:rsidP="007D430F">
      <w:pPr>
        <w:contextualSpacing/>
        <w:jc w:val="center"/>
        <w:rPr>
          <w:rFonts w:ascii="Times New Roman" w:hAnsi="Times New Roman" w:cs="Times New Roman"/>
          <w:sz w:val="24"/>
          <w:szCs w:val="24"/>
          <w:lang w:val="sr-Cyrl-CS"/>
        </w:rPr>
      </w:pPr>
    </w:p>
    <w:p w:rsidR="007D430F" w:rsidRDefault="007D430F" w:rsidP="007D430F">
      <w:pPr>
        <w:contextualSpacing/>
        <w:jc w:val="center"/>
        <w:rPr>
          <w:rFonts w:ascii="Times New Roman" w:hAnsi="Times New Roman" w:cs="Times New Roman"/>
          <w:sz w:val="24"/>
          <w:szCs w:val="24"/>
          <w:lang w:val="sr-Cyrl-CS"/>
        </w:rPr>
      </w:pPr>
    </w:p>
    <w:p w:rsidR="007D430F" w:rsidRDefault="007D430F" w:rsidP="007D430F">
      <w:pPr>
        <w:contextualSpacing/>
        <w:jc w:val="center"/>
        <w:rPr>
          <w:rFonts w:ascii="Times New Roman" w:hAnsi="Times New Roman" w:cs="Times New Roman"/>
          <w:sz w:val="24"/>
          <w:szCs w:val="24"/>
          <w:lang w:val="sr-Cyrl-CS"/>
        </w:rPr>
      </w:pPr>
    </w:p>
    <w:p w:rsidR="007D430F" w:rsidRDefault="007D430F" w:rsidP="007D430F">
      <w:pPr>
        <w:contextualSpacing/>
        <w:jc w:val="center"/>
        <w:rPr>
          <w:rFonts w:ascii="Times New Roman" w:hAnsi="Times New Roman" w:cs="Times New Roman"/>
          <w:sz w:val="24"/>
          <w:szCs w:val="24"/>
          <w:lang w:val="sr-Cyrl-CS"/>
        </w:rPr>
      </w:pPr>
    </w:p>
    <w:p w:rsidR="007D430F" w:rsidRDefault="007D430F" w:rsidP="007D430F">
      <w:pPr>
        <w:contextualSpacing/>
        <w:jc w:val="center"/>
        <w:rPr>
          <w:rFonts w:ascii="Times New Roman" w:hAnsi="Times New Roman" w:cs="Times New Roman"/>
          <w:sz w:val="24"/>
          <w:szCs w:val="24"/>
          <w:lang w:val="sr-Cyrl-CS"/>
        </w:rPr>
      </w:pPr>
    </w:p>
    <w:p w:rsidR="007D430F" w:rsidRPr="00017A5E" w:rsidRDefault="007D430F" w:rsidP="007D430F">
      <w:pPr>
        <w:contextualSpacing/>
        <w:jc w:val="center"/>
        <w:rPr>
          <w:rFonts w:ascii="Times New Roman" w:hAnsi="Times New Roman" w:cs="Times New Roman"/>
          <w:b/>
          <w:sz w:val="24"/>
          <w:szCs w:val="24"/>
          <w:lang w:val="sr-Cyrl-CS"/>
        </w:rPr>
      </w:pPr>
      <w:r w:rsidRPr="00017A5E">
        <w:rPr>
          <w:rFonts w:ascii="Times New Roman" w:hAnsi="Times New Roman" w:cs="Times New Roman"/>
          <w:b/>
          <w:sz w:val="24"/>
          <w:szCs w:val="24"/>
          <w:lang w:val="sr-Cyrl-CS"/>
        </w:rPr>
        <w:t xml:space="preserve">Бијељина, </w:t>
      </w:r>
      <w:r w:rsidR="003E51CF">
        <w:rPr>
          <w:rFonts w:ascii="Times New Roman" w:hAnsi="Times New Roman" w:cs="Times New Roman"/>
          <w:b/>
          <w:sz w:val="24"/>
          <w:szCs w:val="24"/>
          <w:lang w:val="sr-Cyrl-CS"/>
        </w:rPr>
        <w:t>октобар</w:t>
      </w:r>
      <w:r w:rsidRPr="00017A5E">
        <w:rPr>
          <w:rFonts w:ascii="Times New Roman" w:hAnsi="Times New Roman" w:cs="Times New Roman"/>
          <w:b/>
          <w:sz w:val="24"/>
          <w:szCs w:val="24"/>
          <w:lang w:val="sr-Cyrl-CS"/>
        </w:rPr>
        <w:t xml:space="preserve"> 20</w:t>
      </w:r>
      <w:r w:rsidR="007A7DD8">
        <w:rPr>
          <w:rFonts w:ascii="Times New Roman" w:hAnsi="Times New Roman" w:cs="Times New Roman"/>
          <w:b/>
          <w:sz w:val="24"/>
          <w:szCs w:val="24"/>
        </w:rPr>
        <w:t>2</w:t>
      </w:r>
      <w:r w:rsidR="00E80672">
        <w:rPr>
          <w:rFonts w:ascii="Times New Roman" w:hAnsi="Times New Roman" w:cs="Times New Roman"/>
          <w:b/>
          <w:sz w:val="24"/>
          <w:szCs w:val="24"/>
        </w:rPr>
        <w:t>2</w:t>
      </w:r>
      <w:r w:rsidRPr="00017A5E">
        <w:rPr>
          <w:rFonts w:ascii="Times New Roman" w:hAnsi="Times New Roman" w:cs="Times New Roman"/>
          <w:b/>
          <w:sz w:val="24"/>
          <w:szCs w:val="24"/>
          <w:lang w:val="sr-Cyrl-CS"/>
        </w:rPr>
        <w:t>. године</w:t>
      </w:r>
    </w:p>
    <w:p w:rsidR="007D430F" w:rsidRDefault="007D430F" w:rsidP="007D430F">
      <w:pPr>
        <w:rPr>
          <w:rFonts w:ascii="Times New Roman" w:hAnsi="Times New Roman" w:cs="Times New Roman"/>
          <w:b/>
          <w:sz w:val="24"/>
          <w:szCs w:val="24"/>
        </w:rPr>
      </w:pPr>
    </w:p>
    <w:p w:rsidR="002E6B2F" w:rsidRDefault="002E6B2F" w:rsidP="007D430F">
      <w:pPr>
        <w:rPr>
          <w:rFonts w:ascii="Times New Roman" w:hAnsi="Times New Roman" w:cs="Times New Roman"/>
          <w:b/>
          <w:sz w:val="24"/>
          <w:szCs w:val="24"/>
        </w:rPr>
      </w:pPr>
    </w:p>
    <w:p w:rsidR="002E6B2F" w:rsidRPr="00422852" w:rsidRDefault="002E6B2F" w:rsidP="002E6B2F">
      <w:pPr>
        <w:contextualSpacing/>
        <w:jc w:val="both"/>
        <w:rPr>
          <w:rFonts w:ascii="Times New Roman" w:hAnsi="Times New Roman" w:cs="Times New Roman"/>
          <w:b/>
          <w:i/>
          <w:sz w:val="28"/>
          <w:szCs w:val="28"/>
          <w:lang w:val="sr-Cyrl-CS"/>
        </w:rPr>
      </w:pPr>
      <w:r w:rsidRPr="00422852">
        <w:rPr>
          <w:rFonts w:ascii="Times New Roman" w:hAnsi="Times New Roman" w:cs="Times New Roman"/>
          <w:b/>
          <w:i/>
          <w:sz w:val="28"/>
          <w:szCs w:val="28"/>
          <w:lang w:val="sr-Cyrl-CS"/>
        </w:rPr>
        <w:lastRenderedPageBreak/>
        <w:t>УВОД</w:t>
      </w:r>
    </w:p>
    <w:p w:rsidR="002E6B2F" w:rsidRDefault="002E6B2F" w:rsidP="002E6B2F">
      <w:pPr>
        <w:contextualSpacing/>
        <w:jc w:val="both"/>
        <w:rPr>
          <w:rFonts w:ascii="Times New Roman" w:hAnsi="Times New Roman" w:cs="Times New Roman"/>
          <w:b/>
          <w:i/>
          <w:sz w:val="24"/>
          <w:szCs w:val="24"/>
          <w:lang w:val="sr-Cyrl-CS"/>
        </w:rPr>
      </w:pPr>
    </w:p>
    <w:p w:rsidR="002E6B2F" w:rsidRDefault="002E6B2F" w:rsidP="002E6B2F">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У складу са одредбама члана 48. Закона о буџетском систему Републике Српске („Службени гласник Републике Српске“</w:t>
      </w:r>
      <w:r w:rsidR="00B810D2">
        <w:rPr>
          <w:rFonts w:ascii="Times New Roman" w:hAnsi="Times New Roman" w:cs="Times New Roman"/>
          <w:sz w:val="24"/>
          <w:szCs w:val="24"/>
          <w:lang w:val="sr-Latn-BA"/>
        </w:rPr>
        <w:t>,</w:t>
      </w:r>
      <w:r w:rsidR="00B810D2">
        <w:rPr>
          <w:rFonts w:ascii="Times New Roman" w:hAnsi="Times New Roman" w:cs="Times New Roman"/>
          <w:sz w:val="24"/>
          <w:szCs w:val="24"/>
          <w:lang w:val="sr-Cyrl-CS"/>
        </w:rPr>
        <w:t xml:space="preserve"> бр</w:t>
      </w:r>
      <w:r w:rsidR="00B810D2">
        <w:rPr>
          <w:rFonts w:ascii="Times New Roman" w:hAnsi="Times New Roman" w:cs="Times New Roman"/>
          <w:sz w:val="24"/>
          <w:szCs w:val="24"/>
          <w:lang w:val="sr-Latn-BA"/>
        </w:rPr>
        <w:t>oj:</w:t>
      </w:r>
      <w:r>
        <w:rPr>
          <w:rFonts w:ascii="Times New Roman" w:hAnsi="Times New Roman" w:cs="Times New Roman"/>
          <w:sz w:val="24"/>
          <w:szCs w:val="24"/>
          <w:lang w:val="sr-Cyrl-CS"/>
        </w:rPr>
        <w:t xml:space="preserve"> 121/12, 52/14, 103/15 и 15/16), члана 27. Правилника о финансијском извјештавању буџетских корисника („Службени гласник Републике Српске“</w:t>
      </w:r>
      <w:r w:rsidR="00B810D2">
        <w:rPr>
          <w:rFonts w:ascii="Times New Roman" w:hAnsi="Times New Roman" w:cs="Times New Roman"/>
          <w:sz w:val="24"/>
          <w:szCs w:val="24"/>
          <w:lang w:val="sr-Latn-BA"/>
        </w:rPr>
        <w:t>,</w:t>
      </w:r>
      <w:r>
        <w:rPr>
          <w:rFonts w:ascii="Times New Roman" w:hAnsi="Times New Roman" w:cs="Times New Roman"/>
          <w:sz w:val="24"/>
          <w:szCs w:val="24"/>
          <w:lang w:val="sr-Cyrl-CS"/>
        </w:rPr>
        <w:t xml:space="preserve"> бр</w:t>
      </w:r>
      <w:r w:rsidR="00B810D2">
        <w:rPr>
          <w:rFonts w:ascii="Times New Roman" w:hAnsi="Times New Roman" w:cs="Times New Roman"/>
          <w:sz w:val="24"/>
          <w:szCs w:val="24"/>
          <w:lang w:val="sr-Latn-BA"/>
        </w:rPr>
        <w:t xml:space="preserve">oj: </w:t>
      </w:r>
      <w:r>
        <w:rPr>
          <w:rFonts w:ascii="Times New Roman" w:hAnsi="Times New Roman" w:cs="Times New Roman"/>
          <w:sz w:val="24"/>
          <w:szCs w:val="24"/>
          <w:lang w:val="sr-Cyrl-CS"/>
        </w:rPr>
        <w:t>15/17), као и члана 27. Одлуке о извршењу буџета Града Бијељина за 20</w:t>
      </w:r>
      <w:r>
        <w:rPr>
          <w:rFonts w:ascii="Times New Roman" w:hAnsi="Times New Roman" w:cs="Times New Roman"/>
          <w:sz w:val="24"/>
          <w:szCs w:val="24"/>
        </w:rPr>
        <w:t>2</w:t>
      </w:r>
      <w:r w:rsidR="00E80672">
        <w:rPr>
          <w:rFonts w:ascii="Times New Roman" w:hAnsi="Times New Roman" w:cs="Times New Roman"/>
          <w:sz w:val="24"/>
          <w:szCs w:val="24"/>
        </w:rPr>
        <w:t>2</w:t>
      </w:r>
      <w:r>
        <w:rPr>
          <w:rFonts w:ascii="Times New Roman" w:hAnsi="Times New Roman" w:cs="Times New Roman"/>
          <w:sz w:val="24"/>
          <w:szCs w:val="24"/>
          <w:lang w:val="sr-Cyrl-CS"/>
        </w:rPr>
        <w:t>. годину („Службени гласник Града Бијељина“</w:t>
      </w:r>
      <w:r w:rsidR="00B810D2">
        <w:rPr>
          <w:rFonts w:ascii="Times New Roman" w:hAnsi="Times New Roman" w:cs="Times New Roman"/>
          <w:sz w:val="24"/>
          <w:szCs w:val="24"/>
          <w:lang w:val="sr-Latn-BA"/>
        </w:rPr>
        <w:t>,</w:t>
      </w:r>
      <w:r w:rsidR="00B810D2">
        <w:rPr>
          <w:rFonts w:ascii="Times New Roman" w:hAnsi="Times New Roman" w:cs="Times New Roman"/>
          <w:sz w:val="24"/>
          <w:szCs w:val="24"/>
          <w:lang w:val="sr-Cyrl-CS"/>
        </w:rPr>
        <w:t xml:space="preserve"> б</w:t>
      </w:r>
      <w:r w:rsidR="00DA3677">
        <w:rPr>
          <w:rFonts w:ascii="Times New Roman" w:hAnsi="Times New Roman" w:cs="Times New Roman"/>
          <w:sz w:val="24"/>
          <w:szCs w:val="24"/>
          <w:lang w:val="sr-Cyrl-BA"/>
        </w:rPr>
        <w:t>р</w:t>
      </w:r>
      <w:r w:rsidR="00B810D2">
        <w:rPr>
          <w:rFonts w:ascii="Times New Roman" w:hAnsi="Times New Roman" w:cs="Times New Roman"/>
          <w:sz w:val="24"/>
          <w:szCs w:val="24"/>
          <w:lang w:val="sr-Latn-BA"/>
        </w:rPr>
        <w:t>oj:</w:t>
      </w:r>
      <w:r>
        <w:rPr>
          <w:rFonts w:ascii="Times New Roman" w:hAnsi="Times New Roman" w:cs="Times New Roman"/>
          <w:sz w:val="24"/>
          <w:szCs w:val="24"/>
          <w:lang w:val="sr-Cyrl-CS"/>
        </w:rPr>
        <w:t xml:space="preserve"> 2</w:t>
      </w:r>
      <w:r>
        <w:rPr>
          <w:rFonts w:ascii="Times New Roman" w:hAnsi="Times New Roman" w:cs="Times New Roman"/>
          <w:sz w:val="24"/>
          <w:szCs w:val="24"/>
        </w:rPr>
        <w:t>3</w:t>
      </w:r>
      <w:r>
        <w:rPr>
          <w:rFonts w:ascii="Times New Roman" w:hAnsi="Times New Roman" w:cs="Times New Roman"/>
          <w:sz w:val="24"/>
          <w:szCs w:val="24"/>
          <w:lang w:val="sr-Cyrl-CS"/>
        </w:rPr>
        <w:t>/1</w:t>
      </w:r>
      <w:r>
        <w:rPr>
          <w:rFonts w:ascii="Times New Roman" w:hAnsi="Times New Roman" w:cs="Times New Roman"/>
          <w:sz w:val="24"/>
          <w:szCs w:val="24"/>
        </w:rPr>
        <w:t>9</w:t>
      </w:r>
      <w:r>
        <w:rPr>
          <w:rFonts w:ascii="Times New Roman" w:hAnsi="Times New Roman" w:cs="Times New Roman"/>
          <w:sz w:val="24"/>
          <w:szCs w:val="24"/>
          <w:lang w:val="sr-Cyrl-CS"/>
        </w:rPr>
        <w:t xml:space="preserve">), Одјељење за финансије припрема, а Градоначелник Скупштини Града подноси </w:t>
      </w:r>
      <w:r w:rsidR="00B96240">
        <w:rPr>
          <w:rFonts w:ascii="Times New Roman" w:hAnsi="Times New Roman" w:cs="Times New Roman"/>
          <w:sz w:val="24"/>
          <w:szCs w:val="24"/>
        </w:rPr>
        <w:t>Консолидовани и</w:t>
      </w:r>
      <w:r>
        <w:rPr>
          <w:rFonts w:ascii="Times New Roman" w:hAnsi="Times New Roman" w:cs="Times New Roman"/>
          <w:sz w:val="24"/>
          <w:szCs w:val="24"/>
          <w:lang w:val="sr-Cyrl-CS"/>
        </w:rPr>
        <w:t>звјештај о извршењу буџета Града Бијељина за период 01.01.-3</w:t>
      </w:r>
      <w:r w:rsidR="001D1920">
        <w:rPr>
          <w:rFonts w:ascii="Times New Roman" w:hAnsi="Times New Roman" w:cs="Times New Roman"/>
          <w:sz w:val="24"/>
          <w:szCs w:val="24"/>
          <w:lang w:val="sr-Cyrl-CS"/>
        </w:rPr>
        <w:t>0</w:t>
      </w:r>
      <w:r>
        <w:rPr>
          <w:rFonts w:ascii="Times New Roman" w:hAnsi="Times New Roman" w:cs="Times New Roman"/>
          <w:sz w:val="24"/>
          <w:szCs w:val="24"/>
          <w:lang w:val="sr-Cyrl-CS"/>
        </w:rPr>
        <w:t>.0</w:t>
      </w:r>
      <w:r w:rsidR="003E51CF">
        <w:rPr>
          <w:rFonts w:ascii="Times New Roman" w:hAnsi="Times New Roman" w:cs="Times New Roman"/>
          <w:sz w:val="24"/>
          <w:szCs w:val="24"/>
          <w:lang w:val="sr-Cyrl-CS"/>
        </w:rPr>
        <w:t>9</w:t>
      </w:r>
      <w:r>
        <w:rPr>
          <w:rFonts w:ascii="Times New Roman" w:hAnsi="Times New Roman" w:cs="Times New Roman"/>
          <w:sz w:val="24"/>
          <w:szCs w:val="24"/>
          <w:lang w:val="sr-Cyrl-CS"/>
        </w:rPr>
        <w:t>.20</w:t>
      </w:r>
      <w:r w:rsidR="00B810D2">
        <w:rPr>
          <w:rFonts w:ascii="Times New Roman" w:hAnsi="Times New Roman" w:cs="Times New Roman"/>
          <w:sz w:val="24"/>
          <w:szCs w:val="24"/>
          <w:lang w:val="sr-Latn-BA"/>
        </w:rPr>
        <w:t>2</w:t>
      </w:r>
      <w:r w:rsidR="00E80672">
        <w:rPr>
          <w:rFonts w:ascii="Times New Roman" w:hAnsi="Times New Roman" w:cs="Times New Roman"/>
          <w:sz w:val="24"/>
          <w:szCs w:val="24"/>
          <w:lang w:val="sr-Latn-BA"/>
        </w:rPr>
        <w:t>2</w:t>
      </w:r>
      <w:r>
        <w:rPr>
          <w:rFonts w:ascii="Times New Roman" w:hAnsi="Times New Roman" w:cs="Times New Roman"/>
          <w:sz w:val="24"/>
          <w:szCs w:val="24"/>
          <w:lang w:val="sr-Cyrl-CS"/>
        </w:rPr>
        <w:t>. године.</w:t>
      </w:r>
    </w:p>
    <w:p w:rsidR="002E6B2F" w:rsidRPr="00B35070" w:rsidRDefault="002E6B2F" w:rsidP="002E6B2F">
      <w:pPr>
        <w:contextualSpacing/>
        <w:jc w:val="both"/>
        <w:rPr>
          <w:rFonts w:ascii="Times New Roman" w:hAnsi="Times New Roman" w:cs="Times New Roman"/>
          <w:sz w:val="24"/>
          <w:szCs w:val="24"/>
          <w:lang w:val="sr-Cyrl-CS"/>
        </w:rPr>
      </w:pPr>
      <w:r w:rsidRPr="00B35070">
        <w:rPr>
          <w:rFonts w:ascii="Times New Roman" w:hAnsi="Times New Roman" w:cs="Times New Roman"/>
          <w:sz w:val="24"/>
          <w:szCs w:val="24"/>
          <w:lang w:val="sr-Cyrl-CS"/>
        </w:rPr>
        <w:t>Форма и садржај Извјештаја о извршењу буџета Града Бијељина за период 01.01.-3</w:t>
      </w:r>
      <w:r w:rsidR="001D1920">
        <w:rPr>
          <w:rFonts w:ascii="Times New Roman" w:hAnsi="Times New Roman" w:cs="Times New Roman"/>
          <w:sz w:val="24"/>
          <w:szCs w:val="24"/>
          <w:lang w:val="sr-Cyrl-CS"/>
        </w:rPr>
        <w:t>0</w:t>
      </w:r>
      <w:r w:rsidRPr="00B35070">
        <w:rPr>
          <w:rFonts w:ascii="Times New Roman" w:hAnsi="Times New Roman" w:cs="Times New Roman"/>
          <w:sz w:val="24"/>
          <w:szCs w:val="24"/>
          <w:lang w:val="sr-Cyrl-CS"/>
        </w:rPr>
        <w:t>.0</w:t>
      </w:r>
      <w:r w:rsidR="003E51CF">
        <w:rPr>
          <w:rFonts w:ascii="Times New Roman" w:hAnsi="Times New Roman" w:cs="Times New Roman"/>
          <w:sz w:val="24"/>
          <w:szCs w:val="24"/>
          <w:lang w:val="sr-Cyrl-CS"/>
        </w:rPr>
        <w:t>9</w:t>
      </w:r>
      <w:r w:rsidRPr="00B35070">
        <w:rPr>
          <w:rFonts w:ascii="Times New Roman" w:hAnsi="Times New Roman" w:cs="Times New Roman"/>
          <w:sz w:val="24"/>
          <w:szCs w:val="24"/>
          <w:lang w:val="sr-Cyrl-CS"/>
        </w:rPr>
        <w:t>.202</w:t>
      </w:r>
      <w:r w:rsidR="006526DF">
        <w:rPr>
          <w:rFonts w:ascii="Times New Roman" w:hAnsi="Times New Roman" w:cs="Times New Roman"/>
          <w:sz w:val="24"/>
          <w:szCs w:val="24"/>
        </w:rPr>
        <w:t>2</w:t>
      </w:r>
      <w:r w:rsidRPr="00B35070">
        <w:rPr>
          <w:rFonts w:ascii="Times New Roman" w:hAnsi="Times New Roman" w:cs="Times New Roman"/>
          <w:sz w:val="24"/>
          <w:szCs w:val="24"/>
          <w:lang w:val="sr-Cyrl-CS"/>
        </w:rPr>
        <w:t>. године припремљени су у складу са Правилником о форми и садржају буџета и извјештаја о извршењу буџета („Службени гласник Републике Српске“</w:t>
      </w:r>
      <w:r w:rsidR="00B35070">
        <w:rPr>
          <w:rFonts w:ascii="Times New Roman" w:hAnsi="Times New Roman" w:cs="Times New Roman"/>
          <w:sz w:val="24"/>
          <w:szCs w:val="24"/>
          <w:lang w:val="sr-Latn-BA"/>
        </w:rPr>
        <w:t>,</w:t>
      </w:r>
      <w:r w:rsidRPr="00B35070">
        <w:rPr>
          <w:rFonts w:ascii="Times New Roman" w:hAnsi="Times New Roman" w:cs="Times New Roman"/>
          <w:sz w:val="24"/>
          <w:szCs w:val="24"/>
          <w:lang w:val="sr-Cyrl-CS"/>
        </w:rPr>
        <w:t xml:space="preserve"> бр</w:t>
      </w:r>
      <w:r w:rsidR="00B35070">
        <w:rPr>
          <w:rFonts w:ascii="Times New Roman" w:hAnsi="Times New Roman" w:cs="Times New Roman"/>
          <w:sz w:val="24"/>
          <w:szCs w:val="24"/>
          <w:lang w:val="sr-Latn-BA"/>
        </w:rPr>
        <w:t>oj:</w:t>
      </w:r>
      <w:r w:rsidRPr="00B35070">
        <w:rPr>
          <w:rFonts w:ascii="Times New Roman" w:hAnsi="Times New Roman" w:cs="Times New Roman"/>
          <w:sz w:val="24"/>
          <w:szCs w:val="24"/>
          <w:lang w:val="sr-Cyrl-CS"/>
        </w:rPr>
        <w:t xml:space="preserve"> 1</w:t>
      </w:r>
      <w:r w:rsidR="006526DF">
        <w:rPr>
          <w:rFonts w:ascii="Times New Roman" w:hAnsi="Times New Roman" w:cs="Times New Roman"/>
          <w:sz w:val="24"/>
          <w:szCs w:val="24"/>
        </w:rPr>
        <w:t>11</w:t>
      </w:r>
      <w:r w:rsidRPr="00B35070">
        <w:rPr>
          <w:rFonts w:ascii="Times New Roman" w:hAnsi="Times New Roman" w:cs="Times New Roman"/>
          <w:sz w:val="24"/>
          <w:szCs w:val="24"/>
          <w:lang w:val="sr-Cyrl-CS"/>
        </w:rPr>
        <w:t>/</w:t>
      </w:r>
      <w:r w:rsidR="006526DF">
        <w:rPr>
          <w:rFonts w:ascii="Times New Roman" w:hAnsi="Times New Roman" w:cs="Times New Roman"/>
          <w:sz w:val="24"/>
          <w:szCs w:val="24"/>
        </w:rPr>
        <w:t>21</w:t>
      </w:r>
      <w:r w:rsidRPr="00B35070">
        <w:rPr>
          <w:rFonts w:ascii="Times New Roman" w:hAnsi="Times New Roman" w:cs="Times New Roman"/>
          <w:sz w:val="24"/>
          <w:szCs w:val="24"/>
          <w:lang w:val="sr-Cyrl-CS"/>
        </w:rPr>
        <w:t>).</w:t>
      </w:r>
    </w:p>
    <w:p w:rsidR="002E6B2F" w:rsidRDefault="00B96240" w:rsidP="002E6B2F">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Консолидовани и</w:t>
      </w:r>
      <w:r w:rsidR="002E6B2F">
        <w:rPr>
          <w:rFonts w:ascii="Times New Roman" w:hAnsi="Times New Roman" w:cs="Times New Roman"/>
          <w:sz w:val="24"/>
          <w:szCs w:val="24"/>
          <w:lang w:val="sr-Cyrl-CS"/>
        </w:rPr>
        <w:t>звјештај о извршењу буџета Града Бијељина период 01.01.-3</w:t>
      </w:r>
      <w:r w:rsidR="001D1920">
        <w:rPr>
          <w:rFonts w:ascii="Times New Roman" w:hAnsi="Times New Roman" w:cs="Times New Roman"/>
          <w:sz w:val="24"/>
          <w:szCs w:val="24"/>
          <w:lang w:val="sr-Cyrl-CS"/>
        </w:rPr>
        <w:t>0</w:t>
      </w:r>
      <w:r w:rsidR="002E6B2F">
        <w:rPr>
          <w:rFonts w:ascii="Times New Roman" w:hAnsi="Times New Roman" w:cs="Times New Roman"/>
          <w:sz w:val="24"/>
          <w:szCs w:val="24"/>
          <w:lang w:val="sr-Cyrl-CS"/>
        </w:rPr>
        <w:t>.0</w:t>
      </w:r>
      <w:r w:rsidR="003E51CF">
        <w:rPr>
          <w:rFonts w:ascii="Times New Roman" w:hAnsi="Times New Roman" w:cs="Times New Roman"/>
          <w:sz w:val="24"/>
          <w:szCs w:val="24"/>
          <w:lang w:val="sr-Cyrl-CS"/>
        </w:rPr>
        <w:t>9</w:t>
      </w:r>
      <w:r w:rsidR="002E6B2F">
        <w:rPr>
          <w:rFonts w:ascii="Times New Roman" w:hAnsi="Times New Roman" w:cs="Times New Roman"/>
          <w:sz w:val="24"/>
          <w:szCs w:val="24"/>
          <w:lang w:val="sr-Cyrl-CS"/>
        </w:rPr>
        <w:t>.202</w:t>
      </w:r>
      <w:r w:rsidR="006526DF">
        <w:rPr>
          <w:rFonts w:ascii="Times New Roman" w:hAnsi="Times New Roman" w:cs="Times New Roman"/>
          <w:sz w:val="24"/>
          <w:szCs w:val="24"/>
        </w:rPr>
        <w:t>2</w:t>
      </w:r>
      <w:r w:rsidR="002E6B2F">
        <w:rPr>
          <w:rFonts w:ascii="Times New Roman" w:hAnsi="Times New Roman" w:cs="Times New Roman"/>
          <w:sz w:val="24"/>
          <w:szCs w:val="24"/>
          <w:lang w:val="sr-Cyrl-CS"/>
        </w:rPr>
        <w:t>. године обухвата извршење буџетских</w:t>
      </w:r>
      <w:r w:rsidR="00DA3677">
        <w:rPr>
          <w:rFonts w:ascii="Times New Roman" w:hAnsi="Times New Roman" w:cs="Times New Roman"/>
          <w:sz w:val="24"/>
          <w:szCs w:val="24"/>
          <w:lang w:val="sr-Cyrl-CS"/>
        </w:rPr>
        <w:t xml:space="preserve"> средстава и буџетских издатака свих</w:t>
      </w:r>
      <w:r w:rsidR="002E6B2F">
        <w:rPr>
          <w:rFonts w:ascii="Times New Roman" w:hAnsi="Times New Roman" w:cs="Times New Roman"/>
          <w:sz w:val="24"/>
          <w:szCs w:val="24"/>
          <w:lang w:val="sr-Cyrl-CS"/>
        </w:rPr>
        <w:t xml:space="preserve"> буџетских корисника који су у са</w:t>
      </w:r>
      <w:r w:rsidR="00495691">
        <w:rPr>
          <w:rFonts w:ascii="Times New Roman" w:hAnsi="Times New Roman" w:cs="Times New Roman"/>
          <w:sz w:val="24"/>
          <w:szCs w:val="24"/>
          <w:lang w:val="sr-Cyrl-CS"/>
        </w:rPr>
        <w:t>с</w:t>
      </w:r>
      <w:r w:rsidR="002E6B2F">
        <w:rPr>
          <w:rFonts w:ascii="Times New Roman" w:hAnsi="Times New Roman" w:cs="Times New Roman"/>
          <w:sz w:val="24"/>
          <w:szCs w:val="24"/>
          <w:lang w:val="sr-Cyrl-CS"/>
        </w:rPr>
        <w:t>таву Главне књиге трезора Града Бијељина, а то су:</w:t>
      </w:r>
    </w:p>
    <w:p w:rsidR="002E6B2F" w:rsidRPr="00F12778" w:rsidRDefault="002E6B2F" w:rsidP="002E6B2F">
      <w:pPr>
        <w:pStyle w:val="ListParagraph"/>
        <w:numPr>
          <w:ilvl w:val="0"/>
          <w:numId w:val="3"/>
        </w:numPr>
        <w:jc w:val="both"/>
        <w:rPr>
          <w:rFonts w:ascii="Times New Roman" w:hAnsi="Times New Roman" w:cs="Times New Roman"/>
          <w:sz w:val="24"/>
          <w:szCs w:val="24"/>
          <w:lang w:val="sr-Cyrl-CS"/>
        </w:rPr>
      </w:pPr>
      <w:r w:rsidRPr="00F12778">
        <w:rPr>
          <w:rFonts w:ascii="Times New Roman" w:hAnsi="Times New Roman" w:cs="Times New Roman"/>
          <w:sz w:val="24"/>
          <w:szCs w:val="24"/>
          <w:lang w:val="sr-Cyrl-CS"/>
        </w:rPr>
        <w:t>Градска управа Града</w:t>
      </w:r>
    </w:p>
    <w:p w:rsidR="002E6B2F" w:rsidRPr="00F12778" w:rsidRDefault="002E6B2F" w:rsidP="002E6B2F">
      <w:pPr>
        <w:pStyle w:val="ListParagraph"/>
        <w:numPr>
          <w:ilvl w:val="0"/>
          <w:numId w:val="3"/>
        </w:numPr>
        <w:jc w:val="both"/>
        <w:rPr>
          <w:rFonts w:ascii="Times New Roman" w:hAnsi="Times New Roman" w:cs="Times New Roman"/>
          <w:sz w:val="24"/>
          <w:szCs w:val="24"/>
          <w:lang w:val="sr-Cyrl-CS"/>
        </w:rPr>
      </w:pPr>
      <w:r w:rsidRPr="00F12778">
        <w:rPr>
          <w:rFonts w:ascii="Times New Roman" w:hAnsi="Times New Roman" w:cs="Times New Roman"/>
          <w:sz w:val="24"/>
          <w:szCs w:val="24"/>
          <w:lang w:val="sr-Cyrl-CS"/>
        </w:rPr>
        <w:t>ЈУ Центар за социјални рад</w:t>
      </w:r>
    </w:p>
    <w:p w:rsidR="002E6B2F" w:rsidRPr="00F12778" w:rsidRDefault="002E6B2F" w:rsidP="002E6B2F">
      <w:pPr>
        <w:pStyle w:val="ListParagraph"/>
        <w:numPr>
          <w:ilvl w:val="0"/>
          <w:numId w:val="3"/>
        </w:numPr>
        <w:jc w:val="both"/>
        <w:rPr>
          <w:rFonts w:ascii="Times New Roman" w:hAnsi="Times New Roman" w:cs="Times New Roman"/>
          <w:sz w:val="24"/>
          <w:szCs w:val="24"/>
          <w:lang w:val="sr-Cyrl-CS"/>
        </w:rPr>
      </w:pPr>
      <w:r w:rsidRPr="00F12778">
        <w:rPr>
          <w:rFonts w:ascii="Times New Roman" w:hAnsi="Times New Roman" w:cs="Times New Roman"/>
          <w:sz w:val="24"/>
          <w:szCs w:val="24"/>
          <w:lang w:val="sr-Cyrl-CS"/>
        </w:rPr>
        <w:t>Социјална заштита</w:t>
      </w:r>
    </w:p>
    <w:p w:rsidR="002E6B2F" w:rsidRPr="00F12778" w:rsidRDefault="002E6B2F" w:rsidP="002E6B2F">
      <w:pPr>
        <w:pStyle w:val="ListParagraph"/>
        <w:numPr>
          <w:ilvl w:val="0"/>
          <w:numId w:val="3"/>
        </w:numPr>
        <w:jc w:val="both"/>
        <w:rPr>
          <w:rFonts w:ascii="Times New Roman" w:hAnsi="Times New Roman" w:cs="Times New Roman"/>
          <w:sz w:val="24"/>
          <w:szCs w:val="24"/>
          <w:lang w:val="sr-Cyrl-CS"/>
        </w:rPr>
      </w:pPr>
      <w:r w:rsidRPr="00F12778">
        <w:rPr>
          <w:rFonts w:ascii="Times New Roman" w:hAnsi="Times New Roman" w:cs="Times New Roman"/>
          <w:sz w:val="24"/>
          <w:szCs w:val="24"/>
          <w:lang w:val="sr-Cyrl-CS"/>
        </w:rPr>
        <w:t>ЈУ Дјечији вртић „Чика Јова Змај“</w:t>
      </w:r>
    </w:p>
    <w:p w:rsidR="002E6B2F" w:rsidRPr="00F12778" w:rsidRDefault="002E6B2F" w:rsidP="002E6B2F">
      <w:pPr>
        <w:pStyle w:val="ListParagraph"/>
        <w:numPr>
          <w:ilvl w:val="0"/>
          <w:numId w:val="3"/>
        </w:numPr>
        <w:jc w:val="both"/>
        <w:rPr>
          <w:rFonts w:ascii="Times New Roman" w:hAnsi="Times New Roman" w:cs="Times New Roman"/>
          <w:sz w:val="24"/>
          <w:szCs w:val="24"/>
          <w:lang w:val="sr-Cyrl-CS"/>
        </w:rPr>
      </w:pPr>
      <w:r w:rsidRPr="00F12778">
        <w:rPr>
          <w:rFonts w:ascii="Times New Roman" w:hAnsi="Times New Roman" w:cs="Times New Roman"/>
          <w:sz w:val="24"/>
          <w:szCs w:val="24"/>
          <w:lang w:val="sr-Cyrl-CS"/>
        </w:rPr>
        <w:t>ЈУ Народна библиотека „Филип Вишњић“</w:t>
      </w:r>
    </w:p>
    <w:p w:rsidR="002E6B2F" w:rsidRPr="00F12778" w:rsidRDefault="002E6B2F" w:rsidP="002E6B2F">
      <w:pPr>
        <w:pStyle w:val="ListParagraph"/>
        <w:numPr>
          <w:ilvl w:val="0"/>
          <w:numId w:val="3"/>
        </w:numPr>
        <w:jc w:val="both"/>
        <w:rPr>
          <w:rFonts w:ascii="Times New Roman" w:hAnsi="Times New Roman" w:cs="Times New Roman"/>
          <w:sz w:val="24"/>
          <w:szCs w:val="24"/>
          <w:lang w:val="sr-Cyrl-CS"/>
        </w:rPr>
      </w:pPr>
      <w:r w:rsidRPr="00F12778">
        <w:rPr>
          <w:rFonts w:ascii="Times New Roman" w:hAnsi="Times New Roman" w:cs="Times New Roman"/>
          <w:sz w:val="24"/>
          <w:szCs w:val="24"/>
          <w:lang w:val="sr-Cyrl-CS"/>
        </w:rPr>
        <w:t>ЈУ Музеј „Семберија“</w:t>
      </w:r>
    </w:p>
    <w:p w:rsidR="002E6B2F" w:rsidRPr="00F12778" w:rsidRDefault="002E6B2F" w:rsidP="002E6B2F">
      <w:pPr>
        <w:pStyle w:val="ListParagraph"/>
        <w:numPr>
          <w:ilvl w:val="0"/>
          <w:numId w:val="3"/>
        </w:numPr>
        <w:jc w:val="both"/>
        <w:rPr>
          <w:rFonts w:ascii="Times New Roman" w:hAnsi="Times New Roman" w:cs="Times New Roman"/>
          <w:sz w:val="24"/>
          <w:szCs w:val="24"/>
          <w:lang w:val="sr-Cyrl-CS"/>
        </w:rPr>
      </w:pPr>
      <w:r w:rsidRPr="00F12778">
        <w:rPr>
          <w:rFonts w:ascii="Times New Roman" w:hAnsi="Times New Roman" w:cs="Times New Roman"/>
          <w:sz w:val="24"/>
          <w:szCs w:val="24"/>
          <w:lang w:val="sr-Cyrl-CS"/>
        </w:rPr>
        <w:t>ЈУ Еконо</w:t>
      </w:r>
      <w:r w:rsidR="00F12778">
        <w:rPr>
          <w:rFonts w:ascii="Times New Roman" w:hAnsi="Times New Roman" w:cs="Times New Roman"/>
          <w:sz w:val="24"/>
          <w:szCs w:val="24"/>
          <w:lang w:val="sr-Cyrl-CS"/>
        </w:rPr>
        <w:t>м</w:t>
      </w:r>
      <w:r w:rsidRPr="00F12778">
        <w:rPr>
          <w:rFonts w:ascii="Times New Roman" w:hAnsi="Times New Roman" w:cs="Times New Roman"/>
          <w:sz w:val="24"/>
          <w:szCs w:val="24"/>
          <w:lang w:val="sr-Cyrl-CS"/>
        </w:rPr>
        <w:t>ска школа</w:t>
      </w:r>
    </w:p>
    <w:p w:rsidR="002E6B2F" w:rsidRPr="00F12778" w:rsidRDefault="002E6B2F" w:rsidP="002E6B2F">
      <w:pPr>
        <w:pStyle w:val="ListParagraph"/>
        <w:numPr>
          <w:ilvl w:val="0"/>
          <w:numId w:val="3"/>
        </w:numPr>
        <w:jc w:val="both"/>
        <w:rPr>
          <w:rFonts w:ascii="Times New Roman" w:hAnsi="Times New Roman" w:cs="Times New Roman"/>
          <w:sz w:val="24"/>
          <w:szCs w:val="24"/>
          <w:lang w:val="sr-Cyrl-CS"/>
        </w:rPr>
      </w:pPr>
      <w:r w:rsidRPr="00F12778">
        <w:rPr>
          <w:rFonts w:ascii="Times New Roman" w:hAnsi="Times New Roman" w:cs="Times New Roman"/>
          <w:sz w:val="24"/>
          <w:szCs w:val="24"/>
          <w:lang w:val="sr-Cyrl-CS"/>
        </w:rPr>
        <w:t>ЈУ Гимназија „Филип Вишњић“</w:t>
      </w:r>
    </w:p>
    <w:p w:rsidR="002E6B2F" w:rsidRPr="00F12778" w:rsidRDefault="002E6B2F" w:rsidP="002E6B2F">
      <w:pPr>
        <w:pStyle w:val="ListParagraph"/>
        <w:numPr>
          <w:ilvl w:val="0"/>
          <w:numId w:val="3"/>
        </w:numPr>
        <w:jc w:val="both"/>
        <w:rPr>
          <w:rFonts w:ascii="Times New Roman" w:hAnsi="Times New Roman" w:cs="Times New Roman"/>
          <w:sz w:val="24"/>
          <w:szCs w:val="24"/>
          <w:lang w:val="sr-Cyrl-CS"/>
        </w:rPr>
      </w:pPr>
      <w:r w:rsidRPr="00F12778">
        <w:rPr>
          <w:rFonts w:ascii="Times New Roman" w:hAnsi="Times New Roman" w:cs="Times New Roman"/>
          <w:sz w:val="24"/>
          <w:szCs w:val="24"/>
          <w:lang w:val="sr-Cyrl-CS"/>
        </w:rPr>
        <w:t>ЈУ Пољопривредна и медицинска школа</w:t>
      </w:r>
    </w:p>
    <w:p w:rsidR="002E6B2F" w:rsidRPr="00F12778" w:rsidRDefault="002E6B2F" w:rsidP="002E6B2F">
      <w:pPr>
        <w:pStyle w:val="ListParagraph"/>
        <w:numPr>
          <w:ilvl w:val="0"/>
          <w:numId w:val="3"/>
        </w:numPr>
        <w:jc w:val="both"/>
        <w:rPr>
          <w:rFonts w:ascii="Times New Roman" w:hAnsi="Times New Roman" w:cs="Times New Roman"/>
          <w:sz w:val="24"/>
          <w:szCs w:val="24"/>
          <w:lang w:val="sr-Cyrl-CS"/>
        </w:rPr>
      </w:pPr>
      <w:r w:rsidRPr="00F12778">
        <w:rPr>
          <w:rFonts w:ascii="Times New Roman" w:hAnsi="Times New Roman" w:cs="Times New Roman"/>
          <w:sz w:val="24"/>
          <w:szCs w:val="24"/>
          <w:lang w:val="sr-Cyrl-CS"/>
        </w:rPr>
        <w:t>ЈУ Техничка школа „Михајло Пупин“</w:t>
      </w:r>
    </w:p>
    <w:p w:rsidR="002E6B2F" w:rsidRPr="00F12778" w:rsidRDefault="002E6B2F" w:rsidP="002E6B2F">
      <w:pPr>
        <w:pStyle w:val="ListParagraph"/>
        <w:numPr>
          <w:ilvl w:val="0"/>
          <w:numId w:val="3"/>
        </w:numPr>
        <w:jc w:val="both"/>
        <w:rPr>
          <w:rFonts w:ascii="Times New Roman" w:hAnsi="Times New Roman" w:cs="Times New Roman"/>
          <w:sz w:val="24"/>
          <w:szCs w:val="24"/>
          <w:lang w:val="sr-Cyrl-CS"/>
        </w:rPr>
      </w:pPr>
      <w:r w:rsidRPr="00F12778">
        <w:rPr>
          <w:rFonts w:ascii="Times New Roman" w:hAnsi="Times New Roman" w:cs="Times New Roman"/>
          <w:sz w:val="24"/>
          <w:szCs w:val="24"/>
          <w:lang w:val="sr-Cyrl-CS"/>
        </w:rPr>
        <w:t>ЈУ Музичка школа „С. С. Мокрањац“</w:t>
      </w:r>
    </w:p>
    <w:p w:rsidR="00F12778" w:rsidRPr="00F12778" w:rsidRDefault="00F12778" w:rsidP="002E6B2F">
      <w:pPr>
        <w:pStyle w:val="ListParagraph"/>
        <w:numPr>
          <w:ilvl w:val="0"/>
          <w:numId w:val="3"/>
        </w:numPr>
        <w:jc w:val="both"/>
        <w:rPr>
          <w:rFonts w:ascii="Times New Roman" w:hAnsi="Times New Roman" w:cs="Times New Roman"/>
          <w:sz w:val="24"/>
          <w:szCs w:val="24"/>
          <w:lang w:val="sr-Cyrl-CS"/>
        </w:rPr>
      </w:pPr>
      <w:r w:rsidRPr="00F12778">
        <w:rPr>
          <w:rFonts w:ascii="Times New Roman" w:hAnsi="Times New Roman" w:cs="Times New Roman"/>
          <w:sz w:val="24"/>
          <w:szCs w:val="24"/>
          <w:lang w:val="sr-Cyrl-CS"/>
        </w:rPr>
        <w:t>ЈУ Средња стручн школа Јања</w:t>
      </w:r>
    </w:p>
    <w:p w:rsidR="002E6B2F" w:rsidRPr="00F12778" w:rsidRDefault="002E6B2F" w:rsidP="002E6B2F">
      <w:pPr>
        <w:pStyle w:val="ListParagraph"/>
        <w:numPr>
          <w:ilvl w:val="0"/>
          <w:numId w:val="3"/>
        </w:numPr>
        <w:jc w:val="both"/>
        <w:rPr>
          <w:rFonts w:ascii="Times New Roman" w:hAnsi="Times New Roman" w:cs="Times New Roman"/>
          <w:sz w:val="24"/>
          <w:szCs w:val="24"/>
          <w:lang w:val="sr-Cyrl-CS"/>
        </w:rPr>
      </w:pPr>
      <w:r w:rsidRPr="00F12778">
        <w:rPr>
          <w:rFonts w:ascii="Times New Roman" w:hAnsi="Times New Roman" w:cs="Times New Roman"/>
          <w:sz w:val="24"/>
          <w:szCs w:val="24"/>
          <w:lang w:val="sr-Cyrl-CS"/>
        </w:rPr>
        <w:t>ЈУ СКУД „Семберија“</w:t>
      </w:r>
    </w:p>
    <w:p w:rsidR="002E6B2F" w:rsidRPr="00F12778" w:rsidRDefault="002E6B2F" w:rsidP="002E6B2F">
      <w:pPr>
        <w:pStyle w:val="ListParagraph"/>
        <w:numPr>
          <w:ilvl w:val="0"/>
          <w:numId w:val="3"/>
        </w:numPr>
        <w:jc w:val="both"/>
        <w:rPr>
          <w:rFonts w:ascii="Times New Roman" w:hAnsi="Times New Roman" w:cs="Times New Roman"/>
          <w:sz w:val="24"/>
          <w:szCs w:val="24"/>
          <w:lang w:val="sr-Cyrl-CS"/>
        </w:rPr>
      </w:pPr>
      <w:r w:rsidRPr="00F12778">
        <w:rPr>
          <w:rFonts w:ascii="Times New Roman" w:hAnsi="Times New Roman" w:cs="Times New Roman"/>
          <w:sz w:val="24"/>
          <w:szCs w:val="24"/>
          <w:lang w:val="sr-Cyrl-CS"/>
        </w:rPr>
        <w:t>Туристичка организација</w:t>
      </w:r>
    </w:p>
    <w:p w:rsidR="002E6B2F" w:rsidRPr="00F12778" w:rsidRDefault="002E6B2F" w:rsidP="002E6B2F">
      <w:pPr>
        <w:pStyle w:val="ListParagraph"/>
        <w:numPr>
          <w:ilvl w:val="0"/>
          <w:numId w:val="3"/>
        </w:numPr>
        <w:jc w:val="both"/>
        <w:rPr>
          <w:rFonts w:ascii="Times New Roman" w:hAnsi="Times New Roman" w:cs="Times New Roman"/>
          <w:sz w:val="24"/>
          <w:szCs w:val="24"/>
          <w:lang w:val="sr-Cyrl-CS"/>
        </w:rPr>
      </w:pPr>
      <w:r w:rsidRPr="00F12778">
        <w:rPr>
          <w:rFonts w:ascii="Times New Roman" w:hAnsi="Times New Roman" w:cs="Times New Roman"/>
          <w:sz w:val="24"/>
          <w:szCs w:val="24"/>
          <w:lang w:val="sr-Cyrl-CS"/>
        </w:rPr>
        <w:t>ЈУ Центар за културу „Семберија“</w:t>
      </w:r>
    </w:p>
    <w:p w:rsidR="002E6B2F" w:rsidRPr="00F12778" w:rsidRDefault="002E6B2F" w:rsidP="002E6B2F">
      <w:pPr>
        <w:pStyle w:val="ListParagraph"/>
        <w:numPr>
          <w:ilvl w:val="0"/>
          <w:numId w:val="3"/>
        </w:numPr>
        <w:jc w:val="both"/>
        <w:rPr>
          <w:rFonts w:ascii="Times New Roman" w:hAnsi="Times New Roman" w:cs="Times New Roman"/>
          <w:b/>
          <w:i/>
          <w:sz w:val="24"/>
          <w:szCs w:val="24"/>
          <w:lang w:val="sr-Cyrl-CS"/>
        </w:rPr>
      </w:pPr>
      <w:r w:rsidRPr="00F12778">
        <w:rPr>
          <w:rFonts w:ascii="Times New Roman" w:hAnsi="Times New Roman" w:cs="Times New Roman"/>
          <w:sz w:val="24"/>
          <w:szCs w:val="24"/>
          <w:lang w:val="sr-Cyrl-CS"/>
        </w:rPr>
        <w:t>Агенција за развој малих и средњих предузећа</w:t>
      </w:r>
    </w:p>
    <w:p w:rsidR="002E6B2F" w:rsidRPr="006526DF" w:rsidRDefault="002E6B2F" w:rsidP="002E6B2F">
      <w:pPr>
        <w:pStyle w:val="ListParagraph"/>
        <w:numPr>
          <w:ilvl w:val="0"/>
          <w:numId w:val="3"/>
        </w:numPr>
        <w:jc w:val="both"/>
        <w:rPr>
          <w:rFonts w:ascii="Times New Roman" w:hAnsi="Times New Roman" w:cs="Times New Roman"/>
          <w:b/>
          <w:i/>
          <w:sz w:val="24"/>
          <w:szCs w:val="24"/>
          <w:lang w:val="sr-Cyrl-CS"/>
        </w:rPr>
      </w:pPr>
      <w:r w:rsidRPr="00F12778">
        <w:rPr>
          <w:rFonts w:ascii="Times New Roman" w:hAnsi="Times New Roman" w:cs="Times New Roman"/>
          <w:sz w:val="24"/>
          <w:szCs w:val="24"/>
          <w:lang w:val="sr-Cyrl-CS"/>
        </w:rPr>
        <w:t>Градско позориште „Семберија“</w:t>
      </w:r>
    </w:p>
    <w:p w:rsidR="002E6B2F" w:rsidRPr="002E6B2F" w:rsidRDefault="00495691" w:rsidP="002E6B2F">
      <w:pPr>
        <w:jc w:val="both"/>
        <w:rPr>
          <w:rFonts w:ascii="Times New Roman" w:hAnsi="Times New Roman" w:cs="Times New Roman"/>
          <w:sz w:val="24"/>
          <w:szCs w:val="24"/>
          <w:lang w:val="sr-Cyrl-CS"/>
        </w:rPr>
      </w:pPr>
      <w:r>
        <w:rPr>
          <w:rFonts w:ascii="Times New Roman" w:hAnsi="Times New Roman" w:cs="Times New Roman"/>
          <w:sz w:val="24"/>
          <w:szCs w:val="24"/>
          <w:lang w:val="sr-Cyrl-CS"/>
        </w:rPr>
        <w:t>Циљ Извјештаја је да информише о кретању остварења прихода</w:t>
      </w:r>
      <w:r w:rsidR="00DA3677">
        <w:rPr>
          <w:rFonts w:ascii="Times New Roman" w:hAnsi="Times New Roman" w:cs="Times New Roman"/>
          <w:sz w:val="24"/>
          <w:szCs w:val="24"/>
          <w:lang w:val="sr-Cyrl-CS"/>
        </w:rPr>
        <w:t xml:space="preserve"> </w:t>
      </w:r>
      <w:r>
        <w:rPr>
          <w:rFonts w:ascii="Times New Roman" w:hAnsi="Times New Roman" w:cs="Times New Roman"/>
          <w:sz w:val="24"/>
          <w:szCs w:val="24"/>
          <w:lang w:val="sr-Cyrl-CS"/>
        </w:rPr>
        <w:t>-</w:t>
      </w:r>
      <w:r w:rsidR="00DA3677">
        <w:rPr>
          <w:rFonts w:ascii="Times New Roman" w:hAnsi="Times New Roman" w:cs="Times New Roman"/>
          <w:sz w:val="24"/>
          <w:szCs w:val="24"/>
          <w:lang w:val="sr-Cyrl-CS"/>
        </w:rPr>
        <w:t xml:space="preserve"> </w:t>
      </w:r>
      <w:r>
        <w:rPr>
          <w:rFonts w:ascii="Times New Roman" w:hAnsi="Times New Roman" w:cs="Times New Roman"/>
          <w:sz w:val="24"/>
          <w:szCs w:val="24"/>
          <w:lang w:val="sr-Cyrl-CS"/>
        </w:rPr>
        <w:t xml:space="preserve">средстава буџета </w:t>
      </w:r>
      <w:r w:rsidR="00F12778">
        <w:rPr>
          <w:rFonts w:ascii="Times New Roman" w:hAnsi="Times New Roman" w:cs="Times New Roman"/>
          <w:sz w:val="24"/>
          <w:szCs w:val="24"/>
          <w:lang w:val="sr-Cyrl-CS"/>
        </w:rPr>
        <w:t>за период јануар</w:t>
      </w:r>
      <w:r w:rsidR="00DA3677">
        <w:rPr>
          <w:rFonts w:ascii="Times New Roman" w:hAnsi="Times New Roman" w:cs="Times New Roman"/>
          <w:sz w:val="24"/>
          <w:szCs w:val="24"/>
          <w:lang w:val="sr-Cyrl-CS"/>
        </w:rPr>
        <w:t xml:space="preserve"> </w:t>
      </w:r>
      <w:r w:rsidR="00F12778">
        <w:rPr>
          <w:rFonts w:ascii="Times New Roman" w:hAnsi="Times New Roman" w:cs="Times New Roman"/>
          <w:sz w:val="24"/>
          <w:szCs w:val="24"/>
          <w:lang w:val="sr-Cyrl-CS"/>
        </w:rPr>
        <w:t>-</w:t>
      </w:r>
      <w:r w:rsidR="00DA3677">
        <w:rPr>
          <w:rFonts w:ascii="Times New Roman" w:hAnsi="Times New Roman" w:cs="Times New Roman"/>
          <w:sz w:val="24"/>
          <w:szCs w:val="24"/>
          <w:lang w:val="sr-Cyrl-CS"/>
        </w:rPr>
        <w:t xml:space="preserve"> </w:t>
      </w:r>
      <w:r w:rsidR="003E51CF">
        <w:rPr>
          <w:rFonts w:ascii="Times New Roman" w:hAnsi="Times New Roman" w:cs="Times New Roman"/>
          <w:sz w:val="24"/>
          <w:szCs w:val="24"/>
          <w:lang w:val="sr-Cyrl-CS"/>
        </w:rPr>
        <w:t>септембар</w:t>
      </w:r>
      <w:r w:rsidR="00F12778">
        <w:rPr>
          <w:rFonts w:ascii="Times New Roman" w:hAnsi="Times New Roman" w:cs="Times New Roman"/>
          <w:sz w:val="24"/>
          <w:szCs w:val="24"/>
          <w:lang w:val="sr-Cyrl-CS"/>
        </w:rPr>
        <w:t xml:space="preserve"> 202</w:t>
      </w:r>
      <w:r w:rsidR="006526DF">
        <w:rPr>
          <w:rFonts w:ascii="Times New Roman" w:hAnsi="Times New Roman" w:cs="Times New Roman"/>
          <w:sz w:val="24"/>
          <w:szCs w:val="24"/>
        </w:rPr>
        <w:t>2</w:t>
      </w:r>
      <w:r w:rsidR="00F12778">
        <w:rPr>
          <w:rFonts w:ascii="Times New Roman" w:hAnsi="Times New Roman" w:cs="Times New Roman"/>
          <w:sz w:val="24"/>
          <w:szCs w:val="24"/>
          <w:lang w:val="sr-Cyrl-CS"/>
        </w:rPr>
        <w:t>. г</w:t>
      </w:r>
      <w:r>
        <w:rPr>
          <w:rFonts w:ascii="Times New Roman" w:hAnsi="Times New Roman" w:cs="Times New Roman"/>
          <w:sz w:val="24"/>
          <w:szCs w:val="24"/>
          <w:lang w:val="sr-Cyrl-CS"/>
        </w:rPr>
        <w:t>одине, као и о трошењу средстава</w:t>
      </w:r>
      <w:r w:rsidR="006526DF">
        <w:rPr>
          <w:rFonts w:ascii="Times New Roman" w:hAnsi="Times New Roman" w:cs="Times New Roman"/>
          <w:sz w:val="24"/>
          <w:szCs w:val="24"/>
          <w:lang w:val="sr-Cyrl-CS"/>
        </w:rPr>
        <w:t xml:space="preserve"> </w:t>
      </w:r>
      <w:r w:rsidR="00B35070">
        <w:rPr>
          <w:rFonts w:ascii="Times New Roman" w:hAnsi="Times New Roman" w:cs="Times New Roman"/>
          <w:sz w:val="24"/>
          <w:szCs w:val="24"/>
          <w:lang w:val="sr-Cyrl-BA"/>
        </w:rPr>
        <w:t>оперативног буџета</w:t>
      </w:r>
      <w:r>
        <w:rPr>
          <w:rFonts w:ascii="Times New Roman" w:hAnsi="Times New Roman" w:cs="Times New Roman"/>
          <w:sz w:val="24"/>
          <w:szCs w:val="24"/>
          <w:lang w:val="sr-Cyrl-CS"/>
        </w:rPr>
        <w:t xml:space="preserve"> додјељених одјељењима </w:t>
      </w:r>
      <w:r w:rsidR="006526DF">
        <w:rPr>
          <w:rFonts w:ascii="Times New Roman" w:hAnsi="Times New Roman" w:cs="Times New Roman"/>
          <w:sz w:val="24"/>
          <w:szCs w:val="24"/>
          <w:lang w:val="sr-Cyrl-CS"/>
        </w:rPr>
        <w:t>и самосталним одсјецима Г</w:t>
      </w:r>
      <w:r>
        <w:rPr>
          <w:rFonts w:ascii="Times New Roman" w:hAnsi="Times New Roman" w:cs="Times New Roman"/>
          <w:sz w:val="24"/>
          <w:szCs w:val="24"/>
          <w:lang w:val="sr-Cyrl-CS"/>
        </w:rPr>
        <w:t>радске управе и другим корисницима буџета</w:t>
      </w:r>
      <w:r w:rsidR="00DA3677">
        <w:rPr>
          <w:rFonts w:ascii="Times New Roman" w:hAnsi="Times New Roman" w:cs="Times New Roman"/>
          <w:sz w:val="24"/>
          <w:szCs w:val="24"/>
          <w:lang w:val="sr-Cyrl-CS"/>
        </w:rPr>
        <w:t xml:space="preserve"> Града</w:t>
      </w:r>
      <w:r w:rsidR="00EB7D5D">
        <w:rPr>
          <w:rFonts w:ascii="Times New Roman" w:hAnsi="Times New Roman" w:cs="Times New Roman"/>
          <w:sz w:val="24"/>
          <w:szCs w:val="24"/>
          <w:lang w:val="sr-Cyrl-CS"/>
        </w:rPr>
        <w:t>.</w:t>
      </w:r>
    </w:p>
    <w:p w:rsidR="002E6B2F" w:rsidRDefault="002E6B2F" w:rsidP="002E6B2F">
      <w:pPr>
        <w:contextualSpacing/>
        <w:jc w:val="both"/>
        <w:rPr>
          <w:rFonts w:ascii="Times New Roman" w:hAnsi="Times New Roman" w:cs="Times New Roman"/>
          <w:sz w:val="24"/>
          <w:szCs w:val="24"/>
          <w:lang w:val="sr-Cyrl-CS"/>
        </w:rPr>
      </w:pPr>
    </w:p>
    <w:p w:rsidR="002E6B2F" w:rsidRDefault="002E6B2F" w:rsidP="002E6B2F">
      <w:pPr>
        <w:jc w:val="both"/>
        <w:rPr>
          <w:rFonts w:ascii="Times New Roman" w:hAnsi="Times New Roman" w:cs="Times New Roman"/>
          <w:sz w:val="24"/>
          <w:szCs w:val="24"/>
          <w:lang w:val="sr-Cyrl-CS"/>
        </w:rPr>
      </w:pPr>
    </w:p>
    <w:p w:rsidR="007A7DD8" w:rsidRDefault="007A7DD8" w:rsidP="002E6B2F">
      <w:pPr>
        <w:jc w:val="both"/>
        <w:rPr>
          <w:rFonts w:ascii="Times New Roman" w:hAnsi="Times New Roman" w:cs="Times New Roman"/>
          <w:b/>
          <w:i/>
          <w:sz w:val="24"/>
          <w:szCs w:val="24"/>
          <w:lang w:val="sr-Cyrl-CS"/>
        </w:rPr>
      </w:pPr>
    </w:p>
    <w:p w:rsidR="007A7DD8" w:rsidRDefault="007A7DD8" w:rsidP="002E6B2F">
      <w:pPr>
        <w:jc w:val="both"/>
        <w:rPr>
          <w:rFonts w:ascii="Times New Roman" w:hAnsi="Times New Roman" w:cs="Times New Roman"/>
          <w:b/>
          <w:i/>
          <w:sz w:val="24"/>
          <w:szCs w:val="24"/>
          <w:lang w:val="sr-Cyrl-CS"/>
        </w:rPr>
      </w:pPr>
    </w:p>
    <w:p w:rsidR="002E6B2F" w:rsidRPr="005C7459" w:rsidRDefault="002E6B2F" w:rsidP="002E6B2F">
      <w:pPr>
        <w:jc w:val="both"/>
        <w:rPr>
          <w:rFonts w:ascii="Times New Roman" w:hAnsi="Times New Roman" w:cs="Times New Roman"/>
          <w:sz w:val="24"/>
          <w:szCs w:val="24"/>
          <w:lang w:val="sr-Cyrl-CS"/>
        </w:rPr>
      </w:pPr>
      <w:r>
        <w:rPr>
          <w:rFonts w:ascii="Times New Roman" w:hAnsi="Times New Roman" w:cs="Times New Roman"/>
          <w:b/>
          <w:i/>
          <w:sz w:val="24"/>
          <w:szCs w:val="24"/>
          <w:lang w:val="sr-Cyrl-CS"/>
        </w:rPr>
        <w:t>1.</w:t>
      </w:r>
      <w:r w:rsidRPr="00422852">
        <w:rPr>
          <w:rFonts w:ascii="Times New Roman" w:hAnsi="Times New Roman" w:cs="Times New Roman"/>
          <w:b/>
          <w:i/>
          <w:sz w:val="24"/>
          <w:szCs w:val="24"/>
          <w:lang w:val="sr-Cyrl-CS"/>
        </w:rPr>
        <w:t>ЗАКОНОДАВНО-ПРАВНИ ОКВИР</w:t>
      </w:r>
    </w:p>
    <w:p w:rsidR="002E6B2F" w:rsidRDefault="002E6B2F" w:rsidP="002E6B2F">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 xml:space="preserve">Законодовно-правни оквир за доношење, рачуноводствено евидентирање и финансијско извјештавање извршења буџета Града Бијељина за </w:t>
      </w:r>
      <w:r w:rsidR="00B35070">
        <w:rPr>
          <w:rFonts w:ascii="Times New Roman" w:hAnsi="Times New Roman" w:cs="Times New Roman"/>
          <w:sz w:val="24"/>
          <w:szCs w:val="24"/>
          <w:lang w:val="sr-Cyrl-CS"/>
        </w:rPr>
        <w:t>период 01.01.-3</w:t>
      </w:r>
      <w:r w:rsidR="001D1920">
        <w:rPr>
          <w:rFonts w:ascii="Times New Roman" w:hAnsi="Times New Roman" w:cs="Times New Roman"/>
          <w:sz w:val="24"/>
          <w:szCs w:val="24"/>
          <w:lang w:val="sr-Cyrl-CS"/>
        </w:rPr>
        <w:t>0</w:t>
      </w:r>
      <w:r w:rsidR="00B35070">
        <w:rPr>
          <w:rFonts w:ascii="Times New Roman" w:hAnsi="Times New Roman" w:cs="Times New Roman"/>
          <w:sz w:val="24"/>
          <w:szCs w:val="24"/>
          <w:lang w:val="sr-Cyrl-CS"/>
        </w:rPr>
        <w:t>.0</w:t>
      </w:r>
      <w:r w:rsidR="003E51CF">
        <w:rPr>
          <w:rFonts w:ascii="Times New Roman" w:hAnsi="Times New Roman" w:cs="Times New Roman"/>
          <w:sz w:val="24"/>
          <w:szCs w:val="24"/>
          <w:lang w:val="sr-Cyrl-CS"/>
        </w:rPr>
        <w:t>9</w:t>
      </w:r>
      <w:r w:rsidR="00B35070">
        <w:rPr>
          <w:rFonts w:ascii="Times New Roman" w:hAnsi="Times New Roman" w:cs="Times New Roman"/>
          <w:sz w:val="24"/>
          <w:szCs w:val="24"/>
          <w:lang w:val="sr-Cyrl-CS"/>
        </w:rPr>
        <w:t>.</w:t>
      </w:r>
      <w:r>
        <w:rPr>
          <w:rFonts w:ascii="Times New Roman" w:hAnsi="Times New Roman" w:cs="Times New Roman"/>
          <w:sz w:val="24"/>
          <w:szCs w:val="24"/>
          <w:lang w:val="sr-Cyrl-CS"/>
        </w:rPr>
        <w:t>20</w:t>
      </w:r>
      <w:r w:rsidR="00495691">
        <w:rPr>
          <w:rFonts w:ascii="Times New Roman" w:hAnsi="Times New Roman" w:cs="Times New Roman"/>
          <w:sz w:val="24"/>
          <w:szCs w:val="24"/>
          <w:lang w:val="sr-Cyrl-CS"/>
        </w:rPr>
        <w:t>2</w:t>
      </w:r>
      <w:r w:rsidR="006526DF">
        <w:rPr>
          <w:rFonts w:ascii="Times New Roman" w:hAnsi="Times New Roman" w:cs="Times New Roman"/>
          <w:sz w:val="24"/>
          <w:szCs w:val="24"/>
          <w:lang w:val="sr-Cyrl-CS"/>
        </w:rPr>
        <w:t>2</w:t>
      </w:r>
      <w:r>
        <w:rPr>
          <w:rFonts w:ascii="Times New Roman" w:hAnsi="Times New Roman" w:cs="Times New Roman"/>
          <w:sz w:val="24"/>
          <w:szCs w:val="24"/>
          <w:lang w:val="sr-Cyrl-CS"/>
        </w:rPr>
        <w:t>. годину</w:t>
      </w:r>
      <w:r w:rsidR="006526DF">
        <w:rPr>
          <w:rFonts w:ascii="Times New Roman" w:hAnsi="Times New Roman" w:cs="Times New Roman"/>
          <w:sz w:val="24"/>
          <w:szCs w:val="24"/>
          <w:lang w:val="sr-Cyrl-CS"/>
        </w:rPr>
        <w:t xml:space="preserve"> </w:t>
      </w:r>
      <w:r>
        <w:rPr>
          <w:rFonts w:ascii="Times New Roman" w:hAnsi="Times New Roman" w:cs="Times New Roman"/>
          <w:sz w:val="24"/>
          <w:szCs w:val="24"/>
          <w:lang w:val="sr-Cyrl-CS"/>
        </w:rPr>
        <w:t xml:space="preserve"> чине:</w:t>
      </w:r>
    </w:p>
    <w:p w:rsidR="002E6B2F" w:rsidRDefault="002E6B2F" w:rsidP="002E6B2F">
      <w:pPr>
        <w:contextualSpacing/>
        <w:jc w:val="both"/>
        <w:rPr>
          <w:rFonts w:ascii="Times New Roman" w:hAnsi="Times New Roman" w:cs="Times New Roman"/>
          <w:sz w:val="24"/>
          <w:szCs w:val="24"/>
          <w:lang w:val="sr-Cyrl-CS"/>
        </w:rPr>
      </w:pPr>
    </w:p>
    <w:p w:rsidR="002E6B2F" w:rsidRDefault="002E6B2F" w:rsidP="002E6B2F">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 Закон о буџетском систему Републике Српске („Службени гласник Републике Српске“</w:t>
      </w:r>
      <w:r w:rsidR="00B35070">
        <w:rPr>
          <w:rFonts w:ascii="Times New Roman" w:hAnsi="Times New Roman" w:cs="Times New Roman"/>
          <w:sz w:val="24"/>
          <w:szCs w:val="24"/>
          <w:lang w:val="sr-Cyrl-CS"/>
        </w:rPr>
        <w:t>, број:</w:t>
      </w:r>
      <w:r>
        <w:rPr>
          <w:rFonts w:ascii="Times New Roman" w:hAnsi="Times New Roman" w:cs="Times New Roman"/>
          <w:sz w:val="24"/>
          <w:szCs w:val="24"/>
          <w:lang w:val="sr-Cyrl-CS"/>
        </w:rPr>
        <w:t xml:space="preserve"> 121/12, 52/14, 103/15 и 15/16)</w:t>
      </w:r>
    </w:p>
    <w:p w:rsidR="002E6B2F" w:rsidRDefault="002E6B2F" w:rsidP="002E6B2F">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 Закон о трезору Републике Српске („Службени гласник Републике Српске“</w:t>
      </w:r>
      <w:r w:rsidR="00B35070">
        <w:rPr>
          <w:rFonts w:ascii="Times New Roman" w:hAnsi="Times New Roman" w:cs="Times New Roman"/>
          <w:sz w:val="24"/>
          <w:szCs w:val="24"/>
          <w:lang w:val="sr-Cyrl-CS"/>
        </w:rPr>
        <w:t>, број:</w:t>
      </w:r>
      <w:r>
        <w:rPr>
          <w:rFonts w:ascii="Times New Roman" w:hAnsi="Times New Roman" w:cs="Times New Roman"/>
          <w:sz w:val="24"/>
          <w:szCs w:val="24"/>
          <w:lang w:val="sr-Cyrl-CS"/>
        </w:rPr>
        <w:t xml:space="preserve"> 28/13, 103/15 и 15/16)</w:t>
      </w:r>
    </w:p>
    <w:p w:rsidR="002E6B2F" w:rsidRDefault="002E6B2F" w:rsidP="002E6B2F">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 Закон о рачуноводству и ревизији Републике Српске („Службени гласник Републике Српске“</w:t>
      </w:r>
      <w:r w:rsidR="00B35070">
        <w:rPr>
          <w:rFonts w:ascii="Times New Roman" w:hAnsi="Times New Roman" w:cs="Times New Roman"/>
          <w:sz w:val="24"/>
          <w:szCs w:val="24"/>
          <w:lang w:val="sr-Cyrl-CS"/>
        </w:rPr>
        <w:t>,</w:t>
      </w:r>
      <w:r>
        <w:rPr>
          <w:rFonts w:ascii="Times New Roman" w:hAnsi="Times New Roman" w:cs="Times New Roman"/>
          <w:sz w:val="24"/>
          <w:szCs w:val="24"/>
          <w:lang w:val="sr-Cyrl-CS"/>
        </w:rPr>
        <w:t xml:space="preserve"> бр</w:t>
      </w:r>
      <w:r w:rsidR="00B35070">
        <w:rPr>
          <w:rFonts w:ascii="Times New Roman" w:hAnsi="Times New Roman" w:cs="Times New Roman"/>
          <w:sz w:val="24"/>
          <w:szCs w:val="24"/>
          <w:lang w:val="sr-Cyrl-CS"/>
        </w:rPr>
        <w:t>ој:</w:t>
      </w:r>
      <w:r>
        <w:rPr>
          <w:rFonts w:ascii="Times New Roman" w:hAnsi="Times New Roman" w:cs="Times New Roman"/>
          <w:sz w:val="24"/>
          <w:szCs w:val="24"/>
          <w:lang w:val="sr-Cyrl-CS"/>
        </w:rPr>
        <w:t xml:space="preserve"> 94/15)</w:t>
      </w:r>
    </w:p>
    <w:p w:rsidR="002E6B2F" w:rsidRDefault="002E6B2F" w:rsidP="002E6B2F">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 Закон о задуживању, дугу и гаранцијама Републике Српске („Службени гласник Републике Српске“</w:t>
      </w:r>
      <w:r w:rsidR="00B35070">
        <w:rPr>
          <w:rFonts w:ascii="Times New Roman" w:hAnsi="Times New Roman" w:cs="Times New Roman"/>
          <w:sz w:val="24"/>
          <w:szCs w:val="24"/>
          <w:lang w:val="sr-Cyrl-CS"/>
        </w:rPr>
        <w:t>,</w:t>
      </w:r>
      <w:r>
        <w:rPr>
          <w:rFonts w:ascii="Times New Roman" w:hAnsi="Times New Roman" w:cs="Times New Roman"/>
          <w:sz w:val="24"/>
          <w:szCs w:val="24"/>
          <w:lang w:val="sr-Cyrl-CS"/>
        </w:rPr>
        <w:t xml:space="preserve"> бр</w:t>
      </w:r>
      <w:r w:rsidR="00B35070">
        <w:rPr>
          <w:rFonts w:ascii="Times New Roman" w:hAnsi="Times New Roman" w:cs="Times New Roman"/>
          <w:sz w:val="24"/>
          <w:szCs w:val="24"/>
          <w:lang w:val="sr-Cyrl-CS"/>
        </w:rPr>
        <w:t>ој:</w:t>
      </w:r>
      <w:r>
        <w:rPr>
          <w:rFonts w:ascii="Times New Roman" w:hAnsi="Times New Roman" w:cs="Times New Roman"/>
          <w:sz w:val="24"/>
          <w:szCs w:val="24"/>
          <w:lang w:val="sr-Cyrl-CS"/>
        </w:rPr>
        <w:t xml:space="preserve"> 71/12, 52/14 и 114/17)</w:t>
      </w:r>
    </w:p>
    <w:p w:rsidR="002E6B2F" w:rsidRDefault="002E6B2F" w:rsidP="002E6B2F">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 Закон о фискалној одговорности („Службени гласник Републике Српске“</w:t>
      </w:r>
      <w:r w:rsidR="00B35070">
        <w:rPr>
          <w:rFonts w:ascii="Times New Roman" w:hAnsi="Times New Roman" w:cs="Times New Roman"/>
          <w:sz w:val="24"/>
          <w:szCs w:val="24"/>
          <w:lang w:val="sr-Cyrl-CS"/>
        </w:rPr>
        <w:t>,</w:t>
      </w:r>
      <w:r>
        <w:rPr>
          <w:rFonts w:ascii="Times New Roman" w:hAnsi="Times New Roman" w:cs="Times New Roman"/>
          <w:sz w:val="24"/>
          <w:szCs w:val="24"/>
          <w:lang w:val="sr-Cyrl-CS"/>
        </w:rPr>
        <w:t xml:space="preserve"> бр</w:t>
      </w:r>
      <w:r w:rsidR="00B35070">
        <w:rPr>
          <w:rFonts w:ascii="Times New Roman" w:hAnsi="Times New Roman" w:cs="Times New Roman"/>
          <w:sz w:val="24"/>
          <w:szCs w:val="24"/>
          <w:lang w:val="sr-Cyrl-CS"/>
        </w:rPr>
        <w:t>ој:</w:t>
      </w:r>
      <w:r>
        <w:rPr>
          <w:rFonts w:ascii="Times New Roman" w:hAnsi="Times New Roman" w:cs="Times New Roman"/>
          <w:sz w:val="24"/>
          <w:szCs w:val="24"/>
          <w:lang w:val="sr-Cyrl-CS"/>
        </w:rPr>
        <w:t xml:space="preserve"> 94/15 и 62/18)</w:t>
      </w:r>
    </w:p>
    <w:p w:rsidR="002E6B2F" w:rsidRDefault="002E6B2F" w:rsidP="002E6B2F">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  Наредба о уплаћивању одређених прихода буџета Републике, општина и градова и фондова („Службени гласник Републике Српске“</w:t>
      </w:r>
      <w:r w:rsidR="00B35070">
        <w:rPr>
          <w:rFonts w:ascii="Times New Roman" w:hAnsi="Times New Roman" w:cs="Times New Roman"/>
          <w:sz w:val="24"/>
          <w:szCs w:val="24"/>
          <w:lang w:val="sr-Cyrl-CS"/>
        </w:rPr>
        <w:t>,</w:t>
      </w:r>
      <w:r>
        <w:rPr>
          <w:rFonts w:ascii="Times New Roman" w:hAnsi="Times New Roman" w:cs="Times New Roman"/>
          <w:sz w:val="24"/>
          <w:szCs w:val="24"/>
          <w:lang w:val="sr-Cyrl-CS"/>
        </w:rPr>
        <w:t xml:space="preserve"> бр</w:t>
      </w:r>
      <w:r w:rsidR="00B35070">
        <w:rPr>
          <w:rFonts w:ascii="Times New Roman" w:hAnsi="Times New Roman" w:cs="Times New Roman"/>
          <w:sz w:val="24"/>
          <w:szCs w:val="24"/>
          <w:lang w:val="sr-Cyrl-CS"/>
        </w:rPr>
        <w:t xml:space="preserve">ој: </w:t>
      </w:r>
      <w:r>
        <w:rPr>
          <w:rFonts w:ascii="Times New Roman" w:hAnsi="Times New Roman" w:cs="Times New Roman"/>
          <w:sz w:val="24"/>
          <w:szCs w:val="24"/>
          <w:lang w:val="sr-Cyrl-CS"/>
        </w:rPr>
        <w:t>59/13, 117/13, 73/14, 33/15, 114/16, 73/17, 4/18, 43/18, 5/20 и 13/20)</w:t>
      </w:r>
    </w:p>
    <w:p w:rsidR="002E6B2F" w:rsidRDefault="002E6B2F" w:rsidP="002E6B2F">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 Правилник о форми и садржају буџета и извјештаја о извршењу буџета („Службени гласник Републике Српске“</w:t>
      </w:r>
      <w:r w:rsidR="00B35070">
        <w:rPr>
          <w:rFonts w:ascii="Times New Roman" w:hAnsi="Times New Roman" w:cs="Times New Roman"/>
          <w:sz w:val="24"/>
          <w:szCs w:val="24"/>
          <w:lang w:val="sr-Cyrl-CS"/>
        </w:rPr>
        <w:t>,</w:t>
      </w:r>
      <w:r>
        <w:rPr>
          <w:rFonts w:ascii="Times New Roman" w:hAnsi="Times New Roman" w:cs="Times New Roman"/>
          <w:sz w:val="24"/>
          <w:szCs w:val="24"/>
          <w:lang w:val="sr-Cyrl-CS"/>
        </w:rPr>
        <w:t xml:space="preserve"> бр</w:t>
      </w:r>
      <w:r w:rsidR="00B35070">
        <w:rPr>
          <w:rFonts w:ascii="Times New Roman" w:hAnsi="Times New Roman" w:cs="Times New Roman"/>
          <w:sz w:val="24"/>
          <w:szCs w:val="24"/>
          <w:lang w:val="sr-Cyrl-CS"/>
        </w:rPr>
        <w:t>ој:</w:t>
      </w:r>
      <w:r>
        <w:rPr>
          <w:rFonts w:ascii="Times New Roman" w:hAnsi="Times New Roman" w:cs="Times New Roman"/>
          <w:sz w:val="24"/>
          <w:szCs w:val="24"/>
          <w:lang w:val="sr-Cyrl-CS"/>
        </w:rPr>
        <w:t xml:space="preserve"> </w:t>
      </w:r>
      <w:r w:rsidR="006526DF">
        <w:rPr>
          <w:rFonts w:ascii="Times New Roman" w:hAnsi="Times New Roman" w:cs="Times New Roman"/>
          <w:sz w:val="24"/>
          <w:szCs w:val="24"/>
          <w:lang w:val="sr-Cyrl-CS"/>
        </w:rPr>
        <w:t>111/21</w:t>
      </w:r>
      <w:r>
        <w:rPr>
          <w:rFonts w:ascii="Times New Roman" w:hAnsi="Times New Roman" w:cs="Times New Roman"/>
          <w:sz w:val="24"/>
          <w:szCs w:val="24"/>
          <w:lang w:val="sr-Cyrl-CS"/>
        </w:rPr>
        <w:t>)</w:t>
      </w:r>
    </w:p>
    <w:p w:rsidR="002E6B2F" w:rsidRDefault="002E6B2F" w:rsidP="002E6B2F">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 Правилник о финансијском извјештавању буџетских корисника („Службени гласник Републике Српске“</w:t>
      </w:r>
      <w:r w:rsidR="00B35070">
        <w:rPr>
          <w:rFonts w:ascii="Times New Roman" w:hAnsi="Times New Roman" w:cs="Times New Roman"/>
          <w:sz w:val="24"/>
          <w:szCs w:val="24"/>
          <w:lang w:val="sr-Cyrl-CS"/>
        </w:rPr>
        <w:t>,</w:t>
      </w:r>
      <w:r>
        <w:rPr>
          <w:rFonts w:ascii="Times New Roman" w:hAnsi="Times New Roman" w:cs="Times New Roman"/>
          <w:sz w:val="24"/>
          <w:szCs w:val="24"/>
          <w:lang w:val="sr-Cyrl-CS"/>
        </w:rPr>
        <w:t xml:space="preserve"> бр</w:t>
      </w:r>
      <w:r w:rsidR="00B35070">
        <w:rPr>
          <w:rFonts w:ascii="Times New Roman" w:hAnsi="Times New Roman" w:cs="Times New Roman"/>
          <w:sz w:val="24"/>
          <w:szCs w:val="24"/>
          <w:lang w:val="sr-Cyrl-CS"/>
        </w:rPr>
        <w:t>ој:</w:t>
      </w:r>
      <w:r>
        <w:rPr>
          <w:rFonts w:ascii="Times New Roman" w:hAnsi="Times New Roman" w:cs="Times New Roman"/>
          <w:sz w:val="24"/>
          <w:szCs w:val="24"/>
          <w:lang w:val="sr-Cyrl-CS"/>
        </w:rPr>
        <w:t>15/17)</w:t>
      </w:r>
    </w:p>
    <w:p w:rsidR="002E6B2F" w:rsidRDefault="002E6B2F" w:rsidP="002E6B2F">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 Правилник о рачуноводству, рачуноводственим политикама и рачуноводственим процјенама за буџетске кориснике у РС („Службени гласник Републике Српске“ бр</w:t>
      </w:r>
      <w:r w:rsidR="00B35070">
        <w:rPr>
          <w:rFonts w:ascii="Times New Roman" w:hAnsi="Times New Roman" w:cs="Times New Roman"/>
          <w:sz w:val="24"/>
          <w:szCs w:val="24"/>
          <w:lang w:val="sr-Cyrl-CS"/>
        </w:rPr>
        <w:t>ој:</w:t>
      </w:r>
      <w:r>
        <w:rPr>
          <w:rFonts w:ascii="Times New Roman" w:hAnsi="Times New Roman" w:cs="Times New Roman"/>
          <w:sz w:val="24"/>
          <w:szCs w:val="24"/>
          <w:lang w:val="sr-Cyrl-CS"/>
        </w:rPr>
        <w:t>115/17 и 118/18)</w:t>
      </w:r>
    </w:p>
    <w:p w:rsidR="002E6B2F" w:rsidRDefault="002E6B2F" w:rsidP="002E6B2F">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 Правилник о примјени рачуноводствених стандарда за јавни сектор („Службени гласник Републике Српске“</w:t>
      </w:r>
      <w:r w:rsidR="00B35070">
        <w:rPr>
          <w:rFonts w:ascii="Times New Roman" w:hAnsi="Times New Roman" w:cs="Times New Roman"/>
          <w:sz w:val="24"/>
          <w:szCs w:val="24"/>
          <w:lang w:val="sr-Cyrl-CS"/>
        </w:rPr>
        <w:t>,</w:t>
      </w:r>
      <w:r>
        <w:rPr>
          <w:rFonts w:ascii="Times New Roman" w:hAnsi="Times New Roman" w:cs="Times New Roman"/>
          <w:sz w:val="24"/>
          <w:szCs w:val="24"/>
          <w:lang w:val="sr-Cyrl-CS"/>
        </w:rPr>
        <w:t xml:space="preserve"> бр</w:t>
      </w:r>
      <w:r w:rsidR="00B35070">
        <w:rPr>
          <w:rFonts w:ascii="Times New Roman" w:hAnsi="Times New Roman" w:cs="Times New Roman"/>
          <w:sz w:val="24"/>
          <w:szCs w:val="24"/>
          <w:lang w:val="sr-Cyrl-CS"/>
        </w:rPr>
        <w:t>ој:</w:t>
      </w:r>
      <w:r>
        <w:rPr>
          <w:rFonts w:ascii="Times New Roman" w:hAnsi="Times New Roman" w:cs="Times New Roman"/>
          <w:sz w:val="24"/>
          <w:szCs w:val="24"/>
          <w:lang w:val="sr-Cyrl-CS"/>
        </w:rPr>
        <w:t xml:space="preserve"> 128/11)</w:t>
      </w:r>
    </w:p>
    <w:p w:rsidR="002E6B2F" w:rsidRDefault="002E6B2F" w:rsidP="002E6B2F">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 Правилник о буџетским класификацијама, садржини рачуна и примјени контног плана за кориснике буџета Републике, општина и градова и фондова („Службени гласник Републике Српске“</w:t>
      </w:r>
      <w:r w:rsidR="00B35070">
        <w:rPr>
          <w:rFonts w:ascii="Times New Roman" w:hAnsi="Times New Roman" w:cs="Times New Roman"/>
          <w:sz w:val="24"/>
          <w:szCs w:val="24"/>
          <w:lang w:val="sr-Cyrl-CS"/>
        </w:rPr>
        <w:t>,</w:t>
      </w:r>
      <w:r>
        <w:rPr>
          <w:rFonts w:ascii="Times New Roman" w:hAnsi="Times New Roman" w:cs="Times New Roman"/>
          <w:sz w:val="24"/>
          <w:szCs w:val="24"/>
          <w:lang w:val="sr-Cyrl-CS"/>
        </w:rPr>
        <w:t xml:space="preserve"> бр</w:t>
      </w:r>
      <w:r w:rsidR="00B35070">
        <w:rPr>
          <w:rFonts w:ascii="Times New Roman" w:hAnsi="Times New Roman" w:cs="Times New Roman"/>
          <w:sz w:val="24"/>
          <w:szCs w:val="24"/>
          <w:lang w:val="sr-Cyrl-CS"/>
        </w:rPr>
        <w:t xml:space="preserve">ој: </w:t>
      </w:r>
      <w:r>
        <w:rPr>
          <w:rFonts w:ascii="Times New Roman" w:hAnsi="Times New Roman" w:cs="Times New Roman"/>
          <w:sz w:val="24"/>
          <w:szCs w:val="24"/>
          <w:lang w:val="sr-Cyrl-CS"/>
        </w:rPr>
        <w:t>98/16, 115/17 и 118/18)</w:t>
      </w:r>
    </w:p>
    <w:p w:rsidR="002E6B2F" w:rsidRDefault="002E6B2F" w:rsidP="002E6B2F">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 Одлука о буџету Града Бијељина за 20</w:t>
      </w:r>
      <w:r w:rsidR="00495691">
        <w:rPr>
          <w:rFonts w:ascii="Times New Roman" w:hAnsi="Times New Roman" w:cs="Times New Roman"/>
          <w:sz w:val="24"/>
          <w:szCs w:val="24"/>
          <w:lang w:val="sr-Cyrl-CS"/>
        </w:rPr>
        <w:t>2</w:t>
      </w:r>
      <w:r w:rsidR="006526DF">
        <w:rPr>
          <w:rFonts w:ascii="Times New Roman" w:hAnsi="Times New Roman" w:cs="Times New Roman"/>
          <w:sz w:val="24"/>
          <w:szCs w:val="24"/>
          <w:lang w:val="sr-Cyrl-CS"/>
        </w:rPr>
        <w:t>2</w:t>
      </w:r>
      <w:r>
        <w:rPr>
          <w:rFonts w:ascii="Times New Roman" w:hAnsi="Times New Roman" w:cs="Times New Roman"/>
          <w:sz w:val="24"/>
          <w:szCs w:val="24"/>
          <w:lang w:val="sr-Cyrl-CS"/>
        </w:rPr>
        <w:t>. годину и Одлука о извршењу буџета Града Бијељина за 20</w:t>
      </w:r>
      <w:r w:rsidR="00495691">
        <w:rPr>
          <w:rFonts w:ascii="Times New Roman" w:hAnsi="Times New Roman" w:cs="Times New Roman"/>
          <w:sz w:val="24"/>
          <w:szCs w:val="24"/>
          <w:lang w:val="sr-Cyrl-CS"/>
        </w:rPr>
        <w:t>2</w:t>
      </w:r>
      <w:r w:rsidR="006526DF">
        <w:rPr>
          <w:rFonts w:ascii="Times New Roman" w:hAnsi="Times New Roman" w:cs="Times New Roman"/>
          <w:sz w:val="24"/>
          <w:szCs w:val="24"/>
          <w:lang w:val="sr-Cyrl-CS"/>
        </w:rPr>
        <w:t>2</w:t>
      </w:r>
      <w:r>
        <w:rPr>
          <w:rFonts w:ascii="Times New Roman" w:hAnsi="Times New Roman" w:cs="Times New Roman"/>
          <w:sz w:val="24"/>
          <w:szCs w:val="24"/>
          <w:lang w:val="sr-Cyrl-CS"/>
        </w:rPr>
        <w:t>. годину („Службени гласник Града Бијељина“</w:t>
      </w:r>
      <w:r w:rsidR="00B35070">
        <w:rPr>
          <w:rFonts w:ascii="Times New Roman" w:hAnsi="Times New Roman" w:cs="Times New Roman"/>
          <w:sz w:val="24"/>
          <w:szCs w:val="24"/>
          <w:lang w:val="sr-Cyrl-CS"/>
        </w:rPr>
        <w:t>,</w:t>
      </w:r>
      <w:r>
        <w:rPr>
          <w:rFonts w:ascii="Times New Roman" w:hAnsi="Times New Roman" w:cs="Times New Roman"/>
          <w:sz w:val="24"/>
          <w:szCs w:val="24"/>
          <w:lang w:val="sr-Cyrl-CS"/>
        </w:rPr>
        <w:t xml:space="preserve"> бр</w:t>
      </w:r>
      <w:r w:rsidR="00B35070">
        <w:rPr>
          <w:rFonts w:ascii="Times New Roman" w:hAnsi="Times New Roman" w:cs="Times New Roman"/>
          <w:sz w:val="24"/>
          <w:szCs w:val="24"/>
          <w:lang w:val="sr-Cyrl-CS"/>
        </w:rPr>
        <w:t>ој:</w:t>
      </w:r>
      <w:r>
        <w:rPr>
          <w:rFonts w:ascii="Times New Roman" w:hAnsi="Times New Roman" w:cs="Times New Roman"/>
          <w:sz w:val="24"/>
          <w:szCs w:val="24"/>
          <w:lang w:val="sr-Cyrl-CS"/>
        </w:rPr>
        <w:t xml:space="preserve"> </w:t>
      </w:r>
      <w:r w:rsidR="006526DF">
        <w:rPr>
          <w:rFonts w:ascii="Times New Roman" w:hAnsi="Times New Roman" w:cs="Times New Roman"/>
          <w:sz w:val="24"/>
          <w:szCs w:val="24"/>
          <w:lang w:val="sr-Cyrl-CS"/>
        </w:rPr>
        <w:t>1</w:t>
      </w:r>
      <w:r>
        <w:rPr>
          <w:rFonts w:ascii="Times New Roman" w:hAnsi="Times New Roman" w:cs="Times New Roman"/>
          <w:sz w:val="24"/>
          <w:szCs w:val="24"/>
          <w:lang w:val="sr-Cyrl-CS"/>
        </w:rPr>
        <w:t>/</w:t>
      </w:r>
      <w:r w:rsidR="006526DF">
        <w:rPr>
          <w:rFonts w:ascii="Times New Roman" w:hAnsi="Times New Roman" w:cs="Times New Roman"/>
          <w:sz w:val="24"/>
          <w:szCs w:val="24"/>
          <w:lang w:val="sr-Cyrl-CS"/>
        </w:rPr>
        <w:t>22</w:t>
      </w:r>
      <w:r>
        <w:rPr>
          <w:rFonts w:ascii="Times New Roman" w:hAnsi="Times New Roman" w:cs="Times New Roman"/>
          <w:sz w:val="24"/>
          <w:szCs w:val="24"/>
          <w:lang w:val="sr-Cyrl-CS"/>
        </w:rPr>
        <w:t>)</w:t>
      </w:r>
    </w:p>
    <w:p w:rsidR="0014743C" w:rsidRDefault="0014743C" w:rsidP="002E6B2F">
      <w:pPr>
        <w:contextualSpacing/>
        <w:jc w:val="both"/>
        <w:rPr>
          <w:rFonts w:ascii="Times New Roman" w:hAnsi="Times New Roman" w:cs="Times New Roman"/>
          <w:sz w:val="24"/>
          <w:szCs w:val="24"/>
          <w:lang w:val="sr-Cyrl-CS"/>
        </w:rPr>
      </w:pPr>
    </w:p>
    <w:p w:rsidR="0014743C" w:rsidRDefault="0014743C" w:rsidP="002E6B2F">
      <w:pPr>
        <w:contextualSpacing/>
        <w:jc w:val="both"/>
        <w:rPr>
          <w:rFonts w:ascii="Times New Roman" w:hAnsi="Times New Roman" w:cs="Times New Roman"/>
          <w:sz w:val="24"/>
          <w:szCs w:val="24"/>
          <w:lang w:val="sr-Cyrl-CS"/>
        </w:rPr>
      </w:pPr>
    </w:p>
    <w:p w:rsidR="0014743C" w:rsidRDefault="0014743C" w:rsidP="002E6B2F">
      <w:pPr>
        <w:contextualSpacing/>
        <w:jc w:val="both"/>
        <w:rPr>
          <w:rFonts w:ascii="Times New Roman" w:hAnsi="Times New Roman" w:cs="Times New Roman"/>
          <w:sz w:val="24"/>
          <w:szCs w:val="24"/>
          <w:lang w:val="sr-Cyrl-CS"/>
        </w:rPr>
      </w:pPr>
    </w:p>
    <w:p w:rsidR="0014743C" w:rsidRDefault="0014743C" w:rsidP="002E6B2F">
      <w:pPr>
        <w:contextualSpacing/>
        <w:jc w:val="both"/>
        <w:rPr>
          <w:rFonts w:ascii="Times New Roman" w:hAnsi="Times New Roman" w:cs="Times New Roman"/>
          <w:sz w:val="24"/>
          <w:szCs w:val="24"/>
          <w:lang w:val="sr-Cyrl-CS"/>
        </w:rPr>
      </w:pPr>
    </w:p>
    <w:p w:rsidR="0014743C" w:rsidRDefault="0014743C" w:rsidP="002E6B2F">
      <w:pPr>
        <w:contextualSpacing/>
        <w:jc w:val="both"/>
        <w:rPr>
          <w:rFonts w:ascii="Times New Roman" w:hAnsi="Times New Roman" w:cs="Times New Roman"/>
          <w:sz w:val="24"/>
          <w:szCs w:val="24"/>
          <w:lang w:val="sr-Cyrl-CS"/>
        </w:rPr>
      </w:pPr>
    </w:p>
    <w:p w:rsidR="0014743C" w:rsidRDefault="0014743C" w:rsidP="002E6B2F">
      <w:pPr>
        <w:contextualSpacing/>
        <w:jc w:val="both"/>
        <w:rPr>
          <w:rFonts w:ascii="Times New Roman" w:hAnsi="Times New Roman" w:cs="Times New Roman"/>
          <w:sz w:val="24"/>
          <w:szCs w:val="24"/>
          <w:lang w:val="sr-Cyrl-CS"/>
        </w:rPr>
      </w:pPr>
    </w:p>
    <w:p w:rsidR="0014743C" w:rsidRDefault="0014743C" w:rsidP="002E6B2F">
      <w:pPr>
        <w:contextualSpacing/>
        <w:jc w:val="both"/>
        <w:rPr>
          <w:rFonts w:ascii="Times New Roman" w:hAnsi="Times New Roman" w:cs="Times New Roman"/>
          <w:sz w:val="24"/>
          <w:szCs w:val="24"/>
          <w:lang w:val="sr-Cyrl-CS"/>
        </w:rPr>
      </w:pPr>
    </w:p>
    <w:p w:rsidR="002E6B2F" w:rsidRDefault="002E6B2F" w:rsidP="007D430F">
      <w:pPr>
        <w:rPr>
          <w:rFonts w:ascii="Times New Roman" w:hAnsi="Times New Roman" w:cs="Times New Roman"/>
          <w:b/>
          <w:sz w:val="24"/>
          <w:szCs w:val="24"/>
        </w:rPr>
      </w:pPr>
    </w:p>
    <w:p w:rsidR="00AA3E1F" w:rsidRPr="004B06C6" w:rsidRDefault="00495691" w:rsidP="00495691">
      <w:pPr>
        <w:contextualSpacing/>
        <w:jc w:val="both"/>
        <w:rPr>
          <w:rFonts w:ascii="Times New Roman" w:hAnsi="Times New Roman" w:cs="Times New Roman"/>
          <w:b/>
          <w:i/>
          <w:sz w:val="24"/>
          <w:szCs w:val="24"/>
          <w:lang w:val="sr-Cyrl-BA"/>
        </w:rPr>
      </w:pPr>
      <w:r w:rsidRPr="004B06C6">
        <w:rPr>
          <w:rFonts w:ascii="Times New Roman" w:hAnsi="Times New Roman" w:cs="Times New Roman"/>
          <w:b/>
          <w:i/>
          <w:sz w:val="24"/>
          <w:szCs w:val="24"/>
          <w:lang w:val="sr-Cyrl-BA"/>
        </w:rPr>
        <w:t>2.ИЗВЈЕШТАЈ О ИЗВРШЕЊУ БУЏЕТА ЗА ПЕРИОД</w:t>
      </w:r>
    </w:p>
    <w:p w:rsidR="00495691" w:rsidRPr="004B06C6" w:rsidRDefault="00495691" w:rsidP="00495691">
      <w:pPr>
        <w:contextualSpacing/>
        <w:jc w:val="both"/>
        <w:rPr>
          <w:rFonts w:ascii="Times New Roman" w:hAnsi="Times New Roman" w:cs="Times New Roman"/>
          <w:b/>
          <w:i/>
          <w:sz w:val="24"/>
          <w:szCs w:val="24"/>
          <w:lang w:val="sr-Cyrl-CS"/>
        </w:rPr>
      </w:pPr>
      <w:r w:rsidRPr="004B06C6">
        <w:rPr>
          <w:rFonts w:ascii="Times New Roman" w:hAnsi="Times New Roman" w:cs="Times New Roman"/>
          <w:b/>
          <w:i/>
          <w:sz w:val="24"/>
          <w:szCs w:val="24"/>
          <w:lang w:val="sr-Cyrl-BA"/>
        </w:rPr>
        <w:t xml:space="preserve">   01.01.-3</w:t>
      </w:r>
      <w:r w:rsidR="00A705CB" w:rsidRPr="004B06C6">
        <w:rPr>
          <w:rFonts w:ascii="Times New Roman" w:hAnsi="Times New Roman" w:cs="Times New Roman"/>
          <w:b/>
          <w:i/>
          <w:sz w:val="24"/>
          <w:szCs w:val="24"/>
        </w:rPr>
        <w:t>0</w:t>
      </w:r>
      <w:r w:rsidRPr="004B06C6">
        <w:rPr>
          <w:rFonts w:ascii="Times New Roman" w:hAnsi="Times New Roman" w:cs="Times New Roman"/>
          <w:b/>
          <w:i/>
          <w:sz w:val="24"/>
          <w:szCs w:val="24"/>
          <w:lang w:val="sr-Cyrl-BA"/>
        </w:rPr>
        <w:t>.0</w:t>
      </w:r>
      <w:r w:rsidR="004B06C6">
        <w:rPr>
          <w:rFonts w:ascii="Times New Roman" w:hAnsi="Times New Roman" w:cs="Times New Roman"/>
          <w:b/>
          <w:i/>
          <w:sz w:val="24"/>
          <w:szCs w:val="24"/>
          <w:lang w:val="sr-Cyrl-BA"/>
        </w:rPr>
        <w:t>9</w:t>
      </w:r>
      <w:r w:rsidRPr="004B06C6">
        <w:rPr>
          <w:rFonts w:ascii="Times New Roman" w:hAnsi="Times New Roman" w:cs="Times New Roman"/>
          <w:b/>
          <w:i/>
          <w:sz w:val="24"/>
          <w:szCs w:val="24"/>
          <w:lang w:val="sr-Cyrl-BA"/>
        </w:rPr>
        <w:t>.202</w:t>
      </w:r>
      <w:r w:rsidR="006526DF" w:rsidRPr="004B06C6">
        <w:rPr>
          <w:rFonts w:ascii="Times New Roman" w:hAnsi="Times New Roman" w:cs="Times New Roman"/>
          <w:b/>
          <w:i/>
          <w:sz w:val="24"/>
          <w:szCs w:val="24"/>
          <w:lang w:val="sr-Cyrl-BA"/>
        </w:rPr>
        <w:t>2</w:t>
      </w:r>
      <w:r w:rsidRPr="004B06C6">
        <w:rPr>
          <w:rFonts w:ascii="Times New Roman" w:hAnsi="Times New Roman" w:cs="Times New Roman"/>
          <w:b/>
          <w:i/>
          <w:sz w:val="24"/>
          <w:szCs w:val="24"/>
          <w:lang w:val="sr-Cyrl-BA"/>
        </w:rPr>
        <w:t>. ГОДИНЕ</w:t>
      </w:r>
      <w:r w:rsidR="0009665A" w:rsidRPr="004B06C6">
        <w:rPr>
          <w:rFonts w:ascii="Times New Roman" w:hAnsi="Times New Roman" w:cs="Times New Roman"/>
          <w:b/>
          <w:i/>
          <w:sz w:val="24"/>
          <w:szCs w:val="24"/>
        </w:rPr>
        <w:t xml:space="preserve"> – </w:t>
      </w:r>
      <w:r w:rsidR="0009665A" w:rsidRPr="004B06C6">
        <w:rPr>
          <w:rFonts w:ascii="Times New Roman" w:hAnsi="Times New Roman" w:cs="Times New Roman"/>
          <w:b/>
          <w:i/>
          <w:sz w:val="24"/>
          <w:szCs w:val="24"/>
          <w:lang w:val="sr-Cyrl-CS"/>
        </w:rPr>
        <w:t>ФОНД 01</w:t>
      </w:r>
    </w:p>
    <w:p w:rsidR="00495691" w:rsidRDefault="00495691" w:rsidP="00495691">
      <w:pPr>
        <w:contextualSpacing/>
        <w:jc w:val="both"/>
        <w:rPr>
          <w:rFonts w:ascii="Times New Roman" w:hAnsi="Times New Roman" w:cs="Times New Roman"/>
          <w:b/>
          <w:sz w:val="24"/>
          <w:szCs w:val="24"/>
          <w:lang w:val="sr-Cyrl-BA"/>
        </w:rPr>
      </w:pPr>
    </w:p>
    <w:p w:rsidR="00EE335E" w:rsidRDefault="00EE335E" w:rsidP="007D1F68">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Припрема Буџета Града Бијељина за 202</w:t>
      </w:r>
      <w:r w:rsidR="006526DF">
        <w:rPr>
          <w:rFonts w:ascii="Times New Roman" w:hAnsi="Times New Roman" w:cs="Times New Roman"/>
          <w:sz w:val="24"/>
          <w:szCs w:val="24"/>
          <w:lang w:val="sr-Cyrl-CS"/>
        </w:rPr>
        <w:t>2</w:t>
      </w:r>
      <w:r>
        <w:rPr>
          <w:rFonts w:ascii="Times New Roman" w:hAnsi="Times New Roman" w:cs="Times New Roman"/>
          <w:sz w:val="24"/>
          <w:szCs w:val="24"/>
          <w:lang w:val="sr-Cyrl-CS"/>
        </w:rPr>
        <w:t>. годину заснивала се на Документу оквирног буџета (ДОБ) за период 202</w:t>
      </w:r>
      <w:r w:rsidR="006526DF">
        <w:rPr>
          <w:rFonts w:ascii="Times New Roman" w:hAnsi="Times New Roman" w:cs="Times New Roman"/>
          <w:sz w:val="24"/>
          <w:szCs w:val="24"/>
          <w:lang w:val="sr-Cyrl-CS"/>
        </w:rPr>
        <w:t>2</w:t>
      </w:r>
      <w:r>
        <w:rPr>
          <w:rFonts w:ascii="Times New Roman" w:hAnsi="Times New Roman" w:cs="Times New Roman"/>
          <w:sz w:val="24"/>
          <w:szCs w:val="24"/>
          <w:lang w:val="sr-Cyrl-CS"/>
        </w:rPr>
        <w:t>.-202</w:t>
      </w:r>
      <w:r w:rsidR="002E20BC">
        <w:rPr>
          <w:rFonts w:ascii="Times New Roman" w:hAnsi="Times New Roman" w:cs="Times New Roman"/>
          <w:sz w:val="24"/>
          <w:szCs w:val="24"/>
        </w:rPr>
        <w:t>4</w:t>
      </w:r>
      <w:r w:rsidR="00DA3677">
        <w:rPr>
          <w:rFonts w:ascii="Times New Roman" w:hAnsi="Times New Roman" w:cs="Times New Roman"/>
          <w:sz w:val="24"/>
          <w:szCs w:val="24"/>
          <w:lang w:val="sr-Cyrl-CS"/>
        </w:rPr>
        <w:t>. године који је  достављен</w:t>
      </w:r>
      <w:r>
        <w:rPr>
          <w:rFonts w:ascii="Times New Roman" w:hAnsi="Times New Roman" w:cs="Times New Roman"/>
          <w:sz w:val="24"/>
          <w:szCs w:val="24"/>
          <w:lang w:val="sr-Cyrl-CS"/>
        </w:rPr>
        <w:t xml:space="preserve"> од стране Министарства  финансија Републике Српске,</w:t>
      </w:r>
      <w:r w:rsidR="00DA3677">
        <w:rPr>
          <w:rFonts w:ascii="Times New Roman" w:hAnsi="Times New Roman" w:cs="Times New Roman"/>
          <w:sz w:val="24"/>
          <w:szCs w:val="24"/>
          <w:lang w:val="sr-Cyrl-CS"/>
        </w:rPr>
        <w:t xml:space="preserve"> као и</w:t>
      </w:r>
      <w:r>
        <w:rPr>
          <w:rFonts w:ascii="Times New Roman" w:hAnsi="Times New Roman" w:cs="Times New Roman"/>
          <w:sz w:val="24"/>
          <w:szCs w:val="24"/>
          <w:lang w:val="sr-Cyrl-CS"/>
        </w:rPr>
        <w:t xml:space="preserve"> на анализама остварених прихода и расхода у протеклим годинама</w:t>
      </w:r>
      <w:r w:rsidR="00DA3677">
        <w:rPr>
          <w:rFonts w:ascii="Times New Roman" w:hAnsi="Times New Roman" w:cs="Times New Roman"/>
          <w:sz w:val="24"/>
          <w:szCs w:val="24"/>
          <w:lang w:val="sr-Cyrl-CS"/>
        </w:rPr>
        <w:t>, али</w:t>
      </w:r>
      <w:r>
        <w:rPr>
          <w:rFonts w:ascii="Times New Roman" w:hAnsi="Times New Roman" w:cs="Times New Roman"/>
          <w:sz w:val="24"/>
          <w:szCs w:val="24"/>
          <w:lang w:val="sr-Cyrl-CS"/>
        </w:rPr>
        <w:t xml:space="preserve"> и потребама Града Бијељина у 202</w:t>
      </w:r>
      <w:r w:rsidR="006526DF">
        <w:rPr>
          <w:rFonts w:ascii="Times New Roman" w:hAnsi="Times New Roman" w:cs="Times New Roman"/>
          <w:sz w:val="24"/>
          <w:szCs w:val="24"/>
          <w:lang w:val="sr-Cyrl-CS"/>
        </w:rPr>
        <w:t>2</w:t>
      </w:r>
      <w:r>
        <w:rPr>
          <w:rFonts w:ascii="Times New Roman" w:hAnsi="Times New Roman" w:cs="Times New Roman"/>
          <w:sz w:val="24"/>
          <w:szCs w:val="24"/>
          <w:lang w:val="sr-Cyrl-CS"/>
        </w:rPr>
        <w:t xml:space="preserve">. години. </w:t>
      </w:r>
    </w:p>
    <w:p w:rsidR="00EE335E" w:rsidRDefault="00EE335E" w:rsidP="00EE335E">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 xml:space="preserve">На основу свега </w:t>
      </w:r>
      <w:r w:rsidR="00DA3677">
        <w:rPr>
          <w:rFonts w:ascii="Times New Roman" w:hAnsi="Times New Roman" w:cs="Times New Roman"/>
          <w:sz w:val="24"/>
          <w:szCs w:val="24"/>
          <w:lang w:val="sr-Cyrl-CS"/>
        </w:rPr>
        <w:t>наведеног,</w:t>
      </w:r>
      <w:r>
        <w:rPr>
          <w:rFonts w:ascii="Times New Roman" w:hAnsi="Times New Roman" w:cs="Times New Roman"/>
          <w:sz w:val="24"/>
          <w:szCs w:val="24"/>
          <w:lang w:val="sr-Cyrl-CS"/>
        </w:rPr>
        <w:t xml:space="preserve"> у Одјељењу за финансије сачињено је Упуство за припрему буџета Града Бијељина за 202</w:t>
      </w:r>
      <w:r w:rsidR="006526DF">
        <w:rPr>
          <w:rFonts w:ascii="Times New Roman" w:hAnsi="Times New Roman" w:cs="Times New Roman"/>
          <w:sz w:val="24"/>
          <w:szCs w:val="24"/>
          <w:lang w:val="sr-Cyrl-CS"/>
        </w:rPr>
        <w:t>2</w:t>
      </w:r>
      <w:r>
        <w:rPr>
          <w:rFonts w:ascii="Times New Roman" w:hAnsi="Times New Roman" w:cs="Times New Roman"/>
          <w:sz w:val="24"/>
          <w:szCs w:val="24"/>
          <w:lang w:val="sr-Cyrl-CS"/>
        </w:rPr>
        <w:t>. годину којим су буџетским корисницима дате основне инструкције за припрему захтјева за средствима у буџету Града.</w:t>
      </w:r>
    </w:p>
    <w:p w:rsidR="00EE335E" w:rsidRDefault="00EE335E" w:rsidP="00EE335E">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Након анализе достављених буџетских захтјева и обављених консултација са корисницима буџета, у складу са Законом о буџетском систему РС („Службени гласник“ бр. 121/12, 52/14, 103/15 и 15/16) припремљен је најприје Нацрт буџета Града Бијељина за 202</w:t>
      </w:r>
      <w:r w:rsidR="006526DF">
        <w:rPr>
          <w:rFonts w:ascii="Times New Roman" w:hAnsi="Times New Roman" w:cs="Times New Roman"/>
          <w:sz w:val="24"/>
          <w:szCs w:val="24"/>
          <w:lang w:val="sr-Cyrl-CS"/>
        </w:rPr>
        <w:t>2</w:t>
      </w:r>
      <w:r>
        <w:rPr>
          <w:rFonts w:ascii="Times New Roman" w:hAnsi="Times New Roman" w:cs="Times New Roman"/>
          <w:sz w:val="24"/>
          <w:szCs w:val="24"/>
          <w:lang w:val="sr-Cyrl-CS"/>
        </w:rPr>
        <w:t>. годину, а затим и Приједлог буџета Града Бијељина за 202</w:t>
      </w:r>
      <w:r w:rsidR="006526DF">
        <w:rPr>
          <w:rFonts w:ascii="Times New Roman" w:hAnsi="Times New Roman" w:cs="Times New Roman"/>
          <w:sz w:val="24"/>
          <w:szCs w:val="24"/>
          <w:lang w:val="sr-Cyrl-CS"/>
        </w:rPr>
        <w:t>2</w:t>
      </w:r>
      <w:r>
        <w:rPr>
          <w:rFonts w:ascii="Times New Roman" w:hAnsi="Times New Roman" w:cs="Times New Roman"/>
          <w:sz w:val="24"/>
          <w:szCs w:val="24"/>
          <w:lang w:val="sr-Cyrl-CS"/>
        </w:rPr>
        <w:t>. годину.</w:t>
      </w:r>
    </w:p>
    <w:p w:rsidR="00F3591D" w:rsidRDefault="00DB38D7" w:rsidP="006526DF">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BA"/>
        </w:rPr>
        <w:t xml:space="preserve">Одлуком о буџету Града Бијељина </w:t>
      </w:r>
      <w:r w:rsidR="002F515F">
        <w:rPr>
          <w:rFonts w:ascii="Times New Roman" w:hAnsi="Times New Roman" w:cs="Times New Roman"/>
          <w:sz w:val="24"/>
          <w:szCs w:val="24"/>
          <w:lang w:val="sr-Cyrl-BA"/>
        </w:rPr>
        <w:t>за 202</w:t>
      </w:r>
      <w:r w:rsidR="006526DF">
        <w:rPr>
          <w:rFonts w:ascii="Times New Roman" w:hAnsi="Times New Roman" w:cs="Times New Roman"/>
          <w:sz w:val="24"/>
          <w:szCs w:val="24"/>
          <w:lang w:val="sr-Cyrl-BA"/>
        </w:rPr>
        <w:t>2</w:t>
      </w:r>
      <w:r w:rsidR="002F515F">
        <w:rPr>
          <w:rFonts w:ascii="Times New Roman" w:hAnsi="Times New Roman" w:cs="Times New Roman"/>
          <w:sz w:val="24"/>
          <w:szCs w:val="24"/>
          <w:lang w:val="sr-Cyrl-BA"/>
        </w:rPr>
        <w:t xml:space="preserve">. годину, </w:t>
      </w:r>
      <w:r>
        <w:rPr>
          <w:rFonts w:ascii="Times New Roman" w:hAnsi="Times New Roman" w:cs="Times New Roman"/>
          <w:sz w:val="24"/>
          <w:szCs w:val="24"/>
          <w:lang w:val="sr-Cyrl-BA"/>
        </w:rPr>
        <w:t>планирана су у</w:t>
      </w:r>
      <w:r w:rsidR="001B1831">
        <w:rPr>
          <w:rFonts w:ascii="Times New Roman" w:hAnsi="Times New Roman" w:cs="Times New Roman"/>
          <w:sz w:val="24"/>
          <w:szCs w:val="24"/>
          <w:lang w:val="sr-Cyrl-BA"/>
        </w:rPr>
        <w:t xml:space="preserve">купна </w:t>
      </w:r>
      <w:r>
        <w:rPr>
          <w:rFonts w:ascii="Times New Roman" w:hAnsi="Times New Roman" w:cs="Times New Roman"/>
          <w:sz w:val="24"/>
          <w:szCs w:val="24"/>
          <w:lang w:val="sr-Cyrl-BA"/>
        </w:rPr>
        <w:t xml:space="preserve">буџетска </w:t>
      </w:r>
      <w:r w:rsidR="001B1831">
        <w:rPr>
          <w:rFonts w:ascii="Times New Roman" w:hAnsi="Times New Roman" w:cs="Times New Roman"/>
          <w:sz w:val="24"/>
          <w:szCs w:val="24"/>
          <w:lang w:val="sr-Cyrl-BA"/>
        </w:rPr>
        <w:t xml:space="preserve">средства </w:t>
      </w:r>
      <w:r>
        <w:rPr>
          <w:rFonts w:ascii="Times New Roman" w:hAnsi="Times New Roman" w:cs="Times New Roman"/>
          <w:sz w:val="24"/>
          <w:szCs w:val="24"/>
          <w:lang w:val="sr-Cyrl-CS"/>
        </w:rPr>
        <w:t xml:space="preserve">на нивоу </w:t>
      </w:r>
      <w:r w:rsidR="006526DF">
        <w:rPr>
          <w:rFonts w:ascii="Times New Roman" w:hAnsi="Times New Roman" w:cs="Times New Roman"/>
          <w:sz w:val="24"/>
          <w:szCs w:val="24"/>
          <w:lang w:val="sr-Cyrl-CS"/>
        </w:rPr>
        <w:t>60.262.687,00 КМ.</w:t>
      </w:r>
      <w:r>
        <w:rPr>
          <w:rFonts w:ascii="Times New Roman" w:hAnsi="Times New Roman" w:cs="Times New Roman"/>
          <w:sz w:val="24"/>
          <w:szCs w:val="24"/>
          <w:lang w:val="sr-Cyrl-CS"/>
        </w:rPr>
        <w:t xml:space="preserve"> </w:t>
      </w:r>
    </w:p>
    <w:p w:rsidR="00AC3356" w:rsidRDefault="006526DF" w:rsidP="006526DF">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 xml:space="preserve">Динамичким планом утврђено је да план за </w:t>
      </w:r>
      <w:r w:rsidR="004B06C6">
        <w:rPr>
          <w:rFonts w:ascii="Times New Roman" w:hAnsi="Times New Roman" w:cs="Times New Roman"/>
          <w:sz w:val="24"/>
          <w:szCs w:val="24"/>
          <w:lang w:val="sr-Cyrl-CS"/>
        </w:rPr>
        <w:t>период 01.01. – 30.09.</w:t>
      </w:r>
      <w:r>
        <w:rPr>
          <w:rFonts w:ascii="Times New Roman" w:hAnsi="Times New Roman" w:cs="Times New Roman"/>
          <w:sz w:val="24"/>
          <w:szCs w:val="24"/>
          <w:lang w:val="sr-Cyrl-CS"/>
        </w:rPr>
        <w:t xml:space="preserve">2022. године износи </w:t>
      </w:r>
      <w:r w:rsidR="004B06C6">
        <w:rPr>
          <w:rFonts w:ascii="Times New Roman" w:hAnsi="Times New Roman" w:cs="Times New Roman"/>
          <w:sz w:val="24"/>
          <w:szCs w:val="24"/>
          <w:lang w:val="sr-Cyrl-CS"/>
        </w:rPr>
        <w:t>72</w:t>
      </w:r>
      <w:r>
        <w:rPr>
          <w:rFonts w:ascii="Times New Roman" w:hAnsi="Times New Roman" w:cs="Times New Roman"/>
          <w:sz w:val="24"/>
          <w:szCs w:val="24"/>
          <w:lang w:val="sr-Cyrl-CS"/>
        </w:rPr>
        <w:t xml:space="preserve">% од укупног буџета, односно </w:t>
      </w:r>
      <w:r w:rsidR="004B06C6">
        <w:rPr>
          <w:rFonts w:ascii="Times New Roman" w:hAnsi="Times New Roman" w:cs="Times New Roman"/>
          <w:sz w:val="24"/>
          <w:szCs w:val="24"/>
          <w:lang w:val="sr-Cyrl-CS"/>
        </w:rPr>
        <w:t>43.389.134,64</w:t>
      </w:r>
      <w:r>
        <w:rPr>
          <w:rFonts w:ascii="Times New Roman" w:hAnsi="Times New Roman" w:cs="Times New Roman"/>
          <w:sz w:val="24"/>
          <w:szCs w:val="24"/>
          <w:lang w:val="sr-Cyrl-CS"/>
        </w:rPr>
        <w:t xml:space="preserve"> КМ</w:t>
      </w:r>
      <w:r w:rsidR="00AC3356">
        <w:rPr>
          <w:rFonts w:ascii="Times New Roman" w:hAnsi="Times New Roman" w:cs="Times New Roman"/>
          <w:sz w:val="24"/>
          <w:szCs w:val="24"/>
          <w:lang w:val="sr-Cyrl-CS"/>
        </w:rPr>
        <w:t>.</w:t>
      </w:r>
    </w:p>
    <w:p w:rsidR="00AC3356" w:rsidRDefault="00AC3356" w:rsidP="006526DF">
      <w:pPr>
        <w:contextualSpacing/>
        <w:jc w:val="both"/>
        <w:rPr>
          <w:rFonts w:ascii="Times New Roman" w:hAnsi="Times New Roman" w:cs="Times New Roman"/>
          <w:sz w:val="24"/>
          <w:szCs w:val="24"/>
          <w:lang w:val="sr-Cyrl-CS"/>
        </w:rPr>
      </w:pPr>
    </w:p>
    <w:p w:rsidR="00DB38D7" w:rsidRDefault="00DB38D7" w:rsidP="001B1831">
      <w:pPr>
        <w:contextualSpacing/>
        <w:jc w:val="both"/>
        <w:rPr>
          <w:rFonts w:ascii="Times New Roman" w:hAnsi="Times New Roman" w:cs="Times New Roman"/>
          <w:sz w:val="24"/>
          <w:szCs w:val="24"/>
          <w:lang w:val="sr-Cyrl-CS"/>
        </w:rPr>
      </w:pPr>
    </w:p>
    <w:p w:rsidR="00F3591D" w:rsidRPr="00856113" w:rsidRDefault="00F3591D" w:rsidP="001B1831">
      <w:pPr>
        <w:contextualSpacing/>
        <w:jc w:val="both"/>
        <w:rPr>
          <w:rFonts w:ascii="Times New Roman" w:hAnsi="Times New Roman" w:cs="Times New Roman"/>
          <w:b/>
          <w:i/>
          <w:sz w:val="24"/>
          <w:szCs w:val="24"/>
          <w:lang w:val="sr-Cyrl-CS"/>
        </w:rPr>
      </w:pPr>
      <w:r w:rsidRPr="00856113">
        <w:rPr>
          <w:rFonts w:ascii="Times New Roman" w:hAnsi="Times New Roman" w:cs="Times New Roman"/>
          <w:b/>
          <w:i/>
          <w:sz w:val="24"/>
          <w:szCs w:val="24"/>
          <w:lang w:val="sr-Cyrl-CS"/>
        </w:rPr>
        <w:t xml:space="preserve">2.1. ОПШТИ ДИО ИЗВЈЕШТАЈА О ИЗВРШЕЊУ БУЏЕТА </w:t>
      </w:r>
    </w:p>
    <w:p w:rsidR="00F3591D" w:rsidRDefault="00856113" w:rsidP="001B1831">
      <w:pPr>
        <w:contextualSpacing/>
        <w:jc w:val="both"/>
        <w:rPr>
          <w:rFonts w:ascii="Times New Roman" w:hAnsi="Times New Roman" w:cs="Times New Roman"/>
          <w:b/>
          <w:i/>
          <w:sz w:val="24"/>
          <w:szCs w:val="24"/>
          <w:lang w:val="sr-Cyrl-CS"/>
        </w:rPr>
      </w:pPr>
      <w:r>
        <w:rPr>
          <w:rFonts w:ascii="Times New Roman" w:hAnsi="Times New Roman" w:cs="Times New Roman"/>
          <w:b/>
          <w:i/>
          <w:sz w:val="24"/>
          <w:szCs w:val="24"/>
          <w:lang w:val="sr-Cyrl-CS"/>
        </w:rPr>
        <w:t>ЗА ПЕРИОД 01.01.-3</w:t>
      </w:r>
      <w:r w:rsidR="00A705CB">
        <w:rPr>
          <w:rFonts w:ascii="Times New Roman" w:hAnsi="Times New Roman" w:cs="Times New Roman"/>
          <w:b/>
          <w:i/>
          <w:sz w:val="24"/>
          <w:szCs w:val="24"/>
          <w:lang w:val="sr-Cyrl-CS"/>
        </w:rPr>
        <w:t>0</w:t>
      </w:r>
      <w:r>
        <w:rPr>
          <w:rFonts w:ascii="Times New Roman" w:hAnsi="Times New Roman" w:cs="Times New Roman"/>
          <w:b/>
          <w:i/>
          <w:sz w:val="24"/>
          <w:szCs w:val="24"/>
          <w:lang w:val="sr-Cyrl-CS"/>
        </w:rPr>
        <w:t>.0</w:t>
      </w:r>
      <w:r w:rsidR="004B06C6">
        <w:rPr>
          <w:rFonts w:ascii="Times New Roman" w:hAnsi="Times New Roman" w:cs="Times New Roman"/>
          <w:b/>
          <w:i/>
          <w:sz w:val="24"/>
          <w:szCs w:val="24"/>
          <w:lang w:val="sr-Cyrl-CS"/>
        </w:rPr>
        <w:t>9</w:t>
      </w:r>
      <w:r>
        <w:rPr>
          <w:rFonts w:ascii="Times New Roman" w:hAnsi="Times New Roman" w:cs="Times New Roman"/>
          <w:b/>
          <w:i/>
          <w:sz w:val="24"/>
          <w:szCs w:val="24"/>
          <w:lang w:val="sr-Cyrl-CS"/>
        </w:rPr>
        <w:t>.202</w:t>
      </w:r>
      <w:r w:rsidR="006526DF">
        <w:rPr>
          <w:rFonts w:ascii="Times New Roman" w:hAnsi="Times New Roman" w:cs="Times New Roman"/>
          <w:b/>
          <w:i/>
          <w:sz w:val="24"/>
          <w:szCs w:val="24"/>
          <w:lang w:val="sr-Cyrl-CS"/>
        </w:rPr>
        <w:t>2</w:t>
      </w:r>
      <w:r w:rsidR="00F3591D" w:rsidRPr="00856113">
        <w:rPr>
          <w:rFonts w:ascii="Times New Roman" w:hAnsi="Times New Roman" w:cs="Times New Roman"/>
          <w:b/>
          <w:i/>
          <w:sz w:val="24"/>
          <w:szCs w:val="24"/>
          <w:lang w:val="sr-Cyrl-CS"/>
        </w:rPr>
        <w:t>. ГОДИНЕ</w:t>
      </w:r>
    </w:p>
    <w:p w:rsidR="006526DF" w:rsidRDefault="006526DF" w:rsidP="001B1831">
      <w:pPr>
        <w:contextualSpacing/>
        <w:jc w:val="both"/>
        <w:rPr>
          <w:rFonts w:ascii="Times New Roman" w:hAnsi="Times New Roman" w:cs="Times New Roman"/>
          <w:b/>
          <w:i/>
          <w:sz w:val="24"/>
          <w:szCs w:val="24"/>
          <w:lang w:val="sr-Cyrl-CS"/>
        </w:rPr>
      </w:pPr>
    </w:p>
    <w:tbl>
      <w:tblPr>
        <w:tblW w:w="9420" w:type="dxa"/>
        <w:tblInd w:w="108" w:type="dxa"/>
        <w:tblLook w:val="04A0" w:firstRow="1" w:lastRow="0" w:firstColumn="1" w:lastColumn="0" w:noHBand="0" w:noVBand="1"/>
      </w:tblPr>
      <w:tblGrid>
        <w:gridCol w:w="1068"/>
        <w:gridCol w:w="2980"/>
        <w:gridCol w:w="1360"/>
        <w:gridCol w:w="1360"/>
        <w:gridCol w:w="1400"/>
        <w:gridCol w:w="1420"/>
      </w:tblGrid>
      <w:tr w:rsidR="004B06C6" w:rsidRPr="004B06C6" w:rsidTr="004B06C6">
        <w:trPr>
          <w:trHeight w:val="240"/>
        </w:trPr>
        <w:tc>
          <w:tcPr>
            <w:tcW w:w="9420" w:type="dxa"/>
            <w:gridSpan w:val="6"/>
            <w:tcBorders>
              <w:top w:val="nil"/>
              <w:left w:val="nil"/>
              <w:bottom w:val="nil"/>
              <w:right w:val="nil"/>
            </w:tcBorders>
            <w:shd w:val="clear" w:color="auto" w:fill="auto"/>
            <w:noWrap/>
            <w:vAlign w:val="center"/>
            <w:hideMark/>
          </w:tcPr>
          <w:p w:rsidR="004B06C6" w:rsidRPr="004B06C6" w:rsidRDefault="004B06C6" w:rsidP="004B06C6">
            <w:pPr>
              <w:spacing w:after="0" w:line="240" w:lineRule="auto"/>
              <w:rPr>
                <w:rFonts w:ascii="Times New Roman" w:eastAsia="Times New Roman" w:hAnsi="Times New Roman" w:cs="Times New Roman"/>
                <w:sz w:val="18"/>
                <w:szCs w:val="18"/>
              </w:rPr>
            </w:pPr>
            <w:r w:rsidRPr="004B06C6">
              <w:rPr>
                <w:rFonts w:ascii="Times New Roman" w:eastAsia="Times New Roman" w:hAnsi="Times New Roman" w:cs="Times New Roman"/>
                <w:i/>
                <w:iCs/>
                <w:sz w:val="18"/>
                <w:szCs w:val="18"/>
              </w:rPr>
              <w:t>Табела 1.</w:t>
            </w:r>
            <w:r w:rsidRPr="004B06C6">
              <w:rPr>
                <w:rFonts w:ascii="Times New Roman" w:eastAsia="Times New Roman" w:hAnsi="Times New Roman" w:cs="Times New Roman"/>
                <w:sz w:val="18"/>
                <w:szCs w:val="18"/>
              </w:rPr>
              <w:t xml:space="preserve"> -  </w:t>
            </w:r>
            <w:r w:rsidRPr="004B06C6">
              <w:rPr>
                <w:rFonts w:ascii="Times New Roman" w:eastAsia="Times New Roman" w:hAnsi="Times New Roman" w:cs="Times New Roman"/>
                <w:b/>
                <w:bCs/>
                <w:sz w:val="18"/>
                <w:szCs w:val="18"/>
              </w:rPr>
              <w:t xml:space="preserve"> ИЗВРШЕЊЕ БУЏЕТА ГРАДА БИЈЕЉИНА ЗА 01.01.-30.09.2022. године - ОПШТИ ДИО</w:t>
            </w:r>
          </w:p>
        </w:tc>
      </w:tr>
      <w:tr w:rsidR="004B06C6" w:rsidRPr="004B06C6" w:rsidTr="004B06C6">
        <w:trPr>
          <w:trHeight w:val="240"/>
        </w:trPr>
        <w:tc>
          <w:tcPr>
            <w:tcW w:w="900" w:type="dxa"/>
            <w:tcBorders>
              <w:top w:val="nil"/>
              <w:left w:val="nil"/>
              <w:bottom w:val="nil"/>
              <w:right w:val="nil"/>
            </w:tcBorders>
            <w:shd w:val="clear" w:color="auto" w:fill="auto"/>
            <w:noWrap/>
            <w:vAlign w:val="center"/>
            <w:hideMark/>
          </w:tcPr>
          <w:p w:rsidR="004B06C6" w:rsidRPr="004B06C6" w:rsidRDefault="004B06C6" w:rsidP="004B06C6">
            <w:pPr>
              <w:spacing w:after="0" w:line="240" w:lineRule="auto"/>
              <w:rPr>
                <w:rFonts w:ascii="Times New Roman" w:eastAsia="Times New Roman" w:hAnsi="Times New Roman" w:cs="Times New Roman"/>
                <w:sz w:val="18"/>
                <w:szCs w:val="18"/>
              </w:rPr>
            </w:pPr>
          </w:p>
        </w:tc>
        <w:tc>
          <w:tcPr>
            <w:tcW w:w="2980" w:type="dxa"/>
            <w:tcBorders>
              <w:top w:val="nil"/>
              <w:left w:val="nil"/>
              <w:bottom w:val="nil"/>
              <w:right w:val="nil"/>
            </w:tcBorders>
            <w:shd w:val="clear" w:color="auto" w:fill="auto"/>
            <w:noWrap/>
            <w:vAlign w:val="center"/>
            <w:hideMark/>
          </w:tcPr>
          <w:p w:rsidR="004B06C6" w:rsidRPr="004B06C6" w:rsidRDefault="004B06C6" w:rsidP="004B06C6">
            <w:pPr>
              <w:spacing w:after="0" w:line="240" w:lineRule="auto"/>
              <w:jc w:val="center"/>
              <w:rPr>
                <w:rFonts w:ascii="Times New Roman" w:eastAsia="Times New Roman" w:hAnsi="Times New Roman" w:cs="Times New Roman"/>
                <w:sz w:val="20"/>
                <w:szCs w:val="20"/>
              </w:rPr>
            </w:pPr>
          </w:p>
        </w:tc>
        <w:tc>
          <w:tcPr>
            <w:tcW w:w="1360" w:type="dxa"/>
            <w:tcBorders>
              <w:top w:val="nil"/>
              <w:left w:val="nil"/>
              <w:bottom w:val="nil"/>
              <w:right w:val="nil"/>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sz w:val="20"/>
                <w:szCs w:val="20"/>
              </w:rPr>
            </w:pPr>
          </w:p>
        </w:tc>
        <w:tc>
          <w:tcPr>
            <w:tcW w:w="1360" w:type="dxa"/>
            <w:tcBorders>
              <w:top w:val="nil"/>
              <w:left w:val="nil"/>
              <w:bottom w:val="nil"/>
              <w:right w:val="nil"/>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sz w:val="20"/>
                <w:szCs w:val="20"/>
              </w:rPr>
            </w:pPr>
          </w:p>
        </w:tc>
        <w:tc>
          <w:tcPr>
            <w:tcW w:w="1400" w:type="dxa"/>
            <w:tcBorders>
              <w:top w:val="nil"/>
              <w:left w:val="nil"/>
              <w:bottom w:val="nil"/>
              <w:right w:val="nil"/>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sz w:val="20"/>
                <w:szCs w:val="20"/>
              </w:rPr>
            </w:pPr>
          </w:p>
        </w:tc>
        <w:tc>
          <w:tcPr>
            <w:tcW w:w="1420" w:type="dxa"/>
            <w:tcBorders>
              <w:top w:val="nil"/>
              <w:left w:val="nil"/>
              <w:bottom w:val="nil"/>
              <w:right w:val="nil"/>
            </w:tcBorders>
            <w:shd w:val="clear" w:color="auto" w:fill="auto"/>
            <w:noWrap/>
            <w:vAlign w:val="center"/>
            <w:hideMark/>
          </w:tcPr>
          <w:p w:rsidR="004B06C6" w:rsidRPr="004B06C6" w:rsidRDefault="004B06C6" w:rsidP="004B06C6">
            <w:pPr>
              <w:spacing w:after="0" w:line="240" w:lineRule="auto"/>
              <w:rPr>
                <w:rFonts w:ascii="Times New Roman" w:eastAsia="Times New Roman" w:hAnsi="Times New Roman" w:cs="Times New Roman"/>
                <w:sz w:val="20"/>
                <w:szCs w:val="20"/>
              </w:rPr>
            </w:pPr>
          </w:p>
        </w:tc>
      </w:tr>
      <w:tr w:rsidR="004B06C6" w:rsidRPr="004B06C6" w:rsidTr="004B06C6">
        <w:trPr>
          <w:trHeight w:val="960"/>
        </w:trPr>
        <w:tc>
          <w:tcPr>
            <w:tcW w:w="9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center"/>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 xml:space="preserve">Економски </w:t>
            </w:r>
            <w:r w:rsidRPr="004B06C6">
              <w:rPr>
                <w:rFonts w:ascii="Times New Roman" w:eastAsia="Times New Roman" w:hAnsi="Times New Roman" w:cs="Times New Roman"/>
                <w:sz w:val="18"/>
                <w:szCs w:val="18"/>
              </w:rPr>
              <w:br/>
              <w:t>код</w:t>
            </w:r>
          </w:p>
        </w:tc>
        <w:tc>
          <w:tcPr>
            <w:tcW w:w="2980" w:type="dxa"/>
            <w:tcBorders>
              <w:top w:val="single" w:sz="4" w:space="0" w:color="auto"/>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center"/>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Опис</w:t>
            </w:r>
          </w:p>
        </w:tc>
        <w:tc>
          <w:tcPr>
            <w:tcW w:w="1360" w:type="dxa"/>
            <w:tcBorders>
              <w:top w:val="single" w:sz="4" w:space="0" w:color="auto"/>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center"/>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Буџет за 2022. год (Фонд 01)</w:t>
            </w:r>
          </w:p>
        </w:tc>
        <w:tc>
          <w:tcPr>
            <w:tcW w:w="1360" w:type="dxa"/>
            <w:tcBorders>
              <w:top w:val="single" w:sz="4" w:space="0" w:color="auto"/>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center"/>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Буџет за 2022. год (Фонд 02)</w:t>
            </w:r>
          </w:p>
        </w:tc>
        <w:tc>
          <w:tcPr>
            <w:tcW w:w="1400" w:type="dxa"/>
            <w:tcBorders>
              <w:top w:val="single" w:sz="4" w:space="0" w:color="auto"/>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center"/>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Извршење 01.01.-30.09.2022. год (Фонд 01)</w:t>
            </w:r>
          </w:p>
        </w:tc>
        <w:tc>
          <w:tcPr>
            <w:tcW w:w="1420" w:type="dxa"/>
            <w:tcBorders>
              <w:top w:val="single" w:sz="4" w:space="0" w:color="auto"/>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center"/>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Извршење 01.01.-30.09.2022. год (Фонд 02)</w:t>
            </w:r>
          </w:p>
        </w:tc>
      </w:tr>
      <w:tr w:rsidR="004B06C6" w:rsidRPr="004B06C6" w:rsidTr="004B06C6">
        <w:trPr>
          <w:trHeight w:val="24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center"/>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1</w:t>
            </w:r>
          </w:p>
        </w:tc>
        <w:tc>
          <w:tcPr>
            <w:tcW w:w="298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center"/>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2</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8E2D21" w:rsidP="004B06C6">
            <w:pPr>
              <w:spacing w:after="0" w:line="240" w:lineRule="auto"/>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3</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8E2D21" w:rsidP="004B06C6">
            <w:pPr>
              <w:spacing w:after="0" w:line="240" w:lineRule="auto"/>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4</w:t>
            </w:r>
          </w:p>
        </w:tc>
        <w:tc>
          <w:tcPr>
            <w:tcW w:w="140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center"/>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5</w:t>
            </w:r>
          </w:p>
        </w:tc>
        <w:tc>
          <w:tcPr>
            <w:tcW w:w="142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center"/>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6</w:t>
            </w:r>
          </w:p>
        </w:tc>
      </w:tr>
      <w:tr w:rsidR="004B06C6" w:rsidRPr="004B06C6" w:rsidTr="004B06C6">
        <w:trPr>
          <w:trHeight w:val="24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center"/>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 </w:t>
            </w:r>
          </w:p>
        </w:tc>
        <w:tc>
          <w:tcPr>
            <w:tcW w:w="298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А. БУЏЕТСКИ ПРИХОДИ</w:t>
            </w:r>
          </w:p>
        </w:tc>
        <w:tc>
          <w:tcPr>
            <w:tcW w:w="136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54,512,798.00</w:t>
            </w:r>
          </w:p>
        </w:tc>
        <w:tc>
          <w:tcPr>
            <w:tcW w:w="136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4,520.00</w:t>
            </w:r>
          </w:p>
        </w:tc>
        <w:tc>
          <w:tcPr>
            <w:tcW w:w="140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46,771,811.00</w:t>
            </w:r>
          </w:p>
        </w:tc>
        <w:tc>
          <w:tcPr>
            <w:tcW w:w="142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1.00</w:t>
            </w:r>
          </w:p>
        </w:tc>
      </w:tr>
      <w:tr w:rsidR="004B06C6" w:rsidRPr="004B06C6" w:rsidTr="004B06C6">
        <w:trPr>
          <w:trHeight w:val="24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710000</w:t>
            </w:r>
          </w:p>
        </w:tc>
        <w:tc>
          <w:tcPr>
            <w:tcW w:w="298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Порески приходи</w:t>
            </w:r>
          </w:p>
        </w:tc>
        <w:tc>
          <w:tcPr>
            <w:tcW w:w="136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36,048,500.00</w:t>
            </w:r>
          </w:p>
        </w:tc>
        <w:tc>
          <w:tcPr>
            <w:tcW w:w="136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0.00</w:t>
            </w:r>
          </w:p>
        </w:tc>
        <w:tc>
          <w:tcPr>
            <w:tcW w:w="140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33,484,376.00</w:t>
            </w:r>
          </w:p>
        </w:tc>
        <w:tc>
          <w:tcPr>
            <w:tcW w:w="142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0.00</w:t>
            </w:r>
          </w:p>
        </w:tc>
      </w:tr>
      <w:tr w:rsidR="004B06C6" w:rsidRPr="004B06C6" w:rsidTr="004B06C6">
        <w:trPr>
          <w:trHeight w:val="48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711000</w:t>
            </w:r>
          </w:p>
        </w:tc>
        <w:tc>
          <w:tcPr>
            <w:tcW w:w="298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Приходи од пореза на доходак и добит</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1,000.00</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42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r>
      <w:tr w:rsidR="004B06C6" w:rsidRPr="004B06C6" w:rsidTr="004B06C6">
        <w:trPr>
          <w:trHeight w:val="24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712000</w:t>
            </w:r>
          </w:p>
        </w:tc>
        <w:tc>
          <w:tcPr>
            <w:tcW w:w="298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Доприноси за социјално осигурање</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42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r>
      <w:tr w:rsidR="004B06C6" w:rsidRPr="004B06C6" w:rsidTr="004B06C6">
        <w:trPr>
          <w:trHeight w:val="48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713000</w:t>
            </w:r>
          </w:p>
        </w:tc>
        <w:tc>
          <w:tcPr>
            <w:tcW w:w="298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Порези на лична примања и приходи од самосталних дјелатности</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3,532,600.00</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3,207,117.00</w:t>
            </w:r>
          </w:p>
        </w:tc>
        <w:tc>
          <w:tcPr>
            <w:tcW w:w="142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r>
      <w:tr w:rsidR="004B06C6" w:rsidRPr="004B06C6" w:rsidTr="004B06C6">
        <w:trPr>
          <w:trHeight w:val="24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714000</w:t>
            </w:r>
          </w:p>
        </w:tc>
        <w:tc>
          <w:tcPr>
            <w:tcW w:w="298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Порези на имовину</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3,507,400.00</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2,894,427.00</w:t>
            </w:r>
          </w:p>
        </w:tc>
        <w:tc>
          <w:tcPr>
            <w:tcW w:w="142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r>
      <w:tr w:rsidR="004B06C6" w:rsidRPr="004B06C6" w:rsidTr="004B06C6">
        <w:trPr>
          <w:trHeight w:val="48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715000</w:t>
            </w:r>
          </w:p>
        </w:tc>
        <w:tc>
          <w:tcPr>
            <w:tcW w:w="298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Порези на промет производа и услуга</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7,500.00</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2,066.00</w:t>
            </w:r>
          </w:p>
        </w:tc>
        <w:tc>
          <w:tcPr>
            <w:tcW w:w="142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r>
      <w:tr w:rsidR="004B06C6" w:rsidRPr="004B06C6" w:rsidTr="004B06C6">
        <w:trPr>
          <w:trHeight w:val="24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716000</w:t>
            </w:r>
          </w:p>
        </w:tc>
        <w:tc>
          <w:tcPr>
            <w:tcW w:w="298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Царине и увозне дажбине</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42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r>
      <w:tr w:rsidR="004B06C6" w:rsidRPr="004B06C6" w:rsidTr="004B06C6">
        <w:trPr>
          <w:trHeight w:val="48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717000</w:t>
            </w:r>
          </w:p>
        </w:tc>
        <w:tc>
          <w:tcPr>
            <w:tcW w:w="298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Индиректни порези прикупљени преко УИО</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28,700,000.00</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27,140,027.00</w:t>
            </w:r>
          </w:p>
        </w:tc>
        <w:tc>
          <w:tcPr>
            <w:tcW w:w="142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r>
      <w:tr w:rsidR="004B06C6" w:rsidRPr="004B06C6" w:rsidTr="004B06C6">
        <w:trPr>
          <w:trHeight w:val="24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719000</w:t>
            </w:r>
          </w:p>
        </w:tc>
        <w:tc>
          <w:tcPr>
            <w:tcW w:w="298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Остали порески приходи</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300,000.00</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240,739.00</w:t>
            </w:r>
          </w:p>
        </w:tc>
        <w:tc>
          <w:tcPr>
            <w:tcW w:w="142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r>
      <w:tr w:rsidR="004B06C6" w:rsidRPr="004B06C6" w:rsidTr="004B06C6">
        <w:trPr>
          <w:trHeight w:val="24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720000</w:t>
            </w:r>
          </w:p>
        </w:tc>
        <w:tc>
          <w:tcPr>
            <w:tcW w:w="298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Непорески приходи</w:t>
            </w:r>
          </w:p>
        </w:tc>
        <w:tc>
          <w:tcPr>
            <w:tcW w:w="136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15,134,298.00</w:t>
            </w:r>
          </w:p>
        </w:tc>
        <w:tc>
          <w:tcPr>
            <w:tcW w:w="136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0.00</w:t>
            </w:r>
          </w:p>
        </w:tc>
        <w:tc>
          <w:tcPr>
            <w:tcW w:w="140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10,572,792.00</w:t>
            </w:r>
          </w:p>
        </w:tc>
        <w:tc>
          <w:tcPr>
            <w:tcW w:w="142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1.00</w:t>
            </w:r>
          </w:p>
        </w:tc>
      </w:tr>
      <w:tr w:rsidR="004B06C6" w:rsidRPr="004B06C6" w:rsidTr="004B06C6">
        <w:trPr>
          <w:trHeight w:val="72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721000</w:t>
            </w:r>
          </w:p>
        </w:tc>
        <w:tc>
          <w:tcPr>
            <w:tcW w:w="298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Приходи од финансијске и нефинансијске имовине и позитивних курсних разлика</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2,389,000.00</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2,098,111.00</w:t>
            </w:r>
          </w:p>
        </w:tc>
        <w:tc>
          <w:tcPr>
            <w:tcW w:w="142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1.00</w:t>
            </w:r>
          </w:p>
        </w:tc>
      </w:tr>
      <w:tr w:rsidR="004B06C6" w:rsidRPr="004B06C6" w:rsidTr="004B06C6">
        <w:trPr>
          <w:trHeight w:val="480"/>
        </w:trPr>
        <w:tc>
          <w:tcPr>
            <w:tcW w:w="9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722000</w:t>
            </w:r>
          </w:p>
        </w:tc>
        <w:tc>
          <w:tcPr>
            <w:tcW w:w="29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Накнаде, таксе и приходи од пружања јавних услуга</w:t>
            </w:r>
          </w:p>
        </w:tc>
        <w:tc>
          <w:tcPr>
            <w:tcW w:w="13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12,627,298.00</w:t>
            </w:r>
          </w:p>
        </w:tc>
        <w:tc>
          <w:tcPr>
            <w:tcW w:w="13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4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7,895,479.00</w:t>
            </w:r>
          </w:p>
        </w:tc>
        <w:tc>
          <w:tcPr>
            <w:tcW w:w="14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r>
      <w:tr w:rsidR="004B06C6" w:rsidRPr="004B06C6" w:rsidTr="004B06C6">
        <w:trPr>
          <w:trHeight w:val="240"/>
        </w:trPr>
        <w:tc>
          <w:tcPr>
            <w:tcW w:w="9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723000</w:t>
            </w:r>
          </w:p>
        </w:tc>
        <w:tc>
          <w:tcPr>
            <w:tcW w:w="2980" w:type="dxa"/>
            <w:tcBorders>
              <w:top w:val="single" w:sz="4" w:space="0" w:color="auto"/>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Новчане казне</w:t>
            </w:r>
          </w:p>
        </w:tc>
        <w:tc>
          <w:tcPr>
            <w:tcW w:w="1360" w:type="dxa"/>
            <w:tcBorders>
              <w:top w:val="single" w:sz="4" w:space="0" w:color="auto"/>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18,000.00</w:t>
            </w:r>
          </w:p>
        </w:tc>
        <w:tc>
          <w:tcPr>
            <w:tcW w:w="1360" w:type="dxa"/>
            <w:tcBorders>
              <w:top w:val="single" w:sz="4" w:space="0" w:color="auto"/>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400" w:type="dxa"/>
            <w:tcBorders>
              <w:top w:val="single" w:sz="4" w:space="0" w:color="auto"/>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22,618.00</w:t>
            </w:r>
          </w:p>
        </w:tc>
        <w:tc>
          <w:tcPr>
            <w:tcW w:w="1420" w:type="dxa"/>
            <w:tcBorders>
              <w:top w:val="single" w:sz="4" w:space="0" w:color="auto"/>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r>
      <w:tr w:rsidR="004B06C6" w:rsidRPr="004B06C6" w:rsidTr="004B06C6">
        <w:trPr>
          <w:trHeight w:val="96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728000</w:t>
            </w:r>
          </w:p>
        </w:tc>
        <w:tc>
          <w:tcPr>
            <w:tcW w:w="298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Приходи од финансијске и нефинансијске имовине и трансакција размјене између или унутар јединица власти</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42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r>
      <w:tr w:rsidR="004B06C6" w:rsidRPr="004B06C6" w:rsidTr="004B06C6">
        <w:trPr>
          <w:trHeight w:val="24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729000</w:t>
            </w:r>
          </w:p>
        </w:tc>
        <w:tc>
          <w:tcPr>
            <w:tcW w:w="298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Остали непорески приходи</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100,000.00</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556,584.00</w:t>
            </w:r>
          </w:p>
        </w:tc>
        <w:tc>
          <w:tcPr>
            <w:tcW w:w="142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r>
      <w:tr w:rsidR="004B06C6" w:rsidRPr="004B06C6" w:rsidTr="004B06C6">
        <w:trPr>
          <w:trHeight w:val="24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730000</w:t>
            </w:r>
          </w:p>
        </w:tc>
        <w:tc>
          <w:tcPr>
            <w:tcW w:w="298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Грантови</w:t>
            </w:r>
          </w:p>
        </w:tc>
        <w:tc>
          <w:tcPr>
            <w:tcW w:w="136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30,000.00</w:t>
            </w:r>
          </w:p>
        </w:tc>
        <w:tc>
          <w:tcPr>
            <w:tcW w:w="136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4,520.00</w:t>
            </w:r>
          </w:p>
        </w:tc>
        <w:tc>
          <w:tcPr>
            <w:tcW w:w="140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170,706.00</w:t>
            </w:r>
          </w:p>
        </w:tc>
        <w:tc>
          <w:tcPr>
            <w:tcW w:w="142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0.00</w:t>
            </w:r>
          </w:p>
        </w:tc>
      </w:tr>
      <w:tr w:rsidR="004B06C6" w:rsidRPr="004B06C6" w:rsidTr="004B06C6">
        <w:trPr>
          <w:trHeight w:val="24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731000</w:t>
            </w:r>
          </w:p>
        </w:tc>
        <w:tc>
          <w:tcPr>
            <w:tcW w:w="298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Грантови</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30,000.00</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4,520.00</w:t>
            </w:r>
          </w:p>
        </w:tc>
        <w:tc>
          <w:tcPr>
            <w:tcW w:w="140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170,706.00</w:t>
            </w:r>
          </w:p>
        </w:tc>
        <w:tc>
          <w:tcPr>
            <w:tcW w:w="142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r>
      <w:tr w:rsidR="004B06C6" w:rsidRPr="004B06C6" w:rsidTr="004B06C6">
        <w:trPr>
          <w:trHeight w:val="480"/>
        </w:trPr>
        <w:tc>
          <w:tcPr>
            <w:tcW w:w="900" w:type="dxa"/>
            <w:tcBorders>
              <w:top w:val="nil"/>
              <w:left w:val="single" w:sz="4" w:space="0" w:color="auto"/>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780000</w:t>
            </w:r>
          </w:p>
        </w:tc>
        <w:tc>
          <w:tcPr>
            <w:tcW w:w="298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Трансфери између или унутар јединица власти</w:t>
            </w:r>
          </w:p>
        </w:tc>
        <w:tc>
          <w:tcPr>
            <w:tcW w:w="136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3,300,000.00</w:t>
            </w:r>
          </w:p>
        </w:tc>
        <w:tc>
          <w:tcPr>
            <w:tcW w:w="136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0.00</w:t>
            </w:r>
          </w:p>
        </w:tc>
        <w:tc>
          <w:tcPr>
            <w:tcW w:w="140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2,543,937.00</w:t>
            </w:r>
          </w:p>
        </w:tc>
        <w:tc>
          <w:tcPr>
            <w:tcW w:w="142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0.00</w:t>
            </w:r>
          </w:p>
        </w:tc>
      </w:tr>
      <w:tr w:rsidR="004B06C6" w:rsidRPr="004B06C6" w:rsidTr="004B06C6">
        <w:trPr>
          <w:trHeight w:val="48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787000</w:t>
            </w:r>
          </w:p>
        </w:tc>
        <w:tc>
          <w:tcPr>
            <w:tcW w:w="298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Трансфери између различитих јединица власти</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3,285,000.00</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2,537,121.00</w:t>
            </w:r>
          </w:p>
        </w:tc>
        <w:tc>
          <w:tcPr>
            <w:tcW w:w="142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r>
      <w:tr w:rsidR="004B06C6" w:rsidRPr="004B06C6" w:rsidTr="004B06C6">
        <w:trPr>
          <w:trHeight w:val="48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788000</w:t>
            </w:r>
          </w:p>
        </w:tc>
        <w:tc>
          <w:tcPr>
            <w:tcW w:w="298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Трансфери унутар исте јединице власти</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15,000.00</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6,816.00</w:t>
            </w:r>
          </w:p>
        </w:tc>
        <w:tc>
          <w:tcPr>
            <w:tcW w:w="142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r>
      <w:tr w:rsidR="004B06C6" w:rsidRPr="004B06C6" w:rsidTr="004B06C6">
        <w:trPr>
          <w:trHeight w:val="24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center"/>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 </w:t>
            </w:r>
          </w:p>
        </w:tc>
        <w:tc>
          <w:tcPr>
            <w:tcW w:w="298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Б. БУЏЕТСКИ РАСХОДИ</w:t>
            </w:r>
          </w:p>
        </w:tc>
        <w:tc>
          <w:tcPr>
            <w:tcW w:w="136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45,015,740.00</w:t>
            </w:r>
          </w:p>
        </w:tc>
        <w:tc>
          <w:tcPr>
            <w:tcW w:w="136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1,500.00</w:t>
            </w:r>
          </w:p>
        </w:tc>
        <w:tc>
          <w:tcPr>
            <w:tcW w:w="140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34,274,267.00</w:t>
            </w:r>
          </w:p>
        </w:tc>
        <w:tc>
          <w:tcPr>
            <w:tcW w:w="142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0.00</w:t>
            </w:r>
          </w:p>
        </w:tc>
      </w:tr>
      <w:tr w:rsidR="004B06C6" w:rsidRPr="004B06C6" w:rsidTr="004B06C6">
        <w:trPr>
          <w:trHeight w:val="24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410000</w:t>
            </w:r>
          </w:p>
        </w:tc>
        <w:tc>
          <w:tcPr>
            <w:tcW w:w="298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 xml:space="preserve">Текући расходи </w:t>
            </w:r>
          </w:p>
        </w:tc>
        <w:tc>
          <w:tcPr>
            <w:tcW w:w="136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42,179,740.00</w:t>
            </w:r>
          </w:p>
        </w:tc>
        <w:tc>
          <w:tcPr>
            <w:tcW w:w="136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1,500.00</w:t>
            </w:r>
          </w:p>
        </w:tc>
        <w:tc>
          <w:tcPr>
            <w:tcW w:w="140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32,770,417.00</w:t>
            </w:r>
          </w:p>
        </w:tc>
        <w:tc>
          <w:tcPr>
            <w:tcW w:w="142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0.00</w:t>
            </w:r>
          </w:p>
        </w:tc>
      </w:tr>
      <w:tr w:rsidR="004B06C6" w:rsidRPr="004B06C6" w:rsidTr="004B06C6">
        <w:trPr>
          <w:trHeight w:val="48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411000</w:t>
            </w:r>
          </w:p>
        </w:tc>
        <w:tc>
          <w:tcPr>
            <w:tcW w:w="298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Расходи за лична примања запослених</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17,552,872.00</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14,253,042.00</w:t>
            </w:r>
          </w:p>
        </w:tc>
        <w:tc>
          <w:tcPr>
            <w:tcW w:w="142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r>
      <w:tr w:rsidR="004B06C6" w:rsidRPr="004B06C6" w:rsidTr="004B06C6">
        <w:trPr>
          <w:trHeight w:val="48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412000</w:t>
            </w:r>
          </w:p>
        </w:tc>
        <w:tc>
          <w:tcPr>
            <w:tcW w:w="298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Расходи по основу коришћења роба и услуга</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9,907,335.00</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1,500.00</w:t>
            </w:r>
          </w:p>
        </w:tc>
        <w:tc>
          <w:tcPr>
            <w:tcW w:w="140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5,950,173.00</w:t>
            </w:r>
          </w:p>
        </w:tc>
        <w:tc>
          <w:tcPr>
            <w:tcW w:w="142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r>
      <w:tr w:rsidR="004B06C6" w:rsidRPr="004B06C6" w:rsidTr="004B06C6">
        <w:trPr>
          <w:trHeight w:val="48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413000</w:t>
            </w:r>
          </w:p>
        </w:tc>
        <w:tc>
          <w:tcPr>
            <w:tcW w:w="298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Расходи финансирања и други финансијски трошкови</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1,153,538.00</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852,912.00</w:t>
            </w:r>
          </w:p>
        </w:tc>
        <w:tc>
          <w:tcPr>
            <w:tcW w:w="142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r>
      <w:tr w:rsidR="004B06C6" w:rsidRPr="004B06C6" w:rsidTr="004B06C6">
        <w:trPr>
          <w:trHeight w:val="24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414000</w:t>
            </w:r>
          </w:p>
        </w:tc>
        <w:tc>
          <w:tcPr>
            <w:tcW w:w="298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Субвенције</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20,000.00</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754,092.00</w:t>
            </w:r>
          </w:p>
        </w:tc>
        <w:tc>
          <w:tcPr>
            <w:tcW w:w="142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r>
      <w:tr w:rsidR="004B06C6" w:rsidRPr="004B06C6" w:rsidTr="004B06C6">
        <w:trPr>
          <w:trHeight w:val="24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415000</w:t>
            </w:r>
          </w:p>
        </w:tc>
        <w:tc>
          <w:tcPr>
            <w:tcW w:w="298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Грантови</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5,189,995.00</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4,953,362.00</w:t>
            </w:r>
          </w:p>
        </w:tc>
        <w:tc>
          <w:tcPr>
            <w:tcW w:w="142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r>
      <w:tr w:rsidR="004B06C6" w:rsidRPr="004B06C6" w:rsidTr="004B06C6">
        <w:trPr>
          <w:trHeight w:val="72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416000</w:t>
            </w:r>
          </w:p>
        </w:tc>
        <w:tc>
          <w:tcPr>
            <w:tcW w:w="298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Дознаке на име социјалне заштите које се исплаћују из буџета Републике, општина и градова</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8,149,000.00</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5,806,305.00</w:t>
            </w:r>
          </w:p>
        </w:tc>
        <w:tc>
          <w:tcPr>
            <w:tcW w:w="142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r>
      <w:tr w:rsidR="004B06C6" w:rsidRPr="004B06C6" w:rsidTr="004B06C6">
        <w:trPr>
          <w:trHeight w:val="72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417000</w:t>
            </w:r>
          </w:p>
        </w:tc>
        <w:tc>
          <w:tcPr>
            <w:tcW w:w="298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Дознаке на име социјалне заштите које исплаћују институције обавезног социјалног осигурања</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42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r>
      <w:tr w:rsidR="004B06C6" w:rsidRPr="004B06C6" w:rsidTr="004B06C6">
        <w:trPr>
          <w:trHeight w:val="96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418000</w:t>
            </w:r>
          </w:p>
        </w:tc>
        <w:tc>
          <w:tcPr>
            <w:tcW w:w="298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Расходи финансирања, други финансијски трошкови и расходи трансакција размјене између или унутар јединица власти</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42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r>
      <w:tr w:rsidR="004B06C6" w:rsidRPr="004B06C6" w:rsidTr="004B06C6">
        <w:trPr>
          <w:trHeight w:val="24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419000</w:t>
            </w:r>
          </w:p>
        </w:tc>
        <w:tc>
          <w:tcPr>
            <w:tcW w:w="298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Расходи по судским рјешењима</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207,000.00</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200,531.00</w:t>
            </w:r>
          </w:p>
        </w:tc>
        <w:tc>
          <w:tcPr>
            <w:tcW w:w="142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r>
      <w:tr w:rsidR="004B06C6" w:rsidRPr="004B06C6" w:rsidTr="004B06C6">
        <w:trPr>
          <w:trHeight w:val="48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480000</w:t>
            </w:r>
          </w:p>
        </w:tc>
        <w:tc>
          <w:tcPr>
            <w:tcW w:w="298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Трансфери између и унутар јединица власти</w:t>
            </w:r>
          </w:p>
        </w:tc>
        <w:tc>
          <w:tcPr>
            <w:tcW w:w="136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2,786,000.00</w:t>
            </w:r>
          </w:p>
        </w:tc>
        <w:tc>
          <w:tcPr>
            <w:tcW w:w="136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0.00</w:t>
            </w:r>
          </w:p>
        </w:tc>
        <w:tc>
          <w:tcPr>
            <w:tcW w:w="140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1,503,850.00</w:t>
            </w:r>
          </w:p>
        </w:tc>
        <w:tc>
          <w:tcPr>
            <w:tcW w:w="142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0.00</w:t>
            </w:r>
          </w:p>
        </w:tc>
      </w:tr>
      <w:tr w:rsidR="004B06C6" w:rsidRPr="004B06C6" w:rsidTr="004B06C6">
        <w:trPr>
          <w:trHeight w:val="48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487000</w:t>
            </w:r>
          </w:p>
        </w:tc>
        <w:tc>
          <w:tcPr>
            <w:tcW w:w="298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Трансфери између различитих јединица власти</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542,000.00</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318,984.00</w:t>
            </w:r>
          </w:p>
        </w:tc>
        <w:tc>
          <w:tcPr>
            <w:tcW w:w="142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r>
      <w:tr w:rsidR="004B06C6" w:rsidRPr="004B06C6" w:rsidTr="004B06C6">
        <w:trPr>
          <w:trHeight w:val="48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488000</w:t>
            </w:r>
          </w:p>
        </w:tc>
        <w:tc>
          <w:tcPr>
            <w:tcW w:w="298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Трансфери унутар исте јединице власти</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2,244,000.00</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1,184,866.00</w:t>
            </w:r>
          </w:p>
        </w:tc>
        <w:tc>
          <w:tcPr>
            <w:tcW w:w="142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r>
      <w:tr w:rsidR="004B06C6" w:rsidRPr="004B06C6" w:rsidTr="004B06C6">
        <w:trPr>
          <w:trHeight w:val="24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 * * *</w:t>
            </w:r>
          </w:p>
        </w:tc>
        <w:tc>
          <w:tcPr>
            <w:tcW w:w="298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Буџетска резерва</w:t>
            </w:r>
          </w:p>
        </w:tc>
        <w:tc>
          <w:tcPr>
            <w:tcW w:w="136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50,000.00</w:t>
            </w:r>
          </w:p>
        </w:tc>
        <w:tc>
          <w:tcPr>
            <w:tcW w:w="136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0.00</w:t>
            </w:r>
          </w:p>
        </w:tc>
        <w:tc>
          <w:tcPr>
            <w:tcW w:w="140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0.00</w:t>
            </w:r>
          </w:p>
        </w:tc>
        <w:tc>
          <w:tcPr>
            <w:tcW w:w="142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0.00</w:t>
            </w:r>
          </w:p>
        </w:tc>
      </w:tr>
      <w:tr w:rsidR="004B06C6" w:rsidRPr="004B06C6" w:rsidTr="004B06C6">
        <w:trPr>
          <w:trHeight w:val="48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center"/>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 </w:t>
            </w:r>
          </w:p>
        </w:tc>
        <w:tc>
          <w:tcPr>
            <w:tcW w:w="298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В. БРУТО БУЏЕТСКИ СУФИЦИТ/ДЕФИЦИТ (А-Б)</w:t>
            </w:r>
          </w:p>
        </w:tc>
        <w:tc>
          <w:tcPr>
            <w:tcW w:w="136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9,497,058.00</w:t>
            </w:r>
          </w:p>
        </w:tc>
        <w:tc>
          <w:tcPr>
            <w:tcW w:w="136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3,020.00</w:t>
            </w:r>
          </w:p>
        </w:tc>
        <w:tc>
          <w:tcPr>
            <w:tcW w:w="140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12,497,544.00</w:t>
            </w:r>
          </w:p>
        </w:tc>
        <w:tc>
          <w:tcPr>
            <w:tcW w:w="142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1.00</w:t>
            </w:r>
          </w:p>
        </w:tc>
      </w:tr>
      <w:tr w:rsidR="004B06C6" w:rsidRPr="004B06C6" w:rsidTr="004B06C6">
        <w:trPr>
          <w:trHeight w:val="72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center"/>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 </w:t>
            </w:r>
          </w:p>
        </w:tc>
        <w:tc>
          <w:tcPr>
            <w:tcW w:w="298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 xml:space="preserve">Г. НЕТО ИЗДАЦИ ЗА НЕФИНАНСИЈСКУ ИМОВИНУ (I+II-III-IV)  </w:t>
            </w:r>
          </w:p>
        </w:tc>
        <w:tc>
          <w:tcPr>
            <w:tcW w:w="136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-9,040,040.00</w:t>
            </w:r>
          </w:p>
        </w:tc>
        <w:tc>
          <w:tcPr>
            <w:tcW w:w="136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-3,020.00</w:t>
            </w:r>
          </w:p>
        </w:tc>
        <w:tc>
          <w:tcPr>
            <w:tcW w:w="140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-3,721,244.00</w:t>
            </w:r>
          </w:p>
        </w:tc>
        <w:tc>
          <w:tcPr>
            <w:tcW w:w="142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-1,020.00</w:t>
            </w:r>
          </w:p>
        </w:tc>
      </w:tr>
      <w:tr w:rsidR="004B06C6" w:rsidRPr="004B06C6" w:rsidTr="004B06C6">
        <w:trPr>
          <w:trHeight w:val="48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810000</w:t>
            </w:r>
          </w:p>
        </w:tc>
        <w:tc>
          <w:tcPr>
            <w:tcW w:w="298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I Примици за нефинансијску имовину</w:t>
            </w:r>
          </w:p>
        </w:tc>
        <w:tc>
          <w:tcPr>
            <w:tcW w:w="136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770,000.00</w:t>
            </w:r>
          </w:p>
        </w:tc>
        <w:tc>
          <w:tcPr>
            <w:tcW w:w="136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0.00</w:t>
            </w:r>
          </w:p>
        </w:tc>
        <w:tc>
          <w:tcPr>
            <w:tcW w:w="140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506,966.00</w:t>
            </w:r>
          </w:p>
        </w:tc>
        <w:tc>
          <w:tcPr>
            <w:tcW w:w="142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0.00</w:t>
            </w:r>
          </w:p>
        </w:tc>
      </w:tr>
      <w:tr w:rsidR="004B06C6" w:rsidRPr="004B06C6" w:rsidTr="004B06C6">
        <w:trPr>
          <w:trHeight w:val="48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811000</w:t>
            </w:r>
          </w:p>
        </w:tc>
        <w:tc>
          <w:tcPr>
            <w:tcW w:w="298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Примици за произведену сталну имовину</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30,000.00</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6,000.00</w:t>
            </w:r>
          </w:p>
        </w:tc>
        <w:tc>
          <w:tcPr>
            <w:tcW w:w="142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r>
      <w:tr w:rsidR="004B06C6" w:rsidRPr="004B06C6" w:rsidTr="004B06C6">
        <w:trPr>
          <w:trHeight w:val="24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812000</w:t>
            </w:r>
          </w:p>
        </w:tc>
        <w:tc>
          <w:tcPr>
            <w:tcW w:w="298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Примици за драгоцјености</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42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r>
      <w:tr w:rsidR="004B06C6" w:rsidRPr="004B06C6" w:rsidTr="004B06C6">
        <w:trPr>
          <w:trHeight w:val="48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813000</w:t>
            </w:r>
          </w:p>
        </w:tc>
        <w:tc>
          <w:tcPr>
            <w:tcW w:w="298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Примици за непроизведену сталну имовину</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550,000.00</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424,779.00</w:t>
            </w:r>
          </w:p>
        </w:tc>
        <w:tc>
          <w:tcPr>
            <w:tcW w:w="142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r>
      <w:tr w:rsidR="004B06C6" w:rsidRPr="004B06C6" w:rsidTr="004B06C6">
        <w:trPr>
          <w:trHeight w:val="720"/>
        </w:trPr>
        <w:tc>
          <w:tcPr>
            <w:tcW w:w="9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814000</w:t>
            </w:r>
          </w:p>
        </w:tc>
        <w:tc>
          <w:tcPr>
            <w:tcW w:w="29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Примици од продаје сталне имовине намијењене продаји и обустављених пословања</w:t>
            </w:r>
          </w:p>
        </w:tc>
        <w:tc>
          <w:tcPr>
            <w:tcW w:w="13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3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4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4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r>
      <w:tr w:rsidR="004B06C6" w:rsidRPr="004B06C6" w:rsidTr="004B06C6">
        <w:trPr>
          <w:trHeight w:val="240"/>
        </w:trPr>
        <w:tc>
          <w:tcPr>
            <w:tcW w:w="9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815000</w:t>
            </w:r>
          </w:p>
        </w:tc>
        <w:tc>
          <w:tcPr>
            <w:tcW w:w="2980" w:type="dxa"/>
            <w:tcBorders>
              <w:top w:val="single" w:sz="4" w:space="0" w:color="auto"/>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Примици за стратешке залихе</w:t>
            </w:r>
          </w:p>
        </w:tc>
        <w:tc>
          <w:tcPr>
            <w:tcW w:w="1360" w:type="dxa"/>
            <w:tcBorders>
              <w:top w:val="single" w:sz="4" w:space="0" w:color="auto"/>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360" w:type="dxa"/>
            <w:tcBorders>
              <w:top w:val="single" w:sz="4" w:space="0" w:color="auto"/>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400" w:type="dxa"/>
            <w:tcBorders>
              <w:top w:val="single" w:sz="4" w:space="0" w:color="auto"/>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420" w:type="dxa"/>
            <w:tcBorders>
              <w:top w:val="single" w:sz="4" w:space="0" w:color="auto"/>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r>
      <w:tr w:rsidR="004B06C6" w:rsidRPr="004B06C6" w:rsidTr="004B06C6">
        <w:trPr>
          <w:trHeight w:val="72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816000</w:t>
            </w:r>
          </w:p>
        </w:tc>
        <w:tc>
          <w:tcPr>
            <w:tcW w:w="298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Примици од залиха материјала, учинака, робе и ситног инвентара, амбалаже и сл.</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190,000.00</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76,187.00</w:t>
            </w:r>
          </w:p>
        </w:tc>
        <w:tc>
          <w:tcPr>
            <w:tcW w:w="142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r>
      <w:tr w:rsidR="004B06C6" w:rsidRPr="004B06C6" w:rsidTr="004B06C6">
        <w:trPr>
          <w:trHeight w:val="72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880000</w:t>
            </w:r>
          </w:p>
        </w:tc>
        <w:tc>
          <w:tcPr>
            <w:tcW w:w="298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II Примици за нефинансијску имовину из трансакција између или унутар јединица власти</w:t>
            </w:r>
          </w:p>
        </w:tc>
        <w:tc>
          <w:tcPr>
            <w:tcW w:w="136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0.00</w:t>
            </w:r>
          </w:p>
        </w:tc>
        <w:tc>
          <w:tcPr>
            <w:tcW w:w="136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0.00</w:t>
            </w:r>
          </w:p>
        </w:tc>
        <w:tc>
          <w:tcPr>
            <w:tcW w:w="140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0.00</w:t>
            </w:r>
          </w:p>
        </w:tc>
        <w:tc>
          <w:tcPr>
            <w:tcW w:w="142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0.00</w:t>
            </w:r>
          </w:p>
        </w:tc>
      </w:tr>
      <w:tr w:rsidR="004B06C6" w:rsidRPr="004B06C6" w:rsidTr="004B06C6">
        <w:trPr>
          <w:trHeight w:val="72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881000</w:t>
            </w:r>
          </w:p>
        </w:tc>
        <w:tc>
          <w:tcPr>
            <w:tcW w:w="298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Примици за нефинансијску имовину из трансакција између или унутар јединица власти</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42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r>
      <w:tr w:rsidR="004B06C6" w:rsidRPr="004B06C6" w:rsidTr="004B06C6">
        <w:trPr>
          <w:trHeight w:val="48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510000</w:t>
            </w:r>
          </w:p>
        </w:tc>
        <w:tc>
          <w:tcPr>
            <w:tcW w:w="298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III Издаци за нефинансијску имовину</w:t>
            </w:r>
          </w:p>
        </w:tc>
        <w:tc>
          <w:tcPr>
            <w:tcW w:w="136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9,810,040.00</w:t>
            </w:r>
          </w:p>
        </w:tc>
        <w:tc>
          <w:tcPr>
            <w:tcW w:w="136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3,020.00</w:t>
            </w:r>
          </w:p>
        </w:tc>
        <w:tc>
          <w:tcPr>
            <w:tcW w:w="140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4,228,210.00</w:t>
            </w:r>
          </w:p>
        </w:tc>
        <w:tc>
          <w:tcPr>
            <w:tcW w:w="142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1,020.00</w:t>
            </w:r>
          </w:p>
        </w:tc>
      </w:tr>
      <w:tr w:rsidR="004B06C6" w:rsidRPr="004B06C6" w:rsidTr="004B06C6">
        <w:trPr>
          <w:trHeight w:val="48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511000</w:t>
            </w:r>
          </w:p>
        </w:tc>
        <w:tc>
          <w:tcPr>
            <w:tcW w:w="298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Издаци за произведену сталну имовину</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9,570,031.00</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3,020.00</w:t>
            </w:r>
          </w:p>
        </w:tc>
        <w:tc>
          <w:tcPr>
            <w:tcW w:w="140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4,097,457.00</w:t>
            </w:r>
          </w:p>
        </w:tc>
        <w:tc>
          <w:tcPr>
            <w:tcW w:w="142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1,020.00</w:t>
            </w:r>
          </w:p>
        </w:tc>
      </w:tr>
      <w:tr w:rsidR="004B06C6" w:rsidRPr="004B06C6" w:rsidTr="004B06C6">
        <w:trPr>
          <w:trHeight w:val="24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512000</w:t>
            </w:r>
          </w:p>
        </w:tc>
        <w:tc>
          <w:tcPr>
            <w:tcW w:w="298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Издаци за драгоцјености</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42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r>
      <w:tr w:rsidR="004B06C6" w:rsidRPr="004B06C6" w:rsidTr="004B06C6">
        <w:trPr>
          <w:trHeight w:val="48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513000</w:t>
            </w:r>
          </w:p>
        </w:tc>
        <w:tc>
          <w:tcPr>
            <w:tcW w:w="298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Издаци за непроизведену сталну имовину</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60,000.00</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20,611.00</w:t>
            </w:r>
          </w:p>
        </w:tc>
        <w:tc>
          <w:tcPr>
            <w:tcW w:w="142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r>
      <w:tr w:rsidR="004B06C6" w:rsidRPr="004B06C6" w:rsidTr="004B06C6">
        <w:trPr>
          <w:trHeight w:val="48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514000</w:t>
            </w:r>
          </w:p>
        </w:tc>
        <w:tc>
          <w:tcPr>
            <w:tcW w:w="298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Издаци за сталну имовину намјењену продаји</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42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r>
      <w:tr w:rsidR="004B06C6" w:rsidRPr="004B06C6" w:rsidTr="004B06C6">
        <w:trPr>
          <w:trHeight w:val="24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515000</w:t>
            </w:r>
          </w:p>
        </w:tc>
        <w:tc>
          <w:tcPr>
            <w:tcW w:w="298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Издаци за стратешке залихе</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42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r>
      <w:tr w:rsidR="004B06C6" w:rsidRPr="004B06C6" w:rsidTr="004B06C6">
        <w:trPr>
          <w:trHeight w:val="48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516000</w:t>
            </w:r>
          </w:p>
        </w:tc>
        <w:tc>
          <w:tcPr>
            <w:tcW w:w="298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Издаци за залихе материјала, робе и ситног инвентара, амбалаже и сл.</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180,009.00</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110,142.00</w:t>
            </w:r>
          </w:p>
        </w:tc>
        <w:tc>
          <w:tcPr>
            <w:tcW w:w="142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r>
      <w:tr w:rsidR="004B06C6" w:rsidRPr="004B06C6" w:rsidTr="004B06C6">
        <w:trPr>
          <w:trHeight w:val="72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518000</w:t>
            </w:r>
          </w:p>
        </w:tc>
        <w:tc>
          <w:tcPr>
            <w:tcW w:w="298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Издаци за улагање на туђим некретнинама, постројењима и опреми</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42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r>
      <w:tr w:rsidR="004B06C6" w:rsidRPr="004B06C6" w:rsidTr="004B06C6">
        <w:trPr>
          <w:trHeight w:val="72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580000</w:t>
            </w:r>
          </w:p>
        </w:tc>
        <w:tc>
          <w:tcPr>
            <w:tcW w:w="298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IV Издаци за нефинансијску имовину из трансакција између или унутар јединица власти</w:t>
            </w:r>
          </w:p>
        </w:tc>
        <w:tc>
          <w:tcPr>
            <w:tcW w:w="136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0.00</w:t>
            </w:r>
          </w:p>
        </w:tc>
        <w:tc>
          <w:tcPr>
            <w:tcW w:w="136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0.00</w:t>
            </w:r>
          </w:p>
        </w:tc>
        <w:tc>
          <w:tcPr>
            <w:tcW w:w="140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0.00</w:t>
            </w:r>
          </w:p>
        </w:tc>
        <w:tc>
          <w:tcPr>
            <w:tcW w:w="142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0.00</w:t>
            </w:r>
          </w:p>
        </w:tc>
      </w:tr>
      <w:tr w:rsidR="004B06C6" w:rsidRPr="004B06C6" w:rsidTr="004B06C6">
        <w:trPr>
          <w:trHeight w:val="72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581000</w:t>
            </w:r>
          </w:p>
        </w:tc>
        <w:tc>
          <w:tcPr>
            <w:tcW w:w="298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Издаци за нефинансијску имовину из трансакција између или унутар јединица власти</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42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r>
      <w:tr w:rsidR="004B06C6" w:rsidRPr="004B06C6" w:rsidTr="004B06C6">
        <w:trPr>
          <w:trHeight w:val="48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center"/>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 </w:t>
            </w:r>
          </w:p>
        </w:tc>
        <w:tc>
          <w:tcPr>
            <w:tcW w:w="298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Д. БУЏЕТСКИ СУФИЦИТ/ДЕФИЦИТ (В+Г)</w:t>
            </w:r>
          </w:p>
        </w:tc>
        <w:tc>
          <w:tcPr>
            <w:tcW w:w="136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457,018.00</w:t>
            </w:r>
          </w:p>
        </w:tc>
        <w:tc>
          <w:tcPr>
            <w:tcW w:w="136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0.00</w:t>
            </w:r>
          </w:p>
        </w:tc>
        <w:tc>
          <w:tcPr>
            <w:tcW w:w="140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8,776,300.00</w:t>
            </w:r>
          </w:p>
        </w:tc>
        <w:tc>
          <w:tcPr>
            <w:tcW w:w="142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-1,019.00</w:t>
            </w:r>
          </w:p>
        </w:tc>
      </w:tr>
      <w:tr w:rsidR="004B06C6" w:rsidRPr="004B06C6" w:rsidTr="004B06C6">
        <w:trPr>
          <w:trHeight w:val="48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center"/>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 </w:t>
            </w:r>
          </w:p>
        </w:tc>
        <w:tc>
          <w:tcPr>
            <w:tcW w:w="298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Ђ. НЕТО ФИНАНСИРАЊЕ (Е+Ж+З+И)</w:t>
            </w:r>
          </w:p>
        </w:tc>
        <w:tc>
          <w:tcPr>
            <w:tcW w:w="136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-457,018.00</w:t>
            </w:r>
          </w:p>
        </w:tc>
        <w:tc>
          <w:tcPr>
            <w:tcW w:w="136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0.00</w:t>
            </w:r>
          </w:p>
        </w:tc>
        <w:tc>
          <w:tcPr>
            <w:tcW w:w="140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-3,488,040.00</w:t>
            </w:r>
          </w:p>
        </w:tc>
        <w:tc>
          <w:tcPr>
            <w:tcW w:w="142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0.00</w:t>
            </w:r>
          </w:p>
        </w:tc>
      </w:tr>
      <w:tr w:rsidR="004B06C6" w:rsidRPr="004B06C6" w:rsidTr="004B06C6">
        <w:trPr>
          <w:trHeight w:val="48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center"/>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 </w:t>
            </w:r>
          </w:p>
        </w:tc>
        <w:tc>
          <w:tcPr>
            <w:tcW w:w="298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 xml:space="preserve">Е.  НЕТО ПРИМИЦИ ОД ФИНАНСИЈСКЕ ИМОВИНЕ (I-II)  </w:t>
            </w:r>
          </w:p>
        </w:tc>
        <w:tc>
          <w:tcPr>
            <w:tcW w:w="136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0.00</w:t>
            </w:r>
          </w:p>
        </w:tc>
        <w:tc>
          <w:tcPr>
            <w:tcW w:w="136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0.00</w:t>
            </w:r>
          </w:p>
        </w:tc>
        <w:tc>
          <w:tcPr>
            <w:tcW w:w="140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0.00</w:t>
            </w:r>
          </w:p>
        </w:tc>
        <w:tc>
          <w:tcPr>
            <w:tcW w:w="142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0.00</w:t>
            </w:r>
          </w:p>
        </w:tc>
      </w:tr>
      <w:tr w:rsidR="004B06C6" w:rsidRPr="004B06C6" w:rsidTr="004B06C6">
        <w:trPr>
          <w:trHeight w:val="48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910000</w:t>
            </w:r>
          </w:p>
        </w:tc>
        <w:tc>
          <w:tcPr>
            <w:tcW w:w="298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I Примици од финансијске имовине</w:t>
            </w:r>
          </w:p>
        </w:tc>
        <w:tc>
          <w:tcPr>
            <w:tcW w:w="136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0.00</w:t>
            </w:r>
          </w:p>
        </w:tc>
        <w:tc>
          <w:tcPr>
            <w:tcW w:w="136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0.00</w:t>
            </w:r>
          </w:p>
        </w:tc>
        <w:tc>
          <w:tcPr>
            <w:tcW w:w="140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0.00</w:t>
            </w:r>
          </w:p>
        </w:tc>
        <w:tc>
          <w:tcPr>
            <w:tcW w:w="142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0.00</w:t>
            </w:r>
          </w:p>
        </w:tc>
      </w:tr>
      <w:tr w:rsidR="004B06C6" w:rsidRPr="004B06C6" w:rsidTr="004B06C6">
        <w:trPr>
          <w:trHeight w:val="24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911000</w:t>
            </w:r>
          </w:p>
        </w:tc>
        <w:tc>
          <w:tcPr>
            <w:tcW w:w="298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Примици од финансијске имовине</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42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r>
      <w:tr w:rsidR="004B06C6" w:rsidRPr="004B06C6" w:rsidTr="004B06C6">
        <w:trPr>
          <w:trHeight w:val="72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918000</w:t>
            </w:r>
          </w:p>
        </w:tc>
        <w:tc>
          <w:tcPr>
            <w:tcW w:w="298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Примици од финансијске имовине из трансакција између или унутар јединица власти</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42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r>
      <w:tr w:rsidR="004B06C6" w:rsidRPr="004B06C6" w:rsidTr="004B06C6">
        <w:trPr>
          <w:trHeight w:val="24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610000</w:t>
            </w:r>
          </w:p>
        </w:tc>
        <w:tc>
          <w:tcPr>
            <w:tcW w:w="298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II Издаци за финансијску имовину</w:t>
            </w:r>
          </w:p>
        </w:tc>
        <w:tc>
          <w:tcPr>
            <w:tcW w:w="136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0.00</w:t>
            </w:r>
          </w:p>
        </w:tc>
        <w:tc>
          <w:tcPr>
            <w:tcW w:w="136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0.00</w:t>
            </w:r>
          </w:p>
        </w:tc>
        <w:tc>
          <w:tcPr>
            <w:tcW w:w="140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0.00</w:t>
            </w:r>
          </w:p>
        </w:tc>
        <w:tc>
          <w:tcPr>
            <w:tcW w:w="142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0.00</w:t>
            </w:r>
          </w:p>
        </w:tc>
      </w:tr>
      <w:tr w:rsidR="004B06C6" w:rsidRPr="004B06C6" w:rsidTr="004B06C6">
        <w:trPr>
          <w:trHeight w:val="24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611000</w:t>
            </w:r>
          </w:p>
        </w:tc>
        <w:tc>
          <w:tcPr>
            <w:tcW w:w="298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Издаци за финансијску имовину</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42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r>
      <w:tr w:rsidR="004B06C6" w:rsidRPr="004B06C6" w:rsidTr="004B06C6">
        <w:trPr>
          <w:trHeight w:val="72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618000</w:t>
            </w:r>
          </w:p>
        </w:tc>
        <w:tc>
          <w:tcPr>
            <w:tcW w:w="298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Издаци за финансијску имовину из транскација између или унутар јединица власти</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42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r>
      <w:tr w:rsidR="004B06C6" w:rsidRPr="004B06C6" w:rsidTr="004B06C6">
        <w:trPr>
          <w:trHeight w:val="24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 </w:t>
            </w:r>
          </w:p>
        </w:tc>
        <w:tc>
          <w:tcPr>
            <w:tcW w:w="298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Ж. НЕТО ЗАДУЖИВАЊЕ (I-II)</w:t>
            </w:r>
          </w:p>
        </w:tc>
        <w:tc>
          <w:tcPr>
            <w:tcW w:w="136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-4,923,750.00</w:t>
            </w:r>
          </w:p>
        </w:tc>
        <w:tc>
          <w:tcPr>
            <w:tcW w:w="136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0.00</w:t>
            </w:r>
          </w:p>
        </w:tc>
        <w:tc>
          <w:tcPr>
            <w:tcW w:w="140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-3,432,896.00</w:t>
            </w:r>
          </w:p>
        </w:tc>
        <w:tc>
          <w:tcPr>
            <w:tcW w:w="142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0.00</w:t>
            </w:r>
          </w:p>
        </w:tc>
      </w:tr>
      <w:tr w:rsidR="004B06C6" w:rsidRPr="004B06C6" w:rsidTr="004B06C6">
        <w:trPr>
          <w:trHeight w:val="24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920000</w:t>
            </w:r>
          </w:p>
        </w:tc>
        <w:tc>
          <w:tcPr>
            <w:tcW w:w="298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I Примици од задуживања</w:t>
            </w:r>
          </w:p>
        </w:tc>
        <w:tc>
          <w:tcPr>
            <w:tcW w:w="136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0.00</w:t>
            </w:r>
          </w:p>
        </w:tc>
        <w:tc>
          <w:tcPr>
            <w:tcW w:w="136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0.00</w:t>
            </w:r>
          </w:p>
        </w:tc>
        <w:tc>
          <w:tcPr>
            <w:tcW w:w="140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0.00</w:t>
            </w:r>
          </w:p>
        </w:tc>
        <w:tc>
          <w:tcPr>
            <w:tcW w:w="142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0.00</w:t>
            </w:r>
          </w:p>
        </w:tc>
      </w:tr>
      <w:tr w:rsidR="004B06C6" w:rsidRPr="004B06C6" w:rsidTr="004B06C6">
        <w:trPr>
          <w:trHeight w:val="24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921000</w:t>
            </w:r>
          </w:p>
        </w:tc>
        <w:tc>
          <w:tcPr>
            <w:tcW w:w="298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Примици од задуживања</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42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r>
      <w:tr w:rsidR="004B06C6" w:rsidRPr="004B06C6" w:rsidTr="004B06C6">
        <w:trPr>
          <w:trHeight w:val="720"/>
        </w:trPr>
        <w:tc>
          <w:tcPr>
            <w:tcW w:w="9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928000</w:t>
            </w:r>
          </w:p>
        </w:tc>
        <w:tc>
          <w:tcPr>
            <w:tcW w:w="29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Примици од задуживања из транскација између или унутар јединица власти</w:t>
            </w:r>
          </w:p>
        </w:tc>
        <w:tc>
          <w:tcPr>
            <w:tcW w:w="13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3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4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4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r>
      <w:tr w:rsidR="004B06C6" w:rsidRPr="004B06C6" w:rsidTr="004B06C6">
        <w:trPr>
          <w:trHeight w:val="240"/>
        </w:trPr>
        <w:tc>
          <w:tcPr>
            <w:tcW w:w="9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620000</w:t>
            </w:r>
          </w:p>
        </w:tc>
        <w:tc>
          <w:tcPr>
            <w:tcW w:w="2980" w:type="dxa"/>
            <w:tcBorders>
              <w:top w:val="single" w:sz="4" w:space="0" w:color="auto"/>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II Издаци за отплату дугова</w:t>
            </w:r>
          </w:p>
        </w:tc>
        <w:tc>
          <w:tcPr>
            <w:tcW w:w="1360" w:type="dxa"/>
            <w:tcBorders>
              <w:top w:val="single" w:sz="4" w:space="0" w:color="auto"/>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4,923,750.00</w:t>
            </w:r>
          </w:p>
        </w:tc>
        <w:tc>
          <w:tcPr>
            <w:tcW w:w="1360" w:type="dxa"/>
            <w:tcBorders>
              <w:top w:val="single" w:sz="4" w:space="0" w:color="auto"/>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0.00</w:t>
            </w:r>
          </w:p>
        </w:tc>
        <w:tc>
          <w:tcPr>
            <w:tcW w:w="1400" w:type="dxa"/>
            <w:tcBorders>
              <w:top w:val="single" w:sz="4" w:space="0" w:color="auto"/>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3,432,896.00</w:t>
            </w:r>
          </w:p>
        </w:tc>
        <w:tc>
          <w:tcPr>
            <w:tcW w:w="1420" w:type="dxa"/>
            <w:tcBorders>
              <w:top w:val="single" w:sz="4" w:space="0" w:color="auto"/>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0.00</w:t>
            </w:r>
          </w:p>
        </w:tc>
      </w:tr>
      <w:tr w:rsidR="004B06C6" w:rsidRPr="004B06C6" w:rsidTr="004B06C6">
        <w:trPr>
          <w:trHeight w:val="24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621000</w:t>
            </w:r>
          </w:p>
        </w:tc>
        <w:tc>
          <w:tcPr>
            <w:tcW w:w="298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Издаци за отплату дугова</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4,849,750.00</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3,359,324.00</w:t>
            </w:r>
          </w:p>
        </w:tc>
        <w:tc>
          <w:tcPr>
            <w:tcW w:w="142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r>
      <w:tr w:rsidR="004B06C6" w:rsidRPr="004B06C6" w:rsidTr="004B06C6">
        <w:trPr>
          <w:trHeight w:val="72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628000</w:t>
            </w:r>
          </w:p>
        </w:tc>
        <w:tc>
          <w:tcPr>
            <w:tcW w:w="298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Издаци за отплату дугова из трансакција између или унутар јединица власти</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74,000.00</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73,572.00</w:t>
            </w:r>
          </w:p>
        </w:tc>
        <w:tc>
          <w:tcPr>
            <w:tcW w:w="142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r>
      <w:tr w:rsidR="004B06C6" w:rsidRPr="004B06C6" w:rsidTr="004B06C6">
        <w:trPr>
          <w:trHeight w:val="48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 </w:t>
            </w:r>
          </w:p>
        </w:tc>
        <w:tc>
          <w:tcPr>
            <w:tcW w:w="298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З. ОСТАЛИ НЕТО ПРИМИЦИ (I-II)</w:t>
            </w:r>
          </w:p>
        </w:tc>
        <w:tc>
          <w:tcPr>
            <w:tcW w:w="136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678,732.00</w:t>
            </w:r>
          </w:p>
        </w:tc>
        <w:tc>
          <w:tcPr>
            <w:tcW w:w="136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0.00</w:t>
            </w:r>
          </w:p>
        </w:tc>
        <w:tc>
          <w:tcPr>
            <w:tcW w:w="140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-55,144.00</w:t>
            </w:r>
          </w:p>
        </w:tc>
        <w:tc>
          <w:tcPr>
            <w:tcW w:w="142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0.00</w:t>
            </w:r>
          </w:p>
        </w:tc>
      </w:tr>
      <w:tr w:rsidR="004B06C6" w:rsidRPr="004B06C6" w:rsidTr="004B06C6">
        <w:trPr>
          <w:trHeight w:val="24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930000</w:t>
            </w:r>
          </w:p>
        </w:tc>
        <w:tc>
          <w:tcPr>
            <w:tcW w:w="298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I Остали примици</w:t>
            </w:r>
          </w:p>
        </w:tc>
        <w:tc>
          <w:tcPr>
            <w:tcW w:w="136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1,191,889.00</w:t>
            </w:r>
          </w:p>
        </w:tc>
        <w:tc>
          <w:tcPr>
            <w:tcW w:w="136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0.00</w:t>
            </w:r>
          </w:p>
        </w:tc>
        <w:tc>
          <w:tcPr>
            <w:tcW w:w="140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272,931.00</w:t>
            </w:r>
          </w:p>
        </w:tc>
        <w:tc>
          <w:tcPr>
            <w:tcW w:w="142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0.00</w:t>
            </w:r>
          </w:p>
        </w:tc>
      </w:tr>
      <w:tr w:rsidR="004B06C6" w:rsidRPr="004B06C6" w:rsidTr="004B06C6">
        <w:trPr>
          <w:trHeight w:val="24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931000</w:t>
            </w:r>
          </w:p>
        </w:tc>
        <w:tc>
          <w:tcPr>
            <w:tcW w:w="298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Остали примици</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809,789.00</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59,615.00</w:t>
            </w:r>
          </w:p>
        </w:tc>
        <w:tc>
          <w:tcPr>
            <w:tcW w:w="142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r>
      <w:tr w:rsidR="004B06C6" w:rsidRPr="004B06C6" w:rsidTr="004B06C6">
        <w:trPr>
          <w:trHeight w:val="48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938000</w:t>
            </w:r>
          </w:p>
        </w:tc>
        <w:tc>
          <w:tcPr>
            <w:tcW w:w="298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Остали примици из трансакција између или унутар јединица власти</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382,100.00</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213,316.00</w:t>
            </w:r>
          </w:p>
        </w:tc>
        <w:tc>
          <w:tcPr>
            <w:tcW w:w="142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r>
      <w:tr w:rsidR="004B06C6" w:rsidRPr="004B06C6" w:rsidTr="004B06C6">
        <w:trPr>
          <w:trHeight w:val="24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630000</w:t>
            </w:r>
          </w:p>
        </w:tc>
        <w:tc>
          <w:tcPr>
            <w:tcW w:w="298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II Остали издаци</w:t>
            </w:r>
          </w:p>
        </w:tc>
        <w:tc>
          <w:tcPr>
            <w:tcW w:w="136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513,157.00</w:t>
            </w:r>
          </w:p>
        </w:tc>
        <w:tc>
          <w:tcPr>
            <w:tcW w:w="136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0.00</w:t>
            </w:r>
          </w:p>
        </w:tc>
        <w:tc>
          <w:tcPr>
            <w:tcW w:w="140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328,075.00</w:t>
            </w:r>
          </w:p>
        </w:tc>
        <w:tc>
          <w:tcPr>
            <w:tcW w:w="142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0.00</w:t>
            </w:r>
          </w:p>
        </w:tc>
      </w:tr>
      <w:tr w:rsidR="004B06C6" w:rsidRPr="004B06C6" w:rsidTr="004B06C6">
        <w:trPr>
          <w:trHeight w:val="24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631000</w:t>
            </w:r>
          </w:p>
        </w:tc>
        <w:tc>
          <w:tcPr>
            <w:tcW w:w="298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Остали издаци</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181,057.00</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86,681.00</w:t>
            </w:r>
          </w:p>
        </w:tc>
        <w:tc>
          <w:tcPr>
            <w:tcW w:w="142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r>
      <w:tr w:rsidR="004B06C6" w:rsidRPr="004B06C6" w:rsidTr="004B06C6">
        <w:trPr>
          <w:trHeight w:val="48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638000</w:t>
            </w:r>
          </w:p>
        </w:tc>
        <w:tc>
          <w:tcPr>
            <w:tcW w:w="298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sz w:val="18"/>
                <w:szCs w:val="18"/>
              </w:rPr>
            </w:pPr>
            <w:r w:rsidRPr="004B06C6">
              <w:rPr>
                <w:rFonts w:ascii="Times New Roman" w:eastAsia="Times New Roman" w:hAnsi="Times New Roman" w:cs="Times New Roman"/>
                <w:sz w:val="18"/>
                <w:szCs w:val="18"/>
              </w:rPr>
              <w:t>Остали издаци из трансакција између или унутар јединица власти</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332,100.00</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241,394.00</w:t>
            </w:r>
          </w:p>
        </w:tc>
        <w:tc>
          <w:tcPr>
            <w:tcW w:w="142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color w:val="000000"/>
                <w:sz w:val="18"/>
                <w:szCs w:val="18"/>
              </w:rPr>
            </w:pPr>
            <w:r w:rsidRPr="004B06C6">
              <w:rPr>
                <w:rFonts w:ascii="Times New Roman" w:eastAsia="Times New Roman" w:hAnsi="Times New Roman" w:cs="Times New Roman"/>
                <w:color w:val="000000"/>
                <w:sz w:val="18"/>
                <w:szCs w:val="18"/>
              </w:rPr>
              <w:t>0.00</w:t>
            </w:r>
          </w:p>
        </w:tc>
      </w:tr>
      <w:tr w:rsidR="004B06C6" w:rsidRPr="004B06C6" w:rsidTr="004B06C6">
        <w:trPr>
          <w:trHeight w:val="48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w:t>
            </w:r>
          </w:p>
        </w:tc>
        <w:tc>
          <w:tcPr>
            <w:tcW w:w="298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И.НЕУТРОШЕНА СРЕДСТВА ИЗ РАНИЈЕГ ПЕРИОДА</w:t>
            </w:r>
          </w:p>
        </w:tc>
        <w:tc>
          <w:tcPr>
            <w:tcW w:w="136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3,788,000.00</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b/>
                <w:bCs/>
                <w:color w:val="000000"/>
                <w:sz w:val="18"/>
                <w:szCs w:val="18"/>
              </w:rPr>
            </w:pPr>
            <w:r w:rsidRPr="004B06C6">
              <w:rPr>
                <w:rFonts w:ascii="Times New Roman" w:eastAsia="Times New Roman" w:hAnsi="Times New Roman" w:cs="Times New Roman"/>
                <w:b/>
                <w:bCs/>
                <w:color w:val="000000"/>
                <w:sz w:val="18"/>
                <w:szCs w:val="18"/>
              </w:rPr>
              <w:t>0.00</w:t>
            </w:r>
          </w:p>
        </w:tc>
        <w:tc>
          <w:tcPr>
            <w:tcW w:w="140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0.00</w:t>
            </w:r>
          </w:p>
        </w:tc>
        <w:tc>
          <w:tcPr>
            <w:tcW w:w="142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b/>
                <w:bCs/>
                <w:color w:val="000000"/>
                <w:sz w:val="18"/>
                <w:szCs w:val="18"/>
              </w:rPr>
            </w:pPr>
            <w:r w:rsidRPr="004B06C6">
              <w:rPr>
                <w:rFonts w:ascii="Times New Roman" w:eastAsia="Times New Roman" w:hAnsi="Times New Roman" w:cs="Times New Roman"/>
                <w:b/>
                <w:bCs/>
                <w:color w:val="000000"/>
                <w:sz w:val="18"/>
                <w:szCs w:val="18"/>
              </w:rPr>
              <w:t>0.00</w:t>
            </w:r>
          </w:p>
        </w:tc>
      </w:tr>
      <w:tr w:rsidR="004B06C6" w:rsidRPr="004B06C6" w:rsidTr="004B06C6">
        <w:trPr>
          <w:trHeight w:val="480"/>
        </w:trPr>
        <w:tc>
          <w:tcPr>
            <w:tcW w:w="900" w:type="dxa"/>
            <w:tcBorders>
              <w:top w:val="nil"/>
              <w:left w:val="single" w:sz="4" w:space="0" w:color="auto"/>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center"/>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 </w:t>
            </w:r>
          </w:p>
        </w:tc>
        <w:tc>
          <w:tcPr>
            <w:tcW w:w="298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Ј. РАЗЛИКА У ФИНАНСИРАЊУ (Д+Ђ)</w:t>
            </w:r>
          </w:p>
        </w:tc>
        <w:tc>
          <w:tcPr>
            <w:tcW w:w="136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0.00</w:t>
            </w:r>
          </w:p>
        </w:tc>
        <w:tc>
          <w:tcPr>
            <w:tcW w:w="1360" w:type="dxa"/>
            <w:tcBorders>
              <w:top w:val="nil"/>
              <w:left w:val="nil"/>
              <w:bottom w:val="single" w:sz="4" w:space="0" w:color="auto"/>
              <w:right w:val="single" w:sz="4" w:space="0" w:color="auto"/>
            </w:tcBorders>
            <w:shd w:val="clear" w:color="auto" w:fill="auto"/>
            <w:noWrap/>
            <w:vAlign w:val="center"/>
            <w:hideMark/>
          </w:tcPr>
          <w:p w:rsidR="004B06C6" w:rsidRPr="004B06C6" w:rsidRDefault="004B06C6" w:rsidP="004B06C6">
            <w:pPr>
              <w:spacing w:after="0" w:line="240" w:lineRule="auto"/>
              <w:jc w:val="right"/>
              <w:rPr>
                <w:rFonts w:ascii="Times New Roman" w:eastAsia="Times New Roman" w:hAnsi="Times New Roman" w:cs="Times New Roman"/>
                <w:b/>
                <w:bCs/>
                <w:color w:val="000000"/>
                <w:sz w:val="18"/>
                <w:szCs w:val="18"/>
              </w:rPr>
            </w:pPr>
            <w:r w:rsidRPr="004B06C6">
              <w:rPr>
                <w:rFonts w:ascii="Times New Roman" w:eastAsia="Times New Roman" w:hAnsi="Times New Roman" w:cs="Times New Roman"/>
                <w:b/>
                <w:bCs/>
                <w:color w:val="000000"/>
                <w:sz w:val="18"/>
                <w:szCs w:val="18"/>
              </w:rPr>
              <w:t>0.00</w:t>
            </w:r>
          </w:p>
        </w:tc>
        <w:tc>
          <w:tcPr>
            <w:tcW w:w="140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5,288,260.00</w:t>
            </w:r>
          </w:p>
        </w:tc>
        <w:tc>
          <w:tcPr>
            <w:tcW w:w="1420" w:type="dxa"/>
            <w:tcBorders>
              <w:top w:val="nil"/>
              <w:left w:val="nil"/>
              <w:bottom w:val="single" w:sz="4" w:space="0" w:color="auto"/>
              <w:right w:val="single" w:sz="4" w:space="0" w:color="auto"/>
            </w:tcBorders>
            <w:shd w:val="clear" w:color="auto" w:fill="auto"/>
            <w:vAlign w:val="center"/>
            <w:hideMark/>
          </w:tcPr>
          <w:p w:rsidR="004B06C6" w:rsidRPr="004B06C6" w:rsidRDefault="004B06C6" w:rsidP="004B06C6">
            <w:pPr>
              <w:spacing w:after="0" w:line="240" w:lineRule="auto"/>
              <w:jc w:val="right"/>
              <w:rPr>
                <w:rFonts w:ascii="Times New Roman" w:eastAsia="Times New Roman" w:hAnsi="Times New Roman" w:cs="Times New Roman"/>
                <w:b/>
                <w:bCs/>
                <w:sz w:val="18"/>
                <w:szCs w:val="18"/>
              </w:rPr>
            </w:pPr>
            <w:r w:rsidRPr="004B06C6">
              <w:rPr>
                <w:rFonts w:ascii="Times New Roman" w:eastAsia="Times New Roman" w:hAnsi="Times New Roman" w:cs="Times New Roman"/>
                <w:b/>
                <w:bCs/>
                <w:sz w:val="18"/>
                <w:szCs w:val="18"/>
              </w:rPr>
              <w:t>-1,019.00</w:t>
            </w:r>
          </w:p>
        </w:tc>
      </w:tr>
    </w:tbl>
    <w:p w:rsidR="00F3591D" w:rsidRDefault="00F3591D" w:rsidP="001B1831">
      <w:pPr>
        <w:contextualSpacing/>
        <w:jc w:val="both"/>
        <w:rPr>
          <w:rFonts w:ascii="Times New Roman" w:hAnsi="Times New Roman" w:cs="Times New Roman"/>
          <w:b/>
          <w:sz w:val="24"/>
          <w:szCs w:val="24"/>
          <w:lang w:val="sr-Cyrl-CS"/>
        </w:rPr>
      </w:pPr>
    </w:p>
    <w:p w:rsidR="00E13A52" w:rsidRDefault="00E13A52" w:rsidP="001B1831">
      <w:pPr>
        <w:contextualSpacing/>
        <w:jc w:val="both"/>
        <w:rPr>
          <w:rFonts w:ascii="Times New Roman" w:hAnsi="Times New Roman" w:cs="Times New Roman"/>
          <w:sz w:val="24"/>
          <w:szCs w:val="24"/>
          <w:lang w:val="sr-Cyrl-CS"/>
        </w:rPr>
      </w:pPr>
    </w:p>
    <w:p w:rsidR="00F3591D" w:rsidRDefault="00F760BA" w:rsidP="001B1831">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Општи дио Извјештаја о извршењу буџета даје уопштен приказ остварења прихода и примитака</w:t>
      </w:r>
      <w:r w:rsidR="00DA3677">
        <w:rPr>
          <w:rFonts w:ascii="Times New Roman" w:hAnsi="Times New Roman" w:cs="Times New Roman"/>
          <w:sz w:val="24"/>
          <w:szCs w:val="24"/>
          <w:lang w:val="sr-Cyrl-CS"/>
        </w:rPr>
        <w:t xml:space="preserve">, као и колико је </w:t>
      </w:r>
      <w:r>
        <w:rPr>
          <w:rFonts w:ascii="Times New Roman" w:hAnsi="Times New Roman" w:cs="Times New Roman"/>
          <w:sz w:val="24"/>
          <w:szCs w:val="24"/>
          <w:lang w:val="sr-Cyrl-CS"/>
        </w:rPr>
        <w:t>изврше</w:t>
      </w:r>
      <w:r w:rsidR="00DA3677">
        <w:rPr>
          <w:rFonts w:ascii="Times New Roman" w:hAnsi="Times New Roman" w:cs="Times New Roman"/>
          <w:sz w:val="24"/>
          <w:szCs w:val="24"/>
          <w:lang w:val="sr-Cyrl-CS"/>
        </w:rPr>
        <w:t>но</w:t>
      </w:r>
      <w:r>
        <w:rPr>
          <w:rFonts w:ascii="Times New Roman" w:hAnsi="Times New Roman" w:cs="Times New Roman"/>
          <w:sz w:val="24"/>
          <w:szCs w:val="24"/>
          <w:lang w:val="sr-Cyrl-CS"/>
        </w:rPr>
        <w:t xml:space="preserve"> расхода и издатака </w:t>
      </w:r>
      <w:r w:rsidR="00DA3677">
        <w:rPr>
          <w:rFonts w:ascii="Times New Roman" w:hAnsi="Times New Roman" w:cs="Times New Roman"/>
          <w:sz w:val="24"/>
          <w:szCs w:val="24"/>
          <w:lang w:val="sr-Cyrl-CS"/>
        </w:rPr>
        <w:t>у</w:t>
      </w:r>
      <w:r>
        <w:rPr>
          <w:rFonts w:ascii="Times New Roman" w:hAnsi="Times New Roman" w:cs="Times New Roman"/>
          <w:sz w:val="24"/>
          <w:szCs w:val="24"/>
          <w:lang w:val="sr-Cyrl-CS"/>
        </w:rPr>
        <w:t xml:space="preserve"> </w:t>
      </w:r>
      <w:r w:rsidR="004B06C6">
        <w:rPr>
          <w:rFonts w:ascii="Times New Roman" w:hAnsi="Times New Roman" w:cs="Times New Roman"/>
          <w:sz w:val="24"/>
          <w:szCs w:val="24"/>
        </w:rPr>
        <w:t>периоду 01.01.-30.09.</w:t>
      </w:r>
      <w:r>
        <w:rPr>
          <w:rFonts w:ascii="Times New Roman" w:hAnsi="Times New Roman" w:cs="Times New Roman"/>
          <w:sz w:val="24"/>
          <w:szCs w:val="24"/>
          <w:lang w:val="sr-Cyrl-CS"/>
        </w:rPr>
        <w:t>202</w:t>
      </w:r>
      <w:r w:rsidR="00312EB4">
        <w:rPr>
          <w:rFonts w:ascii="Times New Roman" w:hAnsi="Times New Roman" w:cs="Times New Roman"/>
          <w:sz w:val="24"/>
          <w:szCs w:val="24"/>
          <w:lang w:val="sr-Cyrl-CS"/>
        </w:rPr>
        <w:t>2</w:t>
      </w:r>
      <w:r>
        <w:rPr>
          <w:rFonts w:ascii="Times New Roman" w:hAnsi="Times New Roman" w:cs="Times New Roman"/>
          <w:sz w:val="24"/>
          <w:szCs w:val="24"/>
          <w:lang w:val="sr-Cyrl-CS"/>
        </w:rPr>
        <w:t xml:space="preserve">. године. </w:t>
      </w:r>
    </w:p>
    <w:p w:rsidR="00A85923" w:rsidRDefault="00F760BA" w:rsidP="001B1831">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 xml:space="preserve">Буџетски приходи остварени су у укупном износу </w:t>
      </w:r>
      <w:r w:rsidR="004B06C6">
        <w:rPr>
          <w:rFonts w:ascii="Times New Roman" w:hAnsi="Times New Roman" w:cs="Times New Roman"/>
          <w:sz w:val="24"/>
          <w:szCs w:val="24"/>
          <w:lang w:val="sr-Cyrl-CS"/>
        </w:rPr>
        <w:t>46.771.811</w:t>
      </w:r>
      <w:r w:rsidR="00FC625F">
        <w:rPr>
          <w:rFonts w:ascii="Times New Roman" w:hAnsi="Times New Roman" w:cs="Times New Roman"/>
          <w:sz w:val="24"/>
          <w:szCs w:val="24"/>
          <w:lang w:val="sr-Cyrl-CS"/>
        </w:rPr>
        <w:t>,00</w:t>
      </w:r>
      <w:r>
        <w:rPr>
          <w:rFonts w:ascii="Times New Roman" w:hAnsi="Times New Roman" w:cs="Times New Roman"/>
          <w:sz w:val="24"/>
          <w:szCs w:val="24"/>
          <w:lang w:val="sr-Cyrl-CS"/>
        </w:rPr>
        <w:t xml:space="preserve"> КМ, а буџетски расходи извршени су у износу </w:t>
      </w:r>
      <w:r w:rsidR="004B06C6">
        <w:rPr>
          <w:rFonts w:ascii="Times New Roman" w:hAnsi="Times New Roman" w:cs="Times New Roman"/>
          <w:sz w:val="24"/>
          <w:szCs w:val="24"/>
          <w:lang w:val="sr-Cyrl-CS"/>
        </w:rPr>
        <w:t>34.274.267,00</w:t>
      </w:r>
      <w:r>
        <w:rPr>
          <w:rFonts w:ascii="Times New Roman" w:hAnsi="Times New Roman" w:cs="Times New Roman"/>
          <w:sz w:val="24"/>
          <w:szCs w:val="24"/>
          <w:lang w:val="sr-Cyrl-CS"/>
        </w:rPr>
        <w:t xml:space="preserve"> КМ. На основу те разлике остварен је </w:t>
      </w:r>
      <w:r w:rsidR="005D3911">
        <w:rPr>
          <w:rFonts w:ascii="Times New Roman" w:hAnsi="Times New Roman" w:cs="Times New Roman"/>
          <w:sz w:val="24"/>
          <w:szCs w:val="24"/>
          <w:lang w:val="sr-Cyrl-CS"/>
        </w:rPr>
        <w:t xml:space="preserve">бруто буџетски суфицит у износу </w:t>
      </w:r>
      <w:r w:rsidR="004B06C6">
        <w:rPr>
          <w:rFonts w:ascii="Times New Roman" w:hAnsi="Times New Roman" w:cs="Times New Roman"/>
          <w:sz w:val="24"/>
          <w:szCs w:val="24"/>
          <w:lang w:val="sr-Cyrl-CS"/>
        </w:rPr>
        <w:t>12.497.544</w:t>
      </w:r>
      <w:r w:rsidR="00FC625F">
        <w:rPr>
          <w:rFonts w:ascii="Times New Roman" w:hAnsi="Times New Roman" w:cs="Times New Roman"/>
          <w:sz w:val="24"/>
          <w:szCs w:val="24"/>
          <w:lang w:val="sr-Cyrl-CS"/>
        </w:rPr>
        <w:t>,00</w:t>
      </w:r>
      <w:r w:rsidR="005D3911">
        <w:rPr>
          <w:rFonts w:ascii="Times New Roman" w:hAnsi="Times New Roman" w:cs="Times New Roman"/>
          <w:sz w:val="24"/>
          <w:szCs w:val="24"/>
          <w:lang w:val="sr-Cyrl-CS"/>
        </w:rPr>
        <w:t xml:space="preserve"> КМ. </w:t>
      </w:r>
    </w:p>
    <w:p w:rsidR="00A85923" w:rsidRDefault="005D3911" w:rsidP="001B1831">
      <w:pPr>
        <w:contextualSpacing/>
        <w:jc w:val="both"/>
        <w:rPr>
          <w:rFonts w:ascii="Times New Roman" w:hAnsi="Times New Roman" w:cs="Times New Roman"/>
          <w:b/>
          <w:sz w:val="24"/>
          <w:szCs w:val="24"/>
          <w:lang w:val="sr-Cyrl-CS"/>
        </w:rPr>
      </w:pPr>
      <w:r>
        <w:rPr>
          <w:rFonts w:ascii="Times New Roman" w:hAnsi="Times New Roman" w:cs="Times New Roman"/>
          <w:sz w:val="24"/>
          <w:szCs w:val="24"/>
          <w:lang w:val="sr-Cyrl-CS"/>
        </w:rPr>
        <w:t xml:space="preserve">Корекцијом тог износа за примитке по основу продаје и задуживања и издатке по основу отплате дуга и друге издатке, добијамо да је Град Бијељина за </w:t>
      </w:r>
      <w:r w:rsidR="004B06C6">
        <w:rPr>
          <w:rFonts w:ascii="Times New Roman" w:hAnsi="Times New Roman" w:cs="Times New Roman"/>
          <w:sz w:val="24"/>
          <w:szCs w:val="24"/>
        </w:rPr>
        <w:t>период 01.01.-30.09.</w:t>
      </w:r>
      <w:r>
        <w:rPr>
          <w:rFonts w:ascii="Times New Roman" w:hAnsi="Times New Roman" w:cs="Times New Roman"/>
          <w:sz w:val="24"/>
          <w:szCs w:val="24"/>
          <w:lang w:val="sr-Cyrl-CS"/>
        </w:rPr>
        <w:t>202</w:t>
      </w:r>
      <w:r w:rsidR="00AC3356">
        <w:rPr>
          <w:rFonts w:ascii="Times New Roman" w:hAnsi="Times New Roman" w:cs="Times New Roman"/>
          <w:sz w:val="24"/>
          <w:szCs w:val="24"/>
          <w:lang w:val="sr-Cyrl-CS"/>
        </w:rPr>
        <w:t>2</w:t>
      </w:r>
      <w:r>
        <w:rPr>
          <w:rFonts w:ascii="Times New Roman" w:hAnsi="Times New Roman" w:cs="Times New Roman"/>
          <w:sz w:val="24"/>
          <w:szCs w:val="24"/>
          <w:lang w:val="sr-Cyrl-CS"/>
        </w:rPr>
        <w:t xml:space="preserve">. године остварио </w:t>
      </w:r>
      <w:r w:rsidR="00F62B3B">
        <w:rPr>
          <w:rFonts w:ascii="Times New Roman" w:hAnsi="Times New Roman" w:cs="Times New Roman"/>
          <w:sz w:val="24"/>
          <w:szCs w:val="24"/>
          <w:lang w:val="sr-Cyrl-CS"/>
        </w:rPr>
        <w:t xml:space="preserve">позитивну </w:t>
      </w:r>
      <w:r>
        <w:rPr>
          <w:rFonts w:ascii="Times New Roman" w:hAnsi="Times New Roman" w:cs="Times New Roman"/>
          <w:sz w:val="24"/>
          <w:szCs w:val="24"/>
          <w:lang w:val="sr-Cyrl-CS"/>
        </w:rPr>
        <w:t xml:space="preserve">разлику у финансирању, односно, </w:t>
      </w:r>
      <w:r>
        <w:rPr>
          <w:rFonts w:ascii="Times New Roman" w:hAnsi="Times New Roman" w:cs="Times New Roman"/>
          <w:b/>
          <w:sz w:val="24"/>
          <w:szCs w:val="24"/>
          <w:lang w:val="sr-Cyrl-CS"/>
        </w:rPr>
        <w:t xml:space="preserve">буџетски суфицит у износу од </w:t>
      </w:r>
      <w:r w:rsidR="004B06C6">
        <w:rPr>
          <w:rFonts w:ascii="Times New Roman" w:hAnsi="Times New Roman" w:cs="Times New Roman"/>
          <w:b/>
          <w:sz w:val="24"/>
          <w:szCs w:val="24"/>
          <w:lang w:val="sr-Cyrl-CS"/>
        </w:rPr>
        <w:t>5.288.260</w:t>
      </w:r>
      <w:r w:rsidR="00FC625F">
        <w:rPr>
          <w:rFonts w:ascii="Times New Roman" w:hAnsi="Times New Roman" w:cs="Times New Roman"/>
          <w:b/>
          <w:sz w:val="24"/>
          <w:szCs w:val="24"/>
          <w:lang w:val="sr-Cyrl-CS"/>
        </w:rPr>
        <w:t>,00</w:t>
      </w:r>
      <w:r>
        <w:rPr>
          <w:rFonts w:ascii="Times New Roman" w:hAnsi="Times New Roman" w:cs="Times New Roman"/>
          <w:b/>
          <w:sz w:val="24"/>
          <w:szCs w:val="24"/>
          <w:lang w:val="sr-Cyrl-CS"/>
        </w:rPr>
        <w:t xml:space="preserve"> КМ.</w:t>
      </w:r>
    </w:p>
    <w:p w:rsidR="005A77C4" w:rsidRDefault="00DE25B0" w:rsidP="001B1831">
      <w:pPr>
        <w:contextualSpacing/>
        <w:jc w:val="both"/>
        <w:rPr>
          <w:rFonts w:ascii="Times New Roman" w:hAnsi="Times New Roman" w:cs="Times New Roman"/>
          <w:sz w:val="24"/>
          <w:szCs w:val="24"/>
          <w:lang w:val="sr-Cyrl-CS"/>
        </w:rPr>
      </w:pPr>
      <w:r w:rsidRPr="002E20BC">
        <w:rPr>
          <w:rFonts w:ascii="Times New Roman" w:hAnsi="Times New Roman" w:cs="Times New Roman"/>
          <w:sz w:val="24"/>
          <w:szCs w:val="24"/>
          <w:lang w:val="sr-Cyrl-CS"/>
        </w:rPr>
        <w:t>Б</w:t>
      </w:r>
      <w:r w:rsidR="00D31E79" w:rsidRPr="002E20BC">
        <w:rPr>
          <w:rFonts w:ascii="Times New Roman" w:hAnsi="Times New Roman" w:cs="Times New Roman"/>
          <w:sz w:val="24"/>
          <w:szCs w:val="24"/>
          <w:lang w:val="sr-Cyrl-CS"/>
        </w:rPr>
        <w:t>уџетски суфицит је настао због</w:t>
      </w:r>
      <w:r w:rsidRPr="002E20BC">
        <w:rPr>
          <w:rFonts w:ascii="Times New Roman" w:hAnsi="Times New Roman" w:cs="Times New Roman"/>
          <w:sz w:val="24"/>
          <w:szCs w:val="24"/>
          <w:lang w:val="sr-Cyrl-CS"/>
        </w:rPr>
        <w:t xml:space="preserve"> тога што су </w:t>
      </w:r>
      <w:r w:rsidR="00D31E79" w:rsidRPr="002E20BC">
        <w:rPr>
          <w:rFonts w:ascii="Times New Roman" w:hAnsi="Times New Roman" w:cs="Times New Roman"/>
          <w:sz w:val="24"/>
          <w:szCs w:val="24"/>
          <w:lang w:val="sr-Cyrl-CS"/>
        </w:rPr>
        <w:t>приход</w:t>
      </w:r>
      <w:r w:rsidRPr="002E20BC">
        <w:rPr>
          <w:rFonts w:ascii="Times New Roman" w:hAnsi="Times New Roman" w:cs="Times New Roman"/>
          <w:sz w:val="24"/>
          <w:szCs w:val="24"/>
          <w:lang w:val="sr-Cyrl-CS"/>
        </w:rPr>
        <w:t>и остварени</w:t>
      </w:r>
      <w:r w:rsidR="00D31E79" w:rsidRPr="002E20BC">
        <w:rPr>
          <w:rFonts w:ascii="Times New Roman" w:hAnsi="Times New Roman" w:cs="Times New Roman"/>
          <w:sz w:val="24"/>
          <w:szCs w:val="24"/>
          <w:lang w:val="sr-Cyrl-CS"/>
        </w:rPr>
        <w:t xml:space="preserve"> </w:t>
      </w:r>
      <w:r w:rsidR="002E20BC">
        <w:rPr>
          <w:rFonts w:ascii="Times New Roman" w:hAnsi="Times New Roman" w:cs="Times New Roman"/>
          <w:sz w:val="24"/>
          <w:szCs w:val="24"/>
          <w:lang w:val="sr-Cyrl-CS"/>
        </w:rPr>
        <w:t xml:space="preserve">више него што је планирано за </w:t>
      </w:r>
      <w:r w:rsidR="004B06C6">
        <w:rPr>
          <w:rFonts w:ascii="Times New Roman" w:hAnsi="Times New Roman" w:cs="Times New Roman"/>
          <w:sz w:val="24"/>
          <w:szCs w:val="24"/>
          <w:lang w:val="sr-Cyrl-CS"/>
        </w:rPr>
        <w:t>период</w:t>
      </w:r>
      <w:r w:rsidR="002E20BC">
        <w:rPr>
          <w:rFonts w:ascii="Times New Roman" w:hAnsi="Times New Roman" w:cs="Times New Roman"/>
          <w:sz w:val="24"/>
          <w:szCs w:val="24"/>
          <w:lang w:val="sr-Cyrl-CS"/>
        </w:rPr>
        <w:t xml:space="preserve"> </w:t>
      </w:r>
      <w:r w:rsidR="00B364E1">
        <w:rPr>
          <w:rFonts w:ascii="Times New Roman" w:hAnsi="Times New Roman" w:cs="Times New Roman"/>
          <w:sz w:val="24"/>
          <w:szCs w:val="24"/>
          <w:lang w:val="sr-Cyrl-CS"/>
        </w:rPr>
        <w:t>01.01.-30.09.</w:t>
      </w:r>
      <w:r w:rsidR="002E20BC">
        <w:rPr>
          <w:rFonts w:ascii="Times New Roman" w:hAnsi="Times New Roman" w:cs="Times New Roman"/>
          <w:sz w:val="24"/>
          <w:szCs w:val="24"/>
          <w:lang w:val="sr-Cyrl-CS"/>
        </w:rPr>
        <w:t>2022.године</w:t>
      </w:r>
      <w:r w:rsidR="003D12BB">
        <w:rPr>
          <w:rFonts w:ascii="Times New Roman" w:hAnsi="Times New Roman" w:cs="Times New Roman"/>
          <w:sz w:val="24"/>
          <w:szCs w:val="24"/>
          <w:lang w:val="sr-Cyrl-CS"/>
        </w:rPr>
        <w:t xml:space="preserve"> (у највећој мјери по основу прихода од ПДВ-а)</w:t>
      </w:r>
      <w:r w:rsidRPr="002E20BC">
        <w:rPr>
          <w:rFonts w:ascii="Times New Roman" w:hAnsi="Times New Roman" w:cs="Times New Roman"/>
          <w:sz w:val="24"/>
          <w:szCs w:val="24"/>
          <w:lang w:val="sr-Cyrl-CS"/>
        </w:rPr>
        <w:t xml:space="preserve">, али и због тога што су </w:t>
      </w:r>
      <w:r w:rsidR="00A85923">
        <w:rPr>
          <w:rFonts w:ascii="Times New Roman" w:hAnsi="Times New Roman" w:cs="Times New Roman"/>
          <w:sz w:val="24"/>
          <w:szCs w:val="24"/>
          <w:lang w:val="sr-Cyrl-CS"/>
        </w:rPr>
        <w:t xml:space="preserve">капитали </w:t>
      </w:r>
      <w:r w:rsidRPr="002E20BC">
        <w:rPr>
          <w:rFonts w:ascii="Times New Roman" w:hAnsi="Times New Roman" w:cs="Times New Roman"/>
          <w:sz w:val="24"/>
          <w:szCs w:val="24"/>
          <w:lang w:val="sr-Cyrl-CS"/>
        </w:rPr>
        <w:t>расходи</w:t>
      </w:r>
      <w:r w:rsidR="00A85923">
        <w:rPr>
          <w:rFonts w:ascii="Times New Roman" w:hAnsi="Times New Roman" w:cs="Times New Roman"/>
          <w:sz w:val="24"/>
          <w:szCs w:val="24"/>
          <w:lang w:val="sr-Cyrl-CS"/>
        </w:rPr>
        <w:t xml:space="preserve"> (издаци)</w:t>
      </w:r>
      <w:r w:rsidRPr="002E20BC">
        <w:rPr>
          <w:rFonts w:ascii="Times New Roman" w:hAnsi="Times New Roman" w:cs="Times New Roman"/>
          <w:sz w:val="24"/>
          <w:szCs w:val="24"/>
          <w:lang w:val="sr-Cyrl-CS"/>
        </w:rPr>
        <w:t xml:space="preserve"> извршени испод планираног нивоа</w:t>
      </w:r>
      <w:r w:rsidR="00A85923">
        <w:rPr>
          <w:rFonts w:ascii="Times New Roman" w:hAnsi="Times New Roman" w:cs="Times New Roman"/>
          <w:sz w:val="24"/>
          <w:szCs w:val="24"/>
          <w:lang w:val="sr-Cyrl-CS"/>
        </w:rPr>
        <w:t xml:space="preserve">. Текући расходи су реализовани </w:t>
      </w:r>
      <w:r w:rsidR="008D0A24">
        <w:rPr>
          <w:rFonts w:ascii="Times New Roman" w:hAnsi="Times New Roman" w:cs="Times New Roman"/>
          <w:sz w:val="24"/>
          <w:szCs w:val="24"/>
          <w:lang w:val="sr-Cyrl-CS"/>
        </w:rPr>
        <w:t>више него што је планирано</w:t>
      </w:r>
      <w:r w:rsidR="00A85923">
        <w:rPr>
          <w:rFonts w:ascii="Times New Roman" w:hAnsi="Times New Roman" w:cs="Times New Roman"/>
          <w:sz w:val="24"/>
          <w:szCs w:val="24"/>
          <w:lang w:val="sr-Cyrl-CS"/>
        </w:rPr>
        <w:t>.</w:t>
      </w:r>
    </w:p>
    <w:p w:rsidR="0014743C" w:rsidRDefault="0014743C" w:rsidP="001B1831">
      <w:pPr>
        <w:contextualSpacing/>
        <w:jc w:val="both"/>
        <w:rPr>
          <w:rFonts w:ascii="Times New Roman" w:hAnsi="Times New Roman" w:cs="Times New Roman"/>
          <w:sz w:val="24"/>
          <w:szCs w:val="24"/>
          <w:lang w:val="sr-Cyrl-CS"/>
        </w:rPr>
      </w:pPr>
    </w:p>
    <w:p w:rsidR="0014743C" w:rsidRDefault="0014743C" w:rsidP="001B1831">
      <w:pPr>
        <w:contextualSpacing/>
        <w:jc w:val="both"/>
        <w:rPr>
          <w:rFonts w:ascii="Times New Roman" w:hAnsi="Times New Roman" w:cs="Times New Roman"/>
          <w:sz w:val="24"/>
          <w:szCs w:val="24"/>
          <w:lang w:val="sr-Cyrl-CS"/>
        </w:rPr>
      </w:pPr>
    </w:p>
    <w:p w:rsidR="0014743C" w:rsidRDefault="0014743C" w:rsidP="001B1831">
      <w:pPr>
        <w:contextualSpacing/>
        <w:jc w:val="both"/>
        <w:rPr>
          <w:rFonts w:ascii="Times New Roman" w:hAnsi="Times New Roman" w:cs="Times New Roman"/>
          <w:sz w:val="24"/>
          <w:szCs w:val="24"/>
          <w:lang w:val="sr-Cyrl-CS"/>
        </w:rPr>
      </w:pPr>
    </w:p>
    <w:p w:rsidR="0014743C" w:rsidRDefault="0014743C" w:rsidP="001B1831">
      <w:pPr>
        <w:contextualSpacing/>
        <w:jc w:val="both"/>
        <w:rPr>
          <w:rFonts w:ascii="Times New Roman" w:hAnsi="Times New Roman" w:cs="Times New Roman"/>
          <w:sz w:val="24"/>
          <w:szCs w:val="24"/>
          <w:lang w:val="sr-Cyrl-CS"/>
        </w:rPr>
      </w:pPr>
    </w:p>
    <w:p w:rsidR="0014743C" w:rsidRDefault="0014743C" w:rsidP="001B1831">
      <w:pPr>
        <w:contextualSpacing/>
        <w:jc w:val="both"/>
        <w:rPr>
          <w:rFonts w:ascii="Times New Roman" w:hAnsi="Times New Roman" w:cs="Times New Roman"/>
          <w:sz w:val="24"/>
          <w:szCs w:val="24"/>
          <w:lang w:val="sr-Cyrl-CS"/>
        </w:rPr>
      </w:pPr>
    </w:p>
    <w:p w:rsidR="0014743C" w:rsidRDefault="0014743C" w:rsidP="001B1831">
      <w:pPr>
        <w:contextualSpacing/>
        <w:jc w:val="both"/>
        <w:rPr>
          <w:rFonts w:ascii="Times New Roman" w:hAnsi="Times New Roman" w:cs="Times New Roman"/>
          <w:sz w:val="24"/>
          <w:szCs w:val="24"/>
          <w:lang w:val="sr-Cyrl-CS"/>
        </w:rPr>
      </w:pPr>
    </w:p>
    <w:p w:rsidR="0014743C" w:rsidRDefault="0014743C" w:rsidP="001B1831">
      <w:pPr>
        <w:contextualSpacing/>
        <w:jc w:val="both"/>
        <w:rPr>
          <w:rFonts w:ascii="Times New Roman" w:hAnsi="Times New Roman" w:cs="Times New Roman"/>
          <w:sz w:val="24"/>
          <w:szCs w:val="24"/>
          <w:lang w:val="sr-Cyrl-CS"/>
        </w:rPr>
      </w:pPr>
    </w:p>
    <w:p w:rsidR="0014743C" w:rsidRDefault="0014743C" w:rsidP="001B1831">
      <w:pPr>
        <w:contextualSpacing/>
        <w:jc w:val="both"/>
        <w:rPr>
          <w:rFonts w:ascii="Times New Roman" w:hAnsi="Times New Roman" w:cs="Times New Roman"/>
          <w:sz w:val="24"/>
          <w:szCs w:val="24"/>
          <w:lang w:val="sr-Cyrl-CS"/>
        </w:rPr>
      </w:pPr>
    </w:p>
    <w:p w:rsidR="0014743C" w:rsidRDefault="0014743C" w:rsidP="001B1831">
      <w:pPr>
        <w:contextualSpacing/>
        <w:jc w:val="both"/>
        <w:rPr>
          <w:rFonts w:ascii="Times New Roman" w:hAnsi="Times New Roman" w:cs="Times New Roman"/>
          <w:sz w:val="24"/>
          <w:szCs w:val="24"/>
          <w:lang w:val="sr-Cyrl-CS"/>
        </w:rPr>
      </w:pPr>
    </w:p>
    <w:p w:rsidR="0014743C" w:rsidRPr="002E20BC" w:rsidRDefault="0014743C" w:rsidP="001B1831">
      <w:pPr>
        <w:contextualSpacing/>
        <w:jc w:val="both"/>
        <w:rPr>
          <w:rFonts w:ascii="Times New Roman" w:hAnsi="Times New Roman" w:cs="Times New Roman"/>
          <w:sz w:val="24"/>
          <w:szCs w:val="24"/>
          <w:lang w:val="sr-Cyrl-CS"/>
        </w:rPr>
      </w:pPr>
    </w:p>
    <w:p w:rsidR="00DE25B0" w:rsidRDefault="00DE25B0" w:rsidP="001B1831">
      <w:pPr>
        <w:contextualSpacing/>
        <w:jc w:val="both"/>
        <w:rPr>
          <w:rFonts w:ascii="Times New Roman" w:hAnsi="Times New Roman" w:cs="Times New Roman"/>
          <w:b/>
          <w:sz w:val="24"/>
          <w:szCs w:val="24"/>
          <w:lang w:val="sr-Cyrl-CS"/>
        </w:rPr>
      </w:pPr>
    </w:p>
    <w:p w:rsidR="005A77C4" w:rsidRPr="00856113" w:rsidRDefault="005A77C4" w:rsidP="001B1831">
      <w:pPr>
        <w:contextualSpacing/>
        <w:jc w:val="both"/>
        <w:rPr>
          <w:rFonts w:ascii="Times New Roman" w:hAnsi="Times New Roman" w:cs="Times New Roman"/>
          <w:b/>
          <w:i/>
          <w:sz w:val="24"/>
          <w:szCs w:val="24"/>
          <w:lang w:val="sr-Cyrl-CS"/>
        </w:rPr>
      </w:pPr>
      <w:r w:rsidRPr="00856113">
        <w:rPr>
          <w:rFonts w:ascii="Times New Roman" w:hAnsi="Times New Roman" w:cs="Times New Roman"/>
          <w:b/>
          <w:i/>
          <w:sz w:val="24"/>
          <w:szCs w:val="24"/>
          <w:lang w:val="sr-Cyrl-CS"/>
        </w:rPr>
        <w:t>2.2.БУЏЕТСКИ ПРИХОДИ И ПРИМИЦИ ЗА НЕФИНАНСИЈСКУ ИМОВИНУ</w:t>
      </w:r>
    </w:p>
    <w:p w:rsidR="005A77C4" w:rsidRDefault="005A77C4" w:rsidP="005A77C4">
      <w:pPr>
        <w:contextualSpacing/>
        <w:jc w:val="both"/>
        <w:rPr>
          <w:rFonts w:ascii="Times New Roman" w:hAnsi="Times New Roman" w:cs="Times New Roman"/>
          <w:b/>
          <w:i/>
          <w:sz w:val="24"/>
          <w:szCs w:val="24"/>
          <w:lang w:val="sr-Cyrl-CS"/>
        </w:rPr>
      </w:pPr>
      <w:r w:rsidRPr="00856113">
        <w:rPr>
          <w:rFonts w:ascii="Times New Roman" w:hAnsi="Times New Roman" w:cs="Times New Roman"/>
          <w:b/>
          <w:i/>
          <w:sz w:val="24"/>
          <w:szCs w:val="24"/>
          <w:lang w:val="sr-Cyrl-CS"/>
        </w:rPr>
        <w:t>ЗА ПЕРИОД 01.01.-3</w:t>
      </w:r>
      <w:r w:rsidR="00D634F6">
        <w:rPr>
          <w:rFonts w:ascii="Times New Roman" w:hAnsi="Times New Roman" w:cs="Times New Roman"/>
          <w:b/>
          <w:i/>
          <w:sz w:val="24"/>
          <w:szCs w:val="24"/>
          <w:lang w:val="sr-Cyrl-CS"/>
        </w:rPr>
        <w:t>0</w:t>
      </w:r>
      <w:r w:rsidRPr="00856113">
        <w:rPr>
          <w:rFonts w:ascii="Times New Roman" w:hAnsi="Times New Roman" w:cs="Times New Roman"/>
          <w:b/>
          <w:i/>
          <w:sz w:val="24"/>
          <w:szCs w:val="24"/>
          <w:lang w:val="sr-Cyrl-CS"/>
        </w:rPr>
        <w:t>.0</w:t>
      </w:r>
      <w:r w:rsidR="008D0A24">
        <w:rPr>
          <w:rFonts w:ascii="Times New Roman" w:hAnsi="Times New Roman" w:cs="Times New Roman"/>
          <w:b/>
          <w:i/>
          <w:sz w:val="24"/>
          <w:szCs w:val="24"/>
          <w:lang w:val="sr-Cyrl-CS"/>
        </w:rPr>
        <w:t>9</w:t>
      </w:r>
      <w:r w:rsidRPr="00856113">
        <w:rPr>
          <w:rFonts w:ascii="Times New Roman" w:hAnsi="Times New Roman" w:cs="Times New Roman"/>
          <w:b/>
          <w:i/>
          <w:sz w:val="24"/>
          <w:szCs w:val="24"/>
          <w:lang w:val="sr-Cyrl-CS"/>
        </w:rPr>
        <w:t>.202</w:t>
      </w:r>
      <w:r w:rsidR="00346104">
        <w:rPr>
          <w:rFonts w:ascii="Times New Roman" w:hAnsi="Times New Roman" w:cs="Times New Roman"/>
          <w:b/>
          <w:i/>
          <w:sz w:val="24"/>
          <w:szCs w:val="24"/>
          <w:lang w:val="sr-Cyrl-CS"/>
        </w:rPr>
        <w:t>2</w:t>
      </w:r>
      <w:r w:rsidRPr="00856113">
        <w:rPr>
          <w:rFonts w:ascii="Times New Roman" w:hAnsi="Times New Roman" w:cs="Times New Roman"/>
          <w:b/>
          <w:i/>
          <w:sz w:val="24"/>
          <w:szCs w:val="24"/>
          <w:lang w:val="sr-Cyrl-CS"/>
        </w:rPr>
        <w:t>. ГОДИНЕ</w:t>
      </w:r>
    </w:p>
    <w:p w:rsidR="00AC3356" w:rsidRDefault="00AC3356" w:rsidP="005A77C4">
      <w:pPr>
        <w:contextualSpacing/>
        <w:jc w:val="both"/>
        <w:rPr>
          <w:rFonts w:ascii="Times New Roman" w:hAnsi="Times New Roman" w:cs="Times New Roman"/>
          <w:b/>
          <w:i/>
          <w:sz w:val="24"/>
          <w:szCs w:val="24"/>
          <w:lang w:val="sr-Cyrl-CS"/>
        </w:rPr>
      </w:pPr>
    </w:p>
    <w:tbl>
      <w:tblPr>
        <w:tblW w:w="9180" w:type="dxa"/>
        <w:tblInd w:w="108" w:type="dxa"/>
        <w:tblLook w:val="04A0" w:firstRow="1" w:lastRow="0" w:firstColumn="1" w:lastColumn="0" w:noHBand="0" w:noVBand="1"/>
      </w:tblPr>
      <w:tblGrid>
        <w:gridCol w:w="2031"/>
        <w:gridCol w:w="2419"/>
        <w:gridCol w:w="1251"/>
        <w:gridCol w:w="1071"/>
        <w:gridCol w:w="1304"/>
        <w:gridCol w:w="1208"/>
      </w:tblGrid>
      <w:tr w:rsidR="00B364E1" w:rsidRPr="00B364E1" w:rsidTr="00B364E1">
        <w:trPr>
          <w:trHeight w:val="465"/>
        </w:trPr>
        <w:tc>
          <w:tcPr>
            <w:tcW w:w="9180" w:type="dxa"/>
            <w:gridSpan w:val="6"/>
            <w:tcBorders>
              <w:top w:val="nil"/>
              <w:left w:val="nil"/>
              <w:bottom w:val="nil"/>
              <w:right w:val="nil"/>
            </w:tcBorders>
            <w:shd w:val="clear" w:color="auto" w:fill="auto"/>
            <w:vAlign w:val="center"/>
            <w:hideMark/>
          </w:tcPr>
          <w:p w:rsidR="00B364E1" w:rsidRPr="00B364E1" w:rsidRDefault="00B364E1" w:rsidP="00B364E1">
            <w:pPr>
              <w:spacing w:after="0" w:line="240" w:lineRule="auto"/>
              <w:rPr>
                <w:rFonts w:ascii="Times New Roman" w:eastAsia="Times New Roman" w:hAnsi="Times New Roman" w:cs="Times New Roman"/>
                <w:sz w:val="18"/>
                <w:szCs w:val="18"/>
              </w:rPr>
            </w:pPr>
            <w:r w:rsidRPr="00B364E1">
              <w:rPr>
                <w:rFonts w:ascii="Times New Roman" w:eastAsia="Times New Roman" w:hAnsi="Times New Roman" w:cs="Times New Roman"/>
                <w:i/>
                <w:iCs/>
                <w:sz w:val="18"/>
                <w:szCs w:val="18"/>
              </w:rPr>
              <w:t xml:space="preserve">Табела 2. -   </w:t>
            </w:r>
            <w:r w:rsidRPr="00B364E1">
              <w:rPr>
                <w:rFonts w:ascii="Times New Roman" w:eastAsia="Times New Roman" w:hAnsi="Times New Roman" w:cs="Times New Roman"/>
                <w:b/>
                <w:bCs/>
                <w:sz w:val="18"/>
                <w:szCs w:val="18"/>
              </w:rPr>
              <w:t>ИЗВРШЕЊЕ БУЏЕТА ГРАДА БИЈЕЉИНА ЗА 01.01.-30.09.2022. године - ПРИХОДИ И ПРИМИЦИ ЗА НЕФИНАНСИЈСКУ ИМОВИНУ</w:t>
            </w:r>
          </w:p>
        </w:tc>
      </w:tr>
      <w:tr w:rsidR="00B364E1" w:rsidRPr="00B364E1" w:rsidTr="00B364E1">
        <w:trPr>
          <w:trHeight w:val="240"/>
        </w:trPr>
        <w:tc>
          <w:tcPr>
            <w:tcW w:w="2031" w:type="dxa"/>
            <w:tcBorders>
              <w:top w:val="nil"/>
              <w:left w:val="nil"/>
              <w:bottom w:val="single" w:sz="4" w:space="0" w:color="auto"/>
              <w:right w:val="nil"/>
            </w:tcBorders>
            <w:shd w:val="clear" w:color="auto" w:fill="auto"/>
            <w:noWrap/>
            <w:vAlign w:val="center"/>
            <w:hideMark/>
          </w:tcPr>
          <w:p w:rsidR="00B364E1" w:rsidRPr="00B364E1" w:rsidRDefault="00B364E1" w:rsidP="00B364E1">
            <w:pPr>
              <w:spacing w:after="0" w:line="240" w:lineRule="auto"/>
              <w:rPr>
                <w:rFonts w:ascii="Times New Roman" w:eastAsia="Times New Roman" w:hAnsi="Times New Roman" w:cs="Times New Roman"/>
                <w:b/>
                <w:bCs/>
                <w:sz w:val="18"/>
                <w:szCs w:val="18"/>
              </w:rPr>
            </w:pPr>
            <w:r w:rsidRPr="00B364E1">
              <w:rPr>
                <w:rFonts w:ascii="Times New Roman" w:eastAsia="Times New Roman" w:hAnsi="Times New Roman" w:cs="Times New Roman"/>
                <w:b/>
                <w:bCs/>
                <w:sz w:val="18"/>
                <w:szCs w:val="18"/>
              </w:rPr>
              <w:t> </w:t>
            </w:r>
          </w:p>
        </w:tc>
        <w:tc>
          <w:tcPr>
            <w:tcW w:w="2419" w:type="dxa"/>
            <w:tcBorders>
              <w:top w:val="nil"/>
              <w:left w:val="nil"/>
              <w:bottom w:val="single" w:sz="4" w:space="0" w:color="auto"/>
              <w:right w:val="nil"/>
            </w:tcBorders>
            <w:shd w:val="clear" w:color="auto" w:fill="auto"/>
            <w:noWrap/>
            <w:vAlign w:val="center"/>
            <w:hideMark/>
          </w:tcPr>
          <w:p w:rsidR="00B364E1" w:rsidRPr="00B364E1" w:rsidRDefault="00B364E1" w:rsidP="00B364E1">
            <w:pPr>
              <w:spacing w:after="0" w:line="240" w:lineRule="auto"/>
              <w:rPr>
                <w:rFonts w:ascii="Times New Roman" w:eastAsia="Times New Roman" w:hAnsi="Times New Roman" w:cs="Times New Roman"/>
                <w:b/>
                <w:bCs/>
                <w:sz w:val="18"/>
                <w:szCs w:val="18"/>
              </w:rPr>
            </w:pPr>
            <w:r w:rsidRPr="00B364E1">
              <w:rPr>
                <w:rFonts w:ascii="Times New Roman" w:eastAsia="Times New Roman" w:hAnsi="Times New Roman" w:cs="Times New Roman"/>
                <w:b/>
                <w:bCs/>
                <w:sz w:val="18"/>
                <w:szCs w:val="18"/>
              </w:rPr>
              <w:t> </w:t>
            </w:r>
          </w:p>
        </w:tc>
        <w:tc>
          <w:tcPr>
            <w:tcW w:w="1147" w:type="dxa"/>
            <w:tcBorders>
              <w:top w:val="nil"/>
              <w:left w:val="nil"/>
              <w:bottom w:val="nil"/>
              <w:right w:val="nil"/>
            </w:tcBorders>
            <w:shd w:val="clear" w:color="auto" w:fill="auto"/>
            <w:noWrap/>
            <w:vAlign w:val="center"/>
            <w:hideMark/>
          </w:tcPr>
          <w:p w:rsidR="00B364E1" w:rsidRPr="00B364E1" w:rsidRDefault="00B364E1" w:rsidP="00B364E1">
            <w:pPr>
              <w:spacing w:after="0" w:line="240" w:lineRule="auto"/>
              <w:rPr>
                <w:rFonts w:ascii="Times New Roman" w:eastAsia="Times New Roman" w:hAnsi="Times New Roman" w:cs="Times New Roman"/>
                <w:b/>
                <w:bCs/>
                <w:sz w:val="18"/>
                <w:szCs w:val="18"/>
              </w:rPr>
            </w:pPr>
          </w:p>
        </w:tc>
        <w:tc>
          <w:tcPr>
            <w:tcW w:w="1071" w:type="dxa"/>
            <w:tcBorders>
              <w:top w:val="nil"/>
              <w:left w:val="nil"/>
              <w:bottom w:val="nil"/>
              <w:right w:val="nil"/>
            </w:tcBorders>
            <w:shd w:val="clear" w:color="auto" w:fill="auto"/>
            <w:noWrap/>
            <w:vAlign w:val="center"/>
            <w:hideMark/>
          </w:tcPr>
          <w:p w:rsidR="00B364E1" w:rsidRPr="00B364E1" w:rsidRDefault="00B364E1" w:rsidP="00B364E1">
            <w:pPr>
              <w:spacing w:after="0" w:line="240" w:lineRule="auto"/>
              <w:rPr>
                <w:rFonts w:ascii="Times New Roman" w:eastAsia="Times New Roman" w:hAnsi="Times New Roman" w:cs="Times New Roman"/>
                <w:sz w:val="20"/>
                <w:szCs w:val="20"/>
              </w:rPr>
            </w:pPr>
          </w:p>
        </w:tc>
        <w:tc>
          <w:tcPr>
            <w:tcW w:w="1304" w:type="dxa"/>
            <w:tcBorders>
              <w:top w:val="nil"/>
              <w:left w:val="nil"/>
              <w:bottom w:val="nil"/>
              <w:right w:val="nil"/>
            </w:tcBorders>
            <w:shd w:val="clear" w:color="auto" w:fill="auto"/>
            <w:noWrap/>
            <w:vAlign w:val="center"/>
            <w:hideMark/>
          </w:tcPr>
          <w:p w:rsidR="00B364E1" w:rsidRPr="00B364E1" w:rsidRDefault="00B364E1" w:rsidP="00B364E1">
            <w:pPr>
              <w:spacing w:after="0" w:line="240" w:lineRule="auto"/>
              <w:rPr>
                <w:rFonts w:ascii="Times New Roman" w:eastAsia="Times New Roman" w:hAnsi="Times New Roman" w:cs="Times New Roman"/>
                <w:sz w:val="20"/>
                <w:szCs w:val="20"/>
              </w:rPr>
            </w:pPr>
          </w:p>
        </w:tc>
        <w:tc>
          <w:tcPr>
            <w:tcW w:w="1208" w:type="dxa"/>
            <w:tcBorders>
              <w:top w:val="nil"/>
              <w:left w:val="nil"/>
              <w:bottom w:val="nil"/>
              <w:right w:val="nil"/>
            </w:tcBorders>
            <w:shd w:val="clear" w:color="auto" w:fill="auto"/>
            <w:noWrap/>
            <w:vAlign w:val="center"/>
            <w:hideMark/>
          </w:tcPr>
          <w:p w:rsidR="00B364E1" w:rsidRPr="00B364E1" w:rsidRDefault="00B364E1" w:rsidP="00B364E1">
            <w:pPr>
              <w:spacing w:after="0" w:line="240" w:lineRule="auto"/>
              <w:rPr>
                <w:rFonts w:ascii="Times New Roman" w:eastAsia="Times New Roman" w:hAnsi="Times New Roman" w:cs="Times New Roman"/>
                <w:sz w:val="20"/>
                <w:szCs w:val="20"/>
              </w:rPr>
            </w:pPr>
          </w:p>
        </w:tc>
      </w:tr>
      <w:tr w:rsidR="00B364E1" w:rsidRPr="00B364E1" w:rsidTr="00B364E1">
        <w:trPr>
          <w:trHeight w:val="960"/>
        </w:trPr>
        <w:tc>
          <w:tcPr>
            <w:tcW w:w="2031" w:type="dxa"/>
            <w:tcBorders>
              <w:top w:val="nil"/>
              <w:left w:val="single" w:sz="4" w:space="0" w:color="auto"/>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center"/>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Економски код</w:t>
            </w:r>
          </w:p>
        </w:tc>
        <w:tc>
          <w:tcPr>
            <w:tcW w:w="2419"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center"/>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О п и с</w:t>
            </w:r>
          </w:p>
        </w:tc>
        <w:tc>
          <w:tcPr>
            <w:tcW w:w="1147" w:type="dxa"/>
            <w:tcBorders>
              <w:top w:val="single" w:sz="4" w:space="0" w:color="auto"/>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center"/>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Буџет за 2022. год (Фонд 01)</w:t>
            </w:r>
          </w:p>
        </w:tc>
        <w:tc>
          <w:tcPr>
            <w:tcW w:w="1071" w:type="dxa"/>
            <w:tcBorders>
              <w:top w:val="single" w:sz="4" w:space="0" w:color="auto"/>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center"/>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Буџет за 2022. год (Фонд 02)</w:t>
            </w:r>
          </w:p>
        </w:tc>
        <w:tc>
          <w:tcPr>
            <w:tcW w:w="1304" w:type="dxa"/>
            <w:tcBorders>
              <w:top w:val="single" w:sz="4" w:space="0" w:color="auto"/>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center"/>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Извршење 01.01.-30.09.2022. год (Фонд 01)</w:t>
            </w:r>
          </w:p>
        </w:tc>
        <w:tc>
          <w:tcPr>
            <w:tcW w:w="1208" w:type="dxa"/>
            <w:tcBorders>
              <w:top w:val="single" w:sz="4" w:space="0" w:color="auto"/>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center"/>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Извршење 01.01.-30.09.2022. год (Фонд 02)</w:t>
            </w:r>
          </w:p>
        </w:tc>
      </w:tr>
      <w:tr w:rsidR="00B364E1" w:rsidRPr="00B364E1" w:rsidTr="00B364E1">
        <w:trPr>
          <w:trHeight w:val="240"/>
        </w:trPr>
        <w:tc>
          <w:tcPr>
            <w:tcW w:w="2031" w:type="dxa"/>
            <w:tcBorders>
              <w:top w:val="nil"/>
              <w:left w:val="single" w:sz="4" w:space="0" w:color="auto"/>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center"/>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1</w:t>
            </w:r>
          </w:p>
        </w:tc>
        <w:tc>
          <w:tcPr>
            <w:tcW w:w="2419"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center"/>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2</w:t>
            </w:r>
          </w:p>
        </w:tc>
        <w:tc>
          <w:tcPr>
            <w:tcW w:w="1147"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center"/>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3</w:t>
            </w:r>
          </w:p>
        </w:tc>
        <w:tc>
          <w:tcPr>
            <w:tcW w:w="1071"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center"/>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4</w:t>
            </w:r>
          </w:p>
        </w:tc>
        <w:tc>
          <w:tcPr>
            <w:tcW w:w="1304"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center"/>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5</w:t>
            </w:r>
          </w:p>
        </w:tc>
        <w:tc>
          <w:tcPr>
            <w:tcW w:w="1208"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center"/>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6</w:t>
            </w:r>
          </w:p>
        </w:tc>
      </w:tr>
      <w:tr w:rsidR="00B364E1" w:rsidRPr="00B364E1" w:rsidTr="00B364E1">
        <w:trPr>
          <w:trHeight w:val="240"/>
        </w:trPr>
        <w:tc>
          <w:tcPr>
            <w:tcW w:w="2031" w:type="dxa"/>
            <w:tcBorders>
              <w:top w:val="nil"/>
              <w:left w:val="single" w:sz="4" w:space="0" w:color="auto"/>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rPr>
                <w:rFonts w:ascii="Times New Roman" w:eastAsia="Times New Roman" w:hAnsi="Times New Roman" w:cs="Times New Roman"/>
                <w:b/>
                <w:bCs/>
                <w:sz w:val="18"/>
                <w:szCs w:val="18"/>
              </w:rPr>
            </w:pPr>
            <w:r w:rsidRPr="00B364E1">
              <w:rPr>
                <w:rFonts w:ascii="Times New Roman" w:eastAsia="Times New Roman" w:hAnsi="Times New Roman" w:cs="Times New Roman"/>
                <w:b/>
                <w:bCs/>
                <w:sz w:val="18"/>
                <w:szCs w:val="18"/>
              </w:rPr>
              <w:t>БУЏЕТСКИ ПРИХОДИ</w:t>
            </w:r>
          </w:p>
        </w:tc>
        <w:tc>
          <w:tcPr>
            <w:tcW w:w="2419"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center"/>
              <w:rPr>
                <w:rFonts w:ascii="Times New Roman" w:eastAsia="Times New Roman" w:hAnsi="Times New Roman" w:cs="Times New Roman"/>
                <w:b/>
                <w:bCs/>
                <w:sz w:val="18"/>
                <w:szCs w:val="18"/>
              </w:rPr>
            </w:pPr>
            <w:r w:rsidRPr="00B364E1">
              <w:rPr>
                <w:rFonts w:ascii="Times New Roman" w:eastAsia="Times New Roman" w:hAnsi="Times New Roman" w:cs="Times New Roman"/>
                <w:b/>
                <w:bCs/>
                <w:sz w:val="18"/>
                <w:szCs w:val="18"/>
              </w:rPr>
              <w:t> </w:t>
            </w:r>
          </w:p>
        </w:tc>
        <w:tc>
          <w:tcPr>
            <w:tcW w:w="1147"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sz w:val="18"/>
                <w:szCs w:val="18"/>
              </w:rPr>
            </w:pPr>
            <w:r w:rsidRPr="00B364E1">
              <w:rPr>
                <w:rFonts w:ascii="Times New Roman" w:eastAsia="Times New Roman" w:hAnsi="Times New Roman" w:cs="Times New Roman"/>
                <w:b/>
                <w:bCs/>
                <w:sz w:val="18"/>
                <w:szCs w:val="18"/>
              </w:rPr>
              <w:t>54,512,798.00</w:t>
            </w:r>
          </w:p>
        </w:tc>
        <w:tc>
          <w:tcPr>
            <w:tcW w:w="1071"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sz w:val="18"/>
                <w:szCs w:val="18"/>
              </w:rPr>
            </w:pPr>
            <w:r w:rsidRPr="00B364E1">
              <w:rPr>
                <w:rFonts w:ascii="Times New Roman" w:eastAsia="Times New Roman" w:hAnsi="Times New Roman" w:cs="Times New Roman"/>
                <w:b/>
                <w:bCs/>
                <w:sz w:val="18"/>
                <w:szCs w:val="18"/>
              </w:rPr>
              <w:t>4,520.00</w:t>
            </w:r>
          </w:p>
        </w:tc>
        <w:tc>
          <w:tcPr>
            <w:tcW w:w="1304"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sz w:val="18"/>
                <w:szCs w:val="18"/>
              </w:rPr>
            </w:pPr>
            <w:r w:rsidRPr="00B364E1">
              <w:rPr>
                <w:rFonts w:ascii="Times New Roman" w:eastAsia="Times New Roman" w:hAnsi="Times New Roman" w:cs="Times New Roman"/>
                <w:b/>
                <w:bCs/>
                <w:sz w:val="18"/>
                <w:szCs w:val="18"/>
              </w:rPr>
              <w:t>46,771,811.00</w:t>
            </w:r>
          </w:p>
        </w:tc>
        <w:tc>
          <w:tcPr>
            <w:tcW w:w="1208"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sz w:val="18"/>
                <w:szCs w:val="18"/>
              </w:rPr>
            </w:pPr>
            <w:r w:rsidRPr="00B364E1">
              <w:rPr>
                <w:rFonts w:ascii="Times New Roman" w:eastAsia="Times New Roman" w:hAnsi="Times New Roman" w:cs="Times New Roman"/>
                <w:b/>
                <w:bCs/>
                <w:sz w:val="18"/>
                <w:szCs w:val="18"/>
              </w:rPr>
              <w:t>1.00</w:t>
            </w:r>
          </w:p>
        </w:tc>
      </w:tr>
      <w:tr w:rsidR="00B364E1" w:rsidRPr="00B364E1" w:rsidTr="00B364E1">
        <w:trPr>
          <w:trHeight w:val="240"/>
        </w:trPr>
        <w:tc>
          <w:tcPr>
            <w:tcW w:w="2031" w:type="dxa"/>
            <w:tcBorders>
              <w:top w:val="nil"/>
              <w:left w:val="single" w:sz="4" w:space="0" w:color="auto"/>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rPr>
                <w:rFonts w:ascii="Times New Roman" w:eastAsia="Times New Roman" w:hAnsi="Times New Roman" w:cs="Times New Roman"/>
                <w:b/>
                <w:bCs/>
                <w:sz w:val="18"/>
                <w:szCs w:val="18"/>
              </w:rPr>
            </w:pPr>
            <w:r w:rsidRPr="00B364E1">
              <w:rPr>
                <w:rFonts w:ascii="Times New Roman" w:eastAsia="Times New Roman" w:hAnsi="Times New Roman" w:cs="Times New Roman"/>
                <w:b/>
                <w:bCs/>
                <w:sz w:val="18"/>
                <w:szCs w:val="18"/>
              </w:rPr>
              <w:t>710000</w:t>
            </w:r>
          </w:p>
        </w:tc>
        <w:tc>
          <w:tcPr>
            <w:tcW w:w="2419"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rPr>
                <w:rFonts w:ascii="Times New Roman" w:eastAsia="Times New Roman" w:hAnsi="Times New Roman" w:cs="Times New Roman"/>
                <w:b/>
                <w:bCs/>
                <w:sz w:val="18"/>
                <w:szCs w:val="18"/>
              </w:rPr>
            </w:pPr>
            <w:r w:rsidRPr="00B364E1">
              <w:rPr>
                <w:rFonts w:ascii="Times New Roman" w:eastAsia="Times New Roman" w:hAnsi="Times New Roman" w:cs="Times New Roman"/>
                <w:b/>
                <w:bCs/>
                <w:sz w:val="18"/>
                <w:szCs w:val="18"/>
              </w:rPr>
              <w:t>П о р е с к и   п р и х о д и</w:t>
            </w:r>
          </w:p>
        </w:tc>
        <w:tc>
          <w:tcPr>
            <w:tcW w:w="1147"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sz w:val="18"/>
                <w:szCs w:val="18"/>
              </w:rPr>
            </w:pPr>
            <w:r w:rsidRPr="00B364E1">
              <w:rPr>
                <w:rFonts w:ascii="Times New Roman" w:eastAsia="Times New Roman" w:hAnsi="Times New Roman" w:cs="Times New Roman"/>
                <w:b/>
                <w:bCs/>
                <w:sz w:val="18"/>
                <w:szCs w:val="18"/>
              </w:rPr>
              <w:t>36,048,500.00</w:t>
            </w:r>
          </w:p>
        </w:tc>
        <w:tc>
          <w:tcPr>
            <w:tcW w:w="1071"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sz w:val="18"/>
                <w:szCs w:val="18"/>
              </w:rPr>
            </w:pPr>
            <w:r w:rsidRPr="00B364E1">
              <w:rPr>
                <w:rFonts w:ascii="Times New Roman" w:eastAsia="Times New Roman" w:hAnsi="Times New Roman" w:cs="Times New Roman"/>
                <w:b/>
                <w:bCs/>
                <w:sz w:val="18"/>
                <w:szCs w:val="18"/>
              </w:rPr>
              <w:t>0.00</w:t>
            </w:r>
          </w:p>
        </w:tc>
        <w:tc>
          <w:tcPr>
            <w:tcW w:w="1304"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sz w:val="18"/>
                <w:szCs w:val="18"/>
              </w:rPr>
            </w:pPr>
            <w:r w:rsidRPr="00B364E1">
              <w:rPr>
                <w:rFonts w:ascii="Times New Roman" w:eastAsia="Times New Roman" w:hAnsi="Times New Roman" w:cs="Times New Roman"/>
                <w:b/>
                <w:bCs/>
                <w:sz w:val="18"/>
                <w:szCs w:val="18"/>
              </w:rPr>
              <w:t>33,484,376.00</w:t>
            </w:r>
          </w:p>
        </w:tc>
        <w:tc>
          <w:tcPr>
            <w:tcW w:w="1208"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sz w:val="18"/>
                <w:szCs w:val="18"/>
              </w:rPr>
            </w:pPr>
            <w:r w:rsidRPr="00B364E1">
              <w:rPr>
                <w:rFonts w:ascii="Times New Roman" w:eastAsia="Times New Roman" w:hAnsi="Times New Roman" w:cs="Times New Roman"/>
                <w:b/>
                <w:bCs/>
                <w:sz w:val="18"/>
                <w:szCs w:val="18"/>
              </w:rPr>
              <w:t>0.00</w:t>
            </w:r>
          </w:p>
        </w:tc>
      </w:tr>
      <w:tr w:rsidR="00B364E1" w:rsidRPr="00B364E1" w:rsidTr="00B364E1">
        <w:trPr>
          <w:trHeight w:val="480"/>
        </w:trPr>
        <w:tc>
          <w:tcPr>
            <w:tcW w:w="2031" w:type="dxa"/>
            <w:tcBorders>
              <w:top w:val="nil"/>
              <w:left w:val="single" w:sz="4" w:space="0" w:color="auto"/>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711000</w:t>
            </w:r>
          </w:p>
        </w:tc>
        <w:tc>
          <w:tcPr>
            <w:tcW w:w="2419"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Приходи од пореза на доходак и добит</w:t>
            </w:r>
          </w:p>
        </w:tc>
        <w:tc>
          <w:tcPr>
            <w:tcW w:w="1147"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1,000.00</w:t>
            </w:r>
          </w:p>
        </w:tc>
        <w:tc>
          <w:tcPr>
            <w:tcW w:w="1071"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0.00</w:t>
            </w:r>
          </w:p>
        </w:tc>
        <w:tc>
          <w:tcPr>
            <w:tcW w:w="1304"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0.00</w:t>
            </w:r>
          </w:p>
        </w:tc>
        <w:tc>
          <w:tcPr>
            <w:tcW w:w="1208"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0.00</w:t>
            </w:r>
          </w:p>
        </w:tc>
      </w:tr>
      <w:tr w:rsidR="00B364E1" w:rsidRPr="00B364E1" w:rsidTr="00B364E1">
        <w:trPr>
          <w:trHeight w:val="240"/>
        </w:trPr>
        <w:tc>
          <w:tcPr>
            <w:tcW w:w="2031" w:type="dxa"/>
            <w:tcBorders>
              <w:top w:val="nil"/>
              <w:left w:val="single" w:sz="4" w:space="0" w:color="auto"/>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711100</w:t>
            </w:r>
          </w:p>
        </w:tc>
        <w:tc>
          <w:tcPr>
            <w:tcW w:w="2419"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Порези на доходак</w:t>
            </w:r>
          </w:p>
        </w:tc>
        <w:tc>
          <w:tcPr>
            <w:tcW w:w="1147"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1,000.00</w:t>
            </w:r>
          </w:p>
        </w:tc>
        <w:tc>
          <w:tcPr>
            <w:tcW w:w="1071"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304"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208"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r>
      <w:tr w:rsidR="00B364E1" w:rsidRPr="00B364E1" w:rsidTr="00B364E1">
        <w:trPr>
          <w:trHeight w:val="240"/>
        </w:trPr>
        <w:tc>
          <w:tcPr>
            <w:tcW w:w="2031" w:type="dxa"/>
            <w:tcBorders>
              <w:top w:val="nil"/>
              <w:left w:val="single" w:sz="4" w:space="0" w:color="auto"/>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711200</w:t>
            </w:r>
          </w:p>
        </w:tc>
        <w:tc>
          <w:tcPr>
            <w:tcW w:w="2419"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Порези на добит правних лица</w:t>
            </w:r>
          </w:p>
        </w:tc>
        <w:tc>
          <w:tcPr>
            <w:tcW w:w="1147"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071"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304"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208"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r>
      <w:tr w:rsidR="00B364E1" w:rsidRPr="00B364E1" w:rsidTr="00B364E1">
        <w:trPr>
          <w:trHeight w:val="480"/>
        </w:trPr>
        <w:tc>
          <w:tcPr>
            <w:tcW w:w="2031" w:type="dxa"/>
            <w:tcBorders>
              <w:top w:val="nil"/>
              <w:left w:val="single" w:sz="4" w:space="0" w:color="auto"/>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711300</w:t>
            </w:r>
          </w:p>
        </w:tc>
        <w:tc>
          <w:tcPr>
            <w:tcW w:w="2419"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Порези на приходе капиталних добитака</w:t>
            </w:r>
          </w:p>
        </w:tc>
        <w:tc>
          <w:tcPr>
            <w:tcW w:w="1147"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071"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304"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208"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r>
      <w:tr w:rsidR="00B364E1" w:rsidRPr="00B364E1" w:rsidTr="00B364E1">
        <w:trPr>
          <w:trHeight w:val="480"/>
        </w:trPr>
        <w:tc>
          <w:tcPr>
            <w:tcW w:w="2031" w:type="dxa"/>
            <w:tcBorders>
              <w:top w:val="nil"/>
              <w:left w:val="single" w:sz="4" w:space="0" w:color="auto"/>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712000</w:t>
            </w:r>
          </w:p>
        </w:tc>
        <w:tc>
          <w:tcPr>
            <w:tcW w:w="2419"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Доприноси за социјално осигурање</w:t>
            </w:r>
          </w:p>
        </w:tc>
        <w:tc>
          <w:tcPr>
            <w:tcW w:w="1147"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0.00</w:t>
            </w:r>
          </w:p>
        </w:tc>
        <w:tc>
          <w:tcPr>
            <w:tcW w:w="1071"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0.00</w:t>
            </w:r>
          </w:p>
        </w:tc>
        <w:tc>
          <w:tcPr>
            <w:tcW w:w="1304"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0.00</w:t>
            </w:r>
          </w:p>
        </w:tc>
        <w:tc>
          <w:tcPr>
            <w:tcW w:w="1208"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0.00</w:t>
            </w:r>
          </w:p>
        </w:tc>
      </w:tr>
      <w:tr w:rsidR="00B364E1" w:rsidRPr="00B364E1" w:rsidTr="00B364E1">
        <w:trPr>
          <w:trHeight w:val="240"/>
        </w:trPr>
        <w:tc>
          <w:tcPr>
            <w:tcW w:w="2031" w:type="dxa"/>
            <w:tcBorders>
              <w:top w:val="nil"/>
              <w:left w:val="single" w:sz="4" w:space="0" w:color="auto"/>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712100</w:t>
            </w:r>
          </w:p>
        </w:tc>
        <w:tc>
          <w:tcPr>
            <w:tcW w:w="2419"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Доприноси за социјално осигурање</w:t>
            </w:r>
          </w:p>
        </w:tc>
        <w:tc>
          <w:tcPr>
            <w:tcW w:w="1147"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071"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304"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208"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r>
      <w:tr w:rsidR="00B364E1" w:rsidRPr="00B364E1" w:rsidTr="00B364E1">
        <w:trPr>
          <w:trHeight w:val="720"/>
        </w:trPr>
        <w:tc>
          <w:tcPr>
            <w:tcW w:w="2031" w:type="dxa"/>
            <w:tcBorders>
              <w:top w:val="nil"/>
              <w:left w:val="single" w:sz="4" w:space="0" w:color="auto"/>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713000</w:t>
            </w:r>
          </w:p>
        </w:tc>
        <w:tc>
          <w:tcPr>
            <w:tcW w:w="2419"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Порези на лична примања и приходе од самосталних дјелатности</w:t>
            </w:r>
          </w:p>
        </w:tc>
        <w:tc>
          <w:tcPr>
            <w:tcW w:w="1147"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3,532,600.00</w:t>
            </w:r>
          </w:p>
        </w:tc>
        <w:tc>
          <w:tcPr>
            <w:tcW w:w="1071"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0.00</w:t>
            </w:r>
          </w:p>
        </w:tc>
        <w:tc>
          <w:tcPr>
            <w:tcW w:w="1304"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3,207,117.00</w:t>
            </w:r>
          </w:p>
        </w:tc>
        <w:tc>
          <w:tcPr>
            <w:tcW w:w="1208"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0.00</w:t>
            </w:r>
          </w:p>
        </w:tc>
      </w:tr>
      <w:tr w:rsidR="00B364E1" w:rsidRPr="00B364E1" w:rsidTr="00B364E1">
        <w:trPr>
          <w:trHeight w:val="720"/>
        </w:trPr>
        <w:tc>
          <w:tcPr>
            <w:tcW w:w="2031" w:type="dxa"/>
            <w:tcBorders>
              <w:top w:val="nil"/>
              <w:left w:val="single" w:sz="4" w:space="0" w:color="auto"/>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713100</w:t>
            </w:r>
          </w:p>
        </w:tc>
        <w:tc>
          <w:tcPr>
            <w:tcW w:w="2419"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Порези на лична примања и приходе од самосталних дјелатности</w:t>
            </w:r>
          </w:p>
        </w:tc>
        <w:tc>
          <w:tcPr>
            <w:tcW w:w="1147"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3,532,600.00</w:t>
            </w:r>
          </w:p>
        </w:tc>
        <w:tc>
          <w:tcPr>
            <w:tcW w:w="1071"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304"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3,207,117.00</w:t>
            </w:r>
          </w:p>
        </w:tc>
        <w:tc>
          <w:tcPr>
            <w:tcW w:w="1208"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r>
      <w:tr w:rsidR="00B364E1" w:rsidRPr="00B364E1" w:rsidTr="00B364E1">
        <w:trPr>
          <w:trHeight w:val="240"/>
        </w:trPr>
        <w:tc>
          <w:tcPr>
            <w:tcW w:w="2031" w:type="dxa"/>
            <w:tcBorders>
              <w:top w:val="nil"/>
              <w:left w:val="single" w:sz="4" w:space="0" w:color="auto"/>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714000</w:t>
            </w:r>
          </w:p>
        </w:tc>
        <w:tc>
          <w:tcPr>
            <w:tcW w:w="2419"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Порези на имовину</w:t>
            </w:r>
          </w:p>
        </w:tc>
        <w:tc>
          <w:tcPr>
            <w:tcW w:w="1147"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3,507,400.00</w:t>
            </w:r>
          </w:p>
        </w:tc>
        <w:tc>
          <w:tcPr>
            <w:tcW w:w="1071"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0.00</w:t>
            </w:r>
          </w:p>
        </w:tc>
        <w:tc>
          <w:tcPr>
            <w:tcW w:w="1304"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2,894,427.00</w:t>
            </w:r>
          </w:p>
        </w:tc>
        <w:tc>
          <w:tcPr>
            <w:tcW w:w="1208"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0.00</w:t>
            </w:r>
          </w:p>
        </w:tc>
      </w:tr>
      <w:tr w:rsidR="00B364E1" w:rsidRPr="00B364E1" w:rsidTr="00B364E1">
        <w:trPr>
          <w:trHeight w:val="240"/>
        </w:trPr>
        <w:tc>
          <w:tcPr>
            <w:tcW w:w="2031" w:type="dxa"/>
            <w:tcBorders>
              <w:top w:val="nil"/>
              <w:left w:val="single" w:sz="4" w:space="0" w:color="auto"/>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714100</w:t>
            </w:r>
          </w:p>
        </w:tc>
        <w:tc>
          <w:tcPr>
            <w:tcW w:w="2419"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Порези на имовину</w:t>
            </w:r>
          </w:p>
        </w:tc>
        <w:tc>
          <w:tcPr>
            <w:tcW w:w="1147"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3,505,800.00</w:t>
            </w:r>
          </w:p>
        </w:tc>
        <w:tc>
          <w:tcPr>
            <w:tcW w:w="1071"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304"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2,893,780.00</w:t>
            </w:r>
          </w:p>
        </w:tc>
        <w:tc>
          <w:tcPr>
            <w:tcW w:w="1208"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r>
      <w:tr w:rsidR="00B364E1" w:rsidRPr="00B364E1" w:rsidTr="00B364E1">
        <w:trPr>
          <w:trHeight w:val="240"/>
        </w:trPr>
        <w:tc>
          <w:tcPr>
            <w:tcW w:w="2031" w:type="dxa"/>
            <w:tcBorders>
              <w:top w:val="nil"/>
              <w:left w:val="single" w:sz="4" w:space="0" w:color="auto"/>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714200</w:t>
            </w:r>
          </w:p>
        </w:tc>
        <w:tc>
          <w:tcPr>
            <w:tcW w:w="2419"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Порези на насљеђе и поклоне</w:t>
            </w:r>
          </w:p>
        </w:tc>
        <w:tc>
          <w:tcPr>
            <w:tcW w:w="1147"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100.00</w:t>
            </w:r>
          </w:p>
        </w:tc>
        <w:tc>
          <w:tcPr>
            <w:tcW w:w="1071"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304"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208"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r>
      <w:tr w:rsidR="00B364E1" w:rsidRPr="00B364E1" w:rsidTr="00B364E1">
        <w:trPr>
          <w:trHeight w:val="480"/>
        </w:trPr>
        <w:tc>
          <w:tcPr>
            <w:tcW w:w="2031" w:type="dxa"/>
            <w:tcBorders>
              <w:top w:val="nil"/>
              <w:left w:val="single" w:sz="4" w:space="0" w:color="auto"/>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714300</w:t>
            </w:r>
          </w:p>
        </w:tc>
        <w:tc>
          <w:tcPr>
            <w:tcW w:w="2419"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Порези на финансијске и капиталне трансакције</w:t>
            </w:r>
          </w:p>
        </w:tc>
        <w:tc>
          <w:tcPr>
            <w:tcW w:w="1147"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1,500.00</w:t>
            </w:r>
          </w:p>
        </w:tc>
        <w:tc>
          <w:tcPr>
            <w:tcW w:w="1071"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304"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647.00</w:t>
            </w:r>
          </w:p>
        </w:tc>
        <w:tc>
          <w:tcPr>
            <w:tcW w:w="1208"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r>
      <w:tr w:rsidR="00B364E1" w:rsidRPr="00B364E1" w:rsidTr="00B364E1">
        <w:trPr>
          <w:trHeight w:val="240"/>
        </w:trPr>
        <w:tc>
          <w:tcPr>
            <w:tcW w:w="2031" w:type="dxa"/>
            <w:tcBorders>
              <w:top w:val="nil"/>
              <w:left w:val="single" w:sz="4" w:space="0" w:color="auto"/>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714900</w:t>
            </w:r>
          </w:p>
        </w:tc>
        <w:tc>
          <w:tcPr>
            <w:tcW w:w="2419"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Остали порези на имовину</w:t>
            </w:r>
          </w:p>
        </w:tc>
        <w:tc>
          <w:tcPr>
            <w:tcW w:w="1147"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071"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304"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208"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r>
      <w:tr w:rsidR="00B364E1" w:rsidRPr="00B364E1" w:rsidTr="00B364E1">
        <w:trPr>
          <w:trHeight w:val="480"/>
        </w:trPr>
        <w:tc>
          <w:tcPr>
            <w:tcW w:w="2031" w:type="dxa"/>
            <w:tcBorders>
              <w:top w:val="nil"/>
              <w:left w:val="single" w:sz="4" w:space="0" w:color="auto"/>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715000</w:t>
            </w:r>
          </w:p>
        </w:tc>
        <w:tc>
          <w:tcPr>
            <w:tcW w:w="2419"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Порези на промет производа и услуга</w:t>
            </w:r>
          </w:p>
        </w:tc>
        <w:tc>
          <w:tcPr>
            <w:tcW w:w="1147"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7,500.00</w:t>
            </w:r>
          </w:p>
        </w:tc>
        <w:tc>
          <w:tcPr>
            <w:tcW w:w="1071"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0.00</w:t>
            </w:r>
          </w:p>
        </w:tc>
        <w:tc>
          <w:tcPr>
            <w:tcW w:w="1304"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2,066.00</w:t>
            </w:r>
          </w:p>
        </w:tc>
        <w:tc>
          <w:tcPr>
            <w:tcW w:w="1208"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0.00</w:t>
            </w:r>
          </w:p>
        </w:tc>
      </w:tr>
      <w:tr w:rsidR="00B364E1" w:rsidRPr="00B364E1" w:rsidTr="00B364E1">
        <w:trPr>
          <w:trHeight w:val="240"/>
        </w:trPr>
        <w:tc>
          <w:tcPr>
            <w:tcW w:w="2031" w:type="dxa"/>
            <w:tcBorders>
              <w:top w:val="nil"/>
              <w:left w:val="single" w:sz="4" w:space="0" w:color="auto"/>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715100</w:t>
            </w:r>
          </w:p>
        </w:tc>
        <w:tc>
          <w:tcPr>
            <w:tcW w:w="2419"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Порези на промет производа</w:t>
            </w:r>
          </w:p>
        </w:tc>
        <w:tc>
          <w:tcPr>
            <w:tcW w:w="1147"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2,500.00</w:t>
            </w:r>
          </w:p>
        </w:tc>
        <w:tc>
          <w:tcPr>
            <w:tcW w:w="1071"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304"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332.00</w:t>
            </w:r>
          </w:p>
        </w:tc>
        <w:tc>
          <w:tcPr>
            <w:tcW w:w="1208"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r>
      <w:tr w:rsidR="00B364E1" w:rsidRPr="00B364E1" w:rsidTr="00B364E1">
        <w:trPr>
          <w:trHeight w:val="240"/>
        </w:trPr>
        <w:tc>
          <w:tcPr>
            <w:tcW w:w="2031" w:type="dxa"/>
            <w:tcBorders>
              <w:top w:val="nil"/>
              <w:left w:val="single" w:sz="4" w:space="0" w:color="auto"/>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715200</w:t>
            </w:r>
          </w:p>
        </w:tc>
        <w:tc>
          <w:tcPr>
            <w:tcW w:w="2419"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Порези на промет услуга</w:t>
            </w:r>
          </w:p>
        </w:tc>
        <w:tc>
          <w:tcPr>
            <w:tcW w:w="1147"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5,000.00</w:t>
            </w:r>
          </w:p>
        </w:tc>
        <w:tc>
          <w:tcPr>
            <w:tcW w:w="1071"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304"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1,734.00</w:t>
            </w:r>
          </w:p>
        </w:tc>
        <w:tc>
          <w:tcPr>
            <w:tcW w:w="1208"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r>
      <w:tr w:rsidR="00B364E1" w:rsidRPr="00B364E1" w:rsidTr="00B364E1">
        <w:trPr>
          <w:trHeight w:val="240"/>
        </w:trPr>
        <w:tc>
          <w:tcPr>
            <w:tcW w:w="2031" w:type="dxa"/>
            <w:tcBorders>
              <w:top w:val="nil"/>
              <w:left w:val="single" w:sz="4" w:space="0" w:color="auto"/>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715300</w:t>
            </w:r>
          </w:p>
        </w:tc>
        <w:tc>
          <w:tcPr>
            <w:tcW w:w="2419"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Акцизе</w:t>
            </w:r>
          </w:p>
        </w:tc>
        <w:tc>
          <w:tcPr>
            <w:tcW w:w="1147"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071"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304"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208"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r>
      <w:tr w:rsidR="00B364E1" w:rsidRPr="00B364E1" w:rsidTr="00B364E1">
        <w:trPr>
          <w:trHeight w:val="240"/>
        </w:trPr>
        <w:tc>
          <w:tcPr>
            <w:tcW w:w="2031" w:type="dxa"/>
            <w:tcBorders>
              <w:top w:val="nil"/>
              <w:left w:val="single" w:sz="4" w:space="0" w:color="auto"/>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716000</w:t>
            </w:r>
          </w:p>
        </w:tc>
        <w:tc>
          <w:tcPr>
            <w:tcW w:w="2419"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Царине и увозне дажбине</w:t>
            </w:r>
          </w:p>
        </w:tc>
        <w:tc>
          <w:tcPr>
            <w:tcW w:w="1147"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0.00</w:t>
            </w:r>
          </w:p>
        </w:tc>
        <w:tc>
          <w:tcPr>
            <w:tcW w:w="1071"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0.00</w:t>
            </w:r>
          </w:p>
        </w:tc>
        <w:tc>
          <w:tcPr>
            <w:tcW w:w="1304"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0.00</w:t>
            </w:r>
          </w:p>
        </w:tc>
        <w:tc>
          <w:tcPr>
            <w:tcW w:w="1208"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0.00</w:t>
            </w:r>
          </w:p>
        </w:tc>
      </w:tr>
      <w:tr w:rsidR="00B364E1" w:rsidRPr="00B364E1" w:rsidTr="00B364E1">
        <w:trPr>
          <w:trHeight w:val="240"/>
        </w:trPr>
        <w:tc>
          <w:tcPr>
            <w:tcW w:w="2031" w:type="dxa"/>
            <w:tcBorders>
              <w:top w:val="nil"/>
              <w:left w:val="single" w:sz="4" w:space="0" w:color="auto"/>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716100</w:t>
            </w:r>
          </w:p>
        </w:tc>
        <w:tc>
          <w:tcPr>
            <w:tcW w:w="2419"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Царине и увозне дажбине</w:t>
            </w:r>
          </w:p>
        </w:tc>
        <w:tc>
          <w:tcPr>
            <w:tcW w:w="1147"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071"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304"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208"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r>
      <w:tr w:rsidR="00B364E1" w:rsidRPr="00B364E1" w:rsidTr="00B364E1">
        <w:trPr>
          <w:trHeight w:val="480"/>
        </w:trPr>
        <w:tc>
          <w:tcPr>
            <w:tcW w:w="2031" w:type="dxa"/>
            <w:tcBorders>
              <w:top w:val="nil"/>
              <w:left w:val="single" w:sz="4" w:space="0" w:color="auto"/>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717000</w:t>
            </w:r>
          </w:p>
        </w:tc>
        <w:tc>
          <w:tcPr>
            <w:tcW w:w="2419"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Индиректни порези прикупљени преко УИО</w:t>
            </w:r>
          </w:p>
        </w:tc>
        <w:tc>
          <w:tcPr>
            <w:tcW w:w="1147"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28,700,000.00</w:t>
            </w:r>
          </w:p>
        </w:tc>
        <w:tc>
          <w:tcPr>
            <w:tcW w:w="1071"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0.00</w:t>
            </w:r>
          </w:p>
        </w:tc>
        <w:tc>
          <w:tcPr>
            <w:tcW w:w="1304"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27,140,027.00</w:t>
            </w:r>
          </w:p>
        </w:tc>
        <w:tc>
          <w:tcPr>
            <w:tcW w:w="1208"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0.00</w:t>
            </w:r>
          </w:p>
        </w:tc>
      </w:tr>
      <w:tr w:rsidR="00B364E1" w:rsidRPr="00B364E1" w:rsidTr="00B364E1">
        <w:trPr>
          <w:trHeight w:val="480"/>
        </w:trPr>
        <w:tc>
          <w:tcPr>
            <w:tcW w:w="2031" w:type="dxa"/>
            <w:tcBorders>
              <w:top w:val="nil"/>
              <w:left w:val="single" w:sz="4" w:space="0" w:color="auto"/>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717100</w:t>
            </w:r>
          </w:p>
        </w:tc>
        <w:tc>
          <w:tcPr>
            <w:tcW w:w="2419"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Индиректни порези прикупљени преко УИО - збирно</w:t>
            </w:r>
          </w:p>
        </w:tc>
        <w:tc>
          <w:tcPr>
            <w:tcW w:w="1147"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28,700,000.00</w:t>
            </w:r>
          </w:p>
        </w:tc>
        <w:tc>
          <w:tcPr>
            <w:tcW w:w="1071"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304"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27,140,027.00</w:t>
            </w:r>
          </w:p>
        </w:tc>
        <w:tc>
          <w:tcPr>
            <w:tcW w:w="1208"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r>
      <w:tr w:rsidR="00B364E1" w:rsidRPr="00B364E1" w:rsidTr="00B364E1">
        <w:trPr>
          <w:trHeight w:val="240"/>
        </w:trPr>
        <w:tc>
          <w:tcPr>
            <w:tcW w:w="2031" w:type="dxa"/>
            <w:tcBorders>
              <w:top w:val="nil"/>
              <w:left w:val="single" w:sz="4" w:space="0" w:color="auto"/>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719000</w:t>
            </w:r>
          </w:p>
        </w:tc>
        <w:tc>
          <w:tcPr>
            <w:tcW w:w="2419"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Остали порески приходи</w:t>
            </w:r>
          </w:p>
        </w:tc>
        <w:tc>
          <w:tcPr>
            <w:tcW w:w="1147"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300,000.00</w:t>
            </w:r>
          </w:p>
        </w:tc>
        <w:tc>
          <w:tcPr>
            <w:tcW w:w="1071"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0.00</w:t>
            </w:r>
          </w:p>
        </w:tc>
        <w:tc>
          <w:tcPr>
            <w:tcW w:w="1304"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240,739.00</w:t>
            </w:r>
          </w:p>
        </w:tc>
        <w:tc>
          <w:tcPr>
            <w:tcW w:w="1208"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0.00</w:t>
            </w:r>
          </w:p>
        </w:tc>
      </w:tr>
      <w:tr w:rsidR="00B364E1" w:rsidRPr="00B364E1" w:rsidTr="00B364E1">
        <w:trPr>
          <w:trHeight w:val="240"/>
        </w:trPr>
        <w:tc>
          <w:tcPr>
            <w:tcW w:w="2031" w:type="dxa"/>
            <w:tcBorders>
              <w:top w:val="nil"/>
              <w:left w:val="single" w:sz="4" w:space="0" w:color="auto"/>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719100</w:t>
            </w:r>
          </w:p>
        </w:tc>
        <w:tc>
          <w:tcPr>
            <w:tcW w:w="2419"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Остали порески приходи</w:t>
            </w:r>
          </w:p>
        </w:tc>
        <w:tc>
          <w:tcPr>
            <w:tcW w:w="1147"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300,000.00</w:t>
            </w:r>
          </w:p>
        </w:tc>
        <w:tc>
          <w:tcPr>
            <w:tcW w:w="1071"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304"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240,739.00</w:t>
            </w:r>
          </w:p>
        </w:tc>
        <w:tc>
          <w:tcPr>
            <w:tcW w:w="1208"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r>
      <w:tr w:rsidR="00B364E1" w:rsidRPr="00B364E1" w:rsidTr="00B364E1">
        <w:trPr>
          <w:trHeight w:val="240"/>
        </w:trPr>
        <w:tc>
          <w:tcPr>
            <w:tcW w:w="2031" w:type="dxa"/>
            <w:tcBorders>
              <w:top w:val="nil"/>
              <w:left w:val="single" w:sz="4" w:space="0" w:color="auto"/>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rPr>
                <w:rFonts w:ascii="Times New Roman" w:eastAsia="Times New Roman" w:hAnsi="Times New Roman" w:cs="Times New Roman"/>
                <w:b/>
                <w:bCs/>
                <w:sz w:val="18"/>
                <w:szCs w:val="18"/>
              </w:rPr>
            </w:pPr>
            <w:r w:rsidRPr="00B364E1">
              <w:rPr>
                <w:rFonts w:ascii="Times New Roman" w:eastAsia="Times New Roman" w:hAnsi="Times New Roman" w:cs="Times New Roman"/>
                <w:b/>
                <w:bCs/>
                <w:sz w:val="18"/>
                <w:szCs w:val="18"/>
              </w:rPr>
              <w:t>720000</w:t>
            </w:r>
          </w:p>
        </w:tc>
        <w:tc>
          <w:tcPr>
            <w:tcW w:w="2419"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rPr>
                <w:rFonts w:ascii="Times New Roman" w:eastAsia="Times New Roman" w:hAnsi="Times New Roman" w:cs="Times New Roman"/>
                <w:b/>
                <w:bCs/>
                <w:sz w:val="18"/>
                <w:szCs w:val="18"/>
              </w:rPr>
            </w:pPr>
            <w:r w:rsidRPr="00B364E1">
              <w:rPr>
                <w:rFonts w:ascii="Times New Roman" w:eastAsia="Times New Roman" w:hAnsi="Times New Roman" w:cs="Times New Roman"/>
                <w:b/>
                <w:bCs/>
                <w:sz w:val="18"/>
                <w:szCs w:val="18"/>
              </w:rPr>
              <w:t>Н е п о р е с к и   п р и х о д и</w:t>
            </w:r>
          </w:p>
        </w:tc>
        <w:tc>
          <w:tcPr>
            <w:tcW w:w="1147"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sz w:val="18"/>
                <w:szCs w:val="18"/>
              </w:rPr>
            </w:pPr>
            <w:r w:rsidRPr="00B364E1">
              <w:rPr>
                <w:rFonts w:ascii="Times New Roman" w:eastAsia="Times New Roman" w:hAnsi="Times New Roman" w:cs="Times New Roman"/>
                <w:b/>
                <w:bCs/>
                <w:sz w:val="18"/>
                <w:szCs w:val="18"/>
              </w:rPr>
              <w:t>15,134,298.00</w:t>
            </w:r>
          </w:p>
        </w:tc>
        <w:tc>
          <w:tcPr>
            <w:tcW w:w="1071"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sz w:val="18"/>
                <w:szCs w:val="18"/>
              </w:rPr>
            </w:pPr>
            <w:r w:rsidRPr="00B364E1">
              <w:rPr>
                <w:rFonts w:ascii="Times New Roman" w:eastAsia="Times New Roman" w:hAnsi="Times New Roman" w:cs="Times New Roman"/>
                <w:b/>
                <w:bCs/>
                <w:sz w:val="18"/>
                <w:szCs w:val="18"/>
              </w:rPr>
              <w:t>0.00</w:t>
            </w:r>
          </w:p>
        </w:tc>
        <w:tc>
          <w:tcPr>
            <w:tcW w:w="1304"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sz w:val="18"/>
                <w:szCs w:val="18"/>
              </w:rPr>
            </w:pPr>
            <w:r w:rsidRPr="00B364E1">
              <w:rPr>
                <w:rFonts w:ascii="Times New Roman" w:eastAsia="Times New Roman" w:hAnsi="Times New Roman" w:cs="Times New Roman"/>
                <w:b/>
                <w:bCs/>
                <w:sz w:val="18"/>
                <w:szCs w:val="18"/>
              </w:rPr>
              <w:t>10,572,792.00</w:t>
            </w:r>
          </w:p>
        </w:tc>
        <w:tc>
          <w:tcPr>
            <w:tcW w:w="1208"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sz w:val="18"/>
                <w:szCs w:val="18"/>
              </w:rPr>
            </w:pPr>
            <w:r w:rsidRPr="00B364E1">
              <w:rPr>
                <w:rFonts w:ascii="Times New Roman" w:eastAsia="Times New Roman" w:hAnsi="Times New Roman" w:cs="Times New Roman"/>
                <w:b/>
                <w:bCs/>
                <w:sz w:val="18"/>
                <w:szCs w:val="18"/>
              </w:rPr>
              <w:t>1.00</w:t>
            </w:r>
          </w:p>
        </w:tc>
      </w:tr>
      <w:tr w:rsidR="00B364E1" w:rsidRPr="00B364E1" w:rsidTr="00B364E1">
        <w:trPr>
          <w:trHeight w:val="720"/>
        </w:trPr>
        <w:tc>
          <w:tcPr>
            <w:tcW w:w="203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721000</w:t>
            </w:r>
          </w:p>
        </w:tc>
        <w:tc>
          <w:tcPr>
            <w:tcW w:w="241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Приходи од финансијске и нефинансијске имовине и позитивних курсних разлика</w:t>
            </w:r>
          </w:p>
        </w:tc>
        <w:tc>
          <w:tcPr>
            <w:tcW w:w="114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2,389,000.00</w:t>
            </w:r>
          </w:p>
        </w:tc>
        <w:tc>
          <w:tcPr>
            <w:tcW w:w="107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0.00</w:t>
            </w:r>
          </w:p>
        </w:tc>
        <w:tc>
          <w:tcPr>
            <w:tcW w:w="130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2,098,111.00</w:t>
            </w:r>
          </w:p>
        </w:tc>
        <w:tc>
          <w:tcPr>
            <w:tcW w:w="120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1.00</w:t>
            </w:r>
          </w:p>
        </w:tc>
      </w:tr>
      <w:tr w:rsidR="00B364E1" w:rsidRPr="00B364E1" w:rsidTr="00B364E1">
        <w:trPr>
          <w:trHeight w:val="480"/>
        </w:trPr>
        <w:tc>
          <w:tcPr>
            <w:tcW w:w="203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721100</w:t>
            </w:r>
          </w:p>
        </w:tc>
        <w:tc>
          <w:tcPr>
            <w:tcW w:w="2419" w:type="dxa"/>
            <w:tcBorders>
              <w:top w:val="single" w:sz="4" w:space="0" w:color="auto"/>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Приходи од дивиденде, учешћа у капиталу и сличних права</w:t>
            </w:r>
          </w:p>
        </w:tc>
        <w:tc>
          <w:tcPr>
            <w:tcW w:w="1147" w:type="dxa"/>
            <w:tcBorders>
              <w:top w:val="single" w:sz="4" w:space="0" w:color="auto"/>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071" w:type="dxa"/>
            <w:tcBorders>
              <w:top w:val="single" w:sz="4" w:space="0" w:color="auto"/>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304" w:type="dxa"/>
            <w:tcBorders>
              <w:top w:val="single" w:sz="4" w:space="0" w:color="auto"/>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208" w:type="dxa"/>
            <w:tcBorders>
              <w:top w:val="single" w:sz="4" w:space="0" w:color="auto"/>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r>
      <w:tr w:rsidR="00B364E1" w:rsidRPr="00B364E1" w:rsidTr="00B364E1">
        <w:trPr>
          <w:trHeight w:val="240"/>
        </w:trPr>
        <w:tc>
          <w:tcPr>
            <w:tcW w:w="2031" w:type="dxa"/>
            <w:tcBorders>
              <w:top w:val="nil"/>
              <w:left w:val="single" w:sz="4" w:space="0" w:color="auto"/>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721200</w:t>
            </w:r>
          </w:p>
        </w:tc>
        <w:tc>
          <w:tcPr>
            <w:tcW w:w="2419"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Приходи од закупа и ренте</w:t>
            </w:r>
          </w:p>
        </w:tc>
        <w:tc>
          <w:tcPr>
            <w:tcW w:w="1147"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2,384,000.00</w:t>
            </w:r>
          </w:p>
        </w:tc>
        <w:tc>
          <w:tcPr>
            <w:tcW w:w="1071"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304"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2,095,972.00</w:t>
            </w:r>
          </w:p>
        </w:tc>
        <w:tc>
          <w:tcPr>
            <w:tcW w:w="1208"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r>
      <w:tr w:rsidR="00B364E1" w:rsidRPr="00B364E1" w:rsidTr="00B364E1">
        <w:trPr>
          <w:trHeight w:val="480"/>
        </w:trPr>
        <w:tc>
          <w:tcPr>
            <w:tcW w:w="2031" w:type="dxa"/>
            <w:tcBorders>
              <w:top w:val="nil"/>
              <w:left w:val="single" w:sz="4" w:space="0" w:color="auto"/>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721300</w:t>
            </w:r>
          </w:p>
        </w:tc>
        <w:tc>
          <w:tcPr>
            <w:tcW w:w="2419"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Приходи од камата на готовину и готовинске еквиваленте</w:t>
            </w:r>
          </w:p>
        </w:tc>
        <w:tc>
          <w:tcPr>
            <w:tcW w:w="1147"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5,000.00</w:t>
            </w:r>
          </w:p>
        </w:tc>
        <w:tc>
          <w:tcPr>
            <w:tcW w:w="1071"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304"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2,139.00</w:t>
            </w:r>
          </w:p>
        </w:tc>
        <w:tc>
          <w:tcPr>
            <w:tcW w:w="1208"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1.00</w:t>
            </w:r>
          </w:p>
        </w:tc>
      </w:tr>
      <w:tr w:rsidR="00B364E1" w:rsidRPr="00B364E1" w:rsidTr="00B364E1">
        <w:trPr>
          <w:trHeight w:val="480"/>
        </w:trPr>
        <w:tc>
          <w:tcPr>
            <w:tcW w:w="2031" w:type="dxa"/>
            <w:tcBorders>
              <w:top w:val="nil"/>
              <w:left w:val="single" w:sz="4" w:space="0" w:color="auto"/>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721400</w:t>
            </w:r>
          </w:p>
        </w:tc>
        <w:tc>
          <w:tcPr>
            <w:tcW w:w="2419"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Приходи од хартија од вриједности и финансијских деривата</w:t>
            </w:r>
          </w:p>
        </w:tc>
        <w:tc>
          <w:tcPr>
            <w:tcW w:w="1147"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071"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304"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208"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r>
      <w:tr w:rsidR="00B364E1" w:rsidRPr="00B364E1" w:rsidTr="00B364E1">
        <w:trPr>
          <w:trHeight w:val="480"/>
        </w:trPr>
        <w:tc>
          <w:tcPr>
            <w:tcW w:w="2031" w:type="dxa"/>
            <w:tcBorders>
              <w:top w:val="nil"/>
              <w:left w:val="single" w:sz="4" w:space="0" w:color="auto"/>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721500</w:t>
            </w:r>
          </w:p>
        </w:tc>
        <w:tc>
          <w:tcPr>
            <w:tcW w:w="2419"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Приходи од камата и осталих накнада на дате зајмове</w:t>
            </w:r>
          </w:p>
        </w:tc>
        <w:tc>
          <w:tcPr>
            <w:tcW w:w="1147"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071"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304"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208"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r>
      <w:tr w:rsidR="00B364E1" w:rsidRPr="00B364E1" w:rsidTr="00B364E1">
        <w:trPr>
          <w:trHeight w:val="960"/>
        </w:trPr>
        <w:tc>
          <w:tcPr>
            <w:tcW w:w="2031" w:type="dxa"/>
            <w:tcBorders>
              <w:top w:val="nil"/>
              <w:left w:val="single" w:sz="4" w:space="0" w:color="auto"/>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721600</w:t>
            </w:r>
          </w:p>
        </w:tc>
        <w:tc>
          <w:tcPr>
            <w:tcW w:w="2419"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Приходи по основу реализованих позитивних курсних разлика из пословних и инвестиционих активности</w:t>
            </w:r>
          </w:p>
        </w:tc>
        <w:tc>
          <w:tcPr>
            <w:tcW w:w="1147"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071"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304"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208"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r>
      <w:tr w:rsidR="00B364E1" w:rsidRPr="00B364E1" w:rsidTr="00B364E1">
        <w:trPr>
          <w:trHeight w:val="480"/>
        </w:trPr>
        <w:tc>
          <w:tcPr>
            <w:tcW w:w="2031" w:type="dxa"/>
            <w:tcBorders>
              <w:top w:val="nil"/>
              <w:left w:val="single" w:sz="4" w:space="0" w:color="auto"/>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722000</w:t>
            </w:r>
          </w:p>
        </w:tc>
        <w:tc>
          <w:tcPr>
            <w:tcW w:w="2419"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Накнаде, таксе и приходи од пружања јавних услуга</w:t>
            </w:r>
          </w:p>
        </w:tc>
        <w:tc>
          <w:tcPr>
            <w:tcW w:w="1147"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12,627,298.00</w:t>
            </w:r>
          </w:p>
        </w:tc>
        <w:tc>
          <w:tcPr>
            <w:tcW w:w="1071"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0.00</w:t>
            </w:r>
          </w:p>
        </w:tc>
        <w:tc>
          <w:tcPr>
            <w:tcW w:w="1304"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7,895,479.00</w:t>
            </w:r>
          </w:p>
        </w:tc>
        <w:tc>
          <w:tcPr>
            <w:tcW w:w="1208"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0.00</w:t>
            </w:r>
          </w:p>
        </w:tc>
      </w:tr>
      <w:tr w:rsidR="00B364E1" w:rsidRPr="00B364E1" w:rsidTr="00B364E1">
        <w:trPr>
          <w:trHeight w:val="240"/>
        </w:trPr>
        <w:tc>
          <w:tcPr>
            <w:tcW w:w="2031" w:type="dxa"/>
            <w:tcBorders>
              <w:top w:val="nil"/>
              <w:left w:val="single" w:sz="4" w:space="0" w:color="auto"/>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722100</w:t>
            </w:r>
          </w:p>
        </w:tc>
        <w:tc>
          <w:tcPr>
            <w:tcW w:w="2419"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Административне накнаде и таксе</w:t>
            </w:r>
          </w:p>
        </w:tc>
        <w:tc>
          <w:tcPr>
            <w:tcW w:w="1147"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951,000.00</w:t>
            </w:r>
          </w:p>
        </w:tc>
        <w:tc>
          <w:tcPr>
            <w:tcW w:w="1071"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304"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580,143.00</w:t>
            </w:r>
          </w:p>
        </w:tc>
        <w:tc>
          <w:tcPr>
            <w:tcW w:w="1208"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r>
      <w:tr w:rsidR="00B364E1" w:rsidRPr="00B364E1" w:rsidTr="00B364E1">
        <w:trPr>
          <w:trHeight w:val="240"/>
        </w:trPr>
        <w:tc>
          <w:tcPr>
            <w:tcW w:w="2031" w:type="dxa"/>
            <w:tcBorders>
              <w:top w:val="nil"/>
              <w:left w:val="single" w:sz="4" w:space="0" w:color="auto"/>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722200</w:t>
            </w:r>
          </w:p>
        </w:tc>
        <w:tc>
          <w:tcPr>
            <w:tcW w:w="2419"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Судске накнаде и таксе</w:t>
            </w:r>
          </w:p>
        </w:tc>
        <w:tc>
          <w:tcPr>
            <w:tcW w:w="1147"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071"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304"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208"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r>
      <w:tr w:rsidR="00B364E1" w:rsidRPr="00B364E1" w:rsidTr="00B364E1">
        <w:trPr>
          <w:trHeight w:val="240"/>
        </w:trPr>
        <w:tc>
          <w:tcPr>
            <w:tcW w:w="2031" w:type="dxa"/>
            <w:tcBorders>
              <w:top w:val="nil"/>
              <w:left w:val="single" w:sz="4" w:space="0" w:color="auto"/>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722300</w:t>
            </w:r>
          </w:p>
        </w:tc>
        <w:tc>
          <w:tcPr>
            <w:tcW w:w="2419"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Комуналне накнаде и таксе</w:t>
            </w:r>
          </w:p>
        </w:tc>
        <w:tc>
          <w:tcPr>
            <w:tcW w:w="1147"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2,001,000.00</w:t>
            </w:r>
          </w:p>
        </w:tc>
        <w:tc>
          <w:tcPr>
            <w:tcW w:w="1071"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304"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616,326.00</w:t>
            </w:r>
          </w:p>
        </w:tc>
        <w:tc>
          <w:tcPr>
            <w:tcW w:w="1208"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r>
      <w:tr w:rsidR="00B364E1" w:rsidRPr="00B364E1" w:rsidTr="00B364E1">
        <w:trPr>
          <w:trHeight w:val="240"/>
        </w:trPr>
        <w:tc>
          <w:tcPr>
            <w:tcW w:w="2031" w:type="dxa"/>
            <w:tcBorders>
              <w:top w:val="nil"/>
              <w:left w:val="single" w:sz="4" w:space="0" w:color="auto"/>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722400</w:t>
            </w:r>
          </w:p>
        </w:tc>
        <w:tc>
          <w:tcPr>
            <w:tcW w:w="2419"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Накнаде по разним основама</w:t>
            </w:r>
          </w:p>
        </w:tc>
        <w:tc>
          <w:tcPr>
            <w:tcW w:w="1147"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8,107,298.00</w:t>
            </w:r>
          </w:p>
        </w:tc>
        <w:tc>
          <w:tcPr>
            <w:tcW w:w="1071"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304"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5,741,401.00</w:t>
            </w:r>
          </w:p>
        </w:tc>
        <w:tc>
          <w:tcPr>
            <w:tcW w:w="1208"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r>
      <w:tr w:rsidR="00B364E1" w:rsidRPr="00B364E1" w:rsidTr="00B364E1">
        <w:trPr>
          <w:trHeight w:val="480"/>
        </w:trPr>
        <w:tc>
          <w:tcPr>
            <w:tcW w:w="2031" w:type="dxa"/>
            <w:tcBorders>
              <w:top w:val="nil"/>
              <w:left w:val="single" w:sz="4" w:space="0" w:color="auto"/>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722500</w:t>
            </w:r>
          </w:p>
        </w:tc>
        <w:tc>
          <w:tcPr>
            <w:tcW w:w="2419"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Приходи од пружања јавних услуга</w:t>
            </w:r>
          </w:p>
        </w:tc>
        <w:tc>
          <w:tcPr>
            <w:tcW w:w="1147"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1,568,000.00</w:t>
            </w:r>
          </w:p>
        </w:tc>
        <w:tc>
          <w:tcPr>
            <w:tcW w:w="1071"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304"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957,609.00</w:t>
            </w:r>
          </w:p>
        </w:tc>
        <w:tc>
          <w:tcPr>
            <w:tcW w:w="1208"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r>
      <w:tr w:rsidR="00B364E1" w:rsidRPr="00B364E1" w:rsidTr="00B364E1">
        <w:trPr>
          <w:trHeight w:val="240"/>
        </w:trPr>
        <w:tc>
          <w:tcPr>
            <w:tcW w:w="2031" w:type="dxa"/>
            <w:tcBorders>
              <w:top w:val="nil"/>
              <w:left w:val="single" w:sz="4" w:space="0" w:color="auto"/>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723000</w:t>
            </w:r>
          </w:p>
        </w:tc>
        <w:tc>
          <w:tcPr>
            <w:tcW w:w="2419"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Новчане казне</w:t>
            </w:r>
          </w:p>
        </w:tc>
        <w:tc>
          <w:tcPr>
            <w:tcW w:w="1147"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18,000.00</w:t>
            </w:r>
          </w:p>
        </w:tc>
        <w:tc>
          <w:tcPr>
            <w:tcW w:w="1071"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0.00</w:t>
            </w:r>
          </w:p>
        </w:tc>
        <w:tc>
          <w:tcPr>
            <w:tcW w:w="1304"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22,618.00</w:t>
            </w:r>
          </w:p>
        </w:tc>
        <w:tc>
          <w:tcPr>
            <w:tcW w:w="1208"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0.00</w:t>
            </w:r>
          </w:p>
        </w:tc>
      </w:tr>
      <w:tr w:rsidR="00B364E1" w:rsidRPr="00B364E1" w:rsidTr="00B364E1">
        <w:trPr>
          <w:trHeight w:val="240"/>
        </w:trPr>
        <w:tc>
          <w:tcPr>
            <w:tcW w:w="2031" w:type="dxa"/>
            <w:tcBorders>
              <w:top w:val="nil"/>
              <w:left w:val="single" w:sz="4" w:space="0" w:color="auto"/>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723100</w:t>
            </w:r>
          </w:p>
        </w:tc>
        <w:tc>
          <w:tcPr>
            <w:tcW w:w="2419"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Новчане казне</w:t>
            </w:r>
          </w:p>
        </w:tc>
        <w:tc>
          <w:tcPr>
            <w:tcW w:w="1147"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18,000.00</w:t>
            </w:r>
          </w:p>
        </w:tc>
        <w:tc>
          <w:tcPr>
            <w:tcW w:w="1071"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304"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22,618.00</w:t>
            </w:r>
          </w:p>
        </w:tc>
        <w:tc>
          <w:tcPr>
            <w:tcW w:w="1208"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r>
      <w:tr w:rsidR="00B364E1" w:rsidRPr="00B364E1" w:rsidTr="00B364E1">
        <w:trPr>
          <w:trHeight w:val="960"/>
        </w:trPr>
        <w:tc>
          <w:tcPr>
            <w:tcW w:w="2031" w:type="dxa"/>
            <w:tcBorders>
              <w:top w:val="nil"/>
              <w:left w:val="single" w:sz="4" w:space="0" w:color="auto"/>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728000</w:t>
            </w:r>
          </w:p>
        </w:tc>
        <w:tc>
          <w:tcPr>
            <w:tcW w:w="2419"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Приходи од финансијске и нефинансијске имовине и трансакција размјене између или унутар јединица власти</w:t>
            </w:r>
          </w:p>
        </w:tc>
        <w:tc>
          <w:tcPr>
            <w:tcW w:w="1147"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0.00</w:t>
            </w:r>
          </w:p>
        </w:tc>
        <w:tc>
          <w:tcPr>
            <w:tcW w:w="1071"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0.00</w:t>
            </w:r>
          </w:p>
        </w:tc>
        <w:tc>
          <w:tcPr>
            <w:tcW w:w="1304"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0.00</w:t>
            </w:r>
          </w:p>
        </w:tc>
        <w:tc>
          <w:tcPr>
            <w:tcW w:w="1208"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0.00</w:t>
            </w:r>
          </w:p>
        </w:tc>
      </w:tr>
      <w:tr w:rsidR="00B364E1" w:rsidRPr="00B364E1" w:rsidTr="00B364E1">
        <w:trPr>
          <w:trHeight w:val="960"/>
        </w:trPr>
        <w:tc>
          <w:tcPr>
            <w:tcW w:w="2031" w:type="dxa"/>
            <w:tcBorders>
              <w:top w:val="nil"/>
              <w:left w:val="single" w:sz="4" w:space="0" w:color="auto"/>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728100</w:t>
            </w:r>
          </w:p>
        </w:tc>
        <w:tc>
          <w:tcPr>
            <w:tcW w:w="2419"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Приходи од финансијске и нефинансијске имовине и трансакција са другим јединицама власти</w:t>
            </w:r>
          </w:p>
        </w:tc>
        <w:tc>
          <w:tcPr>
            <w:tcW w:w="1147"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071"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304"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208"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r>
      <w:tr w:rsidR="00B364E1" w:rsidRPr="00B364E1" w:rsidTr="00B364E1">
        <w:trPr>
          <w:trHeight w:val="960"/>
        </w:trPr>
        <w:tc>
          <w:tcPr>
            <w:tcW w:w="2031" w:type="dxa"/>
            <w:tcBorders>
              <w:top w:val="nil"/>
              <w:left w:val="single" w:sz="4" w:space="0" w:color="auto"/>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728200</w:t>
            </w:r>
          </w:p>
        </w:tc>
        <w:tc>
          <w:tcPr>
            <w:tcW w:w="2419"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Приходи од финансијске и нефинансијске имовине и трансакција унутар исте јединице власти</w:t>
            </w:r>
          </w:p>
        </w:tc>
        <w:tc>
          <w:tcPr>
            <w:tcW w:w="1147"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071"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304"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208"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r>
      <w:tr w:rsidR="00B364E1" w:rsidRPr="00B364E1" w:rsidTr="00B364E1">
        <w:trPr>
          <w:trHeight w:val="240"/>
        </w:trPr>
        <w:tc>
          <w:tcPr>
            <w:tcW w:w="2031" w:type="dxa"/>
            <w:tcBorders>
              <w:top w:val="nil"/>
              <w:left w:val="single" w:sz="4" w:space="0" w:color="auto"/>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729000</w:t>
            </w:r>
          </w:p>
        </w:tc>
        <w:tc>
          <w:tcPr>
            <w:tcW w:w="2419"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Остали непорески приходи</w:t>
            </w:r>
          </w:p>
        </w:tc>
        <w:tc>
          <w:tcPr>
            <w:tcW w:w="1147"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100,000.00</w:t>
            </w:r>
          </w:p>
        </w:tc>
        <w:tc>
          <w:tcPr>
            <w:tcW w:w="1071"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0.00</w:t>
            </w:r>
          </w:p>
        </w:tc>
        <w:tc>
          <w:tcPr>
            <w:tcW w:w="1304"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556,584.00</w:t>
            </w:r>
          </w:p>
        </w:tc>
        <w:tc>
          <w:tcPr>
            <w:tcW w:w="1208"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0.00</w:t>
            </w:r>
          </w:p>
        </w:tc>
      </w:tr>
      <w:tr w:rsidR="00B364E1" w:rsidRPr="00B364E1" w:rsidTr="00B364E1">
        <w:trPr>
          <w:trHeight w:val="240"/>
        </w:trPr>
        <w:tc>
          <w:tcPr>
            <w:tcW w:w="2031" w:type="dxa"/>
            <w:tcBorders>
              <w:top w:val="nil"/>
              <w:left w:val="single" w:sz="4" w:space="0" w:color="auto"/>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729100</w:t>
            </w:r>
          </w:p>
        </w:tc>
        <w:tc>
          <w:tcPr>
            <w:tcW w:w="2419"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Остали непорески приходи</w:t>
            </w:r>
          </w:p>
        </w:tc>
        <w:tc>
          <w:tcPr>
            <w:tcW w:w="1147"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100,000.00</w:t>
            </w:r>
          </w:p>
        </w:tc>
        <w:tc>
          <w:tcPr>
            <w:tcW w:w="1071"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304"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556,584.00</w:t>
            </w:r>
          </w:p>
        </w:tc>
        <w:tc>
          <w:tcPr>
            <w:tcW w:w="1208"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r>
      <w:tr w:rsidR="00B364E1" w:rsidRPr="00B364E1" w:rsidTr="00B364E1">
        <w:trPr>
          <w:trHeight w:val="240"/>
        </w:trPr>
        <w:tc>
          <w:tcPr>
            <w:tcW w:w="2031" w:type="dxa"/>
            <w:tcBorders>
              <w:top w:val="nil"/>
              <w:left w:val="single" w:sz="4" w:space="0" w:color="auto"/>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rPr>
                <w:rFonts w:ascii="Times New Roman" w:eastAsia="Times New Roman" w:hAnsi="Times New Roman" w:cs="Times New Roman"/>
                <w:b/>
                <w:bCs/>
                <w:sz w:val="18"/>
                <w:szCs w:val="18"/>
              </w:rPr>
            </w:pPr>
            <w:r w:rsidRPr="00B364E1">
              <w:rPr>
                <w:rFonts w:ascii="Times New Roman" w:eastAsia="Times New Roman" w:hAnsi="Times New Roman" w:cs="Times New Roman"/>
                <w:b/>
                <w:bCs/>
                <w:sz w:val="18"/>
                <w:szCs w:val="18"/>
              </w:rPr>
              <w:t>730000</w:t>
            </w:r>
          </w:p>
        </w:tc>
        <w:tc>
          <w:tcPr>
            <w:tcW w:w="2419"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rPr>
                <w:rFonts w:ascii="Times New Roman" w:eastAsia="Times New Roman" w:hAnsi="Times New Roman" w:cs="Times New Roman"/>
                <w:b/>
                <w:bCs/>
                <w:sz w:val="18"/>
                <w:szCs w:val="18"/>
              </w:rPr>
            </w:pPr>
            <w:r w:rsidRPr="00B364E1">
              <w:rPr>
                <w:rFonts w:ascii="Times New Roman" w:eastAsia="Times New Roman" w:hAnsi="Times New Roman" w:cs="Times New Roman"/>
                <w:b/>
                <w:bCs/>
                <w:sz w:val="18"/>
                <w:szCs w:val="18"/>
              </w:rPr>
              <w:t>Г р а н т о в и</w:t>
            </w:r>
          </w:p>
        </w:tc>
        <w:tc>
          <w:tcPr>
            <w:tcW w:w="1147"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sz w:val="18"/>
                <w:szCs w:val="18"/>
              </w:rPr>
            </w:pPr>
            <w:r w:rsidRPr="00B364E1">
              <w:rPr>
                <w:rFonts w:ascii="Times New Roman" w:eastAsia="Times New Roman" w:hAnsi="Times New Roman" w:cs="Times New Roman"/>
                <w:b/>
                <w:bCs/>
                <w:sz w:val="18"/>
                <w:szCs w:val="18"/>
              </w:rPr>
              <w:t>30,000.00</w:t>
            </w:r>
          </w:p>
        </w:tc>
        <w:tc>
          <w:tcPr>
            <w:tcW w:w="1071"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sz w:val="18"/>
                <w:szCs w:val="18"/>
              </w:rPr>
            </w:pPr>
            <w:r w:rsidRPr="00B364E1">
              <w:rPr>
                <w:rFonts w:ascii="Times New Roman" w:eastAsia="Times New Roman" w:hAnsi="Times New Roman" w:cs="Times New Roman"/>
                <w:b/>
                <w:bCs/>
                <w:sz w:val="18"/>
                <w:szCs w:val="18"/>
              </w:rPr>
              <w:t>4,520.00</w:t>
            </w:r>
          </w:p>
        </w:tc>
        <w:tc>
          <w:tcPr>
            <w:tcW w:w="1304"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sz w:val="18"/>
                <w:szCs w:val="18"/>
              </w:rPr>
            </w:pPr>
            <w:r w:rsidRPr="00B364E1">
              <w:rPr>
                <w:rFonts w:ascii="Times New Roman" w:eastAsia="Times New Roman" w:hAnsi="Times New Roman" w:cs="Times New Roman"/>
                <w:b/>
                <w:bCs/>
                <w:sz w:val="18"/>
                <w:szCs w:val="18"/>
              </w:rPr>
              <w:t>170,706.00</w:t>
            </w:r>
          </w:p>
        </w:tc>
        <w:tc>
          <w:tcPr>
            <w:tcW w:w="1208"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sz w:val="18"/>
                <w:szCs w:val="18"/>
              </w:rPr>
            </w:pPr>
            <w:r w:rsidRPr="00B364E1">
              <w:rPr>
                <w:rFonts w:ascii="Times New Roman" w:eastAsia="Times New Roman" w:hAnsi="Times New Roman" w:cs="Times New Roman"/>
                <w:b/>
                <w:bCs/>
                <w:sz w:val="18"/>
                <w:szCs w:val="18"/>
              </w:rPr>
              <w:t>0.00</w:t>
            </w:r>
          </w:p>
        </w:tc>
      </w:tr>
      <w:tr w:rsidR="00B364E1" w:rsidRPr="00B364E1" w:rsidTr="00B364E1">
        <w:trPr>
          <w:trHeight w:val="240"/>
        </w:trPr>
        <w:tc>
          <w:tcPr>
            <w:tcW w:w="2031" w:type="dxa"/>
            <w:tcBorders>
              <w:top w:val="nil"/>
              <w:left w:val="single" w:sz="4" w:space="0" w:color="auto"/>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731000</w:t>
            </w:r>
          </w:p>
        </w:tc>
        <w:tc>
          <w:tcPr>
            <w:tcW w:w="2419"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Грантови</w:t>
            </w:r>
          </w:p>
        </w:tc>
        <w:tc>
          <w:tcPr>
            <w:tcW w:w="1147"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30,000.00</w:t>
            </w:r>
          </w:p>
        </w:tc>
        <w:tc>
          <w:tcPr>
            <w:tcW w:w="1071"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4,520.00</w:t>
            </w:r>
          </w:p>
        </w:tc>
        <w:tc>
          <w:tcPr>
            <w:tcW w:w="1304"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170,706.00</w:t>
            </w:r>
          </w:p>
        </w:tc>
        <w:tc>
          <w:tcPr>
            <w:tcW w:w="1208"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0.00</w:t>
            </w:r>
          </w:p>
        </w:tc>
      </w:tr>
      <w:tr w:rsidR="00B364E1" w:rsidRPr="00B364E1" w:rsidTr="00B364E1">
        <w:trPr>
          <w:trHeight w:val="240"/>
        </w:trPr>
        <w:tc>
          <w:tcPr>
            <w:tcW w:w="2031" w:type="dxa"/>
            <w:tcBorders>
              <w:top w:val="nil"/>
              <w:left w:val="single" w:sz="4" w:space="0" w:color="auto"/>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731100</w:t>
            </w:r>
          </w:p>
        </w:tc>
        <w:tc>
          <w:tcPr>
            <w:tcW w:w="2419"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Грантови из иностранства</w:t>
            </w:r>
          </w:p>
        </w:tc>
        <w:tc>
          <w:tcPr>
            <w:tcW w:w="1147"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071"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304"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208"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r>
      <w:tr w:rsidR="00B364E1" w:rsidRPr="00B364E1" w:rsidTr="00B364E1">
        <w:trPr>
          <w:trHeight w:val="240"/>
        </w:trPr>
        <w:tc>
          <w:tcPr>
            <w:tcW w:w="2031" w:type="dxa"/>
            <w:tcBorders>
              <w:top w:val="nil"/>
              <w:left w:val="single" w:sz="4" w:space="0" w:color="auto"/>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731200</w:t>
            </w:r>
          </w:p>
        </w:tc>
        <w:tc>
          <w:tcPr>
            <w:tcW w:w="2419"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Грантови из земље</w:t>
            </w:r>
          </w:p>
        </w:tc>
        <w:tc>
          <w:tcPr>
            <w:tcW w:w="1147"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30,000.00</w:t>
            </w:r>
          </w:p>
        </w:tc>
        <w:tc>
          <w:tcPr>
            <w:tcW w:w="1071"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4,520.00</w:t>
            </w:r>
          </w:p>
        </w:tc>
        <w:tc>
          <w:tcPr>
            <w:tcW w:w="1304"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170,706.00</w:t>
            </w:r>
          </w:p>
        </w:tc>
        <w:tc>
          <w:tcPr>
            <w:tcW w:w="1208"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r>
      <w:tr w:rsidR="00B364E1" w:rsidRPr="00B364E1" w:rsidTr="00B364E1">
        <w:trPr>
          <w:trHeight w:val="720"/>
        </w:trPr>
        <w:tc>
          <w:tcPr>
            <w:tcW w:w="2031" w:type="dxa"/>
            <w:tcBorders>
              <w:top w:val="nil"/>
              <w:left w:val="single" w:sz="4" w:space="0" w:color="auto"/>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rPr>
                <w:rFonts w:ascii="Times New Roman" w:eastAsia="Times New Roman" w:hAnsi="Times New Roman" w:cs="Times New Roman"/>
                <w:b/>
                <w:bCs/>
                <w:sz w:val="18"/>
                <w:szCs w:val="18"/>
              </w:rPr>
            </w:pPr>
            <w:r w:rsidRPr="00B364E1">
              <w:rPr>
                <w:rFonts w:ascii="Times New Roman" w:eastAsia="Times New Roman" w:hAnsi="Times New Roman" w:cs="Times New Roman"/>
                <w:b/>
                <w:bCs/>
                <w:sz w:val="18"/>
                <w:szCs w:val="18"/>
              </w:rPr>
              <w:t>780000</w:t>
            </w:r>
          </w:p>
        </w:tc>
        <w:tc>
          <w:tcPr>
            <w:tcW w:w="2419"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rPr>
                <w:rFonts w:ascii="Times New Roman" w:eastAsia="Times New Roman" w:hAnsi="Times New Roman" w:cs="Times New Roman"/>
                <w:b/>
                <w:bCs/>
                <w:sz w:val="18"/>
                <w:szCs w:val="18"/>
              </w:rPr>
            </w:pPr>
            <w:r w:rsidRPr="00B364E1">
              <w:rPr>
                <w:rFonts w:ascii="Times New Roman" w:eastAsia="Times New Roman" w:hAnsi="Times New Roman" w:cs="Times New Roman"/>
                <w:b/>
                <w:bCs/>
                <w:sz w:val="18"/>
                <w:szCs w:val="18"/>
              </w:rPr>
              <w:t>Т р а н с ф е р и   и з м е ђ у   и л и   у н у т а р   ј е д и н и ц а   власти</w:t>
            </w:r>
          </w:p>
        </w:tc>
        <w:tc>
          <w:tcPr>
            <w:tcW w:w="1147"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sz w:val="18"/>
                <w:szCs w:val="18"/>
              </w:rPr>
            </w:pPr>
            <w:r w:rsidRPr="00B364E1">
              <w:rPr>
                <w:rFonts w:ascii="Times New Roman" w:eastAsia="Times New Roman" w:hAnsi="Times New Roman" w:cs="Times New Roman"/>
                <w:b/>
                <w:bCs/>
                <w:sz w:val="18"/>
                <w:szCs w:val="18"/>
              </w:rPr>
              <w:t>3,300,000.00</w:t>
            </w:r>
          </w:p>
        </w:tc>
        <w:tc>
          <w:tcPr>
            <w:tcW w:w="1071"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sz w:val="18"/>
                <w:szCs w:val="18"/>
              </w:rPr>
            </w:pPr>
            <w:r w:rsidRPr="00B364E1">
              <w:rPr>
                <w:rFonts w:ascii="Times New Roman" w:eastAsia="Times New Roman" w:hAnsi="Times New Roman" w:cs="Times New Roman"/>
                <w:b/>
                <w:bCs/>
                <w:sz w:val="18"/>
                <w:szCs w:val="18"/>
              </w:rPr>
              <w:t>0.00</w:t>
            </w:r>
          </w:p>
        </w:tc>
        <w:tc>
          <w:tcPr>
            <w:tcW w:w="1304"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sz w:val="18"/>
                <w:szCs w:val="18"/>
              </w:rPr>
            </w:pPr>
            <w:r w:rsidRPr="00B364E1">
              <w:rPr>
                <w:rFonts w:ascii="Times New Roman" w:eastAsia="Times New Roman" w:hAnsi="Times New Roman" w:cs="Times New Roman"/>
                <w:b/>
                <w:bCs/>
                <w:sz w:val="18"/>
                <w:szCs w:val="18"/>
              </w:rPr>
              <w:t>2,543,937.00</w:t>
            </w:r>
          </w:p>
        </w:tc>
        <w:tc>
          <w:tcPr>
            <w:tcW w:w="1208"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sz w:val="18"/>
                <w:szCs w:val="18"/>
              </w:rPr>
            </w:pPr>
            <w:r w:rsidRPr="00B364E1">
              <w:rPr>
                <w:rFonts w:ascii="Times New Roman" w:eastAsia="Times New Roman" w:hAnsi="Times New Roman" w:cs="Times New Roman"/>
                <w:b/>
                <w:bCs/>
                <w:sz w:val="18"/>
                <w:szCs w:val="18"/>
              </w:rPr>
              <w:t>0.00</w:t>
            </w:r>
          </w:p>
        </w:tc>
      </w:tr>
      <w:tr w:rsidR="00B364E1" w:rsidRPr="00B364E1" w:rsidTr="00B364E1">
        <w:trPr>
          <w:trHeight w:val="480"/>
        </w:trPr>
        <w:tc>
          <w:tcPr>
            <w:tcW w:w="2031" w:type="dxa"/>
            <w:tcBorders>
              <w:top w:val="nil"/>
              <w:left w:val="single" w:sz="4" w:space="0" w:color="auto"/>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787000</w:t>
            </w:r>
          </w:p>
        </w:tc>
        <w:tc>
          <w:tcPr>
            <w:tcW w:w="2419"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Трансфери између различитих јединица власти</w:t>
            </w:r>
          </w:p>
        </w:tc>
        <w:tc>
          <w:tcPr>
            <w:tcW w:w="1147"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3,285,000.00</w:t>
            </w:r>
          </w:p>
        </w:tc>
        <w:tc>
          <w:tcPr>
            <w:tcW w:w="1071"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0.00</w:t>
            </w:r>
          </w:p>
        </w:tc>
        <w:tc>
          <w:tcPr>
            <w:tcW w:w="1304"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2,537,121.00</w:t>
            </w:r>
          </w:p>
        </w:tc>
        <w:tc>
          <w:tcPr>
            <w:tcW w:w="1208"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0.00</w:t>
            </w:r>
          </w:p>
        </w:tc>
      </w:tr>
      <w:tr w:rsidR="00B364E1" w:rsidRPr="00B364E1" w:rsidTr="00B364E1">
        <w:trPr>
          <w:trHeight w:val="240"/>
        </w:trPr>
        <w:tc>
          <w:tcPr>
            <w:tcW w:w="2031" w:type="dxa"/>
            <w:tcBorders>
              <w:top w:val="nil"/>
              <w:left w:val="single" w:sz="4" w:space="0" w:color="auto"/>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787100</w:t>
            </w:r>
          </w:p>
        </w:tc>
        <w:tc>
          <w:tcPr>
            <w:tcW w:w="2419"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Трансфери од државе</w:t>
            </w:r>
          </w:p>
        </w:tc>
        <w:tc>
          <w:tcPr>
            <w:tcW w:w="1147"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071"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304"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208"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r>
      <w:tr w:rsidR="00B364E1" w:rsidRPr="00B364E1" w:rsidTr="00B364E1">
        <w:trPr>
          <w:trHeight w:val="240"/>
        </w:trPr>
        <w:tc>
          <w:tcPr>
            <w:tcW w:w="2031" w:type="dxa"/>
            <w:tcBorders>
              <w:top w:val="nil"/>
              <w:left w:val="single" w:sz="4" w:space="0" w:color="auto"/>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787200</w:t>
            </w:r>
          </w:p>
        </w:tc>
        <w:tc>
          <w:tcPr>
            <w:tcW w:w="2419"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Трансфери од ентитета</w:t>
            </w:r>
          </w:p>
        </w:tc>
        <w:tc>
          <w:tcPr>
            <w:tcW w:w="1147"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3,285,000.00</w:t>
            </w:r>
          </w:p>
        </w:tc>
        <w:tc>
          <w:tcPr>
            <w:tcW w:w="1071"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304"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2,537,121.00</w:t>
            </w:r>
          </w:p>
        </w:tc>
        <w:tc>
          <w:tcPr>
            <w:tcW w:w="1208"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r>
      <w:tr w:rsidR="00B364E1" w:rsidRPr="00B364E1" w:rsidTr="00B364E1">
        <w:trPr>
          <w:trHeight w:val="480"/>
        </w:trPr>
        <w:tc>
          <w:tcPr>
            <w:tcW w:w="203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787300</w:t>
            </w:r>
          </w:p>
        </w:tc>
        <w:tc>
          <w:tcPr>
            <w:tcW w:w="241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Трансфери од јединица локалне самоуправе</w:t>
            </w:r>
          </w:p>
        </w:tc>
        <w:tc>
          <w:tcPr>
            <w:tcW w:w="114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07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30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20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r>
      <w:tr w:rsidR="00B364E1" w:rsidRPr="00B364E1" w:rsidTr="00B364E1">
        <w:trPr>
          <w:trHeight w:val="480"/>
        </w:trPr>
        <w:tc>
          <w:tcPr>
            <w:tcW w:w="203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787400</w:t>
            </w:r>
          </w:p>
        </w:tc>
        <w:tc>
          <w:tcPr>
            <w:tcW w:w="2419" w:type="dxa"/>
            <w:tcBorders>
              <w:top w:val="single" w:sz="4" w:space="0" w:color="auto"/>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Трансфери од фондова обавезног социјалног осигурања</w:t>
            </w:r>
          </w:p>
        </w:tc>
        <w:tc>
          <w:tcPr>
            <w:tcW w:w="1147" w:type="dxa"/>
            <w:tcBorders>
              <w:top w:val="single" w:sz="4" w:space="0" w:color="auto"/>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071" w:type="dxa"/>
            <w:tcBorders>
              <w:top w:val="single" w:sz="4" w:space="0" w:color="auto"/>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304" w:type="dxa"/>
            <w:tcBorders>
              <w:top w:val="single" w:sz="4" w:space="0" w:color="auto"/>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208" w:type="dxa"/>
            <w:tcBorders>
              <w:top w:val="single" w:sz="4" w:space="0" w:color="auto"/>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r>
      <w:tr w:rsidR="00B364E1" w:rsidRPr="00B364E1" w:rsidTr="00B364E1">
        <w:trPr>
          <w:trHeight w:val="480"/>
        </w:trPr>
        <w:tc>
          <w:tcPr>
            <w:tcW w:w="2031" w:type="dxa"/>
            <w:tcBorders>
              <w:top w:val="nil"/>
              <w:left w:val="single" w:sz="4" w:space="0" w:color="auto"/>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787900</w:t>
            </w:r>
          </w:p>
        </w:tc>
        <w:tc>
          <w:tcPr>
            <w:tcW w:w="2419"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Трансфери од осталих јединица власти</w:t>
            </w:r>
          </w:p>
        </w:tc>
        <w:tc>
          <w:tcPr>
            <w:tcW w:w="1147"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071"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304"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208"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r>
      <w:tr w:rsidR="00B364E1" w:rsidRPr="00B364E1" w:rsidTr="00B364E1">
        <w:trPr>
          <w:trHeight w:val="480"/>
        </w:trPr>
        <w:tc>
          <w:tcPr>
            <w:tcW w:w="2031" w:type="dxa"/>
            <w:tcBorders>
              <w:top w:val="nil"/>
              <w:left w:val="single" w:sz="4" w:space="0" w:color="auto"/>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788000</w:t>
            </w:r>
          </w:p>
        </w:tc>
        <w:tc>
          <w:tcPr>
            <w:tcW w:w="2419"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Трансфери унутар исте јединице власти</w:t>
            </w:r>
          </w:p>
        </w:tc>
        <w:tc>
          <w:tcPr>
            <w:tcW w:w="1147"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15,000.00</w:t>
            </w:r>
          </w:p>
        </w:tc>
        <w:tc>
          <w:tcPr>
            <w:tcW w:w="1071"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0.00</w:t>
            </w:r>
          </w:p>
        </w:tc>
        <w:tc>
          <w:tcPr>
            <w:tcW w:w="1304"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6,816.00</w:t>
            </w:r>
          </w:p>
        </w:tc>
        <w:tc>
          <w:tcPr>
            <w:tcW w:w="1208"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0.00</w:t>
            </w:r>
          </w:p>
        </w:tc>
      </w:tr>
      <w:tr w:rsidR="00B364E1" w:rsidRPr="00B364E1" w:rsidTr="00B364E1">
        <w:trPr>
          <w:trHeight w:val="480"/>
        </w:trPr>
        <w:tc>
          <w:tcPr>
            <w:tcW w:w="2031" w:type="dxa"/>
            <w:tcBorders>
              <w:top w:val="nil"/>
              <w:left w:val="single" w:sz="4" w:space="0" w:color="auto"/>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788100</w:t>
            </w:r>
          </w:p>
        </w:tc>
        <w:tc>
          <w:tcPr>
            <w:tcW w:w="2419"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Трансфери унутар исте јединице власти</w:t>
            </w:r>
          </w:p>
        </w:tc>
        <w:tc>
          <w:tcPr>
            <w:tcW w:w="1147"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15,000.00</w:t>
            </w:r>
          </w:p>
        </w:tc>
        <w:tc>
          <w:tcPr>
            <w:tcW w:w="1071"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304"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6,816.00</w:t>
            </w:r>
          </w:p>
        </w:tc>
        <w:tc>
          <w:tcPr>
            <w:tcW w:w="1208"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r>
      <w:tr w:rsidR="00B364E1" w:rsidRPr="00B364E1" w:rsidTr="00B364E1">
        <w:trPr>
          <w:trHeight w:val="240"/>
        </w:trPr>
        <w:tc>
          <w:tcPr>
            <w:tcW w:w="2031" w:type="dxa"/>
            <w:tcBorders>
              <w:top w:val="nil"/>
              <w:left w:val="single" w:sz="4" w:space="0" w:color="auto"/>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 </w:t>
            </w:r>
          </w:p>
        </w:tc>
        <w:tc>
          <w:tcPr>
            <w:tcW w:w="2419"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 </w:t>
            </w:r>
          </w:p>
        </w:tc>
        <w:tc>
          <w:tcPr>
            <w:tcW w:w="1147"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 </w:t>
            </w:r>
          </w:p>
        </w:tc>
        <w:tc>
          <w:tcPr>
            <w:tcW w:w="1071"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 </w:t>
            </w:r>
          </w:p>
        </w:tc>
        <w:tc>
          <w:tcPr>
            <w:tcW w:w="1304"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 </w:t>
            </w:r>
          </w:p>
        </w:tc>
        <w:tc>
          <w:tcPr>
            <w:tcW w:w="1208"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 </w:t>
            </w:r>
          </w:p>
        </w:tc>
      </w:tr>
      <w:tr w:rsidR="00B364E1" w:rsidRPr="00B364E1" w:rsidTr="00B364E1">
        <w:trPr>
          <w:trHeight w:val="495"/>
        </w:trPr>
        <w:tc>
          <w:tcPr>
            <w:tcW w:w="4450" w:type="dxa"/>
            <w:gridSpan w:val="2"/>
            <w:tcBorders>
              <w:top w:val="single" w:sz="4" w:space="0" w:color="auto"/>
              <w:left w:val="single" w:sz="4" w:space="0" w:color="auto"/>
              <w:bottom w:val="single" w:sz="4" w:space="0" w:color="auto"/>
              <w:right w:val="single" w:sz="4" w:space="0" w:color="000000"/>
            </w:tcBorders>
            <w:shd w:val="clear" w:color="auto" w:fill="auto"/>
            <w:vAlign w:val="center"/>
            <w:hideMark/>
          </w:tcPr>
          <w:p w:rsidR="00B364E1" w:rsidRPr="00B364E1" w:rsidRDefault="00B364E1" w:rsidP="00B364E1">
            <w:pPr>
              <w:spacing w:after="0" w:line="240" w:lineRule="auto"/>
              <w:rPr>
                <w:rFonts w:ascii="Times New Roman" w:eastAsia="Times New Roman" w:hAnsi="Times New Roman" w:cs="Times New Roman"/>
                <w:b/>
                <w:bCs/>
                <w:sz w:val="18"/>
                <w:szCs w:val="18"/>
              </w:rPr>
            </w:pPr>
            <w:r w:rsidRPr="00B364E1">
              <w:rPr>
                <w:rFonts w:ascii="Times New Roman" w:eastAsia="Times New Roman" w:hAnsi="Times New Roman" w:cs="Times New Roman"/>
                <w:b/>
                <w:bCs/>
                <w:sz w:val="18"/>
                <w:szCs w:val="18"/>
              </w:rPr>
              <w:t>ПРИМИЦИ ЗА НЕФИНАНСИЈСКУ ИМОВИНУ</w:t>
            </w:r>
          </w:p>
        </w:tc>
        <w:tc>
          <w:tcPr>
            <w:tcW w:w="1147"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sz w:val="18"/>
                <w:szCs w:val="18"/>
              </w:rPr>
            </w:pPr>
            <w:r w:rsidRPr="00B364E1">
              <w:rPr>
                <w:rFonts w:ascii="Times New Roman" w:eastAsia="Times New Roman" w:hAnsi="Times New Roman" w:cs="Times New Roman"/>
                <w:b/>
                <w:bCs/>
                <w:sz w:val="18"/>
                <w:szCs w:val="18"/>
              </w:rPr>
              <w:t>770,000.00</w:t>
            </w:r>
          </w:p>
        </w:tc>
        <w:tc>
          <w:tcPr>
            <w:tcW w:w="1071"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sz w:val="18"/>
                <w:szCs w:val="18"/>
              </w:rPr>
            </w:pPr>
            <w:r w:rsidRPr="00B364E1">
              <w:rPr>
                <w:rFonts w:ascii="Times New Roman" w:eastAsia="Times New Roman" w:hAnsi="Times New Roman" w:cs="Times New Roman"/>
                <w:b/>
                <w:bCs/>
                <w:sz w:val="18"/>
                <w:szCs w:val="18"/>
              </w:rPr>
              <w:t>0.00</w:t>
            </w:r>
          </w:p>
        </w:tc>
        <w:tc>
          <w:tcPr>
            <w:tcW w:w="1304"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sz w:val="18"/>
                <w:szCs w:val="18"/>
              </w:rPr>
            </w:pPr>
            <w:r w:rsidRPr="00B364E1">
              <w:rPr>
                <w:rFonts w:ascii="Times New Roman" w:eastAsia="Times New Roman" w:hAnsi="Times New Roman" w:cs="Times New Roman"/>
                <w:b/>
                <w:bCs/>
                <w:sz w:val="18"/>
                <w:szCs w:val="18"/>
              </w:rPr>
              <w:t>506,966.00</w:t>
            </w:r>
          </w:p>
        </w:tc>
        <w:tc>
          <w:tcPr>
            <w:tcW w:w="1208"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sz w:val="18"/>
                <w:szCs w:val="18"/>
              </w:rPr>
            </w:pPr>
            <w:r w:rsidRPr="00B364E1">
              <w:rPr>
                <w:rFonts w:ascii="Times New Roman" w:eastAsia="Times New Roman" w:hAnsi="Times New Roman" w:cs="Times New Roman"/>
                <w:b/>
                <w:bCs/>
                <w:sz w:val="18"/>
                <w:szCs w:val="18"/>
              </w:rPr>
              <w:t>0.00</w:t>
            </w:r>
          </w:p>
        </w:tc>
      </w:tr>
      <w:tr w:rsidR="00B364E1" w:rsidRPr="00B364E1" w:rsidTr="00B364E1">
        <w:trPr>
          <w:trHeight w:val="480"/>
        </w:trPr>
        <w:tc>
          <w:tcPr>
            <w:tcW w:w="2031" w:type="dxa"/>
            <w:tcBorders>
              <w:top w:val="nil"/>
              <w:left w:val="single" w:sz="4" w:space="0" w:color="auto"/>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rPr>
                <w:rFonts w:ascii="Times New Roman" w:eastAsia="Times New Roman" w:hAnsi="Times New Roman" w:cs="Times New Roman"/>
                <w:b/>
                <w:bCs/>
                <w:sz w:val="18"/>
                <w:szCs w:val="18"/>
              </w:rPr>
            </w:pPr>
            <w:r w:rsidRPr="00B364E1">
              <w:rPr>
                <w:rFonts w:ascii="Times New Roman" w:eastAsia="Times New Roman" w:hAnsi="Times New Roman" w:cs="Times New Roman"/>
                <w:b/>
                <w:bCs/>
                <w:sz w:val="18"/>
                <w:szCs w:val="18"/>
              </w:rPr>
              <w:t>810000</w:t>
            </w:r>
          </w:p>
        </w:tc>
        <w:tc>
          <w:tcPr>
            <w:tcW w:w="2419"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rPr>
                <w:rFonts w:ascii="Times New Roman" w:eastAsia="Times New Roman" w:hAnsi="Times New Roman" w:cs="Times New Roman"/>
                <w:b/>
                <w:bCs/>
                <w:sz w:val="18"/>
                <w:szCs w:val="18"/>
              </w:rPr>
            </w:pPr>
            <w:r w:rsidRPr="00B364E1">
              <w:rPr>
                <w:rFonts w:ascii="Times New Roman" w:eastAsia="Times New Roman" w:hAnsi="Times New Roman" w:cs="Times New Roman"/>
                <w:b/>
                <w:bCs/>
                <w:sz w:val="18"/>
                <w:szCs w:val="18"/>
              </w:rPr>
              <w:t>П р и м и ц и   з а   н е ф и н а н с и ј с к у   и м о в и н у</w:t>
            </w:r>
          </w:p>
        </w:tc>
        <w:tc>
          <w:tcPr>
            <w:tcW w:w="1147"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sz w:val="18"/>
                <w:szCs w:val="18"/>
              </w:rPr>
            </w:pPr>
            <w:r w:rsidRPr="00B364E1">
              <w:rPr>
                <w:rFonts w:ascii="Times New Roman" w:eastAsia="Times New Roman" w:hAnsi="Times New Roman" w:cs="Times New Roman"/>
                <w:b/>
                <w:bCs/>
                <w:sz w:val="18"/>
                <w:szCs w:val="18"/>
              </w:rPr>
              <w:t>770,000.00</w:t>
            </w:r>
          </w:p>
        </w:tc>
        <w:tc>
          <w:tcPr>
            <w:tcW w:w="1071"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sz w:val="18"/>
                <w:szCs w:val="18"/>
              </w:rPr>
            </w:pPr>
            <w:r w:rsidRPr="00B364E1">
              <w:rPr>
                <w:rFonts w:ascii="Times New Roman" w:eastAsia="Times New Roman" w:hAnsi="Times New Roman" w:cs="Times New Roman"/>
                <w:b/>
                <w:bCs/>
                <w:sz w:val="18"/>
                <w:szCs w:val="18"/>
              </w:rPr>
              <w:t>0.00</w:t>
            </w:r>
          </w:p>
        </w:tc>
        <w:tc>
          <w:tcPr>
            <w:tcW w:w="1304"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sz w:val="18"/>
                <w:szCs w:val="18"/>
              </w:rPr>
            </w:pPr>
            <w:r w:rsidRPr="00B364E1">
              <w:rPr>
                <w:rFonts w:ascii="Times New Roman" w:eastAsia="Times New Roman" w:hAnsi="Times New Roman" w:cs="Times New Roman"/>
                <w:b/>
                <w:bCs/>
                <w:sz w:val="18"/>
                <w:szCs w:val="18"/>
              </w:rPr>
              <w:t>506,966.00</w:t>
            </w:r>
          </w:p>
        </w:tc>
        <w:tc>
          <w:tcPr>
            <w:tcW w:w="1208"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sz w:val="18"/>
                <w:szCs w:val="18"/>
              </w:rPr>
            </w:pPr>
            <w:r w:rsidRPr="00B364E1">
              <w:rPr>
                <w:rFonts w:ascii="Times New Roman" w:eastAsia="Times New Roman" w:hAnsi="Times New Roman" w:cs="Times New Roman"/>
                <w:b/>
                <w:bCs/>
                <w:sz w:val="18"/>
                <w:szCs w:val="18"/>
              </w:rPr>
              <w:t>0.00</w:t>
            </w:r>
          </w:p>
        </w:tc>
      </w:tr>
      <w:tr w:rsidR="00B364E1" w:rsidRPr="00B364E1" w:rsidTr="00B364E1">
        <w:trPr>
          <w:trHeight w:val="480"/>
        </w:trPr>
        <w:tc>
          <w:tcPr>
            <w:tcW w:w="2031" w:type="dxa"/>
            <w:tcBorders>
              <w:top w:val="nil"/>
              <w:left w:val="single" w:sz="4" w:space="0" w:color="auto"/>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811000</w:t>
            </w:r>
          </w:p>
        </w:tc>
        <w:tc>
          <w:tcPr>
            <w:tcW w:w="2419"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Примици за произведену сталну имовину</w:t>
            </w:r>
          </w:p>
        </w:tc>
        <w:tc>
          <w:tcPr>
            <w:tcW w:w="1147"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30,000.00</w:t>
            </w:r>
          </w:p>
        </w:tc>
        <w:tc>
          <w:tcPr>
            <w:tcW w:w="1071"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0.00</w:t>
            </w:r>
          </w:p>
        </w:tc>
        <w:tc>
          <w:tcPr>
            <w:tcW w:w="1304"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6,000.00</w:t>
            </w:r>
          </w:p>
        </w:tc>
        <w:tc>
          <w:tcPr>
            <w:tcW w:w="1208"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0.00</w:t>
            </w:r>
          </w:p>
        </w:tc>
      </w:tr>
      <w:tr w:rsidR="00B364E1" w:rsidRPr="00B364E1" w:rsidTr="00B364E1">
        <w:trPr>
          <w:trHeight w:val="240"/>
        </w:trPr>
        <w:tc>
          <w:tcPr>
            <w:tcW w:w="2031" w:type="dxa"/>
            <w:tcBorders>
              <w:top w:val="nil"/>
              <w:left w:val="single" w:sz="4" w:space="0" w:color="auto"/>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811100</w:t>
            </w:r>
          </w:p>
        </w:tc>
        <w:tc>
          <w:tcPr>
            <w:tcW w:w="2419"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Примици за зграде и објекте</w:t>
            </w:r>
          </w:p>
        </w:tc>
        <w:tc>
          <w:tcPr>
            <w:tcW w:w="1147"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10,000.00</w:t>
            </w:r>
          </w:p>
        </w:tc>
        <w:tc>
          <w:tcPr>
            <w:tcW w:w="1071"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304"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208"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r>
      <w:tr w:rsidR="00B364E1" w:rsidRPr="00B364E1" w:rsidTr="00B364E1">
        <w:trPr>
          <w:trHeight w:val="240"/>
        </w:trPr>
        <w:tc>
          <w:tcPr>
            <w:tcW w:w="2031" w:type="dxa"/>
            <w:tcBorders>
              <w:top w:val="nil"/>
              <w:left w:val="single" w:sz="4" w:space="0" w:color="auto"/>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811200</w:t>
            </w:r>
          </w:p>
        </w:tc>
        <w:tc>
          <w:tcPr>
            <w:tcW w:w="2419"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Примици за постројења и опрему</w:t>
            </w:r>
          </w:p>
        </w:tc>
        <w:tc>
          <w:tcPr>
            <w:tcW w:w="1147"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071"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304"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208"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r>
      <w:tr w:rsidR="00B364E1" w:rsidRPr="00B364E1" w:rsidTr="00B364E1">
        <w:trPr>
          <w:trHeight w:val="240"/>
        </w:trPr>
        <w:tc>
          <w:tcPr>
            <w:tcW w:w="2031" w:type="dxa"/>
            <w:tcBorders>
              <w:top w:val="nil"/>
              <w:left w:val="single" w:sz="4" w:space="0" w:color="auto"/>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811300</w:t>
            </w:r>
          </w:p>
        </w:tc>
        <w:tc>
          <w:tcPr>
            <w:tcW w:w="2419"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Примици за биолошку имовину</w:t>
            </w:r>
          </w:p>
        </w:tc>
        <w:tc>
          <w:tcPr>
            <w:tcW w:w="1147"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20,000.00</w:t>
            </w:r>
          </w:p>
        </w:tc>
        <w:tc>
          <w:tcPr>
            <w:tcW w:w="1071"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304"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6,000.00</w:t>
            </w:r>
          </w:p>
        </w:tc>
        <w:tc>
          <w:tcPr>
            <w:tcW w:w="1208"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r>
      <w:tr w:rsidR="00B364E1" w:rsidRPr="00B364E1" w:rsidTr="00B364E1">
        <w:trPr>
          <w:trHeight w:val="480"/>
        </w:trPr>
        <w:tc>
          <w:tcPr>
            <w:tcW w:w="2031" w:type="dxa"/>
            <w:tcBorders>
              <w:top w:val="nil"/>
              <w:left w:val="single" w:sz="4" w:space="0" w:color="auto"/>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811400</w:t>
            </w:r>
          </w:p>
        </w:tc>
        <w:tc>
          <w:tcPr>
            <w:tcW w:w="2419"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Примици за инвестициону имовину</w:t>
            </w:r>
          </w:p>
        </w:tc>
        <w:tc>
          <w:tcPr>
            <w:tcW w:w="1147"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071"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304"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208"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r>
      <w:tr w:rsidR="00B364E1" w:rsidRPr="00B364E1" w:rsidTr="00B364E1">
        <w:trPr>
          <w:trHeight w:val="480"/>
        </w:trPr>
        <w:tc>
          <w:tcPr>
            <w:tcW w:w="2031" w:type="dxa"/>
            <w:tcBorders>
              <w:top w:val="nil"/>
              <w:left w:val="single" w:sz="4" w:space="0" w:color="auto"/>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811900</w:t>
            </w:r>
          </w:p>
        </w:tc>
        <w:tc>
          <w:tcPr>
            <w:tcW w:w="2419"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Примици за осталу произведену имовину</w:t>
            </w:r>
          </w:p>
        </w:tc>
        <w:tc>
          <w:tcPr>
            <w:tcW w:w="1147"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071"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304"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208"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r>
      <w:tr w:rsidR="00B364E1" w:rsidRPr="00B364E1" w:rsidTr="00B364E1">
        <w:trPr>
          <w:trHeight w:val="240"/>
        </w:trPr>
        <w:tc>
          <w:tcPr>
            <w:tcW w:w="2031" w:type="dxa"/>
            <w:tcBorders>
              <w:top w:val="nil"/>
              <w:left w:val="single" w:sz="4" w:space="0" w:color="auto"/>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812000</w:t>
            </w:r>
          </w:p>
        </w:tc>
        <w:tc>
          <w:tcPr>
            <w:tcW w:w="2419"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Примици за драгоцјености</w:t>
            </w:r>
          </w:p>
        </w:tc>
        <w:tc>
          <w:tcPr>
            <w:tcW w:w="1147"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0.00</w:t>
            </w:r>
          </w:p>
        </w:tc>
        <w:tc>
          <w:tcPr>
            <w:tcW w:w="1071"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0.00</w:t>
            </w:r>
          </w:p>
        </w:tc>
        <w:tc>
          <w:tcPr>
            <w:tcW w:w="1304"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0.00</w:t>
            </w:r>
          </w:p>
        </w:tc>
        <w:tc>
          <w:tcPr>
            <w:tcW w:w="1208"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0.00</w:t>
            </w:r>
          </w:p>
        </w:tc>
      </w:tr>
      <w:tr w:rsidR="00B364E1" w:rsidRPr="00B364E1" w:rsidTr="00B364E1">
        <w:trPr>
          <w:trHeight w:val="240"/>
        </w:trPr>
        <w:tc>
          <w:tcPr>
            <w:tcW w:w="2031" w:type="dxa"/>
            <w:tcBorders>
              <w:top w:val="nil"/>
              <w:left w:val="single" w:sz="4" w:space="0" w:color="auto"/>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812100</w:t>
            </w:r>
          </w:p>
        </w:tc>
        <w:tc>
          <w:tcPr>
            <w:tcW w:w="2419"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Примици за драгоцјености</w:t>
            </w:r>
          </w:p>
        </w:tc>
        <w:tc>
          <w:tcPr>
            <w:tcW w:w="1147"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071"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304"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208"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r>
      <w:tr w:rsidR="00B364E1" w:rsidRPr="00B364E1" w:rsidTr="00B364E1">
        <w:trPr>
          <w:trHeight w:val="480"/>
        </w:trPr>
        <w:tc>
          <w:tcPr>
            <w:tcW w:w="2031" w:type="dxa"/>
            <w:tcBorders>
              <w:top w:val="nil"/>
              <w:left w:val="single" w:sz="4" w:space="0" w:color="auto"/>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813000</w:t>
            </w:r>
          </w:p>
        </w:tc>
        <w:tc>
          <w:tcPr>
            <w:tcW w:w="2419"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Примици за непроизведену сталну имовину</w:t>
            </w:r>
          </w:p>
        </w:tc>
        <w:tc>
          <w:tcPr>
            <w:tcW w:w="1147"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550,000.00</w:t>
            </w:r>
          </w:p>
        </w:tc>
        <w:tc>
          <w:tcPr>
            <w:tcW w:w="1071"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0.00</w:t>
            </w:r>
          </w:p>
        </w:tc>
        <w:tc>
          <w:tcPr>
            <w:tcW w:w="1304"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424,779.00</w:t>
            </w:r>
          </w:p>
        </w:tc>
        <w:tc>
          <w:tcPr>
            <w:tcW w:w="1208"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0.00</w:t>
            </w:r>
          </w:p>
        </w:tc>
      </w:tr>
      <w:tr w:rsidR="00B364E1" w:rsidRPr="00B364E1" w:rsidTr="00B364E1">
        <w:trPr>
          <w:trHeight w:val="240"/>
        </w:trPr>
        <w:tc>
          <w:tcPr>
            <w:tcW w:w="2031" w:type="dxa"/>
            <w:tcBorders>
              <w:top w:val="nil"/>
              <w:left w:val="single" w:sz="4" w:space="0" w:color="auto"/>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813100</w:t>
            </w:r>
          </w:p>
        </w:tc>
        <w:tc>
          <w:tcPr>
            <w:tcW w:w="2419"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Примици за земљиште</w:t>
            </w:r>
          </w:p>
        </w:tc>
        <w:tc>
          <w:tcPr>
            <w:tcW w:w="1147"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550,000.00</w:t>
            </w:r>
          </w:p>
        </w:tc>
        <w:tc>
          <w:tcPr>
            <w:tcW w:w="1071"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304"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424,779.00</w:t>
            </w:r>
          </w:p>
        </w:tc>
        <w:tc>
          <w:tcPr>
            <w:tcW w:w="1208"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r>
      <w:tr w:rsidR="00B364E1" w:rsidRPr="00B364E1" w:rsidTr="00B364E1">
        <w:trPr>
          <w:trHeight w:val="480"/>
        </w:trPr>
        <w:tc>
          <w:tcPr>
            <w:tcW w:w="2031" w:type="dxa"/>
            <w:tcBorders>
              <w:top w:val="nil"/>
              <w:left w:val="single" w:sz="4" w:space="0" w:color="auto"/>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813200</w:t>
            </w:r>
          </w:p>
        </w:tc>
        <w:tc>
          <w:tcPr>
            <w:tcW w:w="2419"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Примици за подземна и површинска налазишта</w:t>
            </w:r>
          </w:p>
        </w:tc>
        <w:tc>
          <w:tcPr>
            <w:tcW w:w="1147"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071"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304"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208"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r>
      <w:tr w:rsidR="00B364E1" w:rsidRPr="00B364E1" w:rsidTr="00B364E1">
        <w:trPr>
          <w:trHeight w:val="480"/>
        </w:trPr>
        <w:tc>
          <w:tcPr>
            <w:tcW w:w="2031" w:type="dxa"/>
            <w:tcBorders>
              <w:top w:val="nil"/>
              <w:left w:val="single" w:sz="4" w:space="0" w:color="auto"/>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813300</w:t>
            </w:r>
          </w:p>
        </w:tc>
        <w:tc>
          <w:tcPr>
            <w:tcW w:w="2419"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Примици за остала природна добра</w:t>
            </w:r>
          </w:p>
        </w:tc>
        <w:tc>
          <w:tcPr>
            <w:tcW w:w="1147"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071"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304"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208"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r>
      <w:tr w:rsidR="00B364E1" w:rsidRPr="00B364E1" w:rsidTr="00B364E1">
        <w:trPr>
          <w:trHeight w:val="480"/>
        </w:trPr>
        <w:tc>
          <w:tcPr>
            <w:tcW w:w="2031" w:type="dxa"/>
            <w:tcBorders>
              <w:top w:val="nil"/>
              <w:left w:val="single" w:sz="4" w:space="0" w:color="auto"/>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813900</w:t>
            </w:r>
          </w:p>
        </w:tc>
        <w:tc>
          <w:tcPr>
            <w:tcW w:w="2419"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Примици за осталу непроизведену имовину</w:t>
            </w:r>
          </w:p>
        </w:tc>
        <w:tc>
          <w:tcPr>
            <w:tcW w:w="1147"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071"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304"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208"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r>
      <w:tr w:rsidR="00B364E1" w:rsidRPr="00B364E1" w:rsidTr="00B364E1">
        <w:trPr>
          <w:trHeight w:val="720"/>
        </w:trPr>
        <w:tc>
          <w:tcPr>
            <w:tcW w:w="2031" w:type="dxa"/>
            <w:tcBorders>
              <w:top w:val="nil"/>
              <w:left w:val="single" w:sz="4" w:space="0" w:color="auto"/>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814000</w:t>
            </w:r>
          </w:p>
        </w:tc>
        <w:tc>
          <w:tcPr>
            <w:tcW w:w="2419"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Примици од продаје сталне имовине намијењене продаји и обустављених пословања</w:t>
            </w:r>
          </w:p>
        </w:tc>
        <w:tc>
          <w:tcPr>
            <w:tcW w:w="1147"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0.00</w:t>
            </w:r>
          </w:p>
        </w:tc>
        <w:tc>
          <w:tcPr>
            <w:tcW w:w="1071"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0.00</w:t>
            </w:r>
          </w:p>
        </w:tc>
        <w:tc>
          <w:tcPr>
            <w:tcW w:w="1304"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0.00</w:t>
            </w:r>
          </w:p>
        </w:tc>
        <w:tc>
          <w:tcPr>
            <w:tcW w:w="1208"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0.00</w:t>
            </w:r>
          </w:p>
        </w:tc>
      </w:tr>
      <w:tr w:rsidR="00B364E1" w:rsidRPr="00B364E1" w:rsidTr="00B364E1">
        <w:trPr>
          <w:trHeight w:val="720"/>
        </w:trPr>
        <w:tc>
          <w:tcPr>
            <w:tcW w:w="2031" w:type="dxa"/>
            <w:tcBorders>
              <w:top w:val="nil"/>
              <w:left w:val="single" w:sz="4" w:space="0" w:color="auto"/>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814100</w:t>
            </w:r>
          </w:p>
        </w:tc>
        <w:tc>
          <w:tcPr>
            <w:tcW w:w="2419"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Примици од продаје сталне имовине намијењене продаји и обустављених пословања</w:t>
            </w:r>
          </w:p>
        </w:tc>
        <w:tc>
          <w:tcPr>
            <w:tcW w:w="1147"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071"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304"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208"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r>
      <w:tr w:rsidR="00B364E1" w:rsidRPr="00B364E1" w:rsidTr="00B364E1">
        <w:trPr>
          <w:trHeight w:val="240"/>
        </w:trPr>
        <w:tc>
          <w:tcPr>
            <w:tcW w:w="2031" w:type="dxa"/>
            <w:tcBorders>
              <w:top w:val="nil"/>
              <w:left w:val="single" w:sz="4" w:space="0" w:color="auto"/>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815000</w:t>
            </w:r>
          </w:p>
        </w:tc>
        <w:tc>
          <w:tcPr>
            <w:tcW w:w="2419"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Примици за стратешке залихе</w:t>
            </w:r>
          </w:p>
        </w:tc>
        <w:tc>
          <w:tcPr>
            <w:tcW w:w="1147"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0.00</w:t>
            </w:r>
          </w:p>
        </w:tc>
        <w:tc>
          <w:tcPr>
            <w:tcW w:w="1071"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0.00</w:t>
            </w:r>
          </w:p>
        </w:tc>
        <w:tc>
          <w:tcPr>
            <w:tcW w:w="1304"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0.00</w:t>
            </w:r>
          </w:p>
        </w:tc>
        <w:tc>
          <w:tcPr>
            <w:tcW w:w="1208"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0.00</w:t>
            </w:r>
          </w:p>
        </w:tc>
      </w:tr>
      <w:tr w:rsidR="00B364E1" w:rsidRPr="00B364E1" w:rsidTr="00B364E1">
        <w:trPr>
          <w:trHeight w:val="240"/>
        </w:trPr>
        <w:tc>
          <w:tcPr>
            <w:tcW w:w="2031" w:type="dxa"/>
            <w:tcBorders>
              <w:top w:val="nil"/>
              <w:left w:val="single" w:sz="4" w:space="0" w:color="auto"/>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815100</w:t>
            </w:r>
          </w:p>
        </w:tc>
        <w:tc>
          <w:tcPr>
            <w:tcW w:w="2419"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Примици за стратешке залихе</w:t>
            </w:r>
          </w:p>
        </w:tc>
        <w:tc>
          <w:tcPr>
            <w:tcW w:w="1147"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071"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304"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208"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r>
      <w:tr w:rsidR="00B364E1" w:rsidRPr="00B364E1" w:rsidTr="00B364E1">
        <w:trPr>
          <w:trHeight w:val="720"/>
        </w:trPr>
        <w:tc>
          <w:tcPr>
            <w:tcW w:w="2031" w:type="dxa"/>
            <w:tcBorders>
              <w:top w:val="nil"/>
              <w:left w:val="single" w:sz="4" w:space="0" w:color="auto"/>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816000</w:t>
            </w:r>
          </w:p>
        </w:tc>
        <w:tc>
          <w:tcPr>
            <w:tcW w:w="2419"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Примици од залиха материјала, учинака, робе и ситног инвентара, амбалаже и сл.</w:t>
            </w:r>
          </w:p>
        </w:tc>
        <w:tc>
          <w:tcPr>
            <w:tcW w:w="1147"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190,000.00</w:t>
            </w:r>
          </w:p>
        </w:tc>
        <w:tc>
          <w:tcPr>
            <w:tcW w:w="1071"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0.00</w:t>
            </w:r>
          </w:p>
        </w:tc>
        <w:tc>
          <w:tcPr>
            <w:tcW w:w="1304"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76,187.00</w:t>
            </w:r>
          </w:p>
        </w:tc>
        <w:tc>
          <w:tcPr>
            <w:tcW w:w="1208"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0.00</w:t>
            </w:r>
          </w:p>
        </w:tc>
      </w:tr>
      <w:tr w:rsidR="00B364E1" w:rsidRPr="00B364E1" w:rsidTr="00B364E1">
        <w:trPr>
          <w:trHeight w:val="720"/>
        </w:trPr>
        <w:tc>
          <w:tcPr>
            <w:tcW w:w="2031" w:type="dxa"/>
            <w:tcBorders>
              <w:top w:val="nil"/>
              <w:left w:val="single" w:sz="4" w:space="0" w:color="auto"/>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816100</w:t>
            </w:r>
          </w:p>
        </w:tc>
        <w:tc>
          <w:tcPr>
            <w:tcW w:w="2419"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Примици од залиха материјала, учинака, робе и ситног инвентара, амбалаже и сл.</w:t>
            </w:r>
          </w:p>
        </w:tc>
        <w:tc>
          <w:tcPr>
            <w:tcW w:w="1147"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190,000.00</w:t>
            </w:r>
          </w:p>
        </w:tc>
        <w:tc>
          <w:tcPr>
            <w:tcW w:w="1071"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304"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76,187.00</w:t>
            </w:r>
          </w:p>
        </w:tc>
        <w:tc>
          <w:tcPr>
            <w:tcW w:w="1208"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r>
      <w:tr w:rsidR="00B364E1" w:rsidRPr="00B364E1" w:rsidTr="00B364E1">
        <w:trPr>
          <w:trHeight w:val="1200"/>
        </w:trPr>
        <w:tc>
          <w:tcPr>
            <w:tcW w:w="203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rPr>
                <w:rFonts w:ascii="Times New Roman" w:eastAsia="Times New Roman" w:hAnsi="Times New Roman" w:cs="Times New Roman"/>
                <w:b/>
                <w:bCs/>
                <w:sz w:val="18"/>
                <w:szCs w:val="18"/>
              </w:rPr>
            </w:pPr>
            <w:r w:rsidRPr="00B364E1">
              <w:rPr>
                <w:rFonts w:ascii="Times New Roman" w:eastAsia="Times New Roman" w:hAnsi="Times New Roman" w:cs="Times New Roman"/>
                <w:b/>
                <w:bCs/>
                <w:sz w:val="18"/>
                <w:szCs w:val="18"/>
              </w:rPr>
              <w:t>880000</w:t>
            </w:r>
          </w:p>
        </w:tc>
        <w:tc>
          <w:tcPr>
            <w:tcW w:w="241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rPr>
                <w:rFonts w:ascii="Times New Roman" w:eastAsia="Times New Roman" w:hAnsi="Times New Roman" w:cs="Times New Roman"/>
                <w:b/>
                <w:bCs/>
                <w:sz w:val="18"/>
                <w:szCs w:val="18"/>
              </w:rPr>
            </w:pPr>
            <w:r w:rsidRPr="00B364E1">
              <w:rPr>
                <w:rFonts w:ascii="Times New Roman" w:eastAsia="Times New Roman" w:hAnsi="Times New Roman" w:cs="Times New Roman"/>
                <w:b/>
                <w:bCs/>
                <w:sz w:val="18"/>
                <w:szCs w:val="18"/>
              </w:rPr>
              <w:t>П р и м и ц и   з а   н е ф и н а н с и ј  с к у   и м о в и н у   и з   т р а н с а к ц и ј а   и з м е ђ у   и л и   у н у т а р   ј е д и н и ц а   в л а с т и</w:t>
            </w:r>
          </w:p>
        </w:tc>
        <w:tc>
          <w:tcPr>
            <w:tcW w:w="114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sz w:val="18"/>
                <w:szCs w:val="18"/>
              </w:rPr>
            </w:pPr>
            <w:r w:rsidRPr="00B364E1">
              <w:rPr>
                <w:rFonts w:ascii="Times New Roman" w:eastAsia="Times New Roman" w:hAnsi="Times New Roman" w:cs="Times New Roman"/>
                <w:b/>
                <w:bCs/>
                <w:sz w:val="18"/>
                <w:szCs w:val="18"/>
              </w:rPr>
              <w:t>0.00</w:t>
            </w:r>
          </w:p>
        </w:tc>
        <w:tc>
          <w:tcPr>
            <w:tcW w:w="107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sz w:val="18"/>
                <w:szCs w:val="18"/>
              </w:rPr>
            </w:pPr>
            <w:r w:rsidRPr="00B364E1">
              <w:rPr>
                <w:rFonts w:ascii="Times New Roman" w:eastAsia="Times New Roman" w:hAnsi="Times New Roman" w:cs="Times New Roman"/>
                <w:b/>
                <w:bCs/>
                <w:sz w:val="18"/>
                <w:szCs w:val="18"/>
              </w:rPr>
              <w:t>0.00</w:t>
            </w:r>
          </w:p>
        </w:tc>
        <w:tc>
          <w:tcPr>
            <w:tcW w:w="130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sz w:val="18"/>
                <w:szCs w:val="18"/>
              </w:rPr>
            </w:pPr>
            <w:r w:rsidRPr="00B364E1">
              <w:rPr>
                <w:rFonts w:ascii="Times New Roman" w:eastAsia="Times New Roman" w:hAnsi="Times New Roman" w:cs="Times New Roman"/>
                <w:b/>
                <w:bCs/>
                <w:sz w:val="18"/>
                <w:szCs w:val="18"/>
              </w:rPr>
              <w:t>0.00</w:t>
            </w:r>
          </w:p>
        </w:tc>
        <w:tc>
          <w:tcPr>
            <w:tcW w:w="120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sz w:val="18"/>
                <w:szCs w:val="18"/>
              </w:rPr>
            </w:pPr>
            <w:r w:rsidRPr="00B364E1">
              <w:rPr>
                <w:rFonts w:ascii="Times New Roman" w:eastAsia="Times New Roman" w:hAnsi="Times New Roman" w:cs="Times New Roman"/>
                <w:b/>
                <w:bCs/>
                <w:sz w:val="18"/>
                <w:szCs w:val="18"/>
              </w:rPr>
              <w:t>0.00</w:t>
            </w:r>
          </w:p>
        </w:tc>
      </w:tr>
      <w:tr w:rsidR="00B364E1" w:rsidRPr="00B364E1" w:rsidTr="00B364E1">
        <w:trPr>
          <w:trHeight w:val="720"/>
        </w:trPr>
        <w:tc>
          <w:tcPr>
            <w:tcW w:w="203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881000</w:t>
            </w:r>
          </w:p>
        </w:tc>
        <w:tc>
          <w:tcPr>
            <w:tcW w:w="2419" w:type="dxa"/>
            <w:tcBorders>
              <w:top w:val="single" w:sz="4" w:space="0" w:color="auto"/>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Примици за нефинансијску имовину из трансакција између или унутар јединица власти</w:t>
            </w:r>
          </w:p>
        </w:tc>
        <w:tc>
          <w:tcPr>
            <w:tcW w:w="1147" w:type="dxa"/>
            <w:tcBorders>
              <w:top w:val="single" w:sz="4" w:space="0" w:color="auto"/>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0.00</w:t>
            </w:r>
          </w:p>
        </w:tc>
        <w:tc>
          <w:tcPr>
            <w:tcW w:w="1071" w:type="dxa"/>
            <w:tcBorders>
              <w:top w:val="single" w:sz="4" w:space="0" w:color="auto"/>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0.00</w:t>
            </w:r>
          </w:p>
        </w:tc>
        <w:tc>
          <w:tcPr>
            <w:tcW w:w="1304" w:type="dxa"/>
            <w:tcBorders>
              <w:top w:val="single" w:sz="4" w:space="0" w:color="auto"/>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0.00</w:t>
            </w:r>
          </w:p>
        </w:tc>
        <w:tc>
          <w:tcPr>
            <w:tcW w:w="1208" w:type="dxa"/>
            <w:tcBorders>
              <w:top w:val="single" w:sz="4" w:space="0" w:color="auto"/>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i/>
                <w:iCs/>
                <w:sz w:val="18"/>
                <w:szCs w:val="18"/>
              </w:rPr>
            </w:pPr>
            <w:r w:rsidRPr="00B364E1">
              <w:rPr>
                <w:rFonts w:ascii="Times New Roman" w:eastAsia="Times New Roman" w:hAnsi="Times New Roman" w:cs="Times New Roman"/>
                <w:b/>
                <w:bCs/>
                <w:i/>
                <w:iCs/>
                <w:sz w:val="18"/>
                <w:szCs w:val="18"/>
              </w:rPr>
              <w:t>0.00</w:t>
            </w:r>
          </w:p>
        </w:tc>
      </w:tr>
      <w:tr w:rsidR="00B364E1" w:rsidRPr="00B364E1" w:rsidTr="00B364E1">
        <w:trPr>
          <w:trHeight w:val="720"/>
        </w:trPr>
        <w:tc>
          <w:tcPr>
            <w:tcW w:w="2031" w:type="dxa"/>
            <w:tcBorders>
              <w:top w:val="nil"/>
              <w:left w:val="single" w:sz="4" w:space="0" w:color="auto"/>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881100</w:t>
            </w:r>
          </w:p>
        </w:tc>
        <w:tc>
          <w:tcPr>
            <w:tcW w:w="2419"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Примици за нефинансијску имовину из трансакција са другим јединицама власти</w:t>
            </w:r>
          </w:p>
        </w:tc>
        <w:tc>
          <w:tcPr>
            <w:tcW w:w="1147"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071"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304"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208"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r>
      <w:tr w:rsidR="00B364E1" w:rsidRPr="00B364E1" w:rsidTr="00B364E1">
        <w:trPr>
          <w:trHeight w:val="960"/>
        </w:trPr>
        <w:tc>
          <w:tcPr>
            <w:tcW w:w="2031" w:type="dxa"/>
            <w:tcBorders>
              <w:top w:val="nil"/>
              <w:left w:val="single" w:sz="4" w:space="0" w:color="auto"/>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881200</w:t>
            </w:r>
          </w:p>
        </w:tc>
        <w:tc>
          <w:tcPr>
            <w:tcW w:w="2419"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rPr>
                <w:rFonts w:ascii="Times New Roman" w:eastAsia="Times New Roman" w:hAnsi="Times New Roman" w:cs="Times New Roman"/>
                <w:sz w:val="18"/>
                <w:szCs w:val="18"/>
              </w:rPr>
            </w:pPr>
            <w:r w:rsidRPr="00B364E1">
              <w:rPr>
                <w:rFonts w:ascii="Times New Roman" w:eastAsia="Times New Roman" w:hAnsi="Times New Roman" w:cs="Times New Roman"/>
                <w:sz w:val="18"/>
                <w:szCs w:val="18"/>
              </w:rPr>
              <w:t>Примици за нефинансијску имовину из трансакција са другим буџетским корисницима исте јединице власти</w:t>
            </w:r>
          </w:p>
        </w:tc>
        <w:tc>
          <w:tcPr>
            <w:tcW w:w="1147"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071"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304"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c>
          <w:tcPr>
            <w:tcW w:w="1208" w:type="dxa"/>
            <w:tcBorders>
              <w:top w:val="nil"/>
              <w:left w:val="nil"/>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jc w:val="right"/>
              <w:rPr>
                <w:rFonts w:ascii="Times New Roman" w:eastAsia="Times New Roman" w:hAnsi="Times New Roman" w:cs="Times New Roman"/>
                <w:color w:val="000000"/>
                <w:sz w:val="18"/>
                <w:szCs w:val="18"/>
              </w:rPr>
            </w:pPr>
            <w:r w:rsidRPr="00B364E1">
              <w:rPr>
                <w:rFonts w:ascii="Times New Roman" w:eastAsia="Times New Roman" w:hAnsi="Times New Roman" w:cs="Times New Roman"/>
                <w:color w:val="000000"/>
                <w:sz w:val="18"/>
                <w:szCs w:val="18"/>
              </w:rPr>
              <w:t>0.00</w:t>
            </w:r>
          </w:p>
        </w:tc>
      </w:tr>
      <w:tr w:rsidR="00B364E1" w:rsidRPr="00B364E1" w:rsidTr="00B364E1">
        <w:trPr>
          <w:trHeight w:val="960"/>
        </w:trPr>
        <w:tc>
          <w:tcPr>
            <w:tcW w:w="2031" w:type="dxa"/>
            <w:tcBorders>
              <w:top w:val="nil"/>
              <w:left w:val="single" w:sz="4" w:space="0" w:color="auto"/>
              <w:bottom w:val="single" w:sz="4" w:space="0" w:color="auto"/>
              <w:right w:val="single" w:sz="4" w:space="0" w:color="auto"/>
            </w:tcBorders>
            <w:shd w:val="clear" w:color="auto" w:fill="auto"/>
            <w:noWrap/>
            <w:vAlign w:val="center"/>
            <w:hideMark/>
          </w:tcPr>
          <w:p w:rsidR="00B364E1" w:rsidRPr="00B364E1" w:rsidRDefault="00B364E1" w:rsidP="00B364E1">
            <w:pPr>
              <w:spacing w:after="0" w:line="240" w:lineRule="auto"/>
              <w:rPr>
                <w:rFonts w:ascii="Times New Roman" w:eastAsia="Times New Roman" w:hAnsi="Times New Roman" w:cs="Times New Roman"/>
                <w:b/>
                <w:bCs/>
                <w:sz w:val="18"/>
                <w:szCs w:val="18"/>
              </w:rPr>
            </w:pPr>
            <w:r w:rsidRPr="00B364E1">
              <w:rPr>
                <w:rFonts w:ascii="Times New Roman" w:eastAsia="Times New Roman" w:hAnsi="Times New Roman" w:cs="Times New Roman"/>
                <w:b/>
                <w:bCs/>
                <w:sz w:val="18"/>
                <w:szCs w:val="18"/>
              </w:rPr>
              <w:t> </w:t>
            </w:r>
          </w:p>
        </w:tc>
        <w:tc>
          <w:tcPr>
            <w:tcW w:w="2419"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rPr>
                <w:rFonts w:ascii="Times New Roman" w:eastAsia="Times New Roman" w:hAnsi="Times New Roman" w:cs="Times New Roman"/>
                <w:b/>
                <w:bCs/>
                <w:sz w:val="18"/>
                <w:szCs w:val="18"/>
              </w:rPr>
            </w:pPr>
            <w:r w:rsidRPr="00B364E1">
              <w:rPr>
                <w:rFonts w:ascii="Times New Roman" w:eastAsia="Times New Roman" w:hAnsi="Times New Roman" w:cs="Times New Roman"/>
                <w:b/>
                <w:bCs/>
                <w:sz w:val="18"/>
                <w:szCs w:val="18"/>
              </w:rPr>
              <w:t>УКУПНИ БУЏЕТСКИ ПРИХОДИ И ПРИМИЦИ ЗА НЕФИНАНСИЈСКУ ИМОВИНУ</w:t>
            </w:r>
          </w:p>
        </w:tc>
        <w:tc>
          <w:tcPr>
            <w:tcW w:w="1147"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sz w:val="18"/>
                <w:szCs w:val="18"/>
              </w:rPr>
            </w:pPr>
            <w:r w:rsidRPr="00B364E1">
              <w:rPr>
                <w:rFonts w:ascii="Times New Roman" w:eastAsia="Times New Roman" w:hAnsi="Times New Roman" w:cs="Times New Roman"/>
                <w:b/>
                <w:bCs/>
                <w:sz w:val="18"/>
                <w:szCs w:val="18"/>
              </w:rPr>
              <w:t>55,282,798.00</w:t>
            </w:r>
          </w:p>
        </w:tc>
        <w:tc>
          <w:tcPr>
            <w:tcW w:w="1071"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sz w:val="18"/>
                <w:szCs w:val="18"/>
              </w:rPr>
            </w:pPr>
            <w:r w:rsidRPr="00B364E1">
              <w:rPr>
                <w:rFonts w:ascii="Times New Roman" w:eastAsia="Times New Roman" w:hAnsi="Times New Roman" w:cs="Times New Roman"/>
                <w:b/>
                <w:bCs/>
                <w:sz w:val="18"/>
                <w:szCs w:val="18"/>
              </w:rPr>
              <w:t>4,520.00</w:t>
            </w:r>
          </w:p>
        </w:tc>
        <w:tc>
          <w:tcPr>
            <w:tcW w:w="1304"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sz w:val="18"/>
                <w:szCs w:val="18"/>
              </w:rPr>
            </w:pPr>
            <w:r w:rsidRPr="00B364E1">
              <w:rPr>
                <w:rFonts w:ascii="Times New Roman" w:eastAsia="Times New Roman" w:hAnsi="Times New Roman" w:cs="Times New Roman"/>
                <w:b/>
                <w:bCs/>
                <w:sz w:val="18"/>
                <w:szCs w:val="18"/>
              </w:rPr>
              <w:t>47,278,777.00</w:t>
            </w:r>
          </w:p>
        </w:tc>
        <w:tc>
          <w:tcPr>
            <w:tcW w:w="1208" w:type="dxa"/>
            <w:tcBorders>
              <w:top w:val="nil"/>
              <w:left w:val="nil"/>
              <w:bottom w:val="single" w:sz="4" w:space="0" w:color="auto"/>
              <w:right w:val="single" w:sz="4" w:space="0" w:color="auto"/>
            </w:tcBorders>
            <w:shd w:val="clear" w:color="auto" w:fill="auto"/>
            <w:vAlign w:val="center"/>
            <w:hideMark/>
          </w:tcPr>
          <w:p w:rsidR="00B364E1" w:rsidRPr="00B364E1" w:rsidRDefault="00B364E1" w:rsidP="00B364E1">
            <w:pPr>
              <w:spacing w:after="0" w:line="240" w:lineRule="auto"/>
              <w:jc w:val="right"/>
              <w:rPr>
                <w:rFonts w:ascii="Times New Roman" w:eastAsia="Times New Roman" w:hAnsi="Times New Roman" w:cs="Times New Roman"/>
                <w:b/>
                <w:bCs/>
                <w:sz w:val="18"/>
                <w:szCs w:val="18"/>
              </w:rPr>
            </w:pPr>
            <w:r w:rsidRPr="00B364E1">
              <w:rPr>
                <w:rFonts w:ascii="Times New Roman" w:eastAsia="Times New Roman" w:hAnsi="Times New Roman" w:cs="Times New Roman"/>
                <w:b/>
                <w:bCs/>
                <w:sz w:val="18"/>
                <w:szCs w:val="18"/>
              </w:rPr>
              <w:t>1.00</w:t>
            </w:r>
          </w:p>
        </w:tc>
      </w:tr>
    </w:tbl>
    <w:p w:rsidR="00B364E1" w:rsidRDefault="00B364E1" w:rsidP="005A77C4">
      <w:pPr>
        <w:contextualSpacing/>
        <w:jc w:val="both"/>
        <w:rPr>
          <w:rFonts w:ascii="Times New Roman" w:hAnsi="Times New Roman" w:cs="Times New Roman"/>
          <w:b/>
          <w:i/>
          <w:sz w:val="24"/>
          <w:szCs w:val="24"/>
          <w:lang w:val="sr-Cyrl-CS"/>
        </w:rPr>
      </w:pPr>
    </w:p>
    <w:p w:rsidR="00AC3356" w:rsidRPr="00D564D5" w:rsidRDefault="00AC3356" w:rsidP="005A77C4">
      <w:pPr>
        <w:contextualSpacing/>
        <w:jc w:val="both"/>
        <w:rPr>
          <w:rFonts w:ascii="Times New Roman" w:hAnsi="Times New Roman" w:cs="Times New Roman"/>
          <w:b/>
          <w:i/>
          <w:sz w:val="24"/>
          <w:szCs w:val="24"/>
        </w:rPr>
      </w:pPr>
    </w:p>
    <w:p w:rsidR="00B74E8A" w:rsidRDefault="00D634F6" w:rsidP="001B1831">
      <w:pPr>
        <w:contextualSpacing/>
        <w:jc w:val="both"/>
        <w:rPr>
          <w:rFonts w:ascii="Times New Roman" w:hAnsi="Times New Roman" w:cs="Times New Roman"/>
          <w:sz w:val="24"/>
          <w:szCs w:val="24"/>
        </w:rPr>
      </w:pPr>
      <w:r>
        <w:rPr>
          <w:rFonts w:ascii="Times New Roman" w:hAnsi="Times New Roman" w:cs="Times New Roman"/>
          <w:sz w:val="24"/>
          <w:szCs w:val="24"/>
          <w:lang w:val="sr-Cyrl-CS"/>
        </w:rPr>
        <w:t>Динамичким планом</w:t>
      </w:r>
      <w:r w:rsidR="00856113">
        <w:rPr>
          <w:rFonts w:ascii="Times New Roman" w:hAnsi="Times New Roman" w:cs="Times New Roman"/>
          <w:sz w:val="24"/>
          <w:szCs w:val="24"/>
          <w:lang w:val="sr-Cyrl-CS"/>
        </w:rPr>
        <w:t xml:space="preserve"> б</w:t>
      </w:r>
      <w:r w:rsidR="005A77C4">
        <w:rPr>
          <w:rFonts w:ascii="Times New Roman" w:hAnsi="Times New Roman" w:cs="Times New Roman"/>
          <w:sz w:val="24"/>
          <w:szCs w:val="24"/>
          <w:lang w:val="sr-Cyrl-CS"/>
        </w:rPr>
        <w:t>уџет</w:t>
      </w:r>
      <w:r>
        <w:rPr>
          <w:rFonts w:ascii="Times New Roman" w:hAnsi="Times New Roman" w:cs="Times New Roman"/>
          <w:sz w:val="24"/>
          <w:szCs w:val="24"/>
          <w:lang w:val="sr-Cyrl-CS"/>
        </w:rPr>
        <w:t>а</w:t>
      </w:r>
      <w:r w:rsidR="005A77C4">
        <w:rPr>
          <w:rFonts w:ascii="Times New Roman" w:hAnsi="Times New Roman" w:cs="Times New Roman"/>
          <w:sz w:val="24"/>
          <w:szCs w:val="24"/>
          <w:lang w:val="sr-Cyrl-CS"/>
        </w:rPr>
        <w:t xml:space="preserve"> Града Бијељина за </w:t>
      </w:r>
      <w:r w:rsidR="00B364E1">
        <w:rPr>
          <w:rFonts w:ascii="Times New Roman" w:hAnsi="Times New Roman" w:cs="Times New Roman"/>
          <w:sz w:val="24"/>
          <w:szCs w:val="24"/>
          <w:lang w:val="sr-Cyrl-CS"/>
        </w:rPr>
        <w:t>пери</w:t>
      </w:r>
      <w:r w:rsidR="00CE4B01">
        <w:rPr>
          <w:rFonts w:ascii="Times New Roman" w:hAnsi="Times New Roman" w:cs="Times New Roman"/>
          <w:sz w:val="24"/>
          <w:szCs w:val="24"/>
          <w:lang w:val="sr-Cyrl-CS"/>
        </w:rPr>
        <w:t>од</w:t>
      </w:r>
      <w:r w:rsidR="00B364E1">
        <w:rPr>
          <w:rFonts w:ascii="Times New Roman" w:hAnsi="Times New Roman" w:cs="Times New Roman"/>
          <w:sz w:val="24"/>
          <w:szCs w:val="24"/>
          <w:lang w:val="sr-Cyrl-CS"/>
        </w:rPr>
        <w:t xml:space="preserve"> 01.01.-30.09.</w:t>
      </w:r>
      <w:r w:rsidR="005A77C4">
        <w:rPr>
          <w:rFonts w:ascii="Times New Roman" w:hAnsi="Times New Roman" w:cs="Times New Roman"/>
          <w:sz w:val="24"/>
          <w:szCs w:val="24"/>
          <w:lang w:val="sr-Cyrl-CS"/>
        </w:rPr>
        <w:t>202</w:t>
      </w:r>
      <w:r w:rsidR="00312EB4">
        <w:rPr>
          <w:rFonts w:ascii="Times New Roman" w:hAnsi="Times New Roman" w:cs="Times New Roman"/>
          <w:sz w:val="24"/>
          <w:szCs w:val="24"/>
          <w:lang w:val="sr-Cyrl-CS"/>
        </w:rPr>
        <w:t>2</w:t>
      </w:r>
      <w:r w:rsidR="005A77C4">
        <w:rPr>
          <w:rFonts w:ascii="Times New Roman" w:hAnsi="Times New Roman" w:cs="Times New Roman"/>
          <w:sz w:val="24"/>
          <w:szCs w:val="24"/>
          <w:lang w:val="sr-Cyrl-CS"/>
        </w:rPr>
        <w:t>. годин</w:t>
      </w:r>
      <w:r w:rsidR="00856113">
        <w:rPr>
          <w:rFonts w:ascii="Times New Roman" w:hAnsi="Times New Roman" w:cs="Times New Roman"/>
          <w:sz w:val="24"/>
          <w:szCs w:val="24"/>
          <w:lang w:val="sr-Cyrl-CS"/>
        </w:rPr>
        <w:t>е</w:t>
      </w:r>
      <w:r w:rsidR="005A77C4">
        <w:rPr>
          <w:rFonts w:ascii="Times New Roman" w:hAnsi="Times New Roman" w:cs="Times New Roman"/>
          <w:sz w:val="24"/>
          <w:szCs w:val="24"/>
          <w:lang w:val="sr-Cyrl-CS"/>
        </w:rPr>
        <w:t xml:space="preserve"> </w:t>
      </w:r>
      <w:r>
        <w:rPr>
          <w:rFonts w:ascii="Times New Roman" w:hAnsi="Times New Roman" w:cs="Times New Roman"/>
          <w:sz w:val="24"/>
          <w:szCs w:val="24"/>
          <w:lang w:val="sr-Cyrl-CS"/>
        </w:rPr>
        <w:t xml:space="preserve">укупни </w:t>
      </w:r>
      <w:r w:rsidR="005A77C4">
        <w:rPr>
          <w:rFonts w:ascii="Times New Roman" w:hAnsi="Times New Roman" w:cs="Times New Roman"/>
          <w:sz w:val="24"/>
          <w:szCs w:val="24"/>
          <w:lang w:val="sr-Cyrl-CS"/>
        </w:rPr>
        <w:t xml:space="preserve">буџетски приходи </w:t>
      </w:r>
      <w:r>
        <w:rPr>
          <w:rFonts w:ascii="Times New Roman" w:hAnsi="Times New Roman" w:cs="Times New Roman"/>
          <w:sz w:val="24"/>
          <w:szCs w:val="24"/>
          <w:lang w:val="sr-Cyrl-CS"/>
        </w:rPr>
        <w:t xml:space="preserve">и примици </w:t>
      </w:r>
      <w:r w:rsidR="00312EB4">
        <w:rPr>
          <w:rFonts w:ascii="Times New Roman" w:hAnsi="Times New Roman" w:cs="Times New Roman"/>
          <w:sz w:val="24"/>
          <w:szCs w:val="24"/>
          <w:lang w:val="sr-Cyrl-CS"/>
        </w:rPr>
        <w:t>су планирани на нивоу</w:t>
      </w:r>
      <w:r w:rsidR="00CE4B01">
        <w:rPr>
          <w:rFonts w:ascii="Times New Roman" w:hAnsi="Times New Roman" w:cs="Times New Roman"/>
          <w:sz w:val="24"/>
          <w:szCs w:val="24"/>
          <w:lang w:val="sr-Cyrl-CS"/>
        </w:rPr>
        <w:t xml:space="preserve"> 72% годишњег плана, односно</w:t>
      </w:r>
      <w:r w:rsidR="004853BC">
        <w:rPr>
          <w:rFonts w:ascii="Times New Roman" w:hAnsi="Times New Roman" w:cs="Times New Roman"/>
          <w:sz w:val="24"/>
          <w:szCs w:val="24"/>
          <w:lang w:val="sr-Cyrl-CS"/>
        </w:rPr>
        <w:t xml:space="preserve"> </w:t>
      </w:r>
      <w:r w:rsidR="00CE4B01">
        <w:rPr>
          <w:rFonts w:ascii="Times New Roman" w:hAnsi="Times New Roman" w:cs="Times New Roman"/>
          <w:sz w:val="24"/>
          <w:szCs w:val="24"/>
          <w:lang w:val="sr-Cyrl-CS"/>
        </w:rPr>
        <w:t>39.803.614,56</w:t>
      </w:r>
      <w:r w:rsidR="004853BC">
        <w:rPr>
          <w:rFonts w:ascii="Times New Roman" w:hAnsi="Times New Roman" w:cs="Times New Roman"/>
          <w:sz w:val="24"/>
          <w:szCs w:val="24"/>
          <w:lang w:val="sr-Cyrl-CS"/>
        </w:rPr>
        <w:t xml:space="preserve"> </w:t>
      </w:r>
      <w:r w:rsidR="00346104">
        <w:rPr>
          <w:rFonts w:ascii="Times New Roman" w:hAnsi="Times New Roman" w:cs="Times New Roman"/>
          <w:sz w:val="24"/>
          <w:szCs w:val="24"/>
        </w:rPr>
        <w:t xml:space="preserve">КМ, а остварени су на нивоу </w:t>
      </w:r>
      <w:r w:rsidR="004853BC">
        <w:rPr>
          <w:rFonts w:ascii="Times New Roman" w:hAnsi="Times New Roman" w:cs="Times New Roman"/>
          <w:sz w:val="24"/>
          <w:szCs w:val="24"/>
        </w:rPr>
        <w:t>47.278.777,00</w:t>
      </w:r>
      <w:r w:rsidR="00346104">
        <w:rPr>
          <w:rFonts w:ascii="Times New Roman" w:hAnsi="Times New Roman" w:cs="Times New Roman"/>
          <w:sz w:val="24"/>
          <w:szCs w:val="24"/>
        </w:rPr>
        <w:t xml:space="preserve"> КМ. </w:t>
      </w:r>
      <w:r w:rsidR="00346104">
        <w:rPr>
          <w:rFonts w:ascii="Times New Roman" w:hAnsi="Times New Roman" w:cs="Times New Roman"/>
          <w:sz w:val="24"/>
          <w:szCs w:val="24"/>
          <w:lang w:val="sr-Cyrl-CS"/>
        </w:rPr>
        <w:t xml:space="preserve"> </w:t>
      </w:r>
    </w:p>
    <w:p w:rsidR="005C3328" w:rsidRDefault="00A35589" w:rsidP="001B1831">
      <w:pPr>
        <w:contextualSpacing/>
        <w:jc w:val="both"/>
        <w:rPr>
          <w:rFonts w:ascii="Times New Roman" w:hAnsi="Times New Roman" w:cs="Times New Roman"/>
          <w:sz w:val="24"/>
          <w:szCs w:val="24"/>
        </w:rPr>
      </w:pPr>
      <w:r>
        <w:rPr>
          <w:rFonts w:ascii="Times New Roman" w:hAnsi="Times New Roman" w:cs="Times New Roman"/>
          <w:sz w:val="24"/>
          <w:szCs w:val="24"/>
          <w:lang w:val="sr-Cyrl-CS"/>
        </w:rPr>
        <w:t xml:space="preserve">У односу на </w:t>
      </w:r>
      <w:r w:rsidR="005D78EB">
        <w:rPr>
          <w:rFonts w:ascii="Times New Roman" w:hAnsi="Times New Roman" w:cs="Times New Roman"/>
          <w:sz w:val="24"/>
          <w:szCs w:val="24"/>
        </w:rPr>
        <w:t>исти период</w:t>
      </w:r>
      <w:r w:rsidR="00856113">
        <w:rPr>
          <w:rFonts w:ascii="Times New Roman" w:hAnsi="Times New Roman" w:cs="Times New Roman"/>
          <w:sz w:val="24"/>
          <w:szCs w:val="24"/>
          <w:lang w:val="sr-Cyrl-CS"/>
        </w:rPr>
        <w:t xml:space="preserve"> 202</w:t>
      </w:r>
      <w:r w:rsidR="00346104">
        <w:rPr>
          <w:rFonts w:ascii="Times New Roman" w:hAnsi="Times New Roman" w:cs="Times New Roman"/>
          <w:sz w:val="24"/>
          <w:szCs w:val="24"/>
          <w:lang w:val="sr-Cyrl-CS"/>
        </w:rPr>
        <w:t>1</w:t>
      </w:r>
      <w:r>
        <w:rPr>
          <w:rFonts w:ascii="Times New Roman" w:hAnsi="Times New Roman" w:cs="Times New Roman"/>
          <w:sz w:val="24"/>
          <w:szCs w:val="24"/>
          <w:lang w:val="sr-Cyrl-CS"/>
        </w:rPr>
        <w:t>. године остварење</w:t>
      </w:r>
      <w:r w:rsidR="00346104">
        <w:rPr>
          <w:rFonts w:ascii="Times New Roman" w:hAnsi="Times New Roman" w:cs="Times New Roman"/>
          <w:sz w:val="24"/>
          <w:szCs w:val="24"/>
          <w:lang w:val="sr-Cyrl-CS"/>
        </w:rPr>
        <w:t xml:space="preserve"> је веће</w:t>
      </w:r>
      <w:r>
        <w:rPr>
          <w:rFonts w:ascii="Times New Roman" w:hAnsi="Times New Roman" w:cs="Times New Roman"/>
          <w:sz w:val="24"/>
          <w:szCs w:val="24"/>
          <w:lang w:val="sr-Cyrl-CS"/>
        </w:rPr>
        <w:t xml:space="preserve"> за </w:t>
      </w:r>
      <w:r w:rsidR="005D78EB">
        <w:rPr>
          <w:rFonts w:ascii="Times New Roman" w:hAnsi="Times New Roman" w:cs="Times New Roman"/>
          <w:sz w:val="24"/>
          <w:szCs w:val="24"/>
        </w:rPr>
        <w:t>5.580.167,00</w:t>
      </w:r>
      <w:r w:rsidR="00780D5C">
        <w:rPr>
          <w:rFonts w:ascii="Times New Roman" w:hAnsi="Times New Roman" w:cs="Times New Roman"/>
          <w:sz w:val="24"/>
          <w:szCs w:val="24"/>
          <w:lang w:val="sr-Cyrl-CS"/>
        </w:rPr>
        <w:t xml:space="preserve"> </w:t>
      </w:r>
      <w:r w:rsidR="00346104">
        <w:rPr>
          <w:rFonts w:ascii="Times New Roman" w:hAnsi="Times New Roman" w:cs="Times New Roman"/>
          <w:sz w:val="24"/>
          <w:szCs w:val="24"/>
          <w:lang w:val="sr-Cyrl-CS"/>
        </w:rPr>
        <w:t>КМ</w:t>
      </w:r>
      <w:r w:rsidR="00B74E8A">
        <w:rPr>
          <w:rFonts w:ascii="Times New Roman" w:hAnsi="Times New Roman" w:cs="Times New Roman"/>
          <w:sz w:val="24"/>
          <w:szCs w:val="24"/>
        </w:rPr>
        <w:t>.</w:t>
      </w:r>
    </w:p>
    <w:p w:rsidR="00B74E8A" w:rsidRDefault="00690A9E" w:rsidP="001B1831">
      <w:pPr>
        <w:contextualSpacing/>
        <w:jc w:val="both"/>
        <w:rPr>
          <w:rFonts w:ascii="Times New Roman" w:hAnsi="Times New Roman" w:cs="Times New Roman"/>
          <w:bCs/>
          <w:sz w:val="24"/>
          <w:szCs w:val="24"/>
        </w:rPr>
      </w:pPr>
      <w:r>
        <w:rPr>
          <w:rFonts w:ascii="Times New Roman" w:hAnsi="Times New Roman" w:cs="Times New Roman"/>
          <w:bCs/>
          <w:sz w:val="24"/>
          <w:szCs w:val="24"/>
        </w:rPr>
        <w:t>Ребалансом буџета Град Бијељина за 2022. годину извршиће се усклађивање остварених приихода са планом за 2022. годину.</w:t>
      </w:r>
    </w:p>
    <w:p w:rsidR="00690A9E" w:rsidRPr="00690A9E" w:rsidRDefault="00690A9E" w:rsidP="001B1831">
      <w:pPr>
        <w:contextualSpacing/>
        <w:jc w:val="both"/>
        <w:rPr>
          <w:rFonts w:ascii="Times New Roman" w:hAnsi="Times New Roman" w:cs="Times New Roman"/>
          <w:bCs/>
          <w:sz w:val="24"/>
          <w:szCs w:val="24"/>
        </w:rPr>
      </w:pPr>
    </w:p>
    <w:p w:rsidR="005C3328" w:rsidRDefault="005C3328" w:rsidP="001B1831">
      <w:pPr>
        <w:contextualSpacing/>
        <w:jc w:val="both"/>
        <w:rPr>
          <w:rFonts w:ascii="Times New Roman" w:hAnsi="Times New Roman" w:cs="Times New Roman"/>
          <w:b/>
          <w:sz w:val="24"/>
          <w:szCs w:val="24"/>
          <w:lang w:val="sr-Cyrl-CS"/>
        </w:rPr>
      </w:pPr>
      <w:r>
        <w:rPr>
          <w:rFonts w:ascii="Times New Roman" w:hAnsi="Times New Roman" w:cs="Times New Roman"/>
          <w:b/>
          <w:sz w:val="24"/>
          <w:szCs w:val="24"/>
          <w:lang w:val="sr-Cyrl-CS"/>
        </w:rPr>
        <w:t>А) Буџетски приходи</w:t>
      </w:r>
    </w:p>
    <w:p w:rsidR="00780D5C" w:rsidRDefault="00780D5C" w:rsidP="001B1831">
      <w:pPr>
        <w:contextualSpacing/>
        <w:jc w:val="both"/>
        <w:rPr>
          <w:rFonts w:ascii="Times New Roman" w:hAnsi="Times New Roman" w:cs="Times New Roman"/>
          <w:b/>
          <w:sz w:val="24"/>
          <w:szCs w:val="24"/>
          <w:lang w:val="sr-Cyrl-CS"/>
        </w:rPr>
      </w:pPr>
    </w:p>
    <w:p w:rsidR="00A36C09" w:rsidRDefault="003D7D4B" w:rsidP="001B1831">
      <w:pPr>
        <w:contextualSpacing/>
        <w:jc w:val="both"/>
        <w:rPr>
          <w:rFonts w:ascii="Times New Roman" w:hAnsi="Times New Roman" w:cs="Times New Roman"/>
          <w:b/>
          <w:sz w:val="24"/>
          <w:szCs w:val="24"/>
          <w:lang w:val="sr-Cyrl-CS"/>
        </w:rPr>
      </w:pPr>
      <w:r>
        <w:rPr>
          <w:rFonts w:ascii="Times New Roman" w:hAnsi="Times New Roman" w:cs="Times New Roman"/>
          <w:sz w:val="24"/>
          <w:szCs w:val="24"/>
          <w:lang w:val="sr-Cyrl-CS"/>
        </w:rPr>
        <w:t xml:space="preserve">Структуру буџетских прихода чине: </w:t>
      </w:r>
      <w:r w:rsidR="0089322F" w:rsidRPr="005047C2">
        <w:rPr>
          <w:rFonts w:ascii="Times New Roman" w:hAnsi="Times New Roman" w:cs="Times New Roman"/>
          <w:b/>
          <w:sz w:val="24"/>
          <w:szCs w:val="24"/>
          <w:lang w:val="sr-Cyrl-CS"/>
        </w:rPr>
        <w:t>порески приходи, непорески приходи</w:t>
      </w:r>
      <w:r w:rsidR="00780D5C">
        <w:rPr>
          <w:rFonts w:ascii="Times New Roman" w:hAnsi="Times New Roman" w:cs="Times New Roman"/>
          <w:b/>
          <w:sz w:val="24"/>
          <w:szCs w:val="24"/>
          <w:lang w:val="sr-Cyrl-CS"/>
        </w:rPr>
        <w:t>, грантови</w:t>
      </w:r>
      <w:r w:rsidR="00B74E8A">
        <w:rPr>
          <w:rFonts w:ascii="Times New Roman" w:hAnsi="Times New Roman" w:cs="Times New Roman"/>
          <w:b/>
          <w:sz w:val="24"/>
          <w:szCs w:val="24"/>
        </w:rPr>
        <w:t xml:space="preserve"> </w:t>
      </w:r>
      <w:r w:rsidR="00446769" w:rsidRPr="005047C2">
        <w:rPr>
          <w:rFonts w:ascii="Times New Roman" w:hAnsi="Times New Roman" w:cs="Times New Roman"/>
          <w:b/>
          <w:sz w:val="24"/>
          <w:szCs w:val="24"/>
          <w:lang w:val="sr-Cyrl-CS"/>
        </w:rPr>
        <w:t>и трансфери између буџетских јединица</w:t>
      </w:r>
      <w:r w:rsidR="00BA6F44" w:rsidRPr="005047C2">
        <w:rPr>
          <w:rFonts w:ascii="Times New Roman" w:hAnsi="Times New Roman" w:cs="Times New Roman"/>
          <w:b/>
          <w:sz w:val="24"/>
          <w:szCs w:val="24"/>
          <w:lang w:val="sr-Cyrl-CS"/>
        </w:rPr>
        <w:t>.</w:t>
      </w:r>
    </w:p>
    <w:p w:rsidR="00A36C09" w:rsidRDefault="00A36C09" w:rsidP="001B1831">
      <w:pPr>
        <w:contextualSpacing/>
        <w:jc w:val="both"/>
        <w:rPr>
          <w:rFonts w:ascii="Times New Roman" w:hAnsi="Times New Roman" w:cs="Times New Roman"/>
          <w:b/>
          <w:sz w:val="24"/>
          <w:szCs w:val="24"/>
          <w:lang w:val="sr-Cyrl-CS"/>
        </w:rPr>
      </w:pPr>
    </w:p>
    <w:p w:rsidR="00780D5C" w:rsidRDefault="00780D5C" w:rsidP="00780D5C">
      <w:pPr>
        <w:contextualSpacing/>
        <w:jc w:val="both"/>
        <w:rPr>
          <w:rFonts w:ascii="Times New Roman" w:hAnsi="Times New Roman" w:cs="Times New Roman"/>
          <w:sz w:val="24"/>
          <w:szCs w:val="24"/>
          <w:lang w:val="sr-Cyrl-CS"/>
        </w:rPr>
      </w:pPr>
      <w:r w:rsidRPr="00B554AC">
        <w:rPr>
          <w:rFonts w:ascii="Times New Roman" w:hAnsi="Times New Roman" w:cs="Times New Roman"/>
          <w:b/>
          <w:sz w:val="24"/>
          <w:szCs w:val="24"/>
          <w:lang w:val="sr-Cyrl-CS"/>
        </w:rPr>
        <w:t>Порески приходи</w:t>
      </w:r>
      <w:r>
        <w:rPr>
          <w:rFonts w:ascii="Times New Roman" w:hAnsi="Times New Roman" w:cs="Times New Roman"/>
          <w:sz w:val="24"/>
          <w:szCs w:val="24"/>
          <w:lang w:val="sr-Cyrl-CS"/>
        </w:rPr>
        <w:t xml:space="preserve"> (група конта 710), имају највеће процентуално учешће у буџетским приходима. </w:t>
      </w:r>
      <w:r w:rsidR="00B24FAB">
        <w:rPr>
          <w:rFonts w:ascii="Times New Roman" w:hAnsi="Times New Roman" w:cs="Times New Roman"/>
          <w:sz w:val="24"/>
          <w:szCs w:val="24"/>
          <w:lang w:val="sr-Cyrl-CS"/>
        </w:rPr>
        <w:t xml:space="preserve">Буџетом Града Бијељина за 2022. годину планирани су на нивоу 36.048.500,00 КМ, а у </w:t>
      </w:r>
      <w:r w:rsidR="005D78EB">
        <w:rPr>
          <w:rFonts w:ascii="Times New Roman" w:hAnsi="Times New Roman" w:cs="Times New Roman"/>
          <w:sz w:val="24"/>
          <w:szCs w:val="24"/>
          <w:lang w:val="sr-Cyrl-CS"/>
        </w:rPr>
        <w:t>периоду 01.01.-30.09.2022. године</w:t>
      </w:r>
      <w:r w:rsidR="00B24FAB">
        <w:rPr>
          <w:rFonts w:ascii="Times New Roman" w:hAnsi="Times New Roman" w:cs="Times New Roman"/>
          <w:sz w:val="24"/>
          <w:szCs w:val="24"/>
          <w:lang w:val="sr-Cyrl-CS"/>
        </w:rPr>
        <w:t xml:space="preserve"> су остварени на нивоу </w:t>
      </w:r>
      <w:r w:rsidR="005D78EB">
        <w:rPr>
          <w:rFonts w:ascii="Times New Roman" w:hAnsi="Times New Roman" w:cs="Times New Roman"/>
          <w:sz w:val="24"/>
          <w:szCs w:val="24"/>
          <w:lang w:val="sr-Cyrl-CS"/>
        </w:rPr>
        <w:t>33.484.376,00</w:t>
      </w:r>
      <w:r w:rsidR="00B24FAB">
        <w:rPr>
          <w:rFonts w:ascii="Times New Roman" w:hAnsi="Times New Roman" w:cs="Times New Roman"/>
          <w:sz w:val="24"/>
          <w:szCs w:val="24"/>
          <w:lang w:val="sr-Cyrl-CS"/>
        </w:rPr>
        <w:t xml:space="preserve"> КМ. Наведени износ представља: </w:t>
      </w:r>
    </w:p>
    <w:p w:rsidR="00780D5C" w:rsidRDefault="00780D5C" w:rsidP="00780D5C">
      <w:pPr>
        <w:contextualSpacing/>
        <w:jc w:val="both"/>
        <w:rPr>
          <w:rFonts w:ascii="Times New Roman" w:hAnsi="Times New Roman" w:cs="Times New Roman"/>
          <w:sz w:val="24"/>
          <w:szCs w:val="24"/>
          <w:lang w:val="sr-Cyrl-CS"/>
        </w:rPr>
      </w:pPr>
    </w:p>
    <w:p w:rsidR="00780D5C" w:rsidRDefault="00780D5C" w:rsidP="00780D5C">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 xml:space="preserve">● </w:t>
      </w:r>
      <w:r w:rsidR="00B74E8A">
        <w:rPr>
          <w:rFonts w:ascii="Times New Roman" w:hAnsi="Times New Roman" w:cs="Times New Roman"/>
          <w:sz w:val="24"/>
          <w:szCs w:val="24"/>
          <w:lang w:val="sr-Cyrl-CS"/>
        </w:rPr>
        <w:t>12</w:t>
      </w:r>
      <w:r w:rsidR="005D78EB">
        <w:rPr>
          <w:rFonts w:ascii="Times New Roman" w:hAnsi="Times New Roman" w:cs="Times New Roman"/>
          <w:sz w:val="24"/>
          <w:szCs w:val="24"/>
          <w:lang w:val="sr-Cyrl-CS"/>
        </w:rPr>
        <w:t>9</w:t>
      </w:r>
      <w:r w:rsidR="00B74E8A">
        <w:rPr>
          <w:rFonts w:ascii="Times New Roman" w:hAnsi="Times New Roman" w:cs="Times New Roman"/>
          <w:sz w:val="24"/>
          <w:szCs w:val="24"/>
          <w:lang w:val="sr-Cyrl-CS"/>
        </w:rPr>
        <w:t xml:space="preserve"> </w:t>
      </w:r>
      <w:r>
        <w:rPr>
          <w:rFonts w:ascii="Times New Roman" w:hAnsi="Times New Roman" w:cs="Times New Roman"/>
          <w:sz w:val="24"/>
          <w:szCs w:val="24"/>
          <w:lang w:val="sr-Cyrl-CS"/>
        </w:rPr>
        <w:t>% у односу на план</w:t>
      </w:r>
      <w:r w:rsidR="00381B14">
        <w:rPr>
          <w:rFonts w:ascii="Times New Roman" w:hAnsi="Times New Roman" w:cs="Times New Roman"/>
          <w:sz w:val="24"/>
          <w:szCs w:val="24"/>
          <w:lang w:val="sr-Cyrl-CS"/>
        </w:rPr>
        <w:t xml:space="preserve"> за посматрани период</w:t>
      </w:r>
      <w:r>
        <w:rPr>
          <w:rFonts w:ascii="Times New Roman" w:hAnsi="Times New Roman" w:cs="Times New Roman"/>
          <w:sz w:val="24"/>
          <w:szCs w:val="24"/>
          <w:lang w:val="sr-Cyrl-CS"/>
        </w:rPr>
        <w:t>,</w:t>
      </w:r>
    </w:p>
    <w:p w:rsidR="00B24FAB" w:rsidRDefault="00B24FAB" w:rsidP="00780D5C">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 xml:space="preserve">● </w:t>
      </w:r>
      <w:r w:rsidR="005D78EB">
        <w:rPr>
          <w:rFonts w:ascii="Times New Roman" w:hAnsi="Times New Roman" w:cs="Times New Roman"/>
          <w:sz w:val="24"/>
          <w:szCs w:val="24"/>
          <w:lang w:val="sr-Cyrl-CS"/>
        </w:rPr>
        <w:t>93</w:t>
      </w:r>
      <w:r>
        <w:rPr>
          <w:rFonts w:ascii="Times New Roman" w:hAnsi="Times New Roman" w:cs="Times New Roman"/>
          <w:sz w:val="24"/>
          <w:szCs w:val="24"/>
          <w:lang w:val="sr-Cyrl-CS"/>
        </w:rPr>
        <w:t xml:space="preserve">%  у односу на план за 2022. годину </w:t>
      </w:r>
    </w:p>
    <w:p w:rsidR="00780D5C" w:rsidRDefault="00780D5C" w:rsidP="00780D5C">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w:t>
      </w:r>
      <w:r w:rsidR="00381B14">
        <w:rPr>
          <w:rFonts w:ascii="Times New Roman" w:hAnsi="Times New Roman" w:cs="Times New Roman"/>
          <w:sz w:val="24"/>
          <w:szCs w:val="24"/>
          <w:lang w:val="sr-Cyrl-CS"/>
        </w:rPr>
        <w:t xml:space="preserve"> </w:t>
      </w:r>
      <w:r w:rsidR="005D78EB">
        <w:rPr>
          <w:rFonts w:ascii="Times New Roman" w:hAnsi="Times New Roman" w:cs="Times New Roman"/>
          <w:sz w:val="24"/>
          <w:szCs w:val="24"/>
          <w:lang w:val="sr-Cyrl-CS"/>
        </w:rPr>
        <w:t>5.204.940,00</w:t>
      </w:r>
      <w:r>
        <w:rPr>
          <w:rFonts w:ascii="Times New Roman" w:hAnsi="Times New Roman" w:cs="Times New Roman"/>
          <w:sz w:val="24"/>
          <w:szCs w:val="24"/>
          <w:lang w:val="sr-Cyrl-CS"/>
        </w:rPr>
        <w:t xml:space="preserve"> КМ </w:t>
      </w:r>
      <w:r w:rsidR="00381B14">
        <w:rPr>
          <w:rFonts w:ascii="Times New Roman" w:hAnsi="Times New Roman" w:cs="Times New Roman"/>
          <w:sz w:val="24"/>
          <w:szCs w:val="24"/>
          <w:lang w:val="sr-Cyrl-CS"/>
        </w:rPr>
        <w:t>више</w:t>
      </w:r>
      <w:r>
        <w:rPr>
          <w:rFonts w:ascii="Times New Roman" w:hAnsi="Times New Roman" w:cs="Times New Roman"/>
          <w:sz w:val="24"/>
          <w:szCs w:val="24"/>
          <w:lang w:val="sr-Cyrl-CS"/>
        </w:rPr>
        <w:t xml:space="preserve"> него што је остварено у </w:t>
      </w:r>
      <w:r w:rsidR="00381B14">
        <w:rPr>
          <w:rFonts w:ascii="Times New Roman" w:hAnsi="Times New Roman" w:cs="Times New Roman"/>
          <w:sz w:val="24"/>
          <w:szCs w:val="24"/>
          <w:lang w:val="sr-Cyrl-CS"/>
        </w:rPr>
        <w:t>истом периоду 202</w:t>
      </w:r>
      <w:r w:rsidR="00B24FAB">
        <w:rPr>
          <w:rFonts w:ascii="Times New Roman" w:hAnsi="Times New Roman" w:cs="Times New Roman"/>
          <w:sz w:val="24"/>
          <w:szCs w:val="24"/>
          <w:lang w:val="sr-Cyrl-CS"/>
        </w:rPr>
        <w:t>1</w:t>
      </w:r>
      <w:r w:rsidR="00381B14">
        <w:rPr>
          <w:rFonts w:ascii="Times New Roman" w:hAnsi="Times New Roman" w:cs="Times New Roman"/>
          <w:sz w:val="24"/>
          <w:szCs w:val="24"/>
          <w:lang w:val="sr-Cyrl-CS"/>
        </w:rPr>
        <w:t>.</w:t>
      </w:r>
      <w:r>
        <w:rPr>
          <w:rFonts w:ascii="Times New Roman" w:hAnsi="Times New Roman" w:cs="Times New Roman"/>
          <w:sz w:val="24"/>
          <w:szCs w:val="24"/>
          <w:lang w:val="sr-Cyrl-CS"/>
        </w:rPr>
        <w:t xml:space="preserve"> годин</w:t>
      </w:r>
      <w:r w:rsidR="00381B14">
        <w:rPr>
          <w:rFonts w:ascii="Times New Roman" w:hAnsi="Times New Roman" w:cs="Times New Roman"/>
          <w:sz w:val="24"/>
          <w:szCs w:val="24"/>
          <w:lang w:val="sr-Cyrl-CS"/>
        </w:rPr>
        <w:t>е.</w:t>
      </w:r>
    </w:p>
    <w:p w:rsidR="00780D5C" w:rsidRDefault="00780D5C" w:rsidP="00780D5C">
      <w:pPr>
        <w:contextualSpacing/>
        <w:jc w:val="both"/>
        <w:rPr>
          <w:rFonts w:ascii="Times New Roman" w:hAnsi="Times New Roman" w:cs="Times New Roman"/>
          <w:sz w:val="24"/>
          <w:szCs w:val="24"/>
          <w:lang w:val="sr-Cyrl-CS"/>
        </w:rPr>
      </w:pPr>
    </w:p>
    <w:p w:rsidR="00780D5C" w:rsidRDefault="00780D5C" w:rsidP="00780D5C">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Пореске приходе чине:</w:t>
      </w:r>
    </w:p>
    <w:p w:rsidR="00780D5C" w:rsidRDefault="00780D5C" w:rsidP="00780D5C">
      <w:pPr>
        <w:contextualSpacing/>
        <w:jc w:val="both"/>
        <w:rPr>
          <w:rFonts w:ascii="Times New Roman" w:hAnsi="Times New Roman" w:cs="Times New Roman"/>
          <w:sz w:val="24"/>
          <w:szCs w:val="24"/>
          <w:lang w:val="sr-Cyrl-CS"/>
        </w:rPr>
      </w:pPr>
    </w:p>
    <w:p w:rsidR="00381B14" w:rsidRPr="006A4AEC" w:rsidRDefault="00780D5C" w:rsidP="00780D5C">
      <w:pPr>
        <w:contextualSpacing/>
        <w:jc w:val="both"/>
        <w:rPr>
          <w:rFonts w:ascii="Times New Roman" w:hAnsi="Times New Roman" w:cs="Times New Roman"/>
          <w:sz w:val="24"/>
          <w:szCs w:val="24"/>
        </w:rPr>
      </w:pPr>
      <w:r w:rsidRPr="00CB6CB8">
        <w:rPr>
          <w:rFonts w:ascii="Times New Roman" w:hAnsi="Times New Roman" w:cs="Times New Roman"/>
          <w:i/>
          <w:sz w:val="24"/>
          <w:szCs w:val="24"/>
          <w:lang w:val="sr-Cyrl-CS"/>
        </w:rPr>
        <w:t>1.Порези на лична примања и приходе од самосталних дјелатности</w:t>
      </w:r>
      <w:r w:rsidRPr="004905A9">
        <w:rPr>
          <w:rFonts w:ascii="Times New Roman" w:hAnsi="Times New Roman" w:cs="Times New Roman"/>
          <w:sz w:val="24"/>
          <w:szCs w:val="24"/>
          <w:lang w:val="sr-Cyrl-CS"/>
        </w:rPr>
        <w:t xml:space="preserve"> (група конта 713)</w:t>
      </w:r>
      <w:r w:rsidR="00B24FAB">
        <w:rPr>
          <w:rFonts w:ascii="Times New Roman" w:hAnsi="Times New Roman" w:cs="Times New Roman"/>
          <w:sz w:val="24"/>
          <w:szCs w:val="24"/>
          <w:lang w:val="sr-Cyrl-CS"/>
        </w:rPr>
        <w:t xml:space="preserve">, који су </w:t>
      </w:r>
      <w:r>
        <w:rPr>
          <w:rFonts w:ascii="Times New Roman" w:hAnsi="Times New Roman" w:cs="Times New Roman"/>
          <w:sz w:val="24"/>
          <w:szCs w:val="24"/>
          <w:lang w:val="sr-Cyrl-CS"/>
        </w:rPr>
        <w:t xml:space="preserve">остварени у износу </w:t>
      </w:r>
      <w:r w:rsidR="005D78EB">
        <w:rPr>
          <w:rFonts w:ascii="Times New Roman" w:hAnsi="Times New Roman" w:cs="Times New Roman"/>
          <w:sz w:val="24"/>
          <w:szCs w:val="24"/>
          <w:lang w:val="sr-Cyrl-CS"/>
        </w:rPr>
        <w:t>3.207.117,00</w:t>
      </w:r>
      <w:r>
        <w:rPr>
          <w:rFonts w:ascii="Times New Roman" w:hAnsi="Times New Roman" w:cs="Times New Roman"/>
          <w:sz w:val="24"/>
          <w:szCs w:val="24"/>
          <w:lang w:val="sr-Cyrl-CS"/>
        </w:rPr>
        <w:t xml:space="preserve"> КМ</w:t>
      </w:r>
      <w:r w:rsidR="00033663">
        <w:rPr>
          <w:rFonts w:ascii="Times New Roman" w:hAnsi="Times New Roman" w:cs="Times New Roman"/>
          <w:sz w:val="24"/>
          <w:szCs w:val="24"/>
          <w:lang w:val="sr-Cyrl-CS"/>
        </w:rPr>
        <w:t xml:space="preserve">, што представља </w:t>
      </w:r>
      <w:r w:rsidR="005D78EB">
        <w:rPr>
          <w:rFonts w:ascii="Times New Roman" w:hAnsi="Times New Roman" w:cs="Times New Roman"/>
          <w:sz w:val="24"/>
          <w:szCs w:val="24"/>
          <w:lang w:val="sr-Cyrl-CS"/>
        </w:rPr>
        <w:t>9</w:t>
      </w:r>
      <w:r w:rsidR="00B74E8A">
        <w:rPr>
          <w:rFonts w:ascii="Times New Roman" w:hAnsi="Times New Roman" w:cs="Times New Roman"/>
          <w:sz w:val="24"/>
          <w:szCs w:val="24"/>
          <w:lang w:val="sr-Cyrl-CS"/>
        </w:rPr>
        <w:t>1</w:t>
      </w:r>
      <w:r w:rsidR="00033663">
        <w:rPr>
          <w:rFonts w:ascii="Times New Roman" w:hAnsi="Times New Roman" w:cs="Times New Roman"/>
          <w:sz w:val="24"/>
          <w:szCs w:val="24"/>
          <w:lang w:val="sr-Cyrl-CS"/>
        </w:rPr>
        <w:t>% од годишњег плана.</w:t>
      </w:r>
    </w:p>
    <w:p w:rsidR="00B74E8A" w:rsidRDefault="00780D5C" w:rsidP="00780D5C">
      <w:pPr>
        <w:contextualSpacing/>
        <w:jc w:val="both"/>
        <w:rPr>
          <w:rFonts w:ascii="Times New Roman" w:hAnsi="Times New Roman" w:cs="Times New Roman"/>
          <w:sz w:val="24"/>
          <w:szCs w:val="24"/>
        </w:rPr>
      </w:pPr>
      <w:r w:rsidRPr="00CB6CB8">
        <w:rPr>
          <w:rFonts w:ascii="Times New Roman" w:hAnsi="Times New Roman" w:cs="Times New Roman"/>
          <w:i/>
          <w:sz w:val="24"/>
          <w:szCs w:val="24"/>
          <w:lang w:val="sr-Cyrl-CS"/>
        </w:rPr>
        <w:t>2. Порези на имовину</w:t>
      </w:r>
      <w:r>
        <w:rPr>
          <w:rFonts w:ascii="Times New Roman" w:hAnsi="Times New Roman" w:cs="Times New Roman"/>
          <w:sz w:val="24"/>
          <w:szCs w:val="24"/>
          <w:lang w:val="sr-Cyrl-CS"/>
        </w:rPr>
        <w:t xml:space="preserve"> (група конта 714) – остварени су у износу </w:t>
      </w:r>
      <w:r w:rsidR="005D78EB">
        <w:rPr>
          <w:rFonts w:ascii="Times New Roman" w:hAnsi="Times New Roman" w:cs="Times New Roman"/>
          <w:sz w:val="24"/>
          <w:szCs w:val="24"/>
          <w:lang w:val="sr-Cyrl-CS"/>
        </w:rPr>
        <w:t>2.894.427,00</w:t>
      </w:r>
      <w:r w:rsidR="006A4AEC">
        <w:rPr>
          <w:rFonts w:ascii="Times New Roman" w:hAnsi="Times New Roman" w:cs="Times New Roman"/>
          <w:sz w:val="24"/>
          <w:szCs w:val="24"/>
          <w:lang w:val="sr-Cyrl-CS"/>
        </w:rPr>
        <w:t xml:space="preserve"> КМ</w:t>
      </w:r>
      <w:r w:rsidR="006A4AEC">
        <w:rPr>
          <w:rFonts w:ascii="Times New Roman" w:hAnsi="Times New Roman" w:cs="Times New Roman"/>
          <w:sz w:val="24"/>
          <w:szCs w:val="24"/>
        </w:rPr>
        <w:t xml:space="preserve">, што представља </w:t>
      </w:r>
      <w:r w:rsidR="005D78EB">
        <w:rPr>
          <w:rFonts w:ascii="Times New Roman" w:hAnsi="Times New Roman" w:cs="Times New Roman"/>
          <w:sz w:val="24"/>
          <w:szCs w:val="24"/>
        </w:rPr>
        <w:t>8</w:t>
      </w:r>
      <w:r w:rsidR="00B74E8A">
        <w:rPr>
          <w:rFonts w:ascii="Times New Roman" w:hAnsi="Times New Roman" w:cs="Times New Roman"/>
          <w:sz w:val="24"/>
          <w:szCs w:val="24"/>
        </w:rPr>
        <w:t>3</w:t>
      </w:r>
      <w:r w:rsidR="006A4AEC">
        <w:rPr>
          <w:rFonts w:ascii="Times New Roman" w:hAnsi="Times New Roman" w:cs="Times New Roman"/>
          <w:sz w:val="24"/>
          <w:szCs w:val="24"/>
        </w:rPr>
        <w:t>% од годишњег плана.</w:t>
      </w:r>
      <w:r w:rsidR="00381B14">
        <w:rPr>
          <w:rFonts w:ascii="Times New Roman" w:hAnsi="Times New Roman" w:cs="Times New Roman"/>
          <w:sz w:val="24"/>
          <w:szCs w:val="24"/>
          <w:lang w:val="sr-Cyrl-CS"/>
        </w:rPr>
        <w:t xml:space="preserve"> </w:t>
      </w:r>
      <w:r>
        <w:rPr>
          <w:rFonts w:ascii="Times New Roman" w:hAnsi="Times New Roman" w:cs="Times New Roman"/>
          <w:sz w:val="24"/>
          <w:szCs w:val="24"/>
          <w:lang w:val="sr-Cyrl-CS"/>
        </w:rPr>
        <w:t xml:space="preserve">Међу овим порезима најзначајнији је порез на непокретност, који се у складу са Законом о порезу на непокретност РС наплаћује на основу пореских рачуна које издаје ПУ РС, а приход припада општини/граду на чијој се територији непокретност налази. </w:t>
      </w:r>
      <w:r w:rsidR="00824DF2">
        <w:rPr>
          <w:rFonts w:ascii="Times New Roman" w:hAnsi="Times New Roman" w:cs="Times New Roman"/>
          <w:sz w:val="24"/>
          <w:szCs w:val="24"/>
        </w:rPr>
        <w:t xml:space="preserve">Одлуком о висини пореске стопе пореза на непокретности за 2022. </w:t>
      </w:r>
      <w:r w:rsidR="008F10C2">
        <w:rPr>
          <w:rFonts w:ascii="Times New Roman" w:hAnsi="Times New Roman" w:cs="Times New Roman"/>
          <w:sz w:val="24"/>
          <w:szCs w:val="24"/>
        </w:rPr>
        <w:t>г</w:t>
      </w:r>
      <w:r w:rsidR="00824DF2">
        <w:rPr>
          <w:rFonts w:ascii="Times New Roman" w:hAnsi="Times New Roman" w:cs="Times New Roman"/>
          <w:sz w:val="24"/>
          <w:szCs w:val="24"/>
        </w:rPr>
        <w:t xml:space="preserve">одину </w:t>
      </w:r>
      <w:r w:rsidR="008F10C2">
        <w:rPr>
          <w:rFonts w:ascii="Times New Roman" w:hAnsi="Times New Roman" w:cs="Times New Roman"/>
          <w:sz w:val="24"/>
          <w:szCs w:val="24"/>
        </w:rPr>
        <w:t xml:space="preserve">(„Службени гласник Града Бијељина“, број: 1/22) за 2022. годину је утврђена висина пореске стопе у висини од 0,20%, односно 0,10% за непокретности у којима се непосредно обавља производна дјелатност. </w:t>
      </w:r>
    </w:p>
    <w:p w:rsidR="00780D5C" w:rsidRDefault="00780D5C" w:rsidP="00780D5C">
      <w:pPr>
        <w:contextualSpacing/>
        <w:jc w:val="both"/>
        <w:rPr>
          <w:rFonts w:ascii="Times New Roman" w:hAnsi="Times New Roman" w:cs="Times New Roman"/>
          <w:sz w:val="24"/>
          <w:szCs w:val="24"/>
          <w:lang w:val="sr-Cyrl-CS"/>
        </w:rPr>
      </w:pPr>
      <w:r w:rsidRPr="00ED6DB0">
        <w:rPr>
          <w:rFonts w:ascii="Times New Roman" w:hAnsi="Times New Roman" w:cs="Times New Roman"/>
          <w:i/>
          <w:sz w:val="24"/>
          <w:szCs w:val="24"/>
          <w:lang w:val="sr-Cyrl-CS"/>
        </w:rPr>
        <w:t>3.Порези на промет производа и услуга</w:t>
      </w:r>
      <w:r>
        <w:rPr>
          <w:rFonts w:ascii="Times New Roman" w:hAnsi="Times New Roman" w:cs="Times New Roman"/>
          <w:sz w:val="24"/>
          <w:szCs w:val="24"/>
          <w:lang w:val="sr-Cyrl-CS"/>
        </w:rPr>
        <w:t xml:space="preserve"> (група конта 715), представљају приходе по основу заосталих обавеза  – остварени су у износу </w:t>
      </w:r>
      <w:r w:rsidR="00B74E8A">
        <w:rPr>
          <w:rFonts w:ascii="Times New Roman" w:hAnsi="Times New Roman" w:cs="Times New Roman"/>
          <w:sz w:val="24"/>
          <w:szCs w:val="24"/>
          <w:lang w:val="sr-Cyrl-CS"/>
        </w:rPr>
        <w:t>2.0</w:t>
      </w:r>
      <w:r w:rsidR="005D78EB">
        <w:rPr>
          <w:rFonts w:ascii="Times New Roman" w:hAnsi="Times New Roman" w:cs="Times New Roman"/>
          <w:sz w:val="24"/>
          <w:szCs w:val="24"/>
          <w:lang w:val="sr-Cyrl-CS"/>
        </w:rPr>
        <w:t>6</w:t>
      </w:r>
      <w:r w:rsidR="00B74E8A">
        <w:rPr>
          <w:rFonts w:ascii="Times New Roman" w:hAnsi="Times New Roman" w:cs="Times New Roman"/>
          <w:sz w:val="24"/>
          <w:szCs w:val="24"/>
          <w:lang w:val="sr-Cyrl-CS"/>
        </w:rPr>
        <w:t>6,00</w:t>
      </w:r>
      <w:r w:rsidR="00381B14">
        <w:rPr>
          <w:rFonts w:ascii="Times New Roman" w:hAnsi="Times New Roman" w:cs="Times New Roman"/>
          <w:sz w:val="24"/>
          <w:szCs w:val="24"/>
          <w:lang w:val="sr-Cyrl-CS"/>
        </w:rPr>
        <w:t xml:space="preserve"> КМ, што је </w:t>
      </w:r>
      <w:r w:rsidR="00B74E8A">
        <w:rPr>
          <w:rFonts w:ascii="Times New Roman" w:hAnsi="Times New Roman" w:cs="Times New Roman"/>
          <w:sz w:val="24"/>
          <w:szCs w:val="24"/>
          <w:lang w:val="sr-Cyrl-CS"/>
        </w:rPr>
        <w:t>2</w:t>
      </w:r>
      <w:r w:rsidR="005D78EB">
        <w:rPr>
          <w:rFonts w:ascii="Times New Roman" w:hAnsi="Times New Roman" w:cs="Times New Roman"/>
          <w:sz w:val="24"/>
          <w:szCs w:val="24"/>
          <w:lang w:val="sr-Cyrl-CS"/>
        </w:rPr>
        <w:t>8</w:t>
      </w:r>
      <w:r>
        <w:rPr>
          <w:rFonts w:ascii="Times New Roman" w:hAnsi="Times New Roman" w:cs="Times New Roman"/>
          <w:sz w:val="24"/>
          <w:szCs w:val="24"/>
          <w:lang w:val="sr-Cyrl-CS"/>
        </w:rPr>
        <w:t xml:space="preserve">% у односу на </w:t>
      </w:r>
      <w:r w:rsidR="008F10C2">
        <w:rPr>
          <w:rFonts w:ascii="Times New Roman" w:hAnsi="Times New Roman" w:cs="Times New Roman"/>
          <w:sz w:val="24"/>
          <w:szCs w:val="24"/>
          <w:lang w:val="sr-Cyrl-CS"/>
        </w:rPr>
        <w:t xml:space="preserve">годишњи </w:t>
      </w:r>
      <w:r>
        <w:rPr>
          <w:rFonts w:ascii="Times New Roman" w:hAnsi="Times New Roman" w:cs="Times New Roman"/>
          <w:sz w:val="24"/>
          <w:szCs w:val="24"/>
          <w:lang w:val="sr-Cyrl-CS"/>
        </w:rPr>
        <w:t>план</w:t>
      </w:r>
      <w:r w:rsidR="00381B14">
        <w:rPr>
          <w:rFonts w:ascii="Times New Roman" w:hAnsi="Times New Roman" w:cs="Times New Roman"/>
          <w:sz w:val="24"/>
          <w:szCs w:val="24"/>
          <w:lang w:val="sr-Cyrl-CS"/>
        </w:rPr>
        <w:t>.</w:t>
      </w:r>
    </w:p>
    <w:p w:rsidR="00CD72F9" w:rsidRDefault="00780D5C" w:rsidP="004669FE">
      <w:pPr>
        <w:contextualSpacing/>
        <w:jc w:val="both"/>
        <w:rPr>
          <w:rFonts w:ascii="Times New Roman" w:hAnsi="Times New Roman" w:cs="Times New Roman"/>
          <w:sz w:val="24"/>
          <w:szCs w:val="24"/>
        </w:rPr>
      </w:pPr>
      <w:r w:rsidRPr="00CD72F9">
        <w:rPr>
          <w:rFonts w:ascii="Times New Roman" w:hAnsi="Times New Roman" w:cs="Times New Roman"/>
          <w:sz w:val="24"/>
          <w:szCs w:val="24"/>
          <w:lang w:val="sr-Cyrl-CS"/>
        </w:rPr>
        <w:t>4.</w:t>
      </w:r>
      <w:r w:rsidRPr="00CD72F9">
        <w:rPr>
          <w:rFonts w:ascii="Times New Roman" w:hAnsi="Times New Roman" w:cs="Times New Roman"/>
          <w:i/>
          <w:sz w:val="24"/>
          <w:szCs w:val="24"/>
          <w:lang w:val="sr-Cyrl-CS"/>
        </w:rPr>
        <w:t>Индиректни порези прикупљени преко УИО</w:t>
      </w:r>
      <w:r>
        <w:rPr>
          <w:rFonts w:ascii="Times New Roman" w:hAnsi="Times New Roman" w:cs="Times New Roman"/>
          <w:sz w:val="24"/>
          <w:szCs w:val="24"/>
          <w:lang w:val="sr-Cyrl-CS"/>
        </w:rPr>
        <w:t xml:space="preserve"> - </w:t>
      </w:r>
      <w:r w:rsidRPr="00397274">
        <w:rPr>
          <w:rFonts w:ascii="Times New Roman" w:hAnsi="Times New Roman" w:cs="Times New Roman"/>
          <w:i/>
          <w:sz w:val="24"/>
          <w:szCs w:val="24"/>
          <w:lang w:val="sr-Cyrl-CS"/>
        </w:rPr>
        <w:t>приходи по основу ПДВ-а</w:t>
      </w:r>
      <w:r w:rsidR="0091301F">
        <w:rPr>
          <w:rFonts w:ascii="Times New Roman" w:hAnsi="Times New Roman" w:cs="Times New Roman"/>
          <w:sz w:val="24"/>
          <w:szCs w:val="24"/>
          <w:lang w:val="sr-Cyrl-CS"/>
        </w:rPr>
        <w:t xml:space="preserve"> (група конта 717)</w:t>
      </w:r>
      <w:r w:rsidR="00381B14">
        <w:rPr>
          <w:rFonts w:ascii="Times New Roman" w:hAnsi="Times New Roman" w:cs="Times New Roman"/>
          <w:sz w:val="24"/>
          <w:szCs w:val="24"/>
          <w:lang w:val="sr-Cyrl-CS"/>
        </w:rPr>
        <w:t>.</w:t>
      </w:r>
      <w:r w:rsidR="008F10C2">
        <w:rPr>
          <w:rFonts w:ascii="Times New Roman" w:hAnsi="Times New Roman" w:cs="Times New Roman"/>
          <w:sz w:val="24"/>
          <w:szCs w:val="24"/>
          <w:lang w:val="sr-Cyrl-CS"/>
        </w:rPr>
        <w:t xml:space="preserve"> </w:t>
      </w:r>
      <w:r>
        <w:rPr>
          <w:rFonts w:ascii="Times New Roman" w:hAnsi="Times New Roman" w:cs="Times New Roman"/>
          <w:sz w:val="24"/>
          <w:szCs w:val="24"/>
          <w:lang w:val="sr-Cyrl-CS"/>
        </w:rPr>
        <w:t>Приход од ПДВ-а је најзначајнији приход Града Бијељина</w:t>
      </w:r>
      <w:r w:rsidR="008F10C2">
        <w:rPr>
          <w:rFonts w:ascii="Times New Roman" w:hAnsi="Times New Roman" w:cs="Times New Roman"/>
          <w:sz w:val="24"/>
          <w:szCs w:val="24"/>
          <w:lang w:val="sr-Cyrl-CS"/>
        </w:rPr>
        <w:t>.</w:t>
      </w:r>
      <w:r>
        <w:rPr>
          <w:rFonts w:ascii="Times New Roman" w:hAnsi="Times New Roman" w:cs="Times New Roman"/>
          <w:sz w:val="24"/>
          <w:szCs w:val="24"/>
          <w:lang w:val="sr-Cyrl-CS"/>
        </w:rPr>
        <w:t xml:space="preserve"> </w:t>
      </w:r>
      <w:r w:rsidR="00DF7F72">
        <w:rPr>
          <w:rFonts w:ascii="Times New Roman" w:hAnsi="Times New Roman" w:cs="Times New Roman"/>
          <w:sz w:val="24"/>
          <w:szCs w:val="24"/>
          <w:lang w:val="sr-Cyrl-CS"/>
        </w:rPr>
        <w:t>Планирање овог прихода се врши на основу инструкција добијених од стране Министарства финансија кроз Документ оквирног буџета (ДОБ) за период 2022.-202</w:t>
      </w:r>
      <w:r w:rsidR="00A85923">
        <w:rPr>
          <w:rFonts w:ascii="Times New Roman" w:hAnsi="Times New Roman" w:cs="Times New Roman"/>
          <w:sz w:val="24"/>
          <w:szCs w:val="24"/>
          <w:lang w:val="sr-Cyrl-CS"/>
        </w:rPr>
        <w:t>4</w:t>
      </w:r>
      <w:r w:rsidR="00DF7F72">
        <w:rPr>
          <w:rFonts w:ascii="Times New Roman" w:hAnsi="Times New Roman" w:cs="Times New Roman"/>
          <w:sz w:val="24"/>
          <w:szCs w:val="24"/>
          <w:lang w:val="sr-Cyrl-CS"/>
        </w:rPr>
        <w:t xml:space="preserve">. године. </w:t>
      </w:r>
      <w:r w:rsidR="00DF7F72" w:rsidRPr="003E6724">
        <w:rPr>
          <w:rFonts w:ascii="Times New Roman" w:hAnsi="Times New Roman" w:cs="Times New Roman"/>
          <w:sz w:val="24"/>
          <w:szCs w:val="24"/>
          <w:lang w:val="sr-Cyrl-CS"/>
        </w:rPr>
        <w:t xml:space="preserve">У складу са Законом о буџетском систему Републике Српске, из прихода од индиректних </w:t>
      </w:r>
      <w:r w:rsidR="00DF7F72">
        <w:rPr>
          <w:rFonts w:ascii="Times New Roman" w:hAnsi="Times New Roman" w:cs="Times New Roman"/>
          <w:sz w:val="24"/>
          <w:szCs w:val="24"/>
          <w:lang w:val="sr-Cyrl-CS"/>
        </w:rPr>
        <w:t>пореза</w:t>
      </w:r>
      <w:r w:rsidR="00DF7F72" w:rsidRPr="003E6724">
        <w:rPr>
          <w:rFonts w:ascii="Times New Roman" w:hAnsi="Times New Roman" w:cs="Times New Roman"/>
          <w:sz w:val="24"/>
          <w:szCs w:val="24"/>
          <w:lang w:val="sr-Cyrl-CS"/>
        </w:rPr>
        <w:t xml:space="preserve"> који припадају Републици Српској, буџетима општина и градова припада 24% средстава преосталих након сервисирања спољног дуга Републике Српске.</w:t>
      </w:r>
      <w:r w:rsidR="00DF7F72">
        <w:rPr>
          <w:rFonts w:ascii="Times New Roman" w:hAnsi="Times New Roman" w:cs="Times New Roman"/>
          <w:sz w:val="24"/>
          <w:szCs w:val="24"/>
          <w:lang w:val="sr-Cyrl-CS"/>
        </w:rPr>
        <w:t xml:space="preserve"> Одлуком</w:t>
      </w:r>
      <w:r w:rsidR="00DF7F72" w:rsidRPr="003E6724">
        <w:rPr>
          <w:rFonts w:ascii="Times New Roman" w:hAnsi="Times New Roman" w:cs="Times New Roman"/>
          <w:sz w:val="24"/>
          <w:szCs w:val="24"/>
          <w:lang w:val="sr-Cyrl-CS"/>
        </w:rPr>
        <w:t xml:space="preserve"> о учешћу општина и градова у приходима од индиректних пореза и начину распоређивања тих прихода („Службени гласник РС“, број: 56/14),  утврђено</w:t>
      </w:r>
      <w:r w:rsidR="00DF7F72">
        <w:rPr>
          <w:rFonts w:ascii="Times New Roman" w:hAnsi="Times New Roman" w:cs="Times New Roman"/>
          <w:sz w:val="24"/>
          <w:szCs w:val="24"/>
          <w:lang w:val="sr-Cyrl-CS"/>
        </w:rPr>
        <w:t xml:space="preserve"> је</w:t>
      </w:r>
      <w:r w:rsidR="00DF7F72" w:rsidRPr="003E6724">
        <w:rPr>
          <w:rFonts w:ascii="Times New Roman" w:hAnsi="Times New Roman" w:cs="Times New Roman"/>
          <w:sz w:val="24"/>
          <w:szCs w:val="24"/>
          <w:lang w:val="sr-Cyrl-CS"/>
        </w:rPr>
        <w:t xml:space="preserve"> да од 2016. године Град Бијељина у расподјели ових прихода учествује са 0,077142. </w:t>
      </w:r>
      <w:r w:rsidR="00CD72F9">
        <w:rPr>
          <w:rFonts w:ascii="Times New Roman" w:hAnsi="Times New Roman" w:cs="Times New Roman"/>
          <w:sz w:val="24"/>
          <w:szCs w:val="24"/>
        </w:rPr>
        <w:t xml:space="preserve"> </w:t>
      </w:r>
    </w:p>
    <w:p w:rsidR="00DF7F72" w:rsidRDefault="004669FE" w:rsidP="00780D5C">
      <w:pPr>
        <w:contextualSpacing/>
        <w:jc w:val="both"/>
        <w:rPr>
          <w:rFonts w:ascii="Times New Roman" w:hAnsi="Times New Roman" w:cs="Times New Roman"/>
          <w:sz w:val="24"/>
          <w:szCs w:val="24"/>
          <w:lang w:val="sr-Cyrl-CS"/>
        </w:rPr>
      </w:pPr>
      <w:r w:rsidRPr="003B6BBE">
        <w:rPr>
          <w:rFonts w:ascii="Times New Roman" w:hAnsi="Times New Roman" w:cs="Times New Roman"/>
          <w:sz w:val="24"/>
          <w:szCs w:val="24"/>
        </w:rPr>
        <w:t xml:space="preserve">У </w:t>
      </w:r>
      <w:r w:rsidR="005D78EB">
        <w:rPr>
          <w:rFonts w:ascii="Times New Roman" w:hAnsi="Times New Roman" w:cs="Times New Roman"/>
          <w:sz w:val="24"/>
          <w:szCs w:val="24"/>
        </w:rPr>
        <w:t>периоду 01.01.-30.09.</w:t>
      </w:r>
      <w:r>
        <w:rPr>
          <w:rFonts w:ascii="Times New Roman" w:hAnsi="Times New Roman" w:cs="Times New Roman"/>
          <w:sz w:val="24"/>
          <w:szCs w:val="24"/>
        </w:rPr>
        <w:t xml:space="preserve">2022. </w:t>
      </w:r>
      <w:r w:rsidR="00CD72F9">
        <w:rPr>
          <w:rFonts w:ascii="Times New Roman" w:hAnsi="Times New Roman" w:cs="Times New Roman"/>
          <w:sz w:val="24"/>
          <w:szCs w:val="24"/>
        </w:rPr>
        <w:t>г</w:t>
      </w:r>
      <w:r w:rsidR="00944B77">
        <w:rPr>
          <w:rFonts w:ascii="Times New Roman" w:hAnsi="Times New Roman" w:cs="Times New Roman"/>
          <w:sz w:val="24"/>
          <w:szCs w:val="24"/>
        </w:rPr>
        <w:t>одине,</w:t>
      </w:r>
      <w:r>
        <w:rPr>
          <w:rFonts w:ascii="Times New Roman" w:hAnsi="Times New Roman" w:cs="Times New Roman"/>
          <w:sz w:val="24"/>
          <w:szCs w:val="24"/>
        </w:rPr>
        <w:t xml:space="preserve"> Граду Бијељина је по овом основу </w:t>
      </w:r>
      <w:r w:rsidR="00CD72F9">
        <w:rPr>
          <w:rFonts w:ascii="Times New Roman" w:hAnsi="Times New Roman" w:cs="Times New Roman"/>
          <w:sz w:val="24"/>
          <w:szCs w:val="24"/>
        </w:rPr>
        <w:t>дозначено</w:t>
      </w:r>
      <w:r>
        <w:rPr>
          <w:rFonts w:ascii="Times New Roman" w:hAnsi="Times New Roman" w:cs="Times New Roman"/>
          <w:sz w:val="24"/>
          <w:szCs w:val="24"/>
        </w:rPr>
        <w:t xml:space="preserve"> укупно </w:t>
      </w:r>
      <w:r w:rsidR="005D78EB">
        <w:rPr>
          <w:rFonts w:ascii="Times New Roman" w:hAnsi="Times New Roman" w:cs="Times New Roman"/>
          <w:sz w:val="24"/>
          <w:szCs w:val="24"/>
          <w:lang w:val="sr-Cyrl-CS"/>
        </w:rPr>
        <w:t>27.140.027,00</w:t>
      </w:r>
      <w:r w:rsidRPr="00814500">
        <w:rPr>
          <w:rFonts w:ascii="Times New Roman" w:hAnsi="Times New Roman" w:cs="Times New Roman"/>
          <w:sz w:val="24"/>
          <w:szCs w:val="24"/>
          <w:lang w:val="sr-Cyrl-CS"/>
        </w:rPr>
        <w:t xml:space="preserve"> КМ</w:t>
      </w:r>
      <w:r>
        <w:rPr>
          <w:rFonts w:ascii="Times New Roman" w:hAnsi="Times New Roman" w:cs="Times New Roman"/>
          <w:sz w:val="24"/>
          <w:szCs w:val="24"/>
          <w:lang w:val="sr-Cyrl-CS"/>
        </w:rPr>
        <w:t xml:space="preserve">, што </w:t>
      </w:r>
      <w:r w:rsidR="003B6BBE">
        <w:rPr>
          <w:rFonts w:ascii="Times New Roman" w:hAnsi="Times New Roman" w:cs="Times New Roman"/>
          <w:sz w:val="24"/>
          <w:szCs w:val="24"/>
          <w:lang w:val="sr-Cyrl-CS"/>
        </w:rPr>
        <w:t xml:space="preserve">представља </w:t>
      </w:r>
      <w:r w:rsidR="005D78EB">
        <w:rPr>
          <w:rFonts w:ascii="Times New Roman" w:hAnsi="Times New Roman" w:cs="Times New Roman"/>
          <w:sz w:val="24"/>
          <w:szCs w:val="24"/>
          <w:lang w:val="sr-Cyrl-CS"/>
        </w:rPr>
        <w:t>95</w:t>
      </w:r>
      <w:r>
        <w:rPr>
          <w:rFonts w:ascii="Times New Roman" w:hAnsi="Times New Roman" w:cs="Times New Roman"/>
          <w:sz w:val="24"/>
          <w:szCs w:val="24"/>
          <w:lang w:val="sr-Cyrl-CS"/>
        </w:rPr>
        <w:t xml:space="preserve">% у односу на годишњи план. </w:t>
      </w:r>
      <w:r w:rsidR="00DF7F72">
        <w:rPr>
          <w:rFonts w:ascii="Times New Roman" w:hAnsi="Times New Roman" w:cs="Times New Roman"/>
          <w:sz w:val="24"/>
          <w:szCs w:val="24"/>
          <w:lang w:val="sr-Cyrl-CS"/>
        </w:rPr>
        <w:t xml:space="preserve">У односу на исти период прошле године остварење је веће за </w:t>
      </w:r>
      <w:r w:rsidR="005D78EB">
        <w:rPr>
          <w:rFonts w:ascii="Times New Roman" w:hAnsi="Times New Roman" w:cs="Times New Roman"/>
          <w:sz w:val="24"/>
          <w:szCs w:val="24"/>
          <w:lang w:val="sr-Cyrl-CS"/>
        </w:rPr>
        <w:t>4.374.999</w:t>
      </w:r>
      <w:r w:rsidR="003B6BBE">
        <w:rPr>
          <w:rFonts w:ascii="Times New Roman" w:hAnsi="Times New Roman" w:cs="Times New Roman"/>
          <w:sz w:val="24"/>
          <w:szCs w:val="24"/>
          <w:lang w:val="sr-Cyrl-CS"/>
        </w:rPr>
        <w:t xml:space="preserve">,00 </w:t>
      </w:r>
      <w:r w:rsidR="00DF7F72">
        <w:rPr>
          <w:rFonts w:ascii="Times New Roman" w:hAnsi="Times New Roman" w:cs="Times New Roman"/>
          <w:sz w:val="24"/>
          <w:szCs w:val="24"/>
          <w:lang w:val="sr-Cyrl-CS"/>
        </w:rPr>
        <w:t>КМ.</w:t>
      </w:r>
      <w:r>
        <w:rPr>
          <w:rFonts w:ascii="Times New Roman" w:hAnsi="Times New Roman" w:cs="Times New Roman"/>
          <w:sz w:val="24"/>
          <w:szCs w:val="24"/>
          <w:lang w:val="sr-Cyrl-CS"/>
        </w:rPr>
        <w:t xml:space="preserve"> </w:t>
      </w:r>
    </w:p>
    <w:p w:rsidR="00780D5C" w:rsidRDefault="00780D5C" w:rsidP="00780D5C">
      <w:pPr>
        <w:contextualSpacing/>
        <w:jc w:val="both"/>
        <w:rPr>
          <w:rFonts w:ascii="Times New Roman" w:hAnsi="Times New Roman" w:cs="Times New Roman"/>
          <w:sz w:val="24"/>
          <w:szCs w:val="24"/>
          <w:lang w:val="sr-Cyrl-CS"/>
        </w:rPr>
      </w:pPr>
      <w:r>
        <w:rPr>
          <w:rFonts w:ascii="Times New Roman" w:hAnsi="Times New Roman" w:cs="Times New Roman"/>
          <w:i/>
          <w:sz w:val="24"/>
          <w:szCs w:val="24"/>
          <w:lang w:val="sr-Cyrl-CS"/>
        </w:rPr>
        <w:t>5. О</w:t>
      </w:r>
      <w:r w:rsidRPr="001A67BF">
        <w:rPr>
          <w:rFonts w:ascii="Times New Roman" w:hAnsi="Times New Roman" w:cs="Times New Roman"/>
          <w:i/>
          <w:sz w:val="24"/>
          <w:szCs w:val="24"/>
          <w:lang w:val="sr-Cyrl-CS"/>
        </w:rPr>
        <w:t>стали порески приходи</w:t>
      </w:r>
      <w:r w:rsidR="002D78B9">
        <w:rPr>
          <w:rFonts w:ascii="Times New Roman" w:hAnsi="Times New Roman" w:cs="Times New Roman"/>
          <w:i/>
          <w:sz w:val="24"/>
          <w:szCs w:val="24"/>
          <w:lang w:val="sr-Cyrl-CS"/>
        </w:rPr>
        <w:t xml:space="preserve"> </w:t>
      </w:r>
      <w:r>
        <w:rPr>
          <w:rFonts w:ascii="Times New Roman" w:hAnsi="Times New Roman" w:cs="Times New Roman"/>
          <w:sz w:val="24"/>
          <w:szCs w:val="24"/>
          <w:lang w:val="sr-Cyrl-CS"/>
        </w:rPr>
        <w:t>(група конта 719)</w:t>
      </w:r>
      <w:r>
        <w:rPr>
          <w:rFonts w:ascii="Times New Roman" w:hAnsi="Times New Roman" w:cs="Times New Roman"/>
          <w:i/>
          <w:sz w:val="24"/>
          <w:szCs w:val="24"/>
          <w:lang w:val="sr-Cyrl-CS"/>
        </w:rPr>
        <w:t xml:space="preserve"> – </w:t>
      </w:r>
      <w:r>
        <w:rPr>
          <w:rFonts w:ascii="Times New Roman" w:hAnsi="Times New Roman" w:cs="Times New Roman"/>
          <w:sz w:val="24"/>
          <w:szCs w:val="24"/>
          <w:lang w:val="sr-Cyrl-CS"/>
        </w:rPr>
        <w:t xml:space="preserve">остварени су у износу </w:t>
      </w:r>
      <w:r w:rsidR="00F70687">
        <w:rPr>
          <w:rFonts w:ascii="Times New Roman" w:hAnsi="Times New Roman" w:cs="Times New Roman"/>
          <w:sz w:val="24"/>
          <w:szCs w:val="24"/>
          <w:lang w:val="sr-Cyrl-CS"/>
        </w:rPr>
        <w:t>240.739</w:t>
      </w:r>
      <w:r w:rsidR="003B6BBE">
        <w:rPr>
          <w:rFonts w:ascii="Times New Roman" w:hAnsi="Times New Roman" w:cs="Times New Roman"/>
          <w:sz w:val="24"/>
          <w:szCs w:val="24"/>
          <w:lang w:val="sr-Cyrl-CS"/>
        </w:rPr>
        <w:t>,00</w:t>
      </w:r>
      <w:r w:rsidR="00DF7F72">
        <w:rPr>
          <w:rFonts w:ascii="Times New Roman" w:hAnsi="Times New Roman" w:cs="Times New Roman"/>
          <w:sz w:val="24"/>
          <w:szCs w:val="24"/>
          <w:lang w:val="sr-Cyrl-CS"/>
        </w:rPr>
        <w:t xml:space="preserve"> </w:t>
      </w:r>
      <w:r>
        <w:rPr>
          <w:rFonts w:ascii="Times New Roman" w:hAnsi="Times New Roman" w:cs="Times New Roman"/>
          <w:sz w:val="24"/>
          <w:szCs w:val="24"/>
          <w:lang w:val="sr-Cyrl-CS"/>
        </w:rPr>
        <w:t>КМ, што је</w:t>
      </w:r>
      <w:r w:rsidR="00672795">
        <w:rPr>
          <w:rFonts w:ascii="Times New Roman" w:hAnsi="Times New Roman" w:cs="Times New Roman"/>
          <w:sz w:val="24"/>
          <w:szCs w:val="24"/>
          <w:lang w:val="sr-Cyrl-CS"/>
        </w:rPr>
        <w:t xml:space="preserve"> </w:t>
      </w:r>
      <w:r w:rsidR="00F70687">
        <w:rPr>
          <w:rFonts w:ascii="Times New Roman" w:hAnsi="Times New Roman" w:cs="Times New Roman"/>
          <w:sz w:val="24"/>
          <w:szCs w:val="24"/>
          <w:lang w:val="sr-Cyrl-CS"/>
        </w:rPr>
        <w:t>80</w:t>
      </w:r>
      <w:r w:rsidR="003B6BBE">
        <w:rPr>
          <w:rFonts w:ascii="Times New Roman" w:hAnsi="Times New Roman" w:cs="Times New Roman"/>
          <w:sz w:val="24"/>
          <w:szCs w:val="24"/>
          <w:lang w:val="sr-Cyrl-CS"/>
        </w:rPr>
        <w:t>% у односу на годишњи план</w:t>
      </w:r>
      <w:r w:rsidR="000B62EF">
        <w:rPr>
          <w:rFonts w:ascii="Times New Roman" w:hAnsi="Times New Roman" w:cs="Times New Roman"/>
          <w:sz w:val="24"/>
          <w:szCs w:val="24"/>
          <w:lang w:val="sr-Cyrl-CS"/>
        </w:rPr>
        <w:t>.</w:t>
      </w:r>
      <w:r w:rsidR="003B6BBE">
        <w:rPr>
          <w:rFonts w:ascii="Times New Roman" w:hAnsi="Times New Roman" w:cs="Times New Roman"/>
          <w:sz w:val="24"/>
          <w:szCs w:val="24"/>
          <w:lang w:val="sr-Cyrl-CS"/>
        </w:rPr>
        <w:t xml:space="preserve"> </w:t>
      </w:r>
      <w:r w:rsidR="002D78B9">
        <w:rPr>
          <w:rFonts w:ascii="Times New Roman" w:hAnsi="Times New Roman" w:cs="Times New Roman"/>
          <w:sz w:val="24"/>
          <w:szCs w:val="24"/>
        </w:rPr>
        <w:t>Ови приходи се односе искључиво на порез на добитке од игара на срећу.</w:t>
      </w:r>
      <w:r>
        <w:rPr>
          <w:rFonts w:ascii="Times New Roman" w:hAnsi="Times New Roman" w:cs="Times New Roman"/>
          <w:sz w:val="24"/>
          <w:szCs w:val="24"/>
          <w:lang w:val="sr-Cyrl-CS"/>
        </w:rPr>
        <w:t xml:space="preserve"> </w:t>
      </w:r>
    </w:p>
    <w:p w:rsidR="00A36C09" w:rsidRDefault="00A36C09" w:rsidP="001B1831">
      <w:pPr>
        <w:contextualSpacing/>
        <w:jc w:val="both"/>
        <w:rPr>
          <w:rFonts w:ascii="Times New Roman" w:hAnsi="Times New Roman" w:cs="Times New Roman"/>
          <w:b/>
          <w:color w:val="FF0000"/>
          <w:sz w:val="24"/>
          <w:szCs w:val="24"/>
          <w:lang w:val="sr-Cyrl-CS"/>
        </w:rPr>
      </w:pPr>
    </w:p>
    <w:p w:rsidR="000B62EF" w:rsidRDefault="000B62EF" w:rsidP="000B62EF">
      <w:pPr>
        <w:contextualSpacing/>
        <w:jc w:val="both"/>
        <w:rPr>
          <w:rFonts w:ascii="Times New Roman" w:hAnsi="Times New Roman" w:cs="Times New Roman"/>
          <w:sz w:val="24"/>
          <w:szCs w:val="24"/>
          <w:lang w:val="sr-Cyrl-CS"/>
        </w:rPr>
      </w:pPr>
      <w:r w:rsidRPr="00DB7A66">
        <w:rPr>
          <w:rFonts w:ascii="Times New Roman" w:hAnsi="Times New Roman" w:cs="Times New Roman"/>
          <w:b/>
          <w:sz w:val="24"/>
          <w:szCs w:val="24"/>
          <w:lang w:val="sr-Cyrl-CS"/>
        </w:rPr>
        <w:t>Непорески приходи</w:t>
      </w:r>
      <w:r>
        <w:rPr>
          <w:rFonts w:ascii="Times New Roman" w:hAnsi="Times New Roman" w:cs="Times New Roman"/>
          <w:sz w:val="24"/>
          <w:szCs w:val="24"/>
          <w:lang w:val="sr-Cyrl-CS"/>
        </w:rPr>
        <w:t xml:space="preserve"> (група конта 720), </w:t>
      </w:r>
      <w:r w:rsidR="00672795">
        <w:rPr>
          <w:rFonts w:ascii="Times New Roman" w:hAnsi="Times New Roman" w:cs="Times New Roman"/>
          <w:sz w:val="24"/>
          <w:szCs w:val="24"/>
          <w:lang w:val="sr-Cyrl-CS"/>
        </w:rPr>
        <w:t xml:space="preserve">буџетом Града Бијељина за 2022. годину, </w:t>
      </w:r>
      <w:r>
        <w:rPr>
          <w:rFonts w:ascii="Times New Roman" w:hAnsi="Times New Roman" w:cs="Times New Roman"/>
          <w:sz w:val="24"/>
          <w:szCs w:val="24"/>
          <w:lang w:val="sr-Cyrl-CS"/>
        </w:rPr>
        <w:t xml:space="preserve">планирани су у износу </w:t>
      </w:r>
      <w:r w:rsidR="00672795">
        <w:rPr>
          <w:rFonts w:ascii="Times New Roman" w:hAnsi="Times New Roman" w:cs="Times New Roman"/>
          <w:sz w:val="24"/>
          <w:szCs w:val="24"/>
          <w:lang w:val="sr-Cyrl-CS"/>
        </w:rPr>
        <w:t>15.134.298,00</w:t>
      </w:r>
      <w:r>
        <w:rPr>
          <w:rFonts w:ascii="Times New Roman" w:hAnsi="Times New Roman" w:cs="Times New Roman"/>
          <w:sz w:val="24"/>
          <w:szCs w:val="24"/>
          <w:lang w:val="sr-Cyrl-CS"/>
        </w:rPr>
        <w:t xml:space="preserve"> КМ, а </w:t>
      </w:r>
      <w:r w:rsidR="002D78B9">
        <w:rPr>
          <w:rFonts w:ascii="Times New Roman" w:hAnsi="Times New Roman" w:cs="Times New Roman"/>
          <w:sz w:val="24"/>
          <w:szCs w:val="24"/>
          <w:lang w:val="sr-Cyrl-CS"/>
        </w:rPr>
        <w:t xml:space="preserve">у </w:t>
      </w:r>
      <w:r w:rsidR="00F70687">
        <w:rPr>
          <w:rFonts w:ascii="Times New Roman" w:hAnsi="Times New Roman" w:cs="Times New Roman"/>
          <w:sz w:val="24"/>
          <w:szCs w:val="24"/>
          <w:lang w:val="sr-Cyrl-CS"/>
        </w:rPr>
        <w:t>периоду 01.01.-30.09.2022. године</w:t>
      </w:r>
      <w:r w:rsidR="002D78B9">
        <w:rPr>
          <w:rFonts w:ascii="Times New Roman" w:hAnsi="Times New Roman" w:cs="Times New Roman"/>
          <w:sz w:val="24"/>
          <w:szCs w:val="24"/>
          <w:lang w:val="sr-Cyrl-CS"/>
        </w:rPr>
        <w:t xml:space="preserve"> су </w:t>
      </w:r>
      <w:r>
        <w:rPr>
          <w:rFonts w:ascii="Times New Roman" w:hAnsi="Times New Roman" w:cs="Times New Roman"/>
          <w:sz w:val="24"/>
          <w:szCs w:val="24"/>
          <w:lang w:val="sr-Cyrl-CS"/>
        </w:rPr>
        <w:t xml:space="preserve">остварени у износу </w:t>
      </w:r>
      <w:r w:rsidR="009661AD">
        <w:rPr>
          <w:rFonts w:ascii="Times New Roman" w:hAnsi="Times New Roman" w:cs="Times New Roman"/>
          <w:sz w:val="24"/>
          <w:szCs w:val="24"/>
          <w:lang w:val="sr-Cyrl-CS"/>
        </w:rPr>
        <w:t>10.572.792</w:t>
      </w:r>
      <w:r w:rsidR="002D78B9">
        <w:rPr>
          <w:rFonts w:ascii="Times New Roman" w:hAnsi="Times New Roman" w:cs="Times New Roman"/>
          <w:sz w:val="24"/>
          <w:szCs w:val="24"/>
          <w:lang w:val="sr-Cyrl-CS"/>
        </w:rPr>
        <w:t xml:space="preserve">,00 </w:t>
      </w:r>
      <w:r>
        <w:rPr>
          <w:rFonts w:ascii="Times New Roman" w:hAnsi="Times New Roman" w:cs="Times New Roman"/>
          <w:sz w:val="24"/>
          <w:szCs w:val="24"/>
          <w:lang w:val="sr-Cyrl-CS"/>
        </w:rPr>
        <w:t xml:space="preserve"> КМ, што представља:</w:t>
      </w:r>
    </w:p>
    <w:p w:rsidR="002D78B9" w:rsidRDefault="002D78B9" w:rsidP="000B62EF">
      <w:pPr>
        <w:contextualSpacing/>
        <w:jc w:val="both"/>
        <w:rPr>
          <w:rFonts w:ascii="Times New Roman" w:hAnsi="Times New Roman" w:cs="Times New Roman"/>
          <w:sz w:val="24"/>
          <w:szCs w:val="24"/>
          <w:lang w:val="sr-Cyrl-CS"/>
        </w:rPr>
      </w:pPr>
    </w:p>
    <w:p w:rsidR="000B62EF" w:rsidRDefault="000B62EF" w:rsidP="000B62EF">
      <w:pPr>
        <w:contextualSpacing/>
        <w:jc w:val="both"/>
        <w:rPr>
          <w:rFonts w:ascii="Times New Roman" w:hAnsi="Times New Roman" w:cs="Times New Roman"/>
          <w:sz w:val="24"/>
          <w:szCs w:val="24"/>
          <w:lang w:val="sr-Cyrl-CS"/>
        </w:rPr>
      </w:pPr>
    </w:p>
    <w:p w:rsidR="000B62EF" w:rsidRDefault="000B62EF" w:rsidP="000B62EF">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w:t>
      </w:r>
      <w:r w:rsidR="00F70687">
        <w:rPr>
          <w:rFonts w:ascii="Times New Roman" w:hAnsi="Times New Roman" w:cs="Times New Roman"/>
          <w:sz w:val="24"/>
          <w:szCs w:val="24"/>
          <w:lang w:val="sr-Cyrl-CS"/>
        </w:rPr>
        <w:t>97</w:t>
      </w:r>
      <w:r>
        <w:rPr>
          <w:rFonts w:ascii="Times New Roman" w:hAnsi="Times New Roman" w:cs="Times New Roman"/>
          <w:sz w:val="24"/>
          <w:szCs w:val="24"/>
          <w:lang w:val="sr-Cyrl-CS"/>
        </w:rPr>
        <w:t>% у односу на план за посматрани период,</w:t>
      </w:r>
    </w:p>
    <w:p w:rsidR="00672795" w:rsidRDefault="00441172" w:rsidP="000B62EF">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w:t>
      </w:r>
      <w:r w:rsidR="00F70687">
        <w:rPr>
          <w:rFonts w:ascii="Times New Roman" w:hAnsi="Times New Roman" w:cs="Times New Roman"/>
          <w:sz w:val="24"/>
          <w:szCs w:val="24"/>
          <w:lang w:val="sr-Cyrl-CS"/>
        </w:rPr>
        <w:t>70</w:t>
      </w:r>
      <w:r w:rsidR="00D24217">
        <w:rPr>
          <w:rFonts w:ascii="Times New Roman" w:hAnsi="Times New Roman" w:cs="Times New Roman"/>
          <w:sz w:val="24"/>
          <w:szCs w:val="24"/>
          <w:lang w:val="sr-Cyrl-CS"/>
        </w:rPr>
        <w:t xml:space="preserve"> </w:t>
      </w:r>
      <w:r w:rsidR="00672795">
        <w:rPr>
          <w:rFonts w:ascii="Times New Roman" w:hAnsi="Times New Roman" w:cs="Times New Roman"/>
          <w:sz w:val="24"/>
          <w:szCs w:val="24"/>
          <w:lang w:val="sr-Cyrl-CS"/>
        </w:rPr>
        <w:t>%  у односу на план за 2022. годину</w:t>
      </w:r>
    </w:p>
    <w:p w:rsidR="000B62EF" w:rsidRDefault="000B62EF" w:rsidP="000B62EF">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w:t>
      </w:r>
      <w:r w:rsidR="00F70687">
        <w:rPr>
          <w:rFonts w:ascii="Times New Roman" w:hAnsi="Times New Roman" w:cs="Times New Roman"/>
          <w:sz w:val="24"/>
          <w:szCs w:val="24"/>
          <w:lang w:val="sr-Cyrl-CS"/>
        </w:rPr>
        <w:t>56.512,00</w:t>
      </w:r>
      <w:r w:rsidR="00672795">
        <w:rPr>
          <w:rFonts w:ascii="Times New Roman" w:hAnsi="Times New Roman" w:cs="Times New Roman"/>
          <w:sz w:val="24"/>
          <w:szCs w:val="24"/>
          <w:lang w:val="sr-Cyrl-CS"/>
        </w:rPr>
        <w:t xml:space="preserve"> </w:t>
      </w:r>
      <w:r>
        <w:rPr>
          <w:rFonts w:ascii="Times New Roman" w:hAnsi="Times New Roman" w:cs="Times New Roman"/>
          <w:sz w:val="24"/>
          <w:szCs w:val="24"/>
          <w:lang w:val="sr-Cyrl-CS"/>
        </w:rPr>
        <w:t xml:space="preserve">КМ </w:t>
      </w:r>
      <w:r w:rsidR="00F70687">
        <w:rPr>
          <w:rFonts w:ascii="Times New Roman" w:hAnsi="Times New Roman" w:cs="Times New Roman"/>
          <w:sz w:val="24"/>
          <w:szCs w:val="24"/>
          <w:lang w:val="sr-Cyrl-CS"/>
        </w:rPr>
        <w:t>мање</w:t>
      </w:r>
      <w:r>
        <w:rPr>
          <w:rFonts w:ascii="Times New Roman" w:hAnsi="Times New Roman" w:cs="Times New Roman"/>
          <w:sz w:val="24"/>
          <w:szCs w:val="24"/>
          <w:lang w:val="sr-Cyrl-CS"/>
        </w:rPr>
        <w:t xml:space="preserve"> него што је остварено у </w:t>
      </w:r>
      <w:r w:rsidR="00F10F53">
        <w:rPr>
          <w:rFonts w:ascii="Times New Roman" w:hAnsi="Times New Roman" w:cs="Times New Roman"/>
          <w:sz w:val="24"/>
          <w:szCs w:val="24"/>
          <w:lang w:val="sr-Cyrl-CS"/>
        </w:rPr>
        <w:t>у истом периоду у 202</w:t>
      </w:r>
      <w:r w:rsidR="00672795">
        <w:rPr>
          <w:rFonts w:ascii="Times New Roman" w:hAnsi="Times New Roman" w:cs="Times New Roman"/>
          <w:sz w:val="24"/>
          <w:szCs w:val="24"/>
          <w:lang w:val="sr-Cyrl-CS"/>
        </w:rPr>
        <w:t>1</w:t>
      </w:r>
      <w:r w:rsidR="00F10F53">
        <w:rPr>
          <w:rFonts w:ascii="Times New Roman" w:hAnsi="Times New Roman" w:cs="Times New Roman"/>
          <w:sz w:val="24"/>
          <w:szCs w:val="24"/>
          <w:lang w:val="sr-Cyrl-CS"/>
        </w:rPr>
        <w:t>. години</w:t>
      </w:r>
      <w:r>
        <w:rPr>
          <w:rFonts w:ascii="Times New Roman" w:hAnsi="Times New Roman" w:cs="Times New Roman"/>
          <w:sz w:val="24"/>
          <w:szCs w:val="24"/>
          <w:lang w:val="sr-Cyrl-CS"/>
        </w:rPr>
        <w:t>.</w:t>
      </w:r>
    </w:p>
    <w:p w:rsidR="00D24217" w:rsidRDefault="00D24217" w:rsidP="000B62EF">
      <w:pPr>
        <w:contextualSpacing/>
        <w:jc w:val="both"/>
        <w:rPr>
          <w:rFonts w:ascii="Times New Roman" w:hAnsi="Times New Roman" w:cs="Times New Roman"/>
          <w:sz w:val="24"/>
          <w:szCs w:val="24"/>
          <w:lang w:val="sr-Cyrl-CS"/>
        </w:rPr>
      </w:pPr>
    </w:p>
    <w:p w:rsidR="00D24217" w:rsidRPr="00FD1092" w:rsidRDefault="00D24217" w:rsidP="000B62EF">
      <w:pPr>
        <w:contextualSpacing/>
        <w:jc w:val="both"/>
        <w:rPr>
          <w:rFonts w:ascii="Times New Roman" w:hAnsi="Times New Roman" w:cs="Times New Roman"/>
          <w:sz w:val="24"/>
          <w:szCs w:val="24"/>
        </w:rPr>
      </w:pPr>
      <w:r>
        <w:rPr>
          <w:rFonts w:ascii="Times New Roman" w:hAnsi="Times New Roman" w:cs="Times New Roman"/>
          <w:sz w:val="24"/>
          <w:szCs w:val="24"/>
          <w:lang w:val="sr-Cyrl-CS"/>
        </w:rPr>
        <w:t xml:space="preserve">Посматрано по кварталима, </w:t>
      </w:r>
      <w:r w:rsidR="00F70687">
        <w:rPr>
          <w:rFonts w:ascii="Times New Roman" w:hAnsi="Times New Roman" w:cs="Times New Roman"/>
          <w:sz w:val="24"/>
          <w:szCs w:val="24"/>
          <w:lang w:val="sr-Cyrl-CS"/>
        </w:rPr>
        <w:t xml:space="preserve">најбоље остварење ових прихода је </w:t>
      </w:r>
      <w:r>
        <w:rPr>
          <w:rFonts w:ascii="Times New Roman" w:hAnsi="Times New Roman" w:cs="Times New Roman"/>
          <w:sz w:val="24"/>
          <w:szCs w:val="24"/>
          <w:lang w:val="sr-Cyrl-CS"/>
        </w:rPr>
        <w:t>у првом кварталу</w:t>
      </w:r>
      <w:r w:rsidR="00F70687">
        <w:rPr>
          <w:rFonts w:ascii="Times New Roman" w:hAnsi="Times New Roman" w:cs="Times New Roman"/>
          <w:sz w:val="24"/>
          <w:szCs w:val="24"/>
          <w:lang w:val="sr-Cyrl-CS"/>
        </w:rPr>
        <w:t xml:space="preserve"> 2022. године, када</w:t>
      </w:r>
      <w:r>
        <w:rPr>
          <w:rFonts w:ascii="Times New Roman" w:hAnsi="Times New Roman" w:cs="Times New Roman"/>
          <w:sz w:val="24"/>
          <w:szCs w:val="24"/>
          <w:lang w:val="sr-Cyrl-CS"/>
        </w:rPr>
        <w:t xml:space="preserve"> је остварено 4.147.521,46 КМ</w:t>
      </w:r>
      <w:r w:rsidR="00F70687">
        <w:rPr>
          <w:rFonts w:ascii="Times New Roman" w:hAnsi="Times New Roman" w:cs="Times New Roman"/>
          <w:sz w:val="24"/>
          <w:szCs w:val="24"/>
          <w:lang w:val="sr-Cyrl-CS"/>
        </w:rPr>
        <w:t>.</w:t>
      </w:r>
      <w:r>
        <w:rPr>
          <w:rFonts w:ascii="Times New Roman" w:hAnsi="Times New Roman" w:cs="Times New Roman"/>
          <w:sz w:val="24"/>
          <w:szCs w:val="24"/>
          <w:lang w:val="sr-Cyrl-CS"/>
        </w:rPr>
        <w:t xml:space="preserve"> </w:t>
      </w:r>
      <w:r w:rsidR="00F70687">
        <w:rPr>
          <w:rFonts w:ascii="Times New Roman" w:hAnsi="Times New Roman" w:cs="Times New Roman"/>
          <w:sz w:val="24"/>
          <w:szCs w:val="24"/>
          <w:lang w:val="sr-Cyrl-CS"/>
        </w:rPr>
        <w:t>У</w:t>
      </w:r>
      <w:r>
        <w:rPr>
          <w:rFonts w:ascii="Times New Roman" w:hAnsi="Times New Roman" w:cs="Times New Roman"/>
          <w:sz w:val="24"/>
          <w:szCs w:val="24"/>
          <w:lang w:val="sr-Cyrl-CS"/>
        </w:rPr>
        <w:t xml:space="preserve"> другом</w:t>
      </w:r>
      <w:r w:rsidR="00F70687">
        <w:rPr>
          <w:rFonts w:ascii="Times New Roman" w:hAnsi="Times New Roman" w:cs="Times New Roman"/>
          <w:sz w:val="24"/>
          <w:szCs w:val="24"/>
          <w:lang w:val="sr-Cyrl-CS"/>
        </w:rPr>
        <w:t xml:space="preserve"> кварталу је остварено</w:t>
      </w:r>
      <w:r>
        <w:rPr>
          <w:rFonts w:ascii="Times New Roman" w:hAnsi="Times New Roman" w:cs="Times New Roman"/>
          <w:sz w:val="24"/>
          <w:szCs w:val="24"/>
          <w:lang w:val="sr-Cyrl-CS"/>
        </w:rPr>
        <w:t xml:space="preserve"> 2.701.477,54 КМ</w:t>
      </w:r>
      <w:r w:rsidR="00F70687">
        <w:rPr>
          <w:rFonts w:ascii="Times New Roman" w:hAnsi="Times New Roman" w:cs="Times New Roman"/>
          <w:sz w:val="24"/>
          <w:szCs w:val="24"/>
          <w:lang w:val="sr-Cyrl-CS"/>
        </w:rPr>
        <w:t xml:space="preserve">, а у трећем 3.723.793,00 КМ. У првом кварталу остварење ових прихода је веће по основу већег износа наплате </w:t>
      </w:r>
      <w:r w:rsidR="00D6582E">
        <w:rPr>
          <w:rFonts w:ascii="Times New Roman" w:hAnsi="Times New Roman" w:cs="Times New Roman"/>
          <w:sz w:val="24"/>
          <w:szCs w:val="24"/>
          <w:lang w:val="sr-Cyrl-CS"/>
        </w:rPr>
        <w:t>накнаде за уређ</w:t>
      </w:r>
      <w:r w:rsidR="00E03F91">
        <w:rPr>
          <w:rFonts w:ascii="Times New Roman" w:hAnsi="Times New Roman" w:cs="Times New Roman"/>
          <w:sz w:val="24"/>
          <w:szCs w:val="24"/>
          <w:lang w:val="sr-Cyrl-CS"/>
        </w:rPr>
        <w:t>ење</w:t>
      </w:r>
      <w:r w:rsidR="00D6582E">
        <w:rPr>
          <w:rFonts w:ascii="Times New Roman" w:hAnsi="Times New Roman" w:cs="Times New Roman"/>
          <w:sz w:val="24"/>
          <w:szCs w:val="24"/>
          <w:lang w:val="sr-Cyrl-CS"/>
        </w:rPr>
        <w:t xml:space="preserve"> грађевинског земљишта</w:t>
      </w:r>
      <w:r w:rsidR="00F70687">
        <w:rPr>
          <w:rFonts w:ascii="Times New Roman" w:hAnsi="Times New Roman" w:cs="Times New Roman"/>
          <w:sz w:val="24"/>
          <w:szCs w:val="24"/>
        </w:rPr>
        <w:t>.</w:t>
      </w:r>
      <w:r w:rsidR="00E03F91">
        <w:rPr>
          <w:rFonts w:ascii="Times New Roman" w:hAnsi="Times New Roman" w:cs="Times New Roman"/>
          <w:sz w:val="24"/>
          <w:szCs w:val="24"/>
        </w:rPr>
        <w:t xml:space="preserve"> Одлуком о висини накнаде за трошкове уређења градског грађевинског земљишта („Службени гласник Града Бијељина“, број: 10/22), која је ступила на снагу у мају 2022</w:t>
      </w:r>
      <w:r w:rsidR="006241A1">
        <w:rPr>
          <w:rFonts w:ascii="Times New Roman" w:hAnsi="Times New Roman" w:cs="Times New Roman"/>
          <w:sz w:val="24"/>
          <w:szCs w:val="24"/>
        </w:rPr>
        <w:t>. године</w:t>
      </w:r>
      <w:r w:rsidR="004A7B71">
        <w:rPr>
          <w:rFonts w:ascii="Times New Roman" w:hAnsi="Times New Roman" w:cs="Times New Roman"/>
          <w:sz w:val="24"/>
          <w:szCs w:val="24"/>
        </w:rPr>
        <w:t xml:space="preserve">, прописано је да се висина ове накнаде умањује за додатних 30%, уколико се плаћање изврши једнократно у цјелости. Пошто се инвеститори одлучују за коришћење ове погодности, </w:t>
      </w:r>
      <w:r w:rsidR="00441172">
        <w:rPr>
          <w:rFonts w:ascii="Times New Roman" w:hAnsi="Times New Roman" w:cs="Times New Roman"/>
          <w:sz w:val="24"/>
          <w:szCs w:val="24"/>
          <w:lang w:val="sr-Cyrl-BA"/>
        </w:rPr>
        <w:t xml:space="preserve">забиљежен је </w:t>
      </w:r>
      <w:r w:rsidR="004A7B71">
        <w:rPr>
          <w:rFonts w:ascii="Times New Roman" w:hAnsi="Times New Roman" w:cs="Times New Roman"/>
          <w:sz w:val="24"/>
          <w:szCs w:val="24"/>
        </w:rPr>
        <w:t>пад у остварењу овог прихода</w:t>
      </w:r>
      <w:r w:rsidR="00441172">
        <w:rPr>
          <w:rFonts w:ascii="Times New Roman" w:hAnsi="Times New Roman" w:cs="Times New Roman"/>
          <w:sz w:val="24"/>
          <w:szCs w:val="24"/>
          <w:lang w:val="sr-Cyrl-BA"/>
        </w:rPr>
        <w:t>.</w:t>
      </w:r>
    </w:p>
    <w:p w:rsidR="00F10F53" w:rsidRDefault="00F10F53" w:rsidP="000B62EF">
      <w:pPr>
        <w:contextualSpacing/>
        <w:jc w:val="both"/>
        <w:rPr>
          <w:rFonts w:ascii="Times New Roman" w:hAnsi="Times New Roman" w:cs="Times New Roman"/>
          <w:sz w:val="24"/>
          <w:szCs w:val="24"/>
        </w:rPr>
      </w:pPr>
    </w:p>
    <w:p w:rsidR="000B62EF" w:rsidRDefault="000B62EF" w:rsidP="000B62EF">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Непореске приходе чине:</w:t>
      </w:r>
    </w:p>
    <w:p w:rsidR="000B62EF" w:rsidRDefault="000B62EF" w:rsidP="000B62EF">
      <w:pPr>
        <w:contextualSpacing/>
        <w:jc w:val="both"/>
        <w:rPr>
          <w:rFonts w:ascii="Times New Roman" w:hAnsi="Times New Roman" w:cs="Times New Roman"/>
          <w:sz w:val="24"/>
          <w:szCs w:val="24"/>
          <w:lang w:val="sr-Cyrl-CS"/>
        </w:rPr>
      </w:pPr>
    </w:p>
    <w:p w:rsidR="0091021F" w:rsidRDefault="000B62EF" w:rsidP="000B62EF">
      <w:pPr>
        <w:contextualSpacing/>
        <w:jc w:val="both"/>
        <w:rPr>
          <w:rFonts w:ascii="Times New Roman" w:hAnsi="Times New Roman" w:cs="Times New Roman"/>
          <w:sz w:val="24"/>
          <w:szCs w:val="24"/>
          <w:lang w:val="sr-Cyrl-CS"/>
        </w:rPr>
      </w:pPr>
      <w:r w:rsidRPr="00CD72F9">
        <w:rPr>
          <w:rFonts w:ascii="Times New Roman" w:hAnsi="Times New Roman" w:cs="Times New Roman"/>
          <w:sz w:val="24"/>
          <w:szCs w:val="24"/>
          <w:lang w:val="sr-Cyrl-CS"/>
        </w:rPr>
        <w:t>1.</w:t>
      </w:r>
      <w:r w:rsidRPr="00CD72F9">
        <w:rPr>
          <w:rFonts w:ascii="Times New Roman" w:hAnsi="Times New Roman" w:cs="Times New Roman"/>
          <w:i/>
          <w:sz w:val="24"/>
          <w:szCs w:val="24"/>
          <w:lang w:val="sr-Cyrl-CS"/>
        </w:rPr>
        <w:t>Приходи од финансијске и нефинансијске</w:t>
      </w:r>
      <w:r w:rsidRPr="00953405">
        <w:rPr>
          <w:rFonts w:ascii="Times New Roman" w:hAnsi="Times New Roman" w:cs="Times New Roman"/>
          <w:i/>
          <w:color w:val="00B0F0"/>
          <w:sz w:val="24"/>
          <w:szCs w:val="24"/>
          <w:lang w:val="sr-Cyrl-CS"/>
        </w:rPr>
        <w:t xml:space="preserve"> </w:t>
      </w:r>
      <w:r w:rsidRPr="0065003B">
        <w:rPr>
          <w:rFonts w:ascii="Times New Roman" w:hAnsi="Times New Roman" w:cs="Times New Roman"/>
          <w:i/>
          <w:sz w:val="24"/>
          <w:szCs w:val="24"/>
          <w:lang w:val="sr-Cyrl-CS"/>
        </w:rPr>
        <w:t>имовине и позитивних курсних разлика</w:t>
      </w:r>
      <w:r w:rsidR="00FD1092">
        <w:rPr>
          <w:rFonts w:ascii="Times New Roman" w:hAnsi="Times New Roman" w:cs="Times New Roman"/>
          <w:i/>
          <w:sz w:val="24"/>
          <w:szCs w:val="24"/>
        </w:rPr>
        <w:t xml:space="preserve"> </w:t>
      </w:r>
      <w:r>
        <w:rPr>
          <w:rFonts w:ascii="Times New Roman" w:hAnsi="Times New Roman" w:cs="Times New Roman"/>
          <w:sz w:val="24"/>
          <w:szCs w:val="24"/>
          <w:lang w:val="sr-Cyrl-CS"/>
        </w:rPr>
        <w:t xml:space="preserve">(група конта 721) – остварени су у износу </w:t>
      </w:r>
      <w:r w:rsidR="00CE4B01">
        <w:rPr>
          <w:rFonts w:ascii="Times New Roman" w:hAnsi="Times New Roman" w:cs="Times New Roman"/>
          <w:sz w:val="24"/>
          <w:szCs w:val="24"/>
        </w:rPr>
        <w:t>2.098.111,00</w:t>
      </w:r>
      <w:r>
        <w:rPr>
          <w:rFonts w:ascii="Times New Roman" w:hAnsi="Times New Roman" w:cs="Times New Roman"/>
          <w:sz w:val="24"/>
          <w:szCs w:val="24"/>
          <w:lang w:val="sr-Cyrl-CS"/>
        </w:rPr>
        <w:t xml:space="preserve"> КМ, што је</w:t>
      </w:r>
      <w:r w:rsidR="00672795">
        <w:rPr>
          <w:rFonts w:ascii="Times New Roman" w:hAnsi="Times New Roman" w:cs="Times New Roman"/>
          <w:sz w:val="24"/>
          <w:szCs w:val="24"/>
          <w:lang w:val="sr-Cyrl-CS"/>
        </w:rPr>
        <w:t xml:space="preserve"> </w:t>
      </w:r>
      <w:r w:rsidR="00CE4B01">
        <w:rPr>
          <w:rFonts w:ascii="Times New Roman" w:hAnsi="Times New Roman" w:cs="Times New Roman"/>
          <w:sz w:val="24"/>
          <w:szCs w:val="24"/>
        </w:rPr>
        <w:t>88</w:t>
      </w:r>
      <w:r w:rsidR="00672795">
        <w:rPr>
          <w:rFonts w:ascii="Times New Roman" w:hAnsi="Times New Roman" w:cs="Times New Roman"/>
          <w:sz w:val="24"/>
          <w:szCs w:val="24"/>
          <w:lang w:val="sr-Cyrl-CS"/>
        </w:rPr>
        <w:t>% у односу на годишњи план</w:t>
      </w:r>
      <w:r w:rsidR="00F10F53">
        <w:rPr>
          <w:rFonts w:ascii="Times New Roman" w:hAnsi="Times New Roman" w:cs="Times New Roman"/>
          <w:sz w:val="24"/>
          <w:szCs w:val="24"/>
          <w:lang w:val="sr-Cyrl-CS"/>
        </w:rPr>
        <w:t xml:space="preserve">. </w:t>
      </w:r>
      <w:r>
        <w:rPr>
          <w:rFonts w:ascii="Times New Roman" w:hAnsi="Times New Roman" w:cs="Times New Roman"/>
          <w:sz w:val="24"/>
          <w:szCs w:val="24"/>
          <w:lang w:val="sr-Cyrl-CS"/>
        </w:rPr>
        <w:t>Међу овом групом прихода најзачајнији је приход од земљишне ренте, која се наплаћује у складу са Законом о уређењу простора и грађењу</w:t>
      </w:r>
      <w:r w:rsidR="00CE4B01">
        <w:rPr>
          <w:rFonts w:ascii="Times New Roman" w:hAnsi="Times New Roman" w:cs="Times New Roman"/>
          <w:sz w:val="24"/>
          <w:szCs w:val="24"/>
          <w:lang w:val="sr-Cyrl-CS"/>
        </w:rPr>
        <w:t>.</w:t>
      </w:r>
      <w:r>
        <w:rPr>
          <w:rFonts w:ascii="Times New Roman" w:hAnsi="Times New Roman" w:cs="Times New Roman"/>
          <w:sz w:val="24"/>
          <w:szCs w:val="24"/>
          <w:lang w:val="sr-Cyrl-CS"/>
        </w:rPr>
        <w:t xml:space="preserve"> </w:t>
      </w:r>
    </w:p>
    <w:p w:rsidR="00F10F53" w:rsidRDefault="000B62EF" w:rsidP="000B62EF">
      <w:pPr>
        <w:contextualSpacing/>
        <w:jc w:val="both"/>
        <w:rPr>
          <w:rFonts w:ascii="Times New Roman" w:hAnsi="Times New Roman" w:cs="Times New Roman"/>
          <w:sz w:val="24"/>
          <w:szCs w:val="24"/>
          <w:lang w:val="sr-Cyrl-CS"/>
        </w:rPr>
      </w:pPr>
      <w:r>
        <w:rPr>
          <w:rFonts w:ascii="Times New Roman" w:hAnsi="Times New Roman" w:cs="Times New Roman"/>
          <w:i/>
          <w:sz w:val="24"/>
          <w:szCs w:val="24"/>
          <w:lang w:val="sr-Cyrl-CS"/>
        </w:rPr>
        <w:t>2</w:t>
      </w:r>
      <w:r w:rsidRPr="0044369B">
        <w:rPr>
          <w:rFonts w:ascii="Times New Roman" w:hAnsi="Times New Roman" w:cs="Times New Roman"/>
          <w:i/>
          <w:sz w:val="24"/>
          <w:szCs w:val="24"/>
          <w:lang w:val="sr-Cyrl-CS"/>
        </w:rPr>
        <w:t>.Накнаде, таксе и приходи од пружања јавних услуга</w:t>
      </w:r>
      <w:r>
        <w:rPr>
          <w:rFonts w:ascii="Times New Roman" w:hAnsi="Times New Roman" w:cs="Times New Roman"/>
          <w:sz w:val="24"/>
          <w:szCs w:val="24"/>
          <w:lang w:val="sr-Cyrl-CS"/>
        </w:rPr>
        <w:t>(група конта 722)</w:t>
      </w:r>
      <w:r>
        <w:rPr>
          <w:rFonts w:ascii="Times New Roman" w:hAnsi="Times New Roman" w:cs="Times New Roman"/>
          <w:i/>
          <w:sz w:val="24"/>
          <w:szCs w:val="24"/>
          <w:lang w:val="sr-Cyrl-CS"/>
        </w:rPr>
        <w:t xml:space="preserve"> – </w:t>
      </w:r>
      <w:r>
        <w:rPr>
          <w:rFonts w:ascii="Times New Roman" w:hAnsi="Times New Roman" w:cs="Times New Roman"/>
          <w:sz w:val="24"/>
          <w:szCs w:val="24"/>
          <w:lang w:val="sr-Cyrl-CS"/>
        </w:rPr>
        <w:t xml:space="preserve">остварене су у износу </w:t>
      </w:r>
      <w:r w:rsidR="00CE4B01">
        <w:rPr>
          <w:rFonts w:ascii="Times New Roman" w:hAnsi="Times New Roman" w:cs="Times New Roman"/>
          <w:sz w:val="24"/>
          <w:szCs w:val="24"/>
        </w:rPr>
        <w:t>7.895.479,00</w:t>
      </w:r>
      <w:r>
        <w:rPr>
          <w:rFonts w:ascii="Times New Roman" w:hAnsi="Times New Roman" w:cs="Times New Roman"/>
          <w:sz w:val="24"/>
          <w:szCs w:val="24"/>
          <w:lang w:val="sr-Cyrl-CS"/>
        </w:rPr>
        <w:t xml:space="preserve"> КМ, што је </w:t>
      </w:r>
      <w:r w:rsidR="00CE4B01">
        <w:rPr>
          <w:rFonts w:ascii="Times New Roman" w:hAnsi="Times New Roman" w:cs="Times New Roman"/>
          <w:sz w:val="24"/>
          <w:szCs w:val="24"/>
        </w:rPr>
        <w:t>63</w:t>
      </w:r>
      <w:r>
        <w:rPr>
          <w:rFonts w:ascii="Times New Roman" w:hAnsi="Times New Roman" w:cs="Times New Roman"/>
          <w:sz w:val="24"/>
          <w:szCs w:val="24"/>
          <w:lang w:val="sr-Cyrl-CS"/>
        </w:rPr>
        <w:t xml:space="preserve">% у односу на </w:t>
      </w:r>
      <w:r w:rsidR="0091021F">
        <w:rPr>
          <w:rFonts w:ascii="Times New Roman" w:hAnsi="Times New Roman" w:cs="Times New Roman"/>
          <w:sz w:val="24"/>
          <w:szCs w:val="24"/>
          <w:lang w:val="sr-Cyrl-CS"/>
        </w:rPr>
        <w:t xml:space="preserve">годишњи </w:t>
      </w:r>
      <w:r>
        <w:rPr>
          <w:rFonts w:ascii="Times New Roman" w:hAnsi="Times New Roman" w:cs="Times New Roman"/>
          <w:sz w:val="24"/>
          <w:szCs w:val="24"/>
          <w:lang w:val="sr-Cyrl-CS"/>
        </w:rPr>
        <w:t>план</w:t>
      </w:r>
      <w:r w:rsidR="00F10F53">
        <w:rPr>
          <w:rFonts w:ascii="Times New Roman" w:hAnsi="Times New Roman" w:cs="Times New Roman"/>
          <w:sz w:val="24"/>
          <w:szCs w:val="24"/>
          <w:lang w:val="sr-Cyrl-CS"/>
        </w:rPr>
        <w:t>.</w:t>
      </w:r>
    </w:p>
    <w:p w:rsidR="000B62EF" w:rsidRDefault="000B62EF" w:rsidP="000B62EF">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Обухватају:</w:t>
      </w:r>
    </w:p>
    <w:p w:rsidR="000B62EF" w:rsidRDefault="000B62EF" w:rsidP="000B62EF">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-административне накнаде и таксе</w:t>
      </w:r>
      <w:r w:rsidR="00BE5565">
        <w:rPr>
          <w:rFonts w:ascii="Times New Roman" w:hAnsi="Times New Roman" w:cs="Times New Roman"/>
          <w:sz w:val="24"/>
          <w:szCs w:val="24"/>
          <w:lang w:val="sr-Cyrl-CS"/>
        </w:rPr>
        <w:t xml:space="preserve"> – остварене на нивоу </w:t>
      </w:r>
      <w:r w:rsidR="00CE4B01">
        <w:rPr>
          <w:rFonts w:ascii="Times New Roman" w:hAnsi="Times New Roman" w:cs="Times New Roman"/>
          <w:sz w:val="24"/>
          <w:szCs w:val="24"/>
        </w:rPr>
        <w:t>580.143</w:t>
      </w:r>
      <w:r w:rsidR="00FD1092">
        <w:rPr>
          <w:rFonts w:ascii="Times New Roman" w:hAnsi="Times New Roman" w:cs="Times New Roman"/>
          <w:sz w:val="24"/>
          <w:szCs w:val="24"/>
        </w:rPr>
        <w:t>,00</w:t>
      </w:r>
      <w:r w:rsidR="00BE5565">
        <w:rPr>
          <w:rFonts w:ascii="Times New Roman" w:hAnsi="Times New Roman" w:cs="Times New Roman"/>
          <w:sz w:val="24"/>
          <w:szCs w:val="24"/>
          <w:lang w:val="sr-Cyrl-CS"/>
        </w:rPr>
        <w:t xml:space="preserve"> КМ;</w:t>
      </w:r>
    </w:p>
    <w:p w:rsidR="000B62EF" w:rsidRDefault="0091021F" w:rsidP="000B62EF">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 xml:space="preserve">-комуналне накнаде и таксе – </w:t>
      </w:r>
      <w:r w:rsidR="0017520C">
        <w:rPr>
          <w:rFonts w:ascii="Times New Roman" w:hAnsi="Times New Roman" w:cs="Times New Roman"/>
          <w:sz w:val="24"/>
          <w:szCs w:val="24"/>
          <w:lang w:val="sr-Cyrl-CS"/>
        </w:rPr>
        <w:t xml:space="preserve">обухватају комуналне таксе на фирму, комуналне таксе за коришћење простора на јавним површинама, комуналне таксе за коришћење рекламних паноа и сл. </w:t>
      </w:r>
      <w:r w:rsidR="00FD1092">
        <w:rPr>
          <w:rFonts w:ascii="Times New Roman" w:hAnsi="Times New Roman" w:cs="Times New Roman"/>
          <w:sz w:val="24"/>
          <w:szCs w:val="24"/>
        </w:rPr>
        <w:t xml:space="preserve">Остварене су у износу </w:t>
      </w:r>
      <w:r w:rsidR="00FA06D4">
        <w:rPr>
          <w:rFonts w:ascii="Times New Roman" w:hAnsi="Times New Roman" w:cs="Times New Roman"/>
          <w:sz w:val="24"/>
          <w:szCs w:val="24"/>
        </w:rPr>
        <w:t>616.326,00</w:t>
      </w:r>
      <w:r w:rsidR="00FD1092">
        <w:rPr>
          <w:rFonts w:ascii="Times New Roman" w:hAnsi="Times New Roman" w:cs="Times New Roman"/>
          <w:sz w:val="24"/>
          <w:szCs w:val="24"/>
        </w:rPr>
        <w:t xml:space="preserve"> КМ, што је </w:t>
      </w:r>
      <w:r w:rsidR="00FA06D4">
        <w:rPr>
          <w:rFonts w:ascii="Times New Roman" w:hAnsi="Times New Roman" w:cs="Times New Roman"/>
          <w:sz w:val="24"/>
          <w:szCs w:val="24"/>
        </w:rPr>
        <w:t>31</w:t>
      </w:r>
      <w:r w:rsidR="00FD1092">
        <w:rPr>
          <w:rFonts w:ascii="Times New Roman" w:hAnsi="Times New Roman" w:cs="Times New Roman"/>
          <w:sz w:val="24"/>
          <w:szCs w:val="24"/>
        </w:rPr>
        <w:t xml:space="preserve">% од годишњег плана. </w:t>
      </w:r>
      <w:r w:rsidR="0017520C">
        <w:rPr>
          <w:rFonts w:ascii="Times New Roman" w:hAnsi="Times New Roman" w:cs="Times New Roman"/>
          <w:sz w:val="24"/>
          <w:szCs w:val="24"/>
          <w:lang w:val="sr-Cyrl-CS"/>
        </w:rPr>
        <w:t xml:space="preserve">Разлог нижег остварења су измјене Закона о комуналним таксама које су ступиле на снагу 1.јануара 2022.године. </w:t>
      </w:r>
    </w:p>
    <w:p w:rsidR="000B62EF" w:rsidRDefault="000B62EF" w:rsidP="000B62EF">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-накнаде по разним основама, за коришћење природних и других добара од општег интереса</w:t>
      </w:r>
      <w:r w:rsidR="009A438C">
        <w:rPr>
          <w:rFonts w:ascii="Times New Roman" w:hAnsi="Times New Roman" w:cs="Times New Roman"/>
          <w:sz w:val="24"/>
          <w:szCs w:val="24"/>
          <w:lang w:val="sr-Cyrl-CS"/>
        </w:rPr>
        <w:t xml:space="preserve"> - остварене на нивоу 5.741.401,00 КМ, што је 71% од годишњег плана.</w:t>
      </w:r>
      <w:r>
        <w:rPr>
          <w:rFonts w:ascii="Times New Roman" w:hAnsi="Times New Roman" w:cs="Times New Roman"/>
          <w:sz w:val="24"/>
          <w:szCs w:val="24"/>
          <w:lang w:val="sr-Cyrl-CS"/>
        </w:rPr>
        <w:t xml:space="preserve"> Међу овим накнадама </w:t>
      </w:r>
      <w:r w:rsidR="0074685D">
        <w:rPr>
          <w:rFonts w:ascii="Times New Roman" w:hAnsi="Times New Roman" w:cs="Times New Roman"/>
          <w:sz w:val="24"/>
          <w:szCs w:val="24"/>
          <w:lang w:val="sr-Cyrl-CS"/>
        </w:rPr>
        <w:t>најзначајнија</w:t>
      </w:r>
      <w:r>
        <w:rPr>
          <w:rFonts w:ascii="Times New Roman" w:hAnsi="Times New Roman" w:cs="Times New Roman"/>
          <w:sz w:val="24"/>
          <w:szCs w:val="24"/>
          <w:lang w:val="sr-Cyrl-CS"/>
        </w:rPr>
        <w:t xml:space="preserve"> је </w:t>
      </w:r>
      <w:r w:rsidR="0074685D">
        <w:rPr>
          <w:rFonts w:ascii="Times New Roman" w:hAnsi="Times New Roman" w:cs="Times New Roman"/>
          <w:sz w:val="24"/>
          <w:szCs w:val="24"/>
          <w:lang w:val="sr-Cyrl-CS"/>
        </w:rPr>
        <w:t>накнада</w:t>
      </w:r>
      <w:r>
        <w:rPr>
          <w:rFonts w:ascii="Times New Roman" w:hAnsi="Times New Roman" w:cs="Times New Roman"/>
          <w:sz w:val="24"/>
          <w:szCs w:val="24"/>
          <w:lang w:val="sr-Cyrl-CS"/>
        </w:rPr>
        <w:t xml:space="preserve"> за уређење</w:t>
      </w:r>
      <w:r w:rsidR="00F10F53">
        <w:rPr>
          <w:rFonts w:ascii="Times New Roman" w:hAnsi="Times New Roman" w:cs="Times New Roman"/>
          <w:sz w:val="24"/>
          <w:szCs w:val="24"/>
          <w:lang w:val="sr-Cyrl-CS"/>
        </w:rPr>
        <w:t xml:space="preserve"> градског грађевинског земљишта</w:t>
      </w:r>
      <w:r w:rsidR="009A438C">
        <w:rPr>
          <w:rFonts w:ascii="Times New Roman" w:hAnsi="Times New Roman" w:cs="Times New Roman"/>
          <w:sz w:val="24"/>
          <w:szCs w:val="24"/>
          <w:lang w:val="sr-Cyrl-CS"/>
        </w:rPr>
        <w:t>, а з</w:t>
      </w:r>
      <w:r>
        <w:rPr>
          <w:rFonts w:ascii="Times New Roman" w:hAnsi="Times New Roman" w:cs="Times New Roman"/>
          <w:sz w:val="24"/>
          <w:szCs w:val="24"/>
          <w:lang w:val="sr-Cyrl-CS"/>
        </w:rPr>
        <w:t>начајно остварење има</w:t>
      </w:r>
      <w:r w:rsidR="00B22913">
        <w:rPr>
          <w:rFonts w:ascii="Times New Roman" w:hAnsi="Times New Roman" w:cs="Times New Roman"/>
          <w:sz w:val="24"/>
          <w:szCs w:val="24"/>
          <w:lang w:val="sr-Cyrl-CS"/>
        </w:rPr>
        <w:t>ју</w:t>
      </w:r>
      <w:r w:rsidR="00BE5565">
        <w:rPr>
          <w:rFonts w:ascii="Times New Roman" w:hAnsi="Times New Roman" w:cs="Times New Roman"/>
          <w:sz w:val="24"/>
          <w:szCs w:val="24"/>
          <w:lang w:val="sr-Cyrl-CS"/>
        </w:rPr>
        <w:t xml:space="preserve"> и</w:t>
      </w:r>
      <w:r>
        <w:rPr>
          <w:rFonts w:ascii="Times New Roman" w:hAnsi="Times New Roman" w:cs="Times New Roman"/>
          <w:sz w:val="24"/>
          <w:szCs w:val="24"/>
          <w:lang w:val="sr-Cyrl-CS"/>
        </w:rPr>
        <w:t xml:space="preserve"> накнаде за промјену намјене пољопривредног земљишта, накнада за воде и одводњавање, концесионе накнаде</w:t>
      </w:r>
      <w:r w:rsidR="0074685D">
        <w:rPr>
          <w:rFonts w:ascii="Times New Roman" w:hAnsi="Times New Roman" w:cs="Times New Roman"/>
          <w:sz w:val="24"/>
          <w:szCs w:val="24"/>
          <w:lang w:val="sr-Cyrl-CS"/>
        </w:rPr>
        <w:t>, комунална накнада</w:t>
      </w:r>
      <w:r w:rsidR="00BE5565">
        <w:rPr>
          <w:rFonts w:ascii="Times New Roman" w:hAnsi="Times New Roman" w:cs="Times New Roman"/>
          <w:sz w:val="24"/>
          <w:szCs w:val="24"/>
          <w:lang w:val="sr-Cyrl-CS"/>
        </w:rPr>
        <w:t xml:space="preserve">, накнада за противпожарну заштиту </w:t>
      </w:r>
      <w:r w:rsidR="00B22913">
        <w:rPr>
          <w:rFonts w:ascii="Times New Roman" w:hAnsi="Times New Roman" w:cs="Times New Roman"/>
          <w:sz w:val="24"/>
          <w:szCs w:val="24"/>
          <w:lang w:val="sr-Cyrl-CS"/>
        </w:rPr>
        <w:t>итд</w:t>
      </w:r>
    </w:p>
    <w:p w:rsidR="000B62EF" w:rsidRDefault="000B62EF" w:rsidP="000B62EF">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-приходе од пружања јавних услуга – представљају приходе које остварују органи и организације</w:t>
      </w:r>
      <w:r w:rsidR="00B22913">
        <w:rPr>
          <w:rFonts w:ascii="Times New Roman" w:hAnsi="Times New Roman" w:cs="Times New Roman"/>
          <w:sz w:val="24"/>
          <w:szCs w:val="24"/>
          <w:lang w:val="sr-Cyrl-CS"/>
        </w:rPr>
        <w:t>.</w:t>
      </w:r>
      <w:r w:rsidR="00BE5565">
        <w:rPr>
          <w:rFonts w:ascii="Times New Roman" w:hAnsi="Times New Roman" w:cs="Times New Roman"/>
          <w:sz w:val="24"/>
          <w:szCs w:val="24"/>
          <w:lang w:val="sr-Cyrl-CS"/>
        </w:rPr>
        <w:t xml:space="preserve"> Укупно су остварен</w:t>
      </w:r>
      <w:r w:rsidR="00B22913">
        <w:rPr>
          <w:rFonts w:ascii="Times New Roman" w:hAnsi="Times New Roman" w:cs="Times New Roman"/>
          <w:sz w:val="24"/>
          <w:szCs w:val="24"/>
          <w:lang w:val="sr-Cyrl-CS"/>
        </w:rPr>
        <w:t>и</w:t>
      </w:r>
      <w:r w:rsidR="00BE5565">
        <w:rPr>
          <w:rFonts w:ascii="Times New Roman" w:hAnsi="Times New Roman" w:cs="Times New Roman"/>
          <w:sz w:val="24"/>
          <w:szCs w:val="24"/>
          <w:lang w:val="sr-Cyrl-CS"/>
        </w:rPr>
        <w:t xml:space="preserve"> у износу </w:t>
      </w:r>
      <w:r w:rsidR="009A438C">
        <w:rPr>
          <w:rFonts w:ascii="Times New Roman" w:hAnsi="Times New Roman" w:cs="Times New Roman"/>
          <w:sz w:val="24"/>
          <w:szCs w:val="24"/>
          <w:lang w:val="sr-Cyrl-CS"/>
        </w:rPr>
        <w:t>957.609</w:t>
      </w:r>
      <w:r w:rsidR="00B22913">
        <w:rPr>
          <w:rFonts w:ascii="Times New Roman" w:hAnsi="Times New Roman" w:cs="Times New Roman"/>
          <w:sz w:val="24"/>
          <w:szCs w:val="24"/>
          <w:lang w:val="sr-Cyrl-CS"/>
        </w:rPr>
        <w:t>,00</w:t>
      </w:r>
      <w:r w:rsidR="00BE5565">
        <w:rPr>
          <w:rFonts w:ascii="Times New Roman" w:hAnsi="Times New Roman" w:cs="Times New Roman"/>
          <w:sz w:val="24"/>
          <w:szCs w:val="24"/>
          <w:lang w:val="sr-Cyrl-CS"/>
        </w:rPr>
        <w:t xml:space="preserve"> КМ,</w:t>
      </w:r>
      <w:r w:rsidR="009A438C">
        <w:rPr>
          <w:rFonts w:ascii="Times New Roman" w:hAnsi="Times New Roman" w:cs="Times New Roman"/>
          <w:sz w:val="24"/>
          <w:szCs w:val="24"/>
          <w:lang w:val="sr-Cyrl-CS"/>
        </w:rPr>
        <w:t xml:space="preserve"> што је 61% од годишњег плана. Највеће учешће у остварењу имају</w:t>
      </w:r>
      <w:r w:rsidR="00BE5565">
        <w:rPr>
          <w:rFonts w:ascii="Times New Roman" w:hAnsi="Times New Roman" w:cs="Times New Roman"/>
          <w:sz w:val="24"/>
          <w:szCs w:val="24"/>
          <w:lang w:val="sr-Cyrl-CS"/>
        </w:rPr>
        <w:t xml:space="preserve"> приход</w:t>
      </w:r>
      <w:r w:rsidR="009A438C">
        <w:rPr>
          <w:rFonts w:ascii="Times New Roman" w:hAnsi="Times New Roman" w:cs="Times New Roman"/>
          <w:sz w:val="24"/>
          <w:szCs w:val="24"/>
          <w:lang w:val="sr-Cyrl-CS"/>
        </w:rPr>
        <w:t>и</w:t>
      </w:r>
      <w:r w:rsidR="00BE5565">
        <w:rPr>
          <w:rFonts w:ascii="Times New Roman" w:hAnsi="Times New Roman" w:cs="Times New Roman"/>
          <w:sz w:val="24"/>
          <w:szCs w:val="24"/>
          <w:lang w:val="sr-Cyrl-CS"/>
        </w:rPr>
        <w:t xml:space="preserve"> ЈУ Дјечији вртић „Чика Јова Змај“</w:t>
      </w:r>
      <w:r w:rsidR="009A438C">
        <w:rPr>
          <w:rFonts w:ascii="Times New Roman" w:hAnsi="Times New Roman" w:cs="Times New Roman"/>
          <w:sz w:val="24"/>
          <w:szCs w:val="24"/>
          <w:lang w:val="sr-Cyrl-CS"/>
        </w:rPr>
        <w:t>.</w:t>
      </w:r>
      <w:r w:rsidR="00BE5565">
        <w:rPr>
          <w:rFonts w:ascii="Times New Roman" w:hAnsi="Times New Roman" w:cs="Times New Roman"/>
          <w:sz w:val="24"/>
          <w:szCs w:val="24"/>
          <w:lang w:val="sr-Cyrl-CS"/>
        </w:rPr>
        <w:t xml:space="preserve"> </w:t>
      </w:r>
    </w:p>
    <w:p w:rsidR="00BE5565" w:rsidRDefault="000B62EF" w:rsidP="000B62EF">
      <w:pPr>
        <w:contextualSpacing/>
        <w:jc w:val="both"/>
        <w:rPr>
          <w:rFonts w:ascii="Times New Roman" w:hAnsi="Times New Roman" w:cs="Times New Roman"/>
          <w:sz w:val="24"/>
          <w:szCs w:val="24"/>
          <w:lang w:val="sr-Cyrl-CS"/>
        </w:rPr>
      </w:pPr>
      <w:r>
        <w:rPr>
          <w:rFonts w:ascii="Times New Roman" w:hAnsi="Times New Roman" w:cs="Times New Roman"/>
          <w:i/>
          <w:sz w:val="24"/>
          <w:szCs w:val="24"/>
          <w:lang w:val="sr-Cyrl-CS"/>
        </w:rPr>
        <w:t>3.Н</w:t>
      </w:r>
      <w:r w:rsidRPr="0065003B">
        <w:rPr>
          <w:rFonts w:ascii="Times New Roman" w:hAnsi="Times New Roman" w:cs="Times New Roman"/>
          <w:i/>
          <w:sz w:val="24"/>
          <w:szCs w:val="24"/>
          <w:lang w:val="sr-Cyrl-CS"/>
        </w:rPr>
        <w:t>овчане казне</w:t>
      </w:r>
      <w:r>
        <w:rPr>
          <w:rFonts w:ascii="Times New Roman" w:hAnsi="Times New Roman" w:cs="Times New Roman"/>
          <w:sz w:val="24"/>
          <w:szCs w:val="24"/>
          <w:lang w:val="sr-Cyrl-CS"/>
        </w:rPr>
        <w:t xml:space="preserve"> (група конта 723) – остварене су у износу </w:t>
      </w:r>
      <w:r w:rsidR="009A438C">
        <w:rPr>
          <w:rFonts w:ascii="Times New Roman" w:hAnsi="Times New Roman" w:cs="Times New Roman"/>
          <w:sz w:val="24"/>
          <w:szCs w:val="24"/>
          <w:lang w:val="sr-Cyrl-CS"/>
        </w:rPr>
        <w:t>22.618</w:t>
      </w:r>
      <w:r w:rsidR="00B22913">
        <w:rPr>
          <w:rFonts w:ascii="Times New Roman" w:hAnsi="Times New Roman" w:cs="Times New Roman"/>
          <w:sz w:val="24"/>
          <w:szCs w:val="24"/>
          <w:lang w:val="sr-Cyrl-CS"/>
        </w:rPr>
        <w:t>,00</w:t>
      </w:r>
      <w:r w:rsidR="00BE5565">
        <w:rPr>
          <w:rFonts w:ascii="Times New Roman" w:hAnsi="Times New Roman" w:cs="Times New Roman"/>
          <w:sz w:val="24"/>
          <w:szCs w:val="24"/>
          <w:lang w:val="sr-Cyrl-CS"/>
        </w:rPr>
        <w:t xml:space="preserve"> КМ, што је </w:t>
      </w:r>
      <w:r w:rsidR="00B22913">
        <w:rPr>
          <w:rFonts w:ascii="Times New Roman" w:hAnsi="Times New Roman" w:cs="Times New Roman"/>
          <w:sz w:val="24"/>
          <w:szCs w:val="24"/>
          <w:lang w:val="sr-Cyrl-CS"/>
        </w:rPr>
        <w:t>1</w:t>
      </w:r>
      <w:r w:rsidR="009A438C">
        <w:rPr>
          <w:rFonts w:ascii="Times New Roman" w:hAnsi="Times New Roman" w:cs="Times New Roman"/>
          <w:sz w:val="24"/>
          <w:szCs w:val="24"/>
          <w:lang w:val="sr-Cyrl-CS"/>
        </w:rPr>
        <w:t>26</w:t>
      </w:r>
      <w:r w:rsidR="00BE5565">
        <w:rPr>
          <w:rFonts w:ascii="Times New Roman" w:hAnsi="Times New Roman" w:cs="Times New Roman"/>
          <w:sz w:val="24"/>
          <w:szCs w:val="24"/>
          <w:lang w:val="sr-Cyrl-CS"/>
        </w:rPr>
        <w:t xml:space="preserve"> % у односу на годишњи план. Представљају приходе по основу изречених новчаних казни у прекршајном или другом спроведеном поступку.</w:t>
      </w:r>
      <w:r>
        <w:rPr>
          <w:rFonts w:ascii="Times New Roman" w:hAnsi="Times New Roman" w:cs="Times New Roman"/>
          <w:sz w:val="24"/>
          <w:szCs w:val="24"/>
          <w:lang w:val="sr-Cyrl-CS"/>
        </w:rPr>
        <w:t xml:space="preserve"> </w:t>
      </w:r>
    </w:p>
    <w:p w:rsidR="000B62EF" w:rsidRPr="00B22913" w:rsidRDefault="000B62EF" w:rsidP="000B62EF">
      <w:pPr>
        <w:contextualSpacing/>
        <w:jc w:val="both"/>
        <w:rPr>
          <w:rFonts w:ascii="Times New Roman" w:hAnsi="Times New Roman" w:cs="Times New Roman"/>
          <w:sz w:val="24"/>
          <w:szCs w:val="24"/>
        </w:rPr>
      </w:pPr>
      <w:r w:rsidRPr="00137CE7">
        <w:rPr>
          <w:rFonts w:ascii="Times New Roman" w:hAnsi="Times New Roman" w:cs="Times New Roman"/>
          <w:i/>
          <w:sz w:val="24"/>
          <w:szCs w:val="24"/>
          <w:lang w:val="sr-Cyrl-CS"/>
        </w:rPr>
        <w:t>4. Остали непорески приходи</w:t>
      </w:r>
      <w:r w:rsidRPr="00137CE7">
        <w:rPr>
          <w:rFonts w:ascii="Times New Roman" w:hAnsi="Times New Roman" w:cs="Times New Roman"/>
          <w:sz w:val="24"/>
          <w:szCs w:val="24"/>
          <w:lang w:val="sr-Cyrl-CS"/>
        </w:rPr>
        <w:t xml:space="preserve"> (група конта 729) – остварени су у износу </w:t>
      </w:r>
      <w:r w:rsidR="00690A9E">
        <w:rPr>
          <w:rFonts w:ascii="Times New Roman" w:hAnsi="Times New Roman" w:cs="Times New Roman"/>
          <w:sz w:val="24"/>
          <w:szCs w:val="24"/>
          <w:lang w:val="sr-Cyrl-CS"/>
        </w:rPr>
        <w:t>556</w:t>
      </w:r>
      <w:r w:rsidR="00B22913">
        <w:rPr>
          <w:rFonts w:ascii="Times New Roman" w:hAnsi="Times New Roman" w:cs="Times New Roman"/>
          <w:sz w:val="24"/>
          <w:szCs w:val="24"/>
          <w:lang w:val="sr-Cyrl-CS"/>
        </w:rPr>
        <w:t>.</w:t>
      </w:r>
      <w:r w:rsidR="00690A9E">
        <w:rPr>
          <w:rFonts w:ascii="Times New Roman" w:hAnsi="Times New Roman" w:cs="Times New Roman"/>
          <w:sz w:val="24"/>
          <w:szCs w:val="24"/>
          <w:lang w:val="sr-Cyrl-CS"/>
        </w:rPr>
        <w:t>584</w:t>
      </w:r>
      <w:r w:rsidR="00BE5565">
        <w:rPr>
          <w:rFonts w:ascii="Times New Roman" w:hAnsi="Times New Roman" w:cs="Times New Roman"/>
          <w:sz w:val="24"/>
          <w:szCs w:val="24"/>
          <w:lang w:val="sr-Cyrl-CS"/>
        </w:rPr>
        <w:t>,00</w:t>
      </w:r>
      <w:r w:rsidRPr="00137CE7">
        <w:rPr>
          <w:rFonts w:ascii="Times New Roman" w:hAnsi="Times New Roman" w:cs="Times New Roman"/>
          <w:sz w:val="24"/>
          <w:szCs w:val="24"/>
          <w:lang w:val="sr-Cyrl-CS"/>
        </w:rPr>
        <w:t xml:space="preserve"> КМ</w:t>
      </w:r>
      <w:r w:rsidR="007D66EB">
        <w:rPr>
          <w:rFonts w:ascii="Times New Roman" w:hAnsi="Times New Roman" w:cs="Times New Roman"/>
          <w:sz w:val="24"/>
          <w:szCs w:val="24"/>
          <w:lang w:val="sr-Cyrl-CS"/>
        </w:rPr>
        <w:t xml:space="preserve">, што је </w:t>
      </w:r>
      <w:r w:rsidR="00B22913">
        <w:rPr>
          <w:rFonts w:ascii="Times New Roman" w:hAnsi="Times New Roman" w:cs="Times New Roman"/>
          <w:sz w:val="24"/>
          <w:szCs w:val="24"/>
          <w:lang w:val="sr-Cyrl-CS"/>
        </w:rPr>
        <w:t>преко пет пута</w:t>
      </w:r>
      <w:r w:rsidR="00BE5565">
        <w:rPr>
          <w:rFonts w:ascii="Times New Roman" w:hAnsi="Times New Roman" w:cs="Times New Roman"/>
          <w:sz w:val="24"/>
          <w:szCs w:val="24"/>
          <w:lang w:val="sr-Cyrl-CS"/>
        </w:rPr>
        <w:t xml:space="preserve"> више него што је планирано</w:t>
      </w:r>
      <w:r w:rsidR="00441172">
        <w:rPr>
          <w:rFonts w:ascii="Times New Roman" w:hAnsi="Times New Roman" w:cs="Times New Roman"/>
          <w:sz w:val="24"/>
          <w:szCs w:val="24"/>
          <w:lang w:val="sr-Cyrl-CS"/>
        </w:rPr>
        <w:t xml:space="preserve"> за 2022. годину</w:t>
      </w:r>
      <w:r w:rsidR="007D66EB">
        <w:rPr>
          <w:rFonts w:ascii="Times New Roman" w:hAnsi="Times New Roman" w:cs="Times New Roman"/>
          <w:sz w:val="24"/>
          <w:szCs w:val="24"/>
          <w:lang w:val="sr-Cyrl-CS"/>
        </w:rPr>
        <w:t>.</w:t>
      </w:r>
      <w:r>
        <w:rPr>
          <w:rFonts w:ascii="Times New Roman" w:hAnsi="Times New Roman" w:cs="Times New Roman"/>
          <w:sz w:val="24"/>
          <w:szCs w:val="24"/>
          <w:lang w:val="sr-Cyrl-CS"/>
        </w:rPr>
        <w:t xml:space="preserve"> Обухватају уплате по основу откупа тендерске документације, приходе од затезних камата, уплате штета по основу осигурања и све остале приходе који се не могу класификовати у неку од већ поменутих врста прихода</w:t>
      </w:r>
      <w:r>
        <w:rPr>
          <w:rFonts w:ascii="Times New Roman" w:hAnsi="Times New Roman" w:cs="Times New Roman"/>
          <w:sz w:val="24"/>
          <w:szCs w:val="24"/>
        </w:rPr>
        <w:t>.</w:t>
      </w:r>
      <w:r w:rsidR="00BE5565">
        <w:rPr>
          <w:rFonts w:ascii="Times New Roman" w:hAnsi="Times New Roman" w:cs="Times New Roman"/>
          <w:sz w:val="24"/>
          <w:szCs w:val="24"/>
        </w:rPr>
        <w:t xml:space="preserve"> </w:t>
      </w:r>
      <w:r w:rsidR="00D044EF">
        <w:rPr>
          <w:rFonts w:ascii="Times New Roman" w:hAnsi="Times New Roman" w:cs="Times New Roman"/>
          <w:sz w:val="24"/>
          <w:szCs w:val="24"/>
        </w:rPr>
        <w:t>Остварење је веће у односу на план</w:t>
      </w:r>
      <w:r w:rsidR="00D564D5">
        <w:rPr>
          <w:rFonts w:ascii="Times New Roman" w:hAnsi="Times New Roman" w:cs="Times New Roman"/>
          <w:sz w:val="24"/>
          <w:szCs w:val="24"/>
        </w:rPr>
        <w:t>,</w:t>
      </w:r>
      <w:r w:rsidR="00D044EF">
        <w:rPr>
          <w:rFonts w:ascii="Times New Roman" w:hAnsi="Times New Roman" w:cs="Times New Roman"/>
          <w:sz w:val="24"/>
          <w:szCs w:val="24"/>
        </w:rPr>
        <w:t xml:space="preserve"> </w:t>
      </w:r>
      <w:r w:rsidR="00B22913">
        <w:rPr>
          <w:rFonts w:ascii="Times New Roman" w:hAnsi="Times New Roman" w:cs="Times New Roman"/>
          <w:sz w:val="24"/>
          <w:szCs w:val="24"/>
        </w:rPr>
        <w:t xml:space="preserve">јер је </w:t>
      </w:r>
      <w:r w:rsidR="00D564D5">
        <w:rPr>
          <w:rFonts w:ascii="Times New Roman" w:hAnsi="Times New Roman" w:cs="Times New Roman"/>
          <w:sz w:val="24"/>
          <w:szCs w:val="24"/>
        </w:rPr>
        <w:t>у оквиру ове групе прихода</w:t>
      </w:r>
      <w:r w:rsidR="00D044EF">
        <w:rPr>
          <w:rFonts w:ascii="Times New Roman" w:hAnsi="Times New Roman" w:cs="Times New Roman"/>
          <w:sz w:val="24"/>
          <w:szCs w:val="24"/>
        </w:rPr>
        <w:t xml:space="preserve"> евидентирана наплата гаранције број: 247-0</w:t>
      </w:r>
      <w:r w:rsidR="00B22913">
        <w:rPr>
          <w:rFonts w:ascii="Times New Roman" w:hAnsi="Times New Roman" w:cs="Times New Roman"/>
          <w:sz w:val="24"/>
          <w:szCs w:val="24"/>
        </w:rPr>
        <w:t>284/2020 у износу 320.323,65 КМ од предузећа „</w:t>
      </w:r>
      <w:r w:rsidR="005B4FF4">
        <w:rPr>
          <w:rFonts w:ascii="Times New Roman" w:hAnsi="Times New Roman" w:cs="Times New Roman"/>
          <w:sz w:val="24"/>
          <w:szCs w:val="24"/>
          <w:lang w:val="sr-Cyrl-BA"/>
        </w:rPr>
        <w:t xml:space="preserve"> </w:t>
      </w:r>
      <w:r w:rsidR="00B22913">
        <w:rPr>
          <w:rFonts w:ascii="Times New Roman" w:hAnsi="Times New Roman" w:cs="Times New Roman"/>
          <w:sz w:val="24"/>
          <w:szCs w:val="24"/>
        </w:rPr>
        <w:t>Бук</w:t>
      </w:r>
      <w:r w:rsidR="005B4FF4">
        <w:rPr>
          <w:rFonts w:ascii="Times New Roman" w:hAnsi="Times New Roman" w:cs="Times New Roman"/>
          <w:sz w:val="24"/>
          <w:szCs w:val="24"/>
          <w:lang w:val="sr-Cyrl-BA"/>
        </w:rPr>
        <w:t xml:space="preserve"> </w:t>
      </w:r>
      <w:r w:rsidR="00B22913">
        <w:rPr>
          <w:rFonts w:ascii="Times New Roman" w:hAnsi="Times New Roman" w:cs="Times New Roman"/>
          <w:sz w:val="24"/>
          <w:szCs w:val="24"/>
        </w:rPr>
        <w:t>“</w:t>
      </w:r>
      <w:r w:rsidR="005B4FF4">
        <w:rPr>
          <w:rFonts w:ascii="Times New Roman" w:hAnsi="Times New Roman" w:cs="Times New Roman"/>
          <w:sz w:val="24"/>
          <w:szCs w:val="24"/>
          <w:lang w:val="sr-Cyrl-BA"/>
        </w:rPr>
        <w:t xml:space="preserve"> </w:t>
      </w:r>
      <w:r w:rsidR="00B22913">
        <w:rPr>
          <w:rFonts w:ascii="Times New Roman" w:hAnsi="Times New Roman" w:cs="Times New Roman"/>
          <w:sz w:val="24"/>
          <w:szCs w:val="24"/>
        </w:rPr>
        <w:t xml:space="preserve">доо Бијељина и </w:t>
      </w:r>
      <w:r w:rsidR="00D25BEF">
        <w:rPr>
          <w:rFonts w:ascii="Times New Roman" w:hAnsi="Times New Roman" w:cs="Times New Roman"/>
          <w:sz w:val="24"/>
          <w:szCs w:val="24"/>
        </w:rPr>
        <w:t>наплата по основу пресуде број: 59 0 Пс 037936 22 ПС у износу 85.829,00 КМ од предузећа „Патриот“ доо Бијељина.</w:t>
      </w:r>
    </w:p>
    <w:p w:rsidR="000B62EF" w:rsidRDefault="000B62EF" w:rsidP="001B1831">
      <w:pPr>
        <w:contextualSpacing/>
        <w:jc w:val="both"/>
        <w:rPr>
          <w:rFonts w:ascii="Times New Roman" w:hAnsi="Times New Roman" w:cs="Times New Roman"/>
          <w:b/>
          <w:color w:val="FF0000"/>
          <w:sz w:val="24"/>
          <w:szCs w:val="24"/>
          <w:lang w:val="sr-Cyrl-CS"/>
        </w:rPr>
      </w:pPr>
    </w:p>
    <w:p w:rsidR="007D66EB" w:rsidRDefault="007D66EB" w:rsidP="007D66EB">
      <w:pPr>
        <w:contextualSpacing/>
        <w:jc w:val="both"/>
        <w:rPr>
          <w:rFonts w:ascii="Times New Roman" w:hAnsi="Times New Roman" w:cs="Times New Roman"/>
          <w:sz w:val="24"/>
          <w:szCs w:val="24"/>
          <w:lang w:val="sr-Cyrl-CS"/>
        </w:rPr>
      </w:pPr>
      <w:r>
        <w:rPr>
          <w:rFonts w:ascii="Times New Roman" w:hAnsi="Times New Roman" w:cs="Times New Roman"/>
          <w:b/>
          <w:sz w:val="24"/>
          <w:szCs w:val="24"/>
          <w:lang w:val="sr-Cyrl-CS"/>
        </w:rPr>
        <w:t xml:space="preserve">Грантови </w:t>
      </w:r>
      <w:r>
        <w:rPr>
          <w:rFonts w:ascii="Times New Roman" w:hAnsi="Times New Roman" w:cs="Times New Roman"/>
          <w:sz w:val="24"/>
          <w:szCs w:val="24"/>
          <w:lang w:val="sr-Cyrl-CS"/>
        </w:rPr>
        <w:t xml:space="preserve">(група конта 730), буџетом </w:t>
      </w:r>
      <w:r w:rsidR="00D044EF">
        <w:rPr>
          <w:rFonts w:ascii="Times New Roman" w:hAnsi="Times New Roman" w:cs="Times New Roman"/>
          <w:sz w:val="24"/>
          <w:szCs w:val="24"/>
          <w:lang w:val="sr-Cyrl-CS"/>
        </w:rPr>
        <w:t xml:space="preserve">Града Бијељина за 2022. годину </w:t>
      </w:r>
      <w:r>
        <w:rPr>
          <w:rFonts w:ascii="Times New Roman" w:hAnsi="Times New Roman" w:cs="Times New Roman"/>
          <w:sz w:val="24"/>
          <w:szCs w:val="24"/>
          <w:lang w:val="sr-Cyrl-CS"/>
        </w:rPr>
        <w:t xml:space="preserve">планирани су у износу </w:t>
      </w:r>
      <w:r w:rsidR="00D044EF">
        <w:rPr>
          <w:rFonts w:ascii="Times New Roman" w:hAnsi="Times New Roman" w:cs="Times New Roman"/>
          <w:sz w:val="24"/>
          <w:szCs w:val="24"/>
          <w:lang w:val="sr-Cyrl-CS"/>
        </w:rPr>
        <w:t>30.000</w:t>
      </w:r>
      <w:r>
        <w:rPr>
          <w:rFonts w:ascii="Times New Roman" w:hAnsi="Times New Roman" w:cs="Times New Roman"/>
          <w:sz w:val="24"/>
          <w:szCs w:val="24"/>
          <w:lang w:val="sr-Cyrl-CS"/>
        </w:rPr>
        <w:t>,</w:t>
      </w:r>
      <w:r w:rsidR="00D044EF">
        <w:rPr>
          <w:rFonts w:ascii="Times New Roman" w:hAnsi="Times New Roman" w:cs="Times New Roman"/>
          <w:sz w:val="24"/>
          <w:szCs w:val="24"/>
          <w:lang w:val="sr-Cyrl-CS"/>
        </w:rPr>
        <w:t>0</w:t>
      </w:r>
      <w:r>
        <w:rPr>
          <w:rFonts w:ascii="Times New Roman" w:hAnsi="Times New Roman" w:cs="Times New Roman"/>
          <w:sz w:val="24"/>
          <w:szCs w:val="24"/>
          <w:lang w:val="sr-Cyrl-CS"/>
        </w:rPr>
        <w:t xml:space="preserve">0 КМ, а </w:t>
      </w:r>
      <w:r w:rsidR="00D25BEF">
        <w:rPr>
          <w:rFonts w:ascii="Times New Roman" w:hAnsi="Times New Roman" w:cs="Times New Roman"/>
          <w:sz w:val="24"/>
          <w:szCs w:val="24"/>
          <w:lang w:val="sr-Cyrl-CS"/>
        </w:rPr>
        <w:t>за првих</w:t>
      </w:r>
      <w:r w:rsidR="00D044EF">
        <w:rPr>
          <w:rFonts w:ascii="Times New Roman" w:hAnsi="Times New Roman" w:cs="Times New Roman"/>
          <w:sz w:val="24"/>
          <w:szCs w:val="24"/>
          <w:lang w:val="sr-Cyrl-CS"/>
        </w:rPr>
        <w:t xml:space="preserve"> </w:t>
      </w:r>
      <w:r w:rsidR="00D25BEF">
        <w:rPr>
          <w:rFonts w:ascii="Times New Roman" w:hAnsi="Times New Roman" w:cs="Times New Roman"/>
          <w:sz w:val="24"/>
          <w:szCs w:val="24"/>
          <w:lang w:val="sr-Cyrl-CS"/>
        </w:rPr>
        <w:t>шест</w:t>
      </w:r>
      <w:r w:rsidR="00D044EF">
        <w:rPr>
          <w:rFonts w:ascii="Times New Roman" w:hAnsi="Times New Roman" w:cs="Times New Roman"/>
          <w:sz w:val="24"/>
          <w:szCs w:val="24"/>
          <w:lang w:val="sr-Cyrl-CS"/>
        </w:rPr>
        <w:t xml:space="preserve"> мјесец</w:t>
      </w:r>
      <w:r w:rsidR="00D25BEF">
        <w:rPr>
          <w:rFonts w:ascii="Times New Roman" w:hAnsi="Times New Roman" w:cs="Times New Roman"/>
          <w:sz w:val="24"/>
          <w:szCs w:val="24"/>
          <w:lang w:val="sr-Cyrl-CS"/>
        </w:rPr>
        <w:t>и</w:t>
      </w:r>
      <w:r w:rsidR="00D044EF">
        <w:rPr>
          <w:rFonts w:ascii="Times New Roman" w:hAnsi="Times New Roman" w:cs="Times New Roman"/>
          <w:sz w:val="24"/>
          <w:szCs w:val="24"/>
          <w:lang w:val="sr-Cyrl-CS"/>
        </w:rPr>
        <w:t xml:space="preserve"> </w:t>
      </w:r>
      <w:r>
        <w:rPr>
          <w:rFonts w:ascii="Times New Roman" w:hAnsi="Times New Roman" w:cs="Times New Roman"/>
          <w:sz w:val="24"/>
          <w:szCs w:val="24"/>
          <w:lang w:val="sr-Cyrl-CS"/>
        </w:rPr>
        <w:t xml:space="preserve">остварени </w:t>
      </w:r>
      <w:r w:rsidR="00D044EF">
        <w:rPr>
          <w:rFonts w:ascii="Times New Roman" w:hAnsi="Times New Roman" w:cs="Times New Roman"/>
          <w:sz w:val="24"/>
          <w:szCs w:val="24"/>
          <w:lang w:val="sr-Cyrl-CS"/>
        </w:rPr>
        <w:t>у износу</w:t>
      </w:r>
      <w:r>
        <w:rPr>
          <w:rFonts w:ascii="Times New Roman" w:hAnsi="Times New Roman" w:cs="Times New Roman"/>
          <w:sz w:val="24"/>
          <w:szCs w:val="24"/>
          <w:lang w:val="sr-Cyrl-CS"/>
        </w:rPr>
        <w:t xml:space="preserve"> </w:t>
      </w:r>
      <w:r w:rsidR="00690A9E">
        <w:rPr>
          <w:rFonts w:ascii="Times New Roman" w:hAnsi="Times New Roman" w:cs="Times New Roman"/>
          <w:sz w:val="24"/>
          <w:szCs w:val="24"/>
          <w:lang w:val="sr-Cyrl-CS"/>
        </w:rPr>
        <w:t>170.706</w:t>
      </w:r>
      <w:r w:rsidR="00D044EF">
        <w:rPr>
          <w:rFonts w:ascii="Times New Roman" w:hAnsi="Times New Roman" w:cs="Times New Roman"/>
          <w:sz w:val="24"/>
          <w:szCs w:val="24"/>
          <w:lang w:val="sr-Cyrl-CS"/>
        </w:rPr>
        <w:t xml:space="preserve">,00 </w:t>
      </w:r>
      <w:r>
        <w:rPr>
          <w:rFonts w:ascii="Times New Roman" w:hAnsi="Times New Roman" w:cs="Times New Roman"/>
          <w:sz w:val="24"/>
          <w:szCs w:val="24"/>
          <w:lang w:val="sr-Cyrl-CS"/>
        </w:rPr>
        <w:t>КМ, што представља:</w:t>
      </w:r>
    </w:p>
    <w:p w:rsidR="007D66EB" w:rsidRDefault="007D66EB" w:rsidP="007D66EB">
      <w:pPr>
        <w:contextualSpacing/>
        <w:jc w:val="both"/>
        <w:rPr>
          <w:rFonts w:ascii="Times New Roman" w:hAnsi="Times New Roman" w:cs="Times New Roman"/>
          <w:sz w:val="24"/>
          <w:szCs w:val="24"/>
          <w:lang w:val="sr-Cyrl-CS"/>
        </w:rPr>
      </w:pPr>
    </w:p>
    <w:p w:rsidR="007D66EB" w:rsidRDefault="007D66EB" w:rsidP="007D66EB">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w:t>
      </w:r>
      <w:r w:rsidR="00690A9E">
        <w:rPr>
          <w:rFonts w:ascii="Times New Roman" w:hAnsi="Times New Roman" w:cs="Times New Roman"/>
          <w:sz w:val="24"/>
          <w:szCs w:val="24"/>
        </w:rPr>
        <w:t>790</w:t>
      </w:r>
      <w:r>
        <w:rPr>
          <w:rFonts w:ascii="Times New Roman" w:hAnsi="Times New Roman" w:cs="Times New Roman"/>
          <w:sz w:val="24"/>
          <w:szCs w:val="24"/>
          <w:lang w:val="sr-Cyrl-CS"/>
        </w:rPr>
        <w:t>%  у односу на план за посматрани период,</w:t>
      </w:r>
    </w:p>
    <w:p w:rsidR="00B22A8B" w:rsidRDefault="0061016F" w:rsidP="007D66EB">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w:t>
      </w:r>
      <w:r w:rsidR="00690A9E">
        <w:rPr>
          <w:rFonts w:ascii="Times New Roman" w:hAnsi="Times New Roman" w:cs="Times New Roman"/>
          <w:sz w:val="24"/>
          <w:szCs w:val="24"/>
        </w:rPr>
        <w:t>569</w:t>
      </w:r>
      <w:r w:rsidR="00B22A8B">
        <w:rPr>
          <w:rFonts w:ascii="Times New Roman" w:hAnsi="Times New Roman" w:cs="Times New Roman"/>
          <w:sz w:val="24"/>
          <w:szCs w:val="24"/>
          <w:lang w:val="sr-Cyrl-CS"/>
        </w:rPr>
        <w:t>%  у односу на план за 2022. годину</w:t>
      </w:r>
    </w:p>
    <w:p w:rsidR="007D66EB" w:rsidRDefault="007D66EB" w:rsidP="007D66EB">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w:t>
      </w:r>
      <w:r w:rsidR="00690A9E">
        <w:rPr>
          <w:rFonts w:ascii="Times New Roman" w:hAnsi="Times New Roman" w:cs="Times New Roman"/>
          <w:sz w:val="24"/>
          <w:szCs w:val="24"/>
          <w:lang w:val="sr-Cyrl-CS"/>
        </w:rPr>
        <w:t>152.706</w:t>
      </w:r>
      <w:r>
        <w:rPr>
          <w:rFonts w:ascii="Times New Roman" w:hAnsi="Times New Roman" w:cs="Times New Roman"/>
          <w:sz w:val="24"/>
          <w:szCs w:val="24"/>
          <w:lang w:val="sr-Cyrl-CS"/>
        </w:rPr>
        <w:t xml:space="preserve"> КМ више него што је остварено у истом пероду 202</w:t>
      </w:r>
      <w:r w:rsidR="00B22A8B">
        <w:rPr>
          <w:rFonts w:ascii="Times New Roman" w:hAnsi="Times New Roman" w:cs="Times New Roman"/>
          <w:sz w:val="24"/>
          <w:szCs w:val="24"/>
          <w:lang w:val="sr-Cyrl-CS"/>
        </w:rPr>
        <w:t>1</w:t>
      </w:r>
      <w:r>
        <w:rPr>
          <w:rFonts w:ascii="Times New Roman" w:hAnsi="Times New Roman" w:cs="Times New Roman"/>
          <w:sz w:val="24"/>
          <w:szCs w:val="24"/>
          <w:lang w:val="sr-Cyrl-CS"/>
        </w:rPr>
        <w:t>.  године.</w:t>
      </w:r>
    </w:p>
    <w:p w:rsidR="007D66EB" w:rsidRDefault="007D66EB" w:rsidP="007D66EB">
      <w:pPr>
        <w:contextualSpacing/>
        <w:jc w:val="both"/>
        <w:rPr>
          <w:rFonts w:ascii="Times New Roman" w:hAnsi="Times New Roman" w:cs="Times New Roman"/>
          <w:sz w:val="24"/>
          <w:szCs w:val="24"/>
          <w:lang w:val="sr-Cyrl-CS"/>
        </w:rPr>
      </w:pPr>
    </w:p>
    <w:p w:rsidR="00D564D5" w:rsidRDefault="007D66EB" w:rsidP="007D66EB">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Грантови представљају бесповратне помоћи које је Град Бијељина добио у првом кварталу 202</w:t>
      </w:r>
      <w:r w:rsidR="00B22A8B">
        <w:rPr>
          <w:rFonts w:ascii="Times New Roman" w:hAnsi="Times New Roman" w:cs="Times New Roman"/>
          <w:sz w:val="24"/>
          <w:szCs w:val="24"/>
          <w:lang w:val="sr-Cyrl-CS"/>
        </w:rPr>
        <w:t>2</w:t>
      </w:r>
      <w:r>
        <w:rPr>
          <w:rFonts w:ascii="Times New Roman" w:hAnsi="Times New Roman" w:cs="Times New Roman"/>
          <w:sz w:val="24"/>
          <w:szCs w:val="24"/>
          <w:lang w:val="sr-Cyrl-CS"/>
        </w:rPr>
        <w:t xml:space="preserve">. године, а који су планирани буџетом (у оквиру фонда 01). </w:t>
      </w:r>
      <w:r w:rsidR="009C531C">
        <w:rPr>
          <w:rFonts w:ascii="Times New Roman" w:hAnsi="Times New Roman" w:cs="Times New Roman"/>
          <w:sz w:val="24"/>
          <w:szCs w:val="24"/>
          <w:lang w:val="sr-Cyrl-CS"/>
        </w:rPr>
        <w:t>Остварење ових прихода је веће у односу на план, јер се од новембра 2021. године у оквиру ове групе прихода евидентирају уплате грађана у складу са Одлуком о суфинансирању инфраструктурних пројеката у мјесним заједницама на подручју Града Бијељина. У складу са овом Одлуком ови пројекти се из градског буџета финансирају са 70%, а грађани учествују са 30%. Уплате се врше на намјенски трансакциони рачун Града Бијељина за прикупљање ових прихода. До новебра 2021. године грађани су свој дио средстава уплаћивали директно извођачу радова, тако да приликом израде буџета Града за 2022. годину ови приходи нису</w:t>
      </w:r>
      <w:r w:rsidR="004025D1">
        <w:rPr>
          <w:rFonts w:ascii="Times New Roman" w:hAnsi="Times New Roman" w:cs="Times New Roman"/>
          <w:sz w:val="24"/>
          <w:szCs w:val="24"/>
        </w:rPr>
        <w:t xml:space="preserve"> планирани</w:t>
      </w:r>
      <w:r w:rsidR="00D564D5">
        <w:rPr>
          <w:rFonts w:ascii="Times New Roman" w:hAnsi="Times New Roman" w:cs="Times New Roman"/>
          <w:sz w:val="24"/>
          <w:szCs w:val="24"/>
          <w:lang w:val="sr-Cyrl-CS"/>
        </w:rPr>
        <w:t>.</w:t>
      </w:r>
      <w:r w:rsidR="009C531C">
        <w:rPr>
          <w:rFonts w:ascii="Times New Roman" w:hAnsi="Times New Roman" w:cs="Times New Roman"/>
          <w:sz w:val="24"/>
          <w:szCs w:val="24"/>
          <w:lang w:val="sr-Cyrl-CS"/>
        </w:rPr>
        <w:t xml:space="preserve"> </w:t>
      </w:r>
      <w:r w:rsidR="00D564D5">
        <w:rPr>
          <w:rFonts w:ascii="Times New Roman" w:hAnsi="Times New Roman" w:cs="Times New Roman"/>
          <w:sz w:val="24"/>
          <w:szCs w:val="24"/>
          <w:lang w:val="sr-Cyrl-CS"/>
        </w:rPr>
        <w:t>Повећање</w:t>
      </w:r>
      <w:r w:rsidR="009C531C">
        <w:rPr>
          <w:rFonts w:ascii="Times New Roman" w:hAnsi="Times New Roman" w:cs="Times New Roman"/>
          <w:sz w:val="24"/>
          <w:szCs w:val="24"/>
          <w:lang w:val="sr-Cyrl-CS"/>
        </w:rPr>
        <w:t xml:space="preserve"> плана ових прихода урадиће се приликом израде ребаланса буџет</w:t>
      </w:r>
      <w:r w:rsidR="00D564D5">
        <w:rPr>
          <w:rFonts w:ascii="Times New Roman" w:hAnsi="Times New Roman" w:cs="Times New Roman"/>
          <w:sz w:val="24"/>
          <w:szCs w:val="24"/>
          <w:lang w:val="sr-Cyrl-CS"/>
        </w:rPr>
        <w:t xml:space="preserve">а Града Бијељина за 2022.годину. </w:t>
      </w:r>
    </w:p>
    <w:p w:rsidR="007D66EB" w:rsidRDefault="007D66EB" w:rsidP="007D66EB">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Осим ових, планираних средстава, Град је добио и непланиране бесповратне помоћи које су евидентиране на фондовима 03 и 05.</w:t>
      </w:r>
    </w:p>
    <w:p w:rsidR="007D66EB" w:rsidRPr="0005629B" w:rsidRDefault="007D66EB" w:rsidP="007D66EB">
      <w:pPr>
        <w:contextualSpacing/>
        <w:jc w:val="both"/>
        <w:rPr>
          <w:rFonts w:ascii="Times New Roman" w:hAnsi="Times New Roman" w:cs="Times New Roman"/>
          <w:sz w:val="24"/>
          <w:szCs w:val="24"/>
          <w:lang w:val="sr-Cyrl-CS"/>
        </w:rPr>
      </w:pPr>
    </w:p>
    <w:p w:rsidR="007D66EB" w:rsidRDefault="007D66EB" w:rsidP="007D66EB">
      <w:pPr>
        <w:contextualSpacing/>
        <w:jc w:val="both"/>
        <w:rPr>
          <w:rFonts w:ascii="Times New Roman" w:hAnsi="Times New Roman" w:cs="Times New Roman"/>
          <w:sz w:val="24"/>
          <w:szCs w:val="24"/>
          <w:lang w:val="sr-Cyrl-CS"/>
        </w:rPr>
      </w:pPr>
      <w:r w:rsidRPr="00EA40EE">
        <w:rPr>
          <w:rFonts w:ascii="Times New Roman" w:hAnsi="Times New Roman" w:cs="Times New Roman"/>
          <w:b/>
          <w:sz w:val="24"/>
          <w:szCs w:val="24"/>
          <w:lang w:val="sr-Cyrl-CS"/>
        </w:rPr>
        <w:t>Трансфери</w:t>
      </w:r>
      <w:r w:rsidR="009C531C">
        <w:rPr>
          <w:rFonts w:ascii="Times New Roman" w:hAnsi="Times New Roman" w:cs="Times New Roman"/>
          <w:b/>
          <w:sz w:val="24"/>
          <w:szCs w:val="24"/>
          <w:lang w:val="sr-Cyrl-CS"/>
        </w:rPr>
        <w:t xml:space="preserve"> </w:t>
      </w:r>
      <w:r w:rsidRPr="00EA40EE">
        <w:rPr>
          <w:rFonts w:ascii="Times New Roman" w:hAnsi="Times New Roman" w:cs="Times New Roman"/>
          <w:b/>
          <w:sz w:val="24"/>
          <w:szCs w:val="24"/>
          <w:lang w:val="sr-Cyrl-CS"/>
        </w:rPr>
        <w:t>између буџетских јединица</w:t>
      </w:r>
      <w:r>
        <w:rPr>
          <w:rFonts w:ascii="Times New Roman" w:hAnsi="Times New Roman" w:cs="Times New Roman"/>
          <w:sz w:val="24"/>
          <w:szCs w:val="24"/>
          <w:lang w:val="sr-Cyrl-CS"/>
        </w:rPr>
        <w:t xml:space="preserve"> (група конта 780), буџетом</w:t>
      </w:r>
      <w:r w:rsidR="009C531C">
        <w:rPr>
          <w:rFonts w:ascii="Times New Roman" w:hAnsi="Times New Roman" w:cs="Times New Roman"/>
          <w:sz w:val="24"/>
          <w:szCs w:val="24"/>
          <w:lang w:val="sr-Cyrl-CS"/>
        </w:rPr>
        <w:t xml:space="preserve"> Града Бијељина за 2022. годину </w:t>
      </w:r>
      <w:r>
        <w:rPr>
          <w:rFonts w:ascii="Times New Roman" w:hAnsi="Times New Roman" w:cs="Times New Roman"/>
          <w:sz w:val="24"/>
          <w:szCs w:val="24"/>
          <w:lang w:val="sr-Cyrl-CS"/>
        </w:rPr>
        <w:t xml:space="preserve"> планирани су у износу </w:t>
      </w:r>
      <w:r w:rsidR="009C531C">
        <w:rPr>
          <w:rFonts w:ascii="Times New Roman" w:hAnsi="Times New Roman" w:cs="Times New Roman"/>
          <w:sz w:val="24"/>
          <w:szCs w:val="24"/>
          <w:lang w:val="sr-Cyrl-CS"/>
        </w:rPr>
        <w:t xml:space="preserve">3.300.000,00 </w:t>
      </w:r>
      <w:r>
        <w:rPr>
          <w:rFonts w:ascii="Times New Roman" w:hAnsi="Times New Roman" w:cs="Times New Roman"/>
          <w:sz w:val="24"/>
          <w:szCs w:val="24"/>
          <w:lang w:val="sr-Cyrl-CS"/>
        </w:rPr>
        <w:t xml:space="preserve">КМ, а </w:t>
      </w:r>
      <w:r w:rsidR="00281911">
        <w:rPr>
          <w:rFonts w:ascii="Times New Roman" w:hAnsi="Times New Roman" w:cs="Times New Roman"/>
          <w:sz w:val="24"/>
          <w:szCs w:val="24"/>
          <w:lang w:val="sr-Cyrl-CS"/>
        </w:rPr>
        <w:t>периоду 01.01.-30.09.2022. годиине</w:t>
      </w:r>
      <w:r w:rsidR="004025D1">
        <w:rPr>
          <w:rFonts w:ascii="Times New Roman" w:hAnsi="Times New Roman" w:cs="Times New Roman"/>
          <w:sz w:val="24"/>
          <w:szCs w:val="24"/>
          <w:lang w:val="sr-Cyrl-CS"/>
        </w:rPr>
        <w:t xml:space="preserve"> </w:t>
      </w:r>
      <w:r>
        <w:rPr>
          <w:rFonts w:ascii="Times New Roman" w:hAnsi="Times New Roman" w:cs="Times New Roman"/>
          <w:sz w:val="24"/>
          <w:szCs w:val="24"/>
          <w:lang w:val="sr-Cyrl-CS"/>
        </w:rPr>
        <w:t xml:space="preserve">остварени </w:t>
      </w:r>
      <w:r w:rsidR="004025D1">
        <w:rPr>
          <w:rFonts w:ascii="Times New Roman" w:hAnsi="Times New Roman" w:cs="Times New Roman"/>
          <w:sz w:val="24"/>
          <w:szCs w:val="24"/>
          <w:lang w:val="sr-Cyrl-CS"/>
        </w:rPr>
        <w:t xml:space="preserve">су </w:t>
      </w:r>
      <w:r>
        <w:rPr>
          <w:rFonts w:ascii="Times New Roman" w:hAnsi="Times New Roman" w:cs="Times New Roman"/>
          <w:sz w:val="24"/>
          <w:szCs w:val="24"/>
          <w:lang w:val="sr-Cyrl-CS"/>
        </w:rPr>
        <w:t xml:space="preserve">у износу </w:t>
      </w:r>
      <w:r w:rsidR="00281911">
        <w:rPr>
          <w:rFonts w:ascii="Times New Roman" w:hAnsi="Times New Roman" w:cs="Times New Roman"/>
          <w:sz w:val="24"/>
          <w:szCs w:val="24"/>
          <w:lang w:val="sr-Cyrl-CS"/>
        </w:rPr>
        <w:t>2.543.937,00</w:t>
      </w:r>
      <w:r w:rsidR="004025D1">
        <w:rPr>
          <w:rFonts w:ascii="Times New Roman" w:hAnsi="Times New Roman" w:cs="Times New Roman"/>
          <w:sz w:val="24"/>
          <w:szCs w:val="24"/>
          <w:lang w:val="sr-Cyrl-CS"/>
        </w:rPr>
        <w:t xml:space="preserve"> </w:t>
      </w:r>
      <w:r>
        <w:rPr>
          <w:rFonts w:ascii="Times New Roman" w:hAnsi="Times New Roman" w:cs="Times New Roman"/>
          <w:sz w:val="24"/>
          <w:szCs w:val="24"/>
          <w:lang w:val="sr-Cyrl-CS"/>
        </w:rPr>
        <w:t>КМ, што представља:</w:t>
      </w:r>
    </w:p>
    <w:p w:rsidR="004025D1" w:rsidRDefault="004025D1" w:rsidP="007D66EB">
      <w:pPr>
        <w:contextualSpacing/>
        <w:jc w:val="both"/>
        <w:rPr>
          <w:rFonts w:ascii="Times New Roman" w:hAnsi="Times New Roman" w:cs="Times New Roman"/>
          <w:sz w:val="24"/>
          <w:szCs w:val="24"/>
          <w:lang w:val="sr-Cyrl-CS"/>
        </w:rPr>
      </w:pPr>
    </w:p>
    <w:p w:rsidR="007D66EB" w:rsidRDefault="007D66EB" w:rsidP="007D66EB">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w:t>
      </w:r>
      <w:r w:rsidR="004025D1">
        <w:rPr>
          <w:rFonts w:ascii="Times New Roman" w:hAnsi="Times New Roman" w:cs="Times New Roman"/>
          <w:sz w:val="24"/>
          <w:szCs w:val="24"/>
          <w:lang w:val="sr-Cyrl-CS"/>
        </w:rPr>
        <w:t>10</w:t>
      </w:r>
      <w:r w:rsidR="0061016F">
        <w:rPr>
          <w:rFonts w:ascii="Times New Roman" w:hAnsi="Times New Roman" w:cs="Times New Roman"/>
          <w:sz w:val="24"/>
          <w:szCs w:val="24"/>
          <w:lang w:val="sr-Cyrl-CS"/>
        </w:rPr>
        <w:t>7</w:t>
      </w:r>
      <w:r>
        <w:rPr>
          <w:rFonts w:ascii="Times New Roman" w:hAnsi="Times New Roman" w:cs="Times New Roman"/>
          <w:sz w:val="24"/>
          <w:szCs w:val="24"/>
          <w:lang w:val="sr-Cyrl-CS"/>
        </w:rPr>
        <w:t>% у односу на план за посматрани период,</w:t>
      </w:r>
    </w:p>
    <w:p w:rsidR="0061016F" w:rsidRDefault="0061016F" w:rsidP="007D66EB">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w:t>
      </w:r>
      <w:r w:rsidR="00281911">
        <w:rPr>
          <w:rFonts w:ascii="Times New Roman" w:hAnsi="Times New Roman" w:cs="Times New Roman"/>
          <w:sz w:val="24"/>
          <w:szCs w:val="24"/>
          <w:lang w:val="sr-Cyrl-CS"/>
        </w:rPr>
        <w:t>77</w:t>
      </w:r>
      <w:r>
        <w:rPr>
          <w:rFonts w:ascii="Times New Roman" w:hAnsi="Times New Roman" w:cs="Times New Roman"/>
          <w:sz w:val="24"/>
          <w:szCs w:val="24"/>
          <w:lang w:val="sr-Cyrl-CS"/>
        </w:rPr>
        <w:t>%  у односу на план за 2022. годину</w:t>
      </w:r>
    </w:p>
    <w:p w:rsidR="007D66EB" w:rsidRDefault="007D66EB" w:rsidP="007D66EB">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w:t>
      </w:r>
      <w:r w:rsidR="00281911">
        <w:rPr>
          <w:rFonts w:ascii="Times New Roman" w:hAnsi="Times New Roman" w:cs="Times New Roman"/>
          <w:sz w:val="24"/>
          <w:szCs w:val="24"/>
          <w:lang w:val="sr-Cyrl-CS"/>
        </w:rPr>
        <w:t>224.641,00</w:t>
      </w:r>
      <w:r w:rsidR="0061016F">
        <w:rPr>
          <w:rFonts w:ascii="Times New Roman" w:hAnsi="Times New Roman" w:cs="Times New Roman"/>
          <w:sz w:val="24"/>
          <w:szCs w:val="24"/>
          <w:lang w:val="sr-Cyrl-CS"/>
        </w:rPr>
        <w:t xml:space="preserve"> </w:t>
      </w:r>
      <w:r>
        <w:rPr>
          <w:rFonts w:ascii="Times New Roman" w:hAnsi="Times New Roman" w:cs="Times New Roman"/>
          <w:sz w:val="24"/>
          <w:szCs w:val="24"/>
          <w:lang w:val="sr-Cyrl-CS"/>
        </w:rPr>
        <w:t>КМ више него што је остварено у истом пероду  202</w:t>
      </w:r>
      <w:r w:rsidR="0061016F">
        <w:rPr>
          <w:rFonts w:ascii="Times New Roman" w:hAnsi="Times New Roman" w:cs="Times New Roman"/>
          <w:sz w:val="24"/>
          <w:szCs w:val="24"/>
          <w:lang w:val="sr-Cyrl-CS"/>
        </w:rPr>
        <w:t>1</w:t>
      </w:r>
      <w:r>
        <w:rPr>
          <w:rFonts w:ascii="Times New Roman" w:hAnsi="Times New Roman" w:cs="Times New Roman"/>
          <w:sz w:val="24"/>
          <w:szCs w:val="24"/>
          <w:lang w:val="sr-Cyrl-CS"/>
        </w:rPr>
        <w:t>. године.</w:t>
      </w:r>
    </w:p>
    <w:p w:rsidR="007D66EB" w:rsidRDefault="007D66EB" w:rsidP="007D66EB">
      <w:pPr>
        <w:contextualSpacing/>
        <w:jc w:val="both"/>
        <w:rPr>
          <w:rFonts w:ascii="Times New Roman" w:hAnsi="Times New Roman" w:cs="Times New Roman"/>
          <w:sz w:val="24"/>
          <w:szCs w:val="24"/>
          <w:lang w:val="sr-Cyrl-CS"/>
        </w:rPr>
      </w:pPr>
    </w:p>
    <w:p w:rsidR="005C3328" w:rsidRDefault="007D66EB" w:rsidP="005C3328">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 xml:space="preserve">Средства прикупљена по овом основу </w:t>
      </w:r>
      <w:r w:rsidR="00441172">
        <w:rPr>
          <w:rFonts w:ascii="Times New Roman" w:hAnsi="Times New Roman" w:cs="Times New Roman"/>
          <w:sz w:val="24"/>
          <w:szCs w:val="24"/>
          <w:lang w:val="sr-Cyrl-CS"/>
        </w:rPr>
        <w:t>углавном се односе на</w:t>
      </w:r>
      <w:r w:rsidR="0061016F">
        <w:rPr>
          <w:rFonts w:ascii="Times New Roman" w:hAnsi="Times New Roman" w:cs="Times New Roman"/>
          <w:sz w:val="24"/>
          <w:szCs w:val="24"/>
          <w:lang w:val="sr-Cyrl-CS"/>
        </w:rPr>
        <w:t xml:space="preserve"> </w:t>
      </w:r>
      <w:r>
        <w:rPr>
          <w:rFonts w:ascii="Times New Roman" w:hAnsi="Times New Roman" w:cs="Times New Roman"/>
          <w:sz w:val="24"/>
          <w:szCs w:val="24"/>
          <w:lang w:val="sr-Cyrl-CS"/>
        </w:rPr>
        <w:t>трансфер Министарства здравља и социјалне заштите РС, и намјењена су за исплату дознака лицима у стању социјалне потребе</w:t>
      </w:r>
      <w:r w:rsidR="00443ADD">
        <w:rPr>
          <w:rFonts w:ascii="Times New Roman" w:hAnsi="Times New Roman" w:cs="Times New Roman"/>
          <w:sz w:val="24"/>
          <w:szCs w:val="24"/>
          <w:lang w:val="sr-Cyrl-CS"/>
        </w:rPr>
        <w:t>.</w:t>
      </w:r>
      <w:r>
        <w:rPr>
          <w:rFonts w:ascii="Times New Roman" w:hAnsi="Times New Roman" w:cs="Times New Roman"/>
          <w:sz w:val="24"/>
          <w:szCs w:val="24"/>
          <w:lang w:val="sr-Cyrl-CS"/>
        </w:rPr>
        <w:t xml:space="preserve">  </w:t>
      </w:r>
      <w:r w:rsidR="00443ADD">
        <w:rPr>
          <w:rFonts w:ascii="Times New Roman" w:hAnsi="Times New Roman" w:cs="Times New Roman"/>
          <w:sz w:val="24"/>
          <w:szCs w:val="24"/>
          <w:lang w:val="sr-Cyrl-CS"/>
        </w:rPr>
        <w:t>Измјенама Закона о социјалној заштити из 2022. годиине, којим се регулише висина ових дознака дошло је до повећања њихове висине. Обзиром да се њихова исплата дјелимично или потпуно финансира из средстава овог трансфера, морало је доћи и до повећања његовог износа.</w:t>
      </w:r>
    </w:p>
    <w:p w:rsidR="00D564D5" w:rsidRDefault="00D564D5" w:rsidP="005C3328">
      <w:pPr>
        <w:contextualSpacing/>
        <w:jc w:val="both"/>
        <w:rPr>
          <w:rFonts w:ascii="Times New Roman" w:hAnsi="Times New Roman" w:cs="Times New Roman"/>
          <w:sz w:val="24"/>
          <w:szCs w:val="24"/>
          <w:lang w:val="sr-Cyrl-CS"/>
        </w:rPr>
      </w:pPr>
    </w:p>
    <w:p w:rsidR="005C3328" w:rsidRDefault="005C3328" w:rsidP="005C3328">
      <w:pPr>
        <w:contextualSpacing/>
        <w:jc w:val="both"/>
        <w:rPr>
          <w:rFonts w:ascii="Times New Roman" w:hAnsi="Times New Roman" w:cs="Times New Roman"/>
          <w:b/>
          <w:sz w:val="24"/>
          <w:szCs w:val="24"/>
          <w:lang w:val="sr-Cyrl-CS"/>
        </w:rPr>
      </w:pPr>
      <w:r>
        <w:rPr>
          <w:rFonts w:ascii="Times New Roman" w:hAnsi="Times New Roman" w:cs="Times New Roman"/>
          <w:b/>
          <w:sz w:val="24"/>
          <w:szCs w:val="24"/>
          <w:lang w:val="sr-Cyrl-CS"/>
        </w:rPr>
        <w:t>Б) Примици за нефинансијску имовину</w:t>
      </w:r>
    </w:p>
    <w:p w:rsidR="005C3328" w:rsidRDefault="005C3328" w:rsidP="005C3328">
      <w:pPr>
        <w:contextualSpacing/>
        <w:jc w:val="both"/>
        <w:rPr>
          <w:rFonts w:ascii="Times New Roman" w:hAnsi="Times New Roman" w:cs="Times New Roman"/>
          <w:b/>
          <w:sz w:val="24"/>
          <w:szCs w:val="24"/>
          <w:lang w:val="sr-Cyrl-CS"/>
        </w:rPr>
      </w:pPr>
    </w:p>
    <w:p w:rsidR="0061016F" w:rsidRDefault="006C6D58" w:rsidP="005C3328">
      <w:pPr>
        <w:contextualSpacing/>
        <w:jc w:val="both"/>
        <w:rPr>
          <w:rFonts w:ascii="Times New Roman" w:hAnsi="Times New Roman" w:cs="Times New Roman"/>
          <w:sz w:val="24"/>
          <w:szCs w:val="24"/>
          <w:lang w:val="sr-Cyrl-CS"/>
        </w:rPr>
      </w:pPr>
      <w:r w:rsidRPr="006C6D58">
        <w:rPr>
          <w:rFonts w:ascii="Times New Roman" w:hAnsi="Times New Roman" w:cs="Times New Roman"/>
          <w:b/>
          <w:sz w:val="24"/>
          <w:szCs w:val="24"/>
          <w:lang w:val="sr-Cyrl-CS"/>
        </w:rPr>
        <w:t>Примици за нефинансијску имовину (група конта 810)</w:t>
      </w:r>
      <w:r w:rsidR="0061016F">
        <w:rPr>
          <w:rFonts w:ascii="Times New Roman" w:hAnsi="Times New Roman" w:cs="Times New Roman"/>
          <w:b/>
          <w:sz w:val="24"/>
          <w:szCs w:val="24"/>
          <w:lang w:val="sr-Cyrl-CS"/>
        </w:rPr>
        <w:t xml:space="preserve"> </w:t>
      </w:r>
      <w:r w:rsidR="0061016F">
        <w:rPr>
          <w:rFonts w:ascii="Times New Roman" w:hAnsi="Times New Roman" w:cs="Times New Roman"/>
          <w:sz w:val="24"/>
          <w:szCs w:val="24"/>
          <w:lang w:val="sr-Cyrl-CS"/>
        </w:rPr>
        <w:t xml:space="preserve">представљају примитке од продаје земљишта, објеката, билошке имовине итд. </w:t>
      </w:r>
    </w:p>
    <w:p w:rsidR="0014743C" w:rsidRDefault="0061016F" w:rsidP="005C3328">
      <w:pPr>
        <w:contextualSpacing/>
        <w:jc w:val="both"/>
        <w:rPr>
          <w:rFonts w:ascii="Times New Roman" w:hAnsi="Times New Roman" w:cs="Times New Roman"/>
          <w:b/>
          <w:sz w:val="24"/>
          <w:szCs w:val="24"/>
          <w:lang w:val="sr-Cyrl-CS"/>
        </w:rPr>
      </w:pPr>
      <w:r>
        <w:rPr>
          <w:rFonts w:ascii="Times New Roman" w:hAnsi="Times New Roman" w:cs="Times New Roman"/>
          <w:sz w:val="24"/>
          <w:szCs w:val="24"/>
          <w:lang w:val="sr-Cyrl-CS"/>
        </w:rPr>
        <w:t>Буџетом Града Бијељина за 2022. годину планирани су на нивоу 770.000,00 КМ,</w:t>
      </w:r>
      <w:r w:rsidR="004025D1">
        <w:rPr>
          <w:rFonts w:ascii="Times New Roman" w:hAnsi="Times New Roman" w:cs="Times New Roman"/>
          <w:sz w:val="24"/>
          <w:szCs w:val="24"/>
          <w:lang w:val="sr-Cyrl-CS"/>
        </w:rPr>
        <w:t xml:space="preserve"> а за првих шест мјесеци остварени су у износу </w:t>
      </w:r>
      <w:r w:rsidR="00443ADD">
        <w:rPr>
          <w:rFonts w:ascii="Times New Roman" w:hAnsi="Times New Roman" w:cs="Times New Roman"/>
          <w:sz w:val="24"/>
          <w:szCs w:val="24"/>
          <w:lang w:val="sr-Cyrl-CS"/>
        </w:rPr>
        <w:t>506.966,00 КМ.</w:t>
      </w:r>
      <w:r w:rsidR="004025D1">
        <w:rPr>
          <w:rFonts w:ascii="Times New Roman" w:hAnsi="Times New Roman" w:cs="Times New Roman"/>
          <w:sz w:val="24"/>
          <w:szCs w:val="24"/>
          <w:lang w:val="sr-Cyrl-CS"/>
        </w:rPr>
        <w:t xml:space="preserve"> Од тога се </w:t>
      </w:r>
      <w:r w:rsidR="00443ADD">
        <w:rPr>
          <w:rFonts w:ascii="Times New Roman" w:hAnsi="Times New Roman" w:cs="Times New Roman"/>
          <w:sz w:val="24"/>
          <w:szCs w:val="24"/>
          <w:lang w:val="sr-Cyrl-CS"/>
        </w:rPr>
        <w:t>424.779</w:t>
      </w:r>
      <w:r w:rsidR="004025D1">
        <w:rPr>
          <w:rFonts w:ascii="Times New Roman" w:hAnsi="Times New Roman" w:cs="Times New Roman"/>
          <w:sz w:val="24"/>
          <w:szCs w:val="24"/>
          <w:lang w:val="sr-Cyrl-CS"/>
        </w:rPr>
        <w:t xml:space="preserve">,00 КМ односи на продају земљишта, а </w:t>
      </w:r>
      <w:r w:rsidR="00443ADD">
        <w:rPr>
          <w:rFonts w:ascii="Times New Roman" w:hAnsi="Times New Roman" w:cs="Times New Roman"/>
          <w:sz w:val="24"/>
          <w:szCs w:val="24"/>
          <w:lang w:val="sr-Cyrl-CS"/>
        </w:rPr>
        <w:t xml:space="preserve">остатак </w:t>
      </w:r>
      <w:r w:rsidR="004F288D">
        <w:rPr>
          <w:rFonts w:ascii="Times New Roman" w:hAnsi="Times New Roman" w:cs="Times New Roman"/>
          <w:sz w:val="24"/>
          <w:szCs w:val="24"/>
          <w:lang w:val="sr-Cyrl-CS"/>
        </w:rPr>
        <w:t>7</w:t>
      </w:r>
      <w:r w:rsidR="00443ADD">
        <w:rPr>
          <w:rFonts w:ascii="Times New Roman" w:hAnsi="Times New Roman" w:cs="Times New Roman"/>
          <w:sz w:val="24"/>
          <w:szCs w:val="24"/>
          <w:lang w:val="sr-Cyrl-CS"/>
        </w:rPr>
        <w:t>6</w:t>
      </w:r>
      <w:r w:rsidR="004F288D">
        <w:rPr>
          <w:rFonts w:ascii="Times New Roman" w:hAnsi="Times New Roman" w:cs="Times New Roman"/>
          <w:sz w:val="24"/>
          <w:szCs w:val="24"/>
          <w:lang w:val="sr-Cyrl-CS"/>
        </w:rPr>
        <w:t>.</w:t>
      </w:r>
      <w:r w:rsidR="00443ADD">
        <w:rPr>
          <w:rFonts w:ascii="Times New Roman" w:hAnsi="Times New Roman" w:cs="Times New Roman"/>
          <w:sz w:val="24"/>
          <w:szCs w:val="24"/>
          <w:lang w:val="sr-Cyrl-CS"/>
        </w:rPr>
        <w:t>187</w:t>
      </w:r>
      <w:r w:rsidR="004F288D">
        <w:rPr>
          <w:rFonts w:ascii="Times New Roman" w:hAnsi="Times New Roman" w:cs="Times New Roman"/>
          <w:sz w:val="24"/>
          <w:szCs w:val="24"/>
          <w:lang w:val="sr-Cyrl-CS"/>
        </w:rPr>
        <w:t>,00 КМ</w:t>
      </w:r>
      <w:r w:rsidR="00443ADD">
        <w:rPr>
          <w:rFonts w:ascii="Times New Roman" w:hAnsi="Times New Roman" w:cs="Times New Roman"/>
          <w:sz w:val="24"/>
          <w:szCs w:val="24"/>
          <w:lang w:val="sr-Cyrl-CS"/>
        </w:rPr>
        <w:t xml:space="preserve"> су продаја учинака</w:t>
      </w:r>
      <w:r w:rsidR="004F288D">
        <w:rPr>
          <w:rFonts w:ascii="Times New Roman" w:hAnsi="Times New Roman" w:cs="Times New Roman"/>
          <w:sz w:val="24"/>
          <w:szCs w:val="24"/>
          <w:lang w:val="sr-Cyrl-CS"/>
        </w:rPr>
        <w:t xml:space="preserve"> </w:t>
      </w:r>
      <w:r w:rsidR="00443ADD">
        <w:rPr>
          <w:rFonts w:ascii="Times New Roman" w:hAnsi="Times New Roman" w:cs="Times New Roman"/>
          <w:sz w:val="24"/>
          <w:szCs w:val="24"/>
          <w:lang w:val="sr-Cyrl-CS"/>
        </w:rPr>
        <w:t>и 6.000,00 КМ продај</w:t>
      </w:r>
      <w:r w:rsidR="00E92FBB">
        <w:rPr>
          <w:rFonts w:ascii="Times New Roman" w:hAnsi="Times New Roman" w:cs="Times New Roman"/>
          <w:sz w:val="24"/>
          <w:szCs w:val="24"/>
          <w:lang w:val="sr-Cyrl-CS"/>
        </w:rPr>
        <w:t>а</w:t>
      </w:r>
      <w:r w:rsidR="00443ADD">
        <w:rPr>
          <w:rFonts w:ascii="Times New Roman" w:hAnsi="Times New Roman" w:cs="Times New Roman"/>
          <w:sz w:val="24"/>
          <w:szCs w:val="24"/>
          <w:lang w:val="sr-Cyrl-CS"/>
        </w:rPr>
        <w:t xml:space="preserve"> говеда на Економији</w:t>
      </w:r>
      <w:r w:rsidR="004F288D">
        <w:rPr>
          <w:rFonts w:ascii="Times New Roman" w:hAnsi="Times New Roman" w:cs="Times New Roman"/>
          <w:sz w:val="24"/>
          <w:szCs w:val="24"/>
          <w:lang w:val="sr-Cyrl-CS"/>
        </w:rPr>
        <w:t xml:space="preserve"> Пољопривредне и медицинске школе.</w:t>
      </w:r>
    </w:p>
    <w:p w:rsidR="00E13A52" w:rsidRDefault="00E13A52" w:rsidP="005C3328">
      <w:pPr>
        <w:contextualSpacing/>
        <w:jc w:val="both"/>
        <w:rPr>
          <w:rFonts w:ascii="Times New Roman" w:hAnsi="Times New Roman" w:cs="Times New Roman"/>
          <w:b/>
          <w:sz w:val="24"/>
          <w:szCs w:val="24"/>
          <w:lang w:val="sr-Cyrl-CS"/>
        </w:rPr>
      </w:pPr>
    </w:p>
    <w:p w:rsidR="00776FB5" w:rsidRPr="00A27A80" w:rsidRDefault="00776FB5" w:rsidP="005C3328">
      <w:pPr>
        <w:contextualSpacing/>
        <w:jc w:val="both"/>
        <w:rPr>
          <w:rFonts w:ascii="Times New Roman" w:hAnsi="Times New Roman" w:cs="Times New Roman"/>
          <w:b/>
          <w:i/>
          <w:sz w:val="24"/>
          <w:szCs w:val="24"/>
          <w:lang w:val="sr-Cyrl-CS"/>
        </w:rPr>
      </w:pPr>
      <w:r w:rsidRPr="00A27A80">
        <w:rPr>
          <w:rFonts w:ascii="Times New Roman" w:hAnsi="Times New Roman" w:cs="Times New Roman"/>
          <w:b/>
          <w:i/>
          <w:sz w:val="24"/>
          <w:szCs w:val="24"/>
          <w:lang w:val="sr-Cyrl-CS"/>
        </w:rPr>
        <w:t>2.3. БУЏЕТСКИ РАСХОДИ И ИЗДАЦИ ЗА НЕФИНАНСИЈКУ ИМОВИНУ</w:t>
      </w:r>
    </w:p>
    <w:p w:rsidR="00776FB5" w:rsidRPr="00A27A80" w:rsidRDefault="00776FB5" w:rsidP="005C3328">
      <w:pPr>
        <w:contextualSpacing/>
        <w:jc w:val="both"/>
        <w:rPr>
          <w:rFonts w:ascii="Times New Roman" w:hAnsi="Times New Roman" w:cs="Times New Roman"/>
          <w:b/>
          <w:i/>
          <w:sz w:val="24"/>
          <w:szCs w:val="24"/>
          <w:lang w:val="sr-Cyrl-CS"/>
        </w:rPr>
      </w:pPr>
      <w:r w:rsidRPr="00A27A80">
        <w:rPr>
          <w:rFonts w:ascii="Times New Roman" w:hAnsi="Times New Roman" w:cs="Times New Roman"/>
          <w:b/>
          <w:i/>
          <w:sz w:val="24"/>
          <w:szCs w:val="24"/>
          <w:lang w:val="sr-Cyrl-CS"/>
        </w:rPr>
        <w:t>ЗА ПЕРИОД 01.01.-3</w:t>
      </w:r>
      <w:r w:rsidR="004F288D">
        <w:rPr>
          <w:rFonts w:ascii="Times New Roman" w:hAnsi="Times New Roman" w:cs="Times New Roman"/>
          <w:b/>
          <w:i/>
          <w:sz w:val="24"/>
          <w:szCs w:val="24"/>
          <w:lang w:val="sr-Cyrl-CS"/>
        </w:rPr>
        <w:t>0</w:t>
      </w:r>
      <w:r w:rsidRPr="00A27A80">
        <w:rPr>
          <w:rFonts w:ascii="Times New Roman" w:hAnsi="Times New Roman" w:cs="Times New Roman"/>
          <w:b/>
          <w:i/>
          <w:sz w:val="24"/>
          <w:szCs w:val="24"/>
          <w:lang w:val="sr-Cyrl-CS"/>
        </w:rPr>
        <w:t>.0</w:t>
      </w:r>
      <w:r w:rsidR="00E92FBB">
        <w:rPr>
          <w:rFonts w:ascii="Times New Roman" w:hAnsi="Times New Roman" w:cs="Times New Roman"/>
          <w:b/>
          <w:i/>
          <w:sz w:val="24"/>
          <w:szCs w:val="24"/>
          <w:lang w:val="sr-Cyrl-CS"/>
        </w:rPr>
        <w:t>9</w:t>
      </w:r>
      <w:r w:rsidRPr="00A27A80">
        <w:rPr>
          <w:rFonts w:ascii="Times New Roman" w:hAnsi="Times New Roman" w:cs="Times New Roman"/>
          <w:b/>
          <w:i/>
          <w:sz w:val="24"/>
          <w:szCs w:val="24"/>
          <w:lang w:val="sr-Cyrl-CS"/>
        </w:rPr>
        <w:t>.202</w:t>
      </w:r>
      <w:r w:rsidR="0061016F" w:rsidRPr="00A27A80">
        <w:rPr>
          <w:rFonts w:ascii="Times New Roman" w:hAnsi="Times New Roman" w:cs="Times New Roman"/>
          <w:b/>
          <w:i/>
          <w:sz w:val="24"/>
          <w:szCs w:val="24"/>
          <w:lang w:val="sr-Cyrl-CS"/>
        </w:rPr>
        <w:t>2</w:t>
      </w:r>
      <w:r w:rsidRPr="00A27A80">
        <w:rPr>
          <w:rFonts w:ascii="Times New Roman" w:hAnsi="Times New Roman" w:cs="Times New Roman"/>
          <w:b/>
          <w:i/>
          <w:sz w:val="24"/>
          <w:szCs w:val="24"/>
          <w:lang w:val="sr-Cyrl-CS"/>
        </w:rPr>
        <w:t>. ГОДИНЕ</w:t>
      </w:r>
    </w:p>
    <w:p w:rsidR="00776FB5" w:rsidRDefault="00776FB5" w:rsidP="005C3328">
      <w:pPr>
        <w:contextualSpacing/>
        <w:jc w:val="both"/>
        <w:rPr>
          <w:rFonts w:ascii="Times New Roman" w:hAnsi="Times New Roman" w:cs="Times New Roman"/>
          <w:b/>
          <w:sz w:val="24"/>
          <w:szCs w:val="24"/>
          <w:lang w:val="sr-Cyrl-CS"/>
        </w:rPr>
      </w:pPr>
    </w:p>
    <w:tbl>
      <w:tblPr>
        <w:tblW w:w="9595" w:type="dxa"/>
        <w:tblInd w:w="108" w:type="dxa"/>
        <w:tblLook w:val="04A0" w:firstRow="1" w:lastRow="0" w:firstColumn="1" w:lastColumn="0" w:noHBand="0" w:noVBand="1"/>
      </w:tblPr>
      <w:tblGrid>
        <w:gridCol w:w="1743"/>
        <w:gridCol w:w="3433"/>
        <w:gridCol w:w="1251"/>
        <w:gridCol w:w="846"/>
        <w:gridCol w:w="1251"/>
        <w:gridCol w:w="1071"/>
      </w:tblGrid>
      <w:tr w:rsidR="00E92FBB" w:rsidRPr="00E92FBB" w:rsidTr="00E92FBB">
        <w:trPr>
          <w:trHeight w:val="495"/>
        </w:trPr>
        <w:tc>
          <w:tcPr>
            <w:tcW w:w="9595" w:type="dxa"/>
            <w:gridSpan w:val="6"/>
            <w:tcBorders>
              <w:top w:val="nil"/>
              <w:left w:val="nil"/>
              <w:bottom w:val="nil"/>
              <w:right w:val="nil"/>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b/>
                <w:bCs/>
                <w:sz w:val="18"/>
                <w:szCs w:val="18"/>
              </w:rPr>
            </w:pPr>
            <w:r w:rsidRPr="00E92FBB">
              <w:rPr>
                <w:rFonts w:ascii="Times New Roman" w:eastAsia="Times New Roman" w:hAnsi="Times New Roman" w:cs="Times New Roman"/>
                <w:i/>
                <w:iCs/>
                <w:sz w:val="18"/>
                <w:szCs w:val="18"/>
              </w:rPr>
              <w:t xml:space="preserve">Табела 3. </w:t>
            </w:r>
            <w:r w:rsidRPr="00E92FBB">
              <w:rPr>
                <w:rFonts w:ascii="Times New Roman" w:eastAsia="Times New Roman" w:hAnsi="Times New Roman" w:cs="Times New Roman"/>
                <w:b/>
                <w:bCs/>
                <w:sz w:val="18"/>
                <w:szCs w:val="18"/>
              </w:rPr>
              <w:t>-   ИЗВРШЕЊЕ БУЏЕТА ГРАДА БИЈЕЉИНА ЗА 01.01.-30.09.2022. године- БУЏЕТСКИ РАСХОДИ И ИЗДАЦИ ЗА НЕФИНАНСИЈСКУ ИМОВИНУ</w:t>
            </w:r>
          </w:p>
        </w:tc>
      </w:tr>
      <w:tr w:rsidR="00E92FBB" w:rsidRPr="00E92FBB" w:rsidTr="00E92FBB">
        <w:trPr>
          <w:trHeight w:val="240"/>
        </w:trPr>
        <w:tc>
          <w:tcPr>
            <w:tcW w:w="1080" w:type="dxa"/>
            <w:tcBorders>
              <w:top w:val="nil"/>
              <w:left w:val="nil"/>
              <w:bottom w:val="single" w:sz="4" w:space="0" w:color="auto"/>
              <w:right w:val="nil"/>
            </w:tcBorders>
            <w:shd w:val="clear" w:color="auto" w:fill="auto"/>
            <w:noWrap/>
            <w:vAlign w:val="center"/>
            <w:hideMark/>
          </w:tcPr>
          <w:p w:rsidR="00E92FBB" w:rsidRPr="00E92FBB" w:rsidRDefault="00E92FBB" w:rsidP="00E92FBB">
            <w:pPr>
              <w:spacing w:after="0" w:line="240" w:lineRule="auto"/>
              <w:rPr>
                <w:rFonts w:ascii="Times New Roman" w:eastAsia="Times New Roman" w:hAnsi="Times New Roman" w:cs="Times New Roman"/>
                <w:b/>
                <w:bCs/>
                <w:sz w:val="16"/>
                <w:szCs w:val="16"/>
              </w:rPr>
            </w:pPr>
            <w:r w:rsidRPr="00E92FBB">
              <w:rPr>
                <w:rFonts w:ascii="Times New Roman" w:eastAsia="Times New Roman" w:hAnsi="Times New Roman" w:cs="Times New Roman"/>
                <w:b/>
                <w:bCs/>
                <w:sz w:val="16"/>
                <w:szCs w:val="16"/>
              </w:rPr>
              <w:t> </w:t>
            </w:r>
          </w:p>
        </w:tc>
        <w:tc>
          <w:tcPr>
            <w:tcW w:w="4096" w:type="dxa"/>
            <w:tcBorders>
              <w:top w:val="nil"/>
              <w:left w:val="nil"/>
              <w:bottom w:val="single" w:sz="4" w:space="0" w:color="auto"/>
              <w:right w:val="nil"/>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b/>
                <w:bCs/>
                <w:sz w:val="16"/>
                <w:szCs w:val="16"/>
              </w:rPr>
            </w:pPr>
            <w:r w:rsidRPr="00E92FBB">
              <w:rPr>
                <w:rFonts w:ascii="Times New Roman" w:eastAsia="Times New Roman" w:hAnsi="Times New Roman" w:cs="Times New Roman"/>
                <w:b/>
                <w:bCs/>
                <w:sz w:val="16"/>
                <w:szCs w:val="16"/>
              </w:rPr>
              <w:t> </w:t>
            </w:r>
          </w:p>
        </w:tc>
        <w:tc>
          <w:tcPr>
            <w:tcW w:w="1251" w:type="dxa"/>
            <w:tcBorders>
              <w:top w:val="nil"/>
              <w:left w:val="nil"/>
              <w:bottom w:val="nil"/>
              <w:right w:val="nil"/>
            </w:tcBorders>
            <w:shd w:val="clear" w:color="auto" w:fill="auto"/>
            <w:noWrap/>
            <w:vAlign w:val="center"/>
            <w:hideMark/>
          </w:tcPr>
          <w:p w:rsidR="00E92FBB" w:rsidRPr="00E92FBB" w:rsidRDefault="00E92FBB" w:rsidP="00E92FBB">
            <w:pPr>
              <w:spacing w:after="0" w:line="240" w:lineRule="auto"/>
              <w:rPr>
                <w:rFonts w:ascii="Times New Roman" w:eastAsia="Times New Roman" w:hAnsi="Times New Roman" w:cs="Times New Roman"/>
                <w:b/>
                <w:bCs/>
                <w:sz w:val="16"/>
                <w:szCs w:val="16"/>
              </w:rPr>
            </w:pPr>
          </w:p>
        </w:tc>
        <w:tc>
          <w:tcPr>
            <w:tcW w:w="846" w:type="dxa"/>
            <w:tcBorders>
              <w:top w:val="nil"/>
              <w:left w:val="nil"/>
              <w:bottom w:val="nil"/>
              <w:right w:val="nil"/>
            </w:tcBorders>
            <w:shd w:val="clear" w:color="auto" w:fill="auto"/>
            <w:noWrap/>
            <w:vAlign w:val="center"/>
            <w:hideMark/>
          </w:tcPr>
          <w:p w:rsidR="00E92FBB" w:rsidRPr="00E92FBB" w:rsidRDefault="00E92FBB" w:rsidP="00E92FBB">
            <w:pPr>
              <w:spacing w:after="0" w:line="240" w:lineRule="auto"/>
              <w:rPr>
                <w:rFonts w:ascii="Times New Roman" w:eastAsia="Times New Roman" w:hAnsi="Times New Roman" w:cs="Times New Roman"/>
                <w:sz w:val="20"/>
                <w:szCs w:val="20"/>
              </w:rPr>
            </w:pPr>
          </w:p>
        </w:tc>
        <w:tc>
          <w:tcPr>
            <w:tcW w:w="1251" w:type="dxa"/>
            <w:tcBorders>
              <w:top w:val="nil"/>
              <w:left w:val="nil"/>
              <w:bottom w:val="nil"/>
              <w:right w:val="nil"/>
            </w:tcBorders>
            <w:shd w:val="clear" w:color="auto" w:fill="auto"/>
            <w:noWrap/>
            <w:vAlign w:val="center"/>
            <w:hideMark/>
          </w:tcPr>
          <w:p w:rsidR="00E92FBB" w:rsidRPr="00E92FBB" w:rsidRDefault="00E92FBB" w:rsidP="00E92FBB">
            <w:pPr>
              <w:spacing w:after="0" w:line="240" w:lineRule="auto"/>
              <w:rPr>
                <w:rFonts w:ascii="Times New Roman" w:eastAsia="Times New Roman" w:hAnsi="Times New Roman" w:cs="Times New Roman"/>
                <w:sz w:val="20"/>
                <w:szCs w:val="20"/>
              </w:rPr>
            </w:pPr>
          </w:p>
        </w:tc>
        <w:tc>
          <w:tcPr>
            <w:tcW w:w="1071" w:type="dxa"/>
            <w:tcBorders>
              <w:top w:val="nil"/>
              <w:left w:val="nil"/>
              <w:bottom w:val="nil"/>
              <w:right w:val="nil"/>
            </w:tcBorders>
            <w:shd w:val="clear" w:color="auto" w:fill="auto"/>
            <w:noWrap/>
            <w:vAlign w:val="center"/>
            <w:hideMark/>
          </w:tcPr>
          <w:p w:rsidR="00E92FBB" w:rsidRPr="00E92FBB" w:rsidRDefault="00E92FBB" w:rsidP="00E92FBB">
            <w:pPr>
              <w:spacing w:after="0" w:line="240" w:lineRule="auto"/>
              <w:rPr>
                <w:rFonts w:ascii="Times New Roman" w:eastAsia="Times New Roman" w:hAnsi="Times New Roman" w:cs="Times New Roman"/>
                <w:sz w:val="20"/>
                <w:szCs w:val="20"/>
              </w:rPr>
            </w:pPr>
          </w:p>
        </w:tc>
      </w:tr>
      <w:tr w:rsidR="00E92FBB" w:rsidRPr="00E92FBB" w:rsidTr="00E92FBB">
        <w:trPr>
          <w:trHeight w:val="1200"/>
        </w:trPr>
        <w:tc>
          <w:tcPr>
            <w:tcW w:w="1080"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center"/>
              <w:rPr>
                <w:rFonts w:ascii="Times New Roman" w:eastAsia="Times New Roman" w:hAnsi="Times New Roman" w:cs="Times New Roman"/>
                <w:sz w:val="18"/>
                <w:szCs w:val="18"/>
              </w:rPr>
            </w:pPr>
            <w:r w:rsidRPr="00E92FBB">
              <w:rPr>
                <w:rFonts w:ascii="Times New Roman" w:eastAsia="Times New Roman" w:hAnsi="Times New Roman" w:cs="Times New Roman"/>
                <w:sz w:val="18"/>
                <w:szCs w:val="18"/>
              </w:rPr>
              <w:t>Економски код</w:t>
            </w:r>
          </w:p>
        </w:tc>
        <w:tc>
          <w:tcPr>
            <w:tcW w:w="4096" w:type="dxa"/>
            <w:tcBorders>
              <w:top w:val="nil"/>
              <w:left w:val="nil"/>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center"/>
              <w:rPr>
                <w:rFonts w:ascii="Times New Roman" w:eastAsia="Times New Roman" w:hAnsi="Times New Roman" w:cs="Times New Roman"/>
                <w:sz w:val="18"/>
                <w:szCs w:val="18"/>
              </w:rPr>
            </w:pPr>
            <w:r w:rsidRPr="00E92FBB">
              <w:rPr>
                <w:rFonts w:ascii="Times New Roman" w:eastAsia="Times New Roman" w:hAnsi="Times New Roman" w:cs="Times New Roman"/>
                <w:sz w:val="18"/>
                <w:szCs w:val="18"/>
              </w:rPr>
              <w:t>О п и с</w:t>
            </w:r>
          </w:p>
        </w:tc>
        <w:tc>
          <w:tcPr>
            <w:tcW w:w="1251" w:type="dxa"/>
            <w:tcBorders>
              <w:top w:val="single" w:sz="4" w:space="0" w:color="auto"/>
              <w:left w:val="nil"/>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center"/>
              <w:rPr>
                <w:rFonts w:ascii="Times New Roman" w:eastAsia="Times New Roman" w:hAnsi="Times New Roman" w:cs="Times New Roman"/>
                <w:sz w:val="18"/>
                <w:szCs w:val="18"/>
              </w:rPr>
            </w:pPr>
            <w:r w:rsidRPr="00E92FBB">
              <w:rPr>
                <w:rFonts w:ascii="Times New Roman" w:eastAsia="Times New Roman" w:hAnsi="Times New Roman" w:cs="Times New Roman"/>
                <w:sz w:val="18"/>
                <w:szCs w:val="18"/>
              </w:rPr>
              <w:t>Буџет за 2022. год (Фонд 01)</w:t>
            </w:r>
          </w:p>
        </w:tc>
        <w:tc>
          <w:tcPr>
            <w:tcW w:w="846" w:type="dxa"/>
            <w:tcBorders>
              <w:top w:val="single" w:sz="4" w:space="0" w:color="auto"/>
              <w:left w:val="nil"/>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center"/>
              <w:rPr>
                <w:rFonts w:ascii="Times New Roman" w:eastAsia="Times New Roman" w:hAnsi="Times New Roman" w:cs="Times New Roman"/>
                <w:sz w:val="18"/>
                <w:szCs w:val="18"/>
              </w:rPr>
            </w:pPr>
            <w:r w:rsidRPr="00E92FBB">
              <w:rPr>
                <w:rFonts w:ascii="Times New Roman" w:eastAsia="Times New Roman" w:hAnsi="Times New Roman" w:cs="Times New Roman"/>
                <w:sz w:val="18"/>
                <w:szCs w:val="18"/>
              </w:rPr>
              <w:t>Буџет за 2022. год (Фонд 02)</w:t>
            </w:r>
          </w:p>
        </w:tc>
        <w:tc>
          <w:tcPr>
            <w:tcW w:w="1251" w:type="dxa"/>
            <w:tcBorders>
              <w:top w:val="single" w:sz="4" w:space="0" w:color="auto"/>
              <w:left w:val="nil"/>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center"/>
              <w:rPr>
                <w:rFonts w:ascii="Times New Roman" w:eastAsia="Times New Roman" w:hAnsi="Times New Roman" w:cs="Times New Roman"/>
                <w:sz w:val="18"/>
                <w:szCs w:val="18"/>
              </w:rPr>
            </w:pPr>
            <w:r w:rsidRPr="00E92FBB">
              <w:rPr>
                <w:rFonts w:ascii="Times New Roman" w:eastAsia="Times New Roman" w:hAnsi="Times New Roman" w:cs="Times New Roman"/>
                <w:sz w:val="18"/>
                <w:szCs w:val="18"/>
              </w:rPr>
              <w:t>Извршење 01.01.-30.09.2022. год (Фонд 01)</w:t>
            </w:r>
          </w:p>
        </w:tc>
        <w:tc>
          <w:tcPr>
            <w:tcW w:w="1071" w:type="dxa"/>
            <w:tcBorders>
              <w:top w:val="single" w:sz="4" w:space="0" w:color="auto"/>
              <w:left w:val="nil"/>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center"/>
              <w:rPr>
                <w:rFonts w:ascii="Times New Roman" w:eastAsia="Times New Roman" w:hAnsi="Times New Roman" w:cs="Times New Roman"/>
                <w:sz w:val="18"/>
                <w:szCs w:val="18"/>
              </w:rPr>
            </w:pPr>
            <w:r w:rsidRPr="00E92FBB">
              <w:rPr>
                <w:rFonts w:ascii="Times New Roman" w:eastAsia="Times New Roman" w:hAnsi="Times New Roman" w:cs="Times New Roman"/>
                <w:sz w:val="18"/>
                <w:szCs w:val="18"/>
              </w:rPr>
              <w:t>Извршење 01.01.-30.09.2022. год (Фонд 02)</w:t>
            </w:r>
          </w:p>
        </w:tc>
      </w:tr>
      <w:tr w:rsidR="00E92FBB" w:rsidRPr="00E92FBB" w:rsidTr="00E92FBB">
        <w:trPr>
          <w:trHeight w:val="240"/>
        </w:trPr>
        <w:tc>
          <w:tcPr>
            <w:tcW w:w="1080"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center"/>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1</w:t>
            </w:r>
          </w:p>
        </w:tc>
        <w:tc>
          <w:tcPr>
            <w:tcW w:w="4096" w:type="dxa"/>
            <w:tcBorders>
              <w:top w:val="single" w:sz="4" w:space="0" w:color="auto"/>
              <w:left w:val="single" w:sz="4" w:space="0" w:color="auto"/>
              <w:bottom w:val="single" w:sz="4" w:space="0" w:color="auto"/>
              <w:right w:val="nil"/>
            </w:tcBorders>
            <w:shd w:val="clear" w:color="auto" w:fill="auto"/>
            <w:vAlign w:val="center"/>
            <w:hideMark/>
          </w:tcPr>
          <w:p w:rsidR="00E92FBB" w:rsidRPr="00E92FBB" w:rsidRDefault="00E92FBB" w:rsidP="00E92FBB">
            <w:pPr>
              <w:spacing w:after="0" w:line="240" w:lineRule="auto"/>
              <w:jc w:val="center"/>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2</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center"/>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3</w:t>
            </w:r>
          </w:p>
        </w:tc>
        <w:tc>
          <w:tcPr>
            <w:tcW w:w="846"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center"/>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4</w:t>
            </w:r>
          </w:p>
        </w:tc>
        <w:tc>
          <w:tcPr>
            <w:tcW w:w="125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center"/>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5</w:t>
            </w:r>
          </w:p>
        </w:tc>
        <w:tc>
          <w:tcPr>
            <w:tcW w:w="107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center"/>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6</w:t>
            </w:r>
          </w:p>
        </w:tc>
      </w:tr>
      <w:tr w:rsidR="00E92FBB" w:rsidRPr="00E92FBB" w:rsidTr="00E92FBB">
        <w:trPr>
          <w:trHeight w:val="24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rPr>
                <w:rFonts w:ascii="Times New Roman" w:eastAsia="Times New Roman" w:hAnsi="Times New Roman" w:cs="Times New Roman"/>
                <w:b/>
                <w:bCs/>
                <w:sz w:val="16"/>
                <w:szCs w:val="16"/>
              </w:rPr>
            </w:pPr>
            <w:r w:rsidRPr="00E92FBB">
              <w:rPr>
                <w:rFonts w:ascii="Times New Roman" w:eastAsia="Times New Roman" w:hAnsi="Times New Roman" w:cs="Times New Roman"/>
                <w:b/>
                <w:bCs/>
                <w:sz w:val="16"/>
                <w:szCs w:val="16"/>
              </w:rPr>
              <w:t>БУЏЕТСКИ РАСХОДИ</w:t>
            </w:r>
          </w:p>
        </w:tc>
        <w:tc>
          <w:tcPr>
            <w:tcW w:w="4096" w:type="dxa"/>
            <w:tcBorders>
              <w:top w:val="nil"/>
              <w:left w:val="single" w:sz="4" w:space="0" w:color="auto"/>
              <w:bottom w:val="single" w:sz="4" w:space="0" w:color="auto"/>
              <w:right w:val="nil"/>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b/>
                <w:bCs/>
                <w:sz w:val="16"/>
                <w:szCs w:val="16"/>
              </w:rPr>
            </w:pPr>
            <w:r w:rsidRPr="00E92FBB">
              <w:rPr>
                <w:rFonts w:ascii="Times New Roman" w:eastAsia="Times New Roman" w:hAnsi="Times New Roman" w:cs="Times New Roman"/>
                <w:b/>
                <w:bCs/>
                <w:sz w:val="16"/>
                <w:szCs w:val="16"/>
              </w:rPr>
              <w:t> </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b/>
                <w:bCs/>
                <w:color w:val="000000"/>
                <w:sz w:val="18"/>
                <w:szCs w:val="18"/>
              </w:rPr>
            </w:pPr>
            <w:r w:rsidRPr="00E92FBB">
              <w:rPr>
                <w:rFonts w:ascii="Times New Roman" w:eastAsia="Times New Roman" w:hAnsi="Times New Roman" w:cs="Times New Roman"/>
                <w:b/>
                <w:bCs/>
                <w:color w:val="000000"/>
                <w:sz w:val="18"/>
                <w:szCs w:val="18"/>
              </w:rPr>
              <w:t>45,015,740.00</w:t>
            </w:r>
          </w:p>
        </w:tc>
        <w:tc>
          <w:tcPr>
            <w:tcW w:w="846"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b/>
                <w:bCs/>
                <w:color w:val="000000"/>
                <w:sz w:val="18"/>
                <w:szCs w:val="18"/>
              </w:rPr>
            </w:pPr>
            <w:r w:rsidRPr="00E92FBB">
              <w:rPr>
                <w:rFonts w:ascii="Times New Roman" w:eastAsia="Times New Roman" w:hAnsi="Times New Roman" w:cs="Times New Roman"/>
                <w:b/>
                <w:bCs/>
                <w:color w:val="000000"/>
                <w:sz w:val="18"/>
                <w:szCs w:val="18"/>
              </w:rPr>
              <w:t>1,500.00</w:t>
            </w:r>
          </w:p>
        </w:tc>
        <w:tc>
          <w:tcPr>
            <w:tcW w:w="125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b/>
                <w:bCs/>
                <w:color w:val="000000"/>
                <w:sz w:val="18"/>
                <w:szCs w:val="18"/>
              </w:rPr>
            </w:pPr>
            <w:r w:rsidRPr="00E92FBB">
              <w:rPr>
                <w:rFonts w:ascii="Times New Roman" w:eastAsia="Times New Roman" w:hAnsi="Times New Roman" w:cs="Times New Roman"/>
                <w:b/>
                <w:bCs/>
                <w:color w:val="000000"/>
                <w:sz w:val="18"/>
                <w:szCs w:val="18"/>
              </w:rPr>
              <w:t>34,274,267.00</w:t>
            </w:r>
          </w:p>
        </w:tc>
        <w:tc>
          <w:tcPr>
            <w:tcW w:w="107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b/>
                <w:bCs/>
                <w:color w:val="000000"/>
                <w:sz w:val="18"/>
                <w:szCs w:val="18"/>
              </w:rPr>
            </w:pPr>
            <w:r w:rsidRPr="00E92FBB">
              <w:rPr>
                <w:rFonts w:ascii="Times New Roman" w:eastAsia="Times New Roman" w:hAnsi="Times New Roman" w:cs="Times New Roman"/>
                <w:b/>
                <w:bCs/>
                <w:color w:val="000000"/>
                <w:sz w:val="18"/>
                <w:szCs w:val="18"/>
              </w:rPr>
              <w:t>0.00</w:t>
            </w:r>
          </w:p>
        </w:tc>
      </w:tr>
      <w:tr w:rsidR="00E92FBB" w:rsidRPr="00E92FBB" w:rsidTr="00E92FBB">
        <w:trPr>
          <w:trHeight w:val="240"/>
        </w:trPr>
        <w:tc>
          <w:tcPr>
            <w:tcW w:w="1080"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b/>
                <w:bCs/>
                <w:sz w:val="16"/>
                <w:szCs w:val="16"/>
              </w:rPr>
            </w:pPr>
            <w:r w:rsidRPr="00E92FBB">
              <w:rPr>
                <w:rFonts w:ascii="Times New Roman" w:eastAsia="Times New Roman" w:hAnsi="Times New Roman" w:cs="Times New Roman"/>
                <w:b/>
                <w:bCs/>
                <w:sz w:val="16"/>
                <w:szCs w:val="16"/>
              </w:rPr>
              <w:t>410000</w:t>
            </w:r>
          </w:p>
        </w:tc>
        <w:tc>
          <w:tcPr>
            <w:tcW w:w="4096" w:type="dxa"/>
            <w:tcBorders>
              <w:top w:val="nil"/>
              <w:left w:val="single" w:sz="4" w:space="0" w:color="auto"/>
              <w:bottom w:val="single" w:sz="4" w:space="0" w:color="auto"/>
              <w:right w:val="nil"/>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b/>
                <w:bCs/>
                <w:sz w:val="16"/>
                <w:szCs w:val="16"/>
              </w:rPr>
            </w:pPr>
            <w:r w:rsidRPr="00E92FBB">
              <w:rPr>
                <w:rFonts w:ascii="Times New Roman" w:eastAsia="Times New Roman" w:hAnsi="Times New Roman" w:cs="Times New Roman"/>
                <w:b/>
                <w:bCs/>
                <w:sz w:val="16"/>
                <w:szCs w:val="16"/>
              </w:rPr>
              <w:t>Т е к у ћ и   р а с х о д и</w:t>
            </w:r>
          </w:p>
        </w:tc>
        <w:tc>
          <w:tcPr>
            <w:tcW w:w="1251"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sz w:val="18"/>
                <w:szCs w:val="18"/>
              </w:rPr>
            </w:pPr>
            <w:r w:rsidRPr="00E92FBB">
              <w:rPr>
                <w:rFonts w:ascii="Times New Roman" w:eastAsia="Times New Roman" w:hAnsi="Times New Roman" w:cs="Times New Roman"/>
                <w:b/>
                <w:bCs/>
                <w:sz w:val="18"/>
                <w:szCs w:val="18"/>
              </w:rPr>
              <w:t>42,179,740.00</w:t>
            </w:r>
          </w:p>
        </w:tc>
        <w:tc>
          <w:tcPr>
            <w:tcW w:w="846" w:type="dxa"/>
            <w:tcBorders>
              <w:top w:val="nil"/>
              <w:left w:val="nil"/>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sz w:val="18"/>
                <w:szCs w:val="18"/>
              </w:rPr>
            </w:pPr>
            <w:r w:rsidRPr="00E92FBB">
              <w:rPr>
                <w:rFonts w:ascii="Times New Roman" w:eastAsia="Times New Roman" w:hAnsi="Times New Roman" w:cs="Times New Roman"/>
                <w:b/>
                <w:bCs/>
                <w:sz w:val="18"/>
                <w:szCs w:val="18"/>
              </w:rPr>
              <w:t>1,500.00</w:t>
            </w:r>
          </w:p>
        </w:tc>
        <w:tc>
          <w:tcPr>
            <w:tcW w:w="1251" w:type="dxa"/>
            <w:tcBorders>
              <w:top w:val="nil"/>
              <w:left w:val="nil"/>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sz w:val="18"/>
                <w:szCs w:val="18"/>
              </w:rPr>
            </w:pPr>
            <w:r w:rsidRPr="00E92FBB">
              <w:rPr>
                <w:rFonts w:ascii="Times New Roman" w:eastAsia="Times New Roman" w:hAnsi="Times New Roman" w:cs="Times New Roman"/>
                <w:b/>
                <w:bCs/>
                <w:sz w:val="18"/>
                <w:szCs w:val="18"/>
              </w:rPr>
              <w:t>32,770,417.00</w:t>
            </w:r>
          </w:p>
        </w:tc>
        <w:tc>
          <w:tcPr>
            <w:tcW w:w="1071" w:type="dxa"/>
            <w:tcBorders>
              <w:top w:val="nil"/>
              <w:left w:val="nil"/>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sz w:val="18"/>
                <w:szCs w:val="18"/>
              </w:rPr>
            </w:pPr>
            <w:r w:rsidRPr="00E92FBB">
              <w:rPr>
                <w:rFonts w:ascii="Times New Roman" w:eastAsia="Times New Roman" w:hAnsi="Times New Roman" w:cs="Times New Roman"/>
                <w:b/>
                <w:bCs/>
                <w:sz w:val="18"/>
                <w:szCs w:val="18"/>
              </w:rPr>
              <w:t>0.00</w:t>
            </w:r>
          </w:p>
        </w:tc>
      </w:tr>
      <w:tr w:rsidR="00E92FBB" w:rsidRPr="00E92FBB" w:rsidTr="00E92FBB">
        <w:trPr>
          <w:trHeight w:val="450"/>
        </w:trPr>
        <w:tc>
          <w:tcPr>
            <w:tcW w:w="1080"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b/>
                <w:bCs/>
                <w:i/>
                <w:iCs/>
                <w:sz w:val="16"/>
                <w:szCs w:val="16"/>
              </w:rPr>
            </w:pPr>
            <w:r w:rsidRPr="00E92FBB">
              <w:rPr>
                <w:rFonts w:ascii="Times New Roman" w:eastAsia="Times New Roman" w:hAnsi="Times New Roman" w:cs="Times New Roman"/>
                <w:b/>
                <w:bCs/>
                <w:i/>
                <w:iCs/>
                <w:sz w:val="16"/>
                <w:szCs w:val="16"/>
              </w:rPr>
              <w:t>411000</w:t>
            </w:r>
          </w:p>
        </w:tc>
        <w:tc>
          <w:tcPr>
            <w:tcW w:w="4096" w:type="dxa"/>
            <w:tcBorders>
              <w:top w:val="nil"/>
              <w:left w:val="single" w:sz="4" w:space="0" w:color="auto"/>
              <w:bottom w:val="single" w:sz="4" w:space="0" w:color="auto"/>
              <w:right w:val="nil"/>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b/>
                <w:bCs/>
                <w:i/>
                <w:iCs/>
                <w:sz w:val="16"/>
                <w:szCs w:val="16"/>
              </w:rPr>
            </w:pPr>
            <w:r w:rsidRPr="00E92FBB">
              <w:rPr>
                <w:rFonts w:ascii="Times New Roman" w:eastAsia="Times New Roman" w:hAnsi="Times New Roman" w:cs="Times New Roman"/>
                <w:b/>
                <w:bCs/>
                <w:i/>
                <w:iCs/>
                <w:sz w:val="16"/>
                <w:szCs w:val="16"/>
              </w:rPr>
              <w:t>Расходи за лична примања запослених</w:t>
            </w:r>
          </w:p>
        </w:tc>
        <w:tc>
          <w:tcPr>
            <w:tcW w:w="1251"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i/>
                <w:iCs/>
                <w:sz w:val="18"/>
                <w:szCs w:val="18"/>
              </w:rPr>
            </w:pPr>
            <w:r w:rsidRPr="00E92FBB">
              <w:rPr>
                <w:rFonts w:ascii="Times New Roman" w:eastAsia="Times New Roman" w:hAnsi="Times New Roman" w:cs="Times New Roman"/>
                <w:b/>
                <w:bCs/>
                <w:i/>
                <w:iCs/>
                <w:sz w:val="18"/>
                <w:szCs w:val="18"/>
              </w:rPr>
              <w:t>17,552,872.00</w:t>
            </w:r>
          </w:p>
        </w:tc>
        <w:tc>
          <w:tcPr>
            <w:tcW w:w="846" w:type="dxa"/>
            <w:tcBorders>
              <w:top w:val="nil"/>
              <w:left w:val="nil"/>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i/>
                <w:iCs/>
                <w:sz w:val="18"/>
                <w:szCs w:val="18"/>
              </w:rPr>
            </w:pPr>
            <w:r w:rsidRPr="00E92FBB">
              <w:rPr>
                <w:rFonts w:ascii="Times New Roman" w:eastAsia="Times New Roman" w:hAnsi="Times New Roman" w:cs="Times New Roman"/>
                <w:b/>
                <w:bCs/>
                <w:i/>
                <w:iCs/>
                <w:sz w:val="18"/>
                <w:szCs w:val="18"/>
              </w:rPr>
              <w:t>0.00</w:t>
            </w:r>
          </w:p>
        </w:tc>
        <w:tc>
          <w:tcPr>
            <w:tcW w:w="1251" w:type="dxa"/>
            <w:tcBorders>
              <w:top w:val="nil"/>
              <w:left w:val="nil"/>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i/>
                <w:iCs/>
                <w:sz w:val="18"/>
                <w:szCs w:val="18"/>
              </w:rPr>
            </w:pPr>
            <w:r w:rsidRPr="00E92FBB">
              <w:rPr>
                <w:rFonts w:ascii="Times New Roman" w:eastAsia="Times New Roman" w:hAnsi="Times New Roman" w:cs="Times New Roman"/>
                <w:b/>
                <w:bCs/>
                <w:i/>
                <w:iCs/>
                <w:sz w:val="18"/>
                <w:szCs w:val="18"/>
              </w:rPr>
              <w:t>14,253,042.00</w:t>
            </w:r>
          </w:p>
        </w:tc>
        <w:tc>
          <w:tcPr>
            <w:tcW w:w="1071" w:type="dxa"/>
            <w:tcBorders>
              <w:top w:val="nil"/>
              <w:left w:val="nil"/>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i/>
                <w:iCs/>
                <w:sz w:val="18"/>
                <w:szCs w:val="18"/>
              </w:rPr>
            </w:pPr>
            <w:r w:rsidRPr="00E92FBB">
              <w:rPr>
                <w:rFonts w:ascii="Times New Roman" w:eastAsia="Times New Roman" w:hAnsi="Times New Roman" w:cs="Times New Roman"/>
                <w:b/>
                <w:bCs/>
                <w:i/>
                <w:iCs/>
                <w:sz w:val="18"/>
                <w:szCs w:val="18"/>
              </w:rPr>
              <w:t>0.00</w:t>
            </w:r>
          </w:p>
        </w:tc>
      </w:tr>
      <w:tr w:rsidR="00E92FBB" w:rsidRPr="00E92FBB" w:rsidTr="00E92FBB">
        <w:trPr>
          <w:trHeight w:val="240"/>
        </w:trPr>
        <w:tc>
          <w:tcPr>
            <w:tcW w:w="1080"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411100</w:t>
            </w:r>
          </w:p>
        </w:tc>
        <w:tc>
          <w:tcPr>
            <w:tcW w:w="4096" w:type="dxa"/>
            <w:tcBorders>
              <w:top w:val="nil"/>
              <w:left w:val="single" w:sz="4" w:space="0" w:color="auto"/>
              <w:bottom w:val="single" w:sz="4" w:space="0" w:color="auto"/>
              <w:right w:val="nil"/>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Расходи за бруто плате запослених</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13,705,300.00</w:t>
            </w:r>
          </w:p>
        </w:tc>
        <w:tc>
          <w:tcPr>
            <w:tcW w:w="846"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11,086,121.00</w:t>
            </w:r>
          </w:p>
        </w:tc>
        <w:tc>
          <w:tcPr>
            <w:tcW w:w="107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r>
      <w:tr w:rsidR="00E92FBB" w:rsidRPr="00E92FBB" w:rsidTr="00E92FBB">
        <w:trPr>
          <w:trHeight w:val="675"/>
        </w:trPr>
        <w:tc>
          <w:tcPr>
            <w:tcW w:w="1080"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411200</w:t>
            </w:r>
          </w:p>
        </w:tc>
        <w:tc>
          <w:tcPr>
            <w:tcW w:w="4096" w:type="dxa"/>
            <w:tcBorders>
              <w:top w:val="nil"/>
              <w:left w:val="single" w:sz="4" w:space="0" w:color="auto"/>
              <w:bottom w:val="single" w:sz="4" w:space="0" w:color="auto"/>
              <w:right w:val="nil"/>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Расходи за бруто накнаде трошкова и осталих личних примања запослених по основу рада</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3,263,072.00</w:t>
            </w:r>
          </w:p>
        </w:tc>
        <w:tc>
          <w:tcPr>
            <w:tcW w:w="846"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2,699,807.00</w:t>
            </w:r>
          </w:p>
        </w:tc>
        <w:tc>
          <w:tcPr>
            <w:tcW w:w="107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r>
      <w:tr w:rsidR="00E92FBB" w:rsidRPr="00E92FBB" w:rsidTr="00E92FBB">
        <w:trPr>
          <w:trHeight w:val="450"/>
        </w:trPr>
        <w:tc>
          <w:tcPr>
            <w:tcW w:w="1080"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411300</w:t>
            </w:r>
          </w:p>
        </w:tc>
        <w:tc>
          <w:tcPr>
            <w:tcW w:w="4096" w:type="dxa"/>
            <w:tcBorders>
              <w:top w:val="nil"/>
              <w:left w:val="single" w:sz="4" w:space="0" w:color="auto"/>
              <w:bottom w:val="single" w:sz="4" w:space="0" w:color="auto"/>
              <w:right w:val="nil"/>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Расходи за накнаду плата запослених за вријеме боловања (бруто)</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339,000.00</w:t>
            </w:r>
          </w:p>
        </w:tc>
        <w:tc>
          <w:tcPr>
            <w:tcW w:w="846"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297,159.00</w:t>
            </w:r>
          </w:p>
        </w:tc>
        <w:tc>
          <w:tcPr>
            <w:tcW w:w="107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r>
      <w:tr w:rsidR="00E92FBB" w:rsidRPr="00E92FBB" w:rsidTr="00E92FBB">
        <w:trPr>
          <w:trHeight w:val="450"/>
        </w:trPr>
        <w:tc>
          <w:tcPr>
            <w:tcW w:w="1080"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411400</w:t>
            </w:r>
          </w:p>
        </w:tc>
        <w:tc>
          <w:tcPr>
            <w:tcW w:w="4096" w:type="dxa"/>
            <w:tcBorders>
              <w:top w:val="nil"/>
              <w:left w:val="single" w:sz="4" w:space="0" w:color="auto"/>
              <w:bottom w:val="single" w:sz="4" w:space="0" w:color="auto"/>
              <w:right w:val="nil"/>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Расходи за отпремнине и једнократне помоћи (бруто)</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245,500.00</w:t>
            </w:r>
          </w:p>
        </w:tc>
        <w:tc>
          <w:tcPr>
            <w:tcW w:w="846"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169,955.00</w:t>
            </w:r>
          </w:p>
        </w:tc>
        <w:tc>
          <w:tcPr>
            <w:tcW w:w="107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r>
      <w:tr w:rsidR="00E92FBB" w:rsidRPr="00E92FBB" w:rsidTr="00E92FBB">
        <w:trPr>
          <w:trHeight w:val="450"/>
        </w:trPr>
        <w:tc>
          <w:tcPr>
            <w:tcW w:w="1080"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b/>
                <w:bCs/>
                <w:i/>
                <w:iCs/>
                <w:sz w:val="16"/>
                <w:szCs w:val="16"/>
              </w:rPr>
            </w:pPr>
            <w:r w:rsidRPr="00E92FBB">
              <w:rPr>
                <w:rFonts w:ascii="Times New Roman" w:eastAsia="Times New Roman" w:hAnsi="Times New Roman" w:cs="Times New Roman"/>
                <w:b/>
                <w:bCs/>
                <w:i/>
                <w:iCs/>
                <w:sz w:val="16"/>
                <w:szCs w:val="16"/>
              </w:rPr>
              <w:t>412000</w:t>
            </w:r>
          </w:p>
        </w:tc>
        <w:tc>
          <w:tcPr>
            <w:tcW w:w="4096" w:type="dxa"/>
            <w:tcBorders>
              <w:top w:val="nil"/>
              <w:left w:val="single" w:sz="4" w:space="0" w:color="auto"/>
              <w:bottom w:val="single" w:sz="4" w:space="0" w:color="auto"/>
              <w:right w:val="nil"/>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b/>
                <w:bCs/>
                <w:i/>
                <w:iCs/>
                <w:sz w:val="16"/>
                <w:szCs w:val="16"/>
              </w:rPr>
            </w:pPr>
            <w:r w:rsidRPr="00E92FBB">
              <w:rPr>
                <w:rFonts w:ascii="Times New Roman" w:eastAsia="Times New Roman" w:hAnsi="Times New Roman" w:cs="Times New Roman"/>
                <w:b/>
                <w:bCs/>
                <w:i/>
                <w:iCs/>
                <w:sz w:val="16"/>
                <w:szCs w:val="16"/>
              </w:rPr>
              <w:t>Расходи по основу коришћења роба и услуга</w:t>
            </w:r>
          </w:p>
        </w:tc>
        <w:tc>
          <w:tcPr>
            <w:tcW w:w="1251"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i/>
                <w:iCs/>
                <w:sz w:val="18"/>
                <w:szCs w:val="18"/>
              </w:rPr>
            </w:pPr>
            <w:r w:rsidRPr="00E92FBB">
              <w:rPr>
                <w:rFonts w:ascii="Times New Roman" w:eastAsia="Times New Roman" w:hAnsi="Times New Roman" w:cs="Times New Roman"/>
                <w:b/>
                <w:bCs/>
                <w:i/>
                <w:iCs/>
                <w:sz w:val="18"/>
                <w:szCs w:val="18"/>
              </w:rPr>
              <w:t>9,907,335.00</w:t>
            </w:r>
          </w:p>
        </w:tc>
        <w:tc>
          <w:tcPr>
            <w:tcW w:w="846" w:type="dxa"/>
            <w:tcBorders>
              <w:top w:val="nil"/>
              <w:left w:val="nil"/>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i/>
                <w:iCs/>
                <w:sz w:val="18"/>
                <w:szCs w:val="18"/>
              </w:rPr>
            </w:pPr>
            <w:r w:rsidRPr="00E92FBB">
              <w:rPr>
                <w:rFonts w:ascii="Times New Roman" w:eastAsia="Times New Roman" w:hAnsi="Times New Roman" w:cs="Times New Roman"/>
                <w:b/>
                <w:bCs/>
                <w:i/>
                <w:iCs/>
                <w:sz w:val="18"/>
                <w:szCs w:val="18"/>
              </w:rPr>
              <w:t>1,500.00</w:t>
            </w:r>
          </w:p>
        </w:tc>
        <w:tc>
          <w:tcPr>
            <w:tcW w:w="1251" w:type="dxa"/>
            <w:tcBorders>
              <w:top w:val="nil"/>
              <w:left w:val="nil"/>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i/>
                <w:iCs/>
                <w:sz w:val="18"/>
                <w:szCs w:val="18"/>
              </w:rPr>
            </w:pPr>
            <w:r w:rsidRPr="00E92FBB">
              <w:rPr>
                <w:rFonts w:ascii="Times New Roman" w:eastAsia="Times New Roman" w:hAnsi="Times New Roman" w:cs="Times New Roman"/>
                <w:b/>
                <w:bCs/>
                <w:i/>
                <w:iCs/>
                <w:sz w:val="18"/>
                <w:szCs w:val="18"/>
              </w:rPr>
              <w:t>5,950,173.00</w:t>
            </w:r>
          </w:p>
        </w:tc>
        <w:tc>
          <w:tcPr>
            <w:tcW w:w="1071" w:type="dxa"/>
            <w:tcBorders>
              <w:top w:val="nil"/>
              <w:left w:val="nil"/>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i/>
                <w:iCs/>
                <w:sz w:val="18"/>
                <w:szCs w:val="18"/>
              </w:rPr>
            </w:pPr>
            <w:r w:rsidRPr="00E92FBB">
              <w:rPr>
                <w:rFonts w:ascii="Times New Roman" w:eastAsia="Times New Roman" w:hAnsi="Times New Roman" w:cs="Times New Roman"/>
                <w:b/>
                <w:bCs/>
                <w:i/>
                <w:iCs/>
                <w:sz w:val="18"/>
                <w:szCs w:val="18"/>
              </w:rPr>
              <w:t>0.00</w:t>
            </w:r>
          </w:p>
        </w:tc>
      </w:tr>
      <w:tr w:rsidR="00E92FBB" w:rsidRPr="00E92FBB" w:rsidTr="00E92FBB">
        <w:trPr>
          <w:trHeight w:val="240"/>
        </w:trPr>
        <w:tc>
          <w:tcPr>
            <w:tcW w:w="1080"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412100</w:t>
            </w:r>
          </w:p>
        </w:tc>
        <w:tc>
          <w:tcPr>
            <w:tcW w:w="4096" w:type="dxa"/>
            <w:tcBorders>
              <w:top w:val="nil"/>
              <w:left w:val="single" w:sz="4" w:space="0" w:color="auto"/>
              <w:bottom w:val="single" w:sz="4" w:space="0" w:color="auto"/>
              <w:right w:val="nil"/>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Расходи по основу закупа</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36,900.00</w:t>
            </w:r>
          </w:p>
        </w:tc>
        <w:tc>
          <w:tcPr>
            <w:tcW w:w="846"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15,986.00</w:t>
            </w:r>
          </w:p>
        </w:tc>
        <w:tc>
          <w:tcPr>
            <w:tcW w:w="107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r>
      <w:tr w:rsidR="00E92FBB" w:rsidRPr="00E92FBB" w:rsidTr="00E92FBB">
        <w:trPr>
          <w:trHeight w:val="675"/>
        </w:trPr>
        <w:tc>
          <w:tcPr>
            <w:tcW w:w="1080"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412200</w:t>
            </w:r>
          </w:p>
        </w:tc>
        <w:tc>
          <w:tcPr>
            <w:tcW w:w="4096" w:type="dxa"/>
            <w:tcBorders>
              <w:top w:val="nil"/>
              <w:left w:val="single" w:sz="4" w:space="0" w:color="auto"/>
              <w:bottom w:val="single" w:sz="4" w:space="0" w:color="auto"/>
              <w:right w:val="nil"/>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Расходи по основу утрошка енергије, комуналних, комуникационих и транспортних услуга</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1,734,963.00</w:t>
            </w:r>
          </w:p>
        </w:tc>
        <w:tc>
          <w:tcPr>
            <w:tcW w:w="846"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877,791.00</w:t>
            </w:r>
          </w:p>
        </w:tc>
        <w:tc>
          <w:tcPr>
            <w:tcW w:w="107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r>
      <w:tr w:rsidR="00E92FBB" w:rsidRPr="00E92FBB" w:rsidTr="00E92FBB">
        <w:trPr>
          <w:trHeight w:val="240"/>
        </w:trPr>
        <w:tc>
          <w:tcPr>
            <w:tcW w:w="1080"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412300</w:t>
            </w:r>
          </w:p>
        </w:tc>
        <w:tc>
          <w:tcPr>
            <w:tcW w:w="4096" w:type="dxa"/>
            <w:tcBorders>
              <w:top w:val="nil"/>
              <w:left w:val="single" w:sz="4" w:space="0" w:color="auto"/>
              <w:bottom w:val="single" w:sz="4" w:space="0" w:color="auto"/>
              <w:right w:val="nil"/>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Расходи за режијски материјал</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325,372.00</w:t>
            </w:r>
          </w:p>
        </w:tc>
        <w:tc>
          <w:tcPr>
            <w:tcW w:w="846"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266,579.00</w:t>
            </w:r>
          </w:p>
        </w:tc>
        <w:tc>
          <w:tcPr>
            <w:tcW w:w="107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r>
      <w:tr w:rsidR="00E92FBB" w:rsidRPr="00E92FBB" w:rsidTr="00E92FBB">
        <w:trPr>
          <w:trHeight w:val="240"/>
        </w:trPr>
        <w:tc>
          <w:tcPr>
            <w:tcW w:w="1080"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412400</w:t>
            </w:r>
          </w:p>
        </w:tc>
        <w:tc>
          <w:tcPr>
            <w:tcW w:w="4096" w:type="dxa"/>
            <w:tcBorders>
              <w:top w:val="nil"/>
              <w:left w:val="single" w:sz="4" w:space="0" w:color="auto"/>
              <w:bottom w:val="single" w:sz="4" w:space="0" w:color="auto"/>
              <w:right w:val="nil"/>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Расходи за материјал за посебне намјене</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274,614.00</w:t>
            </w:r>
          </w:p>
        </w:tc>
        <w:tc>
          <w:tcPr>
            <w:tcW w:w="846"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167,064.00</w:t>
            </w:r>
          </w:p>
        </w:tc>
        <w:tc>
          <w:tcPr>
            <w:tcW w:w="107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r>
      <w:tr w:rsidR="00E92FBB" w:rsidRPr="00E92FBB" w:rsidTr="00E92FBB">
        <w:trPr>
          <w:trHeight w:val="240"/>
        </w:trPr>
        <w:tc>
          <w:tcPr>
            <w:tcW w:w="1080"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412500</w:t>
            </w:r>
          </w:p>
        </w:tc>
        <w:tc>
          <w:tcPr>
            <w:tcW w:w="4096" w:type="dxa"/>
            <w:tcBorders>
              <w:top w:val="nil"/>
              <w:left w:val="single" w:sz="4" w:space="0" w:color="auto"/>
              <w:bottom w:val="single" w:sz="4" w:space="0" w:color="auto"/>
              <w:right w:val="nil"/>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Расходи за текуће одржавање</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1,461,269.00</w:t>
            </w:r>
          </w:p>
        </w:tc>
        <w:tc>
          <w:tcPr>
            <w:tcW w:w="846"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847,081.00</w:t>
            </w:r>
          </w:p>
        </w:tc>
        <w:tc>
          <w:tcPr>
            <w:tcW w:w="107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r>
      <w:tr w:rsidR="00E92FBB" w:rsidRPr="00E92FBB" w:rsidTr="00E92FBB">
        <w:trPr>
          <w:trHeight w:val="450"/>
        </w:trPr>
        <w:tc>
          <w:tcPr>
            <w:tcW w:w="1080"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412600</w:t>
            </w:r>
          </w:p>
        </w:tc>
        <w:tc>
          <w:tcPr>
            <w:tcW w:w="4096" w:type="dxa"/>
            <w:tcBorders>
              <w:top w:val="nil"/>
              <w:left w:val="single" w:sz="4" w:space="0" w:color="auto"/>
              <w:bottom w:val="single" w:sz="4" w:space="0" w:color="auto"/>
              <w:right w:val="nil"/>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Расходи по основу путовања и смјештаја</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229,076.00</w:t>
            </w:r>
          </w:p>
        </w:tc>
        <w:tc>
          <w:tcPr>
            <w:tcW w:w="846"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238,111.00</w:t>
            </w:r>
          </w:p>
        </w:tc>
        <w:tc>
          <w:tcPr>
            <w:tcW w:w="107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r>
      <w:tr w:rsidR="00E92FBB" w:rsidRPr="00E92FBB" w:rsidTr="00E92FBB">
        <w:trPr>
          <w:trHeight w:val="240"/>
        </w:trPr>
        <w:tc>
          <w:tcPr>
            <w:tcW w:w="1080"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412700</w:t>
            </w:r>
          </w:p>
        </w:tc>
        <w:tc>
          <w:tcPr>
            <w:tcW w:w="4096" w:type="dxa"/>
            <w:tcBorders>
              <w:top w:val="nil"/>
              <w:left w:val="single" w:sz="4" w:space="0" w:color="auto"/>
              <w:bottom w:val="single" w:sz="4" w:space="0" w:color="auto"/>
              <w:right w:val="nil"/>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Расходи за стручне услуге</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748,573.00</w:t>
            </w:r>
          </w:p>
        </w:tc>
        <w:tc>
          <w:tcPr>
            <w:tcW w:w="846"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461,168.00</w:t>
            </w:r>
          </w:p>
        </w:tc>
        <w:tc>
          <w:tcPr>
            <w:tcW w:w="107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r>
      <w:tr w:rsidR="00E92FBB" w:rsidRPr="00E92FBB" w:rsidTr="00E92FBB">
        <w:trPr>
          <w:trHeight w:val="450"/>
        </w:trPr>
        <w:tc>
          <w:tcPr>
            <w:tcW w:w="1080"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412800</w:t>
            </w:r>
          </w:p>
        </w:tc>
        <w:tc>
          <w:tcPr>
            <w:tcW w:w="4096" w:type="dxa"/>
            <w:tcBorders>
              <w:top w:val="nil"/>
              <w:left w:val="single" w:sz="4" w:space="0" w:color="auto"/>
              <w:bottom w:val="single" w:sz="4" w:space="0" w:color="auto"/>
              <w:right w:val="nil"/>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Расходи за услуге одржавања јавних површина и заштите животне средине</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2,845,000.00</w:t>
            </w:r>
          </w:p>
        </w:tc>
        <w:tc>
          <w:tcPr>
            <w:tcW w:w="846"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1,473,358.00</w:t>
            </w:r>
          </w:p>
        </w:tc>
        <w:tc>
          <w:tcPr>
            <w:tcW w:w="107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r>
      <w:tr w:rsidR="00E92FBB" w:rsidRPr="00E92FBB" w:rsidTr="00E92FBB">
        <w:trPr>
          <w:trHeight w:val="240"/>
        </w:trPr>
        <w:tc>
          <w:tcPr>
            <w:tcW w:w="1080"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412900</w:t>
            </w:r>
          </w:p>
        </w:tc>
        <w:tc>
          <w:tcPr>
            <w:tcW w:w="4096" w:type="dxa"/>
            <w:tcBorders>
              <w:top w:val="nil"/>
              <w:left w:val="single" w:sz="4" w:space="0" w:color="auto"/>
              <w:bottom w:val="single" w:sz="4" w:space="0" w:color="auto"/>
              <w:right w:val="nil"/>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Остали некласификовани расходи</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2,251,568.00</w:t>
            </w:r>
          </w:p>
        </w:tc>
        <w:tc>
          <w:tcPr>
            <w:tcW w:w="846"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1,500.00</w:t>
            </w:r>
          </w:p>
        </w:tc>
        <w:tc>
          <w:tcPr>
            <w:tcW w:w="125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1,603,035.00</w:t>
            </w:r>
          </w:p>
        </w:tc>
        <w:tc>
          <w:tcPr>
            <w:tcW w:w="107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r>
      <w:tr w:rsidR="00E92FBB" w:rsidRPr="00E92FBB" w:rsidTr="00E92FBB">
        <w:trPr>
          <w:trHeight w:val="450"/>
        </w:trPr>
        <w:tc>
          <w:tcPr>
            <w:tcW w:w="1080"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b/>
                <w:bCs/>
                <w:i/>
                <w:iCs/>
                <w:sz w:val="16"/>
                <w:szCs w:val="16"/>
              </w:rPr>
            </w:pPr>
            <w:r w:rsidRPr="00E92FBB">
              <w:rPr>
                <w:rFonts w:ascii="Times New Roman" w:eastAsia="Times New Roman" w:hAnsi="Times New Roman" w:cs="Times New Roman"/>
                <w:b/>
                <w:bCs/>
                <w:i/>
                <w:iCs/>
                <w:sz w:val="16"/>
                <w:szCs w:val="16"/>
              </w:rPr>
              <w:t>413000</w:t>
            </w:r>
          </w:p>
        </w:tc>
        <w:tc>
          <w:tcPr>
            <w:tcW w:w="4096" w:type="dxa"/>
            <w:tcBorders>
              <w:top w:val="nil"/>
              <w:left w:val="single" w:sz="4" w:space="0" w:color="auto"/>
              <w:bottom w:val="single" w:sz="4" w:space="0" w:color="auto"/>
              <w:right w:val="nil"/>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b/>
                <w:bCs/>
                <w:i/>
                <w:iCs/>
                <w:sz w:val="16"/>
                <w:szCs w:val="16"/>
              </w:rPr>
            </w:pPr>
            <w:r w:rsidRPr="00E92FBB">
              <w:rPr>
                <w:rFonts w:ascii="Times New Roman" w:eastAsia="Times New Roman" w:hAnsi="Times New Roman" w:cs="Times New Roman"/>
                <w:b/>
                <w:bCs/>
                <w:i/>
                <w:iCs/>
                <w:sz w:val="16"/>
                <w:szCs w:val="16"/>
              </w:rPr>
              <w:t>Расходи финансирања и други финансијски трошкови</w:t>
            </w:r>
          </w:p>
        </w:tc>
        <w:tc>
          <w:tcPr>
            <w:tcW w:w="1251"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i/>
                <w:iCs/>
                <w:sz w:val="18"/>
                <w:szCs w:val="18"/>
              </w:rPr>
            </w:pPr>
            <w:r w:rsidRPr="00E92FBB">
              <w:rPr>
                <w:rFonts w:ascii="Times New Roman" w:eastAsia="Times New Roman" w:hAnsi="Times New Roman" w:cs="Times New Roman"/>
                <w:b/>
                <w:bCs/>
                <w:i/>
                <w:iCs/>
                <w:sz w:val="18"/>
                <w:szCs w:val="18"/>
              </w:rPr>
              <w:t>1,153,538.00</w:t>
            </w:r>
          </w:p>
        </w:tc>
        <w:tc>
          <w:tcPr>
            <w:tcW w:w="846" w:type="dxa"/>
            <w:tcBorders>
              <w:top w:val="nil"/>
              <w:left w:val="nil"/>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i/>
                <w:iCs/>
                <w:sz w:val="18"/>
                <w:szCs w:val="18"/>
              </w:rPr>
            </w:pPr>
            <w:r w:rsidRPr="00E92FBB">
              <w:rPr>
                <w:rFonts w:ascii="Times New Roman" w:eastAsia="Times New Roman" w:hAnsi="Times New Roman" w:cs="Times New Roman"/>
                <w:b/>
                <w:bCs/>
                <w:i/>
                <w:iCs/>
                <w:sz w:val="18"/>
                <w:szCs w:val="18"/>
              </w:rPr>
              <w:t>0.00</w:t>
            </w:r>
          </w:p>
        </w:tc>
        <w:tc>
          <w:tcPr>
            <w:tcW w:w="1251" w:type="dxa"/>
            <w:tcBorders>
              <w:top w:val="nil"/>
              <w:left w:val="nil"/>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i/>
                <w:iCs/>
                <w:sz w:val="18"/>
                <w:szCs w:val="18"/>
              </w:rPr>
            </w:pPr>
            <w:r w:rsidRPr="00E92FBB">
              <w:rPr>
                <w:rFonts w:ascii="Times New Roman" w:eastAsia="Times New Roman" w:hAnsi="Times New Roman" w:cs="Times New Roman"/>
                <w:b/>
                <w:bCs/>
                <w:i/>
                <w:iCs/>
                <w:sz w:val="18"/>
                <w:szCs w:val="18"/>
              </w:rPr>
              <w:t>852,912.00</w:t>
            </w:r>
          </w:p>
        </w:tc>
        <w:tc>
          <w:tcPr>
            <w:tcW w:w="1071" w:type="dxa"/>
            <w:tcBorders>
              <w:top w:val="nil"/>
              <w:left w:val="nil"/>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i/>
                <w:iCs/>
                <w:sz w:val="18"/>
                <w:szCs w:val="18"/>
              </w:rPr>
            </w:pPr>
            <w:r w:rsidRPr="00E92FBB">
              <w:rPr>
                <w:rFonts w:ascii="Times New Roman" w:eastAsia="Times New Roman" w:hAnsi="Times New Roman" w:cs="Times New Roman"/>
                <w:b/>
                <w:bCs/>
                <w:i/>
                <w:iCs/>
                <w:sz w:val="18"/>
                <w:szCs w:val="18"/>
              </w:rPr>
              <w:t>0.00</w:t>
            </w:r>
          </w:p>
        </w:tc>
      </w:tr>
      <w:tr w:rsidR="00E92FBB" w:rsidRPr="00E92FBB" w:rsidTr="00E92FBB">
        <w:trPr>
          <w:trHeight w:val="45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413100</w:t>
            </w:r>
          </w:p>
        </w:tc>
        <w:tc>
          <w:tcPr>
            <w:tcW w:w="4096" w:type="dxa"/>
            <w:tcBorders>
              <w:top w:val="nil"/>
              <w:left w:val="single" w:sz="4" w:space="0" w:color="auto"/>
              <w:bottom w:val="single" w:sz="4" w:space="0" w:color="auto"/>
              <w:right w:val="nil"/>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Расходи по основу камата на хартије од вриједности</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846"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07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r>
      <w:tr w:rsidR="00E92FBB" w:rsidRPr="00E92FBB" w:rsidTr="00E92FBB">
        <w:trPr>
          <w:trHeight w:val="45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413200</w:t>
            </w:r>
          </w:p>
        </w:tc>
        <w:tc>
          <w:tcPr>
            <w:tcW w:w="4096" w:type="dxa"/>
            <w:tcBorders>
              <w:top w:val="nil"/>
              <w:left w:val="single" w:sz="4" w:space="0" w:color="auto"/>
              <w:bottom w:val="single" w:sz="4" w:space="0" w:color="auto"/>
              <w:right w:val="nil"/>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Расходи финансирања по основу финансијских деривата</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846"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07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r>
      <w:tr w:rsidR="00E92FBB" w:rsidRPr="00E92FBB" w:rsidTr="00E92FBB">
        <w:trPr>
          <w:trHeight w:val="45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413300</w:t>
            </w:r>
          </w:p>
        </w:tc>
        <w:tc>
          <w:tcPr>
            <w:tcW w:w="4096" w:type="dxa"/>
            <w:tcBorders>
              <w:top w:val="nil"/>
              <w:left w:val="single" w:sz="4" w:space="0" w:color="auto"/>
              <w:bottom w:val="single" w:sz="4" w:space="0" w:color="auto"/>
              <w:right w:val="nil"/>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Расходи по основу камата на примљене зајмове у земљи</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1,131,438.00</w:t>
            </w:r>
          </w:p>
        </w:tc>
        <w:tc>
          <w:tcPr>
            <w:tcW w:w="846"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850,676.00</w:t>
            </w:r>
          </w:p>
        </w:tc>
        <w:tc>
          <w:tcPr>
            <w:tcW w:w="107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r>
      <w:tr w:rsidR="00E92FBB" w:rsidRPr="00E92FBB" w:rsidTr="00E92FBB">
        <w:trPr>
          <w:trHeight w:val="45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413400</w:t>
            </w:r>
          </w:p>
        </w:tc>
        <w:tc>
          <w:tcPr>
            <w:tcW w:w="4096" w:type="dxa"/>
            <w:tcBorders>
              <w:top w:val="nil"/>
              <w:left w:val="single" w:sz="4" w:space="0" w:color="auto"/>
              <w:bottom w:val="single" w:sz="4" w:space="0" w:color="auto"/>
              <w:right w:val="nil"/>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Расходи по основу камата на примљене зајмове из иностранства</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846"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07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r>
      <w:tr w:rsidR="00E92FBB" w:rsidRPr="00E92FBB" w:rsidTr="00E92FBB">
        <w:trPr>
          <w:trHeight w:val="45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413700</w:t>
            </w:r>
          </w:p>
        </w:tc>
        <w:tc>
          <w:tcPr>
            <w:tcW w:w="4096" w:type="dxa"/>
            <w:tcBorders>
              <w:top w:val="nil"/>
              <w:left w:val="single" w:sz="4" w:space="0" w:color="auto"/>
              <w:bottom w:val="single" w:sz="4" w:space="0" w:color="auto"/>
              <w:right w:val="nil"/>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Трошкови сервисирања примљених зајмова</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846"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07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r>
      <w:tr w:rsidR="00E92FBB" w:rsidRPr="00E92FBB" w:rsidTr="00E92FBB">
        <w:trPr>
          <w:trHeight w:val="675"/>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413800</w:t>
            </w:r>
          </w:p>
        </w:tc>
        <w:tc>
          <w:tcPr>
            <w:tcW w:w="4096" w:type="dxa"/>
            <w:tcBorders>
              <w:top w:val="nil"/>
              <w:left w:val="single" w:sz="4" w:space="0" w:color="auto"/>
              <w:bottom w:val="single" w:sz="4" w:space="0" w:color="auto"/>
              <w:right w:val="nil"/>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Расходи по основу негативних курсних разлика из пословних и инвестиционих активности</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846"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07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r>
      <w:tr w:rsidR="00E92FBB" w:rsidRPr="00E92FBB" w:rsidTr="00E92FBB">
        <w:trPr>
          <w:trHeight w:val="24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413900</w:t>
            </w:r>
          </w:p>
        </w:tc>
        <w:tc>
          <w:tcPr>
            <w:tcW w:w="4096" w:type="dxa"/>
            <w:tcBorders>
              <w:top w:val="nil"/>
              <w:left w:val="single" w:sz="4" w:space="0" w:color="auto"/>
              <w:bottom w:val="single" w:sz="4" w:space="0" w:color="auto"/>
              <w:right w:val="nil"/>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Расходи по основу затезних камата</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22,100.00</w:t>
            </w:r>
          </w:p>
        </w:tc>
        <w:tc>
          <w:tcPr>
            <w:tcW w:w="846"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2,236.00</w:t>
            </w:r>
          </w:p>
        </w:tc>
        <w:tc>
          <w:tcPr>
            <w:tcW w:w="107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r>
      <w:tr w:rsidR="00E92FBB" w:rsidRPr="00E92FBB" w:rsidTr="00E92FBB">
        <w:trPr>
          <w:trHeight w:val="240"/>
        </w:trPr>
        <w:tc>
          <w:tcPr>
            <w:tcW w:w="1080"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b/>
                <w:bCs/>
                <w:i/>
                <w:iCs/>
                <w:sz w:val="16"/>
                <w:szCs w:val="16"/>
              </w:rPr>
            </w:pPr>
            <w:r w:rsidRPr="00E92FBB">
              <w:rPr>
                <w:rFonts w:ascii="Times New Roman" w:eastAsia="Times New Roman" w:hAnsi="Times New Roman" w:cs="Times New Roman"/>
                <w:b/>
                <w:bCs/>
                <w:i/>
                <w:iCs/>
                <w:sz w:val="16"/>
                <w:szCs w:val="16"/>
              </w:rPr>
              <w:t>414000</w:t>
            </w:r>
          </w:p>
        </w:tc>
        <w:tc>
          <w:tcPr>
            <w:tcW w:w="4096" w:type="dxa"/>
            <w:tcBorders>
              <w:top w:val="nil"/>
              <w:left w:val="single" w:sz="4" w:space="0" w:color="auto"/>
              <w:bottom w:val="single" w:sz="4" w:space="0" w:color="auto"/>
              <w:right w:val="nil"/>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b/>
                <w:bCs/>
                <w:i/>
                <w:iCs/>
                <w:sz w:val="16"/>
                <w:szCs w:val="16"/>
              </w:rPr>
            </w:pPr>
            <w:r w:rsidRPr="00E92FBB">
              <w:rPr>
                <w:rFonts w:ascii="Times New Roman" w:eastAsia="Times New Roman" w:hAnsi="Times New Roman" w:cs="Times New Roman"/>
                <w:b/>
                <w:bCs/>
                <w:i/>
                <w:iCs/>
                <w:sz w:val="16"/>
                <w:szCs w:val="16"/>
              </w:rPr>
              <w:t>Субвенције</w:t>
            </w:r>
          </w:p>
        </w:tc>
        <w:tc>
          <w:tcPr>
            <w:tcW w:w="1251"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i/>
                <w:iCs/>
                <w:sz w:val="18"/>
                <w:szCs w:val="18"/>
              </w:rPr>
            </w:pPr>
            <w:r w:rsidRPr="00E92FBB">
              <w:rPr>
                <w:rFonts w:ascii="Times New Roman" w:eastAsia="Times New Roman" w:hAnsi="Times New Roman" w:cs="Times New Roman"/>
                <w:b/>
                <w:bCs/>
                <w:i/>
                <w:iCs/>
                <w:sz w:val="18"/>
                <w:szCs w:val="18"/>
              </w:rPr>
              <w:t>20,000.00</w:t>
            </w:r>
          </w:p>
        </w:tc>
        <w:tc>
          <w:tcPr>
            <w:tcW w:w="846" w:type="dxa"/>
            <w:tcBorders>
              <w:top w:val="nil"/>
              <w:left w:val="nil"/>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i/>
                <w:iCs/>
                <w:sz w:val="18"/>
                <w:szCs w:val="18"/>
              </w:rPr>
            </w:pPr>
            <w:r w:rsidRPr="00E92FBB">
              <w:rPr>
                <w:rFonts w:ascii="Times New Roman" w:eastAsia="Times New Roman" w:hAnsi="Times New Roman" w:cs="Times New Roman"/>
                <w:b/>
                <w:bCs/>
                <w:i/>
                <w:iCs/>
                <w:sz w:val="18"/>
                <w:szCs w:val="18"/>
              </w:rPr>
              <w:t>0.00</w:t>
            </w:r>
          </w:p>
        </w:tc>
        <w:tc>
          <w:tcPr>
            <w:tcW w:w="1251" w:type="dxa"/>
            <w:tcBorders>
              <w:top w:val="nil"/>
              <w:left w:val="nil"/>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i/>
                <w:iCs/>
                <w:sz w:val="18"/>
                <w:szCs w:val="18"/>
              </w:rPr>
            </w:pPr>
            <w:r w:rsidRPr="00E92FBB">
              <w:rPr>
                <w:rFonts w:ascii="Times New Roman" w:eastAsia="Times New Roman" w:hAnsi="Times New Roman" w:cs="Times New Roman"/>
                <w:b/>
                <w:bCs/>
                <w:i/>
                <w:iCs/>
                <w:sz w:val="18"/>
                <w:szCs w:val="18"/>
              </w:rPr>
              <w:t>754,092.00</w:t>
            </w:r>
          </w:p>
        </w:tc>
        <w:tc>
          <w:tcPr>
            <w:tcW w:w="1071" w:type="dxa"/>
            <w:tcBorders>
              <w:top w:val="nil"/>
              <w:left w:val="nil"/>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i/>
                <w:iCs/>
                <w:sz w:val="18"/>
                <w:szCs w:val="18"/>
              </w:rPr>
            </w:pPr>
            <w:r w:rsidRPr="00E92FBB">
              <w:rPr>
                <w:rFonts w:ascii="Times New Roman" w:eastAsia="Times New Roman" w:hAnsi="Times New Roman" w:cs="Times New Roman"/>
                <w:b/>
                <w:bCs/>
                <w:i/>
                <w:iCs/>
                <w:sz w:val="18"/>
                <w:szCs w:val="18"/>
              </w:rPr>
              <w:t>0.00</w:t>
            </w:r>
          </w:p>
        </w:tc>
      </w:tr>
      <w:tr w:rsidR="00E92FBB" w:rsidRPr="00E92FBB" w:rsidTr="00FC52E0">
        <w:trPr>
          <w:trHeight w:val="240"/>
        </w:trPr>
        <w:tc>
          <w:tcPr>
            <w:tcW w:w="1080"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414100</w:t>
            </w:r>
          </w:p>
        </w:tc>
        <w:tc>
          <w:tcPr>
            <w:tcW w:w="4096" w:type="dxa"/>
            <w:tcBorders>
              <w:top w:val="nil"/>
              <w:left w:val="single" w:sz="4" w:space="0" w:color="auto"/>
              <w:bottom w:val="single" w:sz="4" w:space="0" w:color="auto"/>
              <w:right w:val="nil"/>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Субвенције</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20,000.00</w:t>
            </w:r>
          </w:p>
        </w:tc>
        <w:tc>
          <w:tcPr>
            <w:tcW w:w="846"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754,092.00</w:t>
            </w:r>
          </w:p>
        </w:tc>
        <w:tc>
          <w:tcPr>
            <w:tcW w:w="107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r>
      <w:tr w:rsidR="00E92FBB" w:rsidRPr="00E92FBB" w:rsidTr="00FC52E0">
        <w:trPr>
          <w:trHeight w:val="240"/>
        </w:trPr>
        <w:tc>
          <w:tcPr>
            <w:tcW w:w="10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b/>
                <w:bCs/>
                <w:i/>
                <w:iCs/>
                <w:sz w:val="16"/>
                <w:szCs w:val="16"/>
              </w:rPr>
            </w:pPr>
            <w:r w:rsidRPr="00E92FBB">
              <w:rPr>
                <w:rFonts w:ascii="Times New Roman" w:eastAsia="Times New Roman" w:hAnsi="Times New Roman" w:cs="Times New Roman"/>
                <w:b/>
                <w:bCs/>
                <w:i/>
                <w:iCs/>
                <w:sz w:val="16"/>
                <w:szCs w:val="16"/>
              </w:rPr>
              <w:t>415000</w:t>
            </w:r>
          </w:p>
        </w:tc>
        <w:tc>
          <w:tcPr>
            <w:tcW w:w="40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b/>
                <w:bCs/>
                <w:i/>
                <w:iCs/>
                <w:sz w:val="16"/>
                <w:szCs w:val="16"/>
              </w:rPr>
            </w:pPr>
            <w:r w:rsidRPr="00E92FBB">
              <w:rPr>
                <w:rFonts w:ascii="Times New Roman" w:eastAsia="Times New Roman" w:hAnsi="Times New Roman" w:cs="Times New Roman"/>
                <w:b/>
                <w:bCs/>
                <w:i/>
                <w:iCs/>
                <w:sz w:val="16"/>
                <w:szCs w:val="16"/>
              </w:rPr>
              <w:t>Грантови</w:t>
            </w:r>
          </w:p>
        </w:tc>
        <w:tc>
          <w:tcPr>
            <w:tcW w:w="125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i/>
                <w:iCs/>
                <w:sz w:val="18"/>
                <w:szCs w:val="18"/>
              </w:rPr>
            </w:pPr>
            <w:r w:rsidRPr="00E92FBB">
              <w:rPr>
                <w:rFonts w:ascii="Times New Roman" w:eastAsia="Times New Roman" w:hAnsi="Times New Roman" w:cs="Times New Roman"/>
                <w:b/>
                <w:bCs/>
                <w:i/>
                <w:iCs/>
                <w:sz w:val="18"/>
                <w:szCs w:val="18"/>
              </w:rPr>
              <w:t>5,189,995.00</w:t>
            </w:r>
          </w:p>
        </w:tc>
        <w:tc>
          <w:tcPr>
            <w:tcW w:w="84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i/>
                <w:iCs/>
                <w:sz w:val="18"/>
                <w:szCs w:val="18"/>
              </w:rPr>
            </w:pPr>
            <w:r w:rsidRPr="00E92FBB">
              <w:rPr>
                <w:rFonts w:ascii="Times New Roman" w:eastAsia="Times New Roman" w:hAnsi="Times New Roman" w:cs="Times New Roman"/>
                <w:b/>
                <w:bCs/>
                <w:i/>
                <w:iCs/>
                <w:sz w:val="18"/>
                <w:szCs w:val="18"/>
              </w:rPr>
              <w:t>0.00</w:t>
            </w:r>
          </w:p>
        </w:tc>
        <w:tc>
          <w:tcPr>
            <w:tcW w:w="125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i/>
                <w:iCs/>
                <w:sz w:val="18"/>
                <w:szCs w:val="18"/>
              </w:rPr>
            </w:pPr>
            <w:r w:rsidRPr="00E92FBB">
              <w:rPr>
                <w:rFonts w:ascii="Times New Roman" w:eastAsia="Times New Roman" w:hAnsi="Times New Roman" w:cs="Times New Roman"/>
                <w:b/>
                <w:bCs/>
                <w:i/>
                <w:iCs/>
                <w:sz w:val="18"/>
                <w:szCs w:val="18"/>
              </w:rPr>
              <w:t>4,953,362.00</w:t>
            </w:r>
          </w:p>
        </w:tc>
        <w:tc>
          <w:tcPr>
            <w:tcW w:w="107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i/>
                <w:iCs/>
                <w:sz w:val="18"/>
                <w:szCs w:val="18"/>
              </w:rPr>
            </w:pPr>
            <w:r w:rsidRPr="00E92FBB">
              <w:rPr>
                <w:rFonts w:ascii="Times New Roman" w:eastAsia="Times New Roman" w:hAnsi="Times New Roman" w:cs="Times New Roman"/>
                <w:b/>
                <w:bCs/>
                <w:i/>
                <w:iCs/>
                <w:sz w:val="18"/>
                <w:szCs w:val="18"/>
              </w:rPr>
              <w:t>0.00</w:t>
            </w:r>
          </w:p>
        </w:tc>
      </w:tr>
      <w:tr w:rsidR="00E92FBB" w:rsidRPr="00E92FBB" w:rsidTr="00FC52E0">
        <w:trPr>
          <w:trHeight w:val="240"/>
        </w:trPr>
        <w:tc>
          <w:tcPr>
            <w:tcW w:w="10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415100</w:t>
            </w:r>
          </w:p>
        </w:tc>
        <w:tc>
          <w:tcPr>
            <w:tcW w:w="4096" w:type="dxa"/>
            <w:tcBorders>
              <w:top w:val="single" w:sz="4" w:space="0" w:color="auto"/>
              <w:left w:val="single" w:sz="4" w:space="0" w:color="auto"/>
              <w:bottom w:val="single" w:sz="4" w:space="0" w:color="auto"/>
              <w:right w:val="nil"/>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Грантови у иностранство</w:t>
            </w:r>
          </w:p>
        </w:tc>
        <w:tc>
          <w:tcPr>
            <w:tcW w:w="125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846" w:type="dxa"/>
            <w:tcBorders>
              <w:top w:val="single" w:sz="4" w:space="0" w:color="auto"/>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251" w:type="dxa"/>
            <w:tcBorders>
              <w:top w:val="single" w:sz="4" w:space="0" w:color="auto"/>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071" w:type="dxa"/>
            <w:tcBorders>
              <w:top w:val="single" w:sz="4" w:space="0" w:color="auto"/>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r>
      <w:tr w:rsidR="00E92FBB" w:rsidRPr="00E92FBB" w:rsidTr="00E92FBB">
        <w:trPr>
          <w:trHeight w:val="240"/>
        </w:trPr>
        <w:tc>
          <w:tcPr>
            <w:tcW w:w="1080"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415200</w:t>
            </w:r>
          </w:p>
        </w:tc>
        <w:tc>
          <w:tcPr>
            <w:tcW w:w="4096" w:type="dxa"/>
            <w:tcBorders>
              <w:top w:val="nil"/>
              <w:left w:val="single" w:sz="4" w:space="0" w:color="auto"/>
              <w:bottom w:val="single" w:sz="4" w:space="0" w:color="auto"/>
              <w:right w:val="nil"/>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Грантови у земљи</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5,189,995.00</w:t>
            </w:r>
          </w:p>
        </w:tc>
        <w:tc>
          <w:tcPr>
            <w:tcW w:w="846"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4,953,362.00</w:t>
            </w:r>
          </w:p>
        </w:tc>
        <w:tc>
          <w:tcPr>
            <w:tcW w:w="107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r>
      <w:tr w:rsidR="00E92FBB" w:rsidRPr="00E92FBB" w:rsidTr="00E92FBB">
        <w:trPr>
          <w:trHeight w:val="675"/>
        </w:trPr>
        <w:tc>
          <w:tcPr>
            <w:tcW w:w="1080"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b/>
                <w:bCs/>
                <w:i/>
                <w:iCs/>
                <w:sz w:val="16"/>
                <w:szCs w:val="16"/>
              </w:rPr>
            </w:pPr>
            <w:r w:rsidRPr="00E92FBB">
              <w:rPr>
                <w:rFonts w:ascii="Times New Roman" w:eastAsia="Times New Roman" w:hAnsi="Times New Roman" w:cs="Times New Roman"/>
                <w:b/>
                <w:bCs/>
                <w:i/>
                <w:iCs/>
                <w:sz w:val="16"/>
                <w:szCs w:val="16"/>
              </w:rPr>
              <w:t>416000</w:t>
            </w:r>
          </w:p>
        </w:tc>
        <w:tc>
          <w:tcPr>
            <w:tcW w:w="4096" w:type="dxa"/>
            <w:tcBorders>
              <w:top w:val="nil"/>
              <w:left w:val="single" w:sz="4" w:space="0" w:color="auto"/>
              <w:bottom w:val="single" w:sz="4" w:space="0" w:color="auto"/>
              <w:right w:val="nil"/>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b/>
                <w:bCs/>
                <w:i/>
                <w:iCs/>
                <w:sz w:val="16"/>
                <w:szCs w:val="16"/>
              </w:rPr>
            </w:pPr>
            <w:r w:rsidRPr="00E92FBB">
              <w:rPr>
                <w:rFonts w:ascii="Times New Roman" w:eastAsia="Times New Roman" w:hAnsi="Times New Roman" w:cs="Times New Roman"/>
                <w:b/>
                <w:bCs/>
                <w:i/>
                <w:iCs/>
                <w:sz w:val="16"/>
                <w:szCs w:val="16"/>
              </w:rPr>
              <w:t>Дознаке на име социјалне заштите које се исплаћују из буџета Републике, општина и  градова</w:t>
            </w:r>
          </w:p>
        </w:tc>
        <w:tc>
          <w:tcPr>
            <w:tcW w:w="1251"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i/>
                <w:iCs/>
                <w:sz w:val="18"/>
                <w:szCs w:val="18"/>
              </w:rPr>
            </w:pPr>
            <w:r w:rsidRPr="00E92FBB">
              <w:rPr>
                <w:rFonts w:ascii="Times New Roman" w:eastAsia="Times New Roman" w:hAnsi="Times New Roman" w:cs="Times New Roman"/>
                <w:b/>
                <w:bCs/>
                <w:i/>
                <w:iCs/>
                <w:sz w:val="18"/>
                <w:szCs w:val="18"/>
              </w:rPr>
              <w:t>8,149,000.00</w:t>
            </w:r>
          </w:p>
        </w:tc>
        <w:tc>
          <w:tcPr>
            <w:tcW w:w="846" w:type="dxa"/>
            <w:tcBorders>
              <w:top w:val="nil"/>
              <w:left w:val="nil"/>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i/>
                <w:iCs/>
                <w:sz w:val="18"/>
                <w:szCs w:val="18"/>
              </w:rPr>
            </w:pPr>
            <w:r w:rsidRPr="00E92FBB">
              <w:rPr>
                <w:rFonts w:ascii="Times New Roman" w:eastAsia="Times New Roman" w:hAnsi="Times New Roman" w:cs="Times New Roman"/>
                <w:b/>
                <w:bCs/>
                <w:i/>
                <w:iCs/>
                <w:sz w:val="18"/>
                <w:szCs w:val="18"/>
              </w:rPr>
              <w:t>0.00</w:t>
            </w:r>
          </w:p>
        </w:tc>
        <w:tc>
          <w:tcPr>
            <w:tcW w:w="1251" w:type="dxa"/>
            <w:tcBorders>
              <w:top w:val="nil"/>
              <w:left w:val="nil"/>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i/>
                <w:iCs/>
                <w:sz w:val="18"/>
                <w:szCs w:val="18"/>
              </w:rPr>
            </w:pPr>
            <w:r w:rsidRPr="00E92FBB">
              <w:rPr>
                <w:rFonts w:ascii="Times New Roman" w:eastAsia="Times New Roman" w:hAnsi="Times New Roman" w:cs="Times New Roman"/>
                <w:b/>
                <w:bCs/>
                <w:i/>
                <w:iCs/>
                <w:sz w:val="18"/>
                <w:szCs w:val="18"/>
              </w:rPr>
              <w:t>5,806,305.00</w:t>
            </w:r>
          </w:p>
        </w:tc>
        <w:tc>
          <w:tcPr>
            <w:tcW w:w="1071" w:type="dxa"/>
            <w:tcBorders>
              <w:top w:val="nil"/>
              <w:left w:val="nil"/>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i/>
                <w:iCs/>
                <w:sz w:val="18"/>
                <w:szCs w:val="18"/>
              </w:rPr>
            </w:pPr>
            <w:r w:rsidRPr="00E92FBB">
              <w:rPr>
                <w:rFonts w:ascii="Times New Roman" w:eastAsia="Times New Roman" w:hAnsi="Times New Roman" w:cs="Times New Roman"/>
                <w:b/>
                <w:bCs/>
                <w:i/>
                <w:iCs/>
                <w:sz w:val="18"/>
                <w:szCs w:val="18"/>
              </w:rPr>
              <w:t>0.00</w:t>
            </w:r>
          </w:p>
        </w:tc>
      </w:tr>
      <w:tr w:rsidR="00E92FBB" w:rsidRPr="00E92FBB" w:rsidTr="00E92FBB">
        <w:trPr>
          <w:trHeight w:val="450"/>
        </w:trPr>
        <w:tc>
          <w:tcPr>
            <w:tcW w:w="1080"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416100</w:t>
            </w:r>
          </w:p>
        </w:tc>
        <w:tc>
          <w:tcPr>
            <w:tcW w:w="4096" w:type="dxa"/>
            <w:tcBorders>
              <w:top w:val="nil"/>
              <w:left w:val="single" w:sz="4" w:space="0" w:color="auto"/>
              <w:bottom w:val="single" w:sz="4" w:space="0" w:color="auto"/>
              <w:right w:val="nil"/>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Дознаке грађанима које се исплаћују из буџета Републике, општина и градова</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7,173,000.00</w:t>
            </w:r>
          </w:p>
        </w:tc>
        <w:tc>
          <w:tcPr>
            <w:tcW w:w="846"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5,266,790.00</w:t>
            </w:r>
          </w:p>
        </w:tc>
        <w:tc>
          <w:tcPr>
            <w:tcW w:w="107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r>
      <w:tr w:rsidR="00E92FBB" w:rsidRPr="00E92FBB" w:rsidTr="00E92FBB">
        <w:trPr>
          <w:trHeight w:val="675"/>
        </w:trPr>
        <w:tc>
          <w:tcPr>
            <w:tcW w:w="1080"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416300</w:t>
            </w:r>
          </w:p>
        </w:tc>
        <w:tc>
          <w:tcPr>
            <w:tcW w:w="4096" w:type="dxa"/>
            <w:tcBorders>
              <w:top w:val="nil"/>
              <w:left w:val="single" w:sz="4" w:space="0" w:color="auto"/>
              <w:bottom w:val="single" w:sz="4" w:space="0" w:color="auto"/>
              <w:right w:val="nil"/>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Дознаке пружаоцима услуга социјалне заштите које се исплаћују из буџета Републике, општина и градова</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976,000.00</w:t>
            </w:r>
          </w:p>
        </w:tc>
        <w:tc>
          <w:tcPr>
            <w:tcW w:w="846"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539,515.00</w:t>
            </w:r>
          </w:p>
        </w:tc>
        <w:tc>
          <w:tcPr>
            <w:tcW w:w="107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r>
      <w:tr w:rsidR="00E92FBB" w:rsidRPr="00E92FBB" w:rsidTr="00E92FBB">
        <w:trPr>
          <w:trHeight w:val="675"/>
        </w:trPr>
        <w:tc>
          <w:tcPr>
            <w:tcW w:w="1080"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b/>
                <w:bCs/>
                <w:i/>
                <w:iCs/>
                <w:sz w:val="16"/>
                <w:szCs w:val="16"/>
              </w:rPr>
            </w:pPr>
            <w:r w:rsidRPr="00E92FBB">
              <w:rPr>
                <w:rFonts w:ascii="Times New Roman" w:eastAsia="Times New Roman" w:hAnsi="Times New Roman" w:cs="Times New Roman"/>
                <w:b/>
                <w:bCs/>
                <w:i/>
                <w:iCs/>
                <w:sz w:val="16"/>
                <w:szCs w:val="16"/>
              </w:rPr>
              <w:t>417000</w:t>
            </w:r>
          </w:p>
        </w:tc>
        <w:tc>
          <w:tcPr>
            <w:tcW w:w="4096" w:type="dxa"/>
            <w:tcBorders>
              <w:top w:val="nil"/>
              <w:left w:val="single" w:sz="4" w:space="0" w:color="auto"/>
              <w:bottom w:val="single" w:sz="4" w:space="0" w:color="auto"/>
              <w:right w:val="nil"/>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b/>
                <w:bCs/>
                <w:i/>
                <w:iCs/>
                <w:sz w:val="16"/>
                <w:szCs w:val="16"/>
              </w:rPr>
            </w:pPr>
            <w:r w:rsidRPr="00E92FBB">
              <w:rPr>
                <w:rFonts w:ascii="Times New Roman" w:eastAsia="Times New Roman" w:hAnsi="Times New Roman" w:cs="Times New Roman"/>
                <w:b/>
                <w:bCs/>
                <w:i/>
                <w:iCs/>
                <w:sz w:val="16"/>
                <w:szCs w:val="16"/>
              </w:rPr>
              <w:t>Дознаке на име социјалне заштите које исплаћују институције обавезног социјалног осигурања</w:t>
            </w:r>
          </w:p>
        </w:tc>
        <w:tc>
          <w:tcPr>
            <w:tcW w:w="1251"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i/>
                <w:iCs/>
                <w:sz w:val="18"/>
                <w:szCs w:val="18"/>
              </w:rPr>
            </w:pPr>
            <w:r w:rsidRPr="00E92FBB">
              <w:rPr>
                <w:rFonts w:ascii="Times New Roman" w:eastAsia="Times New Roman" w:hAnsi="Times New Roman" w:cs="Times New Roman"/>
                <w:b/>
                <w:bCs/>
                <w:i/>
                <w:iCs/>
                <w:sz w:val="18"/>
                <w:szCs w:val="18"/>
              </w:rPr>
              <w:t>0.00</w:t>
            </w:r>
          </w:p>
        </w:tc>
        <w:tc>
          <w:tcPr>
            <w:tcW w:w="846" w:type="dxa"/>
            <w:tcBorders>
              <w:top w:val="nil"/>
              <w:left w:val="nil"/>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i/>
                <w:iCs/>
                <w:sz w:val="18"/>
                <w:szCs w:val="18"/>
              </w:rPr>
            </w:pPr>
            <w:r w:rsidRPr="00E92FBB">
              <w:rPr>
                <w:rFonts w:ascii="Times New Roman" w:eastAsia="Times New Roman" w:hAnsi="Times New Roman" w:cs="Times New Roman"/>
                <w:b/>
                <w:bCs/>
                <w:i/>
                <w:iCs/>
                <w:sz w:val="18"/>
                <w:szCs w:val="18"/>
              </w:rPr>
              <w:t>0.00</w:t>
            </w:r>
          </w:p>
        </w:tc>
        <w:tc>
          <w:tcPr>
            <w:tcW w:w="1251" w:type="dxa"/>
            <w:tcBorders>
              <w:top w:val="nil"/>
              <w:left w:val="nil"/>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i/>
                <w:iCs/>
                <w:sz w:val="18"/>
                <w:szCs w:val="18"/>
              </w:rPr>
            </w:pPr>
            <w:r w:rsidRPr="00E92FBB">
              <w:rPr>
                <w:rFonts w:ascii="Times New Roman" w:eastAsia="Times New Roman" w:hAnsi="Times New Roman" w:cs="Times New Roman"/>
                <w:b/>
                <w:bCs/>
                <w:i/>
                <w:iCs/>
                <w:sz w:val="18"/>
                <w:szCs w:val="18"/>
              </w:rPr>
              <w:t>0.00</w:t>
            </w:r>
          </w:p>
        </w:tc>
        <w:tc>
          <w:tcPr>
            <w:tcW w:w="1071" w:type="dxa"/>
            <w:tcBorders>
              <w:top w:val="nil"/>
              <w:left w:val="nil"/>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i/>
                <w:iCs/>
                <w:sz w:val="18"/>
                <w:szCs w:val="18"/>
              </w:rPr>
            </w:pPr>
            <w:r w:rsidRPr="00E92FBB">
              <w:rPr>
                <w:rFonts w:ascii="Times New Roman" w:eastAsia="Times New Roman" w:hAnsi="Times New Roman" w:cs="Times New Roman"/>
                <w:b/>
                <w:bCs/>
                <w:i/>
                <w:iCs/>
                <w:sz w:val="18"/>
                <w:szCs w:val="18"/>
              </w:rPr>
              <w:t>0.00</w:t>
            </w:r>
          </w:p>
        </w:tc>
      </w:tr>
      <w:tr w:rsidR="00E92FBB" w:rsidRPr="00E92FBB" w:rsidTr="00E92FBB">
        <w:trPr>
          <w:trHeight w:val="450"/>
        </w:trPr>
        <w:tc>
          <w:tcPr>
            <w:tcW w:w="1080"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417100</w:t>
            </w:r>
          </w:p>
        </w:tc>
        <w:tc>
          <w:tcPr>
            <w:tcW w:w="4096" w:type="dxa"/>
            <w:tcBorders>
              <w:top w:val="nil"/>
              <w:left w:val="single" w:sz="4" w:space="0" w:color="auto"/>
              <w:bottom w:val="single" w:sz="4" w:space="0" w:color="auto"/>
              <w:right w:val="nil"/>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Дознаке по основу пензијског осигурања</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846"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07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r>
      <w:tr w:rsidR="00E92FBB" w:rsidRPr="00E92FBB" w:rsidTr="00E92FBB">
        <w:trPr>
          <w:trHeight w:val="450"/>
        </w:trPr>
        <w:tc>
          <w:tcPr>
            <w:tcW w:w="1080"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417200</w:t>
            </w:r>
          </w:p>
        </w:tc>
        <w:tc>
          <w:tcPr>
            <w:tcW w:w="4096" w:type="dxa"/>
            <w:tcBorders>
              <w:top w:val="nil"/>
              <w:left w:val="single" w:sz="4" w:space="0" w:color="auto"/>
              <w:bottom w:val="single" w:sz="4" w:space="0" w:color="auto"/>
              <w:right w:val="nil"/>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Дознаке по основу здравственог осигурања</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846"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07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r>
      <w:tr w:rsidR="00E92FBB" w:rsidRPr="00E92FBB" w:rsidTr="00E92FBB">
        <w:trPr>
          <w:trHeight w:val="450"/>
        </w:trPr>
        <w:tc>
          <w:tcPr>
            <w:tcW w:w="1080"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417300</w:t>
            </w:r>
          </w:p>
        </w:tc>
        <w:tc>
          <w:tcPr>
            <w:tcW w:w="4096" w:type="dxa"/>
            <w:tcBorders>
              <w:top w:val="nil"/>
              <w:left w:val="single" w:sz="4" w:space="0" w:color="auto"/>
              <w:bottom w:val="single" w:sz="4" w:space="0" w:color="auto"/>
              <w:right w:val="nil"/>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Дознаке по основу осигурања од незапослености</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846"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07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r>
      <w:tr w:rsidR="00E92FBB" w:rsidRPr="00E92FBB" w:rsidTr="00E92FBB">
        <w:trPr>
          <w:trHeight w:val="240"/>
        </w:trPr>
        <w:tc>
          <w:tcPr>
            <w:tcW w:w="1080"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417400</w:t>
            </w:r>
          </w:p>
        </w:tc>
        <w:tc>
          <w:tcPr>
            <w:tcW w:w="4096" w:type="dxa"/>
            <w:tcBorders>
              <w:top w:val="nil"/>
              <w:left w:val="single" w:sz="4" w:space="0" w:color="auto"/>
              <w:bottom w:val="single" w:sz="4" w:space="0" w:color="auto"/>
              <w:right w:val="nil"/>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Дознаке по основу дјечије заштите</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846"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07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r>
      <w:tr w:rsidR="00E92FBB" w:rsidRPr="00E92FBB" w:rsidTr="00E92FBB">
        <w:trPr>
          <w:trHeight w:val="900"/>
        </w:trPr>
        <w:tc>
          <w:tcPr>
            <w:tcW w:w="1080"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b/>
                <w:bCs/>
                <w:i/>
                <w:iCs/>
                <w:sz w:val="16"/>
                <w:szCs w:val="16"/>
              </w:rPr>
            </w:pPr>
            <w:r w:rsidRPr="00E92FBB">
              <w:rPr>
                <w:rFonts w:ascii="Times New Roman" w:eastAsia="Times New Roman" w:hAnsi="Times New Roman" w:cs="Times New Roman"/>
                <w:b/>
                <w:bCs/>
                <w:i/>
                <w:iCs/>
                <w:sz w:val="16"/>
                <w:szCs w:val="16"/>
              </w:rPr>
              <w:t>418000</w:t>
            </w:r>
          </w:p>
        </w:tc>
        <w:tc>
          <w:tcPr>
            <w:tcW w:w="4096" w:type="dxa"/>
            <w:tcBorders>
              <w:top w:val="nil"/>
              <w:left w:val="single" w:sz="4" w:space="0" w:color="auto"/>
              <w:bottom w:val="single" w:sz="4" w:space="0" w:color="auto"/>
              <w:right w:val="nil"/>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b/>
                <w:bCs/>
                <w:i/>
                <w:iCs/>
                <w:sz w:val="16"/>
                <w:szCs w:val="16"/>
              </w:rPr>
            </w:pPr>
            <w:r w:rsidRPr="00E92FBB">
              <w:rPr>
                <w:rFonts w:ascii="Times New Roman" w:eastAsia="Times New Roman" w:hAnsi="Times New Roman" w:cs="Times New Roman"/>
                <w:b/>
                <w:bCs/>
                <w:i/>
                <w:iCs/>
                <w:sz w:val="16"/>
                <w:szCs w:val="16"/>
              </w:rPr>
              <w:t>Расходи финансирања, други финансијски трошкови и расходи трансакција размјене између или унутар јединица власти</w:t>
            </w:r>
          </w:p>
        </w:tc>
        <w:tc>
          <w:tcPr>
            <w:tcW w:w="1251"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i/>
                <w:iCs/>
                <w:sz w:val="18"/>
                <w:szCs w:val="18"/>
              </w:rPr>
            </w:pPr>
            <w:r w:rsidRPr="00E92FBB">
              <w:rPr>
                <w:rFonts w:ascii="Times New Roman" w:eastAsia="Times New Roman" w:hAnsi="Times New Roman" w:cs="Times New Roman"/>
                <w:b/>
                <w:bCs/>
                <w:i/>
                <w:iCs/>
                <w:sz w:val="18"/>
                <w:szCs w:val="18"/>
              </w:rPr>
              <w:t>0.00</w:t>
            </w:r>
          </w:p>
        </w:tc>
        <w:tc>
          <w:tcPr>
            <w:tcW w:w="846" w:type="dxa"/>
            <w:tcBorders>
              <w:top w:val="nil"/>
              <w:left w:val="nil"/>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i/>
                <w:iCs/>
                <w:sz w:val="18"/>
                <w:szCs w:val="18"/>
              </w:rPr>
            </w:pPr>
            <w:r w:rsidRPr="00E92FBB">
              <w:rPr>
                <w:rFonts w:ascii="Times New Roman" w:eastAsia="Times New Roman" w:hAnsi="Times New Roman" w:cs="Times New Roman"/>
                <w:b/>
                <w:bCs/>
                <w:i/>
                <w:iCs/>
                <w:sz w:val="18"/>
                <w:szCs w:val="18"/>
              </w:rPr>
              <w:t>0.00</w:t>
            </w:r>
          </w:p>
        </w:tc>
        <w:tc>
          <w:tcPr>
            <w:tcW w:w="1251" w:type="dxa"/>
            <w:tcBorders>
              <w:top w:val="nil"/>
              <w:left w:val="nil"/>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i/>
                <w:iCs/>
                <w:sz w:val="18"/>
                <w:szCs w:val="18"/>
              </w:rPr>
            </w:pPr>
            <w:r w:rsidRPr="00E92FBB">
              <w:rPr>
                <w:rFonts w:ascii="Times New Roman" w:eastAsia="Times New Roman" w:hAnsi="Times New Roman" w:cs="Times New Roman"/>
                <w:b/>
                <w:bCs/>
                <w:i/>
                <w:iCs/>
                <w:sz w:val="18"/>
                <w:szCs w:val="18"/>
              </w:rPr>
              <w:t>0.00</w:t>
            </w:r>
          </w:p>
        </w:tc>
        <w:tc>
          <w:tcPr>
            <w:tcW w:w="1071" w:type="dxa"/>
            <w:tcBorders>
              <w:top w:val="nil"/>
              <w:left w:val="nil"/>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i/>
                <w:iCs/>
                <w:sz w:val="18"/>
                <w:szCs w:val="18"/>
              </w:rPr>
            </w:pPr>
            <w:r w:rsidRPr="00E92FBB">
              <w:rPr>
                <w:rFonts w:ascii="Times New Roman" w:eastAsia="Times New Roman" w:hAnsi="Times New Roman" w:cs="Times New Roman"/>
                <w:b/>
                <w:bCs/>
                <w:i/>
                <w:iCs/>
                <w:sz w:val="18"/>
                <w:szCs w:val="18"/>
              </w:rPr>
              <w:t>0.00</w:t>
            </w:r>
          </w:p>
        </w:tc>
      </w:tr>
      <w:tr w:rsidR="00E92FBB" w:rsidRPr="00E92FBB" w:rsidTr="00E92FBB">
        <w:trPr>
          <w:trHeight w:val="675"/>
        </w:trPr>
        <w:tc>
          <w:tcPr>
            <w:tcW w:w="1080"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418100</w:t>
            </w:r>
          </w:p>
        </w:tc>
        <w:tc>
          <w:tcPr>
            <w:tcW w:w="4096" w:type="dxa"/>
            <w:tcBorders>
              <w:top w:val="nil"/>
              <w:left w:val="single" w:sz="4" w:space="0" w:color="auto"/>
              <w:bottom w:val="single" w:sz="4" w:space="0" w:color="auto"/>
              <w:right w:val="nil"/>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Расходи финансирања и други финансијски трошкови између јединица власти</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846"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07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r>
      <w:tr w:rsidR="00E92FBB" w:rsidRPr="00E92FBB" w:rsidTr="00E92FBB">
        <w:trPr>
          <w:trHeight w:val="450"/>
        </w:trPr>
        <w:tc>
          <w:tcPr>
            <w:tcW w:w="1080"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418200</w:t>
            </w:r>
          </w:p>
        </w:tc>
        <w:tc>
          <w:tcPr>
            <w:tcW w:w="4096" w:type="dxa"/>
            <w:tcBorders>
              <w:top w:val="nil"/>
              <w:left w:val="single" w:sz="4" w:space="0" w:color="auto"/>
              <w:bottom w:val="single" w:sz="4" w:space="0" w:color="auto"/>
              <w:right w:val="nil"/>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Расходи из трансакције размјене између јединица власти</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846"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07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r>
      <w:tr w:rsidR="00E92FBB" w:rsidRPr="00E92FBB" w:rsidTr="00E92FBB">
        <w:trPr>
          <w:trHeight w:val="675"/>
        </w:trPr>
        <w:tc>
          <w:tcPr>
            <w:tcW w:w="1080"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418300</w:t>
            </w:r>
          </w:p>
        </w:tc>
        <w:tc>
          <w:tcPr>
            <w:tcW w:w="4096" w:type="dxa"/>
            <w:tcBorders>
              <w:top w:val="nil"/>
              <w:left w:val="single" w:sz="4" w:space="0" w:color="auto"/>
              <w:bottom w:val="single" w:sz="4" w:space="0" w:color="auto"/>
              <w:right w:val="nil"/>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Расходи финансирања и други финансијски трошкови из трансакција унутар исте јединице власти</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846"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07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r>
      <w:tr w:rsidR="00E92FBB" w:rsidRPr="00E92FBB" w:rsidTr="00E92FBB">
        <w:trPr>
          <w:trHeight w:val="450"/>
        </w:trPr>
        <w:tc>
          <w:tcPr>
            <w:tcW w:w="1080"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418400</w:t>
            </w:r>
          </w:p>
        </w:tc>
        <w:tc>
          <w:tcPr>
            <w:tcW w:w="4096" w:type="dxa"/>
            <w:tcBorders>
              <w:top w:val="nil"/>
              <w:left w:val="single" w:sz="4" w:space="0" w:color="auto"/>
              <w:bottom w:val="single" w:sz="4" w:space="0" w:color="auto"/>
              <w:right w:val="nil"/>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Расходи из трансакције размјене унутар исте јединице власти</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846"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07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r>
      <w:tr w:rsidR="00E92FBB" w:rsidRPr="00E92FBB" w:rsidTr="00E92FBB">
        <w:trPr>
          <w:trHeight w:val="240"/>
        </w:trPr>
        <w:tc>
          <w:tcPr>
            <w:tcW w:w="1080"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b/>
                <w:bCs/>
                <w:i/>
                <w:iCs/>
                <w:sz w:val="16"/>
                <w:szCs w:val="16"/>
              </w:rPr>
            </w:pPr>
            <w:r w:rsidRPr="00E92FBB">
              <w:rPr>
                <w:rFonts w:ascii="Times New Roman" w:eastAsia="Times New Roman" w:hAnsi="Times New Roman" w:cs="Times New Roman"/>
                <w:b/>
                <w:bCs/>
                <w:i/>
                <w:iCs/>
                <w:sz w:val="16"/>
                <w:szCs w:val="16"/>
              </w:rPr>
              <w:t>419000</w:t>
            </w:r>
          </w:p>
        </w:tc>
        <w:tc>
          <w:tcPr>
            <w:tcW w:w="4096" w:type="dxa"/>
            <w:tcBorders>
              <w:top w:val="nil"/>
              <w:left w:val="single" w:sz="4" w:space="0" w:color="auto"/>
              <w:bottom w:val="single" w:sz="4" w:space="0" w:color="auto"/>
              <w:right w:val="nil"/>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b/>
                <w:bCs/>
                <w:i/>
                <w:iCs/>
                <w:sz w:val="16"/>
                <w:szCs w:val="16"/>
              </w:rPr>
            </w:pPr>
            <w:r w:rsidRPr="00E92FBB">
              <w:rPr>
                <w:rFonts w:ascii="Times New Roman" w:eastAsia="Times New Roman" w:hAnsi="Times New Roman" w:cs="Times New Roman"/>
                <w:b/>
                <w:bCs/>
                <w:i/>
                <w:iCs/>
                <w:sz w:val="16"/>
                <w:szCs w:val="16"/>
              </w:rPr>
              <w:t>Расходи по судским рјешењима</w:t>
            </w:r>
          </w:p>
        </w:tc>
        <w:tc>
          <w:tcPr>
            <w:tcW w:w="1251"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i/>
                <w:iCs/>
                <w:sz w:val="18"/>
                <w:szCs w:val="18"/>
              </w:rPr>
            </w:pPr>
            <w:r w:rsidRPr="00E92FBB">
              <w:rPr>
                <w:rFonts w:ascii="Times New Roman" w:eastAsia="Times New Roman" w:hAnsi="Times New Roman" w:cs="Times New Roman"/>
                <w:b/>
                <w:bCs/>
                <w:i/>
                <w:iCs/>
                <w:sz w:val="18"/>
                <w:szCs w:val="18"/>
              </w:rPr>
              <w:t>207,000.00</w:t>
            </w:r>
          </w:p>
        </w:tc>
        <w:tc>
          <w:tcPr>
            <w:tcW w:w="846" w:type="dxa"/>
            <w:tcBorders>
              <w:top w:val="nil"/>
              <w:left w:val="nil"/>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i/>
                <w:iCs/>
                <w:sz w:val="18"/>
                <w:szCs w:val="18"/>
              </w:rPr>
            </w:pPr>
            <w:r w:rsidRPr="00E92FBB">
              <w:rPr>
                <w:rFonts w:ascii="Times New Roman" w:eastAsia="Times New Roman" w:hAnsi="Times New Roman" w:cs="Times New Roman"/>
                <w:b/>
                <w:bCs/>
                <w:i/>
                <w:iCs/>
                <w:sz w:val="18"/>
                <w:szCs w:val="18"/>
              </w:rPr>
              <w:t>0.00</w:t>
            </w:r>
          </w:p>
        </w:tc>
        <w:tc>
          <w:tcPr>
            <w:tcW w:w="1251" w:type="dxa"/>
            <w:tcBorders>
              <w:top w:val="nil"/>
              <w:left w:val="nil"/>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i/>
                <w:iCs/>
                <w:sz w:val="18"/>
                <w:szCs w:val="18"/>
              </w:rPr>
            </w:pPr>
            <w:r w:rsidRPr="00E92FBB">
              <w:rPr>
                <w:rFonts w:ascii="Times New Roman" w:eastAsia="Times New Roman" w:hAnsi="Times New Roman" w:cs="Times New Roman"/>
                <w:b/>
                <w:bCs/>
                <w:i/>
                <w:iCs/>
                <w:sz w:val="18"/>
                <w:szCs w:val="18"/>
              </w:rPr>
              <w:t>200,531.00</w:t>
            </w:r>
          </w:p>
        </w:tc>
        <w:tc>
          <w:tcPr>
            <w:tcW w:w="1071" w:type="dxa"/>
            <w:tcBorders>
              <w:top w:val="nil"/>
              <w:left w:val="nil"/>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i/>
                <w:iCs/>
                <w:sz w:val="18"/>
                <w:szCs w:val="18"/>
              </w:rPr>
            </w:pPr>
            <w:r w:rsidRPr="00E92FBB">
              <w:rPr>
                <w:rFonts w:ascii="Times New Roman" w:eastAsia="Times New Roman" w:hAnsi="Times New Roman" w:cs="Times New Roman"/>
                <w:b/>
                <w:bCs/>
                <w:i/>
                <w:iCs/>
                <w:sz w:val="18"/>
                <w:szCs w:val="18"/>
              </w:rPr>
              <w:t>0.00</w:t>
            </w:r>
          </w:p>
        </w:tc>
      </w:tr>
      <w:tr w:rsidR="00E92FBB" w:rsidRPr="00E92FBB" w:rsidTr="00E92FBB">
        <w:trPr>
          <w:trHeight w:val="240"/>
        </w:trPr>
        <w:tc>
          <w:tcPr>
            <w:tcW w:w="1080"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419100</w:t>
            </w:r>
          </w:p>
        </w:tc>
        <w:tc>
          <w:tcPr>
            <w:tcW w:w="4096" w:type="dxa"/>
            <w:tcBorders>
              <w:top w:val="nil"/>
              <w:left w:val="single" w:sz="4" w:space="0" w:color="auto"/>
              <w:bottom w:val="single" w:sz="4" w:space="0" w:color="auto"/>
              <w:right w:val="nil"/>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Расходи по судским рјешењима</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207,000.00</w:t>
            </w:r>
          </w:p>
        </w:tc>
        <w:tc>
          <w:tcPr>
            <w:tcW w:w="846"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200,531.00</w:t>
            </w:r>
          </w:p>
        </w:tc>
        <w:tc>
          <w:tcPr>
            <w:tcW w:w="107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r>
      <w:tr w:rsidR="00E92FBB" w:rsidRPr="00E92FBB" w:rsidTr="00E92FBB">
        <w:trPr>
          <w:trHeight w:val="420"/>
        </w:trPr>
        <w:tc>
          <w:tcPr>
            <w:tcW w:w="1080"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b/>
                <w:bCs/>
                <w:sz w:val="16"/>
                <w:szCs w:val="16"/>
              </w:rPr>
            </w:pPr>
            <w:r w:rsidRPr="00E92FBB">
              <w:rPr>
                <w:rFonts w:ascii="Times New Roman" w:eastAsia="Times New Roman" w:hAnsi="Times New Roman" w:cs="Times New Roman"/>
                <w:b/>
                <w:bCs/>
                <w:sz w:val="16"/>
                <w:szCs w:val="16"/>
              </w:rPr>
              <w:t>480000</w:t>
            </w:r>
          </w:p>
        </w:tc>
        <w:tc>
          <w:tcPr>
            <w:tcW w:w="4096" w:type="dxa"/>
            <w:tcBorders>
              <w:top w:val="nil"/>
              <w:left w:val="single" w:sz="4" w:space="0" w:color="auto"/>
              <w:bottom w:val="single" w:sz="4" w:space="0" w:color="auto"/>
              <w:right w:val="nil"/>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b/>
                <w:bCs/>
                <w:sz w:val="16"/>
                <w:szCs w:val="16"/>
              </w:rPr>
            </w:pPr>
            <w:r w:rsidRPr="00E92FBB">
              <w:rPr>
                <w:rFonts w:ascii="Times New Roman" w:eastAsia="Times New Roman" w:hAnsi="Times New Roman" w:cs="Times New Roman"/>
                <w:b/>
                <w:bCs/>
                <w:sz w:val="16"/>
                <w:szCs w:val="16"/>
              </w:rPr>
              <w:t>Т р а н с ф е р и  и з м е ђ у  и  у н у т а р  ј е д и н и ц а  в л а с т и</w:t>
            </w:r>
          </w:p>
        </w:tc>
        <w:tc>
          <w:tcPr>
            <w:tcW w:w="1251"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sz w:val="18"/>
                <w:szCs w:val="18"/>
              </w:rPr>
            </w:pPr>
            <w:r w:rsidRPr="00E92FBB">
              <w:rPr>
                <w:rFonts w:ascii="Times New Roman" w:eastAsia="Times New Roman" w:hAnsi="Times New Roman" w:cs="Times New Roman"/>
                <w:b/>
                <w:bCs/>
                <w:sz w:val="18"/>
                <w:szCs w:val="18"/>
              </w:rPr>
              <w:t>2,786,000.00</w:t>
            </w:r>
          </w:p>
        </w:tc>
        <w:tc>
          <w:tcPr>
            <w:tcW w:w="846" w:type="dxa"/>
            <w:tcBorders>
              <w:top w:val="nil"/>
              <w:left w:val="nil"/>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sz w:val="18"/>
                <w:szCs w:val="18"/>
              </w:rPr>
            </w:pPr>
            <w:r w:rsidRPr="00E92FBB">
              <w:rPr>
                <w:rFonts w:ascii="Times New Roman" w:eastAsia="Times New Roman" w:hAnsi="Times New Roman" w:cs="Times New Roman"/>
                <w:b/>
                <w:bCs/>
                <w:sz w:val="18"/>
                <w:szCs w:val="18"/>
              </w:rPr>
              <w:t>0.00</w:t>
            </w:r>
          </w:p>
        </w:tc>
        <w:tc>
          <w:tcPr>
            <w:tcW w:w="1251" w:type="dxa"/>
            <w:tcBorders>
              <w:top w:val="nil"/>
              <w:left w:val="nil"/>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sz w:val="18"/>
                <w:szCs w:val="18"/>
              </w:rPr>
            </w:pPr>
            <w:r w:rsidRPr="00E92FBB">
              <w:rPr>
                <w:rFonts w:ascii="Times New Roman" w:eastAsia="Times New Roman" w:hAnsi="Times New Roman" w:cs="Times New Roman"/>
                <w:b/>
                <w:bCs/>
                <w:sz w:val="18"/>
                <w:szCs w:val="18"/>
              </w:rPr>
              <w:t>1,503,850.00</w:t>
            </w:r>
          </w:p>
        </w:tc>
        <w:tc>
          <w:tcPr>
            <w:tcW w:w="1071" w:type="dxa"/>
            <w:tcBorders>
              <w:top w:val="nil"/>
              <w:left w:val="nil"/>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sz w:val="18"/>
                <w:szCs w:val="18"/>
              </w:rPr>
            </w:pPr>
            <w:r w:rsidRPr="00E92FBB">
              <w:rPr>
                <w:rFonts w:ascii="Times New Roman" w:eastAsia="Times New Roman" w:hAnsi="Times New Roman" w:cs="Times New Roman"/>
                <w:b/>
                <w:bCs/>
                <w:sz w:val="18"/>
                <w:szCs w:val="18"/>
              </w:rPr>
              <w:t>0.00</w:t>
            </w:r>
          </w:p>
        </w:tc>
      </w:tr>
      <w:tr w:rsidR="00E92FBB" w:rsidRPr="00E92FBB" w:rsidTr="00E92FBB">
        <w:trPr>
          <w:trHeight w:val="450"/>
        </w:trPr>
        <w:tc>
          <w:tcPr>
            <w:tcW w:w="1080"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b/>
                <w:bCs/>
                <w:i/>
                <w:iCs/>
                <w:sz w:val="16"/>
                <w:szCs w:val="16"/>
              </w:rPr>
            </w:pPr>
            <w:r w:rsidRPr="00E92FBB">
              <w:rPr>
                <w:rFonts w:ascii="Times New Roman" w:eastAsia="Times New Roman" w:hAnsi="Times New Roman" w:cs="Times New Roman"/>
                <w:b/>
                <w:bCs/>
                <w:i/>
                <w:iCs/>
                <w:sz w:val="16"/>
                <w:szCs w:val="16"/>
              </w:rPr>
              <w:t>487000</w:t>
            </w:r>
          </w:p>
        </w:tc>
        <w:tc>
          <w:tcPr>
            <w:tcW w:w="4096" w:type="dxa"/>
            <w:tcBorders>
              <w:top w:val="nil"/>
              <w:left w:val="single" w:sz="4" w:space="0" w:color="auto"/>
              <w:bottom w:val="single" w:sz="4" w:space="0" w:color="auto"/>
              <w:right w:val="nil"/>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b/>
                <w:bCs/>
                <w:i/>
                <w:iCs/>
                <w:sz w:val="16"/>
                <w:szCs w:val="16"/>
              </w:rPr>
            </w:pPr>
            <w:r w:rsidRPr="00E92FBB">
              <w:rPr>
                <w:rFonts w:ascii="Times New Roman" w:eastAsia="Times New Roman" w:hAnsi="Times New Roman" w:cs="Times New Roman"/>
                <w:b/>
                <w:bCs/>
                <w:i/>
                <w:iCs/>
                <w:sz w:val="16"/>
                <w:szCs w:val="16"/>
              </w:rPr>
              <w:t>Трансфери између различитих јединица власти</w:t>
            </w:r>
          </w:p>
        </w:tc>
        <w:tc>
          <w:tcPr>
            <w:tcW w:w="1251"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i/>
                <w:iCs/>
                <w:sz w:val="18"/>
                <w:szCs w:val="18"/>
              </w:rPr>
            </w:pPr>
            <w:r w:rsidRPr="00E92FBB">
              <w:rPr>
                <w:rFonts w:ascii="Times New Roman" w:eastAsia="Times New Roman" w:hAnsi="Times New Roman" w:cs="Times New Roman"/>
                <w:b/>
                <w:bCs/>
                <w:i/>
                <w:iCs/>
                <w:sz w:val="18"/>
                <w:szCs w:val="18"/>
              </w:rPr>
              <w:t>542,000.00</w:t>
            </w:r>
          </w:p>
        </w:tc>
        <w:tc>
          <w:tcPr>
            <w:tcW w:w="846" w:type="dxa"/>
            <w:tcBorders>
              <w:top w:val="nil"/>
              <w:left w:val="nil"/>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i/>
                <w:iCs/>
                <w:sz w:val="18"/>
                <w:szCs w:val="18"/>
              </w:rPr>
            </w:pPr>
            <w:r w:rsidRPr="00E92FBB">
              <w:rPr>
                <w:rFonts w:ascii="Times New Roman" w:eastAsia="Times New Roman" w:hAnsi="Times New Roman" w:cs="Times New Roman"/>
                <w:b/>
                <w:bCs/>
                <w:i/>
                <w:iCs/>
                <w:sz w:val="18"/>
                <w:szCs w:val="18"/>
              </w:rPr>
              <w:t>0.00</w:t>
            </w:r>
          </w:p>
        </w:tc>
        <w:tc>
          <w:tcPr>
            <w:tcW w:w="1251" w:type="dxa"/>
            <w:tcBorders>
              <w:top w:val="nil"/>
              <w:left w:val="nil"/>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i/>
                <w:iCs/>
                <w:sz w:val="18"/>
                <w:szCs w:val="18"/>
              </w:rPr>
            </w:pPr>
            <w:r w:rsidRPr="00E92FBB">
              <w:rPr>
                <w:rFonts w:ascii="Times New Roman" w:eastAsia="Times New Roman" w:hAnsi="Times New Roman" w:cs="Times New Roman"/>
                <w:b/>
                <w:bCs/>
                <w:i/>
                <w:iCs/>
                <w:sz w:val="18"/>
                <w:szCs w:val="18"/>
              </w:rPr>
              <w:t>318,984.00</w:t>
            </w:r>
          </w:p>
        </w:tc>
        <w:tc>
          <w:tcPr>
            <w:tcW w:w="1071" w:type="dxa"/>
            <w:tcBorders>
              <w:top w:val="nil"/>
              <w:left w:val="nil"/>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i/>
                <w:iCs/>
                <w:sz w:val="18"/>
                <w:szCs w:val="18"/>
              </w:rPr>
            </w:pPr>
            <w:r w:rsidRPr="00E92FBB">
              <w:rPr>
                <w:rFonts w:ascii="Times New Roman" w:eastAsia="Times New Roman" w:hAnsi="Times New Roman" w:cs="Times New Roman"/>
                <w:b/>
                <w:bCs/>
                <w:i/>
                <w:iCs/>
                <w:sz w:val="18"/>
                <w:szCs w:val="18"/>
              </w:rPr>
              <w:t>0.00</w:t>
            </w:r>
          </w:p>
        </w:tc>
      </w:tr>
      <w:tr w:rsidR="00E92FBB" w:rsidRPr="00E92FBB" w:rsidTr="00E92FBB">
        <w:trPr>
          <w:trHeight w:val="240"/>
        </w:trPr>
        <w:tc>
          <w:tcPr>
            <w:tcW w:w="1080"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487100</w:t>
            </w:r>
          </w:p>
        </w:tc>
        <w:tc>
          <w:tcPr>
            <w:tcW w:w="4096" w:type="dxa"/>
            <w:tcBorders>
              <w:top w:val="nil"/>
              <w:left w:val="single" w:sz="4" w:space="0" w:color="auto"/>
              <w:bottom w:val="single" w:sz="4" w:space="0" w:color="auto"/>
              <w:right w:val="nil"/>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Трансфери држави</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846"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07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r>
      <w:tr w:rsidR="00E92FBB" w:rsidRPr="00E92FBB" w:rsidTr="00E92FBB">
        <w:trPr>
          <w:trHeight w:val="240"/>
        </w:trPr>
        <w:tc>
          <w:tcPr>
            <w:tcW w:w="1080"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487200</w:t>
            </w:r>
          </w:p>
        </w:tc>
        <w:tc>
          <w:tcPr>
            <w:tcW w:w="4096" w:type="dxa"/>
            <w:tcBorders>
              <w:top w:val="nil"/>
              <w:left w:val="single" w:sz="4" w:space="0" w:color="auto"/>
              <w:bottom w:val="single" w:sz="4" w:space="0" w:color="auto"/>
              <w:right w:val="nil"/>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Трансфери ентитету</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846"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07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r>
      <w:tr w:rsidR="00E92FBB" w:rsidRPr="00E92FBB" w:rsidTr="00E92FBB">
        <w:trPr>
          <w:trHeight w:val="450"/>
        </w:trPr>
        <w:tc>
          <w:tcPr>
            <w:tcW w:w="1080"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487300</w:t>
            </w:r>
          </w:p>
        </w:tc>
        <w:tc>
          <w:tcPr>
            <w:tcW w:w="4096" w:type="dxa"/>
            <w:tcBorders>
              <w:top w:val="nil"/>
              <w:left w:val="single" w:sz="4" w:space="0" w:color="auto"/>
              <w:bottom w:val="single" w:sz="4" w:space="0" w:color="auto"/>
              <w:right w:val="nil"/>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Трансфери јединицама локалне самоуправе</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846"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07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r>
      <w:tr w:rsidR="00E92FBB" w:rsidRPr="00E92FBB" w:rsidTr="00E92FBB">
        <w:trPr>
          <w:trHeight w:val="450"/>
        </w:trPr>
        <w:tc>
          <w:tcPr>
            <w:tcW w:w="1080"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487400</w:t>
            </w:r>
          </w:p>
        </w:tc>
        <w:tc>
          <w:tcPr>
            <w:tcW w:w="4096" w:type="dxa"/>
            <w:tcBorders>
              <w:top w:val="nil"/>
              <w:left w:val="single" w:sz="4" w:space="0" w:color="auto"/>
              <w:bottom w:val="single" w:sz="4" w:space="0" w:color="auto"/>
              <w:right w:val="nil"/>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Трансфери фондовима обавезног социјалног осигурања</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530,000.00</w:t>
            </w:r>
          </w:p>
        </w:tc>
        <w:tc>
          <w:tcPr>
            <w:tcW w:w="846"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318,984.00</w:t>
            </w:r>
          </w:p>
        </w:tc>
        <w:tc>
          <w:tcPr>
            <w:tcW w:w="107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r>
      <w:tr w:rsidR="00E92FBB" w:rsidRPr="00E92FBB" w:rsidTr="00E92FBB">
        <w:trPr>
          <w:trHeight w:val="240"/>
        </w:trPr>
        <w:tc>
          <w:tcPr>
            <w:tcW w:w="1080"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487900</w:t>
            </w:r>
          </w:p>
        </w:tc>
        <w:tc>
          <w:tcPr>
            <w:tcW w:w="4096" w:type="dxa"/>
            <w:tcBorders>
              <w:top w:val="nil"/>
              <w:left w:val="single" w:sz="4" w:space="0" w:color="auto"/>
              <w:bottom w:val="single" w:sz="4" w:space="0" w:color="auto"/>
              <w:right w:val="nil"/>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Трансфери осталим јединицама власти</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12,000.00</w:t>
            </w:r>
          </w:p>
        </w:tc>
        <w:tc>
          <w:tcPr>
            <w:tcW w:w="846"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07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r>
      <w:tr w:rsidR="00E92FBB" w:rsidRPr="00E92FBB" w:rsidTr="00E92FBB">
        <w:trPr>
          <w:trHeight w:val="450"/>
        </w:trPr>
        <w:tc>
          <w:tcPr>
            <w:tcW w:w="1080"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b/>
                <w:bCs/>
                <w:i/>
                <w:iCs/>
                <w:sz w:val="16"/>
                <w:szCs w:val="16"/>
              </w:rPr>
            </w:pPr>
            <w:r w:rsidRPr="00E92FBB">
              <w:rPr>
                <w:rFonts w:ascii="Times New Roman" w:eastAsia="Times New Roman" w:hAnsi="Times New Roman" w:cs="Times New Roman"/>
                <w:b/>
                <w:bCs/>
                <w:i/>
                <w:iCs/>
                <w:sz w:val="16"/>
                <w:szCs w:val="16"/>
              </w:rPr>
              <w:t>488000</w:t>
            </w:r>
          </w:p>
        </w:tc>
        <w:tc>
          <w:tcPr>
            <w:tcW w:w="4096" w:type="dxa"/>
            <w:tcBorders>
              <w:top w:val="nil"/>
              <w:left w:val="single" w:sz="4" w:space="0" w:color="auto"/>
              <w:bottom w:val="single" w:sz="4" w:space="0" w:color="auto"/>
              <w:right w:val="nil"/>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b/>
                <w:bCs/>
                <w:i/>
                <w:iCs/>
                <w:sz w:val="16"/>
                <w:szCs w:val="16"/>
              </w:rPr>
            </w:pPr>
            <w:r w:rsidRPr="00E92FBB">
              <w:rPr>
                <w:rFonts w:ascii="Times New Roman" w:eastAsia="Times New Roman" w:hAnsi="Times New Roman" w:cs="Times New Roman"/>
                <w:b/>
                <w:bCs/>
                <w:i/>
                <w:iCs/>
                <w:sz w:val="16"/>
                <w:szCs w:val="16"/>
              </w:rPr>
              <w:t>Трансфери унутар исте јединице власти</w:t>
            </w:r>
          </w:p>
        </w:tc>
        <w:tc>
          <w:tcPr>
            <w:tcW w:w="1251"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i/>
                <w:iCs/>
                <w:sz w:val="18"/>
                <w:szCs w:val="18"/>
              </w:rPr>
            </w:pPr>
            <w:r w:rsidRPr="00E92FBB">
              <w:rPr>
                <w:rFonts w:ascii="Times New Roman" w:eastAsia="Times New Roman" w:hAnsi="Times New Roman" w:cs="Times New Roman"/>
                <w:b/>
                <w:bCs/>
                <w:i/>
                <w:iCs/>
                <w:sz w:val="18"/>
                <w:szCs w:val="18"/>
              </w:rPr>
              <w:t>2,244,000.00</w:t>
            </w:r>
          </w:p>
        </w:tc>
        <w:tc>
          <w:tcPr>
            <w:tcW w:w="846" w:type="dxa"/>
            <w:tcBorders>
              <w:top w:val="nil"/>
              <w:left w:val="nil"/>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i/>
                <w:iCs/>
                <w:sz w:val="18"/>
                <w:szCs w:val="18"/>
              </w:rPr>
            </w:pPr>
            <w:r w:rsidRPr="00E92FBB">
              <w:rPr>
                <w:rFonts w:ascii="Times New Roman" w:eastAsia="Times New Roman" w:hAnsi="Times New Roman" w:cs="Times New Roman"/>
                <w:b/>
                <w:bCs/>
                <w:i/>
                <w:iCs/>
                <w:sz w:val="18"/>
                <w:szCs w:val="18"/>
              </w:rPr>
              <w:t>0.00</w:t>
            </w:r>
          </w:p>
        </w:tc>
        <w:tc>
          <w:tcPr>
            <w:tcW w:w="1251" w:type="dxa"/>
            <w:tcBorders>
              <w:top w:val="nil"/>
              <w:left w:val="nil"/>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i/>
                <w:iCs/>
                <w:sz w:val="18"/>
                <w:szCs w:val="18"/>
              </w:rPr>
            </w:pPr>
            <w:r w:rsidRPr="00E92FBB">
              <w:rPr>
                <w:rFonts w:ascii="Times New Roman" w:eastAsia="Times New Roman" w:hAnsi="Times New Roman" w:cs="Times New Roman"/>
                <w:b/>
                <w:bCs/>
                <w:i/>
                <w:iCs/>
                <w:sz w:val="18"/>
                <w:szCs w:val="18"/>
              </w:rPr>
              <w:t>1,184,866.00</w:t>
            </w:r>
          </w:p>
        </w:tc>
        <w:tc>
          <w:tcPr>
            <w:tcW w:w="1071" w:type="dxa"/>
            <w:tcBorders>
              <w:top w:val="nil"/>
              <w:left w:val="nil"/>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i/>
                <w:iCs/>
                <w:sz w:val="18"/>
                <w:szCs w:val="18"/>
              </w:rPr>
            </w:pPr>
            <w:r w:rsidRPr="00E92FBB">
              <w:rPr>
                <w:rFonts w:ascii="Times New Roman" w:eastAsia="Times New Roman" w:hAnsi="Times New Roman" w:cs="Times New Roman"/>
                <w:b/>
                <w:bCs/>
                <w:i/>
                <w:iCs/>
                <w:sz w:val="18"/>
                <w:szCs w:val="18"/>
              </w:rPr>
              <w:t>0.00</w:t>
            </w:r>
          </w:p>
        </w:tc>
      </w:tr>
      <w:tr w:rsidR="00E92FBB" w:rsidRPr="00E92FBB" w:rsidTr="00E92FBB">
        <w:trPr>
          <w:trHeight w:val="240"/>
        </w:trPr>
        <w:tc>
          <w:tcPr>
            <w:tcW w:w="1080"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488100</w:t>
            </w:r>
          </w:p>
        </w:tc>
        <w:tc>
          <w:tcPr>
            <w:tcW w:w="4096" w:type="dxa"/>
            <w:tcBorders>
              <w:top w:val="nil"/>
              <w:left w:val="single" w:sz="4" w:space="0" w:color="auto"/>
              <w:bottom w:val="single" w:sz="4" w:space="0" w:color="auto"/>
              <w:right w:val="nil"/>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Трансфери унутар исте јединице власти</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2,244,000.00</w:t>
            </w:r>
          </w:p>
        </w:tc>
        <w:tc>
          <w:tcPr>
            <w:tcW w:w="846"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1,184,866.00</w:t>
            </w:r>
          </w:p>
        </w:tc>
        <w:tc>
          <w:tcPr>
            <w:tcW w:w="107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r>
      <w:tr w:rsidR="00E92FBB" w:rsidRPr="00E92FBB" w:rsidTr="00E92FBB">
        <w:trPr>
          <w:trHeight w:val="24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rPr>
                <w:rFonts w:ascii="Times New Roman" w:eastAsia="Times New Roman" w:hAnsi="Times New Roman" w:cs="Times New Roman"/>
                <w:b/>
                <w:bCs/>
                <w:i/>
                <w:iCs/>
                <w:sz w:val="16"/>
                <w:szCs w:val="16"/>
              </w:rPr>
            </w:pPr>
            <w:r w:rsidRPr="00E92FBB">
              <w:rPr>
                <w:rFonts w:ascii="Times New Roman" w:eastAsia="Times New Roman" w:hAnsi="Times New Roman" w:cs="Times New Roman"/>
                <w:b/>
                <w:bCs/>
                <w:i/>
                <w:iCs/>
                <w:sz w:val="16"/>
                <w:szCs w:val="16"/>
              </w:rPr>
              <w:t>****</w:t>
            </w:r>
          </w:p>
        </w:tc>
        <w:tc>
          <w:tcPr>
            <w:tcW w:w="4096" w:type="dxa"/>
            <w:tcBorders>
              <w:top w:val="nil"/>
              <w:left w:val="single" w:sz="4" w:space="0" w:color="auto"/>
              <w:bottom w:val="single" w:sz="4" w:space="0" w:color="auto"/>
              <w:right w:val="nil"/>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b/>
                <w:bCs/>
                <w:i/>
                <w:iCs/>
                <w:sz w:val="16"/>
                <w:szCs w:val="16"/>
              </w:rPr>
            </w:pPr>
            <w:r w:rsidRPr="00E92FBB">
              <w:rPr>
                <w:rFonts w:ascii="Times New Roman" w:eastAsia="Times New Roman" w:hAnsi="Times New Roman" w:cs="Times New Roman"/>
                <w:b/>
                <w:bCs/>
                <w:i/>
                <w:iCs/>
                <w:sz w:val="16"/>
                <w:szCs w:val="16"/>
              </w:rPr>
              <w:t>Буџетска резерва</w:t>
            </w:r>
          </w:p>
        </w:tc>
        <w:tc>
          <w:tcPr>
            <w:tcW w:w="1251"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i/>
                <w:iCs/>
                <w:sz w:val="18"/>
                <w:szCs w:val="18"/>
              </w:rPr>
            </w:pPr>
            <w:r w:rsidRPr="00E92FBB">
              <w:rPr>
                <w:rFonts w:ascii="Times New Roman" w:eastAsia="Times New Roman" w:hAnsi="Times New Roman" w:cs="Times New Roman"/>
                <w:b/>
                <w:bCs/>
                <w:i/>
                <w:iCs/>
                <w:sz w:val="18"/>
                <w:szCs w:val="18"/>
              </w:rPr>
              <w:t>50,000.00</w:t>
            </w:r>
          </w:p>
        </w:tc>
        <w:tc>
          <w:tcPr>
            <w:tcW w:w="846" w:type="dxa"/>
            <w:tcBorders>
              <w:top w:val="nil"/>
              <w:left w:val="nil"/>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i/>
                <w:iCs/>
                <w:sz w:val="18"/>
                <w:szCs w:val="18"/>
              </w:rPr>
            </w:pPr>
            <w:r w:rsidRPr="00E92FBB">
              <w:rPr>
                <w:rFonts w:ascii="Times New Roman" w:eastAsia="Times New Roman" w:hAnsi="Times New Roman" w:cs="Times New Roman"/>
                <w:b/>
                <w:bCs/>
                <w:i/>
                <w:iCs/>
                <w:sz w:val="18"/>
                <w:szCs w:val="18"/>
              </w:rPr>
              <w:t>0.00</w:t>
            </w:r>
          </w:p>
        </w:tc>
        <w:tc>
          <w:tcPr>
            <w:tcW w:w="1251" w:type="dxa"/>
            <w:tcBorders>
              <w:top w:val="nil"/>
              <w:left w:val="nil"/>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i/>
                <w:iCs/>
                <w:sz w:val="18"/>
                <w:szCs w:val="18"/>
              </w:rPr>
            </w:pPr>
            <w:r w:rsidRPr="00E92FBB">
              <w:rPr>
                <w:rFonts w:ascii="Times New Roman" w:eastAsia="Times New Roman" w:hAnsi="Times New Roman" w:cs="Times New Roman"/>
                <w:b/>
                <w:bCs/>
                <w:i/>
                <w:iCs/>
                <w:sz w:val="18"/>
                <w:szCs w:val="18"/>
              </w:rPr>
              <w:t>0.00</w:t>
            </w:r>
          </w:p>
        </w:tc>
        <w:tc>
          <w:tcPr>
            <w:tcW w:w="1071" w:type="dxa"/>
            <w:tcBorders>
              <w:top w:val="nil"/>
              <w:left w:val="nil"/>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i/>
                <w:iCs/>
                <w:sz w:val="18"/>
                <w:szCs w:val="18"/>
              </w:rPr>
            </w:pPr>
            <w:r w:rsidRPr="00E92FBB">
              <w:rPr>
                <w:rFonts w:ascii="Times New Roman" w:eastAsia="Times New Roman" w:hAnsi="Times New Roman" w:cs="Times New Roman"/>
                <w:b/>
                <w:bCs/>
                <w:i/>
                <w:iCs/>
                <w:sz w:val="18"/>
                <w:szCs w:val="18"/>
              </w:rPr>
              <w:t>0.00</w:t>
            </w:r>
          </w:p>
        </w:tc>
      </w:tr>
      <w:tr w:rsidR="00E92FBB" w:rsidRPr="00E92FBB" w:rsidTr="00E92FBB">
        <w:trPr>
          <w:trHeight w:val="240"/>
        </w:trPr>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w:t>
            </w:r>
          </w:p>
        </w:tc>
        <w:tc>
          <w:tcPr>
            <w:tcW w:w="4096" w:type="dxa"/>
            <w:tcBorders>
              <w:top w:val="nil"/>
              <w:left w:val="single" w:sz="4" w:space="0" w:color="auto"/>
              <w:bottom w:val="single" w:sz="4" w:space="0" w:color="auto"/>
              <w:right w:val="nil"/>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Буџетска резерва</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50,000.00</w:t>
            </w:r>
          </w:p>
        </w:tc>
        <w:tc>
          <w:tcPr>
            <w:tcW w:w="846"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07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r>
      <w:tr w:rsidR="00E92FBB" w:rsidRPr="00E92FBB" w:rsidTr="00E92FBB">
        <w:trPr>
          <w:trHeight w:val="240"/>
        </w:trPr>
        <w:tc>
          <w:tcPr>
            <w:tcW w:w="1080" w:type="dxa"/>
            <w:tcBorders>
              <w:top w:val="single" w:sz="4" w:space="0" w:color="auto"/>
              <w:left w:val="single" w:sz="4" w:space="0" w:color="auto"/>
              <w:bottom w:val="single" w:sz="4" w:space="0" w:color="auto"/>
              <w:right w:val="nil"/>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 </w:t>
            </w:r>
          </w:p>
        </w:tc>
        <w:tc>
          <w:tcPr>
            <w:tcW w:w="4096" w:type="dxa"/>
            <w:tcBorders>
              <w:top w:val="nil"/>
              <w:left w:val="nil"/>
              <w:bottom w:val="single" w:sz="4" w:space="0" w:color="auto"/>
              <w:right w:val="nil"/>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 </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 </w:t>
            </w:r>
          </w:p>
        </w:tc>
        <w:tc>
          <w:tcPr>
            <w:tcW w:w="846"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 </w:t>
            </w:r>
          </w:p>
        </w:tc>
        <w:tc>
          <w:tcPr>
            <w:tcW w:w="125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 </w:t>
            </w:r>
          </w:p>
        </w:tc>
        <w:tc>
          <w:tcPr>
            <w:tcW w:w="107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 </w:t>
            </w:r>
          </w:p>
        </w:tc>
      </w:tr>
      <w:tr w:rsidR="00E92FBB" w:rsidRPr="00E92FBB" w:rsidTr="00E92FBB">
        <w:trPr>
          <w:trHeight w:val="24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rPr>
                <w:rFonts w:ascii="Times New Roman" w:eastAsia="Times New Roman" w:hAnsi="Times New Roman" w:cs="Times New Roman"/>
                <w:b/>
                <w:bCs/>
                <w:sz w:val="16"/>
                <w:szCs w:val="16"/>
              </w:rPr>
            </w:pPr>
            <w:r w:rsidRPr="00E92FBB">
              <w:rPr>
                <w:rFonts w:ascii="Times New Roman" w:eastAsia="Times New Roman" w:hAnsi="Times New Roman" w:cs="Times New Roman"/>
                <w:b/>
                <w:bCs/>
                <w:sz w:val="16"/>
                <w:szCs w:val="16"/>
              </w:rPr>
              <w:t>ИЗДАЦИ ЗА НЕФИНАНСИЈСКУ ИМОВИНУ</w:t>
            </w:r>
          </w:p>
        </w:tc>
        <w:tc>
          <w:tcPr>
            <w:tcW w:w="4096" w:type="dxa"/>
            <w:tcBorders>
              <w:top w:val="nil"/>
              <w:left w:val="single" w:sz="4" w:space="0" w:color="auto"/>
              <w:bottom w:val="single" w:sz="4" w:space="0" w:color="auto"/>
              <w:right w:val="nil"/>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 </w:t>
            </w:r>
          </w:p>
        </w:tc>
        <w:tc>
          <w:tcPr>
            <w:tcW w:w="1251"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sz w:val="18"/>
                <w:szCs w:val="18"/>
              </w:rPr>
            </w:pPr>
            <w:r w:rsidRPr="00E92FBB">
              <w:rPr>
                <w:rFonts w:ascii="Times New Roman" w:eastAsia="Times New Roman" w:hAnsi="Times New Roman" w:cs="Times New Roman"/>
                <w:b/>
                <w:bCs/>
                <w:sz w:val="18"/>
                <w:szCs w:val="18"/>
              </w:rPr>
              <w:t>9,810,040.00</w:t>
            </w:r>
          </w:p>
        </w:tc>
        <w:tc>
          <w:tcPr>
            <w:tcW w:w="846" w:type="dxa"/>
            <w:tcBorders>
              <w:top w:val="nil"/>
              <w:left w:val="nil"/>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sz w:val="18"/>
                <w:szCs w:val="18"/>
              </w:rPr>
            </w:pPr>
            <w:r w:rsidRPr="00E92FBB">
              <w:rPr>
                <w:rFonts w:ascii="Times New Roman" w:eastAsia="Times New Roman" w:hAnsi="Times New Roman" w:cs="Times New Roman"/>
                <w:b/>
                <w:bCs/>
                <w:sz w:val="18"/>
                <w:szCs w:val="18"/>
              </w:rPr>
              <w:t>3,020.00</w:t>
            </w:r>
          </w:p>
        </w:tc>
        <w:tc>
          <w:tcPr>
            <w:tcW w:w="1251" w:type="dxa"/>
            <w:tcBorders>
              <w:top w:val="nil"/>
              <w:left w:val="nil"/>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sz w:val="18"/>
                <w:szCs w:val="18"/>
              </w:rPr>
            </w:pPr>
            <w:r w:rsidRPr="00E92FBB">
              <w:rPr>
                <w:rFonts w:ascii="Times New Roman" w:eastAsia="Times New Roman" w:hAnsi="Times New Roman" w:cs="Times New Roman"/>
                <w:b/>
                <w:bCs/>
                <w:sz w:val="18"/>
                <w:szCs w:val="18"/>
              </w:rPr>
              <w:t>4,228,210.00</w:t>
            </w:r>
          </w:p>
        </w:tc>
        <w:tc>
          <w:tcPr>
            <w:tcW w:w="1071" w:type="dxa"/>
            <w:tcBorders>
              <w:top w:val="nil"/>
              <w:left w:val="nil"/>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sz w:val="18"/>
                <w:szCs w:val="18"/>
              </w:rPr>
            </w:pPr>
            <w:r w:rsidRPr="00E92FBB">
              <w:rPr>
                <w:rFonts w:ascii="Times New Roman" w:eastAsia="Times New Roman" w:hAnsi="Times New Roman" w:cs="Times New Roman"/>
                <w:b/>
                <w:bCs/>
                <w:sz w:val="18"/>
                <w:szCs w:val="18"/>
              </w:rPr>
              <w:t>1,020.00</w:t>
            </w:r>
          </w:p>
        </w:tc>
      </w:tr>
      <w:tr w:rsidR="00E92FBB" w:rsidRPr="00E92FBB" w:rsidTr="00FC52E0">
        <w:trPr>
          <w:trHeight w:val="420"/>
        </w:trPr>
        <w:tc>
          <w:tcPr>
            <w:tcW w:w="1080"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b/>
                <w:bCs/>
                <w:sz w:val="16"/>
                <w:szCs w:val="16"/>
              </w:rPr>
            </w:pPr>
            <w:r w:rsidRPr="00E92FBB">
              <w:rPr>
                <w:rFonts w:ascii="Times New Roman" w:eastAsia="Times New Roman" w:hAnsi="Times New Roman" w:cs="Times New Roman"/>
                <w:b/>
                <w:bCs/>
                <w:sz w:val="16"/>
                <w:szCs w:val="16"/>
              </w:rPr>
              <w:t>510000</w:t>
            </w:r>
          </w:p>
        </w:tc>
        <w:tc>
          <w:tcPr>
            <w:tcW w:w="4096" w:type="dxa"/>
            <w:tcBorders>
              <w:top w:val="nil"/>
              <w:left w:val="single" w:sz="4" w:space="0" w:color="auto"/>
              <w:bottom w:val="single" w:sz="4" w:space="0" w:color="auto"/>
              <w:right w:val="nil"/>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b/>
                <w:bCs/>
                <w:sz w:val="16"/>
                <w:szCs w:val="16"/>
              </w:rPr>
            </w:pPr>
            <w:r w:rsidRPr="00E92FBB">
              <w:rPr>
                <w:rFonts w:ascii="Times New Roman" w:eastAsia="Times New Roman" w:hAnsi="Times New Roman" w:cs="Times New Roman"/>
                <w:b/>
                <w:bCs/>
                <w:sz w:val="16"/>
                <w:szCs w:val="16"/>
              </w:rPr>
              <w:t>И з д а ц и   з а   н е ф и н а н с и ј с к у   и м о в и н у</w:t>
            </w:r>
          </w:p>
        </w:tc>
        <w:tc>
          <w:tcPr>
            <w:tcW w:w="1251"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sz w:val="18"/>
                <w:szCs w:val="18"/>
              </w:rPr>
            </w:pPr>
            <w:r w:rsidRPr="00E92FBB">
              <w:rPr>
                <w:rFonts w:ascii="Times New Roman" w:eastAsia="Times New Roman" w:hAnsi="Times New Roman" w:cs="Times New Roman"/>
                <w:b/>
                <w:bCs/>
                <w:sz w:val="18"/>
                <w:szCs w:val="18"/>
              </w:rPr>
              <w:t>9,810,040.00</w:t>
            </w:r>
          </w:p>
        </w:tc>
        <w:tc>
          <w:tcPr>
            <w:tcW w:w="846" w:type="dxa"/>
            <w:tcBorders>
              <w:top w:val="nil"/>
              <w:left w:val="nil"/>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sz w:val="18"/>
                <w:szCs w:val="18"/>
              </w:rPr>
            </w:pPr>
            <w:r w:rsidRPr="00E92FBB">
              <w:rPr>
                <w:rFonts w:ascii="Times New Roman" w:eastAsia="Times New Roman" w:hAnsi="Times New Roman" w:cs="Times New Roman"/>
                <w:b/>
                <w:bCs/>
                <w:sz w:val="18"/>
                <w:szCs w:val="18"/>
              </w:rPr>
              <w:t>3,020.00</w:t>
            </w:r>
          </w:p>
        </w:tc>
        <w:tc>
          <w:tcPr>
            <w:tcW w:w="1251" w:type="dxa"/>
            <w:tcBorders>
              <w:top w:val="nil"/>
              <w:left w:val="nil"/>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sz w:val="18"/>
                <w:szCs w:val="18"/>
              </w:rPr>
            </w:pPr>
            <w:r w:rsidRPr="00E92FBB">
              <w:rPr>
                <w:rFonts w:ascii="Times New Roman" w:eastAsia="Times New Roman" w:hAnsi="Times New Roman" w:cs="Times New Roman"/>
                <w:b/>
                <w:bCs/>
                <w:sz w:val="18"/>
                <w:szCs w:val="18"/>
              </w:rPr>
              <w:t>4,228,210.00</w:t>
            </w:r>
          </w:p>
        </w:tc>
        <w:tc>
          <w:tcPr>
            <w:tcW w:w="1071" w:type="dxa"/>
            <w:tcBorders>
              <w:top w:val="nil"/>
              <w:left w:val="nil"/>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sz w:val="18"/>
                <w:szCs w:val="18"/>
              </w:rPr>
            </w:pPr>
            <w:r w:rsidRPr="00E92FBB">
              <w:rPr>
                <w:rFonts w:ascii="Times New Roman" w:eastAsia="Times New Roman" w:hAnsi="Times New Roman" w:cs="Times New Roman"/>
                <w:b/>
                <w:bCs/>
                <w:sz w:val="18"/>
                <w:szCs w:val="18"/>
              </w:rPr>
              <w:t>1,020.00</w:t>
            </w:r>
          </w:p>
        </w:tc>
      </w:tr>
      <w:tr w:rsidR="00E92FBB" w:rsidRPr="00E92FBB" w:rsidTr="00FC52E0">
        <w:trPr>
          <w:trHeight w:val="450"/>
        </w:trPr>
        <w:tc>
          <w:tcPr>
            <w:tcW w:w="10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b/>
                <w:bCs/>
                <w:i/>
                <w:iCs/>
                <w:sz w:val="16"/>
                <w:szCs w:val="16"/>
              </w:rPr>
            </w:pPr>
            <w:r w:rsidRPr="00E92FBB">
              <w:rPr>
                <w:rFonts w:ascii="Times New Roman" w:eastAsia="Times New Roman" w:hAnsi="Times New Roman" w:cs="Times New Roman"/>
                <w:b/>
                <w:bCs/>
                <w:i/>
                <w:iCs/>
                <w:sz w:val="16"/>
                <w:szCs w:val="16"/>
              </w:rPr>
              <w:t>511000</w:t>
            </w:r>
          </w:p>
        </w:tc>
        <w:tc>
          <w:tcPr>
            <w:tcW w:w="40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b/>
                <w:bCs/>
                <w:i/>
                <w:iCs/>
                <w:sz w:val="16"/>
                <w:szCs w:val="16"/>
              </w:rPr>
            </w:pPr>
            <w:r w:rsidRPr="00E92FBB">
              <w:rPr>
                <w:rFonts w:ascii="Times New Roman" w:eastAsia="Times New Roman" w:hAnsi="Times New Roman" w:cs="Times New Roman"/>
                <w:b/>
                <w:bCs/>
                <w:i/>
                <w:iCs/>
                <w:sz w:val="16"/>
                <w:szCs w:val="16"/>
              </w:rPr>
              <w:t>Издаци за произведену сталну имовину</w:t>
            </w:r>
          </w:p>
        </w:tc>
        <w:tc>
          <w:tcPr>
            <w:tcW w:w="125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i/>
                <w:iCs/>
                <w:sz w:val="18"/>
                <w:szCs w:val="18"/>
              </w:rPr>
            </w:pPr>
            <w:r w:rsidRPr="00E92FBB">
              <w:rPr>
                <w:rFonts w:ascii="Times New Roman" w:eastAsia="Times New Roman" w:hAnsi="Times New Roman" w:cs="Times New Roman"/>
                <w:b/>
                <w:bCs/>
                <w:i/>
                <w:iCs/>
                <w:sz w:val="18"/>
                <w:szCs w:val="18"/>
              </w:rPr>
              <w:t>9,570,031.00</w:t>
            </w:r>
          </w:p>
        </w:tc>
        <w:tc>
          <w:tcPr>
            <w:tcW w:w="84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i/>
                <w:iCs/>
                <w:sz w:val="18"/>
                <w:szCs w:val="18"/>
              </w:rPr>
            </w:pPr>
            <w:r w:rsidRPr="00E92FBB">
              <w:rPr>
                <w:rFonts w:ascii="Times New Roman" w:eastAsia="Times New Roman" w:hAnsi="Times New Roman" w:cs="Times New Roman"/>
                <w:b/>
                <w:bCs/>
                <w:i/>
                <w:iCs/>
                <w:sz w:val="18"/>
                <w:szCs w:val="18"/>
              </w:rPr>
              <w:t>3,020.00</w:t>
            </w:r>
          </w:p>
        </w:tc>
        <w:tc>
          <w:tcPr>
            <w:tcW w:w="125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i/>
                <w:iCs/>
                <w:sz w:val="18"/>
                <w:szCs w:val="18"/>
              </w:rPr>
            </w:pPr>
            <w:r w:rsidRPr="00E92FBB">
              <w:rPr>
                <w:rFonts w:ascii="Times New Roman" w:eastAsia="Times New Roman" w:hAnsi="Times New Roman" w:cs="Times New Roman"/>
                <w:b/>
                <w:bCs/>
                <w:i/>
                <w:iCs/>
                <w:sz w:val="18"/>
                <w:szCs w:val="18"/>
              </w:rPr>
              <w:t>4,097,457.00</w:t>
            </w:r>
          </w:p>
        </w:tc>
        <w:tc>
          <w:tcPr>
            <w:tcW w:w="107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i/>
                <w:iCs/>
                <w:sz w:val="18"/>
                <w:szCs w:val="18"/>
              </w:rPr>
            </w:pPr>
            <w:r w:rsidRPr="00E92FBB">
              <w:rPr>
                <w:rFonts w:ascii="Times New Roman" w:eastAsia="Times New Roman" w:hAnsi="Times New Roman" w:cs="Times New Roman"/>
                <w:b/>
                <w:bCs/>
                <w:i/>
                <w:iCs/>
                <w:sz w:val="18"/>
                <w:szCs w:val="18"/>
              </w:rPr>
              <w:t>1,020.00</w:t>
            </w:r>
          </w:p>
        </w:tc>
      </w:tr>
      <w:tr w:rsidR="00E92FBB" w:rsidRPr="00E92FBB" w:rsidTr="00FC52E0">
        <w:trPr>
          <w:trHeight w:val="450"/>
        </w:trPr>
        <w:tc>
          <w:tcPr>
            <w:tcW w:w="10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511100</w:t>
            </w:r>
          </w:p>
        </w:tc>
        <w:tc>
          <w:tcPr>
            <w:tcW w:w="4096" w:type="dxa"/>
            <w:tcBorders>
              <w:top w:val="single" w:sz="4" w:space="0" w:color="auto"/>
              <w:left w:val="single" w:sz="4" w:space="0" w:color="auto"/>
              <w:bottom w:val="single" w:sz="4" w:space="0" w:color="auto"/>
              <w:right w:val="nil"/>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Издаци за изградњу и прибављање зграда и објеката</w:t>
            </w:r>
          </w:p>
        </w:tc>
        <w:tc>
          <w:tcPr>
            <w:tcW w:w="125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5,143,380.00</w:t>
            </w:r>
          </w:p>
        </w:tc>
        <w:tc>
          <w:tcPr>
            <w:tcW w:w="846" w:type="dxa"/>
            <w:tcBorders>
              <w:top w:val="single" w:sz="4" w:space="0" w:color="auto"/>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251" w:type="dxa"/>
            <w:tcBorders>
              <w:top w:val="single" w:sz="4" w:space="0" w:color="auto"/>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1,113,154.00</w:t>
            </w:r>
          </w:p>
        </w:tc>
        <w:tc>
          <w:tcPr>
            <w:tcW w:w="1071" w:type="dxa"/>
            <w:tcBorders>
              <w:top w:val="single" w:sz="4" w:space="0" w:color="auto"/>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r>
      <w:tr w:rsidR="00E92FBB" w:rsidRPr="00E92FBB" w:rsidTr="00E92FBB">
        <w:trPr>
          <w:trHeight w:val="675"/>
        </w:trPr>
        <w:tc>
          <w:tcPr>
            <w:tcW w:w="1080"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511200</w:t>
            </w:r>
          </w:p>
        </w:tc>
        <w:tc>
          <w:tcPr>
            <w:tcW w:w="4096" w:type="dxa"/>
            <w:tcBorders>
              <w:top w:val="nil"/>
              <w:left w:val="single" w:sz="4" w:space="0" w:color="auto"/>
              <w:bottom w:val="single" w:sz="4" w:space="0" w:color="auto"/>
              <w:right w:val="nil"/>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Издаци за инвестиционо одржавање, реконструкцију и адаптацију зграда и објеката</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3,226,000.00</w:t>
            </w:r>
          </w:p>
        </w:tc>
        <w:tc>
          <w:tcPr>
            <w:tcW w:w="846"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2,672,030.00</w:t>
            </w:r>
          </w:p>
        </w:tc>
        <w:tc>
          <w:tcPr>
            <w:tcW w:w="107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r>
      <w:tr w:rsidR="00E92FBB" w:rsidRPr="00E92FBB" w:rsidTr="00E92FBB">
        <w:trPr>
          <w:trHeight w:val="240"/>
        </w:trPr>
        <w:tc>
          <w:tcPr>
            <w:tcW w:w="1080"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511300</w:t>
            </w:r>
          </w:p>
        </w:tc>
        <w:tc>
          <w:tcPr>
            <w:tcW w:w="4096" w:type="dxa"/>
            <w:tcBorders>
              <w:top w:val="nil"/>
              <w:left w:val="single" w:sz="4" w:space="0" w:color="auto"/>
              <w:bottom w:val="single" w:sz="4" w:space="0" w:color="auto"/>
              <w:right w:val="nil"/>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Издаци за набавку постројења и опреме</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911,651.00</w:t>
            </w:r>
          </w:p>
        </w:tc>
        <w:tc>
          <w:tcPr>
            <w:tcW w:w="846"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3,020.00</w:t>
            </w:r>
          </w:p>
        </w:tc>
        <w:tc>
          <w:tcPr>
            <w:tcW w:w="125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143,592.00</w:t>
            </w:r>
          </w:p>
        </w:tc>
        <w:tc>
          <w:tcPr>
            <w:tcW w:w="107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1,020.00</w:t>
            </w:r>
          </w:p>
        </w:tc>
      </w:tr>
      <w:tr w:rsidR="00E92FBB" w:rsidRPr="00E92FBB" w:rsidTr="00E92FBB">
        <w:trPr>
          <w:trHeight w:val="450"/>
        </w:trPr>
        <w:tc>
          <w:tcPr>
            <w:tcW w:w="1080"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511400</w:t>
            </w:r>
          </w:p>
        </w:tc>
        <w:tc>
          <w:tcPr>
            <w:tcW w:w="4096" w:type="dxa"/>
            <w:tcBorders>
              <w:top w:val="nil"/>
              <w:left w:val="single" w:sz="4" w:space="0" w:color="auto"/>
              <w:bottom w:val="single" w:sz="4" w:space="0" w:color="auto"/>
              <w:right w:val="nil"/>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Издаци за инвестиционо одржавање опреме</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846"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07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r>
      <w:tr w:rsidR="00E92FBB" w:rsidRPr="00E92FBB" w:rsidTr="00E92FBB">
        <w:trPr>
          <w:trHeight w:val="240"/>
        </w:trPr>
        <w:tc>
          <w:tcPr>
            <w:tcW w:w="1080"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511500</w:t>
            </w:r>
          </w:p>
        </w:tc>
        <w:tc>
          <w:tcPr>
            <w:tcW w:w="4096" w:type="dxa"/>
            <w:tcBorders>
              <w:top w:val="nil"/>
              <w:left w:val="single" w:sz="4" w:space="0" w:color="auto"/>
              <w:bottom w:val="single" w:sz="4" w:space="0" w:color="auto"/>
              <w:right w:val="nil"/>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Издаци за биолошку имовину</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39,000.00</w:t>
            </w:r>
          </w:p>
        </w:tc>
        <w:tc>
          <w:tcPr>
            <w:tcW w:w="846"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14,932.00</w:t>
            </w:r>
          </w:p>
        </w:tc>
        <w:tc>
          <w:tcPr>
            <w:tcW w:w="107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r>
      <w:tr w:rsidR="00E92FBB" w:rsidRPr="00E92FBB" w:rsidTr="00E92FBB">
        <w:trPr>
          <w:trHeight w:val="240"/>
        </w:trPr>
        <w:tc>
          <w:tcPr>
            <w:tcW w:w="1080"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511600</w:t>
            </w:r>
          </w:p>
        </w:tc>
        <w:tc>
          <w:tcPr>
            <w:tcW w:w="4096" w:type="dxa"/>
            <w:tcBorders>
              <w:top w:val="nil"/>
              <w:left w:val="single" w:sz="4" w:space="0" w:color="auto"/>
              <w:bottom w:val="single" w:sz="4" w:space="0" w:color="auto"/>
              <w:right w:val="nil"/>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Издаци за инвестициону имовину</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846"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07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r>
      <w:tr w:rsidR="00E92FBB" w:rsidRPr="00E92FBB" w:rsidTr="00E92FBB">
        <w:trPr>
          <w:trHeight w:val="450"/>
        </w:trPr>
        <w:tc>
          <w:tcPr>
            <w:tcW w:w="1080"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511700</w:t>
            </w:r>
          </w:p>
        </w:tc>
        <w:tc>
          <w:tcPr>
            <w:tcW w:w="4096" w:type="dxa"/>
            <w:tcBorders>
              <w:top w:val="nil"/>
              <w:left w:val="single" w:sz="4" w:space="0" w:color="auto"/>
              <w:bottom w:val="single" w:sz="4" w:space="0" w:color="auto"/>
              <w:right w:val="nil"/>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Издаци за нематеријалну произведену имовину</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250,000.00</w:t>
            </w:r>
          </w:p>
        </w:tc>
        <w:tc>
          <w:tcPr>
            <w:tcW w:w="846"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153,749.00</w:t>
            </w:r>
          </w:p>
        </w:tc>
        <w:tc>
          <w:tcPr>
            <w:tcW w:w="107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r>
      <w:tr w:rsidR="00E92FBB" w:rsidRPr="00E92FBB" w:rsidTr="00E92FBB">
        <w:trPr>
          <w:trHeight w:val="240"/>
        </w:trPr>
        <w:tc>
          <w:tcPr>
            <w:tcW w:w="1080"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b/>
                <w:bCs/>
                <w:i/>
                <w:iCs/>
                <w:sz w:val="16"/>
                <w:szCs w:val="16"/>
              </w:rPr>
            </w:pPr>
            <w:r w:rsidRPr="00E92FBB">
              <w:rPr>
                <w:rFonts w:ascii="Times New Roman" w:eastAsia="Times New Roman" w:hAnsi="Times New Roman" w:cs="Times New Roman"/>
                <w:b/>
                <w:bCs/>
                <w:i/>
                <w:iCs/>
                <w:sz w:val="16"/>
                <w:szCs w:val="16"/>
              </w:rPr>
              <w:t>512000</w:t>
            </w:r>
          </w:p>
        </w:tc>
        <w:tc>
          <w:tcPr>
            <w:tcW w:w="4096" w:type="dxa"/>
            <w:tcBorders>
              <w:top w:val="nil"/>
              <w:left w:val="single" w:sz="4" w:space="0" w:color="auto"/>
              <w:bottom w:val="single" w:sz="4" w:space="0" w:color="auto"/>
              <w:right w:val="nil"/>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b/>
                <w:bCs/>
                <w:i/>
                <w:iCs/>
                <w:sz w:val="16"/>
                <w:szCs w:val="16"/>
              </w:rPr>
            </w:pPr>
            <w:r w:rsidRPr="00E92FBB">
              <w:rPr>
                <w:rFonts w:ascii="Times New Roman" w:eastAsia="Times New Roman" w:hAnsi="Times New Roman" w:cs="Times New Roman"/>
                <w:b/>
                <w:bCs/>
                <w:i/>
                <w:iCs/>
                <w:sz w:val="16"/>
                <w:szCs w:val="16"/>
              </w:rPr>
              <w:t>Издаци за драгоцјености</w:t>
            </w:r>
          </w:p>
        </w:tc>
        <w:tc>
          <w:tcPr>
            <w:tcW w:w="1251"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i/>
                <w:iCs/>
                <w:sz w:val="18"/>
                <w:szCs w:val="18"/>
              </w:rPr>
            </w:pPr>
            <w:r w:rsidRPr="00E92FBB">
              <w:rPr>
                <w:rFonts w:ascii="Times New Roman" w:eastAsia="Times New Roman" w:hAnsi="Times New Roman" w:cs="Times New Roman"/>
                <w:b/>
                <w:bCs/>
                <w:i/>
                <w:iCs/>
                <w:sz w:val="18"/>
                <w:szCs w:val="18"/>
              </w:rPr>
              <w:t>0.00</w:t>
            </w:r>
          </w:p>
        </w:tc>
        <w:tc>
          <w:tcPr>
            <w:tcW w:w="846" w:type="dxa"/>
            <w:tcBorders>
              <w:top w:val="nil"/>
              <w:left w:val="nil"/>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i/>
                <w:iCs/>
                <w:sz w:val="18"/>
                <w:szCs w:val="18"/>
              </w:rPr>
            </w:pPr>
            <w:r w:rsidRPr="00E92FBB">
              <w:rPr>
                <w:rFonts w:ascii="Times New Roman" w:eastAsia="Times New Roman" w:hAnsi="Times New Roman" w:cs="Times New Roman"/>
                <w:b/>
                <w:bCs/>
                <w:i/>
                <w:iCs/>
                <w:sz w:val="18"/>
                <w:szCs w:val="18"/>
              </w:rPr>
              <w:t>0.00</w:t>
            </w:r>
          </w:p>
        </w:tc>
        <w:tc>
          <w:tcPr>
            <w:tcW w:w="1251" w:type="dxa"/>
            <w:tcBorders>
              <w:top w:val="nil"/>
              <w:left w:val="nil"/>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i/>
                <w:iCs/>
                <w:sz w:val="18"/>
                <w:szCs w:val="18"/>
              </w:rPr>
            </w:pPr>
            <w:r w:rsidRPr="00E92FBB">
              <w:rPr>
                <w:rFonts w:ascii="Times New Roman" w:eastAsia="Times New Roman" w:hAnsi="Times New Roman" w:cs="Times New Roman"/>
                <w:b/>
                <w:bCs/>
                <w:i/>
                <w:iCs/>
                <w:sz w:val="18"/>
                <w:szCs w:val="18"/>
              </w:rPr>
              <w:t>0.00</w:t>
            </w:r>
          </w:p>
        </w:tc>
        <w:tc>
          <w:tcPr>
            <w:tcW w:w="1071" w:type="dxa"/>
            <w:tcBorders>
              <w:top w:val="nil"/>
              <w:left w:val="nil"/>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i/>
                <w:iCs/>
                <w:sz w:val="18"/>
                <w:szCs w:val="18"/>
              </w:rPr>
            </w:pPr>
            <w:r w:rsidRPr="00E92FBB">
              <w:rPr>
                <w:rFonts w:ascii="Times New Roman" w:eastAsia="Times New Roman" w:hAnsi="Times New Roman" w:cs="Times New Roman"/>
                <w:b/>
                <w:bCs/>
                <w:i/>
                <w:iCs/>
                <w:sz w:val="18"/>
                <w:szCs w:val="18"/>
              </w:rPr>
              <w:t>0.00</w:t>
            </w:r>
          </w:p>
        </w:tc>
      </w:tr>
      <w:tr w:rsidR="00E92FBB" w:rsidRPr="00E92FBB" w:rsidTr="00E92FBB">
        <w:trPr>
          <w:trHeight w:val="240"/>
        </w:trPr>
        <w:tc>
          <w:tcPr>
            <w:tcW w:w="1080"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512100</w:t>
            </w:r>
          </w:p>
        </w:tc>
        <w:tc>
          <w:tcPr>
            <w:tcW w:w="4096" w:type="dxa"/>
            <w:tcBorders>
              <w:top w:val="nil"/>
              <w:left w:val="single" w:sz="4" w:space="0" w:color="auto"/>
              <w:bottom w:val="single" w:sz="4" w:space="0" w:color="auto"/>
              <w:right w:val="nil"/>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Издаци за драгоцјености</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846"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07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r>
      <w:tr w:rsidR="00E92FBB" w:rsidRPr="00E92FBB" w:rsidTr="00E92FBB">
        <w:trPr>
          <w:trHeight w:val="450"/>
        </w:trPr>
        <w:tc>
          <w:tcPr>
            <w:tcW w:w="1080"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b/>
                <w:bCs/>
                <w:i/>
                <w:iCs/>
                <w:sz w:val="16"/>
                <w:szCs w:val="16"/>
              </w:rPr>
            </w:pPr>
            <w:r w:rsidRPr="00E92FBB">
              <w:rPr>
                <w:rFonts w:ascii="Times New Roman" w:eastAsia="Times New Roman" w:hAnsi="Times New Roman" w:cs="Times New Roman"/>
                <w:b/>
                <w:bCs/>
                <w:i/>
                <w:iCs/>
                <w:sz w:val="16"/>
                <w:szCs w:val="16"/>
              </w:rPr>
              <w:t>513000</w:t>
            </w:r>
          </w:p>
        </w:tc>
        <w:tc>
          <w:tcPr>
            <w:tcW w:w="4096" w:type="dxa"/>
            <w:tcBorders>
              <w:top w:val="nil"/>
              <w:left w:val="single" w:sz="4" w:space="0" w:color="auto"/>
              <w:bottom w:val="single" w:sz="4" w:space="0" w:color="auto"/>
              <w:right w:val="nil"/>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b/>
                <w:bCs/>
                <w:i/>
                <w:iCs/>
                <w:sz w:val="16"/>
                <w:szCs w:val="16"/>
              </w:rPr>
            </w:pPr>
            <w:r w:rsidRPr="00E92FBB">
              <w:rPr>
                <w:rFonts w:ascii="Times New Roman" w:eastAsia="Times New Roman" w:hAnsi="Times New Roman" w:cs="Times New Roman"/>
                <w:b/>
                <w:bCs/>
                <w:i/>
                <w:iCs/>
                <w:sz w:val="16"/>
                <w:szCs w:val="16"/>
              </w:rPr>
              <w:t>Издаци за непроизведену сталну имовину</w:t>
            </w:r>
          </w:p>
        </w:tc>
        <w:tc>
          <w:tcPr>
            <w:tcW w:w="1251"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i/>
                <w:iCs/>
                <w:sz w:val="18"/>
                <w:szCs w:val="18"/>
              </w:rPr>
            </w:pPr>
            <w:r w:rsidRPr="00E92FBB">
              <w:rPr>
                <w:rFonts w:ascii="Times New Roman" w:eastAsia="Times New Roman" w:hAnsi="Times New Roman" w:cs="Times New Roman"/>
                <w:b/>
                <w:bCs/>
                <w:i/>
                <w:iCs/>
                <w:sz w:val="18"/>
                <w:szCs w:val="18"/>
              </w:rPr>
              <w:t>60,000.00</w:t>
            </w:r>
          </w:p>
        </w:tc>
        <w:tc>
          <w:tcPr>
            <w:tcW w:w="846" w:type="dxa"/>
            <w:tcBorders>
              <w:top w:val="nil"/>
              <w:left w:val="nil"/>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i/>
                <w:iCs/>
                <w:sz w:val="18"/>
                <w:szCs w:val="18"/>
              </w:rPr>
            </w:pPr>
            <w:r w:rsidRPr="00E92FBB">
              <w:rPr>
                <w:rFonts w:ascii="Times New Roman" w:eastAsia="Times New Roman" w:hAnsi="Times New Roman" w:cs="Times New Roman"/>
                <w:b/>
                <w:bCs/>
                <w:i/>
                <w:iCs/>
                <w:sz w:val="18"/>
                <w:szCs w:val="18"/>
              </w:rPr>
              <w:t>0.00</w:t>
            </w:r>
          </w:p>
        </w:tc>
        <w:tc>
          <w:tcPr>
            <w:tcW w:w="1251" w:type="dxa"/>
            <w:tcBorders>
              <w:top w:val="nil"/>
              <w:left w:val="nil"/>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i/>
                <w:iCs/>
                <w:sz w:val="18"/>
                <w:szCs w:val="18"/>
              </w:rPr>
            </w:pPr>
            <w:r w:rsidRPr="00E92FBB">
              <w:rPr>
                <w:rFonts w:ascii="Times New Roman" w:eastAsia="Times New Roman" w:hAnsi="Times New Roman" w:cs="Times New Roman"/>
                <w:b/>
                <w:bCs/>
                <w:i/>
                <w:iCs/>
                <w:sz w:val="18"/>
                <w:szCs w:val="18"/>
              </w:rPr>
              <w:t>20,611.00</w:t>
            </w:r>
          </w:p>
        </w:tc>
        <w:tc>
          <w:tcPr>
            <w:tcW w:w="1071" w:type="dxa"/>
            <w:tcBorders>
              <w:top w:val="nil"/>
              <w:left w:val="nil"/>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i/>
                <w:iCs/>
                <w:sz w:val="18"/>
                <w:szCs w:val="18"/>
              </w:rPr>
            </w:pPr>
            <w:r w:rsidRPr="00E92FBB">
              <w:rPr>
                <w:rFonts w:ascii="Times New Roman" w:eastAsia="Times New Roman" w:hAnsi="Times New Roman" w:cs="Times New Roman"/>
                <w:b/>
                <w:bCs/>
                <w:i/>
                <w:iCs/>
                <w:sz w:val="18"/>
                <w:szCs w:val="18"/>
              </w:rPr>
              <w:t>0.00</w:t>
            </w:r>
          </w:p>
        </w:tc>
      </w:tr>
      <w:tr w:rsidR="00E92FBB" w:rsidRPr="00E92FBB" w:rsidTr="00E92FBB">
        <w:trPr>
          <w:trHeight w:val="240"/>
        </w:trPr>
        <w:tc>
          <w:tcPr>
            <w:tcW w:w="1080"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513100</w:t>
            </w:r>
          </w:p>
        </w:tc>
        <w:tc>
          <w:tcPr>
            <w:tcW w:w="4096" w:type="dxa"/>
            <w:tcBorders>
              <w:top w:val="nil"/>
              <w:left w:val="single" w:sz="4" w:space="0" w:color="auto"/>
              <w:bottom w:val="single" w:sz="4" w:space="0" w:color="auto"/>
              <w:right w:val="nil"/>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Издаци за прибављање земљишта</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30,000.00</w:t>
            </w:r>
          </w:p>
        </w:tc>
        <w:tc>
          <w:tcPr>
            <w:tcW w:w="846"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20,611.00</w:t>
            </w:r>
          </w:p>
        </w:tc>
        <w:tc>
          <w:tcPr>
            <w:tcW w:w="107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r>
      <w:tr w:rsidR="00E92FBB" w:rsidRPr="00E92FBB" w:rsidTr="00E92FBB">
        <w:trPr>
          <w:trHeight w:val="450"/>
        </w:trPr>
        <w:tc>
          <w:tcPr>
            <w:tcW w:w="1080"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513200</w:t>
            </w:r>
          </w:p>
        </w:tc>
        <w:tc>
          <w:tcPr>
            <w:tcW w:w="4096" w:type="dxa"/>
            <w:tcBorders>
              <w:top w:val="nil"/>
              <w:left w:val="single" w:sz="4" w:space="0" w:color="auto"/>
              <w:bottom w:val="single" w:sz="4" w:space="0" w:color="auto"/>
              <w:right w:val="nil"/>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Издаци по основу улагања у побољшање земљишта</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846"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07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r>
      <w:tr w:rsidR="00E92FBB" w:rsidRPr="00E92FBB" w:rsidTr="00E92FBB">
        <w:trPr>
          <w:trHeight w:val="450"/>
        </w:trPr>
        <w:tc>
          <w:tcPr>
            <w:tcW w:w="1080"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513300</w:t>
            </w:r>
          </w:p>
        </w:tc>
        <w:tc>
          <w:tcPr>
            <w:tcW w:w="4096" w:type="dxa"/>
            <w:tcBorders>
              <w:top w:val="nil"/>
              <w:left w:val="single" w:sz="4" w:space="0" w:color="auto"/>
              <w:bottom w:val="single" w:sz="4" w:space="0" w:color="auto"/>
              <w:right w:val="nil"/>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Издаци за прибављање подземних и површинских налазишта</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846"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07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r>
      <w:tr w:rsidR="00E92FBB" w:rsidRPr="00E92FBB" w:rsidTr="00E92FBB">
        <w:trPr>
          <w:trHeight w:val="675"/>
        </w:trPr>
        <w:tc>
          <w:tcPr>
            <w:tcW w:w="1080"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513400</w:t>
            </w:r>
          </w:p>
        </w:tc>
        <w:tc>
          <w:tcPr>
            <w:tcW w:w="4096" w:type="dxa"/>
            <w:tcBorders>
              <w:top w:val="nil"/>
              <w:left w:val="single" w:sz="4" w:space="0" w:color="auto"/>
              <w:bottom w:val="single" w:sz="4" w:space="0" w:color="auto"/>
              <w:right w:val="nil"/>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Издаци по основу улагања у побољшање подземних и површинских налазишта</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846"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07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r>
      <w:tr w:rsidR="00E92FBB" w:rsidRPr="00E92FBB" w:rsidTr="00E92FBB">
        <w:trPr>
          <w:trHeight w:val="450"/>
        </w:trPr>
        <w:tc>
          <w:tcPr>
            <w:tcW w:w="1080"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513500</w:t>
            </w:r>
          </w:p>
        </w:tc>
        <w:tc>
          <w:tcPr>
            <w:tcW w:w="4096" w:type="dxa"/>
            <w:tcBorders>
              <w:top w:val="nil"/>
              <w:left w:val="single" w:sz="4" w:space="0" w:color="auto"/>
              <w:bottom w:val="single" w:sz="4" w:space="0" w:color="auto"/>
              <w:right w:val="nil"/>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Издаци за прибављање осталих природних добара</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846"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07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r>
      <w:tr w:rsidR="00E92FBB" w:rsidRPr="00E92FBB" w:rsidTr="00E92FBB">
        <w:trPr>
          <w:trHeight w:val="450"/>
        </w:trPr>
        <w:tc>
          <w:tcPr>
            <w:tcW w:w="1080"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513600</w:t>
            </w:r>
          </w:p>
        </w:tc>
        <w:tc>
          <w:tcPr>
            <w:tcW w:w="4096" w:type="dxa"/>
            <w:tcBorders>
              <w:top w:val="nil"/>
              <w:left w:val="single" w:sz="4" w:space="0" w:color="auto"/>
              <w:bottom w:val="single" w:sz="4" w:space="0" w:color="auto"/>
              <w:right w:val="nil"/>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Издаци по основу улагања у побољшање осталих природних добара</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30,000.00</w:t>
            </w:r>
          </w:p>
        </w:tc>
        <w:tc>
          <w:tcPr>
            <w:tcW w:w="846"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07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r>
      <w:tr w:rsidR="00E92FBB" w:rsidRPr="00E92FBB" w:rsidTr="00E92FBB">
        <w:trPr>
          <w:trHeight w:val="450"/>
        </w:trPr>
        <w:tc>
          <w:tcPr>
            <w:tcW w:w="1080"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513700</w:t>
            </w:r>
          </w:p>
        </w:tc>
        <w:tc>
          <w:tcPr>
            <w:tcW w:w="4096" w:type="dxa"/>
            <w:tcBorders>
              <w:top w:val="nil"/>
              <w:left w:val="single" w:sz="4" w:space="0" w:color="auto"/>
              <w:bottom w:val="single" w:sz="4" w:space="0" w:color="auto"/>
              <w:right w:val="nil"/>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Издаци за нематеријалну непроизведену имовину</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846"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07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r>
      <w:tr w:rsidR="00E92FBB" w:rsidRPr="00E92FBB" w:rsidTr="00E92FBB">
        <w:trPr>
          <w:trHeight w:val="450"/>
        </w:trPr>
        <w:tc>
          <w:tcPr>
            <w:tcW w:w="1080"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b/>
                <w:bCs/>
                <w:i/>
                <w:iCs/>
                <w:sz w:val="16"/>
                <w:szCs w:val="16"/>
              </w:rPr>
            </w:pPr>
            <w:r w:rsidRPr="00E92FBB">
              <w:rPr>
                <w:rFonts w:ascii="Times New Roman" w:eastAsia="Times New Roman" w:hAnsi="Times New Roman" w:cs="Times New Roman"/>
                <w:b/>
                <w:bCs/>
                <w:i/>
                <w:iCs/>
                <w:sz w:val="16"/>
                <w:szCs w:val="16"/>
              </w:rPr>
              <w:t>514000</w:t>
            </w:r>
          </w:p>
        </w:tc>
        <w:tc>
          <w:tcPr>
            <w:tcW w:w="4096" w:type="dxa"/>
            <w:tcBorders>
              <w:top w:val="nil"/>
              <w:left w:val="single" w:sz="4" w:space="0" w:color="auto"/>
              <w:bottom w:val="single" w:sz="4" w:space="0" w:color="auto"/>
              <w:right w:val="nil"/>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b/>
                <w:bCs/>
                <w:i/>
                <w:iCs/>
                <w:sz w:val="16"/>
                <w:szCs w:val="16"/>
              </w:rPr>
            </w:pPr>
            <w:r w:rsidRPr="00E92FBB">
              <w:rPr>
                <w:rFonts w:ascii="Times New Roman" w:eastAsia="Times New Roman" w:hAnsi="Times New Roman" w:cs="Times New Roman"/>
                <w:b/>
                <w:bCs/>
                <w:i/>
                <w:iCs/>
                <w:sz w:val="16"/>
                <w:szCs w:val="16"/>
              </w:rPr>
              <w:t>Издаци за сталну имовину намјењену продаји</w:t>
            </w:r>
          </w:p>
        </w:tc>
        <w:tc>
          <w:tcPr>
            <w:tcW w:w="1251"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i/>
                <w:iCs/>
                <w:sz w:val="18"/>
                <w:szCs w:val="18"/>
              </w:rPr>
            </w:pPr>
            <w:r w:rsidRPr="00E92FBB">
              <w:rPr>
                <w:rFonts w:ascii="Times New Roman" w:eastAsia="Times New Roman" w:hAnsi="Times New Roman" w:cs="Times New Roman"/>
                <w:b/>
                <w:bCs/>
                <w:i/>
                <w:iCs/>
                <w:sz w:val="18"/>
                <w:szCs w:val="18"/>
              </w:rPr>
              <w:t>0.00</w:t>
            </w:r>
          </w:p>
        </w:tc>
        <w:tc>
          <w:tcPr>
            <w:tcW w:w="846" w:type="dxa"/>
            <w:tcBorders>
              <w:top w:val="nil"/>
              <w:left w:val="nil"/>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i/>
                <w:iCs/>
                <w:sz w:val="18"/>
                <w:szCs w:val="18"/>
              </w:rPr>
            </w:pPr>
            <w:r w:rsidRPr="00E92FBB">
              <w:rPr>
                <w:rFonts w:ascii="Times New Roman" w:eastAsia="Times New Roman" w:hAnsi="Times New Roman" w:cs="Times New Roman"/>
                <w:b/>
                <w:bCs/>
                <w:i/>
                <w:iCs/>
                <w:sz w:val="18"/>
                <w:szCs w:val="18"/>
              </w:rPr>
              <w:t>0.00</w:t>
            </w:r>
          </w:p>
        </w:tc>
        <w:tc>
          <w:tcPr>
            <w:tcW w:w="1251" w:type="dxa"/>
            <w:tcBorders>
              <w:top w:val="nil"/>
              <w:left w:val="nil"/>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i/>
                <w:iCs/>
                <w:sz w:val="18"/>
                <w:szCs w:val="18"/>
              </w:rPr>
            </w:pPr>
            <w:r w:rsidRPr="00E92FBB">
              <w:rPr>
                <w:rFonts w:ascii="Times New Roman" w:eastAsia="Times New Roman" w:hAnsi="Times New Roman" w:cs="Times New Roman"/>
                <w:b/>
                <w:bCs/>
                <w:i/>
                <w:iCs/>
                <w:sz w:val="18"/>
                <w:szCs w:val="18"/>
              </w:rPr>
              <w:t>0.00</w:t>
            </w:r>
          </w:p>
        </w:tc>
        <w:tc>
          <w:tcPr>
            <w:tcW w:w="1071" w:type="dxa"/>
            <w:tcBorders>
              <w:top w:val="nil"/>
              <w:left w:val="nil"/>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i/>
                <w:iCs/>
                <w:sz w:val="18"/>
                <w:szCs w:val="18"/>
              </w:rPr>
            </w:pPr>
            <w:r w:rsidRPr="00E92FBB">
              <w:rPr>
                <w:rFonts w:ascii="Times New Roman" w:eastAsia="Times New Roman" w:hAnsi="Times New Roman" w:cs="Times New Roman"/>
                <w:b/>
                <w:bCs/>
                <w:i/>
                <w:iCs/>
                <w:sz w:val="18"/>
                <w:szCs w:val="18"/>
              </w:rPr>
              <w:t>0.00</w:t>
            </w:r>
          </w:p>
        </w:tc>
      </w:tr>
      <w:tr w:rsidR="00E92FBB" w:rsidRPr="00E92FBB" w:rsidTr="00E92FBB">
        <w:trPr>
          <w:trHeight w:val="450"/>
        </w:trPr>
        <w:tc>
          <w:tcPr>
            <w:tcW w:w="1080"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514100</w:t>
            </w:r>
          </w:p>
        </w:tc>
        <w:tc>
          <w:tcPr>
            <w:tcW w:w="4096" w:type="dxa"/>
            <w:tcBorders>
              <w:top w:val="nil"/>
              <w:left w:val="single" w:sz="4" w:space="0" w:color="auto"/>
              <w:bottom w:val="single" w:sz="4" w:space="0" w:color="auto"/>
              <w:right w:val="nil"/>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Издаци за сталну имовину намјењену продаји</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846"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07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r>
      <w:tr w:rsidR="00E92FBB" w:rsidRPr="00E92FBB" w:rsidTr="00E92FBB">
        <w:trPr>
          <w:trHeight w:val="240"/>
        </w:trPr>
        <w:tc>
          <w:tcPr>
            <w:tcW w:w="1080"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b/>
                <w:bCs/>
                <w:i/>
                <w:iCs/>
                <w:sz w:val="16"/>
                <w:szCs w:val="16"/>
              </w:rPr>
            </w:pPr>
            <w:r w:rsidRPr="00E92FBB">
              <w:rPr>
                <w:rFonts w:ascii="Times New Roman" w:eastAsia="Times New Roman" w:hAnsi="Times New Roman" w:cs="Times New Roman"/>
                <w:b/>
                <w:bCs/>
                <w:i/>
                <w:iCs/>
                <w:sz w:val="16"/>
                <w:szCs w:val="16"/>
              </w:rPr>
              <w:t>515000</w:t>
            </w:r>
          </w:p>
        </w:tc>
        <w:tc>
          <w:tcPr>
            <w:tcW w:w="4096" w:type="dxa"/>
            <w:tcBorders>
              <w:top w:val="nil"/>
              <w:left w:val="single" w:sz="4" w:space="0" w:color="auto"/>
              <w:bottom w:val="single" w:sz="4" w:space="0" w:color="auto"/>
              <w:right w:val="nil"/>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b/>
                <w:bCs/>
                <w:i/>
                <w:iCs/>
                <w:sz w:val="16"/>
                <w:szCs w:val="16"/>
              </w:rPr>
            </w:pPr>
            <w:r w:rsidRPr="00E92FBB">
              <w:rPr>
                <w:rFonts w:ascii="Times New Roman" w:eastAsia="Times New Roman" w:hAnsi="Times New Roman" w:cs="Times New Roman"/>
                <w:b/>
                <w:bCs/>
                <w:i/>
                <w:iCs/>
                <w:sz w:val="16"/>
                <w:szCs w:val="16"/>
              </w:rPr>
              <w:t>Издаци за стратешке залихе</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b/>
                <w:bCs/>
                <w:i/>
                <w:iCs/>
                <w:color w:val="000000"/>
                <w:sz w:val="18"/>
                <w:szCs w:val="18"/>
              </w:rPr>
            </w:pPr>
            <w:r w:rsidRPr="00E92FBB">
              <w:rPr>
                <w:rFonts w:ascii="Times New Roman" w:eastAsia="Times New Roman" w:hAnsi="Times New Roman" w:cs="Times New Roman"/>
                <w:b/>
                <w:bCs/>
                <w:i/>
                <w:iCs/>
                <w:color w:val="000000"/>
                <w:sz w:val="18"/>
                <w:szCs w:val="18"/>
              </w:rPr>
              <w:t>0.00</w:t>
            </w:r>
          </w:p>
        </w:tc>
        <w:tc>
          <w:tcPr>
            <w:tcW w:w="846"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b/>
                <w:bCs/>
                <w:i/>
                <w:iCs/>
                <w:color w:val="000000"/>
                <w:sz w:val="18"/>
                <w:szCs w:val="18"/>
              </w:rPr>
            </w:pPr>
            <w:r w:rsidRPr="00E92FBB">
              <w:rPr>
                <w:rFonts w:ascii="Times New Roman" w:eastAsia="Times New Roman" w:hAnsi="Times New Roman" w:cs="Times New Roman"/>
                <w:b/>
                <w:bCs/>
                <w:i/>
                <w:iCs/>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b/>
                <w:bCs/>
                <w:i/>
                <w:iCs/>
                <w:color w:val="000000"/>
                <w:sz w:val="18"/>
                <w:szCs w:val="18"/>
              </w:rPr>
            </w:pPr>
            <w:r w:rsidRPr="00E92FBB">
              <w:rPr>
                <w:rFonts w:ascii="Times New Roman" w:eastAsia="Times New Roman" w:hAnsi="Times New Roman" w:cs="Times New Roman"/>
                <w:b/>
                <w:bCs/>
                <w:i/>
                <w:iCs/>
                <w:color w:val="000000"/>
                <w:sz w:val="18"/>
                <w:szCs w:val="18"/>
              </w:rPr>
              <w:t>0.00</w:t>
            </w:r>
          </w:p>
        </w:tc>
        <w:tc>
          <w:tcPr>
            <w:tcW w:w="107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b/>
                <w:bCs/>
                <w:i/>
                <w:iCs/>
                <w:color w:val="000000"/>
                <w:sz w:val="18"/>
                <w:szCs w:val="18"/>
              </w:rPr>
            </w:pPr>
            <w:r w:rsidRPr="00E92FBB">
              <w:rPr>
                <w:rFonts w:ascii="Times New Roman" w:eastAsia="Times New Roman" w:hAnsi="Times New Roman" w:cs="Times New Roman"/>
                <w:b/>
                <w:bCs/>
                <w:i/>
                <w:iCs/>
                <w:color w:val="000000"/>
                <w:sz w:val="18"/>
                <w:szCs w:val="18"/>
              </w:rPr>
              <w:t>0.00</w:t>
            </w:r>
          </w:p>
        </w:tc>
      </w:tr>
      <w:tr w:rsidR="00E92FBB" w:rsidRPr="00E92FBB" w:rsidTr="00E92FBB">
        <w:trPr>
          <w:trHeight w:val="240"/>
        </w:trPr>
        <w:tc>
          <w:tcPr>
            <w:tcW w:w="1080"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515100</w:t>
            </w:r>
          </w:p>
        </w:tc>
        <w:tc>
          <w:tcPr>
            <w:tcW w:w="4096" w:type="dxa"/>
            <w:tcBorders>
              <w:top w:val="nil"/>
              <w:left w:val="single" w:sz="4" w:space="0" w:color="auto"/>
              <w:bottom w:val="single" w:sz="4" w:space="0" w:color="auto"/>
              <w:right w:val="nil"/>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Издаци за стратешке залихе</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846"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07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r>
      <w:tr w:rsidR="00E92FBB" w:rsidRPr="00E92FBB" w:rsidTr="00E92FBB">
        <w:trPr>
          <w:trHeight w:val="450"/>
        </w:trPr>
        <w:tc>
          <w:tcPr>
            <w:tcW w:w="1080"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b/>
                <w:bCs/>
                <w:i/>
                <w:iCs/>
                <w:sz w:val="16"/>
                <w:szCs w:val="16"/>
              </w:rPr>
            </w:pPr>
            <w:r w:rsidRPr="00E92FBB">
              <w:rPr>
                <w:rFonts w:ascii="Times New Roman" w:eastAsia="Times New Roman" w:hAnsi="Times New Roman" w:cs="Times New Roman"/>
                <w:b/>
                <w:bCs/>
                <w:i/>
                <w:iCs/>
                <w:sz w:val="16"/>
                <w:szCs w:val="16"/>
              </w:rPr>
              <w:t>516000</w:t>
            </w:r>
          </w:p>
        </w:tc>
        <w:tc>
          <w:tcPr>
            <w:tcW w:w="4096" w:type="dxa"/>
            <w:tcBorders>
              <w:top w:val="nil"/>
              <w:left w:val="single" w:sz="4" w:space="0" w:color="auto"/>
              <w:bottom w:val="single" w:sz="4" w:space="0" w:color="auto"/>
              <w:right w:val="nil"/>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b/>
                <w:bCs/>
                <w:i/>
                <w:iCs/>
                <w:sz w:val="16"/>
                <w:szCs w:val="16"/>
              </w:rPr>
            </w:pPr>
            <w:r w:rsidRPr="00E92FBB">
              <w:rPr>
                <w:rFonts w:ascii="Times New Roman" w:eastAsia="Times New Roman" w:hAnsi="Times New Roman" w:cs="Times New Roman"/>
                <w:b/>
                <w:bCs/>
                <w:i/>
                <w:iCs/>
                <w:sz w:val="16"/>
                <w:szCs w:val="16"/>
              </w:rPr>
              <w:t>Издаци за залихе материјала, робе и ситног инвентара, амбалаже и сл.</w:t>
            </w:r>
          </w:p>
        </w:tc>
        <w:tc>
          <w:tcPr>
            <w:tcW w:w="1251"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i/>
                <w:iCs/>
                <w:sz w:val="18"/>
                <w:szCs w:val="18"/>
              </w:rPr>
            </w:pPr>
            <w:r w:rsidRPr="00E92FBB">
              <w:rPr>
                <w:rFonts w:ascii="Times New Roman" w:eastAsia="Times New Roman" w:hAnsi="Times New Roman" w:cs="Times New Roman"/>
                <w:b/>
                <w:bCs/>
                <w:i/>
                <w:iCs/>
                <w:sz w:val="18"/>
                <w:szCs w:val="18"/>
              </w:rPr>
              <w:t>180,009.00</w:t>
            </w:r>
          </w:p>
        </w:tc>
        <w:tc>
          <w:tcPr>
            <w:tcW w:w="846" w:type="dxa"/>
            <w:tcBorders>
              <w:top w:val="nil"/>
              <w:left w:val="nil"/>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i/>
                <w:iCs/>
                <w:sz w:val="18"/>
                <w:szCs w:val="18"/>
              </w:rPr>
            </w:pPr>
            <w:r w:rsidRPr="00E92FBB">
              <w:rPr>
                <w:rFonts w:ascii="Times New Roman" w:eastAsia="Times New Roman" w:hAnsi="Times New Roman" w:cs="Times New Roman"/>
                <w:b/>
                <w:bCs/>
                <w:i/>
                <w:iCs/>
                <w:sz w:val="18"/>
                <w:szCs w:val="18"/>
              </w:rPr>
              <w:t>0.00</w:t>
            </w:r>
          </w:p>
        </w:tc>
        <w:tc>
          <w:tcPr>
            <w:tcW w:w="1251" w:type="dxa"/>
            <w:tcBorders>
              <w:top w:val="nil"/>
              <w:left w:val="nil"/>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i/>
                <w:iCs/>
                <w:sz w:val="18"/>
                <w:szCs w:val="18"/>
              </w:rPr>
            </w:pPr>
            <w:r w:rsidRPr="00E92FBB">
              <w:rPr>
                <w:rFonts w:ascii="Times New Roman" w:eastAsia="Times New Roman" w:hAnsi="Times New Roman" w:cs="Times New Roman"/>
                <w:b/>
                <w:bCs/>
                <w:i/>
                <w:iCs/>
                <w:sz w:val="18"/>
                <w:szCs w:val="18"/>
              </w:rPr>
              <w:t>110,142.00</w:t>
            </w:r>
          </w:p>
        </w:tc>
        <w:tc>
          <w:tcPr>
            <w:tcW w:w="1071" w:type="dxa"/>
            <w:tcBorders>
              <w:top w:val="nil"/>
              <w:left w:val="nil"/>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i/>
                <w:iCs/>
                <w:sz w:val="18"/>
                <w:szCs w:val="18"/>
              </w:rPr>
            </w:pPr>
            <w:r w:rsidRPr="00E92FBB">
              <w:rPr>
                <w:rFonts w:ascii="Times New Roman" w:eastAsia="Times New Roman" w:hAnsi="Times New Roman" w:cs="Times New Roman"/>
                <w:b/>
                <w:bCs/>
                <w:i/>
                <w:iCs/>
                <w:sz w:val="18"/>
                <w:szCs w:val="18"/>
              </w:rPr>
              <w:t>0.00</w:t>
            </w:r>
          </w:p>
        </w:tc>
      </w:tr>
      <w:tr w:rsidR="00E92FBB" w:rsidRPr="00E92FBB" w:rsidTr="00E92FBB">
        <w:trPr>
          <w:trHeight w:val="450"/>
        </w:trPr>
        <w:tc>
          <w:tcPr>
            <w:tcW w:w="1080"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516100</w:t>
            </w:r>
          </w:p>
        </w:tc>
        <w:tc>
          <w:tcPr>
            <w:tcW w:w="4096" w:type="dxa"/>
            <w:tcBorders>
              <w:top w:val="nil"/>
              <w:left w:val="single" w:sz="4" w:space="0" w:color="auto"/>
              <w:bottom w:val="single" w:sz="4" w:space="0" w:color="auto"/>
              <w:right w:val="nil"/>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Издаци за залихе материјала, робе и ситног инвентара, амбалаже и сл.</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180,009.00</w:t>
            </w:r>
          </w:p>
        </w:tc>
        <w:tc>
          <w:tcPr>
            <w:tcW w:w="846"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110,142.00</w:t>
            </w:r>
          </w:p>
        </w:tc>
        <w:tc>
          <w:tcPr>
            <w:tcW w:w="107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r>
      <w:tr w:rsidR="00E92FBB" w:rsidRPr="00E92FBB" w:rsidTr="00E92FBB">
        <w:trPr>
          <w:trHeight w:val="675"/>
        </w:trPr>
        <w:tc>
          <w:tcPr>
            <w:tcW w:w="1080"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b/>
                <w:bCs/>
                <w:i/>
                <w:iCs/>
                <w:sz w:val="16"/>
                <w:szCs w:val="16"/>
              </w:rPr>
            </w:pPr>
            <w:r w:rsidRPr="00E92FBB">
              <w:rPr>
                <w:rFonts w:ascii="Times New Roman" w:eastAsia="Times New Roman" w:hAnsi="Times New Roman" w:cs="Times New Roman"/>
                <w:b/>
                <w:bCs/>
                <w:i/>
                <w:iCs/>
                <w:sz w:val="16"/>
                <w:szCs w:val="16"/>
              </w:rPr>
              <w:t>518000</w:t>
            </w:r>
          </w:p>
        </w:tc>
        <w:tc>
          <w:tcPr>
            <w:tcW w:w="4096" w:type="dxa"/>
            <w:tcBorders>
              <w:top w:val="nil"/>
              <w:left w:val="single" w:sz="4" w:space="0" w:color="auto"/>
              <w:bottom w:val="single" w:sz="4" w:space="0" w:color="auto"/>
              <w:right w:val="nil"/>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b/>
                <w:bCs/>
                <w:i/>
                <w:iCs/>
                <w:sz w:val="16"/>
                <w:szCs w:val="16"/>
              </w:rPr>
            </w:pPr>
            <w:r w:rsidRPr="00E92FBB">
              <w:rPr>
                <w:rFonts w:ascii="Times New Roman" w:eastAsia="Times New Roman" w:hAnsi="Times New Roman" w:cs="Times New Roman"/>
                <w:b/>
                <w:bCs/>
                <w:i/>
                <w:iCs/>
                <w:sz w:val="16"/>
                <w:szCs w:val="16"/>
              </w:rPr>
              <w:t>Издаци за улагање на туђим некретнинама, постројењима и опреми</w:t>
            </w:r>
          </w:p>
        </w:tc>
        <w:tc>
          <w:tcPr>
            <w:tcW w:w="1251"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sz w:val="18"/>
                <w:szCs w:val="18"/>
              </w:rPr>
            </w:pPr>
            <w:r w:rsidRPr="00E92FBB">
              <w:rPr>
                <w:rFonts w:ascii="Times New Roman" w:eastAsia="Times New Roman" w:hAnsi="Times New Roman" w:cs="Times New Roman"/>
                <w:b/>
                <w:bCs/>
                <w:sz w:val="18"/>
                <w:szCs w:val="18"/>
              </w:rPr>
              <w:t>0.00</w:t>
            </w:r>
          </w:p>
        </w:tc>
        <w:tc>
          <w:tcPr>
            <w:tcW w:w="846" w:type="dxa"/>
            <w:tcBorders>
              <w:top w:val="nil"/>
              <w:left w:val="nil"/>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sz w:val="18"/>
                <w:szCs w:val="18"/>
              </w:rPr>
            </w:pPr>
            <w:r w:rsidRPr="00E92FBB">
              <w:rPr>
                <w:rFonts w:ascii="Times New Roman" w:eastAsia="Times New Roman" w:hAnsi="Times New Roman" w:cs="Times New Roman"/>
                <w:b/>
                <w:bCs/>
                <w:sz w:val="18"/>
                <w:szCs w:val="18"/>
              </w:rPr>
              <w:t>0.00</w:t>
            </w:r>
          </w:p>
        </w:tc>
        <w:tc>
          <w:tcPr>
            <w:tcW w:w="1251" w:type="dxa"/>
            <w:tcBorders>
              <w:top w:val="nil"/>
              <w:left w:val="nil"/>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sz w:val="18"/>
                <w:szCs w:val="18"/>
              </w:rPr>
            </w:pPr>
            <w:r w:rsidRPr="00E92FBB">
              <w:rPr>
                <w:rFonts w:ascii="Times New Roman" w:eastAsia="Times New Roman" w:hAnsi="Times New Roman" w:cs="Times New Roman"/>
                <w:b/>
                <w:bCs/>
                <w:sz w:val="18"/>
                <w:szCs w:val="18"/>
              </w:rPr>
              <w:t>0.00</w:t>
            </w:r>
          </w:p>
        </w:tc>
        <w:tc>
          <w:tcPr>
            <w:tcW w:w="1071" w:type="dxa"/>
            <w:tcBorders>
              <w:top w:val="nil"/>
              <w:left w:val="nil"/>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sz w:val="18"/>
                <w:szCs w:val="18"/>
              </w:rPr>
            </w:pPr>
            <w:r w:rsidRPr="00E92FBB">
              <w:rPr>
                <w:rFonts w:ascii="Times New Roman" w:eastAsia="Times New Roman" w:hAnsi="Times New Roman" w:cs="Times New Roman"/>
                <w:b/>
                <w:bCs/>
                <w:sz w:val="18"/>
                <w:szCs w:val="18"/>
              </w:rPr>
              <w:t>0.00</w:t>
            </w:r>
          </w:p>
        </w:tc>
      </w:tr>
      <w:tr w:rsidR="00E92FBB" w:rsidRPr="00E92FBB" w:rsidTr="00E92FBB">
        <w:trPr>
          <w:trHeight w:val="450"/>
        </w:trPr>
        <w:tc>
          <w:tcPr>
            <w:tcW w:w="1080"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518100</w:t>
            </w:r>
          </w:p>
        </w:tc>
        <w:tc>
          <w:tcPr>
            <w:tcW w:w="4096" w:type="dxa"/>
            <w:tcBorders>
              <w:top w:val="nil"/>
              <w:left w:val="single" w:sz="4" w:space="0" w:color="auto"/>
              <w:bottom w:val="single" w:sz="4" w:space="0" w:color="auto"/>
              <w:right w:val="nil"/>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Издаци за улагање на туђим некретнинама, постројењима и опреми</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846"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07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r>
      <w:tr w:rsidR="00E92FBB" w:rsidRPr="00E92FBB" w:rsidTr="00E92FBB">
        <w:trPr>
          <w:trHeight w:val="840"/>
        </w:trPr>
        <w:tc>
          <w:tcPr>
            <w:tcW w:w="1080"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b/>
                <w:bCs/>
                <w:sz w:val="16"/>
                <w:szCs w:val="16"/>
              </w:rPr>
            </w:pPr>
            <w:r w:rsidRPr="00E92FBB">
              <w:rPr>
                <w:rFonts w:ascii="Times New Roman" w:eastAsia="Times New Roman" w:hAnsi="Times New Roman" w:cs="Times New Roman"/>
                <w:b/>
                <w:bCs/>
                <w:sz w:val="16"/>
                <w:szCs w:val="16"/>
              </w:rPr>
              <w:t>580000</w:t>
            </w:r>
          </w:p>
        </w:tc>
        <w:tc>
          <w:tcPr>
            <w:tcW w:w="4096" w:type="dxa"/>
            <w:tcBorders>
              <w:top w:val="nil"/>
              <w:left w:val="single" w:sz="4" w:space="0" w:color="auto"/>
              <w:bottom w:val="single" w:sz="4" w:space="0" w:color="auto"/>
              <w:right w:val="nil"/>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b/>
                <w:bCs/>
                <w:sz w:val="16"/>
                <w:szCs w:val="16"/>
              </w:rPr>
            </w:pPr>
            <w:r w:rsidRPr="00E92FBB">
              <w:rPr>
                <w:rFonts w:ascii="Times New Roman" w:eastAsia="Times New Roman" w:hAnsi="Times New Roman" w:cs="Times New Roman"/>
                <w:b/>
                <w:bCs/>
                <w:sz w:val="16"/>
                <w:szCs w:val="16"/>
              </w:rPr>
              <w:t>И з д а ц и   з а   н е ф и н а н с и ј с к у   и м о в и н у   и з   т р а н с к а ц и ј а   и з м е ђ у   и л и   у н у т а р   ј е д и н и ц а   в л а с т и</w:t>
            </w:r>
          </w:p>
        </w:tc>
        <w:tc>
          <w:tcPr>
            <w:tcW w:w="1251"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sz w:val="18"/>
                <w:szCs w:val="18"/>
              </w:rPr>
            </w:pPr>
            <w:r w:rsidRPr="00E92FBB">
              <w:rPr>
                <w:rFonts w:ascii="Times New Roman" w:eastAsia="Times New Roman" w:hAnsi="Times New Roman" w:cs="Times New Roman"/>
                <w:b/>
                <w:bCs/>
                <w:sz w:val="18"/>
                <w:szCs w:val="18"/>
              </w:rPr>
              <w:t>0.00</w:t>
            </w:r>
          </w:p>
        </w:tc>
        <w:tc>
          <w:tcPr>
            <w:tcW w:w="846" w:type="dxa"/>
            <w:tcBorders>
              <w:top w:val="nil"/>
              <w:left w:val="nil"/>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sz w:val="18"/>
                <w:szCs w:val="18"/>
              </w:rPr>
            </w:pPr>
            <w:r w:rsidRPr="00E92FBB">
              <w:rPr>
                <w:rFonts w:ascii="Times New Roman" w:eastAsia="Times New Roman" w:hAnsi="Times New Roman" w:cs="Times New Roman"/>
                <w:b/>
                <w:bCs/>
                <w:sz w:val="18"/>
                <w:szCs w:val="18"/>
              </w:rPr>
              <w:t>0.00</w:t>
            </w:r>
          </w:p>
        </w:tc>
        <w:tc>
          <w:tcPr>
            <w:tcW w:w="1251" w:type="dxa"/>
            <w:tcBorders>
              <w:top w:val="nil"/>
              <w:left w:val="nil"/>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sz w:val="18"/>
                <w:szCs w:val="18"/>
              </w:rPr>
            </w:pPr>
            <w:r w:rsidRPr="00E92FBB">
              <w:rPr>
                <w:rFonts w:ascii="Times New Roman" w:eastAsia="Times New Roman" w:hAnsi="Times New Roman" w:cs="Times New Roman"/>
                <w:b/>
                <w:bCs/>
                <w:sz w:val="18"/>
                <w:szCs w:val="18"/>
              </w:rPr>
              <w:t>0.00</w:t>
            </w:r>
          </w:p>
        </w:tc>
        <w:tc>
          <w:tcPr>
            <w:tcW w:w="1071" w:type="dxa"/>
            <w:tcBorders>
              <w:top w:val="nil"/>
              <w:left w:val="nil"/>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sz w:val="18"/>
                <w:szCs w:val="18"/>
              </w:rPr>
            </w:pPr>
            <w:r w:rsidRPr="00E92FBB">
              <w:rPr>
                <w:rFonts w:ascii="Times New Roman" w:eastAsia="Times New Roman" w:hAnsi="Times New Roman" w:cs="Times New Roman"/>
                <w:b/>
                <w:bCs/>
                <w:sz w:val="18"/>
                <w:szCs w:val="18"/>
              </w:rPr>
              <w:t>0.00</w:t>
            </w:r>
          </w:p>
        </w:tc>
      </w:tr>
      <w:tr w:rsidR="00E92FBB" w:rsidRPr="00E92FBB" w:rsidTr="00E92FBB">
        <w:trPr>
          <w:trHeight w:val="675"/>
        </w:trPr>
        <w:tc>
          <w:tcPr>
            <w:tcW w:w="1080"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b/>
                <w:bCs/>
                <w:i/>
                <w:iCs/>
                <w:sz w:val="16"/>
                <w:szCs w:val="16"/>
              </w:rPr>
            </w:pPr>
            <w:r w:rsidRPr="00E92FBB">
              <w:rPr>
                <w:rFonts w:ascii="Times New Roman" w:eastAsia="Times New Roman" w:hAnsi="Times New Roman" w:cs="Times New Roman"/>
                <w:b/>
                <w:bCs/>
                <w:i/>
                <w:iCs/>
                <w:sz w:val="16"/>
                <w:szCs w:val="16"/>
              </w:rPr>
              <w:t>581000</w:t>
            </w:r>
          </w:p>
        </w:tc>
        <w:tc>
          <w:tcPr>
            <w:tcW w:w="4096" w:type="dxa"/>
            <w:tcBorders>
              <w:top w:val="nil"/>
              <w:left w:val="single" w:sz="4" w:space="0" w:color="auto"/>
              <w:bottom w:val="single" w:sz="4" w:space="0" w:color="auto"/>
              <w:right w:val="nil"/>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b/>
                <w:bCs/>
                <w:i/>
                <w:iCs/>
                <w:sz w:val="16"/>
                <w:szCs w:val="16"/>
              </w:rPr>
            </w:pPr>
            <w:r w:rsidRPr="00E92FBB">
              <w:rPr>
                <w:rFonts w:ascii="Times New Roman" w:eastAsia="Times New Roman" w:hAnsi="Times New Roman" w:cs="Times New Roman"/>
                <w:b/>
                <w:bCs/>
                <w:i/>
                <w:iCs/>
                <w:sz w:val="16"/>
                <w:szCs w:val="16"/>
              </w:rPr>
              <w:t>Издаци за нефинансијску имовину из трансакција између или унутар јединица власти</w:t>
            </w:r>
          </w:p>
        </w:tc>
        <w:tc>
          <w:tcPr>
            <w:tcW w:w="1251"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sz w:val="18"/>
                <w:szCs w:val="18"/>
              </w:rPr>
            </w:pPr>
            <w:r w:rsidRPr="00E92FBB">
              <w:rPr>
                <w:rFonts w:ascii="Times New Roman" w:eastAsia="Times New Roman" w:hAnsi="Times New Roman" w:cs="Times New Roman"/>
                <w:b/>
                <w:bCs/>
                <w:sz w:val="18"/>
                <w:szCs w:val="18"/>
              </w:rPr>
              <w:t>0.00</w:t>
            </w:r>
          </w:p>
        </w:tc>
        <w:tc>
          <w:tcPr>
            <w:tcW w:w="846" w:type="dxa"/>
            <w:tcBorders>
              <w:top w:val="nil"/>
              <w:left w:val="nil"/>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sz w:val="18"/>
                <w:szCs w:val="18"/>
              </w:rPr>
            </w:pPr>
            <w:r w:rsidRPr="00E92FBB">
              <w:rPr>
                <w:rFonts w:ascii="Times New Roman" w:eastAsia="Times New Roman" w:hAnsi="Times New Roman" w:cs="Times New Roman"/>
                <w:b/>
                <w:bCs/>
                <w:sz w:val="18"/>
                <w:szCs w:val="18"/>
              </w:rPr>
              <w:t>0.00</w:t>
            </w:r>
          </w:p>
        </w:tc>
        <w:tc>
          <w:tcPr>
            <w:tcW w:w="1251" w:type="dxa"/>
            <w:tcBorders>
              <w:top w:val="nil"/>
              <w:left w:val="nil"/>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sz w:val="18"/>
                <w:szCs w:val="18"/>
              </w:rPr>
            </w:pPr>
            <w:r w:rsidRPr="00E92FBB">
              <w:rPr>
                <w:rFonts w:ascii="Times New Roman" w:eastAsia="Times New Roman" w:hAnsi="Times New Roman" w:cs="Times New Roman"/>
                <w:b/>
                <w:bCs/>
                <w:sz w:val="18"/>
                <w:szCs w:val="18"/>
              </w:rPr>
              <w:t>0.00</w:t>
            </w:r>
          </w:p>
        </w:tc>
        <w:tc>
          <w:tcPr>
            <w:tcW w:w="1071" w:type="dxa"/>
            <w:tcBorders>
              <w:top w:val="nil"/>
              <w:left w:val="nil"/>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sz w:val="18"/>
                <w:szCs w:val="18"/>
              </w:rPr>
            </w:pPr>
            <w:r w:rsidRPr="00E92FBB">
              <w:rPr>
                <w:rFonts w:ascii="Times New Roman" w:eastAsia="Times New Roman" w:hAnsi="Times New Roman" w:cs="Times New Roman"/>
                <w:b/>
                <w:bCs/>
                <w:sz w:val="18"/>
                <w:szCs w:val="18"/>
              </w:rPr>
              <w:t>0.00</w:t>
            </w:r>
          </w:p>
        </w:tc>
      </w:tr>
      <w:tr w:rsidR="00E92FBB" w:rsidRPr="00E92FBB" w:rsidTr="00E92FBB">
        <w:trPr>
          <w:trHeight w:val="675"/>
        </w:trPr>
        <w:tc>
          <w:tcPr>
            <w:tcW w:w="1080"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581100</w:t>
            </w:r>
          </w:p>
        </w:tc>
        <w:tc>
          <w:tcPr>
            <w:tcW w:w="4096" w:type="dxa"/>
            <w:tcBorders>
              <w:top w:val="nil"/>
              <w:left w:val="single" w:sz="4" w:space="0" w:color="auto"/>
              <w:bottom w:val="single" w:sz="4" w:space="0" w:color="auto"/>
              <w:right w:val="nil"/>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Издаци за нефинансијску имовину из трансакција са другим јединицама власти</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846"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07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r>
      <w:tr w:rsidR="00E92FBB" w:rsidRPr="00E92FBB" w:rsidTr="00FC52E0">
        <w:trPr>
          <w:trHeight w:val="675"/>
        </w:trPr>
        <w:tc>
          <w:tcPr>
            <w:tcW w:w="1080" w:type="dxa"/>
            <w:tcBorders>
              <w:top w:val="nil"/>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581200</w:t>
            </w:r>
          </w:p>
        </w:tc>
        <w:tc>
          <w:tcPr>
            <w:tcW w:w="4096" w:type="dxa"/>
            <w:tcBorders>
              <w:top w:val="nil"/>
              <w:left w:val="single" w:sz="4" w:space="0" w:color="auto"/>
              <w:bottom w:val="single" w:sz="4" w:space="0" w:color="auto"/>
              <w:right w:val="nil"/>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Издаци за нефинансијску имовину из трансакција са другим буџетским корисницима исте јединице власти</w:t>
            </w:r>
          </w:p>
        </w:tc>
        <w:tc>
          <w:tcPr>
            <w:tcW w:w="1251" w:type="dxa"/>
            <w:tcBorders>
              <w:top w:val="nil"/>
              <w:left w:val="single" w:sz="4" w:space="0" w:color="auto"/>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846"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25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c>
          <w:tcPr>
            <w:tcW w:w="1071" w:type="dxa"/>
            <w:tcBorders>
              <w:top w:val="nil"/>
              <w:left w:val="nil"/>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right"/>
              <w:rPr>
                <w:rFonts w:ascii="Times New Roman" w:eastAsia="Times New Roman" w:hAnsi="Times New Roman" w:cs="Times New Roman"/>
                <w:color w:val="000000"/>
                <w:sz w:val="18"/>
                <w:szCs w:val="18"/>
              </w:rPr>
            </w:pPr>
            <w:r w:rsidRPr="00E92FBB">
              <w:rPr>
                <w:rFonts w:ascii="Times New Roman" w:eastAsia="Times New Roman" w:hAnsi="Times New Roman" w:cs="Times New Roman"/>
                <w:color w:val="000000"/>
                <w:sz w:val="18"/>
                <w:szCs w:val="18"/>
              </w:rPr>
              <w:t>0.00</w:t>
            </w:r>
          </w:p>
        </w:tc>
      </w:tr>
      <w:tr w:rsidR="00E92FBB" w:rsidRPr="00E92FBB" w:rsidTr="00FC52E0">
        <w:trPr>
          <w:trHeight w:val="630"/>
        </w:trPr>
        <w:tc>
          <w:tcPr>
            <w:tcW w:w="108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92FBB" w:rsidRPr="00E92FBB" w:rsidRDefault="00E92FBB" w:rsidP="00E92FBB">
            <w:pPr>
              <w:spacing w:after="0" w:line="240" w:lineRule="auto"/>
              <w:jc w:val="center"/>
              <w:rPr>
                <w:rFonts w:ascii="Times New Roman" w:eastAsia="Times New Roman" w:hAnsi="Times New Roman" w:cs="Times New Roman"/>
                <w:sz w:val="16"/>
                <w:szCs w:val="16"/>
              </w:rPr>
            </w:pPr>
            <w:r w:rsidRPr="00E92FBB">
              <w:rPr>
                <w:rFonts w:ascii="Times New Roman" w:eastAsia="Times New Roman" w:hAnsi="Times New Roman" w:cs="Times New Roman"/>
                <w:sz w:val="16"/>
                <w:szCs w:val="16"/>
              </w:rPr>
              <w:t> </w:t>
            </w:r>
          </w:p>
        </w:tc>
        <w:tc>
          <w:tcPr>
            <w:tcW w:w="40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rPr>
                <w:rFonts w:ascii="Times New Roman" w:eastAsia="Times New Roman" w:hAnsi="Times New Roman" w:cs="Times New Roman"/>
                <w:b/>
                <w:bCs/>
                <w:sz w:val="16"/>
                <w:szCs w:val="16"/>
              </w:rPr>
            </w:pPr>
            <w:r w:rsidRPr="00E92FBB">
              <w:rPr>
                <w:rFonts w:ascii="Times New Roman" w:eastAsia="Times New Roman" w:hAnsi="Times New Roman" w:cs="Times New Roman"/>
                <w:b/>
                <w:bCs/>
                <w:sz w:val="16"/>
                <w:szCs w:val="16"/>
              </w:rPr>
              <w:t>УКУПНИ БУЏЕТСКИ РАСХОДИ И ИЗДАЦИ ЗА НЕФИНАНСИЈСКУ ИМОВИНУ</w:t>
            </w:r>
          </w:p>
        </w:tc>
        <w:tc>
          <w:tcPr>
            <w:tcW w:w="125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sz w:val="18"/>
                <w:szCs w:val="18"/>
              </w:rPr>
            </w:pPr>
            <w:r w:rsidRPr="00E92FBB">
              <w:rPr>
                <w:rFonts w:ascii="Times New Roman" w:eastAsia="Times New Roman" w:hAnsi="Times New Roman" w:cs="Times New Roman"/>
                <w:b/>
                <w:bCs/>
                <w:sz w:val="18"/>
                <w:szCs w:val="18"/>
              </w:rPr>
              <w:t>54,825,780.00</w:t>
            </w:r>
          </w:p>
        </w:tc>
        <w:tc>
          <w:tcPr>
            <w:tcW w:w="84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sz w:val="18"/>
                <w:szCs w:val="18"/>
              </w:rPr>
            </w:pPr>
            <w:r w:rsidRPr="00E92FBB">
              <w:rPr>
                <w:rFonts w:ascii="Times New Roman" w:eastAsia="Times New Roman" w:hAnsi="Times New Roman" w:cs="Times New Roman"/>
                <w:b/>
                <w:bCs/>
                <w:sz w:val="18"/>
                <w:szCs w:val="18"/>
              </w:rPr>
              <w:t>4,520.00</w:t>
            </w:r>
          </w:p>
        </w:tc>
        <w:tc>
          <w:tcPr>
            <w:tcW w:w="125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sz w:val="18"/>
                <w:szCs w:val="18"/>
              </w:rPr>
            </w:pPr>
            <w:r w:rsidRPr="00E92FBB">
              <w:rPr>
                <w:rFonts w:ascii="Times New Roman" w:eastAsia="Times New Roman" w:hAnsi="Times New Roman" w:cs="Times New Roman"/>
                <w:b/>
                <w:bCs/>
                <w:sz w:val="18"/>
                <w:szCs w:val="18"/>
              </w:rPr>
              <w:t>38,502,477.00</w:t>
            </w:r>
          </w:p>
        </w:tc>
        <w:tc>
          <w:tcPr>
            <w:tcW w:w="107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92FBB" w:rsidRPr="00E92FBB" w:rsidRDefault="00E92FBB" w:rsidP="00E92FBB">
            <w:pPr>
              <w:spacing w:after="0" w:line="240" w:lineRule="auto"/>
              <w:jc w:val="right"/>
              <w:rPr>
                <w:rFonts w:ascii="Times New Roman" w:eastAsia="Times New Roman" w:hAnsi="Times New Roman" w:cs="Times New Roman"/>
                <w:b/>
                <w:bCs/>
                <w:sz w:val="18"/>
                <w:szCs w:val="18"/>
              </w:rPr>
            </w:pPr>
            <w:r w:rsidRPr="00E92FBB">
              <w:rPr>
                <w:rFonts w:ascii="Times New Roman" w:eastAsia="Times New Roman" w:hAnsi="Times New Roman" w:cs="Times New Roman"/>
                <w:b/>
                <w:bCs/>
                <w:sz w:val="18"/>
                <w:szCs w:val="18"/>
              </w:rPr>
              <w:t>1,020.00</w:t>
            </w:r>
          </w:p>
        </w:tc>
      </w:tr>
    </w:tbl>
    <w:p w:rsidR="005C3328" w:rsidRDefault="005C3328" w:rsidP="005C3328">
      <w:pPr>
        <w:contextualSpacing/>
        <w:jc w:val="both"/>
        <w:rPr>
          <w:rFonts w:ascii="Times New Roman" w:hAnsi="Times New Roman" w:cs="Times New Roman"/>
          <w:b/>
          <w:sz w:val="24"/>
          <w:szCs w:val="24"/>
          <w:lang w:val="sr-Cyrl-CS"/>
        </w:rPr>
      </w:pPr>
    </w:p>
    <w:p w:rsidR="00192BB3" w:rsidRDefault="00776FB5" w:rsidP="00776FB5">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Из п</w:t>
      </w:r>
      <w:r w:rsidR="004C578C">
        <w:rPr>
          <w:rFonts w:ascii="Times New Roman" w:hAnsi="Times New Roman" w:cs="Times New Roman"/>
          <w:sz w:val="24"/>
          <w:szCs w:val="24"/>
          <w:lang w:val="sr-Cyrl-CS"/>
        </w:rPr>
        <w:t>рикупљених буџетских средстава</w:t>
      </w:r>
      <w:r w:rsidR="00D265A6">
        <w:rPr>
          <w:rFonts w:ascii="Times New Roman" w:hAnsi="Times New Roman" w:cs="Times New Roman"/>
          <w:sz w:val="24"/>
          <w:szCs w:val="24"/>
          <w:lang w:val="sr-Cyrl-CS"/>
        </w:rPr>
        <w:t xml:space="preserve"> </w:t>
      </w:r>
      <w:r>
        <w:rPr>
          <w:rFonts w:ascii="Times New Roman" w:hAnsi="Times New Roman" w:cs="Times New Roman"/>
          <w:sz w:val="24"/>
          <w:szCs w:val="24"/>
          <w:lang w:val="sr-Cyrl-CS"/>
        </w:rPr>
        <w:t>планирано је финансирање расхода и издатака за нефинансијку имовину</w:t>
      </w:r>
      <w:r w:rsidR="00C4393C">
        <w:rPr>
          <w:rFonts w:ascii="Times New Roman" w:hAnsi="Times New Roman" w:cs="Times New Roman"/>
          <w:sz w:val="24"/>
          <w:szCs w:val="24"/>
          <w:lang w:val="sr-Cyrl-CS"/>
        </w:rPr>
        <w:t xml:space="preserve"> </w:t>
      </w:r>
      <w:r w:rsidR="004F288D">
        <w:rPr>
          <w:rFonts w:ascii="Times New Roman" w:hAnsi="Times New Roman" w:cs="Times New Roman"/>
          <w:sz w:val="24"/>
          <w:szCs w:val="24"/>
          <w:lang w:val="sr-Cyrl-CS"/>
        </w:rPr>
        <w:t xml:space="preserve">у </w:t>
      </w:r>
      <w:r w:rsidR="0036133D">
        <w:rPr>
          <w:rFonts w:ascii="Times New Roman" w:hAnsi="Times New Roman" w:cs="Times New Roman"/>
          <w:sz w:val="24"/>
          <w:szCs w:val="24"/>
          <w:lang w:val="sr-Cyrl-CS"/>
        </w:rPr>
        <w:t>периоду 01.01.-30.09.</w:t>
      </w:r>
      <w:r w:rsidR="00C4393C">
        <w:rPr>
          <w:rFonts w:ascii="Times New Roman" w:hAnsi="Times New Roman" w:cs="Times New Roman"/>
          <w:sz w:val="24"/>
          <w:szCs w:val="24"/>
          <w:lang w:val="sr-Cyrl-CS"/>
        </w:rPr>
        <w:t>202</w:t>
      </w:r>
      <w:r w:rsidR="00A27A80">
        <w:rPr>
          <w:rFonts w:ascii="Times New Roman" w:hAnsi="Times New Roman" w:cs="Times New Roman"/>
          <w:sz w:val="24"/>
          <w:szCs w:val="24"/>
          <w:lang w:val="sr-Cyrl-CS"/>
        </w:rPr>
        <w:t>2</w:t>
      </w:r>
      <w:r w:rsidR="00C4393C">
        <w:rPr>
          <w:rFonts w:ascii="Times New Roman" w:hAnsi="Times New Roman" w:cs="Times New Roman"/>
          <w:sz w:val="24"/>
          <w:szCs w:val="24"/>
          <w:lang w:val="sr-Cyrl-CS"/>
        </w:rPr>
        <w:t xml:space="preserve">. </w:t>
      </w:r>
      <w:r w:rsidR="00A27A80">
        <w:rPr>
          <w:rFonts w:ascii="Times New Roman" w:hAnsi="Times New Roman" w:cs="Times New Roman"/>
          <w:sz w:val="24"/>
          <w:szCs w:val="24"/>
          <w:lang w:val="sr-Cyrl-CS"/>
        </w:rPr>
        <w:t>г</w:t>
      </w:r>
      <w:r w:rsidR="00C4393C">
        <w:rPr>
          <w:rFonts w:ascii="Times New Roman" w:hAnsi="Times New Roman" w:cs="Times New Roman"/>
          <w:sz w:val="24"/>
          <w:szCs w:val="24"/>
          <w:lang w:val="sr-Cyrl-CS"/>
        </w:rPr>
        <w:t>одине</w:t>
      </w:r>
      <w:r w:rsidR="00A27A80">
        <w:rPr>
          <w:rFonts w:ascii="Times New Roman" w:hAnsi="Times New Roman" w:cs="Times New Roman"/>
          <w:sz w:val="24"/>
          <w:szCs w:val="24"/>
          <w:lang w:val="sr-Cyrl-CS"/>
        </w:rPr>
        <w:t>.</w:t>
      </w:r>
      <w:r w:rsidR="00E930B0">
        <w:rPr>
          <w:rFonts w:ascii="Times New Roman" w:hAnsi="Times New Roman" w:cs="Times New Roman"/>
          <w:sz w:val="24"/>
          <w:szCs w:val="24"/>
          <w:lang w:val="sr-Cyrl-CS"/>
        </w:rPr>
        <w:t xml:space="preserve"> </w:t>
      </w:r>
    </w:p>
    <w:p w:rsidR="0036133D" w:rsidRDefault="0036133D" w:rsidP="00776FB5">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Укупни буџетски расходи и издаци за нефинансијску имовину (капиталне иинвестиције) реализовани су у износу 38.502.477,00 КМ, што представља 97% планиране реализације према динамичком плану.</w:t>
      </w:r>
    </w:p>
    <w:p w:rsidR="0036133D" w:rsidRDefault="0036133D" w:rsidP="00776FB5">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У односу на исти период 2021. године, реализација је већа за 9.071.909,00 КМ.</w:t>
      </w:r>
    </w:p>
    <w:p w:rsidR="00A27A80" w:rsidRDefault="00A27A80" w:rsidP="00192BB3">
      <w:pPr>
        <w:contextualSpacing/>
        <w:jc w:val="both"/>
        <w:rPr>
          <w:rFonts w:ascii="Times New Roman" w:hAnsi="Times New Roman" w:cs="Times New Roman"/>
          <w:b/>
          <w:sz w:val="24"/>
          <w:szCs w:val="24"/>
          <w:lang w:val="sr-Cyrl-CS"/>
        </w:rPr>
      </w:pPr>
    </w:p>
    <w:p w:rsidR="00192BB3" w:rsidRPr="000C0B47" w:rsidRDefault="00192BB3" w:rsidP="00192BB3">
      <w:pPr>
        <w:contextualSpacing/>
        <w:jc w:val="both"/>
        <w:rPr>
          <w:rFonts w:ascii="Times New Roman" w:hAnsi="Times New Roman" w:cs="Times New Roman"/>
          <w:b/>
          <w:sz w:val="24"/>
          <w:szCs w:val="24"/>
          <w:lang w:val="sr-Cyrl-CS"/>
        </w:rPr>
      </w:pPr>
      <w:r w:rsidRPr="000C0B47">
        <w:rPr>
          <w:rFonts w:ascii="Times New Roman" w:hAnsi="Times New Roman" w:cs="Times New Roman"/>
          <w:b/>
          <w:sz w:val="24"/>
          <w:szCs w:val="24"/>
          <w:lang w:val="sr-Cyrl-CS"/>
        </w:rPr>
        <w:t>А) Буџетски расходи</w:t>
      </w:r>
    </w:p>
    <w:p w:rsidR="00192BB3" w:rsidRPr="005C3328" w:rsidRDefault="00192BB3" w:rsidP="00192BB3">
      <w:pPr>
        <w:contextualSpacing/>
        <w:jc w:val="both"/>
        <w:rPr>
          <w:rFonts w:ascii="Times New Roman" w:hAnsi="Times New Roman" w:cs="Times New Roman"/>
          <w:b/>
          <w:sz w:val="24"/>
          <w:szCs w:val="24"/>
          <w:lang w:val="sr-Cyrl-CS"/>
        </w:rPr>
      </w:pPr>
    </w:p>
    <w:p w:rsidR="00192BB3" w:rsidRDefault="00192BB3" w:rsidP="00192BB3">
      <w:pPr>
        <w:contextualSpacing/>
        <w:jc w:val="both"/>
        <w:rPr>
          <w:rFonts w:ascii="Times New Roman" w:hAnsi="Times New Roman" w:cs="Times New Roman"/>
          <w:b/>
          <w:sz w:val="24"/>
          <w:szCs w:val="24"/>
          <w:lang w:val="sr-Cyrl-CS"/>
        </w:rPr>
      </w:pPr>
      <w:r>
        <w:rPr>
          <w:rFonts w:ascii="Times New Roman" w:hAnsi="Times New Roman" w:cs="Times New Roman"/>
          <w:sz w:val="24"/>
          <w:szCs w:val="24"/>
          <w:lang w:val="sr-Cyrl-CS"/>
        </w:rPr>
        <w:t xml:space="preserve">Структуру буџетских расхода чине: </w:t>
      </w:r>
      <w:r w:rsidRPr="00192BB3">
        <w:rPr>
          <w:rFonts w:ascii="Times New Roman" w:hAnsi="Times New Roman" w:cs="Times New Roman"/>
          <w:b/>
          <w:sz w:val="24"/>
          <w:szCs w:val="24"/>
          <w:lang w:val="sr-Cyrl-CS"/>
        </w:rPr>
        <w:t>текући расходи</w:t>
      </w:r>
      <w:r>
        <w:rPr>
          <w:rFonts w:ascii="Times New Roman" w:hAnsi="Times New Roman" w:cs="Times New Roman"/>
          <w:sz w:val="24"/>
          <w:szCs w:val="24"/>
          <w:lang w:val="sr-Cyrl-CS"/>
        </w:rPr>
        <w:t xml:space="preserve"> и </w:t>
      </w:r>
      <w:r w:rsidRPr="00192BB3">
        <w:rPr>
          <w:rFonts w:ascii="Times New Roman" w:hAnsi="Times New Roman" w:cs="Times New Roman"/>
          <w:b/>
          <w:sz w:val="24"/>
          <w:szCs w:val="24"/>
          <w:lang w:val="sr-Cyrl-CS"/>
        </w:rPr>
        <w:t>транс</w:t>
      </w:r>
      <w:r>
        <w:rPr>
          <w:rFonts w:ascii="Times New Roman" w:hAnsi="Times New Roman" w:cs="Times New Roman"/>
          <w:b/>
          <w:sz w:val="24"/>
          <w:szCs w:val="24"/>
          <w:lang w:val="sr-Cyrl-CS"/>
        </w:rPr>
        <w:t>фери између буџетских јединица</w:t>
      </w:r>
    </w:p>
    <w:p w:rsidR="00EC3456" w:rsidRDefault="00EC3456" w:rsidP="00EC3456">
      <w:pPr>
        <w:contextualSpacing/>
        <w:jc w:val="both"/>
        <w:rPr>
          <w:rFonts w:ascii="Times New Roman" w:hAnsi="Times New Roman" w:cs="Times New Roman"/>
          <w:sz w:val="24"/>
          <w:szCs w:val="24"/>
          <w:lang w:val="sr-Cyrl-CS"/>
        </w:rPr>
      </w:pPr>
      <w:r>
        <w:rPr>
          <w:rFonts w:ascii="Times New Roman" w:hAnsi="Times New Roman" w:cs="Times New Roman"/>
          <w:b/>
          <w:sz w:val="24"/>
          <w:szCs w:val="24"/>
          <w:lang w:val="sr-Cyrl-CS"/>
        </w:rPr>
        <w:t xml:space="preserve">Текући расходи </w:t>
      </w:r>
      <w:r w:rsidR="00A35B5C">
        <w:rPr>
          <w:rFonts w:ascii="Times New Roman" w:hAnsi="Times New Roman" w:cs="Times New Roman"/>
          <w:sz w:val="24"/>
          <w:szCs w:val="24"/>
          <w:lang w:val="sr-Cyrl-CS"/>
        </w:rPr>
        <w:t xml:space="preserve">(група конта 410) </w:t>
      </w:r>
      <w:r>
        <w:rPr>
          <w:rFonts w:ascii="Times New Roman" w:hAnsi="Times New Roman" w:cs="Times New Roman"/>
          <w:sz w:val="24"/>
          <w:szCs w:val="24"/>
          <w:lang w:val="sr-Cyrl-CS"/>
        </w:rPr>
        <w:t>буџетом</w:t>
      </w:r>
      <w:r w:rsidR="00A35B5C">
        <w:rPr>
          <w:rFonts w:ascii="Times New Roman" w:hAnsi="Times New Roman" w:cs="Times New Roman"/>
          <w:sz w:val="24"/>
          <w:szCs w:val="24"/>
          <w:lang w:val="sr-Cyrl-CS"/>
        </w:rPr>
        <w:t xml:space="preserve"> Града Бијељина за 2022. годину</w:t>
      </w:r>
      <w:r>
        <w:rPr>
          <w:rFonts w:ascii="Times New Roman" w:hAnsi="Times New Roman" w:cs="Times New Roman"/>
          <w:sz w:val="24"/>
          <w:szCs w:val="24"/>
          <w:lang w:val="sr-Cyrl-CS"/>
        </w:rPr>
        <w:t xml:space="preserve"> планирани су у износу </w:t>
      </w:r>
      <w:r w:rsidR="00A35B5C">
        <w:rPr>
          <w:rFonts w:ascii="Times New Roman" w:hAnsi="Times New Roman" w:cs="Times New Roman"/>
          <w:sz w:val="24"/>
          <w:szCs w:val="24"/>
          <w:lang w:val="sr-Cyrl-CS"/>
        </w:rPr>
        <w:t>42.179.740</w:t>
      </w:r>
      <w:r>
        <w:rPr>
          <w:rFonts w:ascii="Times New Roman" w:hAnsi="Times New Roman" w:cs="Times New Roman"/>
          <w:sz w:val="24"/>
          <w:szCs w:val="24"/>
          <w:lang w:val="sr-Cyrl-CS"/>
        </w:rPr>
        <w:t xml:space="preserve"> КМ, а </w:t>
      </w:r>
      <w:r w:rsidR="00A066CD">
        <w:rPr>
          <w:rFonts w:ascii="Times New Roman" w:hAnsi="Times New Roman" w:cs="Times New Roman"/>
          <w:sz w:val="24"/>
          <w:szCs w:val="24"/>
          <w:lang w:val="sr-Cyrl-CS"/>
        </w:rPr>
        <w:t>периоду 01.01.-30.09.2022. године</w:t>
      </w:r>
      <w:r w:rsidR="004F288D">
        <w:rPr>
          <w:rFonts w:ascii="Times New Roman" w:hAnsi="Times New Roman" w:cs="Times New Roman"/>
          <w:sz w:val="24"/>
          <w:szCs w:val="24"/>
          <w:lang w:val="sr-Cyrl-CS"/>
        </w:rPr>
        <w:t xml:space="preserve"> су </w:t>
      </w:r>
      <w:r>
        <w:rPr>
          <w:rFonts w:ascii="Times New Roman" w:hAnsi="Times New Roman" w:cs="Times New Roman"/>
          <w:sz w:val="24"/>
          <w:szCs w:val="24"/>
          <w:lang w:val="sr-Cyrl-CS"/>
        </w:rPr>
        <w:t xml:space="preserve">извршени у износу </w:t>
      </w:r>
      <w:r w:rsidR="00A066CD">
        <w:rPr>
          <w:rFonts w:ascii="Times New Roman" w:hAnsi="Times New Roman" w:cs="Times New Roman"/>
          <w:sz w:val="24"/>
          <w:szCs w:val="24"/>
          <w:lang w:val="sr-Cyrl-CS"/>
        </w:rPr>
        <w:t>32.770.417</w:t>
      </w:r>
      <w:r w:rsidR="004F288D">
        <w:rPr>
          <w:rFonts w:ascii="Times New Roman" w:hAnsi="Times New Roman" w:cs="Times New Roman"/>
          <w:sz w:val="24"/>
          <w:szCs w:val="24"/>
          <w:lang w:val="sr-Cyrl-CS"/>
        </w:rPr>
        <w:t>,00</w:t>
      </w:r>
      <w:r>
        <w:rPr>
          <w:rFonts w:ascii="Times New Roman" w:hAnsi="Times New Roman" w:cs="Times New Roman"/>
          <w:sz w:val="24"/>
          <w:szCs w:val="24"/>
          <w:lang w:val="sr-Cyrl-CS"/>
        </w:rPr>
        <w:t xml:space="preserve"> КМ, што представља:</w:t>
      </w:r>
    </w:p>
    <w:p w:rsidR="00EC3456" w:rsidRDefault="00EC3456" w:rsidP="00EC3456">
      <w:pPr>
        <w:contextualSpacing/>
        <w:jc w:val="both"/>
        <w:rPr>
          <w:rFonts w:ascii="Times New Roman" w:hAnsi="Times New Roman" w:cs="Times New Roman"/>
          <w:sz w:val="24"/>
          <w:szCs w:val="24"/>
          <w:lang w:val="sr-Cyrl-CS"/>
        </w:rPr>
      </w:pPr>
    </w:p>
    <w:p w:rsidR="00EC3456" w:rsidRDefault="00EC3456" w:rsidP="00EC3456">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w:t>
      </w:r>
      <w:r w:rsidR="00A066CD">
        <w:rPr>
          <w:rFonts w:ascii="Times New Roman" w:hAnsi="Times New Roman" w:cs="Times New Roman"/>
          <w:sz w:val="24"/>
          <w:szCs w:val="24"/>
          <w:lang w:val="sr-Cyrl-CS"/>
        </w:rPr>
        <w:t>108</w:t>
      </w:r>
      <w:r w:rsidR="00A35B5C">
        <w:rPr>
          <w:rFonts w:ascii="Times New Roman" w:hAnsi="Times New Roman" w:cs="Times New Roman"/>
          <w:sz w:val="24"/>
          <w:szCs w:val="24"/>
          <w:lang w:val="sr-Cyrl-CS"/>
        </w:rPr>
        <w:t xml:space="preserve">% </w:t>
      </w:r>
      <w:r>
        <w:rPr>
          <w:rFonts w:ascii="Times New Roman" w:hAnsi="Times New Roman" w:cs="Times New Roman"/>
          <w:sz w:val="24"/>
          <w:szCs w:val="24"/>
          <w:lang w:val="sr-Cyrl-CS"/>
        </w:rPr>
        <w:t xml:space="preserve">у односу на </w:t>
      </w:r>
      <w:r w:rsidR="00A35B5C">
        <w:rPr>
          <w:rFonts w:ascii="Times New Roman" w:hAnsi="Times New Roman" w:cs="Times New Roman"/>
          <w:sz w:val="24"/>
          <w:szCs w:val="24"/>
          <w:lang w:val="sr-Cyrl-CS"/>
        </w:rPr>
        <w:t>план за посматрани период,</w:t>
      </w:r>
    </w:p>
    <w:p w:rsidR="00A35B5C" w:rsidRDefault="00A35B5C" w:rsidP="00EC3456">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w:t>
      </w:r>
      <w:r w:rsidR="00A066CD">
        <w:rPr>
          <w:rFonts w:ascii="Times New Roman" w:hAnsi="Times New Roman" w:cs="Times New Roman"/>
          <w:sz w:val="24"/>
          <w:szCs w:val="24"/>
          <w:lang w:val="sr-Cyrl-CS"/>
        </w:rPr>
        <w:t>7</w:t>
      </w:r>
      <w:r w:rsidR="004F288D">
        <w:rPr>
          <w:rFonts w:ascii="Times New Roman" w:hAnsi="Times New Roman" w:cs="Times New Roman"/>
          <w:sz w:val="24"/>
          <w:szCs w:val="24"/>
          <w:lang w:val="sr-Cyrl-CS"/>
        </w:rPr>
        <w:t>8</w:t>
      </w:r>
      <w:r>
        <w:rPr>
          <w:rFonts w:ascii="Times New Roman" w:hAnsi="Times New Roman" w:cs="Times New Roman"/>
          <w:sz w:val="24"/>
          <w:szCs w:val="24"/>
          <w:lang w:val="sr-Cyrl-CS"/>
        </w:rPr>
        <w:t>%  у односу на план за 2022. годину</w:t>
      </w:r>
    </w:p>
    <w:p w:rsidR="00EC3456" w:rsidRDefault="00EC3456" w:rsidP="00EC3456">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w:t>
      </w:r>
      <w:r w:rsidR="00A066CD">
        <w:rPr>
          <w:rFonts w:ascii="Times New Roman" w:hAnsi="Times New Roman" w:cs="Times New Roman"/>
          <w:sz w:val="24"/>
          <w:szCs w:val="24"/>
          <w:lang w:val="sr-Cyrl-CS"/>
        </w:rPr>
        <w:t>5.404.885</w:t>
      </w:r>
      <w:r w:rsidR="004F288D">
        <w:rPr>
          <w:rFonts w:ascii="Times New Roman" w:hAnsi="Times New Roman" w:cs="Times New Roman"/>
          <w:sz w:val="24"/>
          <w:szCs w:val="24"/>
          <w:lang w:val="sr-Cyrl-CS"/>
        </w:rPr>
        <w:t xml:space="preserve">,00 </w:t>
      </w:r>
      <w:r>
        <w:rPr>
          <w:rFonts w:ascii="Times New Roman" w:hAnsi="Times New Roman" w:cs="Times New Roman"/>
          <w:sz w:val="24"/>
          <w:szCs w:val="24"/>
          <w:lang w:val="sr-Cyrl-CS"/>
        </w:rPr>
        <w:t>КМ ви</w:t>
      </w:r>
      <w:r w:rsidR="00164A32">
        <w:rPr>
          <w:rFonts w:ascii="Times New Roman" w:hAnsi="Times New Roman" w:cs="Times New Roman"/>
          <w:sz w:val="24"/>
          <w:szCs w:val="24"/>
          <w:lang w:val="sr-Cyrl-CS"/>
        </w:rPr>
        <w:t>ше него што је реализовано у</w:t>
      </w:r>
      <w:r w:rsidR="002F1B05">
        <w:rPr>
          <w:rFonts w:ascii="Times New Roman" w:hAnsi="Times New Roman" w:cs="Times New Roman"/>
          <w:sz w:val="24"/>
          <w:szCs w:val="24"/>
          <w:lang w:val="sr-Cyrl-CS"/>
        </w:rPr>
        <w:t xml:space="preserve"> истом периоду у</w:t>
      </w:r>
      <w:r w:rsidR="00164A32">
        <w:rPr>
          <w:rFonts w:ascii="Times New Roman" w:hAnsi="Times New Roman" w:cs="Times New Roman"/>
          <w:sz w:val="24"/>
          <w:szCs w:val="24"/>
          <w:lang w:val="sr-Cyrl-CS"/>
        </w:rPr>
        <w:t xml:space="preserve"> 202</w:t>
      </w:r>
      <w:r w:rsidR="00A35B5C">
        <w:rPr>
          <w:rFonts w:ascii="Times New Roman" w:hAnsi="Times New Roman" w:cs="Times New Roman"/>
          <w:sz w:val="24"/>
          <w:szCs w:val="24"/>
          <w:lang w:val="sr-Cyrl-CS"/>
        </w:rPr>
        <w:t>1</w:t>
      </w:r>
      <w:r>
        <w:rPr>
          <w:rFonts w:ascii="Times New Roman" w:hAnsi="Times New Roman" w:cs="Times New Roman"/>
          <w:sz w:val="24"/>
          <w:szCs w:val="24"/>
          <w:lang w:val="sr-Cyrl-CS"/>
        </w:rPr>
        <w:t>. години</w:t>
      </w:r>
    </w:p>
    <w:p w:rsidR="00EC3456" w:rsidRDefault="00EC3456" w:rsidP="00EC3456">
      <w:pPr>
        <w:contextualSpacing/>
        <w:jc w:val="both"/>
        <w:rPr>
          <w:rFonts w:ascii="Times New Roman" w:hAnsi="Times New Roman" w:cs="Times New Roman"/>
          <w:sz w:val="24"/>
          <w:szCs w:val="24"/>
          <w:lang w:val="sr-Cyrl-CS"/>
        </w:rPr>
      </w:pPr>
    </w:p>
    <w:p w:rsidR="00EC3456" w:rsidRDefault="00EC3456" w:rsidP="00EC3456">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Структуру текућих расхода чине:</w:t>
      </w:r>
    </w:p>
    <w:p w:rsidR="00EC3456" w:rsidRDefault="00EC3456" w:rsidP="00EC3456">
      <w:pPr>
        <w:contextualSpacing/>
        <w:jc w:val="both"/>
        <w:rPr>
          <w:rFonts w:ascii="Times New Roman" w:hAnsi="Times New Roman" w:cs="Times New Roman"/>
          <w:b/>
          <w:sz w:val="24"/>
          <w:szCs w:val="24"/>
          <w:lang w:val="sr-Cyrl-CS"/>
        </w:rPr>
      </w:pPr>
    </w:p>
    <w:p w:rsidR="00EC3456" w:rsidRDefault="00EC3456" w:rsidP="00EC3456">
      <w:pPr>
        <w:contextualSpacing/>
        <w:jc w:val="both"/>
        <w:rPr>
          <w:rFonts w:ascii="Times New Roman" w:hAnsi="Times New Roman" w:cs="Times New Roman"/>
          <w:sz w:val="24"/>
          <w:szCs w:val="24"/>
          <w:lang w:val="sr-Cyrl-CS"/>
        </w:rPr>
      </w:pPr>
      <w:r>
        <w:rPr>
          <w:rFonts w:ascii="Times New Roman" w:hAnsi="Times New Roman" w:cs="Times New Roman"/>
          <w:i/>
          <w:sz w:val="24"/>
          <w:szCs w:val="24"/>
          <w:lang w:val="sr-Cyrl-CS"/>
        </w:rPr>
        <w:t>1.</w:t>
      </w:r>
      <w:r w:rsidRPr="00460180">
        <w:rPr>
          <w:rFonts w:ascii="Times New Roman" w:hAnsi="Times New Roman" w:cs="Times New Roman"/>
          <w:i/>
          <w:sz w:val="24"/>
          <w:szCs w:val="24"/>
          <w:lang w:val="sr-Cyrl-CS"/>
        </w:rPr>
        <w:t xml:space="preserve">Расходи за лична примања </w:t>
      </w:r>
      <w:r w:rsidRPr="00460180">
        <w:rPr>
          <w:rFonts w:ascii="Times New Roman" w:hAnsi="Times New Roman" w:cs="Times New Roman"/>
          <w:sz w:val="24"/>
          <w:szCs w:val="24"/>
          <w:lang w:val="sr-Cyrl-CS"/>
        </w:rPr>
        <w:t>(група конта 411)</w:t>
      </w:r>
      <w:r w:rsidRPr="00460180">
        <w:rPr>
          <w:rFonts w:ascii="Times New Roman" w:hAnsi="Times New Roman" w:cs="Times New Roman"/>
          <w:i/>
          <w:sz w:val="24"/>
          <w:szCs w:val="24"/>
          <w:lang w:val="sr-Cyrl-CS"/>
        </w:rPr>
        <w:t xml:space="preserve"> - </w:t>
      </w:r>
      <w:r w:rsidRPr="00460180">
        <w:rPr>
          <w:rFonts w:ascii="Times New Roman" w:hAnsi="Times New Roman" w:cs="Times New Roman"/>
          <w:sz w:val="24"/>
          <w:szCs w:val="24"/>
          <w:lang w:val="sr-Cyrl-CS"/>
        </w:rPr>
        <w:t xml:space="preserve"> извршени су у износу од </w:t>
      </w:r>
      <w:r w:rsidR="00A066CD">
        <w:rPr>
          <w:rFonts w:ascii="Times New Roman" w:hAnsi="Times New Roman" w:cs="Times New Roman"/>
          <w:sz w:val="24"/>
          <w:szCs w:val="24"/>
          <w:lang w:val="sr-Cyrl-CS"/>
        </w:rPr>
        <w:t>14.253.042</w:t>
      </w:r>
      <w:r w:rsidR="004F288D">
        <w:rPr>
          <w:rFonts w:ascii="Times New Roman" w:hAnsi="Times New Roman" w:cs="Times New Roman"/>
          <w:sz w:val="24"/>
          <w:szCs w:val="24"/>
          <w:lang w:val="sr-Cyrl-CS"/>
        </w:rPr>
        <w:t xml:space="preserve">,00 </w:t>
      </w:r>
      <w:r w:rsidRPr="00460180">
        <w:rPr>
          <w:rFonts w:ascii="Times New Roman" w:hAnsi="Times New Roman" w:cs="Times New Roman"/>
          <w:sz w:val="24"/>
          <w:szCs w:val="24"/>
          <w:lang w:val="sr-Cyrl-CS"/>
        </w:rPr>
        <w:t>КМ,</w:t>
      </w:r>
      <w:r w:rsidR="00F36BC9">
        <w:rPr>
          <w:rFonts w:ascii="Times New Roman" w:hAnsi="Times New Roman" w:cs="Times New Roman"/>
          <w:sz w:val="24"/>
          <w:szCs w:val="24"/>
          <w:lang w:val="sr-Cyrl-CS"/>
        </w:rPr>
        <w:t xml:space="preserve"> </w:t>
      </w:r>
      <w:r w:rsidR="0009669C">
        <w:rPr>
          <w:rFonts w:ascii="Times New Roman" w:hAnsi="Times New Roman" w:cs="Times New Roman"/>
          <w:sz w:val="24"/>
          <w:szCs w:val="24"/>
          <w:lang w:val="sr-Cyrl-CS"/>
        </w:rPr>
        <w:t xml:space="preserve">што представља </w:t>
      </w:r>
      <w:r w:rsidR="00A066CD">
        <w:rPr>
          <w:rFonts w:ascii="Times New Roman" w:hAnsi="Times New Roman" w:cs="Times New Roman"/>
          <w:sz w:val="24"/>
          <w:szCs w:val="24"/>
          <w:lang w:val="sr-Cyrl-CS"/>
        </w:rPr>
        <w:t>81</w:t>
      </w:r>
      <w:r w:rsidR="0009669C">
        <w:rPr>
          <w:rFonts w:ascii="Times New Roman" w:hAnsi="Times New Roman" w:cs="Times New Roman"/>
          <w:sz w:val="24"/>
          <w:szCs w:val="24"/>
          <w:lang w:val="sr-Cyrl-CS"/>
        </w:rPr>
        <w:t>% од годишњег плана.</w:t>
      </w:r>
      <w:r w:rsidR="004F288D">
        <w:rPr>
          <w:rFonts w:ascii="Times New Roman" w:hAnsi="Times New Roman" w:cs="Times New Roman"/>
          <w:sz w:val="24"/>
          <w:szCs w:val="24"/>
          <w:lang w:val="sr-Cyrl-CS"/>
        </w:rPr>
        <w:t xml:space="preserve"> </w:t>
      </w:r>
    </w:p>
    <w:p w:rsidR="00E17E01" w:rsidRDefault="00EC3456" w:rsidP="00EC3456">
      <w:pPr>
        <w:contextualSpacing/>
        <w:jc w:val="both"/>
        <w:rPr>
          <w:rFonts w:ascii="Times New Roman" w:hAnsi="Times New Roman" w:cs="Times New Roman"/>
          <w:sz w:val="24"/>
          <w:szCs w:val="24"/>
          <w:lang w:val="sr-Cyrl-CS"/>
        </w:rPr>
      </w:pPr>
      <w:r w:rsidRPr="00460180">
        <w:rPr>
          <w:rFonts w:ascii="Times New Roman" w:hAnsi="Times New Roman" w:cs="Times New Roman"/>
          <w:sz w:val="24"/>
          <w:szCs w:val="24"/>
          <w:lang w:val="sr-Cyrl-CS"/>
        </w:rPr>
        <w:t>Обухватају расходе за бруто плате и накнаде запослених, расходе за накнаду плата запослених за вријеме боловања, расходе за отпремнине и једнократне помоћи.</w:t>
      </w:r>
      <w:r w:rsidR="00C4393C">
        <w:rPr>
          <w:rFonts w:ascii="Times New Roman" w:hAnsi="Times New Roman" w:cs="Times New Roman"/>
          <w:sz w:val="24"/>
          <w:szCs w:val="24"/>
          <w:lang w:val="sr-Cyrl-CS"/>
        </w:rPr>
        <w:t xml:space="preserve"> Односе се на запослене у Градској управи и код потпуних буџетских корисника, чија се плата</w:t>
      </w:r>
      <w:r w:rsidR="0009669C">
        <w:rPr>
          <w:rFonts w:ascii="Times New Roman" w:hAnsi="Times New Roman" w:cs="Times New Roman"/>
          <w:sz w:val="24"/>
          <w:szCs w:val="24"/>
          <w:lang w:val="sr-Cyrl-CS"/>
        </w:rPr>
        <w:t xml:space="preserve"> директно</w:t>
      </w:r>
      <w:r w:rsidR="00C4393C">
        <w:rPr>
          <w:rFonts w:ascii="Times New Roman" w:hAnsi="Times New Roman" w:cs="Times New Roman"/>
          <w:sz w:val="24"/>
          <w:szCs w:val="24"/>
          <w:lang w:val="sr-Cyrl-CS"/>
        </w:rPr>
        <w:t xml:space="preserve"> финансира из средстава буџета Града.</w:t>
      </w:r>
      <w:r w:rsidR="00E17E01">
        <w:rPr>
          <w:rFonts w:ascii="Times New Roman" w:hAnsi="Times New Roman" w:cs="Times New Roman"/>
          <w:sz w:val="24"/>
          <w:szCs w:val="24"/>
          <w:lang w:val="sr-Cyrl-CS"/>
        </w:rPr>
        <w:t xml:space="preserve"> </w:t>
      </w:r>
    </w:p>
    <w:p w:rsidR="00EC3456" w:rsidRPr="008C7B9F" w:rsidRDefault="00E17E01" w:rsidP="00EC3456">
      <w:pPr>
        <w:contextualSpacing/>
        <w:jc w:val="both"/>
        <w:rPr>
          <w:rFonts w:ascii="Times New Roman" w:hAnsi="Times New Roman" w:cs="Times New Roman"/>
          <w:sz w:val="24"/>
          <w:szCs w:val="24"/>
        </w:rPr>
      </w:pPr>
      <w:r>
        <w:rPr>
          <w:rFonts w:ascii="Times New Roman" w:hAnsi="Times New Roman" w:cs="Times New Roman"/>
          <w:sz w:val="24"/>
          <w:szCs w:val="24"/>
          <w:lang w:val="sr-Cyrl-CS"/>
        </w:rPr>
        <w:t xml:space="preserve">Укупан број запослених чија се плата директно финансира из буџета Града Бијељина на дан </w:t>
      </w:r>
      <w:r w:rsidR="00737B0D">
        <w:rPr>
          <w:rFonts w:ascii="Times New Roman" w:hAnsi="Times New Roman" w:cs="Times New Roman"/>
          <w:sz w:val="24"/>
          <w:szCs w:val="24"/>
          <w:lang w:val="sr-Cyrl-CS"/>
        </w:rPr>
        <w:t>30</w:t>
      </w:r>
      <w:r>
        <w:rPr>
          <w:rFonts w:ascii="Times New Roman" w:hAnsi="Times New Roman" w:cs="Times New Roman"/>
          <w:sz w:val="24"/>
          <w:szCs w:val="24"/>
          <w:lang w:val="sr-Cyrl-CS"/>
        </w:rPr>
        <w:t>.</w:t>
      </w:r>
      <w:r w:rsidR="00737B0D">
        <w:rPr>
          <w:rFonts w:ascii="Times New Roman" w:hAnsi="Times New Roman" w:cs="Times New Roman"/>
          <w:sz w:val="24"/>
          <w:szCs w:val="24"/>
          <w:lang w:val="sr-Cyrl-CS"/>
        </w:rPr>
        <w:t>0</w:t>
      </w:r>
      <w:r w:rsidR="00A066CD">
        <w:rPr>
          <w:rFonts w:ascii="Times New Roman" w:hAnsi="Times New Roman" w:cs="Times New Roman"/>
          <w:sz w:val="24"/>
          <w:szCs w:val="24"/>
          <w:lang w:val="sr-Cyrl-CS"/>
        </w:rPr>
        <w:t>9</w:t>
      </w:r>
      <w:r w:rsidR="00737B0D">
        <w:rPr>
          <w:rFonts w:ascii="Times New Roman" w:hAnsi="Times New Roman" w:cs="Times New Roman"/>
          <w:sz w:val="24"/>
          <w:szCs w:val="24"/>
          <w:lang w:val="sr-Cyrl-CS"/>
        </w:rPr>
        <w:t>.</w:t>
      </w:r>
      <w:r>
        <w:rPr>
          <w:rFonts w:ascii="Times New Roman" w:hAnsi="Times New Roman" w:cs="Times New Roman"/>
          <w:sz w:val="24"/>
          <w:szCs w:val="24"/>
          <w:lang w:val="sr-Cyrl-CS"/>
        </w:rPr>
        <w:t>2022. године</w:t>
      </w:r>
      <w:r w:rsidR="00EC0C8F">
        <w:rPr>
          <w:rFonts w:ascii="Times New Roman" w:hAnsi="Times New Roman" w:cs="Times New Roman"/>
          <w:sz w:val="24"/>
          <w:szCs w:val="24"/>
          <w:lang w:val="sr-Cyrl-CS"/>
        </w:rPr>
        <w:t xml:space="preserve"> износи</w:t>
      </w:r>
      <w:r>
        <w:rPr>
          <w:rFonts w:ascii="Times New Roman" w:hAnsi="Times New Roman" w:cs="Times New Roman"/>
          <w:sz w:val="24"/>
          <w:szCs w:val="24"/>
          <w:lang w:val="sr-Cyrl-CS"/>
        </w:rPr>
        <w:t xml:space="preserve"> </w:t>
      </w:r>
      <w:r w:rsidR="008C7B9F">
        <w:rPr>
          <w:rFonts w:ascii="Times New Roman" w:hAnsi="Times New Roman" w:cs="Times New Roman"/>
          <w:sz w:val="24"/>
          <w:szCs w:val="24"/>
          <w:lang w:val="sr-Cyrl-CS"/>
        </w:rPr>
        <w:t>697</w:t>
      </w:r>
      <w:r w:rsidR="00EC0C8F">
        <w:rPr>
          <w:rFonts w:ascii="Times New Roman" w:hAnsi="Times New Roman" w:cs="Times New Roman"/>
          <w:sz w:val="24"/>
          <w:szCs w:val="24"/>
          <w:lang w:val="sr-Cyrl-CS"/>
        </w:rPr>
        <w:t xml:space="preserve">, од чега је </w:t>
      </w:r>
      <w:r w:rsidR="00A066CD">
        <w:rPr>
          <w:rFonts w:ascii="Times New Roman" w:hAnsi="Times New Roman" w:cs="Times New Roman"/>
          <w:sz w:val="24"/>
          <w:szCs w:val="24"/>
          <w:lang w:val="sr-Cyrl-CS"/>
        </w:rPr>
        <w:t>448</w:t>
      </w:r>
      <w:r w:rsidR="00EC0C8F">
        <w:rPr>
          <w:rFonts w:ascii="Times New Roman" w:hAnsi="Times New Roman" w:cs="Times New Roman"/>
          <w:sz w:val="24"/>
          <w:szCs w:val="24"/>
          <w:lang w:val="sr-Cyrl-CS"/>
        </w:rPr>
        <w:t xml:space="preserve"> запослено у Градској управи, а </w:t>
      </w:r>
      <w:r w:rsidR="00A066CD">
        <w:rPr>
          <w:rFonts w:ascii="Times New Roman" w:hAnsi="Times New Roman" w:cs="Times New Roman"/>
          <w:sz w:val="24"/>
          <w:szCs w:val="24"/>
          <w:lang w:val="sr-Cyrl-CS"/>
        </w:rPr>
        <w:t>202</w:t>
      </w:r>
      <w:r w:rsidR="00737B0D">
        <w:rPr>
          <w:rFonts w:ascii="Times New Roman" w:hAnsi="Times New Roman" w:cs="Times New Roman"/>
          <w:sz w:val="24"/>
          <w:szCs w:val="24"/>
          <w:lang w:val="sr-Cyrl-CS"/>
        </w:rPr>
        <w:t xml:space="preserve"> </w:t>
      </w:r>
      <w:r w:rsidR="00EC0C8F">
        <w:rPr>
          <w:rFonts w:ascii="Times New Roman" w:hAnsi="Times New Roman" w:cs="Times New Roman"/>
          <w:sz w:val="24"/>
          <w:szCs w:val="24"/>
          <w:lang w:val="sr-Cyrl-CS"/>
        </w:rPr>
        <w:t xml:space="preserve"> код директних буџетских корисника</w:t>
      </w:r>
      <w:r w:rsidR="008C7B9F">
        <w:rPr>
          <w:rFonts w:ascii="Times New Roman" w:hAnsi="Times New Roman" w:cs="Times New Roman"/>
          <w:sz w:val="24"/>
          <w:szCs w:val="24"/>
          <w:lang w:val="sr-Cyrl-CS"/>
        </w:rPr>
        <w:t xml:space="preserve"> на пуно радно вријеме и 47 на скраћено радно вријеме. </w:t>
      </w:r>
      <w:r w:rsidR="00EC0C8F">
        <w:rPr>
          <w:rFonts w:ascii="Times New Roman" w:hAnsi="Times New Roman" w:cs="Times New Roman"/>
          <w:sz w:val="24"/>
          <w:szCs w:val="24"/>
          <w:lang w:val="sr-Cyrl-CS"/>
        </w:rPr>
        <w:t xml:space="preserve"> У односу на исти период прошле године укупан број запослених</w:t>
      </w:r>
      <w:r w:rsidR="00144194">
        <w:rPr>
          <w:rFonts w:ascii="Times New Roman" w:hAnsi="Times New Roman" w:cs="Times New Roman"/>
          <w:sz w:val="24"/>
          <w:szCs w:val="24"/>
          <w:lang w:val="sr-Cyrl-CS"/>
        </w:rPr>
        <w:t xml:space="preserve"> се повећао за </w:t>
      </w:r>
      <w:r w:rsidR="008C7B9F">
        <w:rPr>
          <w:rFonts w:ascii="Times New Roman" w:hAnsi="Times New Roman" w:cs="Times New Roman"/>
          <w:sz w:val="24"/>
          <w:szCs w:val="24"/>
          <w:lang w:val="sr-Cyrl-CS"/>
        </w:rPr>
        <w:t>75 , и то код Градске управе за 57 запослених и код буџетских корисника за 18 запослених.</w:t>
      </w:r>
      <w:r w:rsidR="00293303">
        <w:rPr>
          <w:rFonts w:ascii="Times New Roman" w:hAnsi="Times New Roman" w:cs="Times New Roman"/>
          <w:sz w:val="24"/>
          <w:szCs w:val="24"/>
        </w:rPr>
        <w:t xml:space="preserve"> У односу на исти период прошле године, извршење код ових расхода је веће за </w:t>
      </w:r>
      <w:r w:rsidR="008C7B9F">
        <w:rPr>
          <w:rFonts w:ascii="Times New Roman" w:hAnsi="Times New Roman" w:cs="Times New Roman"/>
          <w:sz w:val="24"/>
          <w:szCs w:val="24"/>
        </w:rPr>
        <w:t>1.652.663</w:t>
      </w:r>
      <w:r w:rsidR="00293303">
        <w:rPr>
          <w:rFonts w:ascii="Times New Roman" w:hAnsi="Times New Roman" w:cs="Times New Roman"/>
          <w:sz w:val="24"/>
          <w:szCs w:val="24"/>
        </w:rPr>
        <w:t>,00 КМ. Осим повећаног броја запослених, на повећање ових расхода је утицало и повећање накнаде за топли оброк и накнада за превоз запослених на посао и са посла</w:t>
      </w:r>
      <w:r w:rsidR="008C7B9F">
        <w:rPr>
          <w:rFonts w:ascii="Times New Roman" w:hAnsi="Times New Roman" w:cs="Times New Roman"/>
          <w:sz w:val="24"/>
          <w:szCs w:val="24"/>
        </w:rPr>
        <w:t xml:space="preserve"> (</w:t>
      </w:r>
      <w:r w:rsidR="00293303">
        <w:rPr>
          <w:rFonts w:ascii="Times New Roman" w:hAnsi="Times New Roman" w:cs="Times New Roman"/>
          <w:sz w:val="24"/>
          <w:szCs w:val="24"/>
        </w:rPr>
        <w:t>по основу повећања цијена аутобуских карата</w:t>
      </w:r>
      <w:r w:rsidR="008C7B9F">
        <w:rPr>
          <w:rFonts w:ascii="Times New Roman" w:hAnsi="Times New Roman" w:cs="Times New Roman"/>
          <w:sz w:val="24"/>
          <w:szCs w:val="24"/>
        </w:rPr>
        <w:t>), као и повећање плата запосленима у области културе по основу Одлуке Владе РС.</w:t>
      </w:r>
    </w:p>
    <w:p w:rsidR="0009669C" w:rsidRDefault="00EC3456" w:rsidP="00EC3456">
      <w:pPr>
        <w:contextualSpacing/>
        <w:jc w:val="both"/>
        <w:rPr>
          <w:rFonts w:ascii="Times New Roman" w:hAnsi="Times New Roman" w:cs="Times New Roman"/>
          <w:sz w:val="24"/>
          <w:szCs w:val="24"/>
          <w:lang w:val="sr-Cyrl-CS"/>
        </w:rPr>
      </w:pPr>
      <w:r w:rsidRPr="00072478">
        <w:rPr>
          <w:rFonts w:ascii="Times New Roman" w:hAnsi="Times New Roman" w:cs="Times New Roman"/>
          <w:i/>
          <w:sz w:val="24"/>
          <w:szCs w:val="24"/>
          <w:lang w:val="sr-Cyrl-CS"/>
        </w:rPr>
        <w:t>2.</w:t>
      </w:r>
      <w:r>
        <w:rPr>
          <w:rFonts w:ascii="Times New Roman" w:hAnsi="Times New Roman" w:cs="Times New Roman"/>
          <w:i/>
          <w:sz w:val="24"/>
          <w:szCs w:val="24"/>
          <w:lang w:val="sr-Cyrl-CS"/>
        </w:rPr>
        <w:t xml:space="preserve"> </w:t>
      </w:r>
      <w:r w:rsidRPr="00ED7B22">
        <w:rPr>
          <w:rFonts w:ascii="Times New Roman" w:hAnsi="Times New Roman" w:cs="Times New Roman"/>
          <w:i/>
          <w:sz w:val="24"/>
          <w:szCs w:val="24"/>
          <w:lang w:val="sr-Cyrl-CS"/>
        </w:rPr>
        <w:t xml:space="preserve">Расходи по основу коришћења роба и услуга </w:t>
      </w:r>
      <w:r w:rsidRPr="00460180">
        <w:rPr>
          <w:rFonts w:ascii="Times New Roman" w:hAnsi="Times New Roman" w:cs="Times New Roman"/>
          <w:sz w:val="24"/>
          <w:szCs w:val="24"/>
          <w:lang w:val="sr-Cyrl-CS"/>
        </w:rPr>
        <w:t>(група конта 412)</w:t>
      </w:r>
      <w:r>
        <w:rPr>
          <w:rFonts w:ascii="Times New Roman" w:hAnsi="Times New Roman" w:cs="Times New Roman"/>
          <w:sz w:val="24"/>
          <w:szCs w:val="24"/>
          <w:lang w:val="sr-Cyrl-CS"/>
        </w:rPr>
        <w:t xml:space="preserve"> -  извршени су у износу </w:t>
      </w:r>
      <w:r w:rsidR="00072478">
        <w:rPr>
          <w:rFonts w:ascii="Times New Roman" w:hAnsi="Times New Roman" w:cs="Times New Roman"/>
          <w:sz w:val="24"/>
          <w:szCs w:val="24"/>
          <w:lang w:val="sr-Cyrl-CS"/>
        </w:rPr>
        <w:t>5.950.173,00</w:t>
      </w:r>
      <w:r w:rsidR="00293303">
        <w:rPr>
          <w:rFonts w:ascii="Times New Roman" w:hAnsi="Times New Roman" w:cs="Times New Roman"/>
          <w:sz w:val="24"/>
          <w:szCs w:val="24"/>
          <w:lang w:val="sr-Cyrl-CS"/>
        </w:rPr>
        <w:t xml:space="preserve"> </w:t>
      </w:r>
      <w:r>
        <w:rPr>
          <w:rFonts w:ascii="Times New Roman" w:hAnsi="Times New Roman" w:cs="Times New Roman"/>
          <w:sz w:val="24"/>
          <w:szCs w:val="24"/>
          <w:lang w:val="sr-Cyrl-CS"/>
        </w:rPr>
        <w:t xml:space="preserve"> КМ, </w:t>
      </w:r>
      <w:r w:rsidR="002F1B05">
        <w:rPr>
          <w:rFonts w:ascii="Times New Roman" w:hAnsi="Times New Roman" w:cs="Times New Roman"/>
          <w:sz w:val="24"/>
          <w:szCs w:val="24"/>
          <w:lang w:val="sr-Cyrl-CS"/>
        </w:rPr>
        <w:t xml:space="preserve">што је </w:t>
      </w:r>
      <w:r w:rsidR="00072478">
        <w:rPr>
          <w:rFonts w:ascii="Times New Roman" w:hAnsi="Times New Roman" w:cs="Times New Roman"/>
          <w:sz w:val="24"/>
          <w:szCs w:val="24"/>
          <w:lang w:val="sr-Cyrl-CS"/>
        </w:rPr>
        <w:t>60</w:t>
      </w:r>
      <w:r w:rsidR="002F1B05">
        <w:rPr>
          <w:rFonts w:ascii="Times New Roman" w:hAnsi="Times New Roman" w:cs="Times New Roman"/>
          <w:sz w:val="24"/>
          <w:szCs w:val="24"/>
          <w:lang w:val="sr-Cyrl-CS"/>
        </w:rPr>
        <w:t xml:space="preserve">% у односу на </w:t>
      </w:r>
      <w:r w:rsidR="0009669C">
        <w:rPr>
          <w:rFonts w:ascii="Times New Roman" w:hAnsi="Times New Roman" w:cs="Times New Roman"/>
          <w:sz w:val="24"/>
          <w:szCs w:val="24"/>
          <w:lang w:val="sr-Cyrl-CS"/>
        </w:rPr>
        <w:t xml:space="preserve">годишњи план. </w:t>
      </w:r>
    </w:p>
    <w:p w:rsidR="00EC3456" w:rsidRDefault="006C018A" w:rsidP="00EC3456">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Чине их</w:t>
      </w:r>
      <w:r w:rsidR="0009669C">
        <w:rPr>
          <w:rFonts w:ascii="Times New Roman" w:hAnsi="Times New Roman" w:cs="Times New Roman"/>
          <w:sz w:val="24"/>
          <w:szCs w:val="24"/>
          <w:lang w:val="sr-Cyrl-CS"/>
        </w:rPr>
        <w:t xml:space="preserve"> </w:t>
      </w:r>
      <w:r w:rsidR="00EC3456">
        <w:rPr>
          <w:rFonts w:ascii="Times New Roman" w:hAnsi="Times New Roman" w:cs="Times New Roman"/>
          <w:sz w:val="24"/>
          <w:szCs w:val="24"/>
          <w:lang w:val="sr-Cyrl-CS"/>
        </w:rPr>
        <w:t xml:space="preserve">расходи по основу </w:t>
      </w:r>
      <w:r w:rsidR="00C4393C">
        <w:rPr>
          <w:rFonts w:ascii="Times New Roman" w:hAnsi="Times New Roman" w:cs="Times New Roman"/>
          <w:sz w:val="24"/>
          <w:szCs w:val="24"/>
          <w:lang w:val="sr-Cyrl-CS"/>
        </w:rPr>
        <w:t>у</w:t>
      </w:r>
      <w:r w:rsidR="00EC3456">
        <w:rPr>
          <w:rFonts w:ascii="Times New Roman" w:hAnsi="Times New Roman" w:cs="Times New Roman"/>
          <w:sz w:val="24"/>
          <w:szCs w:val="24"/>
          <w:lang w:val="sr-Cyrl-CS"/>
        </w:rPr>
        <w:t>трошка енергије, комуналних, комуни</w:t>
      </w:r>
      <w:r w:rsidR="002F1B05">
        <w:rPr>
          <w:rFonts w:ascii="Times New Roman" w:hAnsi="Times New Roman" w:cs="Times New Roman"/>
          <w:sz w:val="24"/>
          <w:szCs w:val="24"/>
          <w:lang w:val="sr-Cyrl-CS"/>
        </w:rPr>
        <w:t xml:space="preserve">кационих и транспортних услуга, </w:t>
      </w:r>
      <w:r w:rsidR="00C4393C">
        <w:rPr>
          <w:rFonts w:ascii="Times New Roman" w:hAnsi="Times New Roman" w:cs="Times New Roman"/>
          <w:sz w:val="24"/>
          <w:szCs w:val="24"/>
          <w:lang w:val="sr-Cyrl-CS"/>
        </w:rPr>
        <w:t xml:space="preserve">расходи за услуге одржавања јавних површина и заштите животне средине, остали некласификовани расходи (обухватају расходе за бруто накнаде одборника, </w:t>
      </w:r>
      <w:r w:rsidR="0009669C">
        <w:rPr>
          <w:rFonts w:ascii="Times New Roman" w:hAnsi="Times New Roman" w:cs="Times New Roman"/>
          <w:sz w:val="24"/>
          <w:szCs w:val="24"/>
          <w:lang w:val="sr-Cyrl-CS"/>
        </w:rPr>
        <w:t xml:space="preserve">Управних одбора, </w:t>
      </w:r>
      <w:r w:rsidR="00C4393C">
        <w:rPr>
          <w:rFonts w:ascii="Times New Roman" w:hAnsi="Times New Roman" w:cs="Times New Roman"/>
          <w:sz w:val="24"/>
          <w:szCs w:val="24"/>
          <w:lang w:val="sr-Cyrl-CS"/>
        </w:rPr>
        <w:t>расходе за рад ГИК-а, расходе по основу афирмације Града, бруто накнаде волонтерима, расходе рада комисија</w:t>
      </w:r>
      <w:r w:rsidR="0009669C">
        <w:rPr>
          <w:rFonts w:ascii="Times New Roman" w:hAnsi="Times New Roman" w:cs="Times New Roman"/>
          <w:sz w:val="24"/>
          <w:szCs w:val="24"/>
          <w:lang w:val="sr-Cyrl-CS"/>
        </w:rPr>
        <w:t>, репрезентацију, трошкове организовања пријема и манифестација</w:t>
      </w:r>
      <w:r w:rsidR="00033B28">
        <w:rPr>
          <w:rFonts w:ascii="Times New Roman" w:hAnsi="Times New Roman" w:cs="Times New Roman"/>
          <w:sz w:val="24"/>
          <w:szCs w:val="24"/>
          <w:lang w:val="sr-Cyrl-CS"/>
        </w:rPr>
        <w:t xml:space="preserve"> </w:t>
      </w:r>
      <w:r w:rsidR="00C4393C">
        <w:rPr>
          <w:rFonts w:ascii="Times New Roman" w:hAnsi="Times New Roman" w:cs="Times New Roman"/>
          <w:sz w:val="24"/>
          <w:szCs w:val="24"/>
          <w:lang w:val="sr-Cyrl-CS"/>
        </w:rPr>
        <w:t>итд.)</w:t>
      </w:r>
      <w:r w:rsidR="00EC3456">
        <w:rPr>
          <w:rFonts w:ascii="Times New Roman" w:hAnsi="Times New Roman" w:cs="Times New Roman"/>
          <w:sz w:val="24"/>
          <w:szCs w:val="24"/>
          <w:lang w:val="sr-Cyrl-CS"/>
        </w:rPr>
        <w:t xml:space="preserve"> итд.</w:t>
      </w:r>
      <w:r w:rsidR="00293303">
        <w:rPr>
          <w:rFonts w:ascii="Times New Roman" w:hAnsi="Times New Roman" w:cs="Times New Roman"/>
          <w:sz w:val="24"/>
          <w:szCs w:val="24"/>
          <w:lang w:val="sr-Cyrl-CS"/>
        </w:rPr>
        <w:t xml:space="preserve"> У односу на исти период прошле године, извршење је веће за </w:t>
      </w:r>
      <w:r w:rsidR="00072478">
        <w:rPr>
          <w:rFonts w:ascii="Times New Roman" w:hAnsi="Times New Roman" w:cs="Times New Roman"/>
          <w:sz w:val="24"/>
          <w:szCs w:val="24"/>
          <w:lang w:val="sr-Cyrl-CS"/>
        </w:rPr>
        <w:t>933.290</w:t>
      </w:r>
      <w:r w:rsidR="00293303">
        <w:rPr>
          <w:rFonts w:ascii="Times New Roman" w:hAnsi="Times New Roman" w:cs="Times New Roman"/>
          <w:sz w:val="24"/>
          <w:szCs w:val="24"/>
          <w:lang w:val="sr-Cyrl-CS"/>
        </w:rPr>
        <w:t xml:space="preserve">,00 КМ. </w:t>
      </w:r>
      <w:r w:rsidR="00072478">
        <w:rPr>
          <w:rFonts w:ascii="Times New Roman" w:hAnsi="Times New Roman" w:cs="Times New Roman"/>
          <w:sz w:val="24"/>
          <w:szCs w:val="24"/>
          <w:lang w:val="sr-Cyrl-CS"/>
        </w:rPr>
        <w:t xml:space="preserve">Највећа реализација је код некласификованих расхода и уговорених услуга. </w:t>
      </w:r>
      <w:r w:rsidR="00293303">
        <w:rPr>
          <w:rFonts w:ascii="Times New Roman" w:hAnsi="Times New Roman" w:cs="Times New Roman"/>
          <w:sz w:val="24"/>
          <w:szCs w:val="24"/>
          <w:lang w:val="sr-Cyrl-CS"/>
        </w:rPr>
        <w:t>На повећање ових расхода</w:t>
      </w:r>
      <w:r w:rsidR="00E20804">
        <w:rPr>
          <w:rFonts w:ascii="Times New Roman" w:hAnsi="Times New Roman" w:cs="Times New Roman"/>
          <w:sz w:val="24"/>
          <w:szCs w:val="24"/>
          <w:lang w:val="sr-Cyrl-CS"/>
        </w:rPr>
        <w:t xml:space="preserve"> утицало</w:t>
      </w:r>
      <w:r w:rsidR="006D5CB1">
        <w:rPr>
          <w:rFonts w:ascii="Times New Roman" w:hAnsi="Times New Roman" w:cs="Times New Roman"/>
          <w:sz w:val="24"/>
          <w:szCs w:val="24"/>
          <w:lang w:val="sr-Cyrl-CS"/>
        </w:rPr>
        <w:t xml:space="preserve"> је</w:t>
      </w:r>
      <w:r w:rsidR="00293303">
        <w:rPr>
          <w:rFonts w:ascii="Times New Roman" w:hAnsi="Times New Roman" w:cs="Times New Roman"/>
          <w:sz w:val="24"/>
          <w:szCs w:val="24"/>
          <w:lang w:val="sr-Cyrl-CS"/>
        </w:rPr>
        <w:t xml:space="preserve"> повећање цијена робе и услуга.</w:t>
      </w:r>
    </w:p>
    <w:p w:rsidR="0009669C" w:rsidRDefault="00EC3456" w:rsidP="00EC3456">
      <w:pPr>
        <w:contextualSpacing/>
        <w:jc w:val="both"/>
        <w:rPr>
          <w:rFonts w:ascii="Times New Roman" w:hAnsi="Times New Roman" w:cs="Times New Roman"/>
          <w:sz w:val="24"/>
          <w:szCs w:val="24"/>
          <w:lang w:val="sr-Cyrl-CS"/>
        </w:rPr>
      </w:pPr>
      <w:r>
        <w:rPr>
          <w:rFonts w:ascii="Times New Roman" w:hAnsi="Times New Roman" w:cs="Times New Roman"/>
          <w:i/>
          <w:sz w:val="24"/>
          <w:szCs w:val="24"/>
          <w:lang w:val="sr-Cyrl-CS"/>
        </w:rPr>
        <w:t xml:space="preserve">3. </w:t>
      </w:r>
      <w:r w:rsidRPr="00ED7B22">
        <w:rPr>
          <w:rFonts w:ascii="Times New Roman" w:hAnsi="Times New Roman" w:cs="Times New Roman"/>
          <w:i/>
          <w:sz w:val="24"/>
          <w:szCs w:val="24"/>
          <w:lang w:val="sr-Cyrl-CS"/>
        </w:rPr>
        <w:t xml:space="preserve">Расходи финансирања и други финансијски трошкови </w:t>
      </w:r>
      <w:r w:rsidRPr="00460180">
        <w:rPr>
          <w:rFonts w:ascii="Times New Roman" w:hAnsi="Times New Roman" w:cs="Times New Roman"/>
          <w:sz w:val="24"/>
          <w:szCs w:val="24"/>
          <w:lang w:val="sr-Cyrl-CS"/>
        </w:rPr>
        <w:t>(група конта 413)</w:t>
      </w:r>
      <w:r>
        <w:rPr>
          <w:rFonts w:ascii="Times New Roman" w:hAnsi="Times New Roman" w:cs="Times New Roman"/>
          <w:sz w:val="24"/>
          <w:szCs w:val="24"/>
          <w:lang w:val="sr-Cyrl-CS"/>
        </w:rPr>
        <w:t xml:space="preserve"> –извршени су у износу </w:t>
      </w:r>
      <w:r w:rsidR="006D5CB1">
        <w:rPr>
          <w:rFonts w:ascii="Times New Roman" w:hAnsi="Times New Roman" w:cs="Times New Roman"/>
          <w:sz w:val="24"/>
          <w:szCs w:val="24"/>
          <w:lang w:val="sr-Cyrl-CS"/>
        </w:rPr>
        <w:t xml:space="preserve">852.912, </w:t>
      </w:r>
      <w:r w:rsidR="001079AB">
        <w:rPr>
          <w:rFonts w:ascii="Times New Roman" w:hAnsi="Times New Roman" w:cs="Times New Roman"/>
          <w:sz w:val="24"/>
          <w:szCs w:val="24"/>
          <w:lang w:val="sr-Cyrl-CS"/>
        </w:rPr>
        <w:t xml:space="preserve"> КМ</w:t>
      </w:r>
      <w:r>
        <w:rPr>
          <w:rFonts w:ascii="Times New Roman" w:hAnsi="Times New Roman" w:cs="Times New Roman"/>
          <w:sz w:val="24"/>
          <w:szCs w:val="24"/>
          <w:lang w:val="sr-Cyrl-CS"/>
        </w:rPr>
        <w:t xml:space="preserve">, што је </w:t>
      </w:r>
      <w:r w:rsidR="00293303">
        <w:rPr>
          <w:rFonts w:ascii="Times New Roman" w:hAnsi="Times New Roman" w:cs="Times New Roman"/>
          <w:sz w:val="24"/>
          <w:szCs w:val="24"/>
          <w:lang w:val="sr-Cyrl-CS"/>
        </w:rPr>
        <w:t>5</w:t>
      </w:r>
      <w:r w:rsidR="006D5CB1">
        <w:rPr>
          <w:rFonts w:ascii="Times New Roman" w:hAnsi="Times New Roman" w:cs="Times New Roman"/>
          <w:sz w:val="24"/>
          <w:szCs w:val="24"/>
          <w:lang w:val="sr-Cyrl-CS"/>
        </w:rPr>
        <w:t>4</w:t>
      </w:r>
      <w:r>
        <w:rPr>
          <w:rFonts w:ascii="Times New Roman" w:hAnsi="Times New Roman" w:cs="Times New Roman"/>
          <w:sz w:val="24"/>
          <w:szCs w:val="24"/>
          <w:lang w:val="sr-Cyrl-CS"/>
        </w:rPr>
        <w:t xml:space="preserve">% у односу на </w:t>
      </w:r>
      <w:r w:rsidR="0009669C">
        <w:rPr>
          <w:rFonts w:ascii="Times New Roman" w:hAnsi="Times New Roman" w:cs="Times New Roman"/>
          <w:sz w:val="24"/>
          <w:szCs w:val="24"/>
          <w:lang w:val="sr-Cyrl-CS"/>
        </w:rPr>
        <w:t xml:space="preserve">годишњи </w:t>
      </w:r>
      <w:r>
        <w:rPr>
          <w:rFonts w:ascii="Times New Roman" w:hAnsi="Times New Roman" w:cs="Times New Roman"/>
          <w:sz w:val="24"/>
          <w:szCs w:val="24"/>
          <w:lang w:val="sr-Cyrl-CS"/>
        </w:rPr>
        <w:t>план</w:t>
      </w:r>
      <w:r w:rsidR="0009669C">
        <w:rPr>
          <w:rFonts w:ascii="Times New Roman" w:hAnsi="Times New Roman" w:cs="Times New Roman"/>
          <w:sz w:val="24"/>
          <w:szCs w:val="24"/>
          <w:lang w:val="sr-Cyrl-CS"/>
        </w:rPr>
        <w:t>.</w:t>
      </w:r>
      <w:r>
        <w:rPr>
          <w:rFonts w:ascii="Times New Roman" w:hAnsi="Times New Roman" w:cs="Times New Roman"/>
          <w:sz w:val="24"/>
          <w:szCs w:val="24"/>
          <w:lang w:val="sr-Cyrl-CS"/>
        </w:rPr>
        <w:t xml:space="preserve"> </w:t>
      </w:r>
      <w:r w:rsidR="0009669C">
        <w:rPr>
          <w:rFonts w:ascii="Times New Roman" w:hAnsi="Times New Roman" w:cs="Times New Roman"/>
          <w:sz w:val="24"/>
          <w:szCs w:val="24"/>
          <w:lang w:val="sr-Cyrl-CS"/>
        </w:rPr>
        <w:t>О</w:t>
      </w:r>
      <w:r>
        <w:rPr>
          <w:rFonts w:ascii="Times New Roman" w:hAnsi="Times New Roman" w:cs="Times New Roman"/>
          <w:sz w:val="24"/>
          <w:szCs w:val="24"/>
          <w:lang w:val="sr-Cyrl-CS"/>
        </w:rPr>
        <w:t xml:space="preserve">дносе се на расходе по основу камата на примљене зајмове и извршавају у складу са ануитетним плановима за узете зајмове. </w:t>
      </w:r>
    </w:p>
    <w:p w:rsidR="0009669C" w:rsidRPr="0009669C" w:rsidRDefault="0009669C" w:rsidP="00EC3456">
      <w:pPr>
        <w:contextualSpacing/>
        <w:jc w:val="both"/>
        <w:rPr>
          <w:rFonts w:ascii="Times New Roman" w:hAnsi="Times New Roman" w:cs="Times New Roman"/>
          <w:sz w:val="24"/>
          <w:szCs w:val="24"/>
          <w:lang w:val="sr-Cyrl-CS"/>
        </w:rPr>
      </w:pPr>
      <w:r w:rsidRPr="0009669C">
        <w:rPr>
          <w:rFonts w:ascii="Times New Roman" w:hAnsi="Times New Roman" w:cs="Times New Roman"/>
          <w:i/>
          <w:sz w:val="24"/>
          <w:szCs w:val="24"/>
          <w:lang w:val="sr-Cyrl-CS"/>
        </w:rPr>
        <w:t>4.</w:t>
      </w:r>
      <w:r>
        <w:rPr>
          <w:rFonts w:ascii="Times New Roman" w:hAnsi="Times New Roman" w:cs="Times New Roman"/>
          <w:i/>
          <w:sz w:val="24"/>
          <w:szCs w:val="24"/>
          <w:lang w:val="sr-Cyrl-CS"/>
        </w:rPr>
        <w:t xml:space="preserve">Субвенције </w:t>
      </w:r>
      <w:r>
        <w:rPr>
          <w:rFonts w:ascii="Times New Roman" w:hAnsi="Times New Roman" w:cs="Times New Roman"/>
          <w:sz w:val="24"/>
          <w:szCs w:val="24"/>
          <w:lang w:val="sr-Cyrl-CS"/>
        </w:rPr>
        <w:t xml:space="preserve">(група конта 414) – извршени су у износу </w:t>
      </w:r>
      <w:r w:rsidR="006D5CB1">
        <w:rPr>
          <w:rFonts w:ascii="Times New Roman" w:hAnsi="Times New Roman" w:cs="Times New Roman"/>
          <w:sz w:val="24"/>
          <w:szCs w:val="24"/>
          <w:lang w:val="sr-Cyrl-CS"/>
        </w:rPr>
        <w:t>754.092</w:t>
      </w:r>
      <w:r>
        <w:rPr>
          <w:rFonts w:ascii="Times New Roman" w:hAnsi="Times New Roman" w:cs="Times New Roman"/>
          <w:sz w:val="24"/>
          <w:szCs w:val="24"/>
          <w:lang w:val="sr-Cyrl-CS"/>
        </w:rPr>
        <w:t xml:space="preserve">,00 КМ, што је </w:t>
      </w:r>
      <w:r w:rsidR="00293303">
        <w:rPr>
          <w:rFonts w:ascii="Times New Roman" w:hAnsi="Times New Roman" w:cs="Times New Roman"/>
          <w:sz w:val="24"/>
          <w:szCs w:val="24"/>
          <w:lang w:val="sr-Cyrl-CS"/>
        </w:rPr>
        <w:t xml:space="preserve">за </w:t>
      </w:r>
      <w:r w:rsidR="006D5CB1">
        <w:rPr>
          <w:rFonts w:ascii="Times New Roman" w:hAnsi="Times New Roman" w:cs="Times New Roman"/>
          <w:sz w:val="24"/>
          <w:szCs w:val="24"/>
          <w:lang w:val="sr-Cyrl-CS"/>
        </w:rPr>
        <w:t>734.092</w:t>
      </w:r>
      <w:r w:rsidR="00293303">
        <w:rPr>
          <w:rFonts w:ascii="Times New Roman" w:hAnsi="Times New Roman" w:cs="Times New Roman"/>
          <w:sz w:val="24"/>
          <w:szCs w:val="24"/>
          <w:lang w:val="sr-Cyrl-CS"/>
        </w:rPr>
        <w:t>,00 КМ</w:t>
      </w:r>
      <w:r>
        <w:rPr>
          <w:rFonts w:ascii="Times New Roman" w:hAnsi="Times New Roman" w:cs="Times New Roman"/>
          <w:sz w:val="24"/>
          <w:szCs w:val="24"/>
          <w:lang w:val="sr-Cyrl-CS"/>
        </w:rPr>
        <w:t xml:space="preserve"> више него што је планирано. </w:t>
      </w:r>
      <w:r w:rsidR="006D5CB1">
        <w:rPr>
          <w:rFonts w:ascii="Times New Roman" w:hAnsi="Times New Roman" w:cs="Times New Roman"/>
          <w:sz w:val="24"/>
          <w:szCs w:val="24"/>
          <w:lang w:val="sr-Cyrl-CS"/>
        </w:rPr>
        <w:t>С</w:t>
      </w:r>
      <w:r w:rsidR="00E85CA2">
        <w:rPr>
          <w:rFonts w:ascii="Times New Roman" w:hAnsi="Times New Roman" w:cs="Times New Roman"/>
          <w:sz w:val="24"/>
          <w:szCs w:val="24"/>
          <w:lang w:val="sr-Cyrl-CS"/>
        </w:rPr>
        <w:t>убвенциј</w:t>
      </w:r>
      <w:r w:rsidR="006D5CB1">
        <w:rPr>
          <w:rFonts w:ascii="Times New Roman" w:hAnsi="Times New Roman" w:cs="Times New Roman"/>
          <w:sz w:val="24"/>
          <w:szCs w:val="24"/>
          <w:lang w:val="sr-Cyrl-CS"/>
        </w:rPr>
        <w:t>е</w:t>
      </w:r>
      <w:r w:rsidR="00E85CA2">
        <w:rPr>
          <w:rFonts w:ascii="Times New Roman" w:hAnsi="Times New Roman" w:cs="Times New Roman"/>
          <w:sz w:val="24"/>
          <w:szCs w:val="24"/>
          <w:lang w:val="sr-Cyrl-CS"/>
        </w:rPr>
        <w:t xml:space="preserve"> се однос</w:t>
      </w:r>
      <w:r w:rsidR="006D5CB1">
        <w:rPr>
          <w:rFonts w:ascii="Times New Roman" w:hAnsi="Times New Roman" w:cs="Times New Roman"/>
          <w:sz w:val="24"/>
          <w:szCs w:val="24"/>
          <w:lang w:val="sr-Cyrl-CS"/>
        </w:rPr>
        <w:t>е</w:t>
      </w:r>
      <w:r w:rsidR="00E85CA2">
        <w:rPr>
          <w:rFonts w:ascii="Times New Roman" w:hAnsi="Times New Roman" w:cs="Times New Roman"/>
          <w:sz w:val="24"/>
          <w:szCs w:val="24"/>
          <w:lang w:val="sr-Cyrl-CS"/>
        </w:rPr>
        <w:t xml:space="preserve"> на исплату према </w:t>
      </w:r>
      <w:r>
        <w:rPr>
          <w:rFonts w:ascii="Times New Roman" w:hAnsi="Times New Roman" w:cs="Times New Roman"/>
          <w:sz w:val="24"/>
          <w:szCs w:val="24"/>
          <w:lang w:val="sr-Cyrl-CS"/>
        </w:rPr>
        <w:t>ЈП „Градска топлана“</w:t>
      </w:r>
      <w:r w:rsidR="00E85CA2">
        <w:rPr>
          <w:rFonts w:ascii="Times New Roman" w:hAnsi="Times New Roman" w:cs="Times New Roman"/>
          <w:sz w:val="24"/>
          <w:szCs w:val="24"/>
          <w:lang w:val="sr-Cyrl-CS"/>
        </w:rPr>
        <w:t>, од чега је 609.983,49 КМ исплаћено по основу Одлуке о одбравању новчаних средстава Ј</w:t>
      </w:r>
      <w:r w:rsidR="00E20804">
        <w:rPr>
          <w:rFonts w:ascii="Times New Roman" w:hAnsi="Times New Roman" w:cs="Times New Roman"/>
          <w:sz w:val="24"/>
          <w:szCs w:val="24"/>
          <w:lang w:val="sr-Cyrl-CS"/>
        </w:rPr>
        <w:t>П „Г</w:t>
      </w:r>
      <w:r w:rsidR="00E85CA2">
        <w:rPr>
          <w:rFonts w:ascii="Times New Roman" w:hAnsi="Times New Roman" w:cs="Times New Roman"/>
          <w:sz w:val="24"/>
          <w:szCs w:val="24"/>
          <w:lang w:val="sr-Cyrl-CS"/>
        </w:rPr>
        <w:t>радска топлана“ доо Бијељина, број: 01-022-39/22, од 13.маја 2022.године.</w:t>
      </w:r>
      <w:r>
        <w:rPr>
          <w:rFonts w:ascii="Times New Roman" w:hAnsi="Times New Roman" w:cs="Times New Roman"/>
          <w:sz w:val="24"/>
          <w:szCs w:val="24"/>
          <w:lang w:val="sr-Cyrl-CS"/>
        </w:rPr>
        <w:t xml:space="preserve"> </w:t>
      </w:r>
    </w:p>
    <w:p w:rsidR="001079AB" w:rsidRDefault="001079AB" w:rsidP="00EC3456">
      <w:pPr>
        <w:contextualSpacing/>
        <w:jc w:val="both"/>
        <w:rPr>
          <w:rFonts w:ascii="Times New Roman" w:hAnsi="Times New Roman" w:cs="Times New Roman"/>
          <w:sz w:val="24"/>
          <w:szCs w:val="24"/>
          <w:lang w:val="sr-Cyrl-CS"/>
        </w:rPr>
      </w:pPr>
      <w:r>
        <w:rPr>
          <w:rFonts w:ascii="Times New Roman" w:hAnsi="Times New Roman" w:cs="Times New Roman"/>
          <w:i/>
          <w:sz w:val="24"/>
          <w:szCs w:val="24"/>
          <w:lang w:val="sr-Cyrl-CS"/>
        </w:rPr>
        <w:t>4</w:t>
      </w:r>
      <w:r w:rsidR="00EC3456" w:rsidRPr="007332CB">
        <w:rPr>
          <w:rFonts w:ascii="Times New Roman" w:hAnsi="Times New Roman" w:cs="Times New Roman"/>
          <w:i/>
          <w:sz w:val="24"/>
          <w:szCs w:val="24"/>
          <w:lang w:val="sr-Cyrl-CS"/>
        </w:rPr>
        <w:t xml:space="preserve">. Грантови </w:t>
      </w:r>
      <w:r w:rsidR="00EC3456" w:rsidRPr="001079AB">
        <w:rPr>
          <w:rFonts w:ascii="Times New Roman" w:hAnsi="Times New Roman" w:cs="Times New Roman"/>
          <w:sz w:val="24"/>
          <w:szCs w:val="24"/>
          <w:lang w:val="sr-Cyrl-CS"/>
        </w:rPr>
        <w:t>(група конта 415)</w:t>
      </w:r>
      <w:r w:rsidR="00033B28">
        <w:rPr>
          <w:rFonts w:ascii="Times New Roman" w:hAnsi="Times New Roman" w:cs="Times New Roman"/>
          <w:sz w:val="24"/>
          <w:szCs w:val="24"/>
          <w:lang w:val="sr-Cyrl-CS"/>
        </w:rPr>
        <w:t xml:space="preserve"> </w:t>
      </w:r>
      <w:r w:rsidR="00EC3456">
        <w:rPr>
          <w:rFonts w:ascii="Times New Roman" w:hAnsi="Times New Roman" w:cs="Times New Roman"/>
          <w:sz w:val="24"/>
          <w:szCs w:val="24"/>
          <w:lang w:val="sr-Cyrl-CS"/>
        </w:rPr>
        <w:t>–</w:t>
      </w:r>
      <w:r w:rsidR="00033B28">
        <w:rPr>
          <w:rFonts w:ascii="Times New Roman" w:hAnsi="Times New Roman" w:cs="Times New Roman"/>
          <w:sz w:val="24"/>
          <w:szCs w:val="24"/>
          <w:lang w:val="sr-Cyrl-CS"/>
        </w:rPr>
        <w:t xml:space="preserve"> </w:t>
      </w:r>
      <w:r w:rsidR="00EC3456">
        <w:rPr>
          <w:rFonts w:ascii="Times New Roman" w:hAnsi="Times New Roman" w:cs="Times New Roman"/>
          <w:sz w:val="24"/>
          <w:szCs w:val="24"/>
          <w:lang w:val="sr-Cyrl-CS"/>
        </w:rPr>
        <w:t xml:space="preserve">извршени </w:t>
      </w:r>
      <w:r>
        <w:rPr>
          <w:rFonts w:ascii="Times New Roman" w:hAnsi="Times New Roman" w:cs="Times New Roman"/>
          <w:sz w:val="24"/>
          <w:szCs w:val="24"/>
          <w:lang w:val="sr-Cyrl-CS"/>
        </w:rPr>
        <w:t xml:space="preserve">су </w:t>
      </w:r>
      <w:r w:rsidR="00EC3456">
        <w:rPr>
          <w:rFonts w:ascii="Times New Roman" w:hAnsi="Times New Roman" w:cs="Times New Roman"/>
          <w:sz w:val="24"/>
          <w:szCs w:val="24"/>
          <w:lang w:val="sr-Cyrl-CS"/>
        </w:rPr>
        <w:t xml:space="preserve">у износу </w:t>
      </w:r>
      <w:r w:rsidR="006D5CB1">
        <w:rPr>
          <w:rFonts w:ascii="Times New Roman" w:hAnsi="Times New Roman" w:cs="Times New Roman"/>
          <w:sz w:val="24"/>
          <w:szCs w:val="24"/>
          <w:lang w:val="sr-Cyrl-CS"/>
        </w:rPr>
        <w:t>4.953.</w:t>
      </w:r>
      <w:r w:rsidR="00447149">
        <w:rPr>
          <w:rFonts w:ascii="Times New Roman" w:hAnsi="Times New Roman" w:cs="Times New Roman"/>
          <w:sz w:val="24"/>
          <w:szCs w:val="24"/>
          <w:lang w:val="sr-Cyrl-CS"/>
        </w:rPr>
        <w:t>362</w:t>
      </w:r>
      <w:r w:rsidR="001235FD">
        <w:rPr>
          <w:rFonts w:ascii="Times New Roman" w:hAnsi="Times New Roman" w:cs="Times New Roman"/>
          <w:sz w:val="24"/>
          <w:szCs w:val="24"/>
          <w:lang w:val="sr-Cyrl-CS"/>
        </w:rPr>
        <w:t>,00</w:t>
      </w:r>
      <w:r>
        <w:rPr>
          <w:rFonts w:ascii="Times New Roman" w:hAnsi="Times New Roman" w:cs="Times New Roman"/>
          <w:sz w:val="24"/>
          <w:szCs w:val="24"/>
          <w:lang w:val="sr-Cyrl-CS"/>
        </w:rPr>
        <w:t xml:space="preserve"> КМ, </w:t>
      </w:r>
      <w:r w:rsidR="00EC3456">
        <w:rPr>
          <w:rFonts w:ascii="Times New Roman" w:hAnsi="Times New Roman" w:cs="Times New Roman"/>
          <w:sz w:val="24"/>
          <w:szCs w:val="24"/>
          <w:lang w:val="sr-Cyrl-CS"/>
        </w:rPr>
        <w:t xml:space="preserve">што је </w:t>
      </w:r>
      <w:r w:rsidR="00447149">
        <w:rPr>
          <w:rFonts w:ascii="Times New Roman" w:hAnsi="Times New Roman" w:cs="Times New Roman"/>
          <w:sz w:val="24"/>
          <w:szCs w:val="24"/>
          <w:lang w:val="sr-Cyrl-CS"/>
        </w:rPr>
        <w:t>95</w:t>
      </w:r>
      <w:r w:rsidR="00EC3456">
        <w:rPr>
          <w:rFonts w:ascii="Times New Roman" w:hAnsi="Times New Roman" w:cs="Times New Roman"/>
          <w:sz w:val="24"/>
          <w:szCs w:val="24"/>
          <w:lang w:val="sr-Cyrl-CS"/>
        </w:rPr>
        <w:t xml:space="preserve">% у односу на </w:t>
      </w:r>
      <w:r w:rsidR="00033B28">
        <w:rPr>
          <w:rFonts w:ascii="Times New Roman" w:hAnsi="Times New Roman" w:cs="Times New Roman"/>
          <w:sz w:val="24"/>
          <w:szCs w:val="24"/>
          <w:lang w:val="sr-Cyrl-CS"/>
        </w:rPr>
        <w:t xml:space="preserve">годишњи </w:t>
      </w:r>
      <w:r w:rsidR="00EC3456">
        <w:rPr>
          <w:rFonts w:ascii="Times New Roman" w:hAnsi="Times New Roman" w:cs="Times New Roman"/>
          <w:sz w:val="24"/>
          <w:szCs w:val="24"/>
          <w:lang w:val="sr-Cyrl-CS"/>
        </w:rPr>
        <w:t>план</w:t>
      </w:r>
      <w:r w:rsidR="00033B28">
        <w:rPr>
          <w:rFonts w:ascii="Times New Roman" w:hAnsi="Times New Roman" w:cs="Times New Roman"/>
          <w:sz w:val="24"/>
          <w:szCs w:val="24"/>
          <w:lang w:val="sr-Cyrl-CS"/>
        </w:rPr>
        <w:t>.</w:t>
      </w:r>
      <w:r w:rsidR="00EC3456">
        <w:rPr>
          <w:rFonts w:ascii="Times New Roman" w:hAnsi="Times New Roman" w:cs="Times New Roman"/>
          <w:sz w:val="24"/>
          <w:szCs w:val="24"/>
          <w:lang w:val="sr-Cyrl-CS"/>
        </w:rPr>
        <w:t xml:space="preserve"> </w:t>
      </w:r>
      <w:r w:rsidR="00EC3456" w:rsidRPr="007332CB">
        <w:rPr>
          <w:rFonts w:ascii="Times New Roman" w:hAnsi="Times New Roman" w:cs="Times New Roman"/>
          <w:sz w:val="24"/>
          <w:szCs w:val="24"/>
          <w:lang w:val="sr-Cyrl-CS"/>
        </w:rPr>
        <w:t>Представљају</w:t>
      </w:r>
      <w:r w:rsidR="00EC3456">
        <w:rPr>
          <w:rFonts w:ascii="Times New Roman" w:hAnsi="Times New Roman" w:cs="Times New Roman"/>
          <w:sz w:val="24"/>
          <w:szCs w:val="24"/>
          <w:lang w:val="sr-Cyrl-CS"/>
        </w:rPr>
        <w:t xml:space="preserve"> текуће и капиталне бесповратне помоћи, које примаоцима гранта треба да помогну у обављању редовних или пројектних активности. Најзначајнија издвајања по овом основу су финансирање пројеката удружења грађана, спортских клубова, финансирање политичких партија итд. </w:t>
      </w:r>
      <w:r w:rsidR="001235FD">
        <w:rPr>
          <w:rFonts w:ascii="Times New Roman" w:hAnsi="Times New Roman" w:cs="Times New Roman"/>
          <w:sz w:val="24"/>
          <w:szCs w:val="24"/>
          <w:lang w:val="sr-Cyrl-CS"/>
        </w:rPr>
        <w:t xml:space="preserve">У односу на исти период прошле године извршење је веће за </w:t>
      </w:r>
      <w:r w:rsidR="00447149">
        <w:rPr>
          <w:rFonts w:ascii="Times New Roman" w:hAnsi="Times New Roman" w:cs="Times New Roman"/>
          <w:sz w:val="24"/>
          <w:szCs w:val="24"/>
          <w:lang w:val="sr-Cyrl-CS"/>
        </w:rPr>
        <w:t>1.651.777</w:t>
      </w:r>
      <w:r w:rsidR="001235FD">
        <w:rPr>
          <w:rFonts w:ascii="Times New Roman" w:hAnsi="Times New Roman" w:cs="Times New Roman"/>
          <w:sz w:val="24"/>
          <w:szCs w:val="24"/>
          <w:lang w:val="sr-Cyrl-CS"/>
        </w:rPr>
        <w:t>,00 КМ.</w:t>
      </w:r>
      <w:r w:rsidR="00447149">
        <w:rPr>
          <w:rFonts w:ascii="Times New Roman" w:hAnsi="Times New Roman" w:cs="Times New Roman"/>
          <w:sz w:val="24"/>
          <w:szCs w:val="24"/>
          <w:lang w:val="sr-Cyrl-CS"/>
        </w:rPr>
        <w:t xml:space="preserve"> У оквиру ове групе расхода евидентирана је набавка уџбеника за ученике основне школе</w:t>
      </w:r>
      <w:r w:rsidR="00D72F98">
        <w:rPr>
          <w:rFonts w:ascii="Times New Roman" w:hAnsi="Times New Roman" w:cs="Times New Roman"/>
          <w:sz w:val="24"/>
          <w:szCs w:val="24"/>
          <w:lang w:val="sr-Cyrl-CS"/>
        </w:rPr>
        <w:t xml:space="preserve"> у износу од око 950 хиљ</w:t>
      </w:r>
      <w:r w:rsidR="00447149">
        <w:rPr>
          <w:rFonts w:ascii="Times New Roman" w:hAnsi="Times New Roman" w:cs="Times New Roman"/>
          <w:sz w:val="24"/>
          <w:szCs w:val="24"/>
          <w:lang w:val="sr-Cyrl-CS"/>
        </w:rPr>
        <w:t>.</w:t>
      </w:r>
    </w:p>
    <w:p w:rsidR="00EC3456" w:rsidRDefault="001079AB" w:rsidP="00EC3456">
      <w:pPr>
        <w:contextualSpacing/>
        <w:jc w:val="both"/>
        <w:rPr>
          <w:rFonts w:ascii="Times New Roman" w:hAnsi="Times New Roman" w:cs="Times New Roman"/>
          <w:sz w:val="24"/>
          <w:szCs w:val="24"/>
          <w:lang w:val="sr-Cyrl-CS"/>
        </w:rPr>
      </w:pPr>
      <w:r>
        <w:rPr>
          <w:rFonts w:ascii="Times New Roman" w:hAnsi="Times New Roman" w:cs="Times New Roman"/>
          <w:i/>
          <w:sz w:val="24"/>
          <w:szCs w:val="24"/>
          <w:lang w:val="sr-Cyrl-CS"/>
        </w:rPr>
        <w:t>5</w:t>
      </w:r>
      <w:r w:rsidR="00EC3456" w:rsidRPr="005B0219">
        <w:rPr>
          <w:rFonts w:ascii="Times New Roman" w:hAnsi="Times New Roman" w:cs="Times New Roman"/>
          <w:i/>
          <w:sz w:val="24"/>
          <w:szCs w:val="24"/>
          <w:lang w:val="sr-Cyrl-CS"/>
        </w:rPr>
        <w:t xml:space="preserve">. Дознаке на име социјалне заштите </w:t>
      </w:r>
      <w:r w:rsidR="00EC3456" w:rsidRPr="001079AB">
        <w:rPr>
          <w:rFonts w:ascii="Times New Roman" w:hAnsi="Times New Roman" w:cs="Times New Roman"/>
          <w:sz w:val="24"/>
          <w:szCs w:val="24"/>
          <w:lang w:val="sr-Cyrl-CS"/>
        </w:rPr>
        <w:t>(група конта 416)</w:t>
      </w:r>
      <w:r w:rsidR="00EC3456">
        <w:rPr>
          <w:rFonts w:ascii="Times New Roman" w:hAnsi="Times New Roman" w:cs="Times New Roman"/>
          <w:i/>
          <w:sz w:val="24"/>
          <w:szCs w:val="24"/>
          <w:lang w:val="sr-Cyrl-CS"/>
        </w:rPr>
        <w:t xml:space="preserve"> –</w:t>
      </w:r>
      <w:r w:rsidR="00E20804">
        <w:rPr>
          <w:rFonts w:ascii="Times New Roman" w:hAnsi="Times New Roman" w:cs="Times New Roman"/>
          <w:i/>
          <w:sz w:val="24"/>
          <w:szCs w:val="24"/>
          <w:lang w:val="sr-Cyrl-CS"/>
        </w:rPr>
        <w:t xml:space="preserve"> </w:t>
      </w:r>
      <w:r w:rsidR="00EC3456">
        <w:rPr>
          <w:rFonts w:ascii="Times New Roman" w:hAnsi="Times New Roman" w:cs="Times New Roman"/>
          <w:sz w:val="24"/>
          <w:szCs w:val="24"/>
          <w:lang w:val="sr-Cyrl-CS"/>
        </w:rPr>
        <w:t>извршене</w:t>
      </w:r>
      <w:r>
        <w:rPr>
          <w:rFonts w:ascii="Times New Roman" w:hAnsi="Times New Roman" w:cs="Times New Roman"/>
          <w:sz w:val="24"/>
          <w:szCs w:val="24"/>
          <w:lang w:val="sr-Cyrl-CS"/>
        </w:rPr>
        <w:t xml:space="preserve"> су</w:t>
      </w:r>
      <w:r w:rsidR="00EC3456">
        <w:rPr>
          <w:rFonts w:ascii="Times New Roman" w:hAnsi="Times New Roman" w:cs="Times New Roman"/>
          <w:sz w:val="24"/>
          <w:szCs w:val="24"/>
          <w:lang w:val="sr-Cyrl-CS"/>
        </w:rPr>
        <w:t xml:space="preserve"> у износу </w:t>
      </w:r>
      <w:r w:rsidR="00447149">
        <w:rPr>
          <w:rFonts w:ascii="Times New Roman" w:hAnsi="Times New Roman" w:cs="Times New Roman"/>
          <w:sz w:val="24"/>
          <w:szCs w:val="24"/>
          <w:lang w:val="sr-Cyrl-CS"/>
        </w:rPr>
        <w:t>5.806.305</w:t>
      </w:r>
      <w:r w:rsidR="001235FD">
        <w:rPr>
          <w:rFonts w:ascii="Times New Roman" w:hAnsi="Times New Roman" w:cs="Times New Roman"/>
          <w:sz w:val="24"/>
          <w:szCs w:val="24"/>
          <w:lang w:val="sr-Cyrl-CS"/>
        </w:rPr>
        <w:t>,00</w:t>
      </w:r>
      <w:r>
        <w:rPr>
          <w:rFonts w:ascii="Times New Roman" w:hAnsi="Times New Roman" w:cs="Times New Roman"/>
          <w:sz w:val="24"/>
          <w:szCs w:val="24"/>
          <w:lang w:val="sr-Cyrl-CS"/>
        </w:rPr>
        <w:t xml:space="preserve"> </w:t>
      </w:r>
      <w:r w:rsidR="00EC3456">
        <w:rPr>
          <w:rFonts w:ascii="Times New Roman" w:hAnsi="Times New Roman" w:cs="Times New Roman"/>
          <w:sz w:val="24"/>
          <w:szCs w:val="24"/>
          <w:lang w:val="sr-Cyrl-CS"/>
        </w:rPr>
        <w:t xml:space="preserve">КМ, </w:t>
      </w:r>
      <w:r w:rsidR="00033B28">
        <w:rPr>
          <w:rFonts w:ascii="Times New Roman" w:hAnsi="Times New Roman" w:cs="Times New Roman"/>
          <w:sz w:val="24"/>
          <w:szCs w:val="24"/>
          <w:lang w:val="sr-Cyrl-CS"/>
        </w:rPr>
        <w:t>што</w:t>
      </w:r>
      <w:r>
        <w:rPr>
          <w:rFonts w:ascii="Times New Roman" w:hAnsi="Times New Roman" w:cs="Times New Roman"/>
          <w:sz w:val="24"/>
          <w:szCs w:val="24"/>
          <w:lang w:val="sr-Cyrl-CS"/>
        </w:rPr>
        <w:t xml:space="preserve"> је</w:t>
      </w:r>
      <w:r w:rsidR="00447149">
        <w:rPr>
          <w:rFonts w:ascii="Times New Roman" w:hAnsi="Times New Roman" w:cs="Times New Roman"/>
          <w:sz w:val="24"/>
          <w:szCs w:val="24"/>
          <w:lang w:val="sr-Cyrl-CS"/>
        </w:rPr>
        <w:t xml:space="preserve"> 71</w:t>
      </w:r>
      <w:r>
        <w:rPr>
          <w:rFonts w:ascii="Times New Roman" w:hAnsi="Times New Roman" w:cs="Times New Roman"/>
          <w:sz w:val="24"/>
          <w:szCs w:val="24"/>
          <w:lang w:val="sr-Cyrl-CS"/>
        </w:rPr>
        <w:t xml:space="preserve"> % </w:t>
      </w:r>
      <w:r w:rsidR="00033B28">
        <w:rPr>
          <w:rFonts w:ascii="Times New Roman" w:hAnsi="Times New Roman" w:cs="Times New Roman"/>
          <w:sz w:val="24"/>
          <w:szCs w:val="24"/>
          <w:lang w:val="sr-Cyrl-CS"/>
        </w:rPr>
        <w:t>у односу на годишњи</w:t>
      </w:r>
      <w:r>
        <w:rPr>
          <w:rFonts w:ascii="Times New Roman" w:hAnsi="Times New Roman" w:cs="Times New Roman"/>
          <w:sz w:val="24"/>
          <w:szCs w:val="24"/>
          <w:lang w:val="sr-Cyrl-CS"/>
        </w:rPr>
        <w:t xml:space="preserve"> план</w:t>
      </w:r>
      <w:r w:rsidR="00033B28">
        <w:rPr>
          <w:rFonts w:ascii="Times New Roman" w:hAnsi="Times New Roman" w:cs="Times New Roman"/>
          <w:sz w:val="24"/>
          <w:szCs w:val="24"/>
          <w:lang w:val="sr-Cyrl-CS"/>
        </w:rPr>
        <w:t>.</w:t>
      </w:r>
      <w:r>
        <w:rPr>
          <w:rFonts w:ascii="Times New Roman" w:hAnsi="Times New Roman" w:cs="Times New Roman"/>
          <w:sz w:val="24"/>
          <w:szCs w:val="24"/>
          <w:lang w:val="sr-Cyrl-CS"/>
        </w:rPr>
        <w:t xml:space="preserve"> </w:t>
      </w:r>
      <w:r w:rsidR="00EC3456">
        <w:rPr>
          <w:rFonts w:ascii="Times New Roman" w:hAnsi="Times New Roman" w:cs="Times New Roman"/>
          <w:sz w:val="24"/>
          <w:szCs w:val="24"/>
          <w:lang w:val="sr-Cyrl-CS"/>
        </w:rPr>
        <w:t xml:space="preserve">Обухватају стипендије, помоћи за подстицај повратка, дознаке по основу додатка за помоћ и његу других лица, једнократне помоћи, средства за уџбенике дјеци социјалне категорије, смјештај у властиту породицу, породични смјештај, новчану помоћ социјалној категорији, накнаду за личну инвалиднину, трошкове смјештаја социјално угрожених лица итд. Углавном су планиране </w:t>
      </w:r>
      <w:r w:rsidR="00033B28">
        <w:rPr>
          <w:rFonts w:ascii="Times New Roman" w:hAnsi="Times New Roman" w:cs="Times New Roman"/>
          <w:sz w:val="24"/>
          <w:szCs w:val="24"/>
          <w:lang w:val="sr-Cyrl-CS"/>
        </w:rPr>
        <w:t>у оквиру</w:t>
      </w:r>
      <w:r w:rsidR="00EC3456">
        <w:rPr>
          <w:rFonts w:ascii="Times New Roman" w:hAnsi="Times New Roman" w:cs="Times New Roman"/>
          <w:sz w:val="24"/>
          <w:szCs w:val="24"/>
          <w:lang w:val="sr-Cyrl-CS"/>
        </w:rPr>
        <w:t xml:space="preserve"> ПЈТ Социјална заштита и исплаћују се у складу са Законом о социјалној заштити и корисницима права на подршку у изједначавању могућности дјеце и</w:t>
      </w:r>
      <w:r w:rsidR="00033B28">
        <w:rPr>
          <w:rFonts w:ascii="Times New Roman" w:hAnsi="Times New Roman" w:cs="Times New Roman"/>
          <w:sz w:val="24"/>
          <w:szCs w:val="24"/>
          <w:lang w:val="sr-Cyrl-CS"/>
        </w:rPr>
        <w:t xml:space="preserve"> омладине са сметњама у развоју и у оквиру ПЈТ Одјељење за друштвене дјелатности.</w:t>
      </w:r>
      <w:r w:rsidR="001235FD">
        <w:rPr>
          <w:rFonts w:ascii="Times New Roman" w:hAnsi="Times New Roman" w:cs="Times New Roman"/>
          <w:sz w:val="24"/>
          <w:szCs w:val="24"/>
          <w:lang w:val="sr-Cyrl-CS"/>
        </w:rPr>
        <w:t xml:space="preserve"> </w:t>
      </w:r>
      <w:r w:rsidR="00231B19">
        <w:rPr>
          <w:rFonts w:ascii="Times New Roman" w:hAnsi="Times New Roman" w:cs="Times New Roman"/>
          <w:sz w:val="24"/>
          <w:szCs w:val="24"/>
          <w:lang w:val="sr-Cyrl-CS"/>
        </w:rPr>
        <w:t xml:space="preserve">У 2022. години је због измјена прописа дошло до повећања појединачних износа исплате корисницимаа, али и повећања обухвата корисника. Због тога је у </w:t>
      </w:r>
      <w:r w:rsidR="001235FD">
        <w:rPr>
          <w:rFonts w:ascii="Times New Roman" w:hAnsi="Times New Roman" w:cs="Times New Roman"/>
          <w:sz w:val="24"/>
          <w:szCs w:val="24"/>
          <w:lang w:val="sr-Cyrl-CS"/>
        </w:rPr>
        <w:t>односу на исти период прошле године извршење је веће за</w:t>
      </w:r>
      <w:r w:rsidR="00231B19">
        <w:rPr>
          <w:rFonts w:ascii="Times New Roman" w:hAnsi="Times New Roman" w:cs="Times New Roman"/>
          <w:sz w:val="24"/>
          <w:szCs w:val="24"/>
          <w:lang w:val="sr-Cyrl-CS"/>
        </w:rPr>
        <w:t xml:space="preserve"> 895.918</w:t>
      </w:r>
      <w:r w:rsidR="001235FD">
        <w:rPr>
          <w:rFonts w:ascii="Times New Roman" w:hAnsi="Times New Roman" w:cs="Times New Roman"/>
          <w:sz w:val="24"/>
          <w:szCs w:val="24"/>
          <w:lang w:val="sr-Cyrl-CS"/>
        </w:rPr>
        <w:t>,00 КМ.</w:t>
      </w:r>
    </w:p>
    <w:p w:rsidR="001079AB" w:rsidRDefault="001079AB" w:rsidP="00EC3456">
      <w:pPr>
        <w:contextualSpacing/>
        <w:jc w:val="both"/>
        <w:rPr>
          <w:rFonts w:ascii="Times New Roman" w:hAnsi="Times New Roman" w:cs="Times New Roman"/>
          <w:sz w:val="24"/>
          <w:szCs w:val="24"/>
          <w:lang w:val="sr-Cyrl-CS"/>
        </w:rPr>
      </w:pPr>
      <w:r>
        <w:rPr>
          <w:rFonts w:ascii="Times New Roman" w:hAnsi="Times New Roman" w:cs="Times New Roman"/>
          <w:i/>
          <w:sz w:val="24"/>
          <w:szCs w:val="24"/>
          <w:lang w:val="sr-Cyrl-CS"/>
        </w:rPr>
        <w:t>6</w:t>
      </w:r>
      <w:r w:rsidR="00EC3456">
        <w:rPr>
          <w:rFonts w:ascii="Times New Roman" w:hAnsi="Times New Roman" w:cs="Times New Roman"/>
          <w:i/>
          <w:sz w:val="24"/>
          <w:szCs w:val="24"/>
          <w:lang w:val="sr-Cyrl-CS"/>
        </w:rPr>
        <w:t xml:space="preserve">. </w:t>
      </w:r>
      <w:r w:rsidR="00EC3456" w:rsidRPr="005B0219">
        <w:rPr>
          <w:rFonts w:ascii="Times New Roman" w:hAnsi="Times New Roman" w:cs="Times New Roman"/>
          <w:i/>
          <w:sz w:val="24"/>
          <w:szCs w:val="24"/>
          <w:lang w:val="sr-Cyrl-CS"/>
        </w:rPr>
        <w:t xml:space="preserve">Расходи по судским рјешењима </w:t>
      </w:r>
      <w:r w:rsidR="00EC3456" w:rsidRPr="001079AB">
        <w:rPr>
          <w:rFonts w:ascii="Times New Roman" w:hAnsi="Times New Roman" w:cs="Times New Roman"/>
          <w:sz w:val="24"/>
          <w:szCs w:val="24"/>
          <w:lang w:val="sr-Cyrl-CS"/>
        </w:rPr>
        <w:t>(група конта 419)</w:t>
      </w:r>
      <w:r w:rsidR="00EC3456">
        <w:rPr>
          <w:rFonts w:ascii="Times New Roman" w:hAnsi="Times New Roman" w:cs="Times New Roman"/>
          <w:i/>
          <w:sz w:val="24"/>
          <w:szCs w:val="24"/>
          <w:lang w:val="sr-Cyrl-CS"/>
        </w:rPr>
        <w:t xml:space="preserve"> - </w:t>
      </w:r>
      <w:r w:rsidR="00EC3456">
        <w:rPr>
          <w:rFonts w:ascii="Times New Roman" w:hAnsi="Times New Roman" w:cs="Times New Roman"/>
          <w:sz w:val="24"/>
          <w:szCs w:val="24"/>
          <w:lang w:val="sr-Cyrl-CS"/>
        </w:rPr>
        <w:t xml:space="preserve"> извршени</w:t>
      </w:r>
      <w:r>
        <w:rPr>
          <w:rFonts w:ascii="Times New Roman" w:hAnsi="Times New Roman" w:cs="Times New Roman"/>
          <w:sz w:val="24"/>
          <w:szCs w:val="24"/>
          <w:lang w:val="sr-Cyrl-CS"/>
        </w:rPr>
        <w:t xml:space="preserve"> су</w:t>
      </w:r>
      <w:r w:rsidR="00EC3456">
        <w:rPr>
          <w:rFonts w:ascii="Times New Roman" w:hAnsi="Times New Roman" w:cs="Times New Roman"/>
          <w:sz w:val="24"/>
          <w:szCs w:val="24"/>
          <w:lang w:val="sr-Cyrl-CS"/>
        </w:rPr>
        <w:t xml:space="preserve"> у износу </w:t>
      </w:r>
      <w:r w:rsidR="00231B19">
        <w:rPr>
          <w:rFonts w:ascii="Times New Roman" w:hAnsi="Times New Roman" w:cs="Times New Roman"/>
          <w:sz w:val="24"/>
          <w:szCs w:val="24"/>
          <w:lang w:val="sr-Cyrl-CS"/>
        </w:rPr>
        <w:t xml:space="preserve"> 200.531,00 </w:t>
      </w:r>
      <w:r w:rsidR="00EC3456">
        <w:rPr>
          <w:rFonts w:ascii="Times New Roman" w:hAnsi="Times New Roman" w:cs="Times New Roman"/>
          <w:sz w:val="24"/>
          <w:szCs w:val="24"/>
          <w:lang w:val="sr-Cyrl-CS"/>
        </w:rPr>
        <w:t xml:space="preserve">КМ, што је </w:t>
      </w:r>
      <w:r w:rsidR="00231B19">
        <w:rPr>
          <w:rFonts w:ascii="Times New Roman" w:hAnsi="Times New Roman" w:cs="Times New Roman"/>
          <w:sz w:val="24"/>
          <w:szCs w:val="24"/>
          <w:lang w:val="sr-Cyrl-CS"/>
        </w:rPr>
        <w:t>97</w:t>
      </w:r>
      <w:r w:rsidR="00EC3456">
        <w:rPr>
          <w:rFonts w:ascii="Times New Roman" w:hAnsi="Times New Roman" w:cs="Times New Roman"/>
          <w:sz w:val="24"/>
          <w:szCs w:val="24"/>
          <w:lang w:val="sr-Cyrl-CS"/>
        </w:rPr>
        <w:t xml:space="preserve">% у односу на </w:t>
      </w:r>
      <w:r w:rsidR="00033B28">
        <w:rPr>
          <w:rFonts w:ascii="Times New Roman" w:hAnsi="Times New Roman" w:cs="Times New Roman"/>
          <w:sz w:val="24"/>
          <w:szCs w:val="24"/>
          <w:lang w:val="sr-Cyrl-CS"/>
        </w:rPr>
        <w:t xml:space="preserve">годишњи </w:t>
      </w:r>
      <w:r w:rsidR="00EC3456">
        <w:rPr>
          <w:rFonts w:ascii="Times New Roman" w:hAnsi="Times New Roman" w:cs="Times New Roman"/>
          <w:sz w:val="24"/>
          <w:szCs w:val="24"/>
          <w:lang w:val="sr-Cyrl-CS"/>
        </w:rPr>
        <w:t>план</w:t>
      </w:r>
      <w:r w:rsidR="00033B28">
        <w:rPr>
          <w:rFonts w:ascii="Times New Roman" w:hAnsi="Times New Roman" w:cs="Times New Roman"/>
          <w:sz w:val="24"/>
          <w:szCs w:val="24"/>
          <w:lang w:val="sr-Cyrl-CS"/>
        </w:rPr>
        <w:t>.</w:t>
      </w:r>
      <w:r w:rsidR="00EC3456">
        <w:rPr>
          <w:rFonts w:ascii="Times New Roman" w:hAnsi="Times New Roman" w:cs="Times New Roman"/>
          <w:sz w:val="24"/>
          <w:szCs w:val="24"/>
          <w:lang w:val="sr-Cyrl-CS"/>
        </w:rPr>
        <w:t xml:space="preserve"> Односе се на расходе по извршним судским рјешењима (главница, камата, адвокатски, правни и др. расходи)</w:t>
      </w:r>
      <w:r>
        <w:rPr>
          <w:rFonts w:ascii="Times New Roman" w:hAnsi="Times New Roman" w:cs="Times New Roman"/>
          <w:sz w:val="24"/>
          <w:szCs w:val="24"/>
          <w:lang w:val="sr-Cyrl-CS"/>
        </w:rPr>
        <w:t>.</w:t>
      </w:r>
      <w:r w:rsidR="00033B28">
        <w:rPr>
          <w:rFonts w:ascii="Times New Roman" w:hAnsi="Times New Roman" w:cs="Times New Roman"/>
          <w:sz w:val="24"/>
          <w:szCs w:val="24"/>
          <w:lang w:val="sr-Cyrl-CS"/>
        </w:rPr>
        <w:t xml:space="preserve"> </w:t>
      </w:r>
      <w:r w:rsidR="004D1F9D">
        <w:rPr>
          <w:rFonts w:ascii="Times New Roman" w:hAnsi="Times New Roman" w:cs="Times New Roman"/>
          <w:sz w:val="24"/>
          <w:szCs w:val="24"/>
          <w:lang w:val="sr-Cyrl-CS"/>
        </w:rPr>
        <w:t>У периоду 01.01.-30.0</w:t>
      </w:r>
      <w:r w:rsidR="00231B19">
        <w:rPr>
          <w:rFonts w:ascii="Times New Roman" w:hAnsi="Times New Roman" w:cs="Times New Roman"/>
          <w:sz w:val="24"/>
          <w:szCs w:val="24"/>
          <w:lang w:val="sr-Cyrl-CS"/>
        </w:rPr>
        <w:t>9</w:t>
      </w:r>
      <w:r w:rsidR="004D1F9D">
        <w:rPr>
          <w:rFonts w:ascii="Times New Roman" w:hAnsi="Times New Roman" w:cs="Times New Roman"/>
          <w:sz w:val="24"/>
          <w:szCs w:val="24"/>
          <w:lang w:val="sr-Cyrl-CS"/>
        </w:rPr>
        <w:t>.2022. године донесене су пресуде на штету Гр</w:t>
      </w:r>
      <w:r w:rsidR="00E20804">
        <w:rPr>
          <w:rFonts w:ascii="Times New Roman" w:hAnsi="Times New Roman" w:cs="Times New Roman"/>
          <w:sz w:val="24"/>
          <w:szCs w:val="24"/>
          <w:lang w:val="sr-Cyrl-CS"/>
        </w:rPr>
        <w:t>ада Бијељина које су</w:t>
      </w:r>
      <w:r w:rsidR="00231B19">
        <w:rPr>
          <w:rFonts w:ascii="Times New Roman" w:hAnsi="Times New Roman" w:cs="Times New Roman"/>
          <w:sz w:val="24"/>
          <w:szCs w:val="24"/>
          <w:lang w:val="sr-Cyrl-CS"/>
        </w:rPr>
        <w:t xml:space="preserve"> принудном наплатом</w:t>
      </w:r>
      <w:r w:rsidR="00E20804">
        <w:rPr>
          <w:rFonts w:ascii="Times New Roman" w:hAnsi="Times New Roman" w:cs="Times New Roman"/>
          <w:sz w:val="24"/>
          <w:szCs w:val="24"/>
          <w:lang w:val="sr-Cyrl-CS"/>
        </w:rPr>
        <w:t xml:space="preserve"> извршене, </w:t>
      </w:r>
      <w:r w:rsidR="00231B19">
        <w:rPr>
          <w:rFonts w:ascii="Times New Roman" w:hAnsi="Times New Roman" w:cs="Times New Roman"/>
          <w:sz w:val="24"/>
          <w:szCs w:val="24"/>
          <w:lang w:val="sr-Cyrl-CS"/>
        </w:rPr>
        <w:t>али нису адекватно рачуноводствено евидентиране</w:t>
      </w:r>
      <w:r w:rsidR="00E20804">
        <w:rPr>
          <w:rFonts w:ascii="Times New Roman" w:hAnsi="Times New Roman" w:cs="Times New Roman"/>
          <w:sz w:val="24"/>
          <w:szCs w:val="24"/>
          <w:lang w:val="sr-Cyrl-CS"/>
        </w:rPr>
        <w:t>те</w:t>
      </w:r>
      <w:r w:rsidR="00231B19">
        <w:rPr>
          <w:rFonts w:ascii="Times New Roman" w:hAnsi="Times New Roman" w:cs="Times New Roman"/>
          <w:sz w:val="24"/>
          <w:szCs w:val="24"/>
          <w:lang w:val="sr-Cyrl-CS"/>
        </w:rPr>
        <w:t xml:space="preserve"> због недостатка средстава на овим расходима. </w:t>
      </w:r>
      <w:r w:rsidR="00033B28">
        <w:rPr>
          <w:rFonts w:ascii="Times New Roman" w:hAnsi="Times New Roman" w:cs="Times New Roman"/>
          <w:sz w:val="24"/>
          <w:szCs w:val="24"/>
          <w:lang w:val="sr-Cyrl-CS"/>
        </w:rPr>
        <w:t xml:space="preserve">Ребалансом буџета Града Бијељина за 2022. </w:t>
      </w:r>
      <w:r w:rsidR="00AE64AB">
        <w:rPr>
          <w:rFonts w:ascii="Times New Roman" w:hAnsi="Times New Roman" w:cs="Times New Roman"/>
          <w:sz w:val="24"/>
          <w:szCs w:val="24"/>
          <w:lang w:val="sr-Cyrl-CS"/>
        </w:rPr>
        <w:t>г</w:t>
      </w:r>
      <w:r w:rsidR="00033B28">
        <w:rPr>
          <w:rFonts w:ascii="Times New Roman" w:hAnsi="Times New Roman" w:cs="Times New Roman"/>
          <w:sz w:val="24"/>
          <w:szCs w:val="24"/>
          <w:lang w:val="sr-Cyrl-CS"/>
        </w:rPr>
        <w:t>одину биће потребно повећати план ових расхода како би сва извршна рјешења</w:t>
      </w:r>
      <w:r w:rsidR="001235FD">
        <w:rPr>
          <w:rFonts w:ascii="Times New Roman" w:hAnsi="Times New Roman" w:cs="Times New Roman"/>
          <w:sz w:val="24"/>
          <w:szCs w:val="24"/>
          <w:lang w:val="sr-Cyrl-CS"/>
        </w:rPr>
        <w:t>, која су на штету Града Бијељина,</w:t>
      </w:r>
      <w:r w:rsidR="00033B28">
        <w:rPr>
          <w:rFonts w:ascii="Times New Roman" w:hAnsi="Times New Roman" w:cs="Times New Roman"/>
          <w:sz w:val="24"/>
          <w:szCs w:val="24"/>
          <w:lang w:val="sr-Cyrl-CS"/>
        </w:rPr>
        <w:t xml:space="preserve"> могла бити правил</w:t>
      </w:r>
      <w:r w:rsidR="00AE64AB">
        <w:rPr>
          <w:rFonts w:ascii="Times New Roman" w:hAnsi="Times New Roman" w:cs="Times New Roman"/>
          <w:sz w:val="24"/>
          <w:szCs w:val="24"/>
          <w:lang w:val="sr-Cyrl-CS"/>
        </w:rPr>
        <w:t>но рачуноводствено евидентирана.</w:t>
      </w:r>
      <w:r w:rsidR="00033B28">
        <w:rPr>
          <w:rFonts w:ascii="Times New Roman" w:hAnsi="Times New Roman" w:cs="Times New Roman"/>
          <w:sz w:val="24"/>
          <w:szCs w:val="24"/>
          <w:lang w:val="sr-Cyrl-CS"/>
        </w:rPr>
        <w:t xml:space="preserve"> </w:t>
      </w:r>
    </w:p>
    <w:p w:rsidR="001079AB" w:rsidRDefault="001079AB" w:rsidP="00EC3456">
      <w:pPr>
        <w:contextualSpacing/>
        <w:jc w:val="both"/>
        <w:rPr>
          <w:rFonts w:ascii="Times New Roman" w:hAnsi="Times New Roman" w:cs="Times New Roman"/>
          <w:sz w:val="24"/>
          <w:szCs w:val="24"/>
          <w:lang w:val="sr-Cyrl-CS"/>
        </w:rPr>
      </w:pPr>
    </w:p>
    <w:p w:rsidR="00EC3456" w:rsidRDefault="00EC3456" w:rsidP="00EC3456">
      <w:pPr>
        <w:contextualSpacing/>
        <w:jc w:val="both"/>
        <w:rPr>
          <w:rFonts w:ascii="Times New Roman" w:hAnsi="Times New Roman" w:cs="Times New Roman"/>
          <w:sz w:val="24"/>
          <w:szCs w:val="24"/>
          <w:lang w:val="sr-Cyrl-CS"/>
        </w:rPr>
      </w:pPr>
      <w:r>
        <w:rPr>
          <w:rFonts w:ascii="Times New Roman" w:hAnsi="Times New Roman" w:cs="Times New Roman"/>
          <w:b/>
          <w:sz w:val="24"/>
          <w:szCs w:val="24"/>
          <w:lang w:val="sr-Cyrl-CS"/>
        </w:rPr>
        <w:t xml:space="preserve">Трансфери </w:t>
      </w:r>
      <w:r>
        <w:rPr>
          <w:rFonts w:ascii="Times New Roman" w:hAnsi="Times New Roman" w:cs="Times New Roman"/>
          <w:sz w:val="24"/>
          <w:szCs w:val="24"/>
          <w:lang w:val="sr-Cyrl-CS"/>
        </w:rPr>
        <w:t xml:space="preserve">(група конта 48), </w:t>
      </w:r>
      <w:r w:rsidR="002B7E9E">
        <w:rPr>
          <w:rFonts w:ascii="Times New Roman" w:hAnsi="Times New Roman" w:cs="Times New Roman"/>
          <w:sz w:val="24"/>
          <w:szCs w:val="24"/>
          <w:lang w:val="sr-Cyrl-CS"/>
        </w:rPr>
        <w:t>буџетом</w:t>
      </w:r>
      <w:r w:rsidR="00AE64AB">
        <w:rPr>
          <w:rFonts w:ascii="Times New Roman" w:hAnsi="Times New Roman" w:cs="Times New Roman"/>
          <w:sz w:val="24"/>
          <w:szCs w:val="24"/>
          <w:lang w:val="sr-Cyrl-CS"/>
        </w:rPr>
        <w:t xml:space="preserve"> Града Бијељина за 2022. годину </w:t>
      </w:r>
      <w:r w:rsidR="002B7E9E">
        <w:rPr>
          <w:rFonts w:ascii="Times New Roman" w:hAnsi="Times New Roman" w:cs="Times New Roman"/>
          <w:sz w:val="24"/>
          <w:szCs w:val="24"/>
          <w:lang w:val="sr-Cyrl-CS"/>
        </w:rPr>
        <w:t xml:space="preserve"> су планирани у износу </w:t>
      </w:r>
      <w:r w:rsidR="00AE64AB">
        <w:rPr>
          <w:rFonts w:ascii="Times New Roman" w:hAnsi="Times New Roman" w:cs="Times New Roman"/>
          <w:sz w:val="24"/>
          <w:szCs w:val="24"/>
          <w:lang w:val="sr-Cyrl-CS"/>
        </w:rPr>
        <w:t xml:space="preserve">2.786.000,00 </w:t>
      </w:r>
      <w:r w:rsidR="002B7E9E">
        <w:rPr>
          <w:rFonts w:ascii="Times New Roman" w:hAnsi="Times New Roman" w:cs="Times New Roman"/>
          <w:sz w:val="24"/>
          <w:szCs w:val="24"/>
          <w:lang w:val="sr-Cyrl-CS"/>
        </w:rPr>
        <w:t xml:space="preserve">КМ, а </w:t>
      </w:r>
      <w:r>
        <w:rPr>
          <w:rFonts w:ascii="Times New Roman" w:hAnsi="Times New Roman" w:cs="Times New Roman"/>
          <w:sz w:val="24"/>
          <w:szCs w:val="24"/>
          <w:lang w:val="sr-Cyrl-CS"/>
        </w:rPr>
        <w:t xml:space="preserve">извршени су у износу </w:t>
      </w:r>
      <w:r w:rsidR="00D0716E">
        <w:rPr>
          <w:rFonts w:ascii="Times New Roman" w:hAnsi="Times New Roman" w:cs="Times New Roman"/>
          <w:sz w:val="24"/>
          <w:szCs w:val="24"/>
          <w:lang w:val="sr-Cyrl-CS"/>
        </w:rPr>
        <w:t>1.503.850,00</w:t>
      </w:r>
      <w:r>
        <w:rPr>
          <w:rFonts w:ascii="Times New Roman" w:hAnsi="Times New Roman" w:cs="Times New Roman"/>
          <w:sz w:val="24"/>
          <w:szCs w:val="24"/>
          <w:lang w:val="sr-Cyrl-CS"/>
        </w:rPr>
        <w:t xml:space="preserve"> КМ, што представља:</w:t>
      </w:r>
    </w:p>
    <w:p w:rsidR="00EC3456" w:rsidRDefault="00EC3456" w:rsidP="00EC3456">
      <w:pPr>
        <w:contextualSpacing/>
        <w:jc w:val="both"/>
        <w:rPr>
          <w:rFonts w:ascii="Times New Roman" w:hAnsi="Times New Roman" w:cs="Times New Roman"/>
          <w:sz w:val="24"/>
          <w:szCs w:val="24"/>
          <w:lang w:val="sr-Cyrl-CS"/>
        </w:rPr>
      </w:pPr>
    </w:p>
    <w:p w:rsidR="00AC121C" w:rsidRDefault="00AC121C" w:rsidP="00AC121C">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w:t>
      </w:r>
      <w:r w:rsidR="00D0716E">
        <w:rPr>
          <w:rFonts w:ascii="Times New Roman" w:hAnsi="Times New Roman" w:cs="Times New Roman"/>
          <w:sz w:val="24"/>
          <w:szCs w:val="24"/>
          <w:lang w:val="sr-Cyrl-CS"/>
        </w:rPr>
        <w:t>75</w:t>
      </w:r>
      <w:r w:rsidR="001235FD">
        <w:rPr>
          <w:rFonts w:ascii="Times New Roman" w:hAnsi="Times New Roman" w:cs="Times New Roman"/>
          <w:sz w:val="24"/>
          <w:szCs w:val="24"/>
          <w:lang w:val="sr-Cyrl-CS"/>
        </w:rPr>
        <w:t xml:space="preserve"> </w:t>
      </w:r>
      <w:r>
        <w:rPr>
          <w:rFonts w:ascii="Times New Roman" w:hAnsi="Times New Roman" w:cs="Times New Roman"/>
          <w:sz w:val="24"/>
          <w:szCs w:val="24"/>
          <w:lang w:val="sr-Cyrl-CS"/>
        </w:rPr>
        <w:t>% у односу на план за посматрани период,</w:t>
      </w:r>
    </w:p>
    <w:p w:rsidR="00AC121C" w:rsidRDefault="001235FD" w:rsidP="00AC121C">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w:t>
      </w:r>
      <w:r w:rsidR="00D0716E">
        <w:rPr>
          <w:rFonts w:ascii="Times New Roman" w:hAnsi="Times New Roman" w:cs="Times New Roman"/>
          <w:sz w:val="24"/>
          <w:szCs w:val="24"/>
          <w:lang w:val="sr-Cyrl-CS"/>
        </w:rPr>
        <w:t>5</w:t>
      </w:r>
      <w:r>
        <w:rPr>
          <w:rFonts w:ascii="Times New Roman" w:hAnsi="Times New Roman" w:cs="Times New Roman"/>
          <w:sz w:val="24"/>
          <w:szCs w:val="24"/>
          <w:lang w:val="sr-Cyrl-CS"/>
        </w:rPr>
        <w:t>4</w:t>
      </w:r>
      <w:r w:rsidR="00AC121C">
        <w:rPr>
          <w:rFonts w:ascii="Times New Roman" w:hAnsi="Times New Roman" w:cs="Times New Roman"/>
          <w:sz w:val="24"/>
          <w:szCs w:val="24"/>
          <w:lang w:val="sr-Cyrl-CS"/>
        </w:rPr>
        <w:t>%  у односу на план за 2022. годину</w:t>
      </w:r>
    </w:p>
    <w:p w:rsidR="00AC121C" w:rsidRDefault="00AC121C" w:rsidP="00AC121C">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w:t>
      </w:r>
      <w:r w:rsidR="00F376B0">
        <w:rPr>
          <w:rFonts w:ascii="Times New Roman" w:hAnsi="Times New Roman" w:cs="Times New Roman"/>
          <w:sz w:val="24"/>
          <w:szCs w:val="24"/>
          <w:lang w:val="sr-Cyrl-CS"/>
        </w:rPr>
        <w:t>644.310</w:t>
      </w:r>
      <w:r>
        <w:rPr>
          <w:rFonts w:ascii="Times New Roman" w:hAnsi="Times New Roman" w:cs="Times New Roman"/>
          <w:sz w:val="24"/>
          <w:szCs w:val="24"/>
          <w:lang w:val="sr-Cyrl-CS"/>
        </w:rPr>
        <w:t>,00 КМ више него што је реализовано у истом периоду у 2021. години</w:t>
      </w:r>
    </w:p>
    <w:p w:rsidR="00EC3456" w:rsidRDefault="00EC3456" w:rsidP="00EC3456">
      <w:pPr>
        <w:contextualSpacing/>
        <w:jc w:val="both"/>
        <w:rPr>
          <w:rFonts w:ascii="Times New Roman" w:hAnsi="Times New Roman" w:cs="Times New Roman"/>
          <w:sz w:val="24"/>
          <w:szCs w:val="24"/>
          <w:lang w:val="sr-Cyrl-CS"/>
        </w:rPr>
      </w:pPr>
    </w:p>
    <w:p w:rsidR="00F376B0" w:rsidRDefault="00F376B0" w:rsidP="00192BB3">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Т</w:t>
      </w:r>
      <w:r w:rsidR="00EC3456">
        <w:rPr>
          <w:rFonts w:ascii="Times New Roman" w:hAnsi="Times New Roman" w:cs="Times New Roman"/>
          <w:sz w:val="24"/>
          <w:szCs w:val="24"/>
          <w:lang w:val="sr-Cyrl-CS"/>
        </w:rPr>
        <w:t>рансфер фондовима социјалног осигурања и фонду солидарности,</w:t>
      </w:r>
      <w:r w:rsidR="00DD0402">
        <w:rPr>
          <w:rFonts w:ascii="Times New Roman" w:hAnsi="Times New Roman" w:cs="Times New Roman"/>
          <w:sz w:val="24"/>
          <w:szCs w:val="24"/>
          <w:lang w:val="sr-Cyrl-CS"/>
        </w:rPr>
        <w:t xml:space="preserve"> који се планирају на ПЈТ Социјална заштита и ПЈТ Одјељење за друштвене дјелатности,</w:t>
      </w:r>
      <w:r>
        <w:rPr>
          <w:rFonts w:ascii="Times New Roman" w:hAnsi="Times New Roman" w:cs="Times New Roman"/>
          <w:sz w:val="24"/>
          <w:szCs w:val="24"/>
          <w:lang w:val="sr-Cyrl-CS"/>
        </w:rPr>
        <w:t xml:space="preserve"> у овом периоду износи 318.984,00 КМ.</w:t>
      </w:r>
    </w:p>
    <w:p w:rsidR="00660FE8" w:rsidRDefault="00F376B0" w:rsidP="00192BB3">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Трансфер з</w:t>
      </w:r>
      <w:r w:rsidR="00EC3456">
        <w:rPr>
          <w:rFonts w:ascii="Times New Roman" w:hAnsi="Times New Roman" w:cs="Times New Roman"/>
          <w:sz w:val="24"/>
          <w:szCs w:val="24"/>
          <w:lang w:val="sr-Cyrl-CS"/>
        </w:rPr>
        <w:t>а финансирање рада Аграрнофг фонда и подстицај пољопривредне производње путем Аграрног фонда</w:t>
      </w:r>
      <w:r w:rsidR="00DD0402">
        <w:rPr>
          <w:rFonts w:ascii="Times New Roman" w:hAnsi="Times New Roman" w:cs="Times New Roman"/>
          <w:sz w:val="24"/>
          <w:szCs w:val="24"/>
          <w:lang w:val="sr-Cyrl-CS"/>
        </w:rPr>
        <w:t xml:space="preserve"> који се планира на ПЈТ Одјељење за пољопривреду.</w:t>
      </w:r>
      <w:r>
        <w:rPr>
          <w:rFonts w:ascii="Times New Roman" w:hAnsi="Times New Roman" w:cs="Times New Roman"/>
          <w:sz w:val="24"/>
          <w:szCs w:val="24"/>
          <w:lang w:val="sr-Cyrl-CS"/>
        </w:rPr>
        <w:t xml:space="preserve"> износи 1.184.866,00 КМ.</w:t>
      </w:r>
    </w:p>
    <w:p w:rsidR="00DD0402" w:rsidRDefault="00DD0402" w:rsidP="00192BB3">
      <w:pPr>
        <w:contextualSpacing/>
        <w:jc w:val="both"/>
        <w:rPr>
          <w:rFonts w:ascii="Times New Roman" w:hAnsi="Times New Roman" w:cs="Times New Roman"/>
          <w:sz w:val="24"/>
          <w:szCs w:val="24"/>
          <w:lang w:val="sr-Cyrl-CS"/>
        </w:rPr>
      </w:pPr>
    </w:p>
    <w:p w:rsidR="00660FE8" w:rsidRDefault="00660FE8" w:rsidP="00192BB3">
      <w:pPr>
        <w:contextualSpacing/>
        <w:jc w:val="both"/>
        <w:rPr>
          <w:rFonts w:ascii="Times New Roman" w:hAnsi="Times New Roman" w:cs="Times New Roman"/>
          <w:b/>
          <w:sz w:val="24"/>
          <w:szCs w:val="24"/>
          <w:lang w:val="sr-Cyrl-CS"/>
        </w:rPr>
      </w:pPr>
      <w:r w:rsidRPr="00660FE8">
        <w:rPr>
          <w:rFonts w:ascii="Times New Roman" w:hAnsi="Times New Roman" w:cs="Times New Roman"/>
          <w:b/>
          <w:sz w:val="24"/>
          <w:szCs w:val="24"/>
          <w:lang w:val="sr-Cyrl-CS"/>
        </w:rPr>
        <w:t>Б) Издаци за нефинансијску имовину</w:t>
      </w:r>
    </w:p>
    <w:p w:rsidR="00660FE8" w:rsidRDefault="00660FE8" w:rsidP="00192BB3">
      <w:pPr>
        <w:contextualSpacing/>
        <w:jc w:val="both"/>
        <w:rPr>
          <w:rFonts w:ascii="Times New Roman" w:hAnsi="Times New Roman" w:cs="Times New Roman"/>
          <w:b/>
          <w:sz w:val="24"/>
          <w:szCs w:val="24"/>
          <w:lang w:val="sr-Cyrl-CS"/>
        </w:rPr>
      </w:pPr>
    </w:p>
    <w:p w:rsidR="00AC121C" w:rsidRDefault="00660FE8" w:rsidP="00192BB3">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Издаци за нефинансијску имовину</w:t>
      </w:r>
      <w:r w:rsidR="00DD0402">
        <w:rPr>
          <w:rFonts w:ascii="Times New Roman" w:hAnsi="Times New Roman" w:cs="Times New Roman"/>
          <w:sz w:val="24"/>
          <w:szCs w:val="24"/>
          <w:lang w:val="sr-Cyrl-CS"/>
        </w:rPr>
        <w:t xml:space="preserve"> представљају капиталне инвестиције Града. </w:t>
      </w:r>
      <w:r w:rsidR="00B23597">
        <w:rPr>
          <w:rFonts w:ascii="Times New Roman" w:hAnsi="Times New Roman" w:cs="Times New Roman"/>
          <w:sz w:val="24"/>
          <w:szCs w:val="24"/>
          <w:lang w:val="sr-Cyrl-CS"/>
        </w:rPr>
        <w:t>Буџетом Града Бијељина за 2022. годину планирани су у</w:t>
      </w:r>
      <w:r w:rsidR="0059407A">
        <w:rPr>
          <w:rFonts w:ascii="Times New Roman" w:hAnsi="Times New Roman" w:cs="Times New Roman"/>
          <w:sz w:val="24"/>
          <w:szCs w:val="24"/>
          <w:lang w:val="sr-Cyrl-CS"/>
        </w:rPr>
        <w:t xml:space="preserve"> укупном износу 9.810.040,00 КМ</w:t>
      </w:r>
      <w:r w:rsidR="0059407A">
        <w:rPr>
          <w:rFonts w:ascii="Times New Roman" w:hAnsi="Times New Roman" w:cs="Times New Roman"/>
          <w:sz w:val="24"/>
          <w:szCs w:val="24"/>
        </w:rPr>
        <w:t xml:space="preserve">, a </w:t>
      </w:r>
      <w:r w:rsidR="00B23597">
        <w:rPr>
          <w:rFonts w:ascii="Times New Roman" w:hAnsi="Times New Roman" w:cs="Times New Roman"/>
          <w:sz w:val="24"/>
          <w:szCs w:val="24"/>
          <w:lang w:val="sr-Cyrl-CS"/>
        </w:rPr>
        <w:t xml:space="preserve"> </w:t>
      </w:r>
      <w:r w:rsidR="0059407A">
        <w:rPr>
          <w:rFonts w:ascii="Times New Roman" w:hAnsi="Times New Roman" w:cs="Times New Roman"/>
          <w:sz w:val="24"/>
          <w:szCs w:val="24"/>
        </w:rPr>
        <w:t>у</w:t>
      </w:r>
      <w:r w:rsidR="00AC121C">
        <w:rPr>
          <w:rFonts w:ascii="Times New Roman" w:hAnsi="Times New Roman" w:cs="Times New Roman"/>
          <w:sz w:val="24"/>
          <w:szCs w:val="24"/>
          <w:lang w:val="sr-Cyrl-CS"/>
        </w:rPr>
        <w:t xml:space="preserve"> </w:t>
      </w:r>
      <w:r w:rsidR="00D72F98">
        <w:rPr>
          <w:rFonts w:ascii="Times New Roman" w:hAnsi="Times New Roman" w:cs="Times New Roman"/>
          <w:sz w:val="24"/>
          <w:szCs w:val="24"/>
          <w:lang w:val="sr-Cyrl-CS"/>
        </w:rPr>
        <w:t>периоду 01.01.-30.09.2022.године</w:t>
      </w:r>
      <w:r>
        <w:rPr>
          <w:rFonts w:ascii="Times New Roman" w:hAnsi="Times New Roman" w:cs="Times New Roman"/>
          <w:sz w:val="24"/>
          <w:szCs w:val="24"/>
          <w:lang w:val="sr-Cyrl-CS"/>
        </w:rPr>
        <w:t xml:space="preserve"> имају извршење у износу </w:t>
      </w:r>
      <w:r w:rsidR="00F376B0">
        <w:rPr>
          <w:rFonts w:ascii="Times New Roman" w:hAnsi="Times New Roman" w:cs="Times New Roman"/>
          <w:sz w:val="24"/>
          <w:szCs w:val="24"/>
          <w:lang w:val="sr-Cyrl-CS"/>
        </w:rPr>
        <w:t>4.228.210</w:t>
      </w:r>
      <w:r w:rsidR="00B23597">
        <w:rPr>
          <w:rFonts w:ascii="Times New Roman" w:hAnsi="Times New Roman" w:cs="Times New Roman"/>
          <w:sz w:val="24"/>
          <w:szCs w:val="24"/>
          <w:lang w:val="sr-Cyrl-CS"/>
        </w:rPr>
        <w:t>,00</w:t>
      </w:r>
      <w:r w:rsidR="002B7E9E">
        <w:rPr>
          <w:rFonts w:ascii="Times New Roman" w:hAnsi="Times New Roman" w:cs="Times New Roman"/>
          <w:sz w:val="24"/>
          <w:szCs w:val="24"/>
          <w:lang w:val="sr-Cyrl-CS"/>
        </w:rPr>
        <w:t xml:space="preserve"> КМ</w:t>
      </w:r>
      <w:r w:rsidR="00AC121C">
        <w:rPr>
          <w:rFonts w:ascii="Times New Roman" w:hAnsi="Times New Roman" w:cs="Times New Roman"/>
          <w:sz w:val="24"/>
          <w:szCs w:val="24"/>
          <w:lang w:val="sr-Cyrl-CS"/>
        </w:rPr>
        <w:t>. Наведени износ представља:</w:t>
      </w:r>
    </w:p>
    <w:p w:rsidR="00AC121C" w:rsidRDefault="00AC121C" w:rsidP="00192BB3">
      <w:pPr>
        <w:contextualSpacing/>
        <w:jc w:val="both"/>
        <w:rPr>
          <w:rFonts w:ascii="Times New Roman" w:hAnsi="Times New Roman" w:cs="Times New Roman"/>
          <w:sz w:val="24"/>
          <w:szCs w:val="24"/>
          <w:lang w:val="sr-Cyrl-CS"/>
        </w:rPr>
      </w:pPr>
    </w:p>
    <w:p w:rsidR="00AC121C" w:rsidRDefault="00B23597" w:rsidP="00AC121C">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w:t>
      </w:r>
      <w:r w:rsidR="00F376B0">
        <w:rPr>
          <w:rFonts w:ascii="Times New Roman" w:hAnsi="Times New Roman" w:cs="Times New Roman"/>
          <w:sz w:val="24"/>
          <w:szCs w:val="24"/>
          <w:lang w:val="sr-Cyrl-CS"/>
        </w:rPr>
        <w:t>60</w:t>
      </w:r>
      <w:r w:rsidR="00AC121C">
        <w:rPr>
          <w:rFonts w:ascii="Times New Roman" w:hAnsi="Times New Roman" w:cs="Times New Roman"/>
          <w:sz w:val="24"/>
          <w:szCs w:val="24"/>
          <w:lang w:val="sr-Cyrl-CS"/>
        </w:rPr>
        <w:t>% у односу на план за посматрани период,</w:t>
      </w:r>
    </w:p>
    <w:p w:rsidR="00AC121C" w:rsidRDefault="00B23597" w:rsidP="00AC121C">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w:t>
      </w:r>
      <w:r w:rsidR="00F376B0">
        <w:rPr>
          <w:rFonts w:ascii="Times New Roman" w:hAnsi="Times New Roman" w:cs="Times New Roman"/>
          <w:sz w:val="24"/>
          <w:szCs w:val="24"/>
          <w:lang w:val="sr-Cyrl-CS"/>
        </w:rPr>
        <w:t>43</w:t>
      </w:r>
      <w:r w:rsidR="00AC121C">
        <w:rPr>
          <w:rFonts w:ascii="Times New Roman" w:hAnsi="Times New Roman" w:cs="Times New Roman"/>
          <w:sz w:val="24"/>
          <w:szCs w:val="24"/>
          <w:lang w:val="sr-Cyrl-CS"/>
        </w:rPr>
        <w:t>%  у односу на план за 2022. годину</w:t>
      </w:r>
    </w:p>
    <w:p w:rsidR="00AC121C" w:rsidRDefault="00AC121C" w:rsidP="00AC121C">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w:t>
      </w:r>
      <w:r w:rsidR="00F376B0">
        <w:rPr>
          <w:rFonts w:ascii="Times New Roman" w:hAnsi="Times New Roman" w:cs="Times New Roman"/>
          <w:sz w:val="24"/>
          <w:szCs w:val="24"/>
          <w:lang w:val="sr-Cyrl-CS"/>
        </w:rPr>
        <w:t>3.022.714</w:t>
      </w:r>
      <w:r>
        <w:rPr>
          <w:rFonts w:ascii="Times New Roman" w:hAnsi="Times New Roman" w:cs="Times New Roman"/>
          <w:sz w:val="24"/>
          <w:szCs w:val="24"/>
          <w:lang w:val="sr-Cyrl-CS"/>
        </w:rPr>
        <w:t>,00 КМ више него што је реализовано у истом периоду у 2021. години</w:t>
      </w:r>
    </w:p>
    <w:p w:rsidR="00AC121C" w:rsidRDefault="00AC121C" w:rsidP="00192BB3">
      <w:pPr>
        <w:contextualSpacing/>
        <w:jc w:val="both"/>
        <w:rPr>
          <w:rFonts w:ascii="Times New Roman" w:hAnsi="Times New Roman" w:cs="Times New Roman"/>
          <w:sz w:val="24"/>
          <w:szCs w:val="24"/>
          <w:lang w:val="sr-Cyrl-CS"/>
        </w:rPr>
      </w:pPr>
    </w:p>
    <w:p w:rsidR="0059407A" w:rsidRDefault="0059407A" w:rsidP="000E6AA6">
      <w:pPr>
        <w:contextualSpacing/>
        <w:jc w:val="both"/>
        <w:rPr>
          <w:rFonts w:ascii="Times New Roman" w:hAnsi="Times New Roman" w:cs="Times New Roman"/>
          <w:sz w:val="24"/>
          <w:szCs w:val="24"/>
        </w:rPr>
      </w:pPr>
      <w:r>
        <w:rPr>
          <w:rFonts w:ascii="Times New Roman" w:hAnsi="Times New Roman" w:cs="Times New Roman"/>
          <w:sz w:val="24"/>
          <w:szCs w:val="24"/>
        </w:rPr>
        <w:t>Структуру издатака за нефинансијску имовину чине:</w:t>
      </w:r>
    </w:p>
    <w:p w:rsidR="0059407A" w:rsidRDefault="0059407A" w:rsidP="000E6AA6">
      <w:pPr>
        <w:contextualSpacing/>
        <w:jc w:val="both"/>
        <w:rPr>
          <w:rFonts w:ascii="Times New Roman" w:hAnsi="Times New Roman" w:cs="Times New Roman"/>
          <w:sz w:val="24"/>
          <w:szCs w:val="24"/>
        </w:rPr>
      </w:pPr>
    </w:p>
    <w:p w:rsidR="0059407A" w:rsidRDefault="0059407A" w:rsidP="000E6AA6">
      <w:pPr>
        <w:contextualSpacing/>
        <w:jc w:val="both"/>
        <w:rPr>
          <w:rFonts w:ascii="Times New Roman" w:hAnsi="Times New Roman" w:cs="Times New Roman"/>
          <w:sz w:val="24"/>
          <w:szCs w:val="24"/>
        </w:rPr>
      </w:pPr>
      <w:r>
        <w:rPr>
          <w:rFonts w:ascii="Times New Roman" w:hAnsi="Times New Roman" w:cs="Times New Roman"/>
          <w:i/>
          <w:sz w:val="24"/>
          <w:szCs w:val="24"/>
        </w:rPr>
        <w:t>1.Издаци за изградњу и прибављање зграда и објеката</w:t>
      </w:r>
      <w:r w:rsidR="00E20804">
        <w:rPr>
          <w:rFonts w:ascii="Times New Roman" w:hAnsi="Times New Roman" w:cs="Times New Roman"/>
          <w:i/>
          <w:sz w:val="24"/>
          <w:szCs w:val="24"/>
          <w:lang w:val="sr-Cyrl-BA"/>
        </w:rPr>
        <w:t xml:space="preserve"> (група конта 5111)</w:t>
      </w:r>
      <w:r>
        <w:rPr>
          <w:rFonts w:ascii="Times New Roman" w:hAnsi="Times New Roman" w:cs="Times New Roman"/>
          <w:i/>
          <w:sz w:val="24"/>
          <w:szCs w:val="24"/>
        </w:rPr>
        <w:t xml:space="preserve">, </w:t>
      </w:r>
      <w:r>
        <w:rPr>
          <w:rFonts w:ascii="Times New Roman" w:hAnsi="Times New Roman" w:cs="Times New Roman"/>
          <w:sz w:val="24"/>
          <w:szCs w:val="24"/>
        </w:rPr>
        <w:t>буџетом Града Бијељина за 2022. годину планирани су у износу 5.143.380,00 КМ</w:t>
      </w:r>
      <w:r w:rsidR="00877832">
        <w:rPr>
          <w:rFonts w:ascii="Times New Roman" w:hAnsi="Times New Roman" w:cs="Times New Roman"/>
          <w:sz w:val="24"/>
          <w:szCs w:val="24"/>
        </w:rPr>
        <w:t xml:space="preserve">, а у </w:t>
      </w:r>
      <w:r w:rsidR="00D72F98">
        <w:rPr>
          <w:rFonts w:ascii="Times New Roman" w:hAnsi="Times New Roman" w:cs="Times New Roman"/>
          <w:sz w:val="24"/>
          <w:szCs w:val="24"/>
        </w:rPr>
        <w:t>овом периоду</w:t>
      </w:r>
      <w:r w:rsidR="00877832">
        <w:rPr>
          <w:rFonts w:ascii="Times New Roman" w:hAnsi="Times New Roman" w:cs="Times New Roman"/>
          <w:sz w:val="24"/>
          <w:szCs w:val="24"/>
        </w:rPr>
        <w:t xml:space="preserve"> извршени су у износу </w:t>
      </w:r>
      <w:r w:rsidR="00F376B0">
        <w:rPr>
          <w:rFonts w:ascii="Times New Roman" w:hAnsi="Times New Roman" w:cs="Times New Roman"/>
          <w:sz w:val="24"/>
          <w:szCs w:val="24"/>
        </w:rPr>
        <w:t>1.113.154,00</w:t>
      </w:r>
      <w:r w:rsidR="00877832">
        <w:rPr>
          <w:rFonts w:ascii="Times New Roman" w:hAnsi="Times New Roman" w:cs="Times New Roman"/>
          <w:sz w:val="24"/>
          <w:szCs w:val="24"/>
        </w:rPr>
        <w:t xml:space="preserve"> КМ, што је </w:t>
      </w:r>
      <w:r w:rsidR="00F376B0">
        <w:rPr>
          <w:rFonts w:ascii="Times New Roman" w:hAnsi="Times New Roman" w:cs="Times New Roman"/>
          <w:sz w:val="24"/>
          <w:szCs w:val="24"/>
        </w:rPr>
        <w:t>22</w:t>
      </w:r>
      <w:r w:rsidR="00877832">
        <w:rPr>
          <w:rFonts w:ascii="Times New Roman" w:hAnsi="Times New Roman" w:cs="Times New Roman"/>
          <w:sz w:val="24"/>
          <w:szCs w:val="24"/>
        </w:rPr>
        <w:t>% од годишњег плана.</w:t>
      </w:r>
      <w:r w:rsidR="00CE3031">
        <w:rPr>
          <w:rFonts w:ascii="Times New Roman" w:hAnsi="Times New Roman" w:cs="Times New Roman"/>
          <w:sz w:val="24"/>
          <w:szCs w:val="24"/>
        </w:rPr>
        <w:t xml:space="preserve"> Односе се на изградњу путне, водоводне, електро, канализационе и друге комуналне инфраструктуре, као и на изградњу спортских</w:t>
      </w:r>
      <w:r w:rsidR="002E4335">
        <w:rPr>
          <w:rFonts w:ascii="Times New Roman" w:hAnsi="Times New Roman" w:cs="Times New Roman"/>
          <w:sz w:val="24"/>
          <w:szCs w:val="24"/>
        </w:rPr>
        <w:t>,</w:t>
      </w:r>
      <w:r w:rsidR="00CE3031">
        <w:rPr>
          <w:rFonts w:ascii="Times New Roman" w:hAnsi="Times New Roman" w:cs="Times New Roman"/>
          <w:sz w:val="24"/>
          <w:szCs w:val="24"/>
        </w:rPr>
        <w:t xml:space="preserve"> образовних</w:t>
      </w:r>
      <w:r w:rsidR="002E4335">
        <w:rPr>
          <w:rFonts w:ascii="Times New Roman" w:hAnsi="Times New Roman" w:cs="Times New Roman"/>
          <w:sz w:val="24"/>
          <w:szCs w:val="24"/>
        </w:rPr>
        <w:t>, културних и других објеката који су у власништву Града. Више од половине ових расхода планирано је у оквиру Одјељења за стамбено – комуналне послове и зжс.</w:t>
      </w:r>
    </w:p>
    <w:p w:rsidR="00877832" w:rsidRPr="00774B47" w:rsidRDefault="00877832" w:rsidP="000E6AA6">
      <w:pPr>
        <w:contextualSpacing/>
        <w:jc w:val="both"/>
        <w:rPr>
          <w:rFonts w:ascii="Times New Roman" w:hAnsi="Times New Roman" w:cs="Times New Roman"/>
          <w:sz w:val="24"/>
          <w:szCs w:val="24"/>
        </w:rPr>
      </w:pPr>
      <w:r>
        <w:rPr>
          <w:rFonts w:ascii="Times New Roman" w:hAnsi="Times New Roman" w:cs="Times New Roman"/>
          <w:i/>
          <w:sz w:val="24"/>
          <w:szCs w:val="24"/>
        </w:rPr>
        <w:t>2.Издаци за инвестиционо одржавање, реконструкцију и адаптацију зграда и објеката</w:t>
      </w:r>
      <w:r w:rsidR="00E20804">
        <w:rPr>
          <w:rFonts w:ascii="Times New Roman" w:hAnsi="Times New Roman" w:cs="Times New Roman"/>
          <w:i/>
          <w:sz w:val="24"/>
          <w:szCs w:val="24"/>
          <w:lang w:val="sr-Cyrl-BA"/>
        </w:rPr>
        <w:t xml:space="preserve"> (група конта 5112)</w:t>
      </w:r>
      <w:r>
        <w:rPr>
          <w:rFonts w:ascii="Times New Roman" w:hAnsi="Times New Roman" w:cs="Times New Roman"/>
          <w:i/>
          <w:sz w:val="24"/>
          <w:szCs w:val="24"/>
        </w:rPr>
        <w:t xml:space="preserve">, </w:t>
      </w:r>
      <w:r>
        <w:rPr>
          <w:rFonts w:ascii="Times New Roman" w:hAnsi="Times New Roman" w:cs="Times New Roman"/>
          <w:sz w:val="24"/>
          <w:szCs w:val="24"/>
        </w:rPr>
        <w:t>буџетом</w:t>
      </w:r>
      <w:r w:rsidR="003A6F62">
        <w:rPr>
          <w:rFonts w:ascii="Times New Roman" w:hAnsi="Times New Roman" w:cs="Times New Roman"/>
          <w:sz w:val="24"/>
          <w:szCs w:val="24"/>
        </w:rPr>
        <w:t xml:space="preserve"> Града Бијељина за 2022.годину </w:t>
      </w:r>
      <w:r>
        <w:rPr>
          <w:rFonts w:ascii="Times New Roman" w:hAnsi="Times New Roman" w:cs="Times New Roman"/>
          <w:sz w:val="24"/>
          <w:szCs w:val="24"/>
        </w:rPr>
        <w:t xml:space="preserve">планирани су у износу 3.226.000,00 КМ, а у </w:t>
      </w:r>
      <w:r w:rsidR="00D72F98">
        <w:rPr>
          <w:rFonts w:ascii="Times New Roman" w:hAnsi="Times New Roman" w:cs="Times New Roman"/>
          <w:sz w:val="24"/>
          <w:szCs w:val="24"/>
        </w:rPr>
        <w:t>овом периоду</w:t>
      </w:r>
      <w:r>
        <w:rPr>
          <w:rFonts w:ascii="Times New Roman" w:hAnsi="Times New Roman" w:cs="Times New Roman"/>
          <w:sz w:val="24"/>
          <w:szCs w:val="24"/>
        </w:rPr>
        <w:t xml:space="preserve"> извршени су у износу </w:t>
      </w:r>
      <w:r w:rsidR="00F376B0">
        <w:rPr>
          <w:rFonts w:ascii="Times New Roman" w:hAnsi="Times New Roman" w:cs="Times New Roman"/>
          <w:sz w:val="24"/>
          <w:szCs w:val="24"/>
        </w:rPr>
        <w:t>2.672.030</w:t>
      </w:r>
      <w:r>
        <w:rPr>
          <w:rFonts w:ascii="Times New Roman" w:hAnsi="Times New Roman" w:cs="Times New Roman"/>
          <w:sz w:val="24"/>
          <w:szCs w:val="24"/>
        </w:rPr>
        <w:t xml:space="preserve">,00 КМ, што је </w:t>
      </w:r>
      <w:r w:rsidR="00F376B0">
        <w:rPr>
          <w:rFonts w:ascii="Times New Roman" w:hAnsi="Times New Roman" w:cs="Times New Roman"/>
          <w:sz w:val="24"/>
          <w:szCs w:val="24"/>
        </w:rPr>
        <w:t>83</w:t>
      </w:r>
      <w:r>
        <w:rPr>
          <w:rFonts w:ascii="Times New Roman" w:hAnsi="Times New Roman" w:cs="Times New Roman"/>
          <w:sz w:val="24"/>
          <w:szCs w:val="24"/>
        </w:rPr>
        <w:t>% од годишњег плана.</w:t>
      </w:r>
      <w:r w:rsidR="002E4335">
        <w:rPr>
          <w:rFonts w:ascii="Times New Roman" w:hAnsi="Times New Roman" w:cs="Times New Roman"/>
          <w:sz w:val="24"/>
          <w:szCs w:val="24"/>
        </w:rPr>
        <w:t xml:space="preserve"> Односе се на инвестициону реконструкцију објеката који су у власништву Града Бијељина. Од укупно </w:t>
      </w:r>
      <w:r w:rsidR="00774B47">
        <w:rPr>
          <w:rFonts w:ascii="Times New Roman" w:hAnsi="Times New Roman" w:cs="Times New Roman"/>
          <w:sz w:val="24"/>
          <w:szCs w:val="24"/>
        </w:rPr>
        <w:t xml:space="preserve">извршеног </w:t>
      </w:r>
      <w:r w:rsidR="002E4335">
        <w:rPr>
          <w:rFonts w:ascii="Times New Roman" w:hAnsi="Times New Roman" w:cs="Times New Roman"/>
          <w:sz w:val="24"/>
          <w:szCs w:val="24"/>
        </w:rPr>
        <w:t>износа</w:t>
      </w:r>
      <w:r w:rsidR="004176AE">
        <w:rPr>
          <w:rFonts w:ascii="Times New Roman" w:hAnsi="Times New Roman" w:cs="Times New Roman"/>
          <w:sz w:val="24"/>
          <w:szCs w:val="24"/>
        </w:rPr>
        <w:t>,</w:t>
      </w:r>
      <w:r w:rsidR="002E4335">
        <w:rPr>
          <w:rFonts w:ascii="Times New Roman" w:hAnsi="Times New Roman" w:cs="Times New Roman"/>
          <w:sz w:val="24"/>
          <w:szCs w:val="24"/>
        </w:rPr>
        <w:t xml:space="preserve"> 2</w:t>
      </w:r>
      <w:r w:rsidR="00774B47">
        <w:rPr>
          <w:rFonts w:ascii="Times New Roman" w:hAnsi="Times New Roman" w:cs="Times New Roman"/>
          <w:sz w:val="24"/>
          <w:szCs w:val="24"/>
        </w:rPr>
        <w:t xml:space="preserve"> мил. КМ</w:t>
      </w:r>
      <w:r w:rsidR="002E4335">
        <w:rPr>
          <w:rFonts w:ascii="Times New Roman" w:hAnsi="Times New Roman" w:cs="Times New Roman"/>
          <w:sz w:val="24"/>
          <w:szCs w:val="24"/>
        </w:rPr>
        <w:t xml:space="preserve"> се односи на реконструкцију јавне расвјете у ЛЕД технологију</w:t>
      </w:r>
      <w:r w:rsidR="00774B47">
        <w:rPr>
          <w:rFonts w:ascii="Times New Roman" w:hAnsi="Times New Roman" w:cs="Times New Roman"/>
          <w:sz w:val="24"/>
          <w:szCs w:val="24"/>
        </w:rPr>
        <w:t xml:space="preserve"> из кредитних средстава 2020. године</w:t>
      </w:r>
      <w:r w:rsidR="00FA5017">
        <w:rPr>
          <w:rFonts w:ascii="Times New Roman" w:hAnsi="Times New Roman" w:cs="Times New Roman"/>
          <w:sz w:val="24"/>
          <w:szCs w:val="24"/>
        </w:rPr>
        <w:t>.</w:t>
      </w:r>
      <w:r w:rsidR="00774B47">
        <w:rPr>
          <w:rFonts w:ascii="Times New Roman" w:hAnsi="Times New Roman" w:cs="Times New Roman"/>
          <w:sz w:val="24"/>
          <w:szCs w:val="24"/>
        </w:rPr>
        <w:t xml:space="preserve"> Осим тога, у оквиру ове групе расхода евидентирани су и издаци за реконструкцију топловода, школских објеката</w:t>
      </w:r>
      <w:r w:rsidR="00FA5017">
        <w:rPr>
          <w:rFonts w:ascii="Times New Roman" w:hAnsi="Times New Roman" w:cs="Times New Roman"/>
          <w:sz w:val="24"/>
          <w:szCs w:val="24"/>
        </w:rPr>
        <w:t>, спортских објеката</w:t>
      </w:r>
      <w:r w:rsidR="00774B47">
        <w:rPr>
          <w:rFonts w:ascii="Times New Roman" w:hAnsi="Times New Roman" w:cs="Times New Roman"/>
          <w:sz w:val="24"/>
          <w:szCs w:val="24"/>
        </w:rPr>
        <w:t xml:space="preserve"> итд.  </w:t>
      </w:r>
    </w:p>
    <w:p w:rsidR="00877832" w:rsidRDefault="00CE3031" w:rsidP="000E6AA6">
      <w:pPr>
        <w:contextualSpacing/>
        <w:jc w:val="both"/>
        <w:rPr>
          <w:rFonts w:ascii="Times New Roman" w:hAnsi="Times New Roman" w:cs="Times New Roman"/>
          <w:sz w:val="24"/>
          <w:szCs w:val="24"/>
        </w:rPr>
      </w:pPr>
      <w:r>
        <w:rPr>
          <w:rFonts w:ascii="Times New Roman" w:hAnsi="Times New Roman" w:cs="Times New Roman"/>
          <w:i/>
          <w:sz w:val="24"/>
          <w:szCs w:val="24"/>
        </w:rPr>
        <w:t>3.Издаци за набавку постројења и опреме</w:t>
      </w:r>
      <w:r w:rsidR="003A6F62">
        <w:rPr>
          <w:rFonts w:ascii="Times New Roman" w:hAnsi="Times New Roman" w:cs="Times New Roman"/>
          <w:i/>
          <w:sz w:val="24"/>
          <w:szCs w:val="24"/>
          <w:lang w:val="sr-Cyrl-BA"/>
        </w:rPr>
        <w:t xml:space="preserve"> (група конта 5113)</w:t>
      </w:r>
      <w:r>
        <w:rPr>
          <w:rFonts w:ascii="Times New Roman" w:hAnsi="Times New Roman" w:cs="Times New Roman"/>
          <w:i/>
          <w:sz w:val="24"/>
          <w:szCs w:val="24"/>
        </w:rPr>
        <w:t xml:space="preserve">, </w:t>
      </w:r>
      <w:r>
        <w:rPr>
          <w:rFonts w:ascii="Times New Roman" w:hAnsi="Times New Roman" w:cs="Times New Roman"/>
          <w:sz w:val="24"/>
          <w:szCs w:val="24"/>
        </w:rPr>
        <w:t>буџетом</w:t>
      </w:r>
      <w:r w:rsidR="003A6F62">
        <w:rPr>
          <w:rFonts w:ascii="Times New Roman" w:hAnsi="Times New Roman" w:cs="Times New Roman"/>
          <w:sz w:val="24"/>
          <w:szCs w:val="24"/>
        </w:rPr>
        <w:t xml:space="preserve"> Града Бијељина за 2022.годину </w:t>
      </w:r>
      <w:r>
        <w:rPr>
          <w:rFonts w:ascii="Times New Roman" w:hAnsi="Times New Roman" w:cs="Times New Roman"/>
          <w:sz w:val="24"/>
          <w:szCs w:val="24"/>
        </w:rPr>
        <w:t xml:space="preserve">планирани су у износу 911.651,00 КМ, а у </w:t>
      </w:r>
      <w:r w:rsidR="00D72F98">
        <w:rPr>
          <w:rFonts w:ascii="Times New Roman" w:hAnsi="Times New Roman" w:cs="Times New Roman"/>
          <w:sz w:val="24"/>
          <w:szCs w:val="24"/>
        </w:rPr>
        <w:t>овом периоду</w:t>
      </w:r>
      <w:r>
        <w:rPr>
          <w:rFonts w:ascii="Times New Roman" w:hAnsi="Times New Roman" w:cs="Times New Roman"/>
          <w:sz w:val="24"/>
          <w:szCs w:val="24"/>
        </w:rPr>
        <w:t xml:space="preserve"> извршени су у износу </w:t>
      </w:r>
      <w:r w:rsidR="00774B47">
        <w:rPr>
          <w:rFonts w:ascii="Times New Roman" w:hAnsi="Times New Roman" w:cs="Times New Roman"/>
          <w:sz w:val="24"/>
          <w:szCs w:val="24"/>
        </w:rPr>
        <w:t>143.592</w:t>
      </w:r>
      <w:r>
        <w:rPr>
          <w:rFonts w:ascii="Times New Roman" w:hAnsi="Times New Roman" w:cs="Times New Roman"/>
          <w:sz w:val="24"/>
          <w:szCs w:val="24"/>
        </w:rPr>
        <w:t xml:space="preserve">,00 КМ, што је </w:t>
      </w:r>
      <w:r w:rsidR="00DC794F">
        <w:rPr>
          <w:rFonts w:ascii="Times New Roman" w:hAnsi="Times New Roman" w:cs="Times New Roman"/>
          <w:sz w:val="24"/>
          <w:szCs w:val="24"/>
        </w:rPr>
        <w:t>16</w:t>
      </w:r>
      <w:r>
        <w:rPr>
          <w:rFonts w:ascii="Times New Roman" w:hAnsi="Times New Roman" w:cs="Times New Roman"/>
          <w:sz w:val="24"/>
          <w:szCs w:val="24"/>
        </w:rPr>
        <w:t>% од годишњег плана.</w:t>
      </w:r>
    </w:p>
    <w:p w:rsidR="002E4335" w:rsidRDefault="00CE3031" w:rsidP="000E6AA6">
      <w:pPr>
        <w:contextualSpacing/>
        <w:jc w:val="both"/>
        <w:rPr>
          <w:rFonts w:ascii="Times New Roman" w:hAnsi="Times New Roman" w:cs="Times New Roman"/>
          <w:sz w:val="24"/>
          <w:szCs w:val="24"/>
        </w:rPr>
      </w:pPr>
      <w:r>
        <w:rPr>
          <w:rFonts w:ascii="Times New Roman" w:hAnsi="Times New Roman" w:cs="Times New Roman"/>
          <w:i/>
          <w:sz w:val="24"/>
          <w:szCs w:val="24"/>
        </w:rPr>
        <w:t>4.Издаци за биолошку имовину</w:t>
      </w:r>
      <w:r w:rsidR="003A6F62">
        <w:rPr>
          <w:rFonts w:ascii="Times New Roman" w:hAnsi="Times New Roman" w:cs="Times New Roman"/>
          <w:i/>
          <w:sz w:val="24"/>
          <w:szCs w:val="24"/>
          <w:lang w:val="sr-Cyrl-BA"/>
        </w:rPr>
        <w:t xml:space="preserve"> (група конта 5115)</w:t>
      </w:r>
      <w:r>
        <w:rPr>
          <w:rFonts w:ascii="Times New Roman" w:hAnsi="Times New Roman" w:cs="Times New Roman"/>
          <w:i/>
          <w:sz w:val="24"/>
          <w:szCs w:val="24"/>
        </w:rPr>
        <w:t xml:space="preserve">, </w:t>
      </w:r>
      <w:r>
        <w:rPr>
          <w:rFonts w:ascii="Times New Roman" w:hAnsi="Times New Roman" w:cs="Times New Roman"/>
          <w:sz w:val="24"/>
          <w:szCs w:val="24"/>
        </w:rPr>
        <w:t>буџетом</w:t>
      </w:r>
      <w:r w:rsidR="003A6F62">
        <w:rPr>
          <w:rFonts w:ascii="Times New Roman" w:hAnsi="Times New Roman" w:cs="Times New Roman"/>
          <w:sz w:val="24"/>
          <w:szCs w:val="24"/>
        </w:rPr>
        <w:t xml:space="preserve"> Града Бијељина за 2022.годину </w:t>
      </w:r>
      <w:r>
        <w:rPr>
          <w:rFonts w:ascii="Times New Roman" w:hAnsi="Times New Roman" w:cs="Times New Roman"/>
          <w:sz w:val="24"/>
          <w:szCs w:val="24"/>
        </w:rPr>
        <w:t>планирани су у износу</w:t>
      </w:r>
      <w:r w:rsidR="002E4335">
        <w:rPr>
          <w:rFonts w:ascii="Times New Roman" w:hAnsi="Times New Roman" w:cs="Times New Roman"/>
          <w:sz w:val="24"/>
          <w:szCs w:val="24"/>
        </w:rPr>
        <w:t xml:space="preserve"> 39.000,00 КМ, а у </w:t>
      </w:r>
      <w:r w:rsidR="00D72F98">
        <w:rPr>
          <w:rFonts w:ascii="Times New Roman" w:hAnsi="Times New Roman" w:cs="Times New Roman"/>
          <w:sz w:val="24"/>
          <w:szCs w:val="24"/>
        </w:rPr>
        <w:t>овом периоду</w:t>
      </w:r>
      <w:r w:rsidR="002E4335">
        <w:rPr>
          <w:rFonts w:ascii="Times New Roman" w:hAnsi="Times New Roman" w:cs="Times New Roman"/>
          <w:sz w:val="24"/>
          <w:szCs w:val="24"/>
        </w:rPr>
        <w:t xml:space="preserve"> су</w:t>
      </w:r>
      <w:r w:rsidR="003A6F62">
        <w:rPr>
          <w:rFonts w:ascii="Times New Roman" w:hAnsi="Times New Roman" w:cs="Times New Roman"/>
          <w:sz w:val="24"/>
          <w:szCs w:val="24"/>
        </w:rPr>
        <w:t xml:space="preserve"> извршени у износу </w:t>
      </w:r>
      <w:r w:rsidR="004176AE">
        <w:rPr>
          <w:rFonts w:ascii="Times New Roman" w:hAnsi="Times New Roman" w:cs="Times New Roman"/>
          <w:sz w:val="24"/>
          <w:szCs w:val="24"/>
        </w:rPr>
        <w:t>14.932</w:t>
      </w:r>
      <w:r w:rsidR="003A6F62">
        <w:rPr>
          <w:rFonts w:ascii="Times New Roman" w:hAnsi="Times New Roman" w:cs="Times New Roman"/>
          <w:sz w:val="24"/>
          <w:szCs w:val="24"/>
        </w:rPr>
        <w:t>,00 КМ, што чини 3</w:t>
      </w:r>
      <w:r w:rsidR="00D72F98">
        <w:rPr>
          <w:rFonts w:ascii="Times New Roman" w:hAnsi="Times New Roman" w:cs="Times New Roman"/>
          <w:sz w:val="24"/>
          <w:szCs w:val="24"/>
        </w:rPr>
        <w:t>8</w:t>
      </w:r>
      <w:r w:rsidR="003A6F62">
        <w:rPr>
          <w:rFonts w:ascii="Times New Roman" w:hAnsi="Times New Roman" w:cs="Times New Roman"/>
          <w:sz w:val="24"/>
          <w:szCs w:val="24"/>
        </w:rPr>
        <w:t>% од годишњег плана.</w:t>
      </w:r>
      <w:r w:rsidR="002E4335">
        <w:rPr>
          <w:rFonts w:ascii="Times New Roman" w:hAnsi="Times New Roman" w:cs="Times New Roman"/>
          <w:sz w:val="24"/>
          <w:szCs w:val="24"/>
        </w:rPr>
        <w:t xml:space="preserve"> Односе се на набавку сточног фонда у Пољопривредној школи и набавку вишегодишњих засада.</w:t>
      </w:r>
    </w:p>
    <w:p w:rsidR="00CE3031" w:rsidRDefault="002E4335" w:rsidP="000E6AA6">
      <w:pPr>
        <w:contextualSpacing/>
        <w:jc w:val="both"/>
        <w:rPr>
          <w:rFonts w:ascii="Times New Roman" w:hAnsi="Times New Roman" w:cs="Times New Roman"/>
          <w:sz w:val="24"/>
          <w:szCs w:val="24"/>
        </w:rPr>
      </w:pPr>
      <w:r>
        <w:rPr>
          <w:rFonts w:ascii="Times New Roman" w:hAnsi="Times New Roman" w:cs="Times New Roman"/>
          <w:i/>
          <w:sz w:val="24"/>
          <w:szCs w:val="24"/>
        </w:rPr>
        <w:t>5.Издаци за нематеријалну произведену имовину</w:t>
      </w:r>
      <w:r w:rsidR="003A6F62">
        <w:rPr>
          <w:rFonts w:ascii="Times New Roman" w:hAnsi="Times New Roman" w:cs="Times New Roman"/>
          <w:i/>
          <w:sz w:val="24"/>
          <w:szCs w:val="24"/>
          <w:lang w:val="sr-Cyrl-BA"/>
        </w:rPr>
        <w:t xml:space="preserve"> (група конта 5117)</w:t>
      </w:r>
      <w:r>
        <w:rPr>
          <w:rFonts w:ascii="Times New Roman" w:hAnsi="Times New Roman" w:cs="Times New Roman"/>
          <w:i/>
          <w:sz w:val="24"/>
          <w:szCs w:val="24"/>
        </w:rPr>
        <w:t xml:space="preserve">, </w:t>
      </w:r>
      <w:r>
        <w:rPr>
          <w:rFonts w:ascii="Times New Roman" w:hAnsi="Times New Roman" w:cs="Times New Roman"/>
          <w:sz w:val="24"/>
          <w:szCs w:val="24"/>
        </w:rPr>
        <w:t>буџето</w:t>
      </w:r>
      <w:r w:rsidR="003A6F62">
        <w:rPr>
          <w:rFonts w:ascii="Times New Roman" w:hAnsi="Times New Roman" w:cs="Times New Roman"/>
          <w:sz w:val="24"/>
          <w:szCs w:val="24"/>
        </w:rPr>
        <w:t>м Града Бијељина за 2022.годину</w:t>
      </w:r>
      <w:r>
        <w:rPr>
          <w:rFonts w:ascii="Times New Roman" w:hAnsi="Times New Roman" w:cs="Times New Roman"/>
          <w:sz w:val="24"/>
          <w:szCs w:val="24"/>
        </w:rPr>
        <w:t xml:space="preserve"> планирани су у износу 250.000,00 КМ, а у </w:t>
      </w:r>
      <w:r w:rsidR="00D72F98">
        <w:rPr>
          <w:rFonts w:ascii="Times New Roman" w:hAnsi="Times New Roman" w:cs="Times New Roman"/>
          <w:sz w:val="24"/>
          <w:szCs w:val="24"/>
        </w:rPr>
        <w:t>овом периоду</w:t>
      </w:r>
      <w:r>
        <w:rPr>
          <w:rFonts w:ascii="Times New Roman" w:hAnsi="Times New Roman" w:cs="Times New Roman"/>
          <w:sz w:val="24"/>
          <w:szCs w:val="24"/>
        </w:rPr>
        <w:t xml:space="preserve"> су извршени у износу</w:t>
      </w:r>
      <w:r w:rsidR="00E817F5">
        <w:rPr>
          <w:rFonts w:ascii="Times New Roman" w:hAnsi="Times New Roman" w:cs="Times New Roman"/>
          <w:sz w:val="24"/>
          <w:szCs w:val="24"/>
        </w:rPr>
        <w:t xml:space="preserve"> </w:t>
      </w:r>
      <w:r w:rsidR="00D72F98">
        <w:rPr>
          <w:rFonts w:ascii="Times New Roman" w:hAnsi="Times New Roman" w:cs="Times New Roman"/>
          <w:sz w:val="24"/>
          <w:szCs w:val="24"/>
        </w:rPr>
        <w:t>153.749</w:t>
      </w:r>
      <w:r w:rsidR="00E817F5">
        <w:rPr>
          <w:rFonts w:ascii="Times New Roman" w:hAnsi="Times New Roman" w:cs="Times New Roman"/>
          <w:sz w:val="24"/>
          <w:szCs w:val="24"/>
        </w:rPr>
        <w:t xml:space="preserve">,00 КМ, што представља </w:t>
      </w:r>
      <w:r w:rsidR="00D72F98">
        <w:rPr>
          <w:rFonts w:ascii="Times New Roman" w:hAnsi="Times New Roman" w:cs="Times New Roman"/>
          <w:sz w:val="24"/>
          <w:szCs w:val="24"/>
        </w:rPr>
        <w:t>61</w:t>
      </w:r>
      <w:r w:rsidR="00E817F5">
        <w:rPr>
          <w:rFonts w:ascii="Times New Roman" w:hAnsi="Times New Roman" w:cs="Times New Roman"/>
          <w:sz w:val="24"/>
          <w:szCs w:val="24"/>
        </w:rPr>
        <w:t xml:space="preserve"> % од годишњег плана. Односе се на </w:t>
      </w:r>
      <w:r w:rsidR="005D3652">
        <w:rPr>
          <w:rFonts w:ascii="Times New Roman" w:hAnsi="Times New Roman" w:cs="Times New Roman"/>
          <w:sz w:val="24"/>
          <w:szCs w:val="24"/>
        </w:rPr>
        <w:t>пројектовање и израду регулационих планова Града</w:t>
      </w:r>
      <w:r w:rsidR="003A6F62">
        <w:rPr>
          <w:rFonts w:ascii="Times New Roman" w:hAnsi="Times New Roman" w:cs="Times New Roman"/>
          <w:sz w:val="24"/>
          <w:szCs w:val="24"/>
          <w:lang w:val="sr-Cyrl-BA"/>
        </w:rPr>
        <w:t xml:space="preserve"> и планирају се у оквиру Одјељења за просторно уређење</w:t>
      </w:r>
      <w:r w:rsidR="005D3652">
        <w:rPr>
          <w:rFonts w:ascii="Times New Roman" w:hAnsi="Times New Roman" w:cs="Times New Roman"/>
          <w:sz w:val="24"/>
          <w:szCs w:val="24"/>
        </w:rPr>
        <w:t>.</w:t>
      </w:r>
    </w:p>
    <w:p w:rsidR="005D3652" w:rsidRDefault="005D3652" w:rsidP="000E6AA6">
      <w:pPr>
        <w:contextualSpacing/>
        <w:jc w:val="both"/>
        <w:rPr>
          <w:rFonts w:ascii="Times New Roman" w:hAnsi="Times New Roman" w:cs="Times New Roman"/>
          <w:sz w:val="24"/>
          <w:szCs w:val="24"/>
        </w:rPr>
      </w:pPr>
      <w:r>
        <w:rPr>
          <w:rFonts w:ascii="Times New Roman" w:hAnsi="Times New Roman" w:cs="Times New Roman"/>
          <w:i/>
          <w:sz w:val="24"/>
          <w:szCs w:val="24"/>
        </w:rPr>
        <w:t>6.Издаци за прибављање земљишта</w:t>
      </w:r>
      <w:r w:rsidR="003A6F62">
        <w:rPr>
          <w:rFonts w:ascii="Times New Roman" w:hAnsi="Times New Roman" w:cs="Times New Roman"/>
          <w:i/>
          <w:sz w:val="24"/>
          <w:szCs w:val="24"/>
          <w:lang w:val="sr-Cyrl-BA"/>
        </w:rPr>
        <w:t xml:space="preserve"> (група конта 5131)</w:t>
      </w:r>
      <w:r>
        <w:rPr>
          <w:rFonts w:ascii="Times New Roman" w:hAnsi="Times New Roman" w:cs="Times New Roman"/>
          <w:i/>
          <w:sz w:val="24"/>
          <w:szCs w:val="24"/>
        </w:rPr>
        <w:t xml:space="preserve">, </w:t>
      </w:r>
      <w:r>
        <w:rPr>
          <w:rFonts w:ascii="Times New Roman" w:hAnsi="Times New Roman" w:cs="Times New Roman"/>
          <w:sz w:val="24"/>
          <w:szCs w:val="24"/>
        </w:rPr>
        <w:t>буџето</w:t>
      </w:r>
      <w:r w:rsidR="003A6F62">
        <w:rPr>
          <w:rFonts w:ascii="Times New Roman" w:hAnsi="Times New Roman" w:cs="Times New Roman"/>
          <w:sz w:val="24"/>
          <w:szCs w:val="24"/>
        </w:rPr>
        <w:t>м Града Бијељина за 2022.годину</w:t>
      </w:r>
      <w:r>
        <w:rPr>
          <w:rFonts w:ascii="Times New Roman" w:hAnsi="Times New Roman" w:cs="Times New Roman"/>
          <w:sz w:val="24"/>
          <w:szCs w:val="24"/>
        </w:rPr>
        <w:t xml:space="preserve"> планирани су у износу 30.000,00 КМ, а у </w:t>
      </w:r>
      <w:r w:rsidR="00D72F98">
        <w:rPr>
          <w:rFonts w:ascii="Times New Roman" w:hAnsi="Times New Roman" w:cs="Times New Roman"/>
          <w:sz w:val="24"/>
          <w:szCs w:val="24"/>
        </w:rPr>
        <w:t>овом периоду</w:t>
      </w:r>
      <w:r>
        <w:rPr>
          <w:rFonts w:ascii="Times New Roman" w:hAnsi="Times New Roman" w:cs="Times New Roman"/>
          <w:sz w:val="24"/>
          <w:szCs w:val="24"/>
        </w:rPr>
        <w:t xml:space="preserve"> с</w:t>
      </w:r>
      <w:r w:rsidR="003A6F62">
        <w:rPr>
          <w:rFonts w:ascii="Times New Roman" w:hAnsi="Times New Roman" w:cs="Times New Roman"/>
          <w:sz w:val="24"/>
          <w:szCs w:val="24"/>
        </w:rPr>
        <w:t xml:space="preserve">у извршени у износу </w:t>
      </w:r>
      <w:r w:rsidR="00D72F98">
        <w:rPr>
          <w:rFonts w:ascii="Times New Roman" w:hAnsi="Times New Roman" w:cs="Times New Roman"/>
          <w:sz w:val="24"/>
          <w:szCs w:val="24"/>
        </w:rPr>
        <w:t>20.611</w:t>
      </w:r>
      <w:r w:rsidR="003A6F62">
        <w:rPr>
          <w:rFonts w:ascii="Times New Roman" w:hAnsi="Times New Roman" w:cs="Times New Roman"/>
          <w:sz w:val="24"/>
          <w:szCs w:val="24"/>
        </w:rPr>
        <w:t>,00 КМ</w:t>
      </w:r>
      <w:r w:rsidR="00D72F98">
        <w:rPr>
          <w:rFonts w:ascii="Times New Roman" w:hAnsi="Times New Roman" w:cs="Times New Roman"/>
          <w:sz w:val="24"/>
          <w:szCs w:val="24"/>
        </w:rPr>
        <w:t>, што представља 69% од годишњег плана</w:t>
      </w:r>
      <w:r>
        <w:rPr>
          <w:rFonts w:ascii="Times New Roman" w:hAnsi="Times New Roman" w:cs="Times New Roman"/>
          <w:sz w:val="24"/>
          <w:szCs w:val="24"/>
        </w:rPr>
        <w:t>. Односе се на куповину земљишта од стране Града по основу уговора о купопродаји.</w:t>
      </w:r>
    </w:p>
    <w:p w:rsidR="005D3652" w:rsidRDefault="005D3652" w:rsidP="000E6AA6">
      <w:pPr>
        <w:contextualSpacing/>
        <w:jc w:val="both"/>
        <w:rPr>
          <w:rFonts w:ascii="Times New Roman" w:hAnsi="Times New Roman" w:cs="Times New Roman"/>
          <w:sz w:val="24"/>
          <w:szCs w:val="24"/>
        </w:rPr>
      </w:pPr>
      <w:r>
        <w:rPr>
          <w:rFonts w:ascii="Times New Roman" w:hAnsi="Times New Roman" w:cs="Times New Roman"/>
          <w:i/>
          <w:sz w:val="24"/>
          <w:szCs w:val="24"/>
        </w:rPr>
        <w:t>7.Издаци по основу улагања у побољшање осталих природних добара (шума)</w:t>
      </w:r>
      <w:r w:rsidR="003A6F62">
        <w:rPr>
          <w:rFonts w:ascii="Times New Roman" w:hAnsi="Times New Roman" w:cs="Times New Roman"/>
          <w:i/>
          <w:sz w:val="24"/>
          <w:szCs w:val="24"/>
          <w:lang w:val="sr-Cyrl-BA"/>
        </w:rPr>
        <w:t xml:space="preserve"> (група конта 5136)</w:t>
      </w:r>
      <w:r>
        <w:rPr>
          <w:rFonts w:ascii="Times New Roman" w:hAnsi="Times New Roman" w:cs="Times New Roman"/>
          <w:i/>
          <w:sz w:val="24"/>
          <w:szCs w:val="24"/>
        </w:rPr>
        <w:t xml:space="preserve">, </w:t>
      </w:r>
      <w:r>
        <w:rPr>
          <w:rFonts w:ascii="Times New Roman" w:hAnsi="Times New Roman" w:cs="Times New Roman"/>
          <w:sz w:val="24"/>
          <w:szCs w:val="24"/>
        </w:rPr>
        <w:t>буџетом</w:t>
      </w:r>
      <w:r w:rsidR="003A6F62">
        <w:rPr>
          <w:rFonts w:ascii="Times New Roman" w:hAnsi="Times New Roman" w:cs="Times New Roman"/>
          <w:sz w:val="24"/>
          <w:szCs w:val="24"/>
        </w:rPr>
        <w:t xml:space="preserve"> Града Бијељина за 2022.годину </w:t>
      </w:r>
      <w:r>
        <w:rPr>
          <w:rFonts w:ascii="Times New Roman" w:hAnsi="Times New Roman" w:cs="Times New Roman"/>
          <w:sz w:val="24"/>
          <w:szCs w:val="24"/>
        </w:rPr>
        <w:t xml:space="preserve">планирани су у износу 30.000,00 КМ, али у </w:t>
      </w:r>
      <w:r w:rsidR="00D72F98">
        <w:rPr>
          <w:rFonts w:ascii="Times New Roman" w:hAnsi="Times New Roman" w:cs="Times New Roman"/>
          <w:sz w:val="24"/>
          <w:szCs w:val="24"/>
        </w:rPr>
        <w:t>овом периоду</w:t>
      </w:r>
      <w:r>
        <w:rPr>
          <w:rFonts w:ascii="Times New Roman" w:hAnsi="Times New Roman" w:cs="Times New Roman"/>
          <w:sz w:val="24"/>
          <w:szCs w:val="24"/>
        </w:rPr>
        <w:t xml:space="preserve"> нису никако реализовани.</w:t>
      </w:r>
    </w:p>
    <w:p w:rsidR="0059407A" w:rsidRDefault="005D3652" w:rsidP="000E6AA6">
      <w:pPr>
        <w:contextualSpacing/>
        <w:jc w:val="both"/>
        <w:rPr>
          <w:rFonts w:ascii="Times New Roman" w:hAnsi="Times New Roman" w:cs="Times New Roman"/>
          <w:sz w:val="24"/>
          <w:szCs w:val="24"/>
        </w:rPr>
      </w:pPr>
      <w:r>
        <w:rPr>
          <w:rFonts w:ascii="Times New Roman" w:hAnsi="Times New Roman" w:cs="Times New Roman"/>
          <w:i/>
          <w:sz w:val="24"/>
          <w:szCs w:val="24"/>
        </w:rPr>
        <w:t>8.Издаци за залихе материјала, робе, ситног инвентара</w:t>
      </w:r>
      <w:r w:rsidR="003A6F62">
        <w:rPr>
          <w:rFonts w:ascii="Times New Roman" w:hAnsi="Times New Roman" w:cs="Times New Roman"/>
          <w:i/>
          <w:sz w:val="24"/>
          <w:szCs w:val="24"/>
          <w:lang w:val="sr-Cyrl-BA"/>
        </w:rPr>
        <w:t xml:space="preserve"> (група конта 5161)</w:t>
      </w:r>
      <w:r>
        <w:rPr>
          <w:rFonts w:ascii="Times New Roman" w:hAnsi="Times New Roman" w:cs="Times New Roman"/>
          <w:i/>
          <w:sz w:val="24"/>
          <w:szCs w:val="24"/>
        </w:rPr>
        <w:t xml:space="preserve">, </w:t>
      </w:r>
      <w:r>
        <w:rPr>
          <w:rFonts w:ascii="Times New Roman" w:hAnsi="Times New Roman" w:cs="Times New Roman"/>
          <w:sz w:val="24"/>
          <w:szCs w:val="24"/>
        </w:rPr>
        <w:t>буџетом</w:t>
      </w:r>
      <w:r w:rsidR="003A6F62">
        <w:rPr>
          <w:rFonts w:ascii="Times New Roman" w:hAnsi="Times New Roman" w:cs="Times New Roman"/>
          <w:sz w:val="24"/>
          <w:szCs w:val="24"/>
        </w:rPr>
        <w:t xml:space="preserve"> Града Бијељина за 2022.годину </w:t>
      </w:r>
      <w:r>
        <w:rPr>
          <w:rFonts w:ascii="Times New Roman" w:hAnsi="Times New Roman" w:cs="Times New Roman"/>
          <w:sz w:val="24"/>
          <w:szCs w:val="24"/>
        </w:rPr>
        <w:t xml:space="preserve">планирани су у износу 180.009,00 КМ, а у </w:t>
      </w:r>
      <w:r w:rsidR="00D72F98">
        <w:rPr>
          <w:rFonts w:ascii="Times New Roman" w:hAnsi="Times New Roman" w:cs="Times New Roman"/>
          <w:sz w:val="24"/>
          <w:szCs w:val="24"/>
        </w:rPr>
        <w:t>овом периоду</w:t>
      </w:r>
      <w:r>
        <w:rPr>
          <w:rFonts w:ascii="Times New Roman" w:hAnsi="Times New Roman" w:cs="Times New Roman"/>
          <w:sz w:val="24"/>
          <w:szCs w:val="24"/>
        </w:rPr>
        <w:t xml:space="preserve"> су извршени у износу </w:t>
      </w:r>
      <w:r w:rsidR="00D72F98">
        <w:rPr>
          <w:rFonts w:ascii="Times New Roman" w:hAnsi="Times New Roman" w:cs="Times New Roman"/>
          <w:sz w:val="24"/>
          <w:szCs w:val="24"/>
        </w:rPr>
        <w:t>110.142</w:t>
      </w:r>
      <w:r>
        <w:rPr>
          <w:rFonts w:ascii="Times New Roman" w:hAnsi="Times New Roman" w:cs="Times New Roman"/>
          <w:sz w:val="24"/>
          <w:szCs w:val="24"/>
        </w:rPr>
        <w:t>,00 КМ</w:t>
      </w:r>
      <w:r w:rsidR="00CB7BE9">
        <w:rPr>
          <w:rFonts w:ascii="Times New Roman" w:hAnsi="Times New Roman" w:cs="Times New Roman"/>
          <w:sz w:val="24"/>
          <w:szCs w:val="24"/>
        </w:rPr>
        <w:t>. Више од половине ових издатака се планира у оквиру ПЈТ Пољоприврена и медицинска школа.</w:t>
      </w:r>
    </w:p>
    <w:p w:rsidR="00CD05FC" w:rsidRPr="00CD05FC" w:rsidRDefault="00CD05FC" w:rsidP="00192BB3">
      <w:pPr>
        <w:contextualSpacing/>
        <w:jc w:val="both"/>
        <w:rPr>
          <w:rFonts w:ascii="Times New Roman" w:hAnsi="Times New Roman" w:cs="Times New Roman"/>
          <w:sz w:val="24"/>
          <w:szCs w:val="24"/>
        </w:rPr>
      </w:pPr>
    </w:p>
    <w:p w:rsidR="003A6F62" w:rsidRDefault="00F862F4" w:rsidP="00192BB3">
      <w:pPr>
        <w:contextualSpacing/>
        <w:jc w:val="both"/>
        <w:rPr>
          <w:rFonts w:ascii="Times New Roman" w:hAnsi="Times New Roman" w:cs="Times New Roman"/>
          <w:sz w:val="24"/>
          <w:szCs w:val="24"/>
        </w:rPr>
      </w:pPr>
      <w:r w:rsidRPr="00CB7BE9">
        <w:rPr>
          <w:rFonts w:ascii="Times New Roman" w:hAnsi="Times New Roman" w:cs="Times New Roman"/>
          <w:sz w:val="24"/>
          <w:szCs w:val="24"/>
        </w:rPr>
        <w:t>Осим капиталних инвестиција</w:t>
      </w:r>
      <w:r w:rsidR="003A6F62">
        <w:rPr>
          <w:rFonts w:ascii="Times New Roman" w:hAnsi="Times New Roman" w:cs="Times New Roman"/>
          <w:sz w:val="24"/>
          <w:szCs w:val="24"/>
          <w:lang w:val="sr-Cyrl-BA"/>
        </w:rPr>
        <w:t xml:space="preserve"> (издатака)</w:t>
      </w:r>
      <w:r w:rsidRPr="00CB7BE9">
        <w:rPr>
          <w:rFonts w:ascii="Times New Roman" w:hAnsi="Times New Roman" w:cs="Times New Roman"/>
          <w:sz w:val="24"/>
          <w:szCs w:val="24"/>
        </w:rPr>
        <w:t xml:space="preserve"> које су финансиране средствима </w:t>
      </w:r>
      <w:r w:rsidR="000B309F" w:rsidRPr="00CB7BE9">
        <w:rPr>
          <w:rFonts w:ascii="Times New Roman" w:hAnsi="Times New Roman" w:cs="Times New Roman"/>
          <w:sz w:val="24"/>
          <w:szCs w:val="24"/>
        </w:rPr>
        <w:t xml:space="preserve">која су </w:t>
      </w:r>
      <w:r w:rsidRPr="00CB7BE9">
        <w:rPr>
          <w:rFonts w:ascii="Times New Roman" w:hAnsi="Times New Roman" w:cs="Times New Roman"/>
          <w:sz w:val="24"/>
          <w:szCs w:val="24"/>
        </w:rPr>
        <w:t>планиран</w:t>
      </w:r>
      <w:r w:rsidR="000B309F" w:rsidRPr="00CB7BE9">
        <w:rPr>
          <w:rFonts w:ascii="Times New Roman" w:hAnsi="Times New Roman" w:cs="Times New Roman"/>
          <w:sz w:val="24"/>
          <w:szCs w:val="24"/>
        </w:rPr>
        <w:t>а</w:t>
      </w:r>
      <w:r w:rsidRPr="00CB7BE9">
        <w:rPr>
          <w:rFonts w:ascii="Times New Roman" w:hAnsi="Times New Roman" w:cs="Times New Roman"/>
          <w:sz w:val="24"/>
          <w:szCs w:val="24"/>
        </w:rPr>
        <w:t xml:space="preserve"> буџетом </w:t>
      </w:r>
      <w:r w:rsidR="000B309F" w:rsidRPr="00CB7BE9">
        <w:rPr>
          <w:rFonts w:ascii="Times New Roman" w:hAnsi="Times New Roman" w:cs="Times New Roman"/>
          <w:sz w:val="24"/>
          <w:szCs w:val="24"/>
        </w:rPr>
        <w:t xml:space="preserve">Града за </w:t>
      </w:r>
      <w:r w:rsidRPr="00CB7BE9">
        <w:rPr>
          <w:rFonts w:ascii="Times New Roman" w:hAnsi="Times New Roman" w:cs="Times New Roman"/>
          <w:sz w:val="24"/>
          <w:szCs w:val="24"/>
        </w:rPr>
        <w:t>2022. годин</w:t>
      </w:r>
      <w:r w:rsidR="000B309F" w:rsidRPr="00CB7BE9">
        <w:rPr>
          <w:rFonts w:ascii="Times New Roman" w:hAnsi="Times New Roman" w:cs="Times New Roman"/>
          <w:sz w:val="24"/>
          <w:szCs w:val="24"/>
        </w:rPr>
        <w:t>у</w:t>
      </w:r>
      <w:r w:rsidRPr="00CB7BE9">
        <w:rPr>
          <w:rFonts w:ascii="Times New Roman" w:hAnsi="Times New Roman" w:cs="Times New Roman"/>
          <w:sz w:val="24"/>
          <w:szCs w:val="24"/>
        </w:rPr>
        <w:t>, у</w:t>
      </w:r>
      <w:r w:rsidR="00CD05FC" w:rsidRPr="00CB7BE9">
        <w:rPr>
          <w:rFonts w:ascii="Times New Roman" w:hAnsi="Times New Roman" w:cs="Times New Roman"/>
          <w:sz w:val="24"/>
          <w:szCs w:val="24"/>
        </w:rPr>
        <w:t xml:space="preserve"> </w:t>
      </w:r>
      <w:r w:rsidR="00DE7E66">
        <w:rPr>
          <w:rFonts w:ascii="Times New Roman" w:hAnsi="Times New Roman" w:cs="Times New Roman"/>
          <w:sz w:val="24"/>
          <w:szCs w:val="24"/>
        </w:rPr>
        <w:t>периоду 01.01.-30.09.</w:t>
      </w:r>
      <w:r w:rsidR="00CD05FC" w:rsidRPr="00CB7BE9">
        <w:rPr>
          <w:rFonts w:ascii="Times New Roman" w:hAnsi="Times New Roman" w:cs="Times New Roman"/>
          <w:sz w:val="24"/>
          <w:szCs w:val="24"/>
        </w:rPr>
        <w:t xml:space="preserve">2022. </w:t>
      </w:r>
      <w:r w:rsidR="00025220" w:rsidRPr="00CB7BE9">
        <w:rPr>
          <w:rFonts w:ascii="Times New Roman" w:hAnsi="Times New Roman" w:cs="Times New Roman"/>
          <w:sz w:val="24"/>
          <w:szCs w:val="24"/>
        </w:rPr>
        <w:t>г</w:t>
      </w:r>
      <w:r w:rsidR="00CD05FC" w:rsidRPr="00CB7BE9">
        <w:rPr>
          <w:rFonts w:ascii="Times New Roman" w:hAnsi="Times New Roman" w:cs="Times New Roman"/>
          <w:sz w:val="24"/>
          <w:szCs w:val="24"/>
        </w:rPr>
        <w:t xml:space="preserve">одине </w:t>
      </w:r>
      <w:r w:rsidRPr="00CB7BE9">
        <w:rPr>
          <w:rFonts w:ascii="Times New Roman" w:hAnsi="Times New Roman" w:cs="Times New Roman"/>
          <w:sz w:val="24"/>
          <w:szCs w:val="24"/>
        </w:rPr>
        <w:t xml:space="preserve">је реализовано и </w:t>
      </w:r>
      <w:r w:rsidR="00ED4AF9" w:rsidRPr="00ED4AF9">
        <w:rPr>
          <w:rFonts w:ascii="Times New Roman" w:hAnsi="Times New Roman" w:cs="Times New Roman"/>
          <w:sz w:val="24"/>
          <w:szCs w:val="24"/>
        </w:rPr>
        <w:t>1.804.737,80</w:t>
      </w:r>
      <w:r w:rsidR="00524D94" w:rsidRPr="00ED4AF9">
        <w:rPr>
          <w:rFonts w:ascii="Times New Roman" w:hAnsi="Times New Roman" w:cs="Times New Roman"/>
          <w:sz w:val="24"/>
          <w:szCs w:val="24"/>
        </w:rPr>
        <w:t xml:space="preserve"> </w:t>
      </w:r>
      <w:r w:rsidRPr="00ED4AF9">
        <w:rPr>
          <w:rFonts w:ascii="Times New Roman" w:hAnsi="Times New Roman" w:cs="Times New Roman"/>
          <w:sz w:val="24"/>
          <w:szCs w:val="24"/>
        </w:rPr>
        <w:t>КМ</w:t>
      </w:r>
      <w:r w:rsidR="00524D94" w:rsidRPr="00ED4AF9">
        <w:rPr>
          <w:rFonts w:ascii="Times New Roman" w:hAnsi="Times New Roman" w:cs="Times New Roman"/>
          <w:sz w:val="24"/>
          <w:szCs w:val="24"/>
        </w:rPr>
        <w:t>, од укупно резервисаних 2.601.178,84 КМ</w:t>
      </w:r>
      <w:r w:rsidRPr="00ED4AF9">
        <w:rPr>
          <w:rFonts w:ascii="Times New Roman" w:hAnsi="Times New Roman" w:cs="Times New Roman"/>
          <w:sz w:val="24"/>
          <w:szCs w:val="24"/>
        </w:rPr>
        <w:t xml:space="preserve"> </w:t>
      </w:r>
      <w:r w:rsidR="00524D94" w:rsidRPr="00ED4AF9">
        <w:rPr>
          <w:rFonts w:ascii="Times New Roman" w:hAnsi="Times New Roman" w:cs="Times New Roman"/>
          <w:sz w:val="24"/>
          <w:szCs w:val="24"/>
        </w:rPr>
        <w:t>средстава</w:t>
      </w:r>
      <w:r w:rsidRPr="00ED4AF9">
        <w:rPr>
          <w:rFonts w:ascii="Times New Roman" w:hAnsi="Times New Roman" w:cs="Times New Roman"/>
          <w:sz w:val="24"/>
          <w:szCs w:val="24"/>
        </w:rPr>
        <w:t xml:space="preserve"> из буџета 2021. </w:t>
      </w:r>
      <w:r w:rsidR="00524D94" w:rsidRPr="00ED4AF9">
        <w:rPr>
          <w:rFonts w:ascii="Times New Roman" w:hAnsi="Times New Roman" w:cs="Times New Roman"/>
          <w:sz w:val="24"/>
          <w:szCs w:val="24"/>
        </w:rPr>
        <w:t>г</w:t>
      </w:r>
      <w:r w:rsidRPr="00ED4AF9">
        <w:rPr>
          <w:rFonts w:ascii="Times New Roman" w:hAnsi="Times New Roman" w:cs="Times New Roman"/>
          <w:sz w:val="24"/>
          <w:szCs w:val="24"/>
        </w:rPr>
        <w:t>одине</w:t>
      </w:r>
      <w:r w:rsidR="00524D94" w:rsidRPr="00ED4AF9">
        <w:rPr>
          <w:rFonts w:ascii="Times New Roman" w:hAnsi="Times New Roman" w:cs="Times New Roman"/>
          <w:sz w:val="24"/>
          <w:szCs w:val="24"/>
        </w:rPr>
        <w:t>.</w:t>
      </w:r>
      <w:r w:rsidR="006E7AD9" w:rsidRPr="00ED4AF9">
        <w:rPr>
          <w:rFonts w:ascii="Times New Roman" w:hAnsi="Times New Roman" w:cs="Times New Roman"/>
          <w:sz w:val="24"/>
          <w:szCs w:val="24"/>
        </w:rPr>
        <w:t xml:space="preserve"> </w:t>
      </w:r>
      <w:r w:rsidR="00524D94" w:rsidRPr="00ED4AF9">
        <w:rPr>
          <w:rFonts w:ascii="Times New Roman" w:hAnsi="Times New Roman" w:cs="Times New Roman"/>
          <w:sz w:val="24"/>
          <w:szCs w:val="24"/>
        </w:rPr>
        <w:t xml:space="preserve">Резервација је извршена у складу са </w:t>
      </w:r>
      <w:r w:rsidR="006E7AD9" w:rsidRPr="00ED4AF9">
        <w:rPr>
          <w:rFonts w:ascii="Times New Roman" w:hAnsi="Times New Roman" w:cs="Times New Roman"/>
          <w:sz w:val="24"/>
          <w:szCs w:val="24"/>
        </w:rPr>
        <w:t>чланом 104. Правилника о буџетским класификацијама,</w:t>
      </w:r>
      <w:r w:rsidR="006E7AD9">
        <w:rPr>
          <w:rFonts w:ascii="Times New Roman" w:hAnsi="Times New Roman" w:cs="Times New Roman"/>
          <w:sz w:val="24"/>
          <w:szCs w:val="24"/>
        </w:rPr>
        <w:t xml:space="preserve"> садржини рачуна и примјени контног плана за буџетске кориснике</w:t>
      </w:r>
      <w:r w:rsidR="006973A5">
        <w:rPr>
          <w:rFonts w:ascii="Times New Roman" w:hAnsi="Times New Roman" w:cs="Times New Roman"/>
          <w:sz w:val="24"/>
          <w:szCs w:val="24"/>
        </w:rPr>
        <w:t>.</w:t>
      </w:r>
    </w:p>
    <w:p w:rsidR="00034AC8" w:rsidRDefault="00034AC8" w:rsidP="00192BB3">
      <w:pPr>
        <w:contextualSpacing/>
        <w:jc w:val="both"/>
        <w:rPr>
          <w:rFonts w:ascii="Times New Roman" w:hAnsi="Times New Roman" w:cs="Times New Roman"/>
          <w:sz w:val="24"/>
          <w:szCs w:val="24"/>
          <w:lang w:val="sr-Cyrl-CS"/>
        </w:rPr>
      </w:pPr>
    </w:p>
    <w:p w:rsidR="00FA5017" w:rsidRDefault="00FA5017" w:rsidP="00192BB3">
      <w:pPr>
        <w:contextualSpacing/>
        <w:jc w:val="both"/>
        <w:rPr>
          <w:rFonts w:ascii="Times New Roman" w:hAnsi="Times New Roman" w:cs="Times New Roman"/>
          <w:sz w:val="24"/>
          <w:szCs w:val="24"/>
          <w:lang w:val="sr-Cyrl-CS"/>
        </w:rPr>
      </w:pPr>
    </w:p>
    <w:p w:rsidR="00FA5017" w:rsidRDefault="00FA5017" w:rsidP="00192BB3">
      <w:pPr>
        <w:contextualSpacing/>
        <w:jc w:val="both"/>
        <w:rPr>
          <w:rFonts w:ascii="Times New Roman" w:hAnsi="Times New Roman" w:cs="Times New Roman"/>
          <w:sz w:val="24"/>
          <w:szCs w:val="24"/>
          <w:lang w:val="sr-Cyrl-CS"/>
        </w:rPr>
      </w:pPr>
    </w:p>
    <w:p w:rsidR="00FA5017" w:rsidRDefault="00FA5017" w:rsidP="00192BB3">
      <w:pPr>
        <w:contextualSpacing/>
        <w:jc w:val="both"/>
        <w:rPr>
          <w:rFonts w:ascii="Times New Roman" w:hAnsi="Times New Roman" w:cs="Times New Roman"/>
          <w:sz w:val="24"/>
          <w:szCs w:val="24"/>
          <w:lang w:val="sr-Cyrl-CS"/>
        </w:rPr>
      </w:pPr>
    </w:p>
    <w:p w:rsidR="00FA5017" w:rsidRDefault="00FA5017" w:rsidP="00192BB3">
      <w:pPr>
        <w:contextualSpacing/>
        <w:jc w:val="both"/>
        <w:rPr>
          <w:rFonts w:ascii="Times New Roman" w:hAnsi="Times New Roman" w:cs="Times New Roman"/>
          <w:sz w:val="24"/>
          <w:szCs w:val="24"/>
          <w:lang w:val="sr-Cyrl-CS"/>
        </w:rPr>
      </w:pPr>
    </w:p>
    <w:p w:rsidR="00FA5017" w:rsidRDefault="00FA5017" w:rsidP="00192BB3">
      <w:pPr>
        <w:contextualSpacing/>
        <w:jc w:val="both"/>
        <w:rPr>
          <w:rFonts w:ascii="Times New Roman" w:hAnsi="Times New Roman" w:cs="Times New Roman"/>
          <w:sz w:val="24"/>
          <w:szCs w:val="24"/>
          <w:lang w:val="sr-Cyrl-CS"/>
        </w:rPr>
      </w:pPr>
    </w:p>
    <w:p w:rsidR="00FA5017" w:rsidRDefault="00FA5017" w:rsidP="00192BB3">
      <w:pPr>
        <w:contextualSpacing/>
        <w:jc w:val="both"/>
        <w:rPr>
          <w:rFonts w:ascii="Times New Roman" w:hAnsi="Times New Roman" w:cs="Times New Roman"/>
          <w:sz w:val="24"/>
          <w:szCs w:val="24"/>
          <w:lang w:val="sr-Cyrl-CS"/>
        </w:rPr>
      </w:pPr>
    </w:p>
    <w:p w:rsidR="00FA5017" w:rsidRDefault="00FA5017" w:rsidP="00192BB3">
      <w:pPr>
        <w:contextualSpacing/>
        <w:jc w:val="both"/>
        <w:rPr>
          <w:rFonts w:ascii="Times New Roman" w:hAnsi="Times New Roman" w:cs="Times New Roman"/>
          <w:sz w:val="24"/>
          <w:szCs w:val="24"/>
          <w:lang w:val="sr-Cyrl-CS"/>
        </w:rPr>
      </w:pPr>
    </w:p>
    <w:p w:rsidR="00FA5017" w:rsidRDefault="00FA5017" w:rsidP="00192BB3">
      <w:pPr>
        <w:contextualSpacing/>
        <w:jc w:val="both"/>
        <w:rPr>
          <w:rFonts w:ascii="Times New Roman" w:hAnsi="Times New Roman" w:cs="Times New Roman"/>
          <w:sz w:val="24"/>
          <w:szCs w:val="24"/>
          <w:lang w:val="sr-Cyrl-CS"/>
        </w:rPr>
      </w:pPr>
    </w:p>
    <w:p w:rsidR="00FA5017" w:rsidRDefault="00FA5017" w:rsidP="00192BB3">
      <w:pPr>
        <w:contextualSpacing/>
        <w:jc w:val="both"/>
        <w:rPr>
          <w:rFonts w:ascii="Times New Roman" w:hAnsi="Times New Roman" w:cs="Times New Roman"/>
          <w:sz w:val="24"/>
          <w:szCs w:val="24"/>
          <w:lang w:val="sr-Cyrl-CS"/>
        </w:rPr>
      </w:pPr>
    </w:p>
    <w:p w:rsidR="00FA5017" w:rsidRDefault="00FA5017" w:rsidP="00192BB3">
      <w:pPr>
        <w:contextualSpacing/>
        <w:jc w:val="both"/>
        <w:rPr>
          <w:rFonts w:ascii="Times New Roman" w:hAnsi="Times New Roman" w:cs="Times New Roman"/>
          <w:sz w:val="24"/>
          <w:szCs w:val="24"/>
          <w:lang w:val="sr-Cyrl-CS"/>
        </w:rPr>
      </w:pPr>
    </w:p>
    <w:p w:rsidR="00034AC8" w:rsidRPr="004C578C" w:rsidRDefault="00034AC8" w:rsidP="00192BB3">
      <w:pPr>
        <w:contextualSpacing/>
        <w:jc w:val="both"/>
        <w:rPr>
          <w:rFonts w:ascii="Times New Roman" w:hAnsi="Times New Roman" w:cs="Times New Roman"/>
          <w:b/>
          <w:i/>
          <w:sz w:val="24"/>
          <w:szCs w:val="24"/>
          <w:lang w:val="sr-Cyrl-CS"/>
        </w:rPr>
      </w:pPr>
      <w:r w:rsidRPr="004C578C">
        <w:rPr>
          <w:rFonts w:ascii="Times New Roman" w:hAnsi="Times New Roman" w:cs="Times New Roman"/>
          <w:b/>
          <w:i/>
          <w:sz w:val="24"/>
          <w:szCs w:val="24"/>
          <w:lang w:val="sr-Cyrl-CS"/>
        </w:rPr>
        <w:t>2.4. РАЧУН ФИНАНСИРАЊА ЗА ПЕРИОД 01.01.-3</w:t>
      </w:r>
      <w:r w:rsidR="00524D94">
        <w:rPr>
          <w:rFonts w:ascii="Times New Roman" w:hAnsi="Times New Roman" w:cs="Times New Roman"/>
          <w:b/>
          <w:i/>
          <w:sz w:val="24"/>
          <w:szCs w:val="24"/>
          <w:lang w:val="sr-Cyrl-CS"/>
        </w:rPr>
        <w:t>0</w:t>
      </w:r>
      <w:r w:rsidRPr="004C578C">
        <w:rPr>
          <w:rFonts w:ascii="Times New Roman" w:hAnsi="Times New Roman" w:cs="Times New Roman"/>
          <w:b/>
          <w:i/>
          <w:sz w:val="24"/>
          <w:szCs w:val="24"/>
          <w:lang w:val="sr-Cyrl-CS"/>
        </w:rPr>
        <w:t>.0</w:t>
      </w:r>
      <w:r w:rsidR="00DE7E66">
        <w:rPr>
          <w:rFonts w:ascii="Times New Roman" w:hAnsi="Times New Roman" w:cs="Times New Roman"/>
          <w:b/>
          <w:i/>
          <w:sz w:val="24"/>
          <w:szCs w:val="24"/>
          <w:lang w:val="sr-Cyrl-CS"/>
        </w:rPr>
        <w:t>9</w:t>
      </w:r>
      <w:r w:rsidRPr="004C578C">
        <w:rPr>
          <w:rFonts w:ascii="Times New Roman" w:hAnsi="Times New Roman" w:cs="Times New Roman"/>
          <w:b/>
          <w:i/>
          <w:sz w:val="24"/>
          <w:szCs w:val="24"/>
          <w:lang w:val="sr-Cyrl-CS"/>
        </w:rPr>
        <w:t>.202</w:t>
      </w:r>
      <w:r w:rsidR="00F862F4">
        <w:rPr>
          <w:rFonts w:ascii="Times New Roman" w:hAnsi="Times New Roman" w:cs="Times New Roman"/>
          <w:b/>
          <w:i/>
          <w:sz w:val="24"/>
          <w:szCs w:val="24"/>
          <w:lang w:val="sr-Cyrl-CS"/>
        </w:rPr>
        <w:t>2</w:t>
      </w:r>
      <w:r w:rsidRPr="004C578C">
        <w:rPr>
          <w:rFonts w:ascii="Times New Roman" w:hAnsi="Times New Roman" w:cs="Times New Roman"/>
          <w:b/>
          <w:i/>
          <w:sz w:val="24"/>
          <w:szCs w:val="24"/>
          <w:lang w:val="sr-Cyrl-CS"/>
        </w:rPr>
        <w:t>. ГОДИНЕ</w:t>
      </w:r>
    </w:p>
    <w:p w:rsidR="00034AC8" w:rsidRDefault="00034AC8" w:rsidP="00192BB3">
      <w:pPr>
        <w:contextualSpacing/>
        <w:jc w:val="both"/>
        <w:rPr>
          <w:rFonts w:ascii="Times New Roman" w:hAnsi="Times New Roman" w:cs="Times New Roman"/>
          <w:b/>
          <w:sz w:val="24"/>
          <w:szCs w:val="24"/>
          <w:lang w:val="sr-Cyrl-CS"/>
        </w:rPr>
      </w:pPr>
    </w:p>
    <w:tbl>
      <w:tblPr>
        <w:tblW w:w="8960" w:type="dxa"/>
        <w:tblInd w:w="108" w:type="dxa"/>
        <w:tblLook w:val="04A0" w:firstRow="1" w:lastRow="0" w:firstColumn="1" w:lastColumn="0" w:noHBand="0" w:noVBand="1"/>
      </w:tblPr>
      <w:tblGrid>
        <w:gridCol w:w="1068"/>
        <w:gridCol w:w="3160"/>
        <w:gridCol w:w="1200"/>
        <w:gridCol w:w="1280"/>
        <w:gridCol w:w="1300"/>
        <w:gridCol w:w="1071"/>
      </w:tblGrid>
      <w:tr w:rsidR="00FD432F" w:rsidRPr="00FD432F" w:rsidTr="00FD432F">
        <w:trPr>
          <w:trHeight w:val="240"/>
        </w:trPr>
        <w:tc>
          <w:tcPr>
            <w:tcW w:w="8960" w:type="dxa"/>
            <w:gridSpan w:val="6"/>
            <w:tcBorders>
              <w:top w:val="nil"/>
              <w:left w:val="nil"/>
              <w:bottom w:val="nil"/>
              <w:right w:val="nil"/>
            </w:tcBorders>
            <w:shd w:val="clear" w:color="auto" w:fill="auto"/>
            <w:noWrap/>
            <w:vAlign w:val="center"/>
            <w:hideMark/>
          </w:tcPr>
          <w:p w:rsidR="00FD432F" w:rsidRPr="00FD432F" w:rsidRDefault="00FD432F" w:rsidP="00FD432F">
            <w:pPr>
              <w:spacing w:after="0" w:line="240" w:lineRule="auto"/>
              <w:rPr>
                <w:rFonts w:ascii="Times New Roman" w:eastAsia="Times New Roman" w:hAnsi="Times New Roman" w:cs="Times New Roman"/>
                <w:sz w:val="18"/>
                <w:szCs w:val="18"/>
              </w:rPr>
            </w:pPr>
            <w:r w:rsidRPr="00FD432F">
              <w:rPr>
                <w:rFonts w:ascii="Times New Roman" w:eastAsia="Times New Roman" w:hAnsi="Times New Roman" w:cs="Times New Roman"/>
                <w:i/>
                <w:iCs/>
                <w:sz w:val="18"/>
                <w:szCs w:val="18"/>
              </w:rPr>
              <w:t>Табела 4</w:t>
            </w:r>
            <w:r w:rsidRPr="00FD432F">
              <w:rPr>
                <w:rFonts w:ascii="Times New Roman" w:eastAsia="Times New Roman" w:hAnsi="Times New Roman" w:cs="Times New Roman"/>
                <w:sz w:val="18"/>
                <w:szCs w:val="18"/>
              </w:rPr>
              <w:t xml:space="preserve">. - </w:t>
            </w:r>
            <w:r w:rsidRPr="00FD432F">
              <w:rPr>
                <w:rFonts w:ascii="Times New Roman" w:eastAsia="Times New Roman" w:hAnsi="Times New Roman" w:cs="Times New Roman"/>
                <w:b/>
                <w:bCs/>
                <w:sz w:val="18"/>
                <w:szCs w:val="18"/>
              </w:rPr>
              <w:t>ИЗВРШЕЊЕ БУЏЕТА ГРАДА БИЈЕЉИНА ЗА 01.01.-30.09.2022. године - РАЧУН ФИНАНСИРАЊА</w:t>
            </w:r>
          </w:p>
        </w:tc>
      </w:tr>
      <w:tr w:rsidR="00FD432F" w:rsidRPr="00FD432F" w:rsidTr="00FD432F">
        <w:trPr>
          <w:trHeight w:val="225"/>
        </w:trPr>
        <w:tc>
          <w:tcPr>
            <w:tcW w:w="1060" w:type="dxa"/>
            <w:tcBorders>
              <w:top w:val="nil"/>
              <w:left w:val="nil"/>
              <w:bottom w:val="single" w:sz="4" w:space="0" w:color="auto"/>
              <w:right w:val="nil"/>
            </w:tcBorders>
            <w:shd w:val="clear" w:color="auto" w:fill="auto"/>
            <w:noWrap/>
            <w:vAlign w:val="center"/>
            <w:hideMark/>
          </w:tcPr>
          <w:p w:rsidR="00FD432F" w:rsidRPr="00FD432F" w:rsidRDefault="00FD432F" w:rsidP="00FD432F">
            <w:pPr>
              <w:spacing w:after="0" w:line="240" w:lineRule="auto"/>
              <w:rPr>
                <w:rFonts w:ascii="Times New Roman" w:eastAsia="Times New Roman" w:hAnsi="Times New Roman" w:cs="Times New Roman"/>
                <w:b/>
                <w:bCs/>
                <w:sz w:val="16"/>
                <w:szCs w:val="16"/>
              </w:rPr>
            </w:pPr>
            <w:r w:rsidRPr="00FD432F">
              <w:rPr>
                <w:rFonts w:ascii="Times New Roman" w:eastAsia="Times New Roman" w:hAnsi="Times New Roman" w:cs="Times New Roman"/>
                <w:b/>
                <w:bCs/>
                <w:sz w:val="16"/>
                <w:szCs w:val="16"/>
              </w:rPr>
              <w:t> </w:t>
            </w:r>
          </w:p>
        </w:tc>
        <w:tc>
          <w:tcPr>
            <w:tcW w:w="3160" w:type="dxa"/>
            <w:tcBorders>
              <w:top w:val="nil"/>
              <w:left w:val="nil"/>
              <w:bottom w:val="single" w:sz="4" w:space="0" w:color="auto"/>
              <w:right w:val="nil"/>
            </w:tcBorders>
            <w:shd w:val="clear" w:color="auto" w:fill="auto"/>
            <w:vAlign w:val="center"/>
            <w:hideMark/>
          </w:tcPr>
          <w:p w:rsidR="00FD432F" w:rsidRPr="00FD432F" w:rsidRDefault="00FD432F" w:rsidP="00FD432F">
            <w:pPr>
              <w:spacing w:after="0" w:line="240" w:lineRule="auto"/>
              <w:rPr>
                <w:rFonts w:ascii="Times New Roman" w:eastAsia="Times New Roman" w:hAnsi="Times New Roman" w:cs="Times New Roman"/>
                <w:b/>
                <w:bCs/>
                <w:sz w:val="16"/>
                <w:szCs w:val="16"/>
              </w:rPr>
            </w:pPr>
            <w:r w:rsidRPr="00FD432F">
              <w:rPr>
                <w:rFonts w:ascii="Times New Roman" w:eastAsia="Times New Roman" w:hAnsi="Times New Roman" w:cs="Times New Roman"/>
                <w:b/>
                <w:bCs/>
                <w:sz w:val="16"/>
                <w:szCs w:val="16"/>
              </w:rPr>
              <w:t> </w:t>
            </w:r>
          </w:p>
        </w:tc>
        <w:tc>
          <w:tcPr>
            <w:tcW w:w="1200" w:type="dxa"/>
            <w:tcBorders>
              <w:top w:val="nil"/>
              <w:left w:val="nil"/>
              <w:bottom w:val="nil"/>
              <w:right w:val="nil"/>
            </w:tcBorders>
            <w:shd w:val="clear" w:color="auto" w:fill="auto"/>
            <w:noWrap/>
            <w:vAlign w:val="center"/>
            <w:hideMark/>
          </w:tcPr>
          <w:p w:rsidR="00FD432F" w:rsidRPr="00FD432F" w:rsidRDefault="00FD432F" w:rsidP="00FD432F">
            <w:pPr>
              <w:spacing w:after="0" w:line="240" w:lineRule="auto"/>
              <w:rPr>
                <w:rFonts w:ascii="Times New Roman" w:eastAsia="Times New Roman" w:hAnsi="Times New Roman" w:cs="Times New Roman"/>
                <w:b/>
                <w:bCs/>
                <w:sz w:val="16"/>
                <w:szCs w:val="16"/>
              </w:rPr>
            </w:pPr>
          </w:p>
        </w:tc>
        <w:tc>
          <w:tcPr>
            <w:tcW w:w="1280" w:type="dxa"/>
            <w:tcBorders>
              <w:top w:val="nil"/>
              <w:left w:val="nil"/>
              <w:bottom w:val="nil"/>
              <w:right w:val="nil"/>
            </w:tcBorders>
            <w:shd w:val="clear" w:color="auto" w:fill="auto"/>
            <w:noWrap/>
            <w:vAlign w:val="center"/>
            <w:hideMark/>
          </w:tcPr>
          <w:p w:rsidR="00FD432F" w:rsidRPr="00FD432F" w:rsidRDefault="00FD432F" w:rsidP="00FD432F">
            <w:pPr>
              <w:spacing w:after="0" w:line="240" w:lineRule="auto"/>
              <w:rPr>
                <w:rFonts w:ascii="Times New Roman" w:eastAsia="Times New Roman" w:hAnsi="Times New Roman" w:cs="Times New Roman"/>
                <w:sz w:val="20"/>
                <w:szCs w:val="20"/>
              </w:rPr>
            </w:pPr>
          </w:p>
        </w:tc>
        <w:tc>
          <w:tcPr>
            <w:tcW w:w="1300" w:type="dxa"/>
            <w:tcBorders>
              <w:top w:val="nil"/>
              <w:left w:val="nil"/>
              <w:bottom w:val="nil"/>
              <w:right w:val="nil"/>
            </w:tcBorders>
            <w:shd w:val="clear" w:color="auto" w:fill="auto"/>
            <w:noWrap/>
            <w:vAlign w:val="center"/>
            <w:hideMark/>
          </w:tcPr>
          <w:p w:rsidR="00FD432F" w:rsidRPr="00FD432F" w:rsidRDefault="00FD432F" w:rsidP="00FD432F">
            <w:pPr>
              <w:spacing w:after="0" w:line="240" w:lineRule="auto"/>
              <w:rPr>
                <w:rFonts w:ascii="Times New Roman" w:eastAsia="Times New Roman" w:hAnsi="Times New Roman" w:cs="Times New Roman"/>
                <w:sz w:val="20"/>
                <w:szCs w:val="20"/>
              </w:rPr>
            </w:pPr>
          </w:p>
        </w:tc>
        <w:tc>
          <w:tcPr>
            <w:tcW w:w="960" w:type="dxa"/>
            <w:tcBorders>
              <w:top w:val="nil"/>
              <w:left w:val="nil"/>
              <w:bottom w:val="nil"/>
              <w:right w:val="nil"/>
            </w:tcBorders>
            <w:shd w:val="clear" w:color="auto" w:fill="auto"/>
            <w:noWrap/>
            <w:vAlign w:val="center"/>
            <w:hideMark/>
          </w:tcPr>
          <w:p w:rsidR="00FD432F" w:rsidRPr="00FD432F" w:rsidRDefault="00FD432F" w:rsidP="00FD432F">
            <w:pPr>
              <w:spacing w:after="0" w:line="240" w:lineRule="auto"/>
              <w:rPr>
                <w:rFonts w:ascii="Times New Roman" w:eastAsia="Times New Roman" w:hAnsi="Times New Roman" w:cs="Times New Roman"/>
                <w:sz w:val="20"/>
                <w:szCs w:val="20"/>
              </w:rPr>
            </w:pPr>
          </w:p>
        </w:tc>
      </w:tr>
      <w:tr w:rsidR="00FD432F" w:rsidRPr="00FD432F" w:rsidTr="00FD432F">
        <w:trPr>
          <w:trHeight w:val="1200"/>
        </w:trPr>
        <w:tc>
          <w:tcPr>
            <w:tcW w:w="1060" w:type="dxa"/>
            <w:tcBorders>
              <w:top w:val="nil"/>
              <w:left w:val="single" w:sz="4" w:space="0" w:color="auto"/>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center"/>
              <w:rPr>
                <w:rFonts w:ascii="Times New Roman" w:eastAsia="Times New Roman" w:hAnsi="Times New Roman" w:cs="Times New Roman"/>
                <w:sz w:val="18"/>
                <w:szCs w:val="18"/>
              </w:rPr>
            </w:pPr>
            <w:r w:rsidRPr="00FD432F">
              <w:rPr>
                <w:rFonts w:ascii="Times New Roman" w:eastAsia="Times New Roman" w:hAnsi="Times New Roman" w:cs="Times New Roman"/>
                <w:sz w:val="18"/>
                <w:szCs w:val="18"/>
              </w:rPr>
              <w:t>Економски код</w:t>
            </w:r>
          </w:p>
        </w:tc>
        <w:tc>
          <w:tcPr>
            <w:tcW w:w="316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center"/>
              <w:rPr>
                <w:rFonts w:ascii="Times New Roman" w:eastAsia="Times New Roman" w:hAnsi="Times New Roman" w:cs="Times New Roman"/>
                <w:sz w:val="18"/>
                <w:szCs w:val="18"/>
              </w:rPr>
            </w:pPr>
            <w:r w:rsidRPr="00FD432F">
              <w:rPr>
                <w:rFonts w:ascii="Times New Roman" w:eastAsia="Times New Roman" w:hAnsi="Times New Roman" w:cs="Times New Roman"/>
                <w:sz w:val="18"/>
                <w:szCs w:val="18"/>
              </w:rPr>
              <w:t>О п и с</w:t>
            </w:r>
          </w:p>
        </w:tc>
        <w:tc>
          <w:tcPr>
            <w:tcW w:w="1200" w:type="dxa"/>
            <w:tcBorders>
              <w:top w:val="single" w:sz="4" w:space="0" w:color="auto"/>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center"/>
              <w:rPr>
                <w:rFonts w:ascii="Times New Roman" w:eastAsia="Times New Roman" w:hAnsi="Times New Roman" w:cs="Times New Roman"/>
                <w:sz w:val="18"/>
                <w:szCs w:val="18"/>
              </w:rPr>
            </w:pPr>
            <w:r w:rsidRPr="00FD432F">
              <w:rPr>
                <w:rFonts w:ascii="Times New Roman" w:eastAsia="Times New Roman" w:hAnsi="Times New Roman" w:cs="Times New Roman"/>
                <w:sz w:val="18"/>
                <w:szCs w:val="18"/>
              </w:rPr>
              <w:t>Буџет за 2022. год (Фонд 01)</w:t>
            </w:r>
          </w:p>
        </w:tc>
        <w:tc>
          <w:tcPr>
            <w:tcW w:w="1280" w:type="dxa"/>
            <w:tcBorders>
              <w:top w:val="single" w:sz="4" w:space="0" w:color="auto"/>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center"/>
              <w:rPr>
                <w:rFonts w:ascii="Times New Roman" w:eastAsia="Times New Roman" w:hAnsi="Times New Roman" w:cs="Times New Roman"/>
                <w:sz w:val="18"/>
                <w:szCs w:val="18"/>
              </w:rPr>
            </w:pPr>
            <w:r w:rsidRPr="00FD432F">
              <w:rPr>
                <w:rFonts w:ascii="Times New Roman" w:eastAsia="Times New Roman" w:hAnsi="Times New Roman" w:cs="Times New Roman"/>
                <w:sz w:val="18"/>
                <w:szCs w:val="18"/>
              </w:rPr>
              <w:t>Буџет за 2022. год (Фонд 02)</w:t>
            </w:r>
          </w:p>
        </w:tc>
        <w:tc>
          <w:tcPr>
            <w:tcW w:w="1300" w:type="dxa"/>
            <w:tcBorders>
              <w:top w:val="single" w:sz="4" w:space="0" w:color="auto"/>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center"/>
              <w:rPr>
                <w:rFonts w:ascii="Times New Roman" w:eastAsia="Times New Roman" w:hAnsi="Times New Roman" w:cs="Times New Roman"/>
                <w:sz w:val="18"/>
                <w:szCs w:val="18"/>
              </w:rPr>
            </w:pPr>
            <w:r w:rsidRPr="00FD432F">
              <w:rPr>
                <w:rFonts w:ascii="Times New Roman" w:eastAsia="Times New Roman" w:hAnsi="Times New Roman" w:cs="Times New Roman"/>
                <w:sz w:val="18"/>
                <w:szCs w:val="18"/>
              </w:rPr>
              <w:t>Извршење 01.01.-30.09.2022. год (Фонд 01)</w:t>
            </w:r>
          </w:p>
        </w:tc>
        <w:tc>
          <w:tcPr>
            <w:tcW w:w="960" w:type="dxa"/>
            <w:tcBorders>
              <w:top w:val="single" w:sz="4" w:space="0" w:color="auto"/>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center"/>
              <w:rPr>
                <w:rFonts w:ascii="Times New Roman" w:eastAsia="Times New Roman" w:hAnsi="Times New Roman" w:cs="Times New Roman"/>
                <w:sz w:val="18"/>
                <w:szCs w:val="18"/>
              </w:rPr>
            </w:pPr>
            <w:r w:rsidRPr="00FD432F">
              <w:rPr>
                <w:rFonts w:ascii="Times New Roman" w:eastAsia="Times New Roman" w:hAnsi="Times New Roman" w:cs="Times New Roman"/>
                <w:sz w:val="18"/>
                <w:szCs w:val="18"/>
              </w:rPr>
              <w:t>Извршење 01.01.-30.09.2022. год (Фонд 02)</w:t>
            </w:r>
          </w:p>
        </w:tc>
      </w:tr>
      <w:tr w:rsidR="00FD432F" w:rsidRPr="00FD432F" w:rsidTr="00FD432F">
        <w:trPr>
          <w:trHeight w:val="240"/>
        </w:trPr>
        <w:tc>
          <w:tcPr>
            <w:tcW w:w="1060" w:type="dxa"/>
            <w:tcBorders>
              <w:top w:val="nil"/>
              <w:left w:val="single" w:sz="4" w:space="0" w:color="auto"/>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center"/>
              <w:rPr>
                <w:rFonts w:ascii="Times New Roman" w:eastAsia="Times New Roman" w:hAnsi="Times New Roman" w:cs="Times New Roman"/>
                <w:sz w:val="16"/>
                <w:szCs w:val="16"/>
              </w:rPr>
            </w:pPr>
            <w:r w:rsidRPr="00FD432F">
              <w:rPr>
                <w:rFonts w:ascii="Times New Roman" w:eastAsia="Times New Roman" w:hAnsi="Times New Roman" w:cs="Times New Roman"/>
                <w:sz w:val="16"/>
                <w:szCs w:val="16"/>
              </w:rPr>
              <w:t>1</w:t>
            </w:r>
          </w:p>
        </w:tc>
        <w:tc>
          <w:tcPr>
            <w:tcW w:w="316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center"/>
              <w:rPr>
                <w:rFonts w:ascii="Times New Roman" w:eastAsia="Times New Roman" w:hAnsi="Times New Roman" w:cs="Times New Roman"/>
                <w:sz w:val="16"/>
                <w:szCs w:val="16"/>
              </w:rPr>
            </w:pPr>
            <w:r w:rsidRPr="00FD432F">
              <w:rPr>
                <w:rFonts w:ascii="Times New Roman" w:eastAsia="Times New Roman" w:hAnsi="Times New Roman" w:cs="Times New Roman"/>
                <w:sz w:val="16"/>
                <w:szCs w:val="16"/>
              </w:rPr>
              <w:t>2</w:t>
            </w:r>
          </w:p>
        </w:tc>
        <w:tc>
          <w:tcPr>
            <w:tcW w:w="120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center"/>
              <w:rPr>
                <w:rFonts w:ascii="Times New Roman" w:eastAsia="Times New Roman" w:hAnsi="Times New Roman" w:cs="Times New Roman"/>
                <w:color w:val="000000"/>
                <w:sz w:val="18"/>
                <w:szCs w:val="18"/>
              </w:rPr>
            </w:pPr>
            <w:r w:rsidRPr="00FD432F">
              <w:rPr>
                <w:rFonts w:ascii="Times New Roman" w:eastAsia="Times New Roman" w:hAnsi="Times New Roman" w:cs="Times New Roman"/>
                <w:color w:val="000000"/>
                <w:sz w:val="18"/>
                <w:szCs w:val="18"/>
              </w:rPr>
              <w:t>3</w:t>
            </w:r>
          </w:p>
        </w:tc>
        <w:tc>
          <w:tcPr>
            <w:tcW w:w="128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center"/>
              <w:rPr>
                <w:rFonts w:ascii="Times New Roman" w:eastAsia="Times New Roman" w:hAnsi="Times New Roman" w:cs="Times New Roman"/>
                <w:color w:val="000000"/>
                <w:sz w:val="18"/>
                <w:szCs w:val="18"/>
              </w:rPr>
            </w:pPr>
            <w:r w:rsidRPr="00FD432F">
              <w:rPr>
                <w:rFonts w:ascii="Times New Roman" w:eastAsia="Times New Roman" w:hAnsi="Times New Roman" w:cs="Times New Roman"/>
                <w:color w:val="000000"/>
                <w:sz w:val="18"/>
                <w:szCs w:val="18"/>
              </w:rPr>
              <w:t>4</w:t>
            </w:r>
          </w:p>
        </w:tc>
        <w:tc>
          <w:tcPr>
            <w:tcW w:w="130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center"/>
              <w:rPr>
                <w:rFonts w:ascii="Times New Roman" w:eastAsia="Times New Roman" w:hAnsi="Times New Roman" w:cs="Times New Roman"/>
                <w:color w:val="000000"/>
                <w:sz w:val="18"/>
                <w:szCs w:val="18"/>
              </w:rPr>
            </w:pPr>
            <w:r w:rsidRPr="00FD432F">
              <w:rPr>
                <w:rFonts w:ascii="Times New Roman" w:eastAsia="Times New Roman" w:hAnsi="Times New Roman" w:cs="Times New Roman"/>
                <w:color w:val="000000"/>
                <w:sz w:val="18"/>
                <w:szCs w:val="18"/>
              </w:rPr>
              <w:t>5</w:t>
            </w:r>
          </w:p>
        </w:tc>
        <w:tc>
          <w:tcPr>
            <w:tcW w:w="96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center"/>
              <w:rPr>
                <w:rFonts w:ascii="Times New Roman" w:eastAsia="Times New Roman" w:hAnsi="Times New Roman" w:cs="Times New Roman"/>
                <w:color w:val="000000"/>
                <w:sz w:val="18"/>
                <w:szCs w:val="18"/>
              </w:rPr>
            </w:pPr>
            <w:r w:rsidRPr="00FD432F">
              <w:rPr>
                <w:rFonts w:ascii="Times New Roman" w:eastAsia="Times New Roman" w:hAnsi="Times New Roman" w:cs="Times New Roman"/>
                <w:color w:val="000000"/>
                <w:sz w:val="18"/>
                <w:szCs w:val="18"/>
              </w:rPr>
              <w:t>6</w:t>
            </w:r>
          </w:p>
        </w:tc>
      </w:tr>
      <w:tr w:rsidR="00FD432F" w:rsidRPr="00FD432F" w:rsidTr="00FD432F">
        <w:trPr>
          <w:trHeight w:val="225"/>
        </w:trPr>
        <w:tc>
          <w:tcPr>
            <w:tcW w:w="1060" w:type="dxa"/>
            <w:tcBorders>
              <w:top w:val="nil"/>
              <w:left w:val="single" w:sz="4" w:space="0" w:color="auto"/>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center"/>
              <w:rPr>
                <w:rFonts w:ascii="Times New Roman" w:eastAsia="Times New Roman" w:hAnsi="Times New Roman" w:cs="Times New Roman"/>
                <w:sz w:val="16"/>
                <w:szCs w:val="16"/>
              </w:rPr>
            </w:pPr>
            <w:r w:rsidRPr="00FD432F">
              <w:rPr>
                <w:rFonts w:ascii="Times New Roman" w:eastAsia="Times New Roman" w:hAnsi="Times New Roman" w:cs="Times New Roman"/>
                <w:sz w:val="16"/>
                <w:szCs w:val="16"/>
              </w:rPr>
              <w:t> </w:t>
            </w:r>
          </w:p>
        </w:tc>
        <w:tc>
          <w:tcPr>
            <w:tcW w:w="316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rPr>
                <w:rFonts w:ascii="Times New Roman" w:eastAsia="Times New Roman" w:hAnsi="Times New Roman" w:cs="Times New Roman"/>
                <w:b/>
                <w:bCs/>
                <w:sz w:val="16"/>
                <w:szCs w:val="16"/>
              </w:rPr>
            </w:pPr>
            <w:r w:rsidRPr="00FD432F">
              <w:rPr>
                <w:rFonts w:ascii="Times New Roman" w:eastAsia="Times New Roman" w:hAnsi="Times New Roman" w:cs="Times New Roman"/>
                <w:b/>
                <w:bCs/>
                <w:sz w:val="16"/>
                <w:szCs w:val="16"/>
              </w:rPr>
              <w:t>Ф И Н А Н С И Р А Њ Е</w:t>
            </w:r>
          </w:p>
        </w:tc>
        <w:tc>
          <w:tcPr>
            <w:tcW w:w="120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sz w:val="16"/>
                <w:szCs w:val="16"/>
              </w:rPr>
            </w:pPr>
            <w:r w:rsidRPr="00FD432F">
              <w:rPr>
                <w:rFonts w:ascii="Times New Roman" w:eastAsia="Times New Roman" w:hAnsi="Times New Roman" w:cs="Times New Roman"/>
                <w:b/>
                <w:bCs/>
                <w:sz w:val="16"/>
                <w:szCs w:val="16"/>
              </w:rPr>
              <w:t>-457,018.00</w:t>
            </w:r>
          </w:p>
        </w:tc>
        <w:tc>
          <w:tcPr>
            <w:tcW w:w="128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sz w:val="16"/>
                <w:szCs w:val="16"/>
              </w:rPr>
            </w:pPr>
            <w:r w:rsidRPr="00FD432F">
              <w:rPr>
                <w:rFonts w:ascii="Times New Roman" w:eastAsia="Times New Roman" w:hAnsi="Times New Roman" w:cs="Times New Roman"/>
                <w:b/>
                <w:bCs/>
                <w:sz w:val="16"/>
                <w:szCs w:val="16"/>
              </w:rPr>
              <w:t>0.00</w:t>
            </w:r>
          </w:p>
        </w:tc>
        <w:tc>
          <w:tcPr>
            <w:tcW w:w="130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sz w:val="16"/>
                <w:szCs w:val="16"/>
              </w:rPr>
            </w:pPr>
            <w:r w:rsidRPr="00FD432F">
              <w:rPr>
                <w:rFonts w:ascii="Times New Roman" w:eastAsia="Times New Roman" w:hAnsi="Times New Roman" w:cs="Times New Roman"/>
                <w:b/>
                <w:bCs/>
                <w:sz w:val="16"/>
                <w:szCs w:val="16"/>
              </w:rPr>
              <w:t>-3,488,040.00</w:t>
            </w:r>
          </w:p>
        </w:tc>
        <w:tc>
          <w:tcPr>
            <w:tcW w:w="96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sz w:val="16"/>
                <w:szCs w:val="16"/>
              </w:rPr>
            </w:pPr>
            <w:r w:rsidRPr="00FD432F">
              <w:rPr>
                <w:rFonts w:ascii="Times New Roman" w:eastAsia="Times New Roman" w:hAnsi="Times New Roman" w:cs="Times New Roman"/>
                <w:b/>
                <w:bCs/>
                <w:sz w:val="16"/>
                <w:szCs w:val="16"/>
              </w:rPr>
              <w:t>0.00</w:t>
            </w:r>
          </w:p>
        </w:tc>
      </w:tr>
      <w:tr w:rsidR="00FD432F" w:rsidRPr="00FD432F" w:rsidTr="00FD432F">
        <w:trPr>
          <w:trHeight w:val="420"/>
        </w:trPr>
        <w:tc>
          <w:tcPr>
            <w:tcW w:w="1060" w:type="dxa"/>
            <w:tcBorders>
              <w:top w:val="nil"/>
              <w:left w:val="single" w:sz="4" w:space="0" w:color="auto"/>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center"/>
              <w:rPr>
                <w:rFonts w:ascii="Times New Roman" w:eastAsia="Times New Roman" w:hAnsi="Times New Roman" w:cs="Times New Roman"/>
                <w:sz w:val="16"/>
                <w:szCs w:val="16"/>
              </w:rPr>
            </w:pPr>
            <w:r w:rsidRPr="00FD432F">
              <w:rPr>
                <w:rFonts w:ascii="Times New Roman" w:eastAsia="Times New Roman" w:hAnsi="Times New Roman" w:cs="Times New Roman"/>
                <w:sz w:val="16"/>
                <w:szCs w:val="16"/>
              </w:rPr>
              <w:t> </w:t>
            </w:r>
          </w:p>
        </w:tc>
        <w:tc>
          <w:tcPr>
            <w:tcW w:w="316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rPr>
                <w:rFonts w:ascii="Times New Roman" w:eastAsia="Times New Roman" w:hAnsi="Times New Roman" w:cs="Times New Roman"/>
                <w:b/>
                <w:bCs/>
                <w:sz w:val="16"/>
                <w:szCs w:val="16"/>
              </w:rPr>
            </w:pPr>
            <w:r w:rsidRPr="00FD432F">
              <w:rPr>
                <w:rFonts w:ascii="Times New Roman" w:eastAsia="Times New Roman" w:hAnsi="Times New Roman" w:cs="Times New Roman"/>
                <w:b/>
                <w:bCs/>
                <w:sz w:val="16"/>
                <w:szCs w:val="16"/>
              </w:rPr>
              <w:t>Н Е Т О   П Р И М И Ц И   О Д   Ф И Н А Н С И Ј С К Е   И М О В И Н Е</w:t>
            </w:r>
          </w:p>
        </w:tc>
        <w:tc>
          <w:tcPr>
            <w:tcW w:w="120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sz w:val="16"/>
                <w:szCs w:val="16"/>
              </w:rPr>
            </w:pPr>
            <w:r w:rsidRPr="00FD432F">
              <w:rPr>
                <w:rFonts w:ascii="Times New Roman" w:eastAsia="Times New Roman" w:hAnsi="Times New Roman" w:cs="Times New Roman"/>
                <w:b/>
                <w:bCs/>
                <w:sz w:val="16"/>
                <w:szCs w:val="16"/>
              </w:rPr>
              <w:t>0.00</w:t>
            </w:r>
          </w:p>
        </w:tc>
        <w:tc>
          <w:tcPr>
            <w:tcW w:w="128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sz w:val="16"/>
                <w:szCs w:val="16"/>
              </w:rPr>
            </w:pPr>
            <w:r w:rsidRPr="00FD432F">
              <w:rPr>
                <w:rFonts w:ascii="Times New Roman" w:eastAsia="Times New Roman" w:hAnsi="Times New Roman" w:cs="Times New Roman"/>
                <w:b/>
                <w:bCs/>
                <w:sz w:val="16"/>
                <w:szCs w:val="16"/>
              </w:rPr>
              <w:t>0.00</w:t>
            </w:r>
          </w:p>
        </w:tc>
        <w:tc>
          <w:tcPr>
            <w:tcW w:w="130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sz w:val="16"/>
                <w:szCs w:val="16"/>
              </w:rPr>
            </w:pPr>
            <w:r w:rsidRPr="00FD432F">
              <w:rPr>
                <w:rFonts w:ascii="Times New Roman" w:eastAsia="Times New Roman" w:hAnsi="Times New Roman" w:cs="Times New Roman"/>
                <w:b/>
                <w:bCs/>
                <w:sz w:val="16"/>
                <w:szCs w:val="16"/>
              </w:rPr>
              <w:t>0.00</w:t>
            </w:r>
          </w:p>
        </w:tc>
        <w:tc>
          <w:tcPr>
            <w:tcW w:w="96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sz w:val="16"/>
                <w:szCs w:val="16"/>
              </w:rPr>
            </w:pPr>
            <w:r w:rsidRPr="00FD432F">
              <w:rPr>
                <w:rFonts w:ascii="Times New Roman" w:eastAsia="Times New Roman" w:hAnsi="Times New Roman" w:cs="Times New Roman"/>
                <w:b/>
                <w:bCs/>
                <w:sz w:val="16"/>
                <w:szCs w:val="16"/>
              </w:rPr>
              <w:t>0.00</w:t>
            </w:r>
          </w:p>
        </w:tc>
      </w:tr>
      <w:tr w:rsidR="00FD432F" w:rsidRPr="00FD432F" w:rsidTr="00FD432F">
        <w:trPr>
          <w:trHeight w:val="420"/>
        </w:trPr>
        <w:tc>
          <w:tcPr>
            <w:tcW w:w="1060" w:type="dxa"/>
            <w:tcBorders>
              <w:top w:val="nil"/>
              <w:left w:val="single" w:sz="4" w:space="0" w:color="auto"/>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rPr>
                <w:rFonts w:ascii="Times New Roman" w:eastAsia="Times New Roman" w:hAnsi="Times New Roman" w:cs="Times New Roman"/>
                <w:b/>
                <w:bCs/>
                <w:sz w:val="16"/>
                <w:szCs w:val="16"/>
              </w:rPr>
            </w:pPr>
            <w:r w:rsidRPr="00FD432F">
              <w:rPr>
                <w:rFonts w:ascii="Times New Roman" w:eastAsia="Times New Roman" w:hAnsi="Times New Roman" w:cs="Times New Roman"/>
                <w:b/>
                <w:bCs/>
                <w:sz w:val="16"/>
                <w:szCs w:val="16"/>
              </w:rPr>
              <w:t>910000</w:t>
            </w:r>
          </w:p>
        </w:tc>
        <w:tc>
          <w:tcPr>
            <w:tcW w:w="316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rPr>
                <w:rFonts w:ascii="Times New Roman" w:eastAsia="Times New Roman" w:hAnsi="Times New Roman" w:cs="Times New Roman"/>
                <w:b/>
                <w:bCs/>
                <w:sz w:val="16"/>
                <w:szCs w:val="16"/>
              </w:rPr>
            </w:pPr>
            <w:r w:rsidRPr="00FD432F">
              <w:rPr>
                <w:rFonts w:ascii="Times New Roman" w:eastAsia="Times New Roman" w:hAnsi="Times New Roman" w:cs="Times New Roman"/>
                <w:b/>
                <w:bCs/>
                <w:sz w:val="16"/>
                <w:szCs w:val="16"/>
              </w:rPr>
              <w:t>П р и м и ц и   о д   ф и н а н с и ј с к е   и м о в и н е</w:t>
            </w:r>
          </w:p>
        </w:tc>
        <w:tc>
          <w:tcPr>
            <w:tcW w:w="120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sz w:val="16"/>
                <w:szCs w:val="16"/>
              </w:rPr>
            </w:pPr>
            <w:r w:rsidRPr="00FD432F">
              <w:rPr>
                <w:rFonts w:ascii="Times New Roman" w:eastAsia="Times New Roman" w:hAnsi="Times New Roman" w:cs="Times New Roman"/>
                <w:b/>
                <w:bCs/>
                <w:sz w:val="16"/>
                <w:szCs w:val="16"/>
              </w:rPr>
              <w:t>0.00</w:t>
            </w:r>
          </w:p>
        </w:tc>
        <w:tc>
          <w:tcPr>
            <w:tcW w:w="128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sz w:val="16"/>
                <w:szCs w:val="16"/>
              </w:rPr>
            </w:pPr>
            <w:r w:rsidRPr="00FD432F">
              <w:rPr>
                <w:rFonts w:ascii="Times New Roman" w:eastAsia="Times New Roman" w:hAnsi="Times New Roman" w:cs="Times New Roman"/>
                <w:b/>
                <w:bCs/>
                <w:sz w:val="16"/>
                <w:szCs w:val="16"/>
              </w:rPr>
              <w:t>0.00</w:t>
            </w:r>
          </w:p>
        </w:tc>
        <w:tc>
          <w:tcPr>
            <w:tcW w:w="130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sz w:val="16"/>
                <w:szCs w:val="16"/>
              </w:rPr>
            </w:pPr>
            <w:r w:rsidRPr="00FD432F">
              <w:rPr>
                <w:rFonts w:ascii="Times New Roman" w:eastAsia="Times New Roman" w:hAnsi="Times New Roman" w:cs="Times New Roman"/>
                <w:b/>
                <w:bCs/>
                <w:sz w:val="16"/>
                <w:szCs w:val="16"/>
              </w:rPr>
              <w:t>0.00</w:t>
            </w:r>
          </w:p>
        </w:tc>
        <w:tc>
          <w:tcPr>
            <w:tcW w:w="96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sz w:val="16"/>
                <w:szCs w:val="16"/>
              </w:rPr>
            </w:pPr>
            <w:r w:rsidRPr="00FD432F">
              <w:rPr>
                <w:rFonts w:ascii="Times New Roman" w:eastAsia="Times New Roman" w:hAnsi="Times New Roman" w:cs="Times New Roman"/>
                <w:b/>
                <w:bCs/>
                <w:sz w:val="16"/>
                <w:szCs w:val="16"/>
              </w:rPr>
              <w:t>0.00</w:t>
            </w:r>
          </w:p>
        </w:tc>
      </w:tr>
      <w:tr w:rsidR="00FD432F" w:rsidRPr="00FD432F" w:rsidTr="00FD432F">
        <w:trPr>
          <w:trHeight w:val="225"/>
        </w:trPr>
        <w:tc>
          <w:tcPr>
            <w:tcW w:w="1060" w:type="dxa"/>
            <w:tcBorders>
              <w:top w:val="nil"/>
              <w:left w:val="single" w:sz="4" w:space="0" w:color="auto"/>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rPr>
                <w:rFonts w:ascii="Times New Roman" w:eastAsia="Times New Roman" w:hAnsi="Times New Roman" w:cs="Times New Roman"/>
                <w:b/>
                <w:bCs/>
                <w:i/>
                <w:iCs/>
                <w:sz w:val="16"/>
                <w:szCs w:val="16"/>
              </w:rPr>
            </w:pPr>
            <w:r w:rsidRPr="00FD432F">
              <w:rPr>
                <w:rFonts w:ascii="Times New Roman" w:eastAsia="Times New Roman" w:hAnsi="Times New Roman" w:cs="Times New Roman"/>
                <w:b/>
                <w:bCs/>
                <w:i/>
                <w:iCs/>
                <w:sz w:val="16"/>
                <w:szCs w:val="16"/>
              </w:rPr>
              <w:t>911000</w:t>
            </w:r>
          </w:p>
        </w:tc>
        <w:tc>
          <w:tcPr>
            <w:tcW w:w="316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rPr>
                <w:rFonts w:ascii="Times New Roman" w:eastAsia="Times New Roman" w:hAnsi="Times New Roman" w:cs="Times New Roman"/>
                <w:b/>
                <w:bCs/>
                <w:i/>
                <w:iCs/>
                <w:sz w:val="16"/>
                <w:szCs w:val="16"/>
              </w:rPr>
            </w:pPr>
            <w:r w:rsidRPr="00FD432F">
              <w:rPr>
                <w:rFonts w:ascii="Times New Roman" w:eastAsia="Times New Roman" w:hAnsi="Times New Roman" w:cs="Times New Roman"/>
                <w:b/>
                <w:bCs/>
                <w:i/>
                <w:iCs/>
                <w:sz w:val="16"/>
                <w:szCs w:val="16"/>
              </w:rPr>
              <w:t>Примици од финансијске имовине</w:t>
            </w:r>
          </w:p>
        </w:tc>
        <w:tc>
          <w:tcPr>
            <w:tcW w:w="120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i/>
                <w:iCs/>
                <w:sz w:val="16"/>
                <w:szCs w:val="16"/>
              </w:rPr>
            </w:pPr>
            <w:r w:rsidRPr="00FD432F">
              <w:rPr>
                <w:rFonts w:ascii="Times New Roman" w:eastAsia="Times New Roman" w:hAnsi="Times New Roman" w:cs="Times New Roman"/>
                <w:b/>
                <w:bCs/>
                <w:i/>
                <w:iCs/>
                <w:sz w:val="16"/>
                <w:szCs w:val="16"/>
              </w:rPr>
              <w:t>0.00</w:t>
            </w:r>
          </w:p>
        </w:tc>
        <w:tc>
          <w:tcPr>
            <w:tcW w:w="128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i/>
                <w:iCs/>
                <w:sz w:val="16"/>
                <w:szCs w:val="16"/>
              </w:rPr>
            </w:pPr>
            <w:r w:rsidRPr="00FD432F">
              <w:rPr>
                <w:rFonts w:ascii="Times New Roman" w:eastAsia="Times New Roman" w:hAnsi="Times New Roman" w:cs="Times New Roman"/>
                <w:b/>
                <w:bCs/>
                <w:i/>
                <w:iCs/>
                <w:sz w:val="16"/>
                <w:szCs w:val="16"/>
              </w:rPr>
              <w:t>0.00</w:t>
            </w:r>
          </w:p>
        </w:tc>
        <w:tc>
          <w:tcPr>
            <w:tcW w:w="130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i/>
                <w:iCs/>
                <w:sz w:val="16"/>
                <w:szCs w:val="16"/>
              </w:rPr>
            </w:pPr>
            <w:r w:rsidRPr="00FD432F">
              <w:rPr>
                <w:rFonts w:ascii="Times New Roman" w:eastAsia="Times New Roman" w:hAnsi="Times New Roman" w:cs="Times New Roman"/>
                <w:b/>
                <w:bCs/>
                <w:i/>
                <w:iCs/>
                <w:sz w:val="16"/>
                <w:szCs w:val="16"/>
              </w:rPr>
              <w:t>0.00</w:t>
            </w:r>
          </w:p>
        </w:tc>
        <w:tc>
          <w:tcPr>
            <w:tcW w:w="96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i/>
                <w:iCs/>
                <w:sz w:val="16"/>
                <w:szCs w:val="16"/>
              </w:rPr>
            </w:pPr>
            <w:r w:rsidRPr="00FD432F">
              <w:rPr>
                <w:rFonts w:ascii="Times New Roman" w:eastAsia="Times New Roman" w:hAnsi="Times New Roman" w:cs="Times New Roman"/>
                <w:b/>
                <w:bCs/>
                <w:i/>
                <w:iCs/>
                <w:sz w:val="16"/>
                <w:szCs w:val="16"/>
              </w:rPr>
              <w:t>0.00</w:t>
            </w:r>
          </w:p>
        </w:tc>
      </w:tr>
      <w:tr w:rsidR="00FD432F" w:rsidRPr="00FD432F" w:rsidTr="00FD432F">
        <w:trPr>
          <w:trHeight w:val="450"/>
        </w:trPr>
        <w:tc>
          <w:tcPr>
            <w:tcW w:w="1060" w:type="dxa"/>
            <w:tcBorders>
              <w:top w:val="nil"/>
              <w:left w:val="single" w:sz="4" w:space="0" w:color="auto"/>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sz w:val="16"/>
                <w:szCs w:val="16"/>
              </w:rPr>
            </w:pPr>
            <w:r w:rsidRPr="00FD432F">
              <w:rPr>
                <w:rFonts w:ascii="Times New Roman" w:eastAsia="Times New Roman" w:hAnsi="Times New Roman" w:cs="Times New Roman"/>
                <w:sz w:val="16"/>
                <w:szCs w:val="16"/>
              </w:rPr>
              <w:t>911100</w:t>
            </w:r>
          </w:p>
        </w:tc>
        <w:tc>
          <w:tcPr>
            <w:tcW w:w="316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rPr>
                <w:rFonts w:ascii="Times New Roman" w:eastAsia="Times New Roman" w:hAnsi="Times New Roman" w:cs="Times New Roman"/>
                <w:sz w:val="16"/>
                <w:szCs w:val="16"/>
              </w:rPr>
            </w:pPr>
            <w:r w:rsidRPr="00FD432F">
              <w:rPr>
                <w:rFonts w:ascii="Times New Roman" w:eastAsia="Times New Roman" w:hAnsi="Times New Roman" w:cs="Times New Roman"/>
                <w:sz w:val="16"/>
                <w:szCs w:val="16"/>
              </w:rPr>
              <w:t>Примици од хартија од вриједности (изузев акција)</w:t>
            </w:r>
          </w:p>
        </w:tc>
        <w:tc>
          <w:tcPr>
            <w:tcW w:w="120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128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130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96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r>
      <w:tr w:rsidR="00FD432F" w:rsidRPr="00FD432F" w:rsidTr="00FD432F">
        <w:trPr>
          <w:trHeight w:val="225"/>
        </w:trPr>
        <w:tc>
          <w:tcPr>
            <w:tcW w:w="1060" w:type="dxa"/>
            <w:tcBorders>
              <w:top w:val="nil"/>
              <w:left w:val="single" w:sz="4" w:space="0" w:color="auto"/>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sz w:val="16"/>
                <w:szCs w:val="16"/>
              </w:rPr>
            </w:pPr>
            <w:r w:rsidRPr="00FD432F">
              <w:rPr>
                <w:rFonts w:ascii="Times New Roman" w:eastAsia="Times New Roman" w:hAnsi="Times New Roman" w:cs="Times New Roman"/>
                <w:sz w:val="16"/>
                <w:szCs w:val="16"/>
              </w:rPr>
              <w:t>911200</w:t>
            </w:r>
          </w:p>
        </w:tc>
        <w:tc>
          <w:tcPr>
            <w:tcW w:w="316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rPr>
                <w:rFonts w:ascii="Times New Roman" w:eastAsia="Times New Roman" w:hAnsi="Times New Roman" w:cs="Times New Roman"/>
                <w:sz w:val="16"/>
                <w:szCs w:val="16"/>
              </w:rPr>
            </w:pPr>
            <w:r w:rsidRPr="00FD432F">
              <w:rPr>
                <w:rFonts w:ascii="Times New Roman" w:eastAsia="Times New Roman" w:hAnsi="Times New Roman" w:cs="Times New Roman"/>
                <w:sz w:val="16"/>
                <w:szCs w:val="16"/>
              </w:rPr>
              <w:t>Примици за акције и учешћа у капиталу</w:t>
            </w:r>
          </w:p>
        </w:tc>
        <w:tc>
          <w:tcPr>
            <w:tcW w:w="120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128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130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96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r>
      <w:tr w:rsidR="00FD432F" w:rsidRPr="00FD432F" w:rsidTr="00FD432F">
        <w:trPr>
          <w:trHeight w:val="225"/>
        </w:trPr>
        <w:tc>
          <w:tcPr>
            <w:tcW w:w="1060" w:type="dxa"/>
            <w:tcBorders>
              <w:top w:val="nil"/>
              <w:left w:val="single" w:sz="4" w:space="0" w:color="auto"/>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sz w:val="16"/>
                <w:szCs w:val="16"/>
              </w:rPr>
            </w:pPr>
            <w:r w:rsidRPr="00FD432F">
              <w:rPr>
                <w:rFonts w:ascii="Times New Roman" w:eastAsia="Times New Roman" w:hAnsi="Times New Roman" w:cs="Times New Roman"/>
                <w:sz w:val="16"/>
                <w:szCs w:val="16"/>
              </w:rPr>
              <w:t>911300</w:t>
            </w:r>
          </w:p>
        </w:tc>
        <w:tc>
          <w:tcPr>
            <w:tcW w:w="316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rPr>
                <w:rFonts w:ascii="Times New Roman" w:eastAsia="Times New Roman" w:hAnsi="Times New Roman" w:cs="Times New Roman"/>
                <w:sz w:val="16"/>
                <w:szCs w:val="16"/>
              </w:rPr>
            </w:pPr>
            <w:r w:rsidRPr="00FD432F">
              <w:rPr>
                <w:rFonts w:ascii="Times New Roman" w:eastAsia="Times New Roman" w:hAnsi="Times New Roman" w:cs="Times New Roman"/>
                <w:sz w:val="16"/>
                <w:szCs w:val="16"/>
              </w:rPr>
              <w:t>Примици од финансијских деривата</w:t>
            </w:r>
          </w:p>
        </w:tc>
        <w:tc>
          <w:tcPr>
            <w:tcW w:w="120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128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130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96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r>
      <w:tr w:rsidR="00FD432F" w:rsidRPr="00FD432F" w:rsidTr="00FD432F">
        <w:trPr>
          <w:trHeight w:val="225"/>
        </w:trPr>
        <w:tc>
          <w:tcPr>
            <w:tcW w:w="1060" w:type="dxa"/>
            <w:tcBorders>
              <w:top w:val="nil"/>
              <w:left w:val="single" w:sz="4" w:space="0" w:color="auto"/>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sz w:val="16"/>
                <w:szCs w:val="16"/>
              </w:rPr>
            </w:pPr>
            <w:r w:rsidRPr="00FD432F">
              <w:rPr>
                <w:rFonts w:ascii="Times New Roman" w:eastAsia="Times New Roman" w:hAnsi="Times New Roman" w:cs="Times New Roman"/>
                <w:sz w:val="16"/>
                <w:szCs w:val="16"/>
              </w:rPr>
              <w:t>911400</w:t>
            </w:r>
          </w:p>
        </w:tc>
        <w:tc>
          <w:tcPr>
            <w:tcW w:w="316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rPr>
                <w:rFonts w:ascii="Times New Roman" w:eastAsia="Times New Roman" w:hAnsi="Times New Roman" w:cs="Times New Roman"/>
                <w:sz w:val="16"/>
                <w:szCs w:val="16"/>
              </w:rPr>
            </w:pPr>
            <w:r w:rsidRPr="00FD432F">
              <w:rPr>
                <w:rFonts w:ascii="Times New Roman" w:eastAsia="Times New Roman" w:hAnsi="Times New Roman" w:cs="Times New Roman"/>
                <w:sz w:val="16"/>
                <w:szCs w:val="16"/>
              </w:rPr>
              <w:t>Примици од наплате датих зајмова</w:t>
            </w:r>
          </w:p>
        </w:tc>
        <w:tc>
          <w:tcPr>
            <w:tcW w:w="120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128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130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96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r>
      <w:tr w:rsidR="00FD432F" w:rsidRPr="00FD432F" w:rsidTr="00FD432F">
        <w:trPr>
          <w:trHeight w:val="450"/>
        </w:trPr>
        <w:tc>
          <w:tcPr>
            <w:tcW w:w="1060" w:type="dxa"/>
            <w:tcBorders>
              <w:top w:val="nil"/>
              <w:left w:val="single" w:sz="4" w:space="0" w:color="auto"/>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sz w:val="16"/>
                <w:szCs w:val="16"/>
              </w:rPr>
            </w:pPr>
            <w:r w:rsidRPr="00FD432F">
              <w:rPr>
                <w:rFonts w:ascii="Times New Roman" w:eastAsia="Times New Roman" w:hAnsi="Times New Roman" w:cs="Times New Roman"/>
                <w:sz w:val="16"/>
                <w:szCs w:val="16"/>
              </w:rPr>
              <w:t>911500</w:t>
            </w:r>
          </w:p>
        </w:tc>
        <w:tc>
          <w:tcPr>
            <w:tcW w:w="316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rPr>
                <w:rFonts w:ascii="Times New Roman" w:eastAsia="Times New Roman" w:hAnsi="Times New Roman" w:cs="Times New Roman"/>
                <w:sz w:val="16"/>
                <w:szCs w:val="16"/>
              </w:rPr>
            </w:pPr>
            <w:r w:rsidRPr="00FD432F">
              <w:rPr>
                <w:rFonts w:ascii="Times New Roman" w:eastAsia="Times New Roman" w:hAnsi="Times New Roman" w:cs="Times New Roman"/>
                <w:sz w:val="16"/>
                <w:szCs w:val="16"/>
              </w:rPr>
              <w:t>Примици по основу орочених новчаних средстава</w:t>
            </w:r>
          </w:p>
        </w:tc>
        <w:tc>
          <w:tcPr>
            <w:tcW w:w="120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128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130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96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r>
      <w:tr w:rsidR="00FD432F" w:rsidRPr="00FD432F" w:rsidTr="00FD432F">
        <w:trPr>
          <w:trHeight w:val="675"/>
        </w:trPr>
        <w:tc>
          <w:tcPr>
            <w:tcW w:w="1060" w:type="dxa"/>
            <w:tcBorders>
              <w:top w:val="nil"/>
              <w:left w:val="single" w:sz="4" w:space="0" w:color="auto"/>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rPr>
                <w:rFonts w:ascii="Times New Roman" w:eastAsia="Times New Roman" w:hAnsi="Times New Roman" w:cs="Times New Roman"/>
                <w:b/>
                <w:bCs/>
                <w:i/>
                <w:iCs/>
                <w:sz w:val="16"/>
                <w:szCs w:val="16"/>
              </w:rPr>
            </w:pPr>
            <w:r w:rsidRPr="00FD432F">
              <w:rPr>
                <w:rFonts w:ascii="Times New Roman" w:eastAsia="Times New Roman" w:hAnsi="Times New Roman" w:cs="Times New Roman"/>
                <w:b/>
                <w:bCs/>
                <w:i/>
                <w:iCs/>
                <w:sz w:val="16"/>
                <w:szCs w:val="16"/>
              </w:rPr>
              <w:t>918000</w:t>
            </w:r>
          </w:p>
        </w:tc>
        <w:tc>
          <w:tcPr>
            <w:tcW w:w="316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rPr>
                <w:rFonts w:ascii="Times New Roman" w:eastAsia="Times New Roman" w:hAnsi="Times New Roman" w:cs="Times New Roman"/>
                <w:b/>
                <w:bCs/>
                <w:i/>
                <w:iCs/>
                <w:sz w:val="16"/>
                <w:szCs w:val="16"/>
              </w:rPr>
            </w:pPr>
            <w:r w:rsidRPr="00FD432F">
              <w:rPr>
                <w:rFonts w:ascii="Times New Roman" w:eastAsia="Times New Roman" w:hAnsi="Times New Roman" w:cs="Times New Roman"/>
                <w:b/>
                <w:bCs/>
                <w:i/>
                <w:iCs/>
                <w:sz w:val="16"/>
                <w:szCs w:val="16"/>
              </w:rPr>
              <w:t>Примици од финансијске имовине из трансакција између или унутар јединица власти</w:t>
            </w:r>
          </w:p>
        </w:tc>
        <w:tc>
          <w:tcPr>
            <w:tcW w:w="120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sz w:val="16"/>
                <w:szCs w:val="16"/>
              </w:rPr>
            </w:pPr>
            <w:r w:rsidRPr="00FD432F">
              <w:rPr>
                <w:rFonts w:ascii="Times New Roman" w:eastAsia="Times New Roman" w:hAnsi="Times New Roman" w:cs="Times New Roman"/>
                <w:b/>
                <w:bCs/>
                <w:sz w:val="16"/>
                <w:szCs w:val="16"/>
              </w:rPr>
              <w:t>0.00</w:t>
            </w:r>
          </w:p>
        </w:tc>
        <w:tc>
          <w:tcPr>
            <w:tcW w:w="128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sz w:val="16"/>
                <w:szCs w:val="16"/>
              </w:rPr>
            </w:pPr>
            <w:r w:rsidRPr="00FD432F">
              <w:rPr>
                <w:rFonts w:ascii="Times New Roman" w:eastAsia="Times New Roman" w:hAnsi="Times New Roman" w:cs="Times New Roman"/>
                <w:b/>
                <w:bCs/>
                <w:sz w:val="16"/>
                <w:szCs w:val="16"/>
              </w:rPr>
              <w:t>0.00</w:t>
            </w:r>
          </w:p>
        </w:tc>
        <w:tc>
          <w:tcPr>
            <w:tcW w:w="130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sz w:val="16"/>
                <w:szCs w:val="16"/>
              </w:rPr>
            </w:pPr>
            <w:r w:rsidRPr="00FD432F">
              <w:rPr>
                <w:rFonts w:ascii="Times New Roman" w:eastAsia="Times New Roman" w:hAnsi="Times New Roman" w:cs="Times New Roman"/>
                <w:b/>
                <w:bCs/>
                <w:sz w:val="16"/>
                <w:szCs w:val="16"/>
              </w:rPr>
              <w:t>0.00</w:t>
            </w:r>
          </w:p>
        </w:tc>
        <w:tc>
          <w:tcPr>
            <w:tcW w:w="96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sz w:val="16"/>
                <w:szCs w:val="16"/>
              </w:rPr>
            </w:pPr>
            <w:r w:rsidRPr="00FD432F">
              <w:rPr>
                <w:rFonts w:ascii="Times New Roman" w:eastAsia="Times New Roman" w:hAnsi="Times New Roman" w:cs="Times New Roman"/>
                <w:b/>
                <w:bCs/>
                <w:sz w:val="16"/>
                <w:szCs w:val="16"/>
              </w:rPr>
              <w:t>0.00</w:t>
            </w:r>
          </w:p>
        </w:tc>
      </w:tr>
      <w:tr w:rsidR="00FD432F" w:rsidRPr="00FD432F" w:rsidTr="00FD432F">
        <w:trPr>
          <w:trHeight w:val="450"/>
        </w:trPr>
        <w:tc>
          <w:tcPr>
            <w:tcW w:w="1060" w:type="dxa"/>
            <w:tcBorders>
              <w:top w:val="nil"/>
              <w:left w:val="single" w:sz="4" w:space="0" w:color="auto"/>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sz w:val="16"/>
                <w:szCs w:val="16"/>
              </w:rPr>
            </w:pPr>
            <w:r w:rsidRPr="00FD432F">
              <w:rPr>
                <w:rFonts w:ascii="Times New Roman" w:eastAsia="Times New Roman" w:hAnsi="Times New Roman" w:cs="Times New Roman"/>
                <w:sz w:val="16"/>
                <w:szCs w:val="16"/>
              </w:rPr>
              <w:t>918100</w:t>
            </w:r>
          </w:p>
        </w:tc>
        <w:tc>
          <w:tcPr>
            <w:tcW w:w="316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rPr>
                <w:rFonts w:ascii="Times New Roman" w:eastAsia="Times New Roman" w:hAnsi="Times New Roman" w:cs="Times New Roman"/>
                <w:sz w:val="16"/>
                <w:szCs w:val="16"/>
              </w:rPr>
            </w:pPr>
            <w:r w:rsidRPr="00FD432F">
              <w:rPr>
                <w:rFonts w:ascii="Times New Roman" w:eastAsia="Times New Roman" w:hAnsi="Times New Roman" w:cs="Times New Roman"/>
                <w:sz w:val="16"/>
                <w:szCs w:val="16"/>
              </w:rPr>
              <w:t>Примици од финансијске имовине из трансакција са другим јединицама власти</w:t>
            </w:r>
          </w:p>
        </w:tc>
        <w:tc>
          <w:tcPr>
            <w:tcW w:w="120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128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130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96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r>
      <w:tr w:rsidR="00FD432F" w:rsidRPr="00FD432F" w:rsidTr="00FD432F">
        <w:trPr>
          <w:trHeight w:val="675"/>
        </w:trPr>
        <w:tc>
          <w:tcPr>
            <w:tcW w:w="1060" w:type="dxa"/>
            <w:tcBorders>
              <w:top w:val="nil"/>
              <w:left w:val="single" w:sz="4" w:space="0" w:color="auto"/>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sz w:val="16"/>
                <w:szCs w:val="16"/>
              </w:rPr>
            </w:pPr>
            <w:r w:rsidRPr="00FD432F">
              <w:rPr>
                <w:rFonts w:ascii="Times New Roman" w:eastAsia="Times New Roman" w:hAnsi="Times New Roman" w:cs="Times New Roman"/>
                <w:sz w:val="16"/>
                <w:szCs w:val="16"/>
              </w:rPr>
              <w:t>918200</w:t>
            </w:r>
          </w:p>
        </w:tc>
        <w:tc>
          <w:tcPr>
            <w:tcW w:w="316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rPr>
                <w:rFonts w:ascii="Times New Roman" w:eastAsia="Times New Roman" w:hAnsi="Times New Roman" w:cs="Times New Roman"/>
                <w:sz w:val="16"/>
                <w:szCs w:val="16"/>
              </w:rPr>
            </w:pPr>
            <w:r w:rsidRPr="00FD432F">
              <w:rPr>
                <w:rFonts w:ascii="Times New Roman" w:eastAsia="Times New Roman" w:hAnsi="Times New Roman" w:cs="Times New Roman"/>
                <w:sz w:val="16"/>
                <w:szCs w:val="16"/>
              </w:rPr>
              <w:t>Примици од финансијске имовине из трансакција са другим буџетским корисницима исте јединице власти</w:t>
            </w:r>
          </w:p>
        </w:tc>
        <w:tc>
          <w:tcPr>
            <w:tcW w:w="120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128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130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96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r>
      <w:tr w:rsidR="00FD432F" w:rsidRPr="00FD432F" w:rsidTr="00FD432F">
        <w:trPr>
          <w:trHeight w:val="420"/>
        </w:trPr>
        <w:tc>
          <w:tcPr>
            <w:tcW w:w="1060" w:type="dxa"/>
            <w:tcBorders>
              <w:top w:val="nil"/>
              <w:left w:val="single" w:sz="4" w:space="0" w:color="auto"/>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rPr>
                <w:rFonts w:ascii="Times New Roman" w:eastAsia="Times New Roman" w:hAnsi="Times New Roman" w:cs="Times New Roman"/>
                <w:b/>
                <w:bCs/>
                <w:i/>
                <w:iCs/>
                <w:sz w:val="16"/>
                <w:szCs w:val="16"/>
              </w:rPr>
            </w:pPr>
            <w:r w:rsidRPr="00FD432F">
              <w:rPr>
                <w:rFonts w:ascii="Times New Roman" w:eastAsia="Times New Roman" w:hAnsi="Times New Roman" w:cs="Times New Roman"/>
                <w:b/>
                <w:bCs/>
                <w:i/>
                <w:iCs/>
                <w:sz w:val="16"/>
                <w:szCs w:val="16"/>
              </w:rPr>
              <w:t>610000</w:t>
            </w:r>
          </w:p>
        </w:tc>
        <w:tc>
          <w:tcPr>
            <w:tcW w:w="316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rPr>
                <w:rFonts w:ascii="Times New Roman" w:eastAsia="Times New Roman" w:hAnsi="Times New Roman" w:cs="Times New Roman"/>
                <w:b/>
                <w:bCs/>
                <w:sz w:val="16"/>
                <w:szCs w:val="16"/>
              </w:rPr>
            </w:pPr>
            <w:r w:rsidRPr="00FD432F">
              <w:rPr>
                <w:rFonts w:ascii="Times New Roman" w:eastAsia="Times New Roman" w:hAnsi="Times New Roman" w:cs="Times New Roman"/>
                <w:b/>
                <w:bCs/>
                <w:sz w:val="16"/>
                <w:szCs w:val="16"/>
              </w:rPr>
              <w:t>И з д а ц и   з а   ф и н а н с и ј с к у   и м о в и н у</w:t>
            </w:r>
          </w:p>
        </w:tc>
        <w:tc>
          <w:tcPr>
            <w:tcW w:w="120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i/>
                <w:iCs/>
                <w:sz w:val="16"/>
                <w:szCs w:val="16"/>
              </w:rPr>
            </w:pPr>
            <w:r w:rsidRPr="00FD432F">
              <w:rPr>
                <w:rFonts w:ascii="Times New Roman" w:eastAsia="Times New Roman" w:hAnsi="Times New Roman" w:cs="Times New Roman"/>
                <w:b/>
                <w:bCs/>
                <w:i/>
                <w:iCs/>
                <w:sz w:val="16"/>
                <w:szCs w:val="16"/>
              </w:rPr>
              <w:t>0.00</w:t>
            </w:r>
          </w:p>
        </w:tc>
        <w:tc>
          <w:tcPr>
            <w:tcW w:w="128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i/>
                <w:iCs/>
                <w:sz w:val="16"/>
                <w:szCs w:val="16"/>
              </w:rPr>
            </w:pPr>
            <w:r w:rsidRPr="00FD432F">
              <w:rPr>
                <w:rFonts w:ascii="Times New Roman" w:eastAsia="Times New Roman" w:hAnsi="Times New Roman" w:cs="Times New Roman"/>
                <w:b/>
                <w:bCs/>
                <w:i/>
                <w:iCs/>
                <w:sz w:val="16"/>
                <w:szCs w:val="16"/>
              </w:rPr>
              <w:t>0.00</w:t>
            </w:r>
          </w:p>
        </w:tc>
        <w:tc>
          <w:tcPr>
            <w:tcW w:w="130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i/>
                <w:iCs/>
                <w:sz w:val="16"/>
                <w:szCs w:val="16"/>
              </w:rPr>
            </w:pPr>
            <w:r w:rsidRPr="00FD432F">
              <w:rPr>
                <w:rFonts w:ascii="Times New Roman" w:eastAsia="Times New Roman" w:hAnsi="Times New Roman" w:cs="Times New Roman"/>
                <w:b/>
                <w:bCs/>
                <w:i/>
                <w:iCs/>
                <w:sz w:val="16"/>
                <w:szCs w:val="16"/>
              </w:rPr>
              <w:t>0.00</w:t>
            </w:r>
          </w:p>
        </w:tc>
        <w:tc>
          <w:tcPr>
            <w:tcW w:w="96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i/>
                <w:iCs/>
                <w:sz w:val="16"/>
                <w:szCs w:val="16"/>
              </w:rPr>
            </w:pPr>
            <w:r w:rsidRPr="00FD432F">
              <w:rPr>
                <w:rFonts w:ascii="Times New Roman" w:eastAsia="Times New Roman" w:hAnsi="Times New Roman" w:cs="Times New Roman"/>
                <w:b/>
                <w:bCs/>
                <w:i/>
                <w:iCs/>
                <w:sz w:val="16"/>
                <w:szCs w:val="16"/>
              </w:rPr>
              <w:t>0.00</w:t>
            </w:r>
          </w:p>
        </w:tc>
      </w:tr>
      <w:tr w:rsidR="00FD432F" w:rsidRPr="00FD432F" w:rsidTr="00FD432F">
        <w:trPr>
          <w:trHeight w:val="225"/>
        </w:trPr>
        <w:tc>
          <w:tcPr>
            <w:tcW w:w="1060" w:type="dxa"/>
            <w:tcBorders>
              <w:top w:val="nil"/>
              <w:left w:val="single" w:sz="4" w:space="0" w:color="auto"/>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rPr>
                <w:rFonts w:ascii="Times New Roman" w:eastAsia="Times New Roman" w:hAnsi="Times New Roman" w:cs="Times New Roman"/>
                <w:b/>
                <w:bCs/>
                <w:i/>
                <w:iCs/>
                <w:sz w:val="16"/>
                <w:szCs w:val="16"/>
              </w:rPr>
            </w:pPr>
            <w:r w:rsidRPr="00FD432F">
              <w:rPr>
                <w:rFonts w:ascii="Times New Roman" w:eastAsia="Times New Roman" w:hAnsi="Times New Roman" w:cs="Times New Roman"/>
                <w:b/>
                <w:bCs/>
                <w:i/>
                <w:iCs/>
                <w:sz w:val="16"/>
                <w:szCs w:val="16"/>
              </w:rPr>
              <w:t>611000</w:t>
            </w:r>
          </w:p>
        </w:tc>
        <w:tc>
          <w:tcPr>
            <w:tcW w:w="316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rPr>
                <w:rFonts w:ascii="Times New Roman" w:eastAsia="Times New Roman" w:hAnsi="Times New Roman" w:cs="Times New Roman"/>
                <w:b/>
                <w:bCs/>
                <w:i/>
                <w:iCs/>
                <w:sz w:val="16"/>
                <w:szCs w:val="16"/>
              </w:rPr>
            </w:pPr>
            <w:r w:rsidRPr="00FD432F">
              <w:rPr>
                <w:rFonts w:ascii="Times New Roman" w:eastAsia="Times New Roman" w:hAnsi="Times New Roman" w:cs="Times New Roman"/>
                <w:b/>
                <w:bCs/>
                <w:i/>
                <w:iCs/>
                <w:sz w:val="16"/>
                <w:szCs w:val="16"/>
              </w:rPr>
              <w:t>Издаци за финансијску имовину</w:t>
            </w:r>
          </w:p>
        </w:tc>
        <w:tc>
          <w:tcPr>
            <w:tcW w:w="120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i/>
                <w:iCs/>
                <w:sz w:val="16"/>
                <w:szCs w:val="16"/>
              </w:rPr>
            </w:pPr>
            <w:r w:rsidRPr="00FD432F">
              <w:rPr>
                <w:rFonts w:ascii="Times New Roman" w:eastAsia="Times New Roman" w:hAnsi="Times New Roman" w:cs="Times New Roman"/>
                <w:b/>
                <w:bCs/>
                <w:i/>
                <w:iCs/>
                <w:sz w:val="16"/>
                <w:szCs w:val="16"/>
              </w:rPr>
              <w:t>0.00</w:t>
            </w:r>
          </w:p>
        </w:tc>
        <w:tc>
          <w:tcPr>
            <w:tcW w:w="128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i/>
                <w:iCs/>
                <w:sz w:val="16"/>
                <w:szCs w:val="16"/>
              </w:rPr>
            </w:pPr>
            <w:r w:rsidRPr="00FD432F">
              <w:rPr>
                <w:rFonts w:ascii="Times New Roman" w:eastAsia="Times New Roman" w:hAnsi="Times New Roman" w:cs="Times New Roman"/>
                <w:b/>
                <w:bCs/>
                <w:i/>
                <w:iCs/>
                <w:sz w:val="16"/>
                <w:szCs w:val="16"/>
              </w:rPr>
              <w:t>0.00</w:t>
            </w:r>
          </w:p>
        </w:tc>
        <w:tc>
          <w:tcPr>
            <w:tcW w:w="130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i/>
                <w:iCs/>
                <w:sz w:val="16"/>
                <w:szCs w:val="16"/>
              </w:rPr>
            </w:pPr>
            <w:r w:rsidRPr="00FD432F">
              <w:rPr>
                <w:rFonts w:ascii="Times New Roman" w:eastAsia="Times New Roman" w:hAnsi="Times New Roman" w:cs="Times New Roman"/>
                <w:b/>
                <w:bCs/>
                <w:i/>
                <w:iCs/>
                <w:sz w:val="16"/>
                <w:szCs w:val="16"/>
              </w:rPr>
              <w:t>0.00</w:t>
            </w:r>
          </w:p>
        </w:tc>
        <w:tc>
          <w:tcPr>
            <w:tcW w:w="96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i/>
                <w:iCs/>
                <w:sz w:val="16"/>
                <w:szCs w:val="16"/>
              </w:rPr>
            </w:pPr>
            <w:r w:rsidRPr="00FD432F">
              <w:rPr>
                <w:rFonts w:ascii="Times New Roman" w:eastAsia="Times New Roman" w:hAnsi="Times New Roman" w:cs="Times New Roman"/>
                <w:b/>
                <w:bCs/>
                <w:i/>
                <w:iCs/>
                <w:sz w:val="16"/>
                <w:szCs w:val="16"/>
              </w:rPr>
              <w:t>0.00</w:t>
            </w:r>
          </w:p>
        </w:tc>
      </w:tr>
      <w:tr w:rsidR="00FD432F" w:rsidRPr="00FD432F" w:rsidTr="00FD432F">
        <w:trPr>
          <w:trHeight w:val="450"/>
        </w:trPr>
        <w:tc>
          <w:tcPr>
            <w:tcW w:w="1060" w:type="dxa"/>
            <w:tcBorders>
              <w:top w:val="nil"/>
              <w:left w:val="single" w:sz="4" w:space="0" w:color="auto"/>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sz w:val="16"/>
                <w:szCs w:val="16"/>
              </w:rPr>
            </w:pPr>
            <w:r w:rsidRPr="00FD432F">
              <w:rPr>
                <w:rFonts w:ascii="Times New Roman" w:eastAsia="Times New Roman" w:hAnsi="Times New Roman" w:cs="Times New Roman"/>
                <w:sz w:val="16"/>
                <w:szCs w:val="16"/>
              </w:rPr>
              <w:t>611100</w:t>
            </w:r>
          </w:p>
        </w:tc>
        <w:tc>
          <w:tcPr>
            <w:tcW w:w="316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rPr>
                <w:rFonts w:ascii="Times New Roman" w:eastAsia="Times New Roman" w:hAnsi="Times New Roman" w:cs="Times New Roman"/>
                <w:sz w:val="16"/>
                <w:szCs w:val="16"/>
              </w:rPr>
            </w:pPr>
            <w:r w:rsidRPr="00FD432F">
              <w:rPr>
                <w:rFonts w:ascii="Times New Roman" w:eastAsia="Times New Roman" w:hAnsi="Times New Roman" w:cs="Times New Roman"/>
                <w:sz w:val="16"/>
                <w:szCs w:val="16"/>
              </w:rPr>
              <w:t>Издаци за хартије од вриједности (изузев акција)</w:t>
            </w:r>
          </w:p>
        </w:tc>
        <w:tc>
          <w:tcPr>
            <w:tcW w:w="120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128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130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96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r>
      <w:tr w:rsidR="00FD432F" w:rsidRPr="00FD432F" w:rsidTr="00FD432F">
        <w:trPr>
          <w:trHeight w:val="225"/>
        </w:trPr>
        <w:tc>
          <w:tcPr>
            <w:tcW w:w="1060" w:type="dxa"/>
            <w:tcBorders>
              <w:top w:val="nil"/>
              <w:left w:val="single" w:sz="4" w:space="0" w:color="auto"/>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sz w:val="16"/>
                <w:szCs w:val="16"/>
              </w:rPr>
            </w:pPr>
            <w:r w:rsidRPr="00FD432F">
              <w:rPr>
                <w:rFonts w:ascii="Times New Roman" w:eastAsia="Times New Roman" w:hAnsi="Times New Roman" w:cs="Times New Roman"/>
                <w:sz w:val="16"/>
                <w:szCs w:val="16"/>
              </w:rPr>
              <w:t>611200</w:t>
            </w:r>
          </w:p>
        </w:tc>
        <w:tc>
          <w:tcPr>
            <w:tcW w:w="316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rPr>
                <w:rFonts w:ascii="Times New Roman" w:eastAsia="Times New Roman" w:hAnsi="Times New Roman" w:cs="Times New Roman"/>
                <w:sz w:val="16"/>
                <w:szCs w:val="16"/>
              </w:rPr>
            </w:pPr>
            <w:r w:rsidRPr="00FD432F">
              <w:rPr>
                <w:rFonts w:ascii="Times New Roman" w:eastAsia="Times New Roman" w:hAnsi="Times New Roman" w:cs="Times New Roman"/>
                <w:sz w:val="16"/>
                <w:szCs w:val="16"/>
              </w:rPr>
              <w:t>Издаци за акције и учешћа у капиталу</w:t>
            </w:r>
          </w:p>
        </w:tc>
        <w:tc>
          <w:tcPr>
            <w:tcW w:w="120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128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130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96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r>
      <w:tr w:rsidR="00FD432F" w:rsidRPr="00FD432F" w:rsidTr="00FD432F">
        <w:trPr>
          <w:trHeight w:val="225"/>
        </w:trPr>
        <w:tc>
          <w:tcPr>
            <w:tcW w:w="1060" w:type="dxa"/>
            <w:tcBorders>
              <w:top w:val="nil"/>
              <w:left w:val="single" w:sz="4" w:space="0" w:color="auto"/>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sz w:val="16"/>
                <w:szCs w:val="16"/>
              </w:rPr>
            </w:pPr>
            <w:r w:rsidRPr="00FD432F">
              <w:rPr>
                <w:rFonts w:ascii="Times New Roman" w:eastAsia="Times New Roman" w:hAnsi="Times New Roman" w:cs="Times New Roman"/>
                <w:sz w:val="16"/>
                <w:szCs w:val="16"/>
              </w:rPr>
              <w:t>611300</w:t>
            </w:r>
          </w:p>
        </w:tc>
        <w:tc>
          <w:tcPr>
            <w:tcW w:w="316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rPr>
                <w:rFonts w:ascii="Times New Roman" w:eastAsia="Times New Roman" w:hAnsi="Times New Roman" w:cs="Times New Roman"/>
                <w:sz w:val="16"/>
                <w:szCs w:val="16"/>
              </w:rPr>
            </w:pPr>
            <w:r w:rsidRPr="00FD432F">
              <w:rPr>
                <w:rFonts w:ascii="Times New Roman" w:eastAsia="Times New Roman" w:hAnsi="Times New Roman" w:cs="Times New Roman"/>
                <w:sz w:val="16"/>
                <w:szCs w:val="16"/>
              </w:rPr>
              <w:t>Издаци за финансијске деривате</w:t>
            </w:r>
          </w:p>
        </w:tc>
        <w:tc>
          <w:tcPr>
            <w:tcW w:w="120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128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130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96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r>
      <w:tr w:rsidR="00FD432F" w:rsidRPr="00FD432F" w:rsidTr="00FD432F">
        <w:trPr>
          <w:trHeight w:val="225"/>
        </w:trPr>
        <w:tc>
          <w:tcPr>
            <w:tcW w:w="1060" w:type="dxa"/>
            <w:tcBorders>
              <w:top w:val="nil"/>
              <w:left w:val="single" w:sz="4" w:space="0" w:color="auto"/>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sz w:val="16"/>
                <w:szCs w:val="16"/>
              </w:rPr>
            </w:pPr>
            <w:r w:rsidRPr="00FD432F">
              <w:rPr>
                <w:rFonts w:ascii="Times New Roman" w:eastAsia="Times New Roman" w:hAnsi="Times New Roman" w:cs="Times New Roman"/>
                <w:sz w:val="16"/>
                <w:szCs w:val="16"/>
              </w:rPr>
              <w:t>611400</w:t>
            </w:r>
          </w:p>
        </w:tc>
        <w:tc>
          <w:tcPr>
            <w:tcW w:w="316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rPr>
                <w:rFonts w:ascii="Times New Roman" w:eastAsia="Times New Roman" w:hAnsi="Times New Roman" w:cs="Times New Roman"/>
                <w:sz w:val="16"/>
                <w:szCs w:val="16"/>
              </w:rPr>
            </w:pPr>
            <w:r w:rsidRPr="00FD432F">
              <w:rPr>
                <w:rFonts w:ascii="Times New Roman" w:eastAsia="Times New Roman" w:hAnsi="Times New Roman" w:cs="Times New Roman"/>
                <w:sz w:val="16"/>
                <w:szCs w:val="16"/>
              </w:rPr>
              <w:t>Издаци за дате зајмове</w:t>
            </w:r>
          </w:p>
        </w:tc>
        <w:tc>
          <w:tcPr>
            <w:tcW w:w="120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128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130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96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r>
      <w:tr w:rsidR="00FD432F" w:rsidRPr="00FD432F" w:rsidTr="00FD432F">
        <w:trPr>
          <w:trHeight w:val="450"/>
        </w:trPr>
        <w:tc>
          <w:tcPr>
            <w:tcW w:w="1060" w:type="dxa"/>
            <w:tcBorders>
              <w:top w:val="nil"/>
              <w:left w:val="single" w:sz="4" w:space="0" w:color="auto"/>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sz w:val="16"/>
                <w:szCs w:val="16"/>
              </w:rPr>
            </w:pPr>
            <w:r w:rsidRPr="00FD432F">
              <w:rPr>
                <w:rFonts w:ascii="Times New Roman" w:eastAsia="Times New Roman" w:hAnsi="Times New Roman" w:cs="Times New Roman"/>
                <w:sz w:val="16"/>
                <w:szCs w:val="16"/>
              </w:rPr>
              <w:t>611500</w:t>
            </w:r>
          </w:p>
        </w:tc>
        <w:tc>
          <w:tcPr>
            <w:tcW w:w="316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rPr>
                <w:rFonts w:ascii="Times New Roman" w:eastAsia="Times New Roman" w:hAnsi="Times New Roman" w:cs="Times New Roman"/>
                <w:sz w:val="16"/>
                <w:szCs w:val="16"/>
              </w:rPr>
            </w:pPr>
            <w:r w:rsidRPr="00FD432F">
              <w:rPr>
                <w:rFonts w:ascii="Times New Roman" w:eastAsia="Times New Roman" w:hAnsi="Times New Roman" w:cs="Times New Roman"/>
                <w:sz w:val="16"/>
                <w:szCs w:val="16"/>
              </w:rPr>
              <w:t>Издаци по основу орочавања новчаних средстава</w:t>
            </w:r>
          </w:p>
        </w:tc>
        <w:tc>
          <w:tcPr>
            <w:tcW w:w="120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128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130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96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r>
      <w:tr w:rsidR="00FD432F" w:rsidRPr="00FD432F" w:rsidTr="00FD432F">
        <w:trPr>
          <w:trHeight w:val="675"/>
        </w:trPr>
        <w:tc>
          <w:tcPr>
            <w:tcW w:w="1060" w:type="dxa"/>
            <w:tcBorders>
              <w:top w:val="nil"/>
              <w:left w:val="single" w:sz="4" w:space="0" w:color="auto"/>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rPr>
                <w:rFonts w:ascii="Times New Roman" w:eastAsia="Times New Roman" w:hAnsi="Times New Roman" w:cs="Times New Roman"/>
                <w:b/>
                <w:bCs/>
                <w:i/>
                <w:iCs/>
                <w:sz w:val="16"/>
                <w:szCs w:val="16"/>
              </w:rPr>
            </w:pPr>
            <w:r w:rsidRPr="00FD432F">
              <w:rPr>
                <w:rFonts w:ascii="Times New Roman" w:eastAsia="Times New Roman" w:hAnsi="Times New Roman" w:cs="Times New Roman"/>
                <w:b/>
                <w:bCs/>
                <w:i/>
                <w:iCs/>
                <w:sz w:val="16"/>
                <w:szCs w:val="16"/>
              </w:rPr>
              <w:t>618000</w:t>
            </w:r>
          </w:p>
        </w:tc>
        <w:tc>
          <w:tcPr>
            <w:tcW w:w="316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rPr>
                <w:rFonts w:ascii="Times New Roman" w:eastAsia="Times New Roman" w:hAnsi="Times New Roman" w:cs="Times New Roman"/>
                <w:b/>
                <w:bCs/>
                <w:i/>
                <w:iCs/>
                <w:sz w:val="16"/>
                <w:szCs w:val="16"/>
              </w:rPr>
            </w:pPr>
            <w:r w:rsidRPr="00FD432F">
              <w:rPr>
                <w:rFonts w:ascii="Times New Roman" w:eastAsia="Times New Roman" w:hAnsi="Times New Roman" w:cs="Times New Roman"/>
                <w:b/>
                <w:bCs/>
                <w:i/>
                <w:iCs/>
                <w:sz w:val="16"/>
                <w:szCs w:val="16"/>
              </w:rPr>
              <w:t>Издаци за финансијску имовину из транскација између или унутар јединица власти</w:t>
            </w:r>
          </w:p>
        </w:tc>
        <w:tc>
          <w:tcPr>
            <w:tcW w:w="120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sz w:val="16"/>
                <w:szCs w:val="16"/>
              </w:rPr>
            </w:pPr>
            <w:r w:rsidRPr="00FD432F">
              <w:rPr>
                <w:rFonts w:ascii="Times New Roman" w:eastAsia="Times New Roman" w:hAnsi="Times New Roman" w:cs="Times New Roman"/>
                <w:b/>
                <w:bCs/>
                <w:sz w:val="16"/>
                <w:szCs w:val="16"/>
              </w:rPr>
              <w:t>0.00</w:t>
            </w:r>
          </w:p>
        </w:tc>
        <w:tc>
          <w:tcPr>
            <w:tcW w:w="128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sz w:val="16"/>
                <w:szCs w:val="16"/>
              </w:rPr>
            </w:pPr>
            <w:r w:rsidRPr="00FD432F">
              <w:rPr>
                <w:rFonts w:ascii="Times New Roman" w:eastAsia="Times New Roman" w:hAnsi="Times New Roman" w:cs="Times New Roman"/>
                <w:b/>
                <w:bCs/>
                <w:sz w:val="16"/>
                <w:szCs w:val="16"/>
              </w:rPr>
              <w:t>0.00</w:t>
            </w:r>
          </w:p>
        </w:tc>
        <w:tc>
          <w:tcPr>
            <w:tcW w:w="130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sz w:val="16"/>
                <w:szCs w:val="16"/>
              </w:rPr>
            </w:pPr>
            <w:r w:rsidRPr="00FD432F">
              <w:rPr>
                <w:rFonts w:ascii="Times New Roman" w:eastAsia="Times New Roman" w:hAnsi="Times New Roman" w:cs="Times New Roman"/>
                <w:b/>
                <w:bCs/>
                <w:sz w:val="16"/>
                <w:szCs w:val="16"/>
              </w:rPr>
              <w:t>0.00</w:t>
            </w:r>
          </w:p>
        </w:tc>
        <w:tc>
          <w:tcPr>
            <w:tcW w:w="96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sz w:val="16"/>
                <w:szCs w:val="16"/>
              </w:rPr>
            </w:pPr>
            <w:r w:rsidRPr="00FD432F">
              <w:rPr>
                <w:rFonts w:ascii="Times New Roman" w:eastAsia="Times New Roman" w:hAnsi="Times New Roman" w:cs="Times New Roman"/>
                <w:b/>
                <w:bCs/>
                <w:sz w:val="16"/>
                <w:szCs w:val="16"/>
              </w:rPr>
              <w:t>0.00</w:t>
            </w:r>
          </w:p>
        </w:tc>
      </w:tr>
      <w:tr w:rsidR="00FD432F" w:rsidRPr="00FD432F" w:rsidTr="00FD432F">
        <w:trPr>
          <w:trHeight w:val="450"/>
        </w:trPr>
        <w:tc>
          <w:tcPr>
            <w:tcW w:w="1060" w:type="dxa"/>
            <w:tcBorders>
              <w:top w:val="nil"/>
              <w:left w:val="single" w:sz="4" w:space="0" w:color="auto"/>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sz w:val="16"/>
                <w:szCs w:val="16"/>
              </w:rPr>
            </w:pPr>
            <w:r w:rsidRPr="00FD432F">
              <w:rPr>
                <w:rFonts w:ascii="Times New Roman" w:eastAsia="Times New Roman" w:hAnsi="Times New Roman" w:cs="Times New Roman"/>
                <w:sz w:val="16"/>
                <w:szCs w:val="16"/>
              </w:rPr>
              <w:t>618100</w:t>
            </w:r>
          </w:p>
        </w:tc>
        <w:tc>
          <w:tcPr>
            <w:tcW w:w="316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rPr>
                <w:rFonts w:ascii="Times New Roman" w:eastAsia="Times New Roman" w:hAnsi="Times New Roman" w:cs="Times New Roman"/>
                <w:sz w:val="16"/>
                <w:szCs w:val="16"/>
              </w:rPr>
            </w:pPr>
            <w:r w:rsidRPr="00FD432F">
              <w:rPr>
                <w:rFonts w:ascii="Times New Roman" w:eastAsia="Times New Roman" w:hAnsi="Times New Roman" w:cs="Times New Roman"/>
                <w:sz w:val="16"/>
                <w:szCs w:val="16"/>
              </w:rPr>
              <w:t>Издаци за финансијску имовину из транскација са другим јединицама власти</w:t>
            </w:r>
          </w:p>
        </w:tc>
        <w:tc>
          <w:tcPr>
            <w:tcW w:w="120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128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130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96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r>
      <w:tr w:rsidR="00FD432F" w:rsidRPr="00FD432F" w:rsidTr="00FD432F">
        <w:trPr>
          <w:trHeight w:val="675"/>
        </w:trPr>
        <w:tc>
          <w:tcPr>
            <w:tcW w:w="1060" w:type="dxa"/>
            <w:tcBorders>
              <w:top w:val="nil"/>
              <w:left w:val="single" w:sz="4" w:space="0" w:color="auto"/>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sz w:val="16"/>
                <w:szCs w:val="16"/>
              </w:rPr>
            </w:pPr>
            <w:r w:rsidRPr="00FD432F">
              <w:rPr>
                <w:rFonts w:ascii="Times New Roman" w:eastAsia="Times New Roman" w:hAnsi="Times New Roman" w:cs="Times New Roman"/>
                <w:sz w:val="16"/>
                <w:szCs w:val="16"/>
              </w:rPr>
              <w:t>618200</w:t>
            </w:r>
          </w:p>
        </w:tc>
        <w:tc>
          <w:tcPr>
            <w:tcW w:w="316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rPr>
                <w:rFonts w:ascii="Times New Roman" w:eastAsia="Times New Roman" w:hAnsi="Times New Roman" w:cs="Times New Roman"/>
                <w:sz w:val="16"/>
                <w:szCs w:val="16"/>
              </w:rPr>
            </w:pPr>
            <w:r w:rsidRPr="00FD432F">
              <w:rPr>
                <w:rFonts w:ascii="Times New Roman" w:eastAsia="Times New Roman" w:hAnsi="Times New Roman" w:cs="Times New Roman"/>
                <w:sz w:val="16"/>
                <w:szCs w:val="16"/>
              </w:rPr>
              <w:t>Издаци за финансијску имовину из транскација са другим буџетским корисницима исте јединице власти</w:t>
            </w:r>
          </w:p>
        </w:tc>
        <w:tc>
          <w:tcPr>
            <w:tcW w:w="120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128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130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96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r>
      <w:tr w:rsidR="00FD432F" w:rsidRPr="00FD432F" w:rsidTr="00FD432F">
        <w:trPr>
          <w:trHeight w:val="225"/>
        </w:trPr>
        <w:tc>
          <w:tcPr>
            <w:tcW w:w="1060" w:type="dxa"/>
            <w:tcBorders>
              <w:top w:val="nil"/>
              <w:left w:val="single" w:sz="4" w:space="0" w:color="auto"/>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rPr>
                <w:rFonts w:ascii="Times New Roman" w:eastAsia="Times New Roman" w:hAnsi="Times New Roman" w:cs="Times New Roman"/>
                <w:sz w:val="16"/>
                <w:szCs w:val="16"/>
              </w:rPr>
            </w:pPr>
            <w:r w:rsidRPr="00FD432F">
              <w:rPr>
                <w:rFonts w:ascii="Times New Roman" w:eastAsia="Times New Roman" w:hAnsi="Times New Roman" w:cs="Times New Roman"/>
                <w:sz w:val="16"/>
                <w:szCs w:val="16"/>
              </w:rPr>
              <w:t> </w:t>
            </w:r>
          </w:p>
        </w:tc>
        <w:tc>
          <w:tcPr>
            <w:tcW w:w="316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rPr>
                <w:rFonts w:ascii="Times New Roman" w:eastAsia="Times New Roman" w:hAnsi="Times New Roman" w:cs="Times New Roman"/>
                <w:sz w:val="16"/>
                <w:szCs w:val="16"/>
              </w:rPr>
            </w:pPr>
            <w:r w:rsidRPr="00FD432F">
              <w:rPr>
                <w:rFonts w:ascii="Times New Roman" w:eastAsia="Times New Roman" w:hAnsi="Times New Roman" w:cs="Times New Roman"/>
                <w:sz w:val="16"/>
                <w:szCs w:val="16"/>
              </w:rPr>
              <w:t> </w:t>
            </w:r>
          </w:p>
        </w:tc>
        <w:tc>
          <w:tcPr>
            <w:tcW w:w="120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 </w:t>
            </w:r>
          </w:p>
        </w:tc>
        <w:tc>
          <w:tcPr>
            <w:tcW w:w="128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 </w:t>
            </w:r>
          </w:p>
        </w:tc>
        <w:tc>
          <w:tcPr>
            <w:tcW w:w="130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 </w:t>
            </w:r>
          </w:p>
        </w:tc>
      </w:tr>
      <w:tr w:rsidR="00FD432F" w:rsidRPr="00FD432F" w:rsidTr="00FD432F">
        <w:trPr>
          <w:trHeight w:val="225"/>
        </w:trPr>
        <w:tc>
          <w:tcPr>
            <w:tcW w:w="1060" w:type="dxa"/>
            <w:tcBorders>
              <w:top w:val="nil"/>
              <w:left w:val="single" w:sz="4" w:space="0" w:color="auto"/>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rPr>
                <w:rFonts w:ascii="Times New Roman" w:eastAsia="Times New Roman" w:hAnsi="Times New Roman" w:cs="Times New Roman"/>
                <w:sz w:val="16"/>
                <w:szCs w:val="16"/>
              </w:rPr>
            </w:pPr>
            <w:r w:rsidRPr="00FD432F">
              <w:rPr>
                <w:rFonts w:ascii="Times New Roman" w:eastAsia="Times New Roman" w:hAnsi="Times New Roman" w:cs="Times New Roman"/>
                <w:sz w:val="16"/>
                <w:szCs w:val="16"/>
              </w:rPr>
              <w:t> </w:t>
            </w:r>
          </w:p>
        </w:tc>
        <w:tc>
          <w:tcPr>
            <w:tcW w:w="316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rPr>
                <w:rFonts w:ascii="Times New Roman" w:eastAsia="Times New Roman" w:hAnsi="Times New Roman" w:cs="Times New Roman"/>
                <w:b/>
                <w:bCs/>
                <w:sz w:val="16"/>
                <w:szCs w:val="16"/>
              </w:rPr>
            </w:pPr>
            <w:r w:rsidRPr="00FD432F">
              <w:rPr>
                <w:rFonts w:ascii="Times New Roman" w:eastAsia="Times New Roman" w:hAnsi="Times New Roman" w:cs="Times New Roman"/>
                <w:b/>
                <w:bCs/>
                <w:sz w:val="16"/>
                <w:szCs w:val="16"/>
              </w:rPr>
              <w:t>Н Е Т О   З А Д У Ж И В А Њ Е</w:t>
            </w:r>
          </w:p>
        </w:tc>
        <w:tc>
          <w:tcPr>
            <w:tcW w:w="120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sz w:val="16"/>
                <w:szCs w:val="16"/>
              </w:rPr>
            </w:pPr>
            <w:r w:rsidRPr="00FD432F">
              <w:rPr>
                <w:rFonts w:ascii="Times New Roman" w:eastAsia="Times New Roman" w:hAnsi="Times New Roman" w:cs="Times New Roman"/>
                <w:b/>
                <w:bCs/>
                <w:sz w:val="16"/>
                <w:szCs w:val="16"/>
              </w:rPr>
              <w:t>-4,923,750.00</w:t>
            </w:r>
          </w:p>
        </w:tc>
        <w:tc>
          <w:tcPr>
            <w:tcW w:w="128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sz w:val="16"/>
                <w:szCs w:val="16"/>
              </w:rPr>
            </w:pPr>
            <w:r w:rsidRPr="00FD432F">
              <w:rPr>
                <w:rFonts w:ascii="Times New Roman" w:eastAsia="Times New Roman" w:hAnsi="Times New Roman" w:cs="Times New Roman"/>
                <w:b/>
                <w:bCs/>
                <w:sz w:val="16"/>
                <w:szCs w:val="16"/>
              </w:rPr>
              <w:t>0.00</w:t>
            </w:r>
          </w:p>
        </w:tc>
        <w:tc>
          <w:tcPr>
            <w:tcW w:w="130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sz w:val="16"/>
                <w:szCs w:val="16"/>
              </w:rPr>
            </w:pPr>
            <w:r w:rsidRPr="00FD432F">
              <w:rPr>
                <w:rFonts w:ascii="Times New Roman" w:eastAsia="Times New Roman" w:hAnsi="Times New Roman" w:cs="Times New Roman"/>
                <w:b/>
                <w:bCs/>
                <w:sz w:val="16"/>
                <w:szCs w:val="16"/>
              </w:rPr>
              <w:t>-3,432,896.00</w:t>
            </w:r>
          </w:p>
        </w:tc>
        <w:tc>
          <w:tcPr>
            <w:tcW w:w="96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sz w:val="16"/>
                <w:szCs w:val="16"/>
              </w:rPr>
            </w:pPr>
            <w:r w:rsidRPr="00FD432F">
              <w:rPr>
                <w:rFonts w:ascii="Times New Roman" w:eastAsia="Times New Roman" w:hAnsi="Times New Roman" w:cs="Times New Roman"/>
                <w:b/>
                <w:bCs/>
                <w:sz w:val="16"/>
                <w:szCs w:val="16"/>
              </w:rPr>
              <w:t>0.00</w:t>
            </w:r>
          </w:p>
        </w:tc>
      </w:tr>
      <w:tr w:rsidR="00FD432F" w:rsidRPr="00FD432F" w:rsidTr="00FD432F">
        <w:trPr>
          <w:trHeight w:val="225"/>
        </w:trPr>
        <w:tc>
          <w:tcPr>
            <w:tcW w:w="1060" w:type="dxa"/>
            <w:tcBorders>
              <w:top w:val="nil"/>
              <w:left w:val="single" w:sz="4" w:space="0" w:color="auto"/>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rPr>
                <w:rFonts w:ascii="Times New Roman" w:eastAsia="Times New Roman" w:hAnsi="Times New Roman" w:cs="Times New Roman"/>
                <w:b/>
                <w:bCs/>
                <w:sz w:val="16"/>
                <w:szCs w:val="16"/>
              </w:rPr>
            </w:pPr>
            <w:r w:rsidRPr="00FD432F">
              <w:rPr>
                <w:rFonts w:ascii="Times New Roman" w:eastAsia="Times New Roman" w:hAnsi="Times New Roman" w:cs="Times New Roman"/>
                <w:b/>
                <w:bCs/>
                <w:sz w:val="16"/>
                <w:szCs w:val="16"/>
              </w:rPr>
              <w:t>920000</w:t>
            </w:r>
          </w:p>
        </w:tc>
        <w:tc>
          <w:tcPr>
            <w:tcW w:w="316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rPr>
                <w:rFonts w:ascii="Times New Roman" w:eastAsia="Times New Roman" w:hAnsi="Times New Roman" w:cs="Times New Roman"/>
                <w:b/>
                <w:bCs/>
                <w:sz w:val="16"/>
                <w:szCs w:val="16"/>
              </w:rPr>
            </w:pPr>
            <w:r w:rsidRPr="00FD432F">
              <w:rPr>
                <w:rFonts w:ascii="Times New Roman" w:eastAsia="Times New Roman" w:hAnsi="Times New Roman" w:cs="Times New Roman"/>
                <w:b/>
                <w:bCs/>
                <w:sz w:val="16"/>
                <w:szCs w:val="16"/>
              </w:rPr>
              <w:t>П р и м и ц и   од   з а д у ж и в а њ а</w:t>
            </w:r>
          </w:p>
        </w:tc>
        <w:tc>
          <w:tcPr>
            <w:tcW w:w="120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sz w:val="16"/>
                <w:szCs w:val="16"/>
              </w:rPr>
            </w:pPr>
            <w:r w:rsidRPr="00FD432F">
              <w:rPr>
                <w:rFonts w:ascii="Times New Roman" w:eastAsia="Times New Roman" w:hAnsi="Times New Roman" w:cs="Times New Roman"/>
                <w:b/>
                <w:bCs/>
                <w:sz w:val="16"/>
                <w:szCs w:val="16"/>
              </w:rPr>
              <w:t>0.00</w:t>
            </w:r>
          </w:p>
        </w:tc>
        <w:tc>
          <w:tcPr>
            <w:tcW w:w="128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sz w:val="16"/>
                <w:szCs w:val="16"/>
              </w:rPr>
            </w:pPr>
            <w:r w:rsidRPr="00FD432F">
              <w:rPr>
                <w:rFonts w:ascii="Times New Roman" w:eastAsia="Times New Roman" w:hAnsi="Times New Roman" w:cs="Times New Roman"/>
                <w:b/>
                <w:bCs/>
                <w:sz w:val="16"/>
                <w:szCs w:val="16"/>
              </w:rPr>
              <w:t>0.00</w:t>
            </w:r>
          </w:p>
        </w:tc>
        <w:tc>
          <w:tcPr>
            <w:tcW w:w="130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sz w:val="16"/>
                <w:szCs w:val="16"/>
              </w:rPr>
            </w:pPr>
            <w:r w:rsidRPr="00FD432F">
              <w:rPr>
                <w:rFonts w:ascii="Times New Roman" w:eastAsia="Times New Roman" w:hAnsi="Times New Roman" w:cs="Times New Roman"/>
                <w:b/>
                <w:bCs/>
                <w:sz w:val="16"/>
                <w:szCs w:val="16"/>
              </w:rPr>
              <w:t>0.00</w:t>
            </w:r>
          </w:p>
        </w:tc>
        <w:tc>
          <w:tcPr>
            <w:tcW w:w="96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sz w:val="16"/>
                <w:szCs w:val="16"/>
              </w:rPr>
            </w:pPr>
            <w:r w:rsidRPr="00FD432F">
              <w:rPr>
                <w:rFonts w:ascii="Times New Roman" w:eastAsia="Times New Roman" w:hAnsi="Times New Roman" w:cs="Times New Roman"/>
                <w:b/>
                <w:bCs/>
                <w:sz w:val="16"/>
                <w:szCs w:val="16"/>
              </w:rPr>
              <w:t>0.00</w:t>
            </w:r>
          </w:p>
        </w:tc>
      </w:tr>
      <w:tr w:rsidR="00FD432F" w:rsidRPr="00FD432F" w:rsidTr="00FD432F">
        <w:trPr>
          <w:trHeight w:val="225"/>
        </w:trPr>
        <w:tc>
          <w:tcPr>
            <w:tcW w:w="1060" w:type="dxa"/>
            <w:tcBorders>
              <w:top w:val="nil"/>
              <w:left w:val="single" w:sz="4" w:space="0" w:color="auto"/>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rPr>
                <w:rFonts w:ascii="Times New Roman" w:eastAsia="Times New Roman" w:hAnsi="Times New Roman" w:cs="Times New Roman"/>
                <w:b/>
                <w:bCs/>
                <w:i/>
                <w:iCs/>
                <w:sz w:val="16"/>
                <w:szCs w:val="16"/>
              </w:rPr>
            </w:pPr>
            <w:r w:rsidRPr="00FD432F">
              <w:rPr>
                <w:rFonts w:ascii="Times New Roman" w:eastAsia="Times New Roman" w:hAnsi="Times New Roman" w:cs="Times New Roman"/>
                <w:b/>
                <w:bCs/>
                <w:i/>
                <w:iCs/>
                <w:sz w:val="16"/>
                <w:szCs w:val="16"/>
              </w:rPr>
              <w:t>921000</w:t>
            </w:r>
          </w:p>
        </w:tc>
        <w:tc>
          <w:tcPr>
            <w:tcW w:w="316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rPr>
                <w:rFonts w:ascii="Times New Roman" w:eastAsia="Times New Roman" w:hAnsi="Times New Roman" w:cs="Times New Roman"/>
                <w:b/>
                <w:bCs/>
                <w:i/>
                <w:iCs/>
                <w:sz w:val="16"/>
                <w:szCs w:val="16"/>
              </w:rPr>
            </w:pPr>
            <w:r w:rsidRPr="00FD432F">
              <w:rPr>
                <w:rFonts w:ascii="Times New Roman" w:eastAsia="Times New Roman" w:hAnsi="Times New Roman" w:cs="Times New Roman"/>
                <w:b/>
                <w:bCs/>
                <w:i/>
                <w:iCs/>
                <w:sz w:val="16"/>
                <w:szCs w:val="16"/>
              </w:rPr>
              <w:t>Примици од задуживања</w:t>
            </w:r>
          </w:p>
        </w:tc>
        <w:tc>
          <w:tcPr>
            <w:tcW w:w="120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i/>
                <w:iCs/>
                <w:sz w:val="16"/>
                <w:szCs w:val="16"/>
              </w:rPr>
            </w:pPr>
            <w:r w:rsidRPr="00FD432F">
              <w:rPr>
                <w:rFonts w:ascii="Times New Roman" w:eastAsia="Times New Roman" w:hAnsi="Times New Roman" w:cs="Times New Roman"/>
                <w:b/>
                <w:bCs/>
                <w:i/>
                <w:iCs/>
                <w:sz w:val="16"/>
                <w:szCs w:val="16"/>
              </w:rPr>
              <w:t>0.00</w:t>
            </w:r>
          </w:p>
        </w:tc>
        <w:tc>
          <w:tcPr>
            <w:tcW w:w="128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i/>
                <w:iCs/>
                <w:sz w:val="16"/>
                <w:szCs w:val="16"/>
              </w:rPr>
            </w:pPr>
            <w:r w:rsidRPr="00FD432F">
              <w:rPr>
                <w:rFonts w:ascii="Times New Roman" w:eastAsia="Times New Roman" w:hAnsi="Times New Roman" w:cs="Times New Roman"/>
                <w:b/>
                <w:bCs/>
                <w:i/>
                <w:iCs/>
                <w:sz w:val="16"/>
                <w:szCs w:val="16"/>
              </w:rPr>
              <w:t>0.00</w:t>
            </w:r>
          </w:p>
        </w:tc>
        <w:tc>
          <w:tcPr>
            <w:tcW w:w="130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i/>
                <w:iCs/>
                <w:sz w:val="16"/>
                <w:szCs w:val="16"/>
              </w:rPr>
            </w:pPr>
            <w:r w:rsidRPr="00FD432F">
              <w:rPr>
                <w:rFonts w:ascii="Times New Roman" w:eastAsia="Times New Roman" w:hAnsi="Times New Roman" w:cs="Times New Roman"/>
                <w:b/>
                <w:bCs/>
                <w:i/>
                <w:iCs/>
                <w:sz w:val="16"/>
                <w:szCs w:val="16"/>
              </w:rPr>
              <w:t>0.00</w:t>
            </w:r>
          </w:p>
        </w:tc>
        <w:tc>
          <w:tcPr>
            <w:tcW w:w="96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i/>
                <w:iCs/>
                <w:sz w:val="16"/>
                <w:szCs w:val="16"/>
              </w:rPr>
            </w:pPr>
            <w:r w:rsidRPr="00FD432F">
              <w:rPr>
                <w:rFonts w:ascii="Times New Roman" w:eastAsia="Times New Roman" w:hAnsi="Times New Roman" w:cs="Times New Roman"/>
                <w:b/>
                <w:bCs/>
                <w:i/>
                <w:iCs/>
                <w:sz w:val="16"/>
                <w:szCs w:val="16"/>
              </w:rPr>
              <w:t>0.00</w:t>
            </w:r>
          </w:p>
        </w:tc>
      </w:tr>
      <w:tr w:rsidR="00FD432F" w:rsidRPr="00FD432F" w:rsidTr="00FD432F">
        <w:trPr>
          <w:trHeight w:val="450"/>
        </w:trPr>
        <w:tc>
          <w:tcPr>
            <w:tcW w:w="1060" w:type="dxa"/>
            <w:tcBorders>
              <w:top w:val="nil"/>
              <w:left w:val="single" w:sz="4" w:space="0" w:color="auto"/>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sz w:val="16"/>
                <w:szCs w:val="16"/>
              </w:rPr>
            </w:pPr>
            <w:r w:rsidRPr="00FD432F">
              <w:rPr>
                <w:rFonts w:ascii="Times New Roman" w:eastAsia="Times New Roman" w:hAnsi="Times New Roman" w:cs="Times New Roman"/>
                <w:sz w:val="16"/>
                <w:szCs w:val="16"/>
              </w:rPr>
              <w:t>921100</w:t>
            </w:r>
          </w:p>
        </w:tc>
        <w:tc>
          <w:tcPr>
            <w:tcW w:w="316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rPr>
                <w:rFonts w:ascii="Times New Roman" w:eastAsia="Times New Roman" w:hAnsi="Times New Roman" w:cs="Times New Roman"/>
                <w:sz w:val="16"/>
                <w:szCs w:val="16"/>
              </w:rPr>
            </w:pPr>
            <w:r w:rsidRPr="00FD432F">
              <w:rPr>
                <w:rFonts w:ascii="Times New Roman" w:eastAsia="Times New Roman" w:hAnsi="Times New Roman" w:cs="Times New Roman"/>
                <w:sz w:val="16"/>
                <w:szCs w:val="16"/>
              </w:rPr>
              <w:t>Примици од издавања хартија од вриједности (изузев акција)</w:t>
            </w:r>
          </w:p>
        </w:tc>
        <w:tc>
          <w:tcPr>
            <w:tcW w:w="120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128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130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96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r>
      <w:tr w:rsidR="00FD432F" w:rsidRPr="00FD432F" w:rsidTr="008F7295">
        <w:trPr>
          <w:trHeight w:val="225"/>
        </w:trPr>
        <w:tc>
          <w:tcPr>
            <w:tcW w:w="1060" w:type="dxa"/>
            <w:tcBorders>
              <w:top w:val="nil"/>
              <w:left w:val="single" w:sz="4" w:space="0" w:color="auto"/>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sz w:val="16"/>
                <w:szCs w:val="16"/>
              </w:rPr>
            </w:pPr>
            <w:r w:rsidRPr="00FD432F">
              <w:rPr>
                <w:rFonts w:ascii="Times New Roman" w:eastAsia="Times New Roman" w:hAnsi="Times New Roman" w:cs="Times New Roman"/>
                <w:sz w:val="16"/>
                <w:szCs w:val="16"/>
              </w:rPr>
              <w:t>921200</w:t>
            </w:r>
          </w:p>
        </w:tc>
        <w:tc>
          <w:tcPr>
            <w:tcW w:w="316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rPr>
                <w:rFonts w:ascii="Times New Roman" w:eastAsia="Times New Roman" w:hAnsi="Times New Roman" w:cs="Times New Roman"/>
                <w:sz w:val="16"/>
                <w:szCs w:val="16"/>
              </w:rPr>
            </w:pPr>
            <w:r w:rsidRPr="00FD432F">
              <w:rPr>
                <w:rFonts w:ascii="Times New Roman" w:eastAsia="Times New Roman" w:hAnsi="Times New Roman" w:cs="Times New Roman"/>
                <w:sz w:val="16"/>
                <w:szCs w:val="16"/>
              </w:rPr>
              <w:t>Примици од узетих зајмова</w:t>
            </w:r>
          </w:p>
        </w:tc>
        <w:tc>
          <w:tcPr>
            <w:tcW w:w="120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128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130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96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r>
      <w:tr w:rsidR="00FD432F" w:rsidRPr="00FD432F" w:rsidTr="008F7295">
        <w:trPr>
          <w:trHeight w:val="675"/>
        </w:trPr>
        <w:tc>
          <w:tcPr>
            <w:tcW w:w="10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rPr>
                <w:rFonts w:ascii="Times New Roman" w:eastAsia="Times New Roman" w:hAnsi="Times New Roman" w:cs="Times New Roman"/>
                <w:b/>
                <w:bCs/>
                <w:i/>
                <w:iCs/>
                <w:sz w:val="16"/>
                <w:szCs w:val="16"/>
              </w:rPr>
            </w:pPr>
            <w:r w:rsidRPr="00FD432F">
              <w:rPr>
                <w:rFonts w:ascii="Times New Roman" w:eastAsia="Times New Roman" w:hAnsi="Times New Roman" w:cs="Times New Roman"/>
                <w:b/>
                <w:bCs/>
                <w:i/>
                <w:iCs/>
                <w:sz w:val="16"/>
                <w:szCs w:val="16"/>
              </w:rPr>
              <w:t>928000</w:t>
            </w:r>
          </w:p>
        </w:tc>
        <w:tc>
          <w:tcPr>
            <w:tcW w:w="31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rPr>
                <w:rFonts w:ascii="Times New Roman" w:eastAsia="Times New Roman" w:hAnsi="Times New Roman" w:cs="Times New Roman"/>
                <w:b/>
                <w:bCs/>
                <w:i/>
                <w:iCs/>
                <w:sz w:val="16"/>
                <w:szCs w:val="16"/>
              </w:rPr>
            </w:pPr>
            <w:r w:rsidRPr="00FD432F">
              <w:rPr>
                <w:rFonts w:ascii="Times New Roman" w:eastAsia="Times New Roman" w:hAnsi="Times New Roman" w:cs="Times New Roman"/>
                <w:b/>
                <w:bCs/>
                <w:i/>
                <w:iCs/>
                <w:sz w:val="16"/>
                <w:szCs w:val="16"/>
              </w:rPr>
              <w:t>Примици од задуживања из транскација између или унутар јединица власти</w:t>
            </w:r>
          </w:p>
        </w:tc>
        <w:tc>
          <w:tcPr>
            <w:tcW w:w="12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sz w:val="16"/>
                <w:szCs w:val="16"/>
              </w:rPr>
            </w:pPr>
            <w:r w:rsidRPr="00FD432F">
              <w:rPr>
                <w:rFonts w:ascii="Times New Roman" w:eastAsia="Times New Roman" w:hAnsi="Times New Roman" w:cs="Times New Roman"/>
                <w:b/>
                <w:bCs/>
                <w:sz w:val="16"/>
                <w:szCs w:val="16"/>
              </w:rPr>
              <w:t>0.00</w:t>
            </w:r>
          </w:p>
        </w:tc>
        <w:tc>
          <w:tcPr>
            <w:tcW w:w="12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sz w:val="16"/>
                <w:szCs w:val="16"/>
              </w:rPr>
            </w:pPr>
            <w:r w:rsidRPr="00FD432F">
              <w:rPr>
                <w:rFonts w:ascii="Times New Roman" w:eastAsia="Times New Roman" w:hAnsi="Times New Roman" w:cs="Times New Roman"/>
                <w:b/>
                <w:bCs/>
                <w:sz w:val="16"/>
                <w:szCs w:val="16"/>
              </w:rPr>
              <w:t>0.00</w:t>
            </w:r>
          </w:p>
        </w:tc>
        <w:tc>
          <w:tcPr>
            <w:tcW w:w="13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sz w:val="16"/>
                <w:szCs w:val="16"/>
              </w:rPr>
            </w:pPr>
            <w:r w:rsidRPr="00FD432F">
              <w:rPr>
                <w:rFonts w:ascii="Times New Roman" w:eastAsia="Times New Roman" w:hAnsi="Times New Roman" w:cs="Times New Roman"/>
                <w:b/>
                <w:bCs/>
                <w:sz w:val="16"/>
                <w:szCs w:val="16"/>
              </w:rPr>
              <w:t>0.00</w:t>
            </w:r>
          </w:p>
        </w:tc>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sz w:val="16"/>
                <w:szCs w:val="16"/>
              </w:rPr>
            </w:pPr>
            <w:r w:rsidRPr="00FD432F">
              <w:rPr>
                <w:rFonts w:ascii="Times New Roman" w:eastAsia="Times New Roman" w:hAnsi="Times New Roman" w:cs="Times New Roman"/>
                <w:b/>
                <w:bCs/>
                <w:sz w:val="16"/>
                <w:szCs w:val="16"/>
              </w:rPr>
              <w:t>0.00</w:t>
            </w:r>
          </w:p>
        </w:tc>
      </w:tr>
      <w:tr w:rsidR="00FD432F" w:rsidRPr="00FD432F" w:rsidTr="008F7295">
        <w:trPr>
          <w:trHeight w:val="450"/>
        </w:trPr>
        <w:tc>
          <w:tcPr>
            <w:tcW w:w="10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sz w:val="16"/>
                <w:szCs w:val="16"/>
              </w:rPr>
            </w:pPr>
            <w:r w:rsidRPr="00FD432F">
              <w:rPr>
                <w:rFonts w:ascii="Times New Roman" w:eastAsia="Times New Roman" w:hAnsi="Times New Roman" w:cs="Times New Roman"/>
                <w:sz w:val="16"/>
                <w:szCs w:val="16"/>
              </w:rPr>
              <w:t>928100</w:t>
            </w:r>
          </w:p>
        </w:tc>
        <w:tc>
          <w:tcPr>
            <w:tcW w:w="3160" w:type="dxa"/>
            <w:tcBorders>
              <w:top w:val="single" w:sz="4" w:space="0" w:color="auto"/>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rPr>
                <w:rFonts w:ascii="Times New Roman" w:eastAsia="Times New Roman" w:hAnsi="Times New Roman" w:cs="Times New Roman"/>
                <w:sz w:val="16"/>
                <w:szCs w:val="16"/>
              </w:rPr>
            </w:pPr>
            <w:r w:rsidRPr="00FD432F">
              <w:rPr>
                <w:rFonts w:ascii="Times New Roman" w:eastAsia="Times New Roman" w:hAnsi="Times New Roman" w:cs="Times New Roman"/>
                <w:sz w:val="16"/>
                <w:szCs w:val="16"/>
              </w:rPr>
              <w:t>Примици од задуживања код других јединица власти</w:t>
            </w:r>
          </w:p>
        </w:tc>
        <w:tc>
          <w:tcPr>
            <w:tcW w:w="1200" w:type="dxa"/>
            <w:tcBorders>
              <w:top w:val="single" w:sz="4" w:space="0" w:color="auto"/>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1280" w:type="dxa"/>
            <w:tcBorders>
              <w:top w:val="single" w:sz="4" w:space="0" w:color="auto"/>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1300" w:type="dxa"/>
            <w:tcBorders>
              <w:top w:val="single" w:sz="4" w:space="0" w:color="auto"/>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r>
      <w:tr w:rsidR="00FD432F" w:rsidRPr="00FD432F" w:rsidTr="00FD432F">
        <w:trPr>
          <w:trHeight w:val="675"/>
        </w:trPr>
        <w:tc>
          <w:tcPr>
            <w:tcW w:w="1060" w:type="dxa"/>
            <w:tcBorders>
              <w:top w:val="nil"/>
              <w:left w:val="single" w:sz="4" w:space="0" w:color="auto"/>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sz w:val="16"/>
                <w:szCs w:val="16"/>
              </w:rPr>
            </w:pPr>
            <w:r w:rsidRPr="00FD432F">
              <w:rPr>
                <w:rFonts w:ascii="Times New Roman" w:eastAsia="Times New Roman" w:hAnsi="Times New Roman" w:cs="Times New Roman"/>
                <w:sz w:val="16"/>
                <w:szCs w:val="16"/>
              </w:rPr>
              <w:t>928200</w:t>
            </w:r>
          </w:p>
        </w:tc>
        <w:tc>
          <w:tcPr>
            <w:tcW w:w="316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rPr>
                <w:rFonts w:ascii="Times New Roman" w:eastAsia="Times New Roman" w:hAnsi="Times New Roman" w:cs="Times New Roman"/>
                <w:sz w:val="16"/>
                <w:szCs w:val="16"/>
              </w:rPr>
            </w:pPr>
            <w:r w:rsidRPr="00FD432F">
              <w:rPr>
                <w:rFonts w:ascii="Times New Roman" w:eastAsia="Times New Roman" w:hAnsi="Times New Roman" w:cs="Times New Roman"/>
                <w:sz w:val="16"/>
                <w:szCs w:val="16"/>
              </w:rPr>
              <w:t>Примици од задуживања код других буџетских корисника исте јединице власти</w:t>
            </w:r>
          </w:p>
        </w:tc>
        <w:tc>
          <w:tcPr>
            <w:tcW w:w="120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128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130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96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r>
      <w:tr w:rsidR="00FD432F" w:rsidRPr="00FD432F" w:rsidTr="00FD432F">
        <w:trPr>
          <w:trHeight w:val="420"/>
        </w:trPr>
        <w:tc>
          <w:tcPr>
            <w:tcW w:w="1060" w:type="dxa"/>
            <w:tcBorders>
              <w:top w:val="nil"/>
              <w:left w:val="single" w:sz="4" w:space="0" w:color="auto"/>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rPr>
                <w:rFonts w:ascii="Times New Roman" w:eastAsia="Times New Roman" w:hAnsi="Times New Roman" w:cs="Times New Roman"/>
                <w:b/>
                <w:bCs/>
                <w:sz w:val="16"/>
                <w:szCs w:val="16"/>
              </w:rPr>
            </w:pPr>
            <w:r w:rsidRPr="00FD432F">
              <w:rPr>
                <w:rFonts w:ascii="Times New Roman" w:eastAsia="Times New Roman" w:hAnsi="Times New Roman" w:cs="Times New Roman"/>
                <w:b/>
                <w:bCs/>
                <w:sz w:val="16"/>
                <w:szCs w:val="16"/>
              </w:rPr>
              <w:t>620000</w:t>
            </w:r>
          </w:p>
        </w:tc>
        <w:tc>
          <w:tcPr>
            <w:tcW w:w="316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rPr>
                <w:rFonts w:ascii="Times New Roman" w:eastAsia="Times New Roman" w:hAnsi="Times New Roman" w:cs="Times New Roman"/>
                <w:b/>
                <w:bCs/>
                <w:sz w:val="16"/>
                <w:szCs w:val="16"/>
              </w:rPr>
            </w:pPr>
            <w:r w:rsidRPr="00FD432F">
              <w:rPr>
                <w:rFonts w:ascii="Times New Roman" w:eastAsia="Times New Roman" w:hAnsi="Times New Roman" w:cs="Times New Roman"/>
                <w:b/>
                <w:bCs/>
                <w:sz w:val="16"/>
                <w:szCs w:val="16"/>
              </w:rPr>
              <w:t>И з д а ц и   з а   о т п л а т у   д у г о в а</w:t>
            </w:r>
          </w:p>
        </w:tc>
        <w:tc>
          <w:tcPr>
            <w:tcW w:w="120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sz w:val="16"/>
                <w:szCs w:val="16"/>
              </w:rPr>
            </w:pPr>
            <w:r w:rsidRPr="00FD432F">
              <w:rPr>
                <w:rFonts w:ascii="Times New Roman" w:eastAsia="Times New Roman" w:hAnsi="Times New Roman" w:cs="Times New Roman"/>
                <w:b/>
                <w:bCs/>
                <w:sz w:val="16"/>
                <w:szCs w:val="16"/>
              </w:rPr>
              <w:t>4,923,750.00</w:t>
            </w:r>
          </w:p>
        </w:tc>
        <w:tc>
          <w:tcPr>
            <w:tcW w:w="128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sz w:val="16"/>
                <w:szCs w:val="16"/>
              </w:rPr>
            </w:pPr>
            <w:r w:rsidRPr="00FD432F">
              <w:rPr>
                <w:rFonts w:ascii="Times New Roman" w:eastAsia="Times New Roman" w:hAnsi="Times New Roman" w:cs="Times New Roman"/>
                <w:b/>
                <w:bCs/>
                <w:sz w:val="16"/>
                <w:szCs w:val="16"/>
              </w:rPr>
              <w:t>0.00</w:t>
            </w:r>
          </w:p>
        </w:tc>
        <w:tc>
          <w:tcPr>
            <w:tcW w:w="130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sz w:val="16"/>
                <w:szCs w:val="16"/>
              </w:rPr>
            </w:pPr>
            <w:r w:rsidRPr="00FD432F">
              <w:rPr>
                <w:rFonts w:ascii="Times New Roman" w:eastAsia="Times New Roman" w:hAnsi="Times New Roman" w:cs="Times New Roman"/>
                <w:b/>
                <w:bCs/>
                <w:sz w:val="16"/>
                <w:szCs w:val="16"/>
              </w:rPr>
              <w:t>3,432,896.00</w:t>
            </w:r>
          </w:p>
        </w:tc>
        <w:tc>
          <w:tcPr>
            <w:tcW w:w="96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sz w:val="16"/>
                <w:szCs w:val="16"/>
              </w:rPr>
            </w:pPr>
            <w:r w:rsidRPr="00FD432F">
              <w:rPr>
                <w:rFonts w:ascii="Times New Roman" w:eastAsia="Times New Roman" w:hAnsi="Times New Roman" w:cs="Times New Roman"/>
                <w:b/>
                <w:bCs/>
                <w:sz w:val="16"/>
                <w:szCs w:val="16"/>
              </w:rPr>
              <w:t>0.00</w:t>
            </w:r>
          </w:p>
        </w:tc>
      </w:tr>
      <w:tr w:rsidR="00FD432F" w:rsidRPr="00FD432F" w:rsidTr="00FD432F">
        <w:trPr>
          <w:trHeight w:val="225"/>
        </w:trPr>
        <w:tc>
          <w:tcPr>
            <w:tcW w:w="1060" w:type="dxa"/>
            <w:tcBorders>
              <w:top w:val="nil"/>
              <w:left w:val="single" w:sz="4" w:space="0" w:color="auto"/>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rPr>
                <w:rFonts w:ascii="Times New Roman" w:eastAsia="Times New Roman" w:hAnsi="Times New Roman" w:cs="Times New Roman"/>
                <w:b/>
                <w:bCs/>
                <w:i/>
                <w:iCs/>
                <w:sz w:val="16"/>
                <w:szCs w:val="16"/>
              </w:rPr>
            </w:pPr>
            <w:r w:rsidRPr="00FD432F">
              <w:rPr>
                <w:rFonts w:ascii="Times New Roman" w:eastAsia="Times New Roman" w:hAnsi="Times New Roman" w:cs="Times New Roman"/>
                <w:b/>
                <w:bCs/>
                <w:i/>
                <w:iCs/>
                <w:sz w:val="16"/>
                <w:szCs w:val="16"/>
              </w:rPr>
              <w:t>621000</w:t>
            </w:r>
          </w:p>
        </w:tc>
        <w:tc>
          <w:tcPr>
            <w:tcW w:w="316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rPr>
                <w:rFonts w:ascii="Times New Roman" w:eastAsia="Times New Roman" w:hAnsi="Times New Roman" w:cs="Times New Roman"/>
                <w:b/>
                <w:bCs/>
                <w:i/>
                <w:iCs/>
                <w:sz w:val="16"/>
                <w:szCs w:val="16"/>
              </w:rPr>
            </w:pPr>
            <w:r w:rsidRPr="00FD432F">
              <w:rPr>
                <w:rFonts w:ascii="Times New Roman" w:eastAsia="Times New Roman" w:hAnsi="Times New Roman" w:cs="Times New Roman"/>
                <w:b/>
                <w:bCs/>
                <w:i/>
                <w:iCs/>
                <w:sz w:val="16"/>
                <w:szCs w:val="16"/>
              </w:rPr>
              <w:t>Издаци за отплату дугова</w:t>
            </w:r>
          </w:p>
        </w:tc>
        <w:tc>
          <w:tcPr>
            <w:tcW w:w="120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i/>
                <w:iCs/>
                <w:sz w:val="16"/>
                <w:szCs w:val="16"/>
              </w:rPr>
            </w:pPr>
            <w:r w:rsidRPr="00FD432F">
              <w:rPr>
                <w:rFonts w:ascii="Times New Roman" w:eastAsia="Times New Roman" w:hAnsi="Times New Roman" w:cs="Times New Roman"/>
                <w:b/>
                <w:bCs/>
                <w:i/>
                <w:iCs/>
                <w:sz w:val="16"/>
                <w:szCs w:val="16"/>
              </w:rPr>
              <w:t>4,849,750.00</w:t>
            </w:r>
          </w:p>
        </w:tc>
        <w:tc>
          <w:tcPr>
            <w:tcW w:w="128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i/>
                <w:iCs/>
                <w:sz w:val="16"/>
                <w:szCs w:val="16"/>
              </w:rPr>
            </w:pPr>
            <w:r w:rsidRPr="00FD432F">
              <w:rPr>
                <w:rFonts w:ascii="Times New Roman" w:eastAsia="Times New Roman" w:hAnsi="Times New Roman" w:cs="Times New Roman"/>
                <w:b/>
                <w:bCs/>
                <w:i/>
                <w:iCs/>
                <w:sz w:val="16"/>
                <w:szCs w:val="16"/>
              </w:rPr>
              <w:t>0.00</w:t>
            </w:r>
          </w:p>
        </w:tc>
        <w:tc>
          <w:tcPr>
            <w:tcW w:w="130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i/>
                <w:iCs/>
                <w:sz w:val="16"/>
                <w:szCs w:val="16"/>
              </w:rPr>
            </w:pPr>
            <w:r w:rsidRPr="00FD432F">
              <w:rPr>
                <w:rFonts w:ascii="Times New Roman" w:eastAsia="Times New Roman" w:hAnsi="Times New Roman" w:cs="Times New Roman"/>
                <w:b/>
                <w:bCs/>
                <w:i/>
                <w:iCs/>
                <w:sz w:val="16"/>
                <w:szCs w:val="16"/>
              </w:rPr>
              <w:t>3,359,324.00</w:t>
            </w:r>
          </w:p>
        </w:tc>
        <w:tc>
          <w:tcPr>
            <w:tcW w:w="96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i/>
                <w:iCs/>
                <w:sz w:val="16"/>
                <w:szCs w:val="16"/>
              </w:rPr>
            </w:pPr>
            <w:r w:rsidRPr="00FD432F">
              <w:rPr>
                <w:rFonts w:ascii="Times New Roman" w:eastAsia="Times New Roman" w:hAnsi="Times New Roman" w:cs="Times New Roman"/>
                <w:b/>
                <w:bCs/>
                <w:i/>
                <w:iCs/>
                <w:sz w:val="16"/>
                <w:szCs w:val="16"/>
              </w:rPr>
              <w:t>0.00</w:t>
            </w:r>
          </w:p>
        </w:tc>
      </w:tr>
      <w:tr w:rsidR="00FD432F" w:rsidRPr="00FD432F" w:rsidTr="00FD432F">
        <w:trPr>
          <w:trHeight w:val="450"/>
        </w:trPr>
        <w:tc>
          <w:tcPr>
            <w:tcW w:w="1060" w:type="dxa"/>
            <w:tcBorders>
              <w:top w:val="nil"/>
              <w:left w:val="single" w:sz="4" w:space="0" w:color="auto"/>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sz w:val="16"/>
                <w:szCs w:val="16"/>
              </w:rPr>
            </w:pPr>
            <w:r w:rsidRPr="00FD432F">
              <w:rPr>
                <w:rFonts w:ascii="Times New Roman" w:eastAsia="Times New Roman" w:hAnsi="Times New Roman" w:cs="Times New Roman"/>
                <w:sz w:val="16"/>
                <w:szCs w:val="16"/>
              </w:rPr>
              <w:t>621100</w:t>
            </w:r>
          </w:p>
        </w:tc>
        <w:tc>
          <w:tcPr>
            <w:tcW w:w="316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rPr>
                <w:rFonts w:ascii="Times New Roman" w:eastAsia="Times New Roman" w:hAnsi="Times New Roman" w:cs="Times New Roman"/>
                <w:sz w:val="16"/>
                <w:szCs w:val="16"/>
              </w:rPr>
            </w:pPr>
            <w:r w:rsidRPr="00FD432F">
              <w:rPr>
                <w:rFonts w:ascii="Times New Roman" w:eastAsia="Times New Roman" w:hAnsi="Times New Roman" w:cs="Times New Roman"/>
                <w:sz w:val="16"/>
                <w:szCs w:val="16"/>
              </w:rPr>
              <w:t>Издаци за отплату главнице по хартијама од вриједности (изузев акција)</w:t>
            </w:r>
          </w:p>
        </w:tc>
        <w:tc>
          <w:tcPr>
            <w:tcW w:w="120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128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130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96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r>
      <w:tr w:rsidR="00FD432F" w:rsidRPr="00FD432F" w:rsidTr="00FD432F">
        <w:trPr>
          <w:trHeight w:val="450"/>
        </w:trPr>
        <w:tc>
          <w:tcPr>
            <w:tcW w:w="1060" w:type="dxa"/>
            <w:tcBorders>
              <w:top w:val="nil"/>
              <w:left w:val="single" w:sz="4" w:space="0" w:color="auto"/>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sz w:val="16"/>
                <w:szCs w:val="16"/>
              </w:rPr>
            </w:pPr>
            <w:r w:rsidRPr="00FD432F">
              <w:rPr>
                <w:rFonts w:ascii="Times New Roman" w:eastAsia="Times New Roman" w:hAnsi="Times New Roman" w:cs="Times New Roman"/>
                <w:sz w:val="16"/>
                <w:szCs w:val="16"/>
              </w:rPr>
              <w:t>621200</w:t>
            </w:r>
          </w:p>
        </w:tc>
        <w:tc>
          <w:tcPr>
            <w:tcW w:w="316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rPr>
                <w:rFonts w:ascii="Times New Roman" w:eastAsia="Times New Roman" w:hAnsi="Times New Roman" w:cs="Times New Roman"/>
                <w:sz w:val="16"/>
                <w:szCs w:val="16"/>
              </w:rPr>
            </w:pPr>
            <w:r w:rsidRPr="00FD432F">
              <w:rPr>
                <w:rFonts w:ascii="Times New Roman" w:eastAsia="Times New Roman" w:hAnsi="Times New Roman" w:cs="Times New Roman"/>
                <w:sz w:val="16"/>
                <w:szCs w:val="16"/>
              </w:rPr>
              <w:t>Издаци за отплату дуга по финансијским дериватима</w:t>
            </w:r>
          </w:p>
        </w:tc>
        <w:tc>
          <w:tcPr>
            <w:tcW w:w="120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128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130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96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r>
      <w:tr w:rsidR="00FD432F" w:rsidRPr="00FD432F" w:rsidTr="00FD432F">
        <w:trPr>
          <w:trHeight w:val="450"/>
        </w:trPr>
        <w:tc>
          <w:tcPr>
            <w:tcW w:w="1060" w:type="dxa"/>
            <w:tcBorders>
              <w:top w:val="nil"/>
              <w:left w:val="single" w:sz="4" w:space="0" w:color="auto"/>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sz w:val="16"/>
                <w:szCs w:val="16"/>
              </w:rPr>
            </w:pPr>
            <w:r w:rsidRPr="00FD432F">
              <w:rPr>
                <w:rFonts w:ascii="Times New Roman" w:eastAsia="Times New Roman" w:hAnsi="Times New Roman" w:cs="Times New Roman"/>
                <w:sz w:val="16"/>
                <w:szCs w:val="16"/>
              </w:rPr>
              <w:t>621300</w:t>
            </w:r>
          </w:p>
        </w:tc>
        <w:tc>
          <w:tcPr>
            <w:tcW w:w="316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rPr>
                <w:rFonts w:ascii="Times New Roman" w:eastAsia="Times New Roman" w:hAnsi="Times New Roman" w:cs="Times New Roman"/>
                <w:sz w:val="16"/>
                <w:szCs w:val="16"/>
              </w:rPr>
            </w:pPr>
            <w:r w:rsidRPr="00FD432F">
              <w:rPr>
                <w:rFonts w:ascii="Times New Roman" w:eastAsia="Times New Roman" w:hAnsi="Times New Roman" w:cs="Times New Roman"/>
                <w:sz w:val="16"/>
                <w:szCs w:val="16"/>
              </w:rPr>
              <w:t>Издаци за отплату главнице примљених зајмова у земљи</w:t>
            </w:r>
          </w:p>
        </w:tc>
        <w:tc>
          <w:tcPr>
            <w:tcW w:w="120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4,849,750.00</w:t>
            </w:r>
          </w:p>
        </w:tc>
        <w:tc>
          <w:tcPr>
            <w:tcW w:w="128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130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3,359,324.00</w:t>
            </w:r>
          </w:p>
        </w:tc>
        <w:tc>
          <w:tcPr>
            <w:tcW w:w="96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r>
      <w:tr w:rsidR="00FD432F" w:rsidRPr="00FD432F" w:rsidTr="00FD432F">
        <w:trPr>
          <w:trHeight w:val="450"/>
        </w:trPr>
        <w:tc>
          <w:tcPr>
            <w:tcW w:w="1060" w:type="dxa"/>
            <w:tcBorders>
              <w:top w:val="nil"/>
              <w:left w:val="single" w:sz="4" w:space="0" w:color="auto"/>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sz w:val="16"/>
                <w:szCs w:val="16"/>
              </w:rPr>
            </w:pPr>
            <w:r w:rsidRPr="00FD432F">
              <w:rPr>
                <w:rFonts w:ascii="Times New Roman" w:eastAsia="Times New Roman" w:hAnsi="Times New Roman" w:cs="Times New Roman"/>
                <w:sz w:val="16"/>
                <w:szCs w:val="16"/>
              </w:rPr>
              <w:t>621400</w:t>
            </w:r>
          </w:p>
        </w:tc>
        <w:tc>
          <w:tcPr>
            <w:tcW w:w="316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rPr>
                <w:rFonts w:ascii="Times New Roman" w:eastAsia="Times New Roman" w:hAnsi="Times New Roman" w:cs="Times New Roman"/>
                <w:sz w:val="16"/>
                <w:szCs w:val="16"/>
              </w:rPr>
            </w:pPr>
            <w:r w:rsidRPr="00FD432F">
              <w:rPr>
                <w:rFonts w:ascii="Times New Roman" w:eastAsia="Times New Roman" w:hAnsi="Times New Roman" w:cs="Times New Roman"/>
                <w:sz w:val="16"/>
                <w:szCs w:val="16"/>
              </w:rPr>
              <w:t>Издаци за отплату главнице зајмова примљених из иностранства</w:t>
            </w:r>
          </w:p>
        </w:tc>
        <w:tc>
          <w:tcPr>
            <w:tcW w:w="120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128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130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96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r>
      <w:tr w:rsidR="00FD432F" w:rsidRPr="00FD432F" w:rsidTr="00FD432F">
        <w:trPr>
          <w:trHeight w:val="225"/>
        </w:trPr>
        <w:tc>
          <w:tcPr>
            <w:tcW w:w="1060" w:type="dxa"/>
            <w:tcBorders>
              <w:top w:val="nil"/>
              <w:left w:val="single" w:sz="4" w:space="0" w:color="auto"/>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sz w:val="16"/>
                <w:szCs w:val="16"/>
              </w:rPr>
            </w:pPr>
            <w:r w:rsidRPr="00FD432F">
              <w:rPr>
                <w:rFonts w:ascii="Times New Roman" w:eastAsia="Times New Roman" w:hAnsi="Times New Roman" w:cs="Times New Roman"/>
                <w:sz w:val="16"/>
                <w:szCs w:val="16"/>
              </w:rPr>
              <w:t>621900</w:t>
            </w:r>
          </w:p>
        </w:tc>
        <w:tc>
          <w:tcPr>
            <w:tcW w:w="316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rPr>
                <w:rFonts w:ascii="Times New Roman" w:eastAsia="Times New Roman" w:hAnsi="Times New Roman" w:cs="Times New Roman"/>
                <w:sz w:val="16"/>
                <w:szCs w:val="16"/>
              </w:rPr>
            </w:pPr>
            <w:r w:rsidRPr="00FD432F">
              <w:rPr>
                <w:rFonts w:ascii="Times New Roman" w:eastAsia="Times New Roman" w:hAnsi="Times New Roman" w:cs="Times New Roman"/>
                <w:sz w:val="16"/>
                <w:szCs w:val="16"/>
              </w:rPr>
              <w:t>Издаци за отплату осталих дугова</w:t>
            </w:r>
          </w:p>
        </w:tc>
        <w:tc>
          <w:tcPr>
            <w:tcW w:w="120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128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130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96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r>
      <w:tr w:rsidR="00FD432F" w:rsidRPr="00FD432F" w:rsidTr="00FD432F">
        <w:trPr>
          <w:trHeight w:val="675"/>
        </w:trPr>
        <w:tc>
          <w:tcPr>
            <w:tcW w:w="1060" w:type="dxa"/>
            <w:tcBorders>
              <w:top w:val="nil"/>
              <w:left w:val="single" w:sz="4" w:space="0" w:color="auto"/>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rPr>
                <w:rFonts w:ascii="Times New Roman" w:eastAsia="Times New Roman" w:hAnsi="Times New Roman" w:cs="Times New Roman"/>
                <w:b/>
                <w:bCs/>
                <w:i/>
                <w:iCs/>
                <w:sz w:val="16"/>
                <w:szCs w:val="16"/>
              </w:rPr>
            </w:pPr>
            <w:r w:rsidRPr="00FD432F">
              <w:rPr>
                <w:rFonts w:ascii="Times New Roman" w:eastAsia="Times New Roman" w:hAnsi="Times New Roman" w:cs="Times New Roman"/>
                <w:b/>
                <w:bCs/>
                <w:i/>
                <w:iCs/>
                <w:sz w:val="16"/>
                <w:szCs w:val="16"/>
              </w:rPr>
              <w:t>628000</w:t>
            </w:r>
          </w:p>
        </w:tc>
        <w:tc>
          <w:tcPr>
            <w:tcW w:w="316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rPr>
                <w:rFonts w:ascii="Times New Roman" w:eastAsia="Times New Roman" w:hAnsi="Times New Roman" w:cs="Times New Roman"/>
                <w:b/>
                <w:bCs/>
                <w:i/>
                <w:iCs/>
                <w:sz w:val="16"/>
                <w:szCs w:val="16"/>
              </w:rPr>
            </w:pPr>
            <w:r w:rsidRPr="00FD432F">
              <w:rPr>
                <w:rFonts w:ascii="Times New Roman" w:eastAsia="Times New Roman" w:hAnsi="Times New Roman" w:cs="Times New Roman"/>
                <w:b/>
                <w:bCs/>
                <w:i/>
                <w:iCs/>
                <w:sz w:val="16"/>
                <w:szCs w:val="16"/>
              </w:rPr>
              <w:t>Издаци за отплату дугова из трансакција између или унутар јединица власти</w:t>
            </w:r>
          </w:p>
        </w:tc>
        <w:tc>
          <w:tcPr>
            <w:tcW w:w="120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i/>
                <w:iCs/>
                <w:sz w:val="16"/>
                <w:szCs w:val="16"/>
              </w:rPr>
            </w:pPr>
            <w:r w:rsidRPr="00FD432F">
              <w:rPr>
                <w:rFonts w:ascii="Times New Roman" w:eastAsia="Times New Roman" w:hAnsi="Times New Roman" w:cs="Times New Roman"/>
                <w:b/>
                <w:bCs/>
                <w:i/>
                <w:iCs/>
                <w:sz w:val="16"/>
                <w:szCs w:val="16"/>
              </w:rPr>
              <w:t>74,000.00</w:t>
            </w:r>
          </w:p>
        </w:tc>
        <w:tc>
          <w:tcPr>
            <w:tcW w:w="128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i/>
                <w:iCs/>
                <w:sz w:val="16"/>
                <w:szCs w:val="16"/>
              </w:rPr>
            </w:pPr>
            <w:r w:rsidRPr="00FD432F">
              <w:rPr>
                <w:rFonts w:ascii="Times New Roman" w:eastAsia="Times New Roman" w:hAnsi="Times New Roman" w:cs="Times New Roman"/>
                <w:b/>
                <w:bCs/>
                <w:i/>
                <w:iCs/>
                <w:sz w:val="16"/>
                <w:szCs w:val="16"/>
              </w:rPr>
              <w:t>0.00</w:t>
            </w:r>
          </w:p>
        </w:tc>
        <w:tc>
          <w:tcPr>
            <w:tcW w:w="130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i/>
                <w:iCs/>
                <w:sz w:val="16"/>
                <w:szCs w:val="16"/>
              </w:rPr>
            </w:pPr>
            <w:r w:rsidRPr="00FD432F">
              <w:rPr>
                <w:rFonts w:ascii="Times New Roman" w:eastAsia="Times New Roman" w:hAnsi="Times New Roman" w:cs="Times New Roman"/>
                <w:b/>
                <w:bCs/>
                <w:i/>
                <w:iCs/>
                <w:sz w:val="16"/>
                <w:szCs w:val="16"/>
              </w:rPr>
              <w:t>73,572.00</w:t>
            </w:r>
          </w:p>
        </w:tc>
        <w:tc>
          <w:tcPr>
            <w:tcW w:w="96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i/>
                <w:iCs/>
                <w:sz w:val="16"/>
                <w:szCs w:val="16"/>
              </w:rPr>
            </w:pPr>
            <w:r w:rsidRPr="00FD432F">
              <w:rPr>
                <w:rFonts w:ascii="Times New Roman" w:eastAsia="Times New Roman" w:hAnsi="Times New Roman" w:cs="Times New Roman"/>
                <w:b/>
                <w:bCs/>
                <w:i/>
                <w:iCs/>
                <w:sz w:val="16"/>
                <w:szCs w:val="16"/>
              </w:rPr>
              <w:t>0.00</w:t>
            </w:r>
          </w:p>
        </w:tc>
      </w:tr>
      <w:tr w:rsidR="00FD432F" w:rsidRPr="00FD432F" w:rsidTr="00FD432F">
        <w:trPr>
          <w:trHeight w:val="450"/>
        </w:trPr>
        <w:tc>
          <w:tcPr>
            <w:tcW w:w="1060" w:type="dxa"/>
            <w:tcBorders>
              <w:top w:val="nil"/>
              <w:left w:val="single" w:sz="4" w:space="0" w:color="auto"/>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sz w:val="16"/>
                <w:szCs w:val="16"/>
              </w:rPr>
            </w:pPr>
            <w:r w:rsidRPr="00FD432F">
              <w:rPr>
                <w:rFonts w:ascii="Times New Roman" w:eastAsia="Times New Roman" w:hAnsi="Times New Roman" w:cs="Times New Roman"/>
                <w:sz w:val="16"/>
                <w:szCs w:val="16"/>
              </w:rPr>
              <w:t>628100</w:t>
            </w:r>
          </w:p>
        </w:tc>
        <w:tc>
          <w:tcPr>
            <w:tcW w:w="316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rPr>
                <w:rFonts w:ascii="Times New Roman" w:eastAsia="Times New Roman" w:hAnsi="Times New Roman" w:cs="Times New Roman"/>
                <w:sz w:val="16"/>
                <w:szCs w:val="16"/>
              </w:rPr>
            </w:pPr>
            <w:r w:rsidRPr="00FD432F">
              <w:rPr>
                <w:rFonts w:ascii="Times New Roman" w:eastAsia="Times New Roman" w:hAnsi="Times New Roman" w:cs="Times New Roman"/>
                <w:sz w:val="16"/>
                <w:szCs w:val="16"/>
              </w:rPr>
              <w:t>Издаци за отплату дугова према другим јединицама власти</w:t>
            </w:r>
          </w:p>
        </w:tc>
        <w:tc>
          <w:tcPr>
            <w:tcW w:w="120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74,000.00</w:t>
            </w:r>
          </w:p>
        </w:tc>
        <w:tc>
          <w:tcPr>
            <w:tcW w:w="128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130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73,572.00</w:t>
            </w:r>
          </w:p>
        </w:tc>
        <w:tc>
          <w:tcPr>
            <w:tcW w:w="96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r>
      <w:tr w:rsidR="00FD432F" w:rsidRPr="00FD432F" w:rsidTr="00FD432F">
        <w:trPr>
          <w:trHeight w:val="675"/>
        </w:trPr>
        <w:tc>
          <w:tcPr>
            <w:tcW w:w="1060" w:type="dxa"/>
            <w:tcBorders>
              <w:top w:val="nil"/>
              <w:left w:val="single" w:sz="4" w:space="0" w:color="auto"/>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sz w:val="16"/>
                <w:szCs w:val="16"/>
              </w:rPr>
            </w:pPr>
            <w:r w:rsidRPr="00FD432F">
              <w:rPr>
                <w:rFonts w:ascii="Times New Roman" w:eastAsia="Times New Roman" w:hAnsi="Times New Roman" w:cs="Times New Roman"/>
                <w:sz w:val="16"/>
                <w:szCs w:val="16"/>
              </w:rPr>
              <w:t>628200</w:t>
            </w:r>
          </w:p>
        </w:tc>
        <w:tc>
          <w:tcPr>
            <w:tcW w:w="316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rPr>
                <w:rFonts w:ascii="Times New Roman" w:eastAsia="Times New Roman" w:hAnsi="Times New Roman" w:cs="Times New Roman"/>
                <w:sz w:val="16"/>
                <w:szCs w:val="16"/>
              </w:rPr>
            </w:pPr>
            <w:r w:rsidRPr="00FD432F">
              <w:rPr>
                <w:rFonts w:ascii="Times New Roman" w:eastAsia="Times New Roman" w:hAnsi="Times New Roman" w:cs="Times New Roman"/>
                <w:sz w:val="16"/>
                <w:szCs w:val="16"/>
              </w:rPr>
              <w:t>Издаци за отплату дугова према другим буџетским корисницима исте јединице власти</w:t>
            </w:r>
          </w:p>
        </w:tc>
        <w:tc>
          <w:tcPr>
            <w:tcW w:w="120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128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130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96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r>
      <w:tr w:rsidR="00FD432F" w:rsidRPr="00FD432F" w:rsidTr="00FD432F">
        <w:trPr>
          <w:trHeight w:val="225"/>
        </w:trPr>
        <w:tc>
          <w:tcPr>
            <w:tcW w:w="1060" w:type="dxa"/>
            <w:tcBorders>
              <w:top w:val="single" w:sz="4" w:space="0" w:color="auto"/>
              <w:left w:val="single" w:sz="4" w:space="0" w:color="auto"/>
              <w:bottom w:val="single" w:sz="4" w:space="0" w:color="auto"/>
              <w:right w:val="nil"/>
            </w:tcBorders>
            <w:shd w:val="clear" w:color="auto" w:fill="auto"/>
            <w:noWrap/>
            <w:vAlign w:val="center"/>
            <w:hideMark/>
          </w:tcPr>
          <w:p w:rsidR="00FD432F" w:rsidRPr="00FD432F" w:rsidRDefault="00FD432F" w:rsidP="00FD432F">
            <w:pPr>
              <w:spacing w:after="0" w:line="240" w:lineRule="auto"/>
              <w:jc w:val="center"/>
              <w:rPr>
                <w:rFonts w:ascii="Times New Roman" w:eastAsia="Times New Roman" w:hAnsi="Times New Roman" w:cs="Times New Roman"/>
                <w:sz w:val="16"/>
                <w:szCs w:val="16"/>
              </w:rPr>
            </w:pPr>
            <w:r w:rsidRPr="00FD432F">
              <w:rPr>
                <w:rFonts w:ascii="Times New Roman" w:eastAsia="Times New Roman" w:hAnsi="Times New Roman" w:cs="Times New Roman"/>
                <w:sz w:val="16"/>
                <w:szCs w:val="16"/>
              </w:rPr>
              <w:t> </w:t>
            </w:r>
          </w:p>
        </w:tc>
        <w:tc>
          <w:tcPr>
            <w:tcW w:w="3160" w:type="dxa"/>
            <w:tcBorders>
              <w:top w:val="single" w:sz="4" w:space="0" w:color="auto"/>
              <w:left w:val="nil"/>
              <w:bottom w:val="single" w:sz="4" w:space="0" w:color="auto"/>
              <w:right w:val="nil"/>
            </w:tcBorders>
            <w:shd w:val="clear" w:color="auto" w:fill="auto"/>
            <w:noWrap/>
            <w:vAlign w:val="center"/>
            <w:hideMark/>
          </w:tcPr>
          <w:p w:rsidR="00FD432F" w:rsidRPr="00FD432F" w:rsidRDefault="00FD432F" w:rsidP="00FD432F">
            <w:pPr>
              <w:spacing w:after="0" w:line="240" w:lineRule="auto"/>
              <w:jc w:val="center"/>
              <w:rPr>
                <w:rFonts w:ascii="Times New Roman" w:eastAsia="Times New Roman" w:hAnsi="Times New Roman" w:cs="Times New Roman"/>
                <w:sz w:val="16"/>
                <w:szCs w:val="16"/>
              </w:rPr>
            </w:pPr>
            <w:r w:rsidRPr="00FD432F">
              <w:rPr>
                <w:rFonts w:ascii="Times New Roman" w:eastAsia="Times New Roman" w:hAnsi="Times New Roman" w:cs="Times New Roman"/>
                <w:sz w:val="16"/>
                <w:szCs w:val="16"/>
              </w:rPr>
              <w:t> </w:t>
            </w:r>
          </w:p>
        </w:tc>
        <w:tc>
          <w:tcPr>
            <w:tcW w:w="1200" w:type="dxa"/>
            <w:tcBorders>
              <w:top w:val="nil"/>
              <w:left w:val="single" w:sz="4" w:space="0" w:color="auto"/>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 </w:t>
            </w:r>
          </w:p>
        </w:tc>
        <w:tc>
          <w:tcPr>
            <w:tcW w:w="128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 </w:t>
            </w:r>
          </w:p>
        </w:tc>
        <w:tc>
          <w:tcPr>
            <w:tcW w:w="130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 </w:t>
            </w:r>
          </w:p>
        </w:tc>
      </w:tr>
      <w:tr w:rsidR="00FD432F" w:rsidRPr="00FD432F" w:rsidTr="00FD432F">
        <w:trPr>
          <w:trHeight w:val="420"/>
        </w:trPr>
        <w:tc>
          <w:tcPr>
            <w:tcW w:w="10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rPr>
                <w:rFonts w:ascii="Times New Roman" w:eastAsia="Times New Roman" w:hAnsi="Times New Roman" w:cs="Times New Roman"/>
                <w:sz w:val="16"/>
                <w:szCs w:val="16"/>
              </w:rPr>
            </w:pPr>
            <w:r w:rsidRPr="00FD432F">
              <w:rPr>
                <w:rFonts w:ascii="Times New Roman" w:eastAsia="Times New Roman" w:hAnsi="Times New Roman" w:cs="Times New Roman"/>
                <w:sz w:val="16"/>
                <w:szCs w:val="16"/>
              </w:rPr>
              <w:t> </w:t>
            </w:r>
          </w:p>
        </w:tc>
        <w:tc>
          <w:tcPr>
            <w:tcW w:w="3160" w:type="dxa"/>
            <w:tcBorders>
              <w:top w:val="single" w:sz="4" w:space="0" w:color="auto"/>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rPr>
                <w:rFonts w:ascii="Times New Roman" w:eastAsia="Times New Roman" w:hAnsi="Times New Roman" w:cs="Times New Roman"/>
                <w:b/>
                <w:bCs/>
                <w:sz w:val="16"/>
                <w:szCs w:val="16"/>
              </w:rPr>
            </w:pPr>
            <w:r w:rsidRPr="00FD432F">
              <w:rPr>
                <w:rFonts w:ascii="Times New Roman" w:eastAsia="Times New Roman" w:hAnsi="Times New Roman" w:cs="Times New Roman"/>
                <w:b/>
                <w:bCs/>
                <w:sz w:val="16"/>
                <w:szCs w:val="16"/>
              </w:rPr>
              <w:t>О С Т А Л И   Н Е Т О   П Р И М И Ц И</w:t>
            </w:r>
          </w:p>
        </w:tc>
        <w:tc>
          <w:tcPr>
            <w:tcW w:w="120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sz w:val="16"/>
                <w:szCs w:val="16"/>
              </w:rPr>
            </w:pPr>
            <w:r w:rsidRPr="00FD432F">
              <w:rPr>
                <w:rFonts w:ascii="Times New Roman" w:eastAsia="Times New Roman" w:hAnsi="Times New Roman" w:cs="Times New Roman"/>
                <w:b/>
                <w:bCs/>
                <w:sz w:val="16"/>
                <w:szCs w:val="16"/>
              </w:rPr>
              <w:t>678,732.00</w:t>
            </w:r>
          </w:p>
        </w:tc>
        <w:tc>
          <w:tcPr>
            <w:tcW w:w="128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sz w:val="16"/>
                <w:szCs w:val="16"/>
              </w:rPr>
            </w:pPr>
            <w:r w:rsidRPr="00FD432F">
              <w:rPr>
                <w:rFonts w:ascii="Times New Roman" w:eastAsia="Times New Roman" w:hAnsi="Times New Roman" w:cs="Times New Roman"/>
                <w:b/>
                <w:bCs/>
                <w:sz w:val="16"/>
                <w:szCs w:val="16"/>
              </w:rPr>
              <w:t>0.00</w:t>
            </w:r>
          </w:p>
        </w:tc>
        <w:tc>
          <w:tcPr>
            <w:tcW w:w="130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sz w:val="16"/>
                <w:szCs w:val="16"/>
              </w:rPr>
            </w:pPr>
            <w:r w:rsidRPr="00FD432F">
              <w:rPr>
                <w:rFonts w:ascii="Times New Roman" w:eastAsia="Times New Roman" w:hAnsi="Times New Roman" w:cs="Times New Roman"/>
                <w:b/>
                <w:bCs/>
                <w:sz w:val="16"/>
                <w:szCs w:val="16"/>
              </w:rPr>
              <w:t>-55,144.00</w:t>
            </w:r>
          </w:p>
        </w:tc>
        <w:tc>
          <w:tcPr>
            <w:tcW w:w="96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sz w:val="16"/>
                <w:szCs w:val="16"/>
              </w:rPr>
            </w:pPr>
            <w:r w:rsidRPr="00FD432F">
              <w:rPr>
                <w:rFonts w:ascii="Times New Roman" w:eastAsia="Times New Roman" w:hAnsi="Times New Roman" w:cs="Times New Roman"/>
                <w:b/>
                <w:bCs/>
                <w:sz w:val="16"/>
                <w:szCs w:val="16"/>
              </w:rPr>
              <w:t>0.00</w:t>
            </w:r>
          </w:p>
        </w:tc>
      </w:tr>
      <w:tr w:rsidR="00FD432F" w:rsidRPr="00FD432F" w:rsidTr="00FD432F">
        <w:trPr>
          <w:trHeight w:val="225"/>
        </w:trPr>
        <w:tc>
          <w:tcPr>
            <w:tcW w:w="1060" w:type="dxa"/>
            <w:tcBorders>
              <w:top w:val="nil"/>
              <w:left w:val="single" w:sz="4" w:space="0" w:color="auto"/>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rPr>
                <w:rFonts w:ascii="Times New Roman" w:eastAsia="Times New Roman" w:hAnsi="Times New Roman" w:cs="Times New Roman"/>
                <w:b/>
                <w:bCs/>
                <w:sz w:val="16"/>
                <w:szCs w:val="16"/>
              </w:rPr>
            </w:pPr>
            <w:r w:rsidRPr="00FD432F">
              <w:rPr>
                <w:rFonts w:ascii="Times New Roman" w:eastAsia="Times New Roman" w:hAnsi="Times New Roman" w:cs="Times New Roman"/>
                <w:b/>
                <w:bCs/>
                <w:sz w:val="16"/>
                <w:szCs w:val="16"/>
              </w:rPr>
              <w:t>930000</w:t>
            </w:r>
          </w:p>
        </w:tc>
        <w:tc>
          <w:tcPr>
            <w:tcW w:w="316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rPr>
                <w:rFonts w:ascii="Times New Roman" w:eastAsia="Times New Roman" w:hAnsi="Times New Roman" w:cs="Times New Roman"/>
                <w:b/>
                <w:bCs/>
                <w:sz w:val="16"/>
                <w:szCs w:val="16"/>
              </w:rPr>
            </w:pPr>
            <w:r w:rsidRPr="00FD432F">
              <w:rPr>
                <w:rFonts w:ascii="Times New Roman" w:eastAsia="Times New Roman" w:hAnsi="Times New Roman" w:cs="Times New Roman"/>
                <w:b/>
                <w:bCs/>
                <w:sz w:val="16"/>
                <w:szCs w:val="16"/>
              </w:rPr>
              <w:t>О с т а л и   п р и м и ц и</w:t>
            </w:r>
          </w:p>
        </w:tc>
        <w:tc>
          <w:tcPr>
            <w:tcW w:w="120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sz w:val="16"/>
                <w:szCs w:val="16"/>
              </w:rPr>
            </w:pPr>
            <w:r w:rsidRPr="00FD432F">
              <w:rPr>
                <w:rFonts w:ascii="Times New Roman" w:eastAsia="Times New Roman" w:hAnsi="Times New Roman" w:cs="Times New Roman"/>
                <w:b/>
                <w:bCs/>
                <w:sz w:val="16"/>
                <w:szCs w:val="16"/>
              </w:rPr>
              <w:t>1,191,889.00</w:t>
            </w:r>
          </w:p>
        </w:tc>
        <w:tc>
          <w:tcPr>
            <w:tcW w:w="128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sz w:val="16"/>
                <w:szCs w:val="16"/>
              </w:rPr>
            </w:pPr>
            <w:r w:rsidRPr="00FD432F">
              <w:rPr>
                <w:rFonts w:ascii="Times New Roman" w:eastAsia="Times New Roman" w:hAnsi="Times New Roman" w:cs="Times New Roman"/>
                <w:b/>
                <w:bCs/>
                <w:sz w:val="16"/>
                <w:szCs w:val="16"/>
              </w:rPr>
              <w:t>0.00</w:t>
            </w:r>
          </w:p>
        </w:tc>
        <w:tc>
          <w:tcPr>
            <w:tcW w:w="130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sz w:val="16"/>
                <w:szCs w:val="16"/>
              </w:rPr>
            </w:pPr>
            <w:r w:rsidRPr="00FD432F">
              <w:rPr>
                <w:rFonts w:ascii="Times New Roman" w:eastAsia="Times New Roman" w:hAnsi="Times New Roman" w:cs="Times New Roman"/>
                <w:b/>
                <w:bCs/>
                <w:sz w:val="16"/>
                <w:szCs w:val="16"/>
              </w:rPr>
              <w:t>272,931.00</w:t>
            </w:r>
          </w:p>
        </w:tc>
        <w:tc>
          <w:tcPr>
            <w:tcW w:w="96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sz w:val="16"/>
                <w:szCs w:val="16"/>
              </w:rPr>
            </w:pPr>
            <w:r w:rsidRPr="00FD432F">
              <w:rPr>
                <w:rFonts w:ascii="Times New Roman" w:eastAsia="Times New Roman" w:hAnsi="Times New Roman" w:cs="Times New Roman"/>
                <w:b/>
                <w:bCs/>
                <w:sz w:val="16"/>
                <w:szCs w:val="16"/>
              </w:rPr>
              <w:t>0.00</w:t>
            </w:r>
          </w:p>
        </w:tc>
      </w:tr>
      <w:tr w:rsidR="00FD432F" w:rsidRPr="00FD432F" w:rsidTr="00FD432F">
        <w:trPr>
          <w:trHeight w:val="225"/>
        </w:trPr>
        <w:tc>
          <w:tcPr>
            <w:tcW w:w="1060" w:type="dxa"/>
            <w:tcBorders>
              <w:top w:val="nil"/>
              <w:left w:val="single" w:sz="4" w:space="0" w:color="auto"/>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rPr>
                <w:rFonts w:ascii="Times New Roman" w:eastAsia="Times New Roman" w:hAnsi="Times New Roman" w:cs="Times New Roman"/>
                <w:b/>
                <w:bCs/>
                <w:i/>
                <w:iCs/>
                <w:sz w:val="16"/>
                <w:szCs w:val="16"/>
              </w:rPr>
            </w:pPr>
            <w:r w:rsidRPr="00FD432F">
              <w:rPr>
                <w:rFonts w:ascii="Times New Roman" w:eastAsia="Times New Roman" w:hAnsi="Times New Roman" w:cs="Times New Roman"/>
                <w:b/>
                <w:bCs/>
                <w:i/>
                <w:iCs/>
                <w:sz w:val="16"/>
                <w:szCs w:val="16"/>
              </w:rPr>
              <w:t>931000</w:t>
            </w:r>
          </w:p>
        </w:tc>
        <w:tc>
          <w:tcPr>
            <w:tcW w:w="316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rPr>
                <w:rFonts w:ascii="Times New Roman" w:eastAsia="Times New Roman" w:hAnsi="Times New Roman" w:cs="Times New Roman"/>
                <w:b/>
                <w:bCs/>
                <w:i/>
                <w:iCs/>
                <w:sz w:val="16"/>
                <w:szCs w:val="16"/>
              </w:rPr>
            </w:pPr>
            <w:r w:rsidRPr="00FD432F">
              <w:rPr>
                <w:rFonts w:ascii="Times New Roman" w:eastAsia="Times New Roman" w:hAnsi="Times New Roman" w:cs="Times New Roman"/>
                <w:b/>
                <w:bCs/>
                <w:i/>
                <w:iCs/>
                <w:sz w:val="16"/>
                <w:szCs w:val="16"/>
              </w:rPr>
              <w:t>Остали примици</w:t>
            </w:r>
          </w:p>
        </w:tc>
        <w:tc>
          <w:tcPr>
            <w:tcW w:w="120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i/>
                <w:iCs/>
                <w:sz w:val="16"/>
                <w:szCs w:val="16"/>
              </w:rPr>
            </w:pPr>
            <w:r w:rsidRPr="00FD432F">
              <w:rPr>
                <w:rFonts w:ascii="Times New Roman" w:eastAsia="Times New Roman" w:hAnsi="Times New Roman" w:cs="Times New Roman"/>
                <w:b/>
                <w:bCs/>
                <w:i/>
                <w:iCs/>
                <w:sz w:val="16"/>
                <w:szCs w:val="16"/>
              </w:rPr>
              <w:t>809,789.00</w:t>
            </w:r>
          </w:p>
        </w:tc>
        <w:tc>
          <w:tcPr>
            <w:tcW w:w="128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i/>
                <w:iCs/>
                <w:sz w:val="16"/>
                <w:szCs w:val="16"/>
              </w:rPr>
            </w:pPr>
            <w:r w:rsidRPr="00FD432F">
              <w:rPr>
                <w:rFonts w:ascii="Times New Roman" w:eastAsia="Times New Roman" w:hAnsi="Times New Roman" w:cs="Times New Roman"/>
                <w:b/>
                <w:bCs/>
                <w:i/>
                <w:iCs/>
                <w:sz w:val="16"/>
                <w:szCs w:val="16"/>
              </w:rPr>
              <w:t>0.00</w:t>
            </w:r>
          </w:p>
        </w:tc>
        <w:tc>
          <w:tcPr>
            <w:tcW w:w="130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i/>
                <w:iCs/>
                <w:sz w:val="16"/>
                <w:szCs w:val="16"/>
              </w:rPr>
            </w:pPr>
            <w:r w:rsidRPr="00FD432F">
              <w:rPr>
                <w:rFonts w:ascii="Times New Roman" w:eastAsia="Times New Roman" w:hAnsi="Times New Roman" w:cs="Times New Roman"/>
                <w:b/>
                <w:bCs/>
                <w:i/>
                <w:iCs/>
                <w:sz w:val="16"/>
                <w:szCs w:val="16"/>
              </w:rPr>
              <w:t>59,615.00</w:t>
            </w:r>
          </w:p>
        </w:tc>
        <w:tc>
          <w:tcPr>
            <w:tcW w:w="96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i/>
                <w:iCs/>
                <w:sz w:val="16"/>
                <w:szCs w:val="16"/>
              </w:rPr>
            </w:pPr>
            <w:r w:rsidRPr="00FD432F">
              <w:rPr>
                <w:rFonts w:ascii="Times New Roman" w:eastAsia="Times New Roman" w:hAnsi="Times New Roman" w:cs="Times New Roman"/>
                <w:b/>
                <w:bCs/>
                <w:i/>
                <w:iCs/>
                <w:sz w:val="16"/>
                <w:szCs w:val="16"/>
              </w:rPr>
              <w:t>0.00</w:t>
            </w:r>
          </w:p>
        </w:tc>
      </w:tr>
      <w:tr w:rsidR="00FD432F" w:rsidRPr="00FD432F" w:rsidTr="00FD432F">
        <w:trPr>
          <w:trHeight w:val="450"/>
        </w:trPr>
        <w:tc>
          <w:tcPr>
            <w:tcW w:w="1060" w:type="dxa"/>
            <w:tcBorders>
              <w:top w:val="nil"/>
              <w:left w:val="single" w:sz="4" w:space="0" w:color="auto"/>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sz w:val="16"/>
                <w:szCs w:val="16"/>
              </w:rPr>
            </w:pPr>
            <w:r w:rsidRPr="00FD432F">
              <w:rPr>
                <w:rFonts w:ascii="Times New Roman" w:eastAsia="Times New Roman" w:hAnsi="Times New Roman" w:cs="Times New Roman"/>
                <w:sz w:val="16"/>
                <w:szCs w:val="16"/>
              </w:rPr>
              <w:t>931100</w:t>
            </w:r>
          </w:p>
        </w:tc>
        <w:tc>
          <w:tcPr>
            <w:tcW w:w="316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rPr>
                <w:rFonts w:ascii="Times New Roman" w:eastAsia="Times New Roman" w:hAnsi="Times New Roman" w:cs="Times New Roman"/>
                <w:sz w:val="16"/>
                <w:szCs w:val="16"/>
              </w:rPr>
            </w:pPr>
            <w:r w:rsidRPr="00FD432F">
              <w:rPr>
                <w:rFonts w:ascii="Times New Roman" w:eastAsia="Times New Roman" w:hAnsi="Times New Roman" w:cs="Times New Roman"/>
                <w:sz w:val="16"/>
                <w:szCs w:val="16"/>
              </w:rPr>
              <w:t>Примици по основу пореза на додату вриједност</w:t>
            </w:r>
          </w:p>
        </w:tc>
        <w:tc>
          <w:tcPr>
            <w:tcW w:w="120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809,789.00</w:t>
            </w:r>
          </w:p>
        </w:tc>
        <w:tc>
          <w:tcPr>
            <w:tcW w:w="128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130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59,615.00</w:t>
            </w:r>
          </w:p>
        </w:tc>
        <w:tc>
          <w:tcPr>
            <w:tcW w:w="96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r>
      <w:tr w:rsidR="00FD432F" w:rsidRPr="00FD432F" w:rsidTr="00FD432F">
        <w:trPr>
          <w:trHeight w:val="225"/>
        </w:trPr>
        <w:tc>
          <w:tcPr>
            <w:tcW w:w="1060" w:type="dxa"/>
            <w:tcBorders>
              <w:top w:val="nil"/>
              <w:left w:val="single" w:sz="4" w:space="0" w:color="auto"/>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sz w:val="16"/>
                <w:szCs w:val="16"/>
              </w:rPr>
            </w:pPr>
            <w:r w:rsidRPr="00FD432F">
              <w:rPr>
                <w:rFonts w:ascii="Times New Roman" w:eastAsia="Times New Roman" w:hAnsi="Times New Roman" w:cs="Times New Roman"/>
                <w:sz w:val="16"/>
                <w:szCs w:val="16"/>
              </w:rPr>
              <w:t>931200</w:t>
            </w:r>
          </w:p>
        </w:tc>
        <w:tc>
          <w:tcPr>
            <w:tcW w:w="316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rPr>
                <w:rFonts w:ascii="Times New Roman" w:eastAsia="Times New Roman" w:hAnsi="Times New Roman" w:cs="Times New Roman"/>
                <w:sz w:val="16"/>
                <w:szCs w:val="16"/>
              </w:rPr>
            </w:pPr>
            <w:r w:rsidRPr="00FD432F">
              <w:rPr>
                <w:rFonts w:ascii="Times New Roman" w:eastAsia="Times New Roman" w:hAnsi="Times New Roman" w:cs="Times New Roman"/>
                <w:sz w:val="16"/>
                <w:szCs w:val="16"/>
              </w:rPr>
              <w:t>Примици по основу депозита и кауција</w:t>
            </w:r>
          </w:p>
        </w:tc>
        <w:tc>
          <w:tcPr>
            <w:tcW w:w="120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128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130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96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r>
      <w:tr w:rsidR="00FD432F" w:rsidRPr="00FD432F" w:rsidTr="00FD432F">
        <w:trPr>
          <w:trHeight w:val="225"/>
        </w:trPr>
        <w:tc>
          <w:tcPr>
            <w:tcW w:w="1060" w:type="dxa"/>
            <w:tcBorders>
              <w:top w:val="nil"/>
              <w:left w:val="single" w:sz="4" w:space="0" w:color="auto"/>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sz w:val="16"/>
                <w:szCs w:val="16"/>
              </w:rPr>
            </w:pPr>
            <w:r w:rsidRPr="00FD432F">
              <w:rPr>
                <w:rFonts w:ascii="Times New Roman" w:eastAsia="Times New Roman" w:hAnsi="Times New Roman" w:cs="Times New Roman"/>
                <w:sz w:val="16"/>
                <w:szCs w:val="16"/>
              </w:rPr>
              <w:t>931300</w:t>
            </w:r>
          </w:p>
        </w:tc>
        <w:tc>
          <w:tcPr>
            <w:tcW w:w="316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rPr>
                <w:rFonts w:ascii="Times New Roman" w:eastAsia="Times New Roman" w:hAnsi="Times New Roman" w:cs="Times New Roman"/>
                <w:sz w:val="16"/>
                <w:szCs w:val="16"/>
              </w:rPr>
            </w:pPr>
            <w:r w:rsidRPr="00FD432F">
              <w:rPr>
                <w:rFonts w:ascii="Times New Roman" w:eastAsia="Times New Roman" w:hAnsi="Times New Roman" w:cs="Times New Roman"/>
                <w:sz w:val="16"/>
                <w:szCs w:val="16"/>
              </w:rPr>
              <w:t>Примици по основу аванса</w:t>
            </w:r>
          </w:p>
        </w:tc>
        <w:tc>
          <w:tcPr>
            <w:tcW w:w="120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128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130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96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r>
      <w:tr w:rsidR="00FD432F" w:rsidRPr="00FD432F" w:rsidTr="00FD432F">
        <w:trPr>
          <w:trHeight w:val="225"/>
        </w:trPr>
        <w:tc>
          <w:tcPr>
            <w:tcW w:w="1060" w:type="dxa"/>
            <w:tcBorders>
              <w:top w:val="nil"/>
              <w:left w:val="single" w:sz="4" w:space="0" w:color="auto"/>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sz w:val="16"/>
                <w:szCs w:val="16"/>
              </w:rPr>
            </w:pPr>
            <w:r w:rsidRPr="00FD432F">
              <w:rPr>
                <w:rFonts w:ascii="Times New Roman" w:eastAsia="Times New Roman" w:hAnsi="Times New Roman" w:cs="Times New Roman"/>
                <w:sz w:val="16"/>
                <w:szCs w:val="16"/>
              </w:rPr>
              <w:t>931900</w:t>
            </w:r>
          </w:p>
        </w:tc>
        <w:tc>
          <w:tcPr>
            <w:tcW w:w="316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rPr>
                <w:rFonts w:ascii="Times New Roman" w:eastAsia="Times New Roman" w:hAnsi="Times New Roman" w:cs="Times New Roman"/>
                <w:sz w:val="16"/>
                <w:szCs w:val="16"/>
              </w:rPr>
            </w:pPr>
            <w:r w:rsidRPr="00FD432F">
              <w:rPr>
                <w:rFonts w:ascii="Times New Roman" w:eastAsia="Times New Roman" w:hAnsi="Times New Roman" w:cs="Times New Roman"/>
                <w:sz w:val="16"/>
                <w:szCs w:val="16"/>
              </w:rPr>
              <w:t>Остали примици</w:t>
            </w:r>
          </w:p>
        </w:tc>
        <w:tc>
          <w:tcPr>
            <w:tcW w:w="120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128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130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96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r>
      <w:tr w:rsidR="00FD432F" w:rsidRPr="00FD432F" w:rsidTr="00FD432F">
        <w:trPr>
          <w:trHeight w:val="450"/>
        </w:trPr>
        <w:tc>
          <w:tcPr>
            <w:tcW w:w="1060" w:type="dxa"/>
            <w:tcBorders>
              <w:top w:val="nil"/>
              <w:left w:val="single" w:sz="4" w:space="0" w:color="auto"/>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rPr>
                <w:rFonts w:ascii="Times New Roman" w:eastAsia="Times New Roman" w:hAnsi="Times New Roman" w:cs="Times New Roman"/>
                <w:b/>
                <w:bCs/>
                <w:i/>
                <w:iCs/>
                <w:sz w:val="16"/>
                <w:szCs w:val="16"/>
              </w:rPr>
            </w:pPr>
            <w:r w:rsidRPr="00FD432F">
              <w:rPr>
                <w:rFonts w:ascii="Times New Roman" w:eastAsia="Times New Roman" w:hAnsi="Times New Roman" w:cs="Times New Roman"/>
                <w:b/>
                <w:bCs/>
                <w:i/>
                <w:iCs/>
                <w:sz w:val="16"/>
                <w:szCs w:val="16"/>
              </w:rPr>
              <w:t>938000</w:t>
            </w:r>
          </w:p>
        </w:tc>
        <w:tc>
          <w:tcPr>
            <w:tcW w:w="316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rPr>
                <w:rFonts w:ascii="Times New Roman" w:eastAsia="Times New Roman" w:hAnsi="Times New Roman" w:cs="Times New Roman"/>
                <w:b/>
                <w:bCs/>
                <w:i/>
                <w:iCs/>
                <w:sz w:val="16"/>
                <w:szCs w:val="16"/>
              </w:rPr>
            </w:pPr>
            <w:r w:rsidRPr="00FD432F">
              <w:rPr>
                <w:rFonts w:ascii="Times New Roman" w:eastAsia="Times New Roman" w:hAnsi="Times New Roman" w:cs="Times New Roman"/>
                <w:b/>
                <w:bCs/>
                <w:i/>
                <w:iCs/>
                <w:sz w:val="16"/>
                <w:szCs w:val="16"/>
              </w:rPr>
              <w:t>Остали примици из трансакција између или унутар јединица власти</w:t>
            </w:r>
          </w:p>
        </w:tc>
        <w:tc>
          <w:tcPr>
            <w:tcW w:w="120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i/>
                <w:iCs/>
                <w:sz w:val="16"/>
                <w:szCs w:val="16"/>
              </w:rPr>
            </w:pPr>
            <w:r w:rsidRPr="00FD432F">
              <w:rPr>
                <w:rFonts w:ascii="Times New Roman" w:eastAsia="Times New Roman" w:hAnsi="Times New Roman" w:cs="Times New Roman"/>
                <w:b/>
                <w:bCs/>
                <w:i/>
                <w:iCs/>
                <w:sz w:val="16"/>
                <w:szCs w:val="16"/>
              </w:rPr>
              <w:t>382,100.00</w:t>
            </w:r>
          </w:p>
        </w:tc>
        <w:tc>
          <w:tcPr>
            <w:tcW w:w="128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i/>
                <w:iCs/>
                <w:sz w:val="16"/>
                <w:szCs w:val="16"/>
              </w:rPr>
            </w:pPr>
            <w:r w:rsidRPr="00FD432F">
              <w:rPr>
                <w:rFonts w:ascii="Times New Roman" w:eastAsia="Times New Roman" w:hAnsi="Times New Roman" w:cs="Times New Roman"/>
                <w:b/>
                <w:bCs/>
                <w:i/>
                <w:iCs/>
                <w:sz w:val="16"/>
                <w:szCs w:val="16"/>
              </w:rPr>
              <w:t>0.00</w:t>
            </w:r>
          </w:p>
        </w:tc>
        <w:tc>
          <w:tcPr>
            <w:tcW w:w="130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i/>
                <w:iCs/>
                <w:sz w:val="16"/>
                <w:szCs w:val="16"/>
              </w:rPr>
            </w:pPr>
            <w:r w:rsidRPr="00FD432F">
              <w:rPr>
                <w:rFonts w:ascii="Times New Roman" w:eastAsia="Times New Roman" w:hAnsi="Times New Roman" w:cs="Times New Roman"/>
                <w:b/>
                <w:bCs/>
                <w:i/>
                <w:iCs/>
                <w:sz w:val="16"/>
                <w:szCs w:val="16"/>
              </w:rPr>
              <w:t>213,316.00</w:t>
            </w:r>
          </w:p>
        </w:tc>
        <w:tc>
          <w:tcPr>
            <w:tcW w:w="96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i/>
                <w:iCs/>
                <w:sz w:val="16"/>
                <w:szCs w:val="16"/>
              </w:rPr>
            </w:pPr>
            <w:r w:rsidRPr="00FD432F">
              <w:rPr>
                <w:rFonts w:ascii="Times New Roman" w:eastAsia="Times New Roman" w:hAnsi="Times New Roman" w:cs="Times New Roman"/>
                <w:b/>
                <w:bCs/>
                <w:i/>
                <w:iCs/>
                <w:sz w:val="16"/>
                <w:szCs w:val="16"/>
              </w:rPr>
              <w:t>0.00</w:t>
            </w:r>
          </w:p>
        </w:tc>
      </w:tr>
      <w:tr w:rsidR="00FD432F" w:rsidRPr="00FD432F" w:rsidTr="00FD432F">
        <w:trPr>
          <w:trHeight w:val="450"/>
        </w:trPr>
        <w:tc>
          <w:tcPr>
            <w:tcW w:w="1060" w:type="dxa"/>
            <w:tcBorders>
              <w:top w:val="nil"/>
              <w:left w:val="single" w:sz="4" w:space="0" w:color="auto"/>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sz w:val="16"/>
                <w:szCs w:val="16"/>
              </w:rPr>
            </w:pPr>
            <w:r w:rsidRPr="00FD432F">
              <w:rPr>
                <w:rFonts w:ascii="Times New Roman" w:eastAsia="Times New Roman" w:hAnsi="Times New Roman" w:cs="Times New Roman"/>
                <w:sz w:val="16"/>
                <w:szCs w:val="16"/>
              </w:rPr>
              <w:t>938100</w:t>
            </w:r>
          </w:p>
        </w:tc>
        <w:tc>
          <w:tcPr>
            <w:tcW w:w="316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rPr>
                <w:rFonts w:ascii="Times New Roman" w:eastAsia="Times New Roman" w:hAnsi="Times New Roman" w:cs="Times New Roman"/>
                <w:sz w:val="16"/>
                <w:szCs w:val="16"/>
              </w:rPr>
            </w:pPr>
            <w:r w:rsidRPr="00FD432F">
              <w:rPr>
                <w:rFonts w:ascii="Times New Roman" w:eastAsia="Times New Roman" w:hAnsi="Times New Roman" w:cs="Times New Roman"/>
                <w:sz w:val="16"/>
                <w:szCs w:val="16"/>
              </w:rPr>
              <w:t>Остали примици из трансакција са другим јединицама власти</w:t>
            </w:r>
          </w:p>
        </w:tc>
        <w:tc>
          <w:tcPr>
            <w:tcW w:w="120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382,100.00</w:t>
            </w:r>
          </w:p>
        </w:tc>
        <w:tc>
          <w:tcPr>
            <w:tcW w:w="128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130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213,316.00</w:t>
            </w:r>
          </w:p>
        </w:tc>
        <w:tc>
          <w:tcPr>
            <w:tcW w:w="96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r>
      <w:tr w:rsidR="00FD432F" w:rsidRPr="00FD432F" w:rsidTr="00FD432F">
        <w:trPr>
          <w:trHeight w:val="675"/>
        </w:trPr>
        <w:tc>
          <w:tcPr>
            <w:tcW w:w="1060" w:type="dxa"/>
            <w:tcBorders>
              <w:top w:val="nil"/>
              <w:left w:val="single" w:sz="4" w:space="0" w:color="auto"/>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sz w:val="16"/>
                <w:szCs w:val="16"/>
              </w:rPr>
            </w:pPr>
            <w:r w:rsidRPr="00FD432F">
              <w:rPr>
                <w:rFonts w:ascii="Times New Roman" w:eastAsia="Times New Roman" w:hAnsi="Times New Roman" w:cs="Times New Roman"/>
                <w:sz w:val="16"/>
                <w:szCs w:val="16"/>
              </w:rPr>
              <w:t>938200</w:t>
            </w:r>
          </w:p>
        </w:tc>
        <w:tc>
          <w:tcPr>
            <w:tcW w:w="316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rPr>
                <w:rFonts w:ascii="Times New Roman" w:eastAsia="Times New Roman" w:hAnsi="Times New Roman" w:cs="Times New Roman"/>
                <w:sz w:val="16"/>
                <w:szCs w:val="16"/>
              </w:rPr>
            </w:pPr>
            <w:r w:rsidRPr="00FD432F">
              <w:rPr>
                <w:rFonts w:ascii="Times New Roman" w:eastAsia="Times New Roman" w:hAnsi="Times New Roman" w:cs="Times New Roman"/>
                <w:sz w:val="16"/>
                <w:szCs w:val="16"/>
              </w:rPr>
              <w:t>Остали примици из трансакција са другим буџетским корисницама исте јединице власти</w:t>
            </w:r>
          </w:p>
        </w:tc>
        <w:tc>
          <w:tcPr>
            <w:tcW w:w="120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128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130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96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r>
      <w:tr w:rsidR="00FD432F" w:rsidRPr="00FD432F" w:rsidTr="00FD432F">
        <w:trPr>
          <w:trHeight w:val="225"/>
        </w:trPr>
        <w:tc>
          <w:tcPr>
            <w:tcW w:w="1060" w:type="dxa"/>
            <w:tcBorders>
              <w:top w:val="nil"/>
              <w:left w:val="single" w:sz="4" w:space="0" w:color="auto"/>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rPr>
                <w:rFonts w:ascii="Times New Roman" w:eastAsia="Times New Roman" w:hAnsi="Times New Roman" w:cs="Times New Roman"/>
                <w:b/>
                <w:bCs/>
                <w:i/>
                <w:iCs/>
                <w:sz w:val="16"/>
                <w:szCs w:val="16"/>
              </w:rPr>
            </w:pPr>
            <w:r w:rsidRPr="00FD432F">
              <w:rPr>
                <w:rFonts w:ascii="Times New Roman" w:eastAsia="Times New Roman" w:hAnsi="Times New Roman" w:cs="Times New Roman"/>
                <w:b/>
                <w:bCs/>
                <w:i/>
                <w:iCs/>
                <w:sz w:val="16"/>
                <w:szCs w:val="16"/>
              </w:rPr>
              <w:t>630000</w:t>
            </w:r>
          </w:p>
        </w:tc>
        <w:tc>
          <w:tcPr>
            <w:tcW w:w="316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rPr>
                <w:rFonts w:ascii="Times New Roman" w:eastAsia="Times New Roman" w:hAnsi="Times New Roman" w:cs="Times New Roman"/>
                <w:b/>
                <w:bCs/>
                <w:sz w:val="16"/>
                <w:szCs w:val="16"/>
              </w:rPr>
            </w:pPr>
            <w:r w:rsidRPr="00FD432F">
              <w:rPr>
                <w:rFonts w:ascii="Times New Roman" w:eastAsia="Times New Roman" w:hAnsi="Times New Roman" w:cs="Times New Roman"/>
                <w:b/>
                <w:bCs/>
                <w:sz w:val="16"/>
                <w:szCs w:val="16"/>
              </w:rPr>
              <w:t>О с т а л и   и з д а ц и</w:t>
            </w:r>
          </w:p>
        </w:tc>
        <w:tc>
          <w:tcPr>
            <w:tcW w:w="120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sz w:val="16"/>
                <w:szCs w:val="16"/>
              </w:rPr>
            </w:pPr>
            <w:r w:rsidRPr="00FD432F">
              <w:rPr>
                <w:rFonts w:ascii="Times New Roman" w:eastAsia="Times New Roman" w:hAnsi="Times New Roman" w:cs="Times New Roman"/>
                <w:b/>
                <w:bCs/>
                <w:sz w:val="16"/>
                <w:szCs w:val="16"/>
              </w:rPr>
              <w:t>513,157.00</w:t>
            </w:r>
          </w:p>
        </w:tc>
        <w:tc>
          <w:tcPr>
            <w:tcW w:w="128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sz w:val="16"/>
                <w:szCs w:val="16"/>
              </w:rPr>
            </w:pPr>
            <w:r w:rsidRPr="00FD432F">
              <w:rPr>
                <w:rFonts w:ascii="Times New Roman" w:eastAsia="Times New Roman" w:hAnsi="Times New Roman" w:cs="Times New Roman"/>
                <w:b/>
                <w:bCs/>
                <w:sz w:val="16"/>
                <w:szCs w:val="16"/>
              </w:rPr>
              <w:t>0.00</w:t>
            </w:r>
          </w:p>
        </w:tc>
        <w:tc>
          <w:tcPr>
            <w:tcW w:w="130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sz w:val="16"/>
                <w:szCs w:val="16"/>
              </w:rPr>
            </w:pPr>
            <w:r w:rsidRPr="00FD432F">
              <w:rPr>
                <w:rFonts w:ascii="Times New Roman" w:eastAsia="Times New Roman" w:hAnsi="Times New Roman" w:cs="Times New Roman"/>
                <w:b/>
                <w:bCs/>
                <w:sz w:val="16"/>
                <w:szCs w:val="16"/>
              </w:rPr>
              <w:t>328,075.00</w:t>
            </w:r>
          </w:p>
        </w:tc>
        <w:tc>
          <w:tcPr>
            <w:tcW w:w="96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sz w:val="16"/>
                <w:szCs w:val="16"/>
              </w:rPr>
            </w:pPr>
            <w:r w:rsidRPr="00FD432F">
              <w:rPr>
                <w:rFonts w:ascii="Times New Roman" w:eastAsia="Times New Roman" w:hAnsi="Times New Roman" w:cs="Times New Roman"/>
                <w:b/>
                <w:bCs/>
                <w:sz w:val="16"/>
                <w:szCs w:val="16"/>
              </w:rPr>
              <w:t>0.00</w:t>
            </w:r>
          </w:p>
        </w:tc>
      </w:tr>
      <w:tr w:rsidR="00FD432F" w:rsidRPr="00FD432F" w:rsidTr="00FD432F">
        <w:trPr>
          <w:trHeight w:val="225"/>
        </w:trPr>
        <w:tc>
          <w:tcPr>
            <w:tcW w:w="1060" w:type="dxa"/>
            <w:tcBorders>
              <w:top w:val="nil"/>
              <w:left w:val="single" w:sz="4" w:space="0" w:color="auto"/>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rPr>
                <w:rFonts w:ascii="Times New Roman" w:eastAsia="Times New Roman" w:hAnsi="Times New Roman" w:cs="Times New Roman"/>
                <w:b/>
                <w:bCs/>
                <w:i/>
                <w:iCs/>
                <w:sz w:val="16"/>
                <w:szCs w:val="16"/>
              </w:rPr>
            </w:pPr>
            <w:r w:rsidRPr="00FD432F">
              <w:rPr>
                <w:rFonts w:ascii="Times New Roman" w:eastAsia="Times New Roman" w:hAnsi="Times New Roman" w:cs="Times New Roman"/>
                <w:b/>
                <w:bCs/>
                <w:i/>
                <w:iCs/>
                <w:sz w:val="16"/>
                <w:szCs w:val="16"/>
              </w:rPr>
              <w:t>631000</w:t>
            </w:r>
          </w:p>
        </w:tc>
        <w:tc>
          <w:tcPr>
            <w:tcW w:w="316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rPr>
                <w:rFonts w:ascii="Times New Roman" w:eastAsia="Times New Roman" w:hAnsi="Times New Roman" w:cs="Times New Roman"/>
                <w:b/>
                <w:bCs/>
                <w:i/>
                <w:iCs/>
                <w:sz w:val="16"/>
                <w:szCs w:val="16"/>
              </w:rPr>
            </w:pPr>
            <w:r w:rsidRPr="00FD432F">
              <w:rPr>
                <w:rFonts w:ascii="Times New Roman" w:eastAsia="Times New Roman" w:hAnsi="Times New Roman" w:cs="Times New Roman"/>
                <w:b/>
                <w:bCs/>
                <w:i/>
                <w:iCs/>
                <w:sz w:val="16"/>
                <w:szCs w:val="16"/>
              </w:rPr>
              <w:t>Остали издаци</w:t>
            </w:r>
          </w:p>
        </w:tc>
        <w:tc>
          <w:tcPr>
            <w:tcW w:w="120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i/>
                <w:iCs/>
                <w:sz w:val="16"/>
                <w:szCs w:val="16"/>
              </w:rPr>
            </w:pPr>
            <w:r w:rsidRPr="00FD432F">
              <w:rPr>
                <w:rFonts w:ascii="Times New Roman" w:eastAsia="Times New Roman" w:hAnsi="Times New Roman" w:cs="Times New Roman"/>
                <w:b/>
                <w:bCs/>
                <w:i/>
                <w:iCs/>
                <w:sz w:val="16"/>
                <w:szCs w:val="16"/>
              </w:rPr>
              <w:t>181,057.00</w:t>
            </w:r>
          </w:p>
        </w:tc>
        <w:tc>
          <w:tcPr>
            <w:tcW w:w="128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i/>
                <w:iCs/>
                <w:sz w:val="16"/>
                <w:szCs w:val="16"/>
              </w:rPr>
            </w:pPr>
            <w:r w:rsidRPr="00FD432F">
              <w:rPr>
                <w:rFonts w:ascii="Times New Roman" w:eastAsia="Times New Roman" w:hAnsi="Times New Roman" w:cs="Times New Roman"/>
                <w:b/>
                <w:bCs/>
                <w:i/>
                <w:iCs/>
                <w:sz w:val="16"/>
                <w:szCs w:val="16"/>
              </w:rPr>
              <w:t>0.00</w:t>
            </w:r>
          </w:p>
        </w:tc>
        <w:tc>
          <w:tcPr>
            <w:tcW w:w="130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i/>
                <w:iCs/>
                <w:sz w:val="16"/>
                <w:szCs w:val="16"/>
              </w:rPr>
            </w:pPr>
            <w:r w:rsidRPr="00FD432F">
              <w:rPr>
                <w:rFonts w:ascii="Times New Roman" w:eastAsia="Times New Roman" w:hAnsi="Times New Roman" w:cs="Times New Roman"/>
                <w:b/>
                <w:bCs/>
                <w:i/>
                <w:iCs/>
                <w:sz w:val="16"/>
                <w:szCs w:val="16"/>
              </w:rPr>
              <w:t>86,681.00</w:t>
            </w:r>
          </w:p>
        </w:tc>
        <w:tc>
          <w:tcPr>
            <w:tcW w:w="96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i/>
                <w:iCs/>
                <w:sz w:val="16"/>
                <w:szCs w:val="16"/>
              </w:rPr>
            </w:pPr>
            <w:r w:rsidRPr="00FD432F">
              <w:rPr>
                <w:rFonts w:ascii="Times New Roman" w:eastAsia="Times New Roman" w:hAnsi="Times New Roman" w:cs="Times New Roman"/>
                <w:b/>
                <w:bCs/>
                <w:i/>
                <w:iCs/>
                <w:sz w:val="16"/>
                <w:szCs w:val="16"/>
              </w:rPr>
              <w:t>0.00</w:t>
            </w:r>
          </w:p>
        </w:tc>
      </w:tr>
      <w:tr w:rsidR="00FD432F" w:rsidRPr="00FD432F" w:rsidTr="00FD432F">
        <w:trPr>
          <w:trHeight w:val="450"/>
        </w:trPr>
        <w:tc>
          <w:tcPr>
            <w:tcW w:w="1060" w:type="dxa"/>
            <w:tcBorders>
              <w:top w:val="nil"/>
              <w:left w:val="single" w:sz="4" w:space="0" w:color="auto"/>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sz w:val="16"/>
                <w:szCs w:val="16"/>
              </w:rPr>
            </w:pPr>
            <w:r w:rsidRPr="00FD432F">
              <w:rPr>
                <w:rFonts w:ascii="Times New Roman" w:eastAsia="Times New Roman" w:hAnsi="Times New Roman" w:cs="Times New Roman"/>
                <w:sz w:val="16"/>
                <w:szCs w:val="16"/>
              </w:rPr>
              <w:t>631100</w:t>
            </w:r>
          </w:p>
        </w:tc>
        <w:tc>
          <w:tcPr>
            <w:tcW w:w="316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rPr>
                <w:rFonts w:ascii="Times New Roman" w:eastAsia="Times New Roman" w:hAnsi="Times New Roman" w:cs="Times New Roman"/>
                <w:sz w:val="16"/>
                <w:szCs w:val="16"/>
              </w:rPr>
            </w:pPr>
            <w:r w:rsidRPr="00FD432F">
              <w:rPr>
                <w:rFonts w:ascii="Times New Roman" w:eastAsia="Times New Roman" w:hAnsi="Times New Roman" w:cs="Times New Roman"/>
                <w:sz w:val="16"/>
                <w:szCs w:val="16"/>
              </w:rPr>
              <w:t>Издаци по основу пореза на додату вриједност</w:t>
            </w:r>
          </w:p>
        </w:tc>
        <w:tc>
          <w:tcPr>
            <w:tcW w:w="120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161,057.00</w:t>
            </w:r>
          </w:p>
        </w:tc>
        <w:tc>
          <w:tcPr>
            <w:tcW w:w="128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130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79,126.00</w:t>
            </w:r>
          </w:p>
        </w:tc>
        <w:tc>
          <w:tcPr>
            <w:tcW w:w="96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r>
      <w:tr w:rsidR="00FD432F" w:rsidRPr="00FD432F" w:rsidTr="00FD432F">
        <w:trPr>
          <w:trHeight w:val="225"/>
        </w:trPr>
        <w:tc>
          <w:tcPr>
            <w:tcW w:w="1060" w:type="dxa"/>
            <w:tcBorders>
              <w:top w:val="nil"/>
              <w:left w:val="single" w:sz="4" w:space="0" w:color="auto"/>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sz w:val="16"/>
                <w:szCs w:val="16"/>
              </w:rPr>
            </w:pPr>
            <w:r w:rsidRPr="00FD432F">
              <w:rPr>
                <w:rFonts w:ascii="Times New Roman" w:eastAsia="Times New Roman" w:hAnsi="Times New Roman" w:cs="Times New Roman"/>
                <w:sz w:val="16"/>
                <w:szCs w:val="16"/>
              </w:rPr>
              <w:t>631200</w:t>
            </w:r>
          </w:p>
        </w:tc>
        <w:tc>
          <w:tcPr>
            <w:tcW w:w="316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rPr>
                <w:rFonts w:ascii="Times New Roman" w:eastAsia="Times New Roman" w:hAnsi="Times New Roman" w:cs="Times New Roman"/>
                <w:sz w:val="16"/>
                <w:szCs w:val="16"/>
              </w:rPr>
            </w:pPr>
            <w:r w:rsidRPr="00FD432F">
              <w:rPr>
                <w:rFonts w:ascii="Times New Roman" w:eastAsia="Times New Roman" w:hAnsi="Times New Roman" w:cs="Times New Roman"/>
                <w:sz w:val="16"/>
                <w:szCs w:val="16"/>
              </w:rPr>
              <w:t>Издаци по основу депозита и кауција</w:t>
            </w:r>
          </w:p>
        </w:tc>
        <w:tc>
          <w:tcPr>
            <w:tcW w:w="120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128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130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96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r>
      <w:tr w:rsidR="00FD432F" w:rsidRPr="00FD432F" w:rsidTr="00FD432F">
        <w:trPr>
          <w:trHeight w:val="225"/>
        </w:trPr>
        <w:tc>
          <w:tcPr>
            <w:tcW w:w="1060" w:type="dxa"/>
            <w:tcBorders>
              <w:top w:val="nil"/>
              <w:left w:val="single" w:sz="4" w:space="0" w:color="auto"/>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sz w:val="16"/>
                <w:szCs w:val="16"/>
              </w:rPr>
            </w:pPr>
            <w:r w:rsidRPr="00FD432F">
              <w:rPr>
                <w:rFonts w:ascii="Times New Roman" w:eastAsia="Times New Roman" w:hAnsi="Times New Roman" w:cs="Times New Roman"/>
                <w:sz w:val="16"/>
                <w:szCs w:val="16"/>
              </w:rPr>
              <w:t>631300</w:t>
            </w:r>
          </w:p>
        </w:tc>
        <w:tc>
          <w:tcPr>
            <w:tcW w:w="316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rPr>
                <w:rFonts w:ascii="Times New Roman" w:eastAsia="Times New Roman" w:hAnsi="Times New Roman" w:cs="Times New Roman"/>
                <w:sz w:val="16"/>
                <w:szCs w:val="16"/>
              </w:rPr>
            </w:pPr>
            <w:r w:rsidRPr="00FD432F">
              <w:rPr>
                <w:rFonts w:ascii="Times New Roman" w:eastAsia="Times New Roman" w:hAnsi="Times New Roman" w:cs="Times New Roman"/>
                <w:sz w:val="16"/>
                <w:szCs w:val="16"/>
              </w:rPr>
              <w:t>Издаци по основу аванса</w:t>
            </w:r>
          </w:p>
        </w:tc>
        <w:tc>
          <w:tcPr>
            <w:tcW w:w="120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128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130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96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r>
      <w:tr w:rsidR="00FD432F" w:rsidRPr="00FD432F" w:rsidTr="00FD432F">
        <w:trPr>
          <w:trHeight w:val="225"/>
        </w:trPr>
        <w:tc>
          <w:tcPr>
            <w:tcW w:w="1060" w:type="dxa"/>
            <w:tcBorders>
              <w:top w:val="nil"/>
              <w:left w:val="single" w:sz="4" w:space="0" w:color="auto"/>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sz w:val="16"/>
                <w:szCs w:val="16"/>
              </w:rPr>
            </w:pPr>
            <w:r w:rsidRPr="00FD432F">
              <w:rPr>
                <w:rFonts w:ascii="Times New Roman" w:eastAsia="Times New Roman" w:hAnsi="Times New Roman" w:cs="Times New Roman"/>
                <w:sz w:val="16"/>
                <w:szCs w:val="16"/>
              </w:rPr>
              <w:t>631900</w:t>
            </w:r>
          </w:p>
        </w:tc>
        <w:tc>
          <w:tcPr>
            <w:tcW w:w="316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rPr>
                <w:rFonts w:ascii="Times New Roman" w:eastAsia="Times New Roman" w:hAnsi="Times New Roman" w:cs="Times New Roman"/>
                <w:sz w:val="16"/>
                <w:szCs w:val="16"/>
              </w:rPr>
            </w:pPr>
            <w:r w:rsidRPr="00FD432F">
              <w:rPr>
                <w:rFonts w:ascii="Times New Roman" w:eastAsia="Times New Roman" w:hAnsi="Times New Roman" w:cs="Times New Roman"/>
                <w:sz w:val="16"/>
                <w:szCs w:val="16"/>
              </w:rPr>
              <w:t>Остали издаци</w:t>
            </w:r>
          </w:p>
        </w:tc>
        <w:tc>
          <w:tcPr>
            <w:tcW w:w="120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20,000.00</w:t>
            </w:r>
          </w:p>
        </w:tc>
        <w:tc>
          <w:tcPr>
            <w:tcW w:w="128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130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7,555.00</w:t>
            </w:r>
          </w:p>
        </w:tc>
        <w:tc>
          <w:tcPr>
            <w:tcW w:w="96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r>
      <w:tr w:rsidR="00FD432F" w:rsidRPr="00FD432F" w:rsidTr="00FD432F">
        <w:trPr>
          <w:trHeight w:val="450"/>
        </w:trPr>
        <w:tc>
          <w:tcPr>
            <w:tcW w:w="1060" w:type="dxa"/>
            <w:tcBorders>
              <w:top w:val="nil"/>
              <w:left w:val="single" w:sz="4" w:space="0" w:color="auto"/>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rPr>
                <w:rFonts w:ascii="Times New Roman" w:eastAsia="Times New Roman" w:hAnsi="Times New Roman" w:cs="Times New Roman"/>
                <w:b/>
                <w:bCs/>
                <w:i/>
                <w:iCs/>
                <w:sz w:val="16"/>
                <w:szCs w:val="16"/>
              </w:rPr>
            </w:pPr>
            <w:r w:rsidRPr="00FD432F">
              <w:rPr>
                <w:rFonts w:ascii="Times New Roman" w:eastAsia="Times New Roman" w:hAnsi="Times New Roman" w:cs="Times New Roman"/>
                <w:b/>
                <w:bCs/>
                <w:i/>
                <w:iCs/>
                <w:sz w:val="16"/>
                <w:szCs w:val="16"/>
              </w:rPr>
              <w:t>638000</w:t>
            </w:r>
          </w:p>
        </w:tc>
        <w:tc>
          <w:tcPr>
            <w:tcW w:w="316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rPr>
                <w:rFonts w:ascii="Times New Roman" w:eastAsia="Times New Roman" w:hAnsi="Times New Roman" w:cs="Times New Roman"/>
                <w:b/>
                <w:bCs/>
                <w:i/>
                <w:iCs/>
                <w:sz w:val="16"/>
                <w:szCs w:val="16"/>
              </w:rPr>
            </w:pPr>
            <w:r w:rsidRPr="00FD432F">
              <w:rPr>
                <w:rFonts w:ascii="Times New Roman" w:eastAsia="Times New Roman" w:hAnsi="Times New Roman" w:cs="Times New Roman"/>
                <w:b/>
                <w:bCs/>
                <w:i/>
                <w:iCs/>
                <w:sz w:val="16"/>
                <w:szCs w:val="16"/>
              </w:rPr>
              <w:t>Остали издаци из трансакција између или унутар јединица власти</w:t>
            </w:r>
          </w:p>
        </w:tc>
        <w:tc>
          <w:tcPr>
            <w:tcW w:w="120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i/>
                <w:iCs/>
                <w:sz w:val="16"/>
                <w:szCs w:val="16"/>
              </w:rPr>
            </w:pPr>
            <w:r w:rsidRPr="00FD432F">
              <w:rPr>
                <w:rFonts w:ascii="Times New Roman" w:eastAsia="Times New Roman" w:hAnsi="Times New Roman" w:cs="Times New Roman"/>
                <w:b/>
                <w:bCs/>
                <w:i/>
                <w:iCs/>
                <w:sz w:val="16"/>
                <w:szCs w:val="16"/>
              </w:rPr>
              <w:t>332,100.00</w:t>
            </w:r>
          </w:p>
        </w:tc>
        <w:tc>
          <w:tcPr>
            <w:tcW w:w="128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i/>
                <w:iCs/>
                <w:sz w:val="16"/>
                <w:szCs w:val="16"/>
              </w:rPr>
            </w:pPr>
            <w:r w:rsidRPr="00FD432F">
              <w:rPr>
                <w:rFonts w:ascii="Times New Roman" w:eastAsia="Times New Roman" w:hAnsi="Times New Roman" w:cs="Times New Roman"/>
                <w:b/>
                <w:bCs/>
                <w:i/>
                <w:iCs/>
                <w:sz w:val="16"/>
                <w:szCs w:val="16"/>
              </w:rPr>
              <w:t>0.00</w:t>
            </w:r>
          </w:p>
        </w:tc>
        <w:tc>
          <w:tcPr>
            <w:tcW w:w="130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i/>
                <w:iCs/>
                <w:sz w:val="16"/>
                <w:szCs w:val="16"/>
              </w:rPr>
            </w:pPr>
            <w:r w:rsidRPr="00FD432F">
              <w:rPr>
                <w:rFonts w:ascii="Times New Roman" w:eastAsia="Times New Roman" w:hAnsi="Times New Roman" w:cs="Times New Roman"/>
                <w:b/>
                <w:bCs/>
                <w:i/>
                <w:iCs/>
                <w:sz w:val="16"/>
                <w:szCs w:val="16"/>
              </w:rPr>
              <w:t>241,394.00</w:t>
            </w:r>
          </w:p>
        </w:tc>
        <w:tc>
          <w:tcPr>
            <w:tcW w:w="96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i/>
                <w:iCs/>
                <w:sz w:val="16"/>
                <w:szCs w:val="16"/>
              </w:rPr>
            </w:pPr>
            <w:r w:rsidRPr="00FD432F">
              <w:rPr>
                <w:rFonts w:ascii="Times New Roman" w:eastAsia="Times New Roman" w:hAnsi="Times New Roman" w:cs="Times New Roman"/>
                <w:b/>
                <w:bCs/>
                <w:i/>
                <w:iCs/>
                <w:sz w:val="16"/>
                <w:szCs w:val="16"/>
              </w:rPr>
              <w:t>0.00</w:t>
            </w:r>
          </w:p>
        </w:tc>
      </w:tr>
      <w:tr w:rsidR="00FD432F" w:rsidRPr="00FD432F" w:rsidTr="00FD432F">
        <w:trPr>
          <w:trHeight w:val="450"/>
        </w:trPr>
        <w:tc>
          <w:tcPr>
            <w:tcW w:w="1060" w:type="dxa"/>
            <w:tcBorders>
              <w:top w:val="nil"/>
              <w:left w:val="single" w:sz="4" w:space="0" w:color="auto"/>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sz w:val="16"/>
                <w:szCs w:val="16"/>
              </w:rPr>
            </w:pPr>
            <w:r w:rsidRPr="00FD432F">
              <w:rPr>
                <w:rFonts w:ascii="Times New Roman" w:eastAsia="Times New Roman" w:hAnsi="Times New Roman" w:cs="Times New Roman"/>
                <w:sz w:val="16"/>
                <w:szCs w:val="16"/>
              </w:rPr>
              <w:t>638100</w:t>
            </w:r>
          </w:p>
        </w:tc>
        <w:tc>
          <w:tcPr>
            <w:tcW w:w="316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rPr>
                <w:rFonts w:ascii="Times New Roman" w:eastAsia="Times New Roman" w:hAnsi="Times New Roman" w:cs="Times New Roman"/>
                <w:sz w:val="16"/>
                <w:szCs w:val="16"/>
              </w:rPr>
            </w:pPr>
            <w:r w:rsidRPr="00FD432F">
              <w:rPr>
                <w:rFonts w:ascii="Times New Roman" w:eastAsia="Times New Roman" w:hAnsi="Times New Roman" w:cs="Times New Roman"/>
                <w:sz w:val="16"/>
                <w:szCs w:val="16"/>
              </w:rPr>
              <w:t>Остали издаци из трансакција са другим јединицама власти</w:t>
            </w:r>
          </w:p>
        </w:tc>
        <w:tc>
          <w:tcPr>
            <w:tcW w:w="120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332,100.00</w:t>
            </w:r>
          </w:p>
        </w:tc>
        <w:tc>
          <w:tcPr>
            <w:tcW w:w="128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130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241,394.00</w:t>
            </w:r>
          </w:p>
        </w:tc>
        <w:tc>
          <w:tcPr>
            <w:tcW w:w="96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r>
      <w:tr w:rsidR="00FD432F" w:rsidRPr="00FD432F" w:rsidTr="00FD432F">
        <w:trPr>
          <w:trHeight w:val="675"/>
        </w:trPr>
        <w:tc>
          <w:tcPr>
            <w:tcW w:w="1060" w:type="dxa"/>
            <w:tcBorders>
              <w:top w:val="nil"/>
              <w:left w:val="single" w:sz="4" w:space="0" w:color="auto"/>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sz w:val="16"/>
                <w:szCs w:val="16"/>
              </w:rPr>
            </w:pPr>
            <w:r w:rsidRPr="00FD432F">
              <w:rPr>
                <w:rFonts w:ascii="Times New Roman" w:eastAsia="Times New Roman" w:hAnsi="Times New Roman" w:cs="Times New Roman"/>
                <w:sz w:val="16"/>
                <w:szCs w:val="16"/>
              </w:rPr>
              <w:t>638200</w:t>
            </w:r>
          </w:p>
        </w:tc>
        <w:tc>
          <w:tcPr>
            <w:tcW w:w="3160" w:type="dxa"/>
            <w:tcBorders>
              <w:top w:val="nil"/>
              <w:left w:val="nil"/>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rPr>
                <w:rFonts w:ascii="Times New Roman" w:eastAsia="Times New Roman" w:hAnsi="Times New Roman" w:cs="Times New Roman"/>
                <w:sz w:val="16"/>
                <w:szCs w:val="16"/>
              </w:rPr>
            </w:pPr>
            <w:r w:rsidRPr="00FD432F">
              <w:rPr>
                <w:rFonts w:ascii="Times New Roman" w:eastAsia="Times New Roman" w:hAnsi="Times New Roman" w:cs="Times New Roman"/>
                <w:sz w:val="16"/>
                <w:szCs w:val="16"/>
              </w:rPr>
              <w:t>Остали издаци из трансакција са другим буџетским корисницима исте јединице власти</w:t>
            </w:r>
          </w:p>
        </w:tc>
        <w:tc>
          <w:tcPr>
            <w:tcW w:w="120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128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130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c>
          <w:tcPr>
            <w:tcW w:w="960" w:type="dxa"/>
            <w:tcBorders>
              <w:top w:val="nil"/>
              <w:left w:val="nil"/>
              <w:bottom w:val="single" w:sz="4" w:space="0" w:color="auto"/>
              <w:right w:val="single" w:sz="4" w:space="0" w:color="auto"/>
            </w:tcBorders>
            <w:shd w:val="clear" w:color="auto" w:fill="auto"/>
            <w:noWrap/>
            <w:vAlign w:val="center"/>
            <w:hideMark/>
          </w:tcPr>
          <w:p w:rsidR="00FD432F" w:rsidRPr="00FD432F" w:rsidRDefault="00FD432F" w:rsidP="00FD432F">
            <w:pPr>
              <w:spacing w:after="0" w:line="240" w:lineRule="auto"/>
              <w:jc w:val="right"/>
              <w:rPr>
                <w:rFonts w:ascii="Times New Roman" w:eastAsia="Times New Roman" w:hAnsi="Times New Roman" w:cs="Times New Roman"/>
                <w:color w:val="000000"/>
                <w:sz w:val="16"/>
                <w:szCs w:val="16"/>
              </w:rPr>
            </w:pPr>
            <w:r w:rsidRPr="00FD432F">
              <w:rPr>
                <w:rFonts w:ascii="Times New Roman" w:eastAsia="Times New Roman" w:hAnsi="Times New Roman" w:cs="Times New Roman"/>
                <w:color w:val="000000"/>
                <w:sz w:val="16"/>
                <w:szCs w:val="16"/>
              </w:rPr>
              <w:t>0.00</w:t>
            </w:r>
          </w:p>
        </w:tc>
      </w:tr>
      <w:tr w:rsidR="00FD432F" w:rsidRPr="00FD432F" w:rsidTr="00FD432F">
        <w:trPr>
          <w:trHeight w:val="420"/>
        </w:trPr>
        <w:tc>
          <w:tcPr>
            <w:tcW w:w="10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rPr>
                <w:rFonts w:ascii="Times New Roman" w:eastAsia="Times New Roman" w:hAnsi="Times New Roman" w:cs="Times New Roman"/>
                <w:b/>
                <w:bCs/>
                <w:sz w:val="16"/>
                <w:szCs w:val="16"/>
              </w:rPr>
            </w:pPr>
            <w:r w:rsidRPr="00FD432F">
              <w:rPr>
                <w:rFonts w:ascii="Times New Roman" w:eastAsia="Times New Roman" w:hAnsi="Times New Roman" w:cs="Times New Roman"/>
                <w:b/>
                <w:bCs/>
                <w:sz w:val="16"/>
                <w:szCs w:val="16"/>
              </w:rPr>
              <w:t>****</w:t>
            </w:r>
          </w:p>
        </w:tc>
        <w:tc>
          <w:tcPr>
            <w:tcW w:w="31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rPr>
                <w:rFonts w:ascii="Times New Roman" w:eastAsia="Times New Roman" w:hAnsi="Times New Roman" w:cs="Times New Roman"/>
                <w:b/>
                <w:bCs/>
                <w:sz w:val="16"/>
                <w:szCs w:val="16"/>
              </w:rPr>
            </w:pPr>
            <w:r w:rsidRPr="00FD432F">
              <w:rPr>
                <w:rFonts w:ascii="Times New Roman" w:eastAsia="Times New Roman" w:hAnsi="Times New Roman" w:cs="Times New Roman"/>
                <w:b/>
                <w:bCs/>
                <w:sz w:val="16"/>
                <w:szCs w:val="16"/>
              </w:rPr>
              <w:t xml:space="preserve">НЕУТРОШЕНА СРЕДСТВА ИЗ РАНИЈЕГ ПЕРИОДА </w:t>
            </w:r>
          </w:p>
        </w:tc>
        <w:tc>
          <w:tcPr>
            <w:tcW w:w="12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sz w:val="16"/>
                <w:szCs w:val="16"/>
              </w:rPr>
            </w:pPr>
            <w:r w:rsidRPr="00FD432F">
              <w:rPr>
                <w:rFonts w:ascii="Times New Roman" w:eastAsia="Times New Roman" w:hAnsi="Times New Roman" w:cs="Times New Roman"/>
                <w:b/>
                <w:bCs/>
                <w:sz w:val="16"/>
                <w:szCs w:val="16"/>
              </w:rPr>
              <w:t>3,788,000.00</w:t>
            </w:r>
          </w:p>
        </w:tc>
        <w:tc>
          <w:tcPr>
            <w:tcW w:w="12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sz w:val="16"/>
                <w:szCs w:val="16"/>
              </w:rPr>
            </w:pPr>
            <w:r w:rsidRPr="00FD432F">
              <w:rPr>
                <w:rFonts w:ascii="Times New Roman" w:eastAsia="Times New Roman" w:hAnsi="Times New Roman" w:cs="Times New Roman"/>
                <w:b/>
                <w:bCs/>
                <w:sz w:val="16"/>
                <w:szCs w:val="16"/>
              </w:rPr>
              <w:t>0.00</w:t>
            </w:r>
          </w:p>
        </w:tc>
        <w:tc>
          <w:tcPr>
            <w:tcW w:w="13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sz w:val="16"/>
                <w:szCs w:val="16"/>
              </w:rPr>
            </w:pPr>
            <w:r w:rsidRPr="00FD432F">
              <w:rPr>
                <w:rFonts w:ascii="Times New Roman" w:eastAsia="Times New Roman" w:hAnsi="Times New Roman" w:cs="Times New Roman"/>
                <w:b/>
                <w:bCs/>
                <w:sz w:val="16"/>
                <w:szCs w:val="16"/>
              </w:rPr>
              <w:t>0.00</w:t>
            </w:r>
          </w:p>
        </w:tc>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D432F" w:rsidRPr="00FD432F" w:rsidRDefault="00FD432F" w:rsidP="00FD432F">
            <w:pPr>
              <w:spacing w:after="0" w:line="240" w:lineRule="auto"/>
              <w:jc w:val="right"/>
              <w:rPr>
                <w:rFonts w:ascii="Times New Roman" w:eastAsia="Times New Roman" w:hAnsi="Times New Roman" w:cs="Times New Roman"/>
                <w:b/>
                <w:bCs/>
                <w:sz w:val="16"/>
                <w:szCs w:val="16"/>
              </w:rPr>
            </w:pPr>
            <w:r w:rsidRPr="00FD432F">
              <w:rPr>
                <w:rFonts w:ascii="Times New Roman" w:eastAsia="Times New Roman" w:hAnsi="Times New Roman" w:cs="Times New Roman"/>
                <w:b/>
                <w:bCs/>
                <w:sz w:val="16"/>
                <w:szCs w:val="16"/>
              </w:rPr>
              <w:t>0.00</w:t>
            </w:r>
          </w:p>
        </w:tc>
      </w:tr>
    </w:tbl>
    <w:p w:rsidR="000B309F" w:rsidRDefault="000B309F" w:rsidP="00776FB5">
      <w:pPr>
        <w:contextualSpacing/>
        <w:jc w:val="both"/>
        <w:rPr>
          <w:rFonts w:ascii="Times New Roman" w:hAnsi="Times New Roman" w:cs="Times New Roman"/>
          <w:sz w:val="24"/>
          <w:szCs w:val="24"/>
          <w:lang w:val="sr-Cyrl-CS"/>
        </w:rPr>
      </w:pPr>
    </w:p>
    <w:p w:rsidR="00192BB3" w:rsidRDefault="009171F3" w:rsidP="00776FB5">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У оквиру рачуна финансирања приказани су прими</w:t>
      </w:r>
      <w:r w:rsidR="008C5CA5">
        <w:rPr>
          <w:rFonts w:ascii="Times New Roman" w:hAnsi="Times New Roman" w:cs="Times New Roman"/>
          <w:sz w:val="24"/>
          <w:szCs w:val="24"/>
          <w:lang w:val="sr-Cyrl-CS"/>
        </w:rPr>
        <w:t>ци</w:t>
      </w:r>
      <w:r>
        <w:rPr>
          <w:rFonts w:ascii="Times New Roman" w:hAnsi="Times New Roman" w:cs="Times New Roman"/>
          <w:sz w:val="24"/>
          <w:szCs w:val="24"/>
          <w:lang w:val="sr-Cyrl-CS"/>
        </w:rPr>
        <w:t xml:space="preserve"> и изда</w:t>
      </w:r>
      <w:r w:rsidR="008C5CA5">
        <w:rPr>
          <w:rFonts w:ascii="Times New Roman" w:hAnsi="Times New Roman" w:cs="Times New Roman"/>
          <w:sz w:val="24"/>
          <w:szCs w:val="24"/>
          <w:lang w:val="sr-Cyrl-CS"/>
        </w:rPr>
        <w:t>ци</w:t>
      </w:r>
      <w:r>
        <w:rPr>
          <w:rFonts w:ascii="Times New Roman" w:hAnsi="Times New Roman" w:cs="Times New Roman"/>
          <w:sz w:val="24"/>
          <w:szCs w:val="24"/>
          <w:lang w:val="sr-Cyrl-CS"/>
        </w:rPr>
        <w:t xml:space="preserve"> од задуживања</w:t>
      </w:r>
      <w:r w:rsidR="008C5CA5">
        <w:rPr>
          <w:rFonts w:ascii="Times New Roman" w:hAnsi="Times New Roman" w:cs="Times New Roman"/>
          <w:sz w:val="24"/>
          <w:szCs w:val="24"/>
          <w:lang w:val="sr-Cyrl-CS"/>
        </w:rPr>
        <w:t>, плаћања и поврата ПДВ-а, рефундације од фондова</w:t>
      </w:r>
      <w:r>
        <w:rPr>
          <w:rFonts w:ascii="Times New Roman" w:hAnsi="Times New Roman" w:cs="Times New Roman"/>
          <w:sz w:val="24"/>
          <w:szCs w:val="24"/>
          <w:lang w:val="sr-Cyrl-CS"/>
        </w:rPr>
        <w:t xml:space="preserve"> и остал</w:t>
      </w:r>
      <w:r w:rsidR="008C5CA5">
        <w:rPr>
          <w:rFonts w:ascii="Times New Roman" w:hAnsi="Times New Roman" w:cs="Times New Roman"/>
          <w:sz w:val="24"/>
          <w:szCs w:val="24"/>
          <w:lang w:val="sr-Cyrl-CS"/>
        </w:rPr>
        <w:t>е</w:t>
      </w:r>
      <w:r>
        <w:rPr>
          <w:rFonts w:ascii="Times New Roman" w:hAnsi="Times New Roman" w:cs="Times New Roman"/>
          <w:sz w:val="24"/>
          <w:szCs w:val="24"/>
          <w:lang w:val="sr-Cyrl-CS"/>
        </w:rPr>
        <w:t xml:space="preserve"> </w:t>
      </w:r>
      <w:r w:rsidR="008C5CA5">
        <w:rPr>
          <w:rFonts w:ascii="Times New Roman" w:hAnsi="Times New Roman" w:cs="Times New Roman"/>
          <w:sz w:val="24"/>
          <w:szCs w:val="24"/>
          <w:lang w:val="sr-Cyrl-CS"/>
        </w:rPr>
        <w:t>трансакције</w:t>
      </w:r>
      <w:r>
        <w:rPr>
          <w:rFonts w:ascii="Times New Roman" w:hAnsi="Times New Roman" w:cs="Times New Roman"/>
          <w:sz w:val="24"/>
          <w:szCs w:val="24"/>
          <w:lang w:val="sr-Cyrl-CS"/>
        </w:rPr>
        <w:t>.</w:t>
      </w:r>
    </w:p>
    <w:p w:rsidR="006E7AD9" w:rsidRDefault="006E7AD9" w:rsidP="00776FB5">
      <w:pPr>
        <w:contextualSpacing/>
        <w:jc w:val="both"/>
        <w:rPr>
          <w:rFonts w:ascii="Times New Roman" w:hAnsi="Times New Roman" w:cs="Times New Roman"/>
          <w:sz w:val="24"/>
          <w:szCs w:val="24"/>
          <w:lang w:val="sr-Cyrl-CS"/>
        </w:rPr>
      </w:pPr>
    </w:p>
    <w:p w:rsidR="006E7AD9" w:rsidRDefault="006E7AD9" w:rsidP="00776FB5">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Обзиром да у 2022. години кредитно задуживање није планирано, а сва средства из раније узетих кредита су повучена закључно са децембром 2021. године, примитака по основу финансирања није ни било.</w:t>
      </w:r>
    </w:p>
    <w:p w:rsidR="006E7AD9" w:rsidRDefault="006E7AD9" w:rsidP="00776FB5">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 xml:space="preserve">Укупни издаци по основу финансирања у посматраном периоду износе </w:t>
      </w:r>
      <w:r w:rsidR="00DE7E66">
        <w:rPr>
          <w:rFonts w:ascii="Times New Roman" w:hAnsi="Times New Roman" w:cs="Times New Roman"/>
          <w:sz w:val="24"/>
          <w:szCs w:val="24"/>
        </w:rPr>
        <w:t>3.432.896,</w:t>
      </w:r>
      <w:r w:rsidR="001347D4">
        <w:rPr>
          <w:rFonts w:ascii="Times New Roman" w:hAnsi="Times New Roman" w:cs="Times New Roman"/>
          <w:sz w:val="24"/>
          <w:szCs w:val="24"/>
        </w:rPr>
        <w:t>00</w:t>
      </w:r>
      <w:r>
        <w:rPr>
          <w:rFonts w:ascii="Times New Roman" w:hAnsi="Times New Roman" w:cs="Times New Roman"/>
          <w:sz w:val="24"/>
          <w:szCs w:val="24"/>
          <w:lang w:val="sr-Cyrl-CS"/>
        </w:rPr>
        <w:t xml:space="preserve"> КМ. Односе се на отплату главнице за раније узете кредите код комерцијалних банака у износу </w:t>
      </w:r>
      <w:r w:rsidR="00DE7E66">
        <w:rPr>
          <w:rFonts w:ascii="Times New Roman" w:hAnsi="Times New Roman" w:cs="Times New Roman"/>
          <w:sz w:val="24"/>
          <w:szCs w:val="24"/>
        </w:rPr>
        <w:t>3.359.324</w:t>
      </w:r>
      <w:r w:rsidR="001347D4">
        <w:rPr>
          <w:rFonts w:ascii="Times New Roman" w:hAnsi="Times New Roman" w:cs="Times New Roman"/>
          <w:sz w:val="24"/>
          <w:szCs w:val="24"/>
        </w:rPr>
        <w:t>,00</w:t>
      </w:r>
      <w:r>
        <w:rPr>
          <w:rFonts w:ascii="Times New Roman" w:hAnsi="Times New Roman" w:cs="Times New Roman"/>
          <w:sz w:val="24"/>
          <w:szCs w:val="24"/>
          <w:lang w:val="sr-Cyrl-CS"/>
        </w:rPr>
        <w:t xml:space="preserve"> КМ  и за отплату по суспидијарним споразумима по Одлуци Народне скупштине РС (за водоснабдијевање и комуналну инфраструктуру) и Одлуци Владе РС ( за Пројекат хитног опоравка од поплава) у износу </w:t>
      </w:r>
      <w:r w:rsidR="00DE7E66">
        <w:rPr>
          <w:rFonts w:ascii="Times New Roman" w:hAnsi="Times New Roman" w:cs="Times New Roman"/>
          <w:sz w:val="24"/>
          <w:szCs w:val="24"/>
        </w:rPr>
        <w:t>73.572</w:t>
      </w:r>
      <w:r w:rsidR="001347D4">
        <w:rPr>
          <w:rFonts w:ascii="Times New Roman" w:hAnsi="Times New Roman" w:cs="Times New Roman"/>
          <w:sz w:val="24"/>
          <w:szCs w:val="24"/>
        </w:rPr>
        <w:t>,00</w:t>
      </w:r>
      <w:r>
        <w:rPr>
          <w:rFonts w:ascii="Times New Roman" w:hAnsi="Times New Roman" w:cs="Times New Roman"/>
          <w:sz w:val="24"/>
          <w:szCs w:val="24"/>
          <w:lang w:val="sr-Cyrl-CS"/>
        </w:rPr>
        <w:t xml:space="preserve"> КМ. </w:t>
      </w:r>
    </w:p>
    <w:p w:rsidR="00960B67" w:rsidRDefault="00960B67" w:rsidP="00776FB5">
      <w:pPr>
        <w:contextualSpacing/>
        <w:jc w:val="both"/>
        <w:rPr>
          <w:rFonts w:ascii="Times New Roman" w:hAnsi="Times New Roman" w:cs="Times New Roman"/>
          <w:sz w:val="24"/>
          <w:szCs w:val="24"/>
          <w:lang w:val="sr-Cyrl-CS"/>
        </w:rPr>
      </w:pPr>
    </w:p>
    <w:p w:rsidR="003A6F62" w:rsidRDefault="006E7AD9" w:rsidP="00776FB5">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П</w:t>
      </w:r>
      <w:r w:rsidR="00B0501C">
        <w:rPr>
          <w:rFonts w:ascii="Times New Roman" w:hAnsi="Times New Roman" w:cs="Times New Roman"/>
          <w:sz w:val="24"/>
          <w:szCs w:val="24"/>
          <w:lang w:val="sr-Cyrl-CS"/>
        </w:rPr>
        <w:t xml:space="preserve">о основу осталих примитака </w:t>
      </w:r>
      <w:r>
        <w:rPr>
          <w:rFonts w:ascii="Times New Roman" w:hAnsi="Times New Roman" w:cs="Times New Roman"/>
          <w:sz w:val="24"/>
          <w:szCs w:val="24"/>
          <w:lang w:val="sr-Cyrl-CS"/>
        </w:rPr>
        <w:t xml:space="preserve">укупно је </w:t>
      </w:r>
      <w:r w:rsidR="00B0501C">
        <w:rPr>
          <w:rFonts w:ascii="Times New Roman" w:hAnsi="Times New Roman" w:cs="Times New Roman"/>
          <w:sz w:val="24"/>
          <w:szCs w:val="24"/>
          <w:lang w:val="sr-Cyrl-CS"/>
        </w:rPr>
        <w:t xml:space="preserve">остварено </w:t>
      </w:r>
      <w:r w:rsidR="001347D4">
        <w:rPr>
          <w:rFonts w:ascii="Times New Roman" w:hAnsi="Times New Roman" w:cs="Times New Roman"/>
          <w:sz w:val="24"/>
          <w:szCs w:val="24"/>
        </w:rPr>
        <w:t xml:space="preserve"> </w:t>
      </w:r>
      <w:r w:rsidR="00DE7E66">
        <w:rPr>
          <w:rFonts w:ascii="Times New Roman" w:hAnsi="Times New Roman" w:cs="Times New Roman"/>
          <w:sz w:val="24"/>
          <w:szCs w:val="24"/>
        </w:rPr>
        <w:t>272.931</w:t>
      </w:r>
      <w:r w:rsidR="001347D4">
        <w:rPr>
          <w:rFonts w:ascii="Times New Roman" w:hAnsi="Times New Roman" w:cs="Times New Roman"/>
          <w:sz w:val="24"/>
          <w:szCs w:val="24"/>
        </w:rPr>
        <w:t xml:space="preserve">,00 </w:t>
      </w:r>
      <w:r w:rsidR="00B0501C">
        <w:rPr>
          <w:rFonts w:ascii="Times New Roman" w:hAnsi="Times New Roman" w:cs="Times New Roman"/>
          <w:sz w:val="24"/>
          <w:szCs w:val="24"/>
          <w:lang w:val="sr-Cyrl-CS"/>
        </w:rPr>
        <w:t>КМ.</w:t>
      </w:r>
      <w:r w:rsidR="00C465CD">
        <w:rPr>
          <w:rFonts w:ascii="Times New Roman" w:hAnsi="Times New Roman" w:cs="Times New Roman"/>
          <w:sz w:val="24"/>
          <w:szCs w:val="24"/>
          <w:lang w:val="sr-Cyrl-CS"/>
        </w:rPr>
        <w:t xml:space="preserve"> </w:t>
      </w:r>
      <w:r w:rsidR="00B0501C">
        <w:rPr>
          <w:rFonts w:ascii="Times New Roman" w:hAnsi="Times New Roman" w:cs="Times New Roman"/>
          <w:sz w:val="24"/>
          <w:szCs w:val="24"/>
          <w:lang w:val="sr-Cyrl-CS"/>
        </w:rPr>
        <w:t xml:space="preserve">Од тога се износ </w:t>
      </w:r>
      <w:r w:rsidR="00DE7E66">
        <w:rPr>
          <w:rFonts w:ascii="Times New Roman" w:hAnsi="Times New Roman" w:cs="Times New Roman"/>
          <w:sz w:val="24"/>
          <w:szCs w:val="24"/>
        </w:rPr>
        <w:t>213.316</w:t>
      </w:r>
      <w:r w:rsidR="001347D4">
        <w:rPr>
          <w:rFonts w:ascii="Times New Roman" w:hAnsi="Times New Roman" w:cs="Times New Roman"/>
          <w:sz w:val="24"/>
          <w:szCs w:val="24"/>
        </w:rPr>
        <w:t>,00</w:t>
      </w:r>
      <w:r w:rsidR="00B0501C">
        <w:rPr>
          <w:rFonts w:ascii="Times New Roman" w:hAnsi="Times New Roman" w:cs="Times New Roman"/>
          <w:sz w:val="24"/>
          <w:szCs w:val="24"/>
          <w:lang w:val="sr-Cyrl-CS"/>
        </w:rPr>
        <w:t xml:space="preserve"> КМ односи на примитке од фондова</w:t>
      </w:r>
      <w:r w:rsidR="001347D4">
        <w:rPr>
          <w:rFonts w:ascii="Times New Roman" w:hAnsi="Times New Roman" w:cs="Times New Roman"/>
          <w:sz w:val="24"/>
          <w:szCs w:val="24"/>
          <w:lang w:val="sr-Cyrl-CS"/>
        </w:rPr>
        <w:t xml:space="preserve"> по основу рефундације боловања</w:t>
      </w:r>
      <w:r w:rsidR="001347D4">
        <w:rPr>
          <w:rFonts w:ascii="Times New Roman" w:hAnsi="Times New Roman" w:cs="Times New Roman"/>
          <w:sz w:val="24"/>
          <w:szCs w:val="24"/>
        </w:rPr>
        <w:t xml:space="preserve">, a </w:t>
      </w:r>
      <w:r w:rsidR="00DE7E66">
        <w:rPr>
          <w:rFonts w:ascii="Times New Roman" w:hAnsi="Times New Roman" w:cs="Times New Roman"/>
          <w:sz w:val="24"/>
          <w:szCs w:val="24"/>
        </w:rPr>
        <w:t>59.615</w:t>
      </w:r>
      <w:r w:rsidR="001347D4">
        <w:rPr>
          <w:rFonts w:ascii="Times New Roman" w:hAnsi="Times New Roman" w:cs="Times New Roman"/>
          <w:sz w:val="24"/>
          <w:szCs w:val="24"/>
        </w:rPr>
        <w:t>,00</w:t>
      </w:r>
      <w:r w:rsidR="00B0501C">
        <w:rPr>
          <w:rFonts w:ascii="Times New Roman" w:hAnsi="Times New Roman" w:cs="Times New Roman"/>
          <w:sz w:val="24"/>
          <w:szCs w:val="24"/>
          <w:lang w:val="sr-Cyrl-CS"/>
        </w:rPr>
        <w:t xml:space="preserve"> КМ се односи на примитке по основу р</w:t>
      </w:r>
      <w:r w:rsidR="001347D4">
        <w:rPr>
          <w:rFonts w:ascii="Times New Roman" w:hAnsi="Times New Roman" w:cs="Times New Roman"/>
          <w:sz w:val="24"/>
          <w:szCs w:val="24"/>
          <w:lang w:val="sr-Cyrl-CS"/>
        </w:rPr>
        <w:t>азлике улазног и излазног ПДВ-а</w:t>
      </w:r>
      <w:r w:rsidR="001347D4">
        <w:rPr>
          <w:rFonts w:ascii="Times New Roman" w:hAnsi="Times New Roman" w:cs="Times New Roman"/>
          <w:sz w:val="24"/>
          <w:szCs w:val="24"/>
        </w:rPr>
        <w:t>.</w:t>
      </w:r>
      <w:r w:rsidR="00B0501C">
        <w:rPr>
          <w:rFonts w:ascii="Times New Roman" w:hAnsi="Times New Roman" w:cs="Times New Roman"/>
          <w:sz w:val="24"/>
          <w:szCs w:val="24"/>
          <w:lang w:val="sr-Cyrl-CS"/>
        </w:rPr>
        <w:t xml:space="preserve">  </w:t>
      </w:r>
      <w:r w:rsidR="008141E0">
        <w:rPr>
          <w:rFonts w:ascii="Times New Roman" w:hAnsi="Times New Roman" w:cs="Times New Roman"/>
          <w:sz w:val="24"/>
          <w:szCs w:val="24"/>
          <w:lang w:val="sr-Cyrl-CS"/>
        </w:rPr>
        <w:t>Остали издаци</w:t>
      </w:r>
      <w:r>
        <w:rPr>
          <w:rFonts w:ascii="Times New Roman" w:hAnsi="Times New Roman" w:cs="Times New Roman"/>
          <w:sz w:val="24"/>
          <w:szCs w:val="24"/>
          <w:lang w:val="sr-Cyrl-CS"/>
        </w:rPr>
        <w:t xml:space="preserve"> износе </w:t>
      </w:r>
      <w:r w:rsidR="00DE7E66">
        <w:rPr>
          <w:rFonts w:ascii="Times New Roman" w:hAnsi="Times New Roman" w:cs="Times New Roman"/>
          <w:sz w:val="24"/>
          <w:szCs w:val="24"/>
        </w:rPr>
        <w:t>328.075</w:t>
      </w:r>
      <w:r w:rsidR="001347D4">
        <w:rPr>
          <w:rFonts w:ascii="Times New Roman" w:hAnsi="Times New Roman" w:cs="Times New Roman"/>
          <w:sz w:val="24"/>
          <w:szCs w:val="24"/>
        </w:rPr>
        <w:t>,00</w:t>
      </w:r>
      <w:r>
        <w:rPr>
          <w:rFonts w:ascii="Times New Roman" w:hAnsi="Times New Roman" w:cs="Times New Roman"/>
          <w:sz w:val="24"/>
          <w:szCs w:val="24"/>
          <w:lang w:val="sr-Cyrl-CS"/>
        </w:rPr>
        <w:t xml:space="preserve"> КМ, од тога се на издатке по основу ПДВ-а односи </w:t>
      </w:r>
      <w:r w:rsidR="00DE7E66">
        <w:rPr>
          <w:rFonts w:ascii="Times New Roman" w:hAnsi="Times New Roman" w:cs="Times New Roman"/>
          <w:sz w:val="24"/>
          <w:szCs w:val="24"/>
        </w:rPr>
        <w:t>79.126</w:t>
      </w:r>
      <w:r w:rsidR="001347D4">
        <w:rPr>
          <w:rFonts w:ascii="Times New Roman" w:hAnsi="Times New Roman" w:cs="Times New Roman"/>
          <w:sz w:val="24"/>
          <w:szCs w:val="24"/>
        </w:rPr>
        <w:t>,00</w:t>
      </w:r>
      <w:r>
        <w:rPr>
          <w:rFonts w:ascii="Times New Roman" w:hAnsi="Times New Roman" w:cs="Times New Roman"/>
          <w:sz w:val="24"/>
          <w:szCs w:val="24"/>
          <w:lang w:val="sr-Cyrl-CS"/>
        </w:rPr>
        <w:t xml:space="preserve"> КМ,</w:t>
      </w:r>
      <w:r w:rsidR="00DE7E66">
        <w:rPr>
          <w:rFonts w:ascii="Times New Roman" w:hAnsi="Times New Roman" w:cs="Times New Roman"/>
          <w:sz w:val="24"/>
          <w:szCs w:val="24"/>
          <w:lang w:val="sr-Cyrl-CS"/>
        </w:rPr>
        <w:t xml:space="preserve"> на издатке по основу Рјешења ПУ РС за обавезе из ранијих година 7.555,00 КМ,</w:t>
      </w:r>
      <w:r>
        <w:rPr>
          <w:rFonts w:ascii="Times New Roman" w:hAnsi="Times New Roman" w:cs="Times New Roman"/>
          <w:sz w:val="24"/>
          <w:szCs w:val="24"/>
          <w:lang w:val="sr-Cyrl-CS"/>
        </w:rPr>
        <w:t xml:space="preserve"> а</w:t>
      </w:r>
      <w:r w:rsidR="001347D4">
        <w:rPr>
          <w:rFonts w:ascii="Times New Roman" w:hAnsi="Times New Roman" w:cs="Times New Roman"/>
          <w:sz w:val="24"/>
          <w:szCs w:val="24"/>
        </w:rPr>
        <w:t xml:space="preserve"> </w:t>
      </w:r>
      <w:r w:rsidR="00DE7E66">
        <w:rPr>
          <w:rFonts w:ascii="Times New Roman" w:hAnsi="Times New Roman" w:cs="Times New Roman"/>
          <w:sz w:val="24"/>
          <w:szCs w:val="24"/>
        </w:rPr>
        <w:t>241.394</w:t>
      </w:r>
      <w:r w:rsidR="001347D4">
        <w:rPr>
          <w:rFonts w:ascii="Times New Roman" w:hAnsi="Times New Roman" w:cs="Times New Roman"/>
          <w:sz w:val="24"/>
          <w:szCs w:val="24"/>
        </w:rPr>
        <w:t>,00 KM на</w:t>
      </w:r>
      <w:r>
        <w:rPr>
          <w:rFonts w:ascii="Times New Roman" w:hAnsi="Times New Roman" w:cs="Times New Roman"/>
          <w:sz w:val="24"/>
          <w:szCs w:val="24"/>
          <w:lang w:val="sr-Cyrl-CS"/>
        </w:rPr>
        <w:t xml:space="preserve"> издатке за накнаде плата за породиљско одсуство</w:t>
      </w:r>
      <w:r w:rsidR="00FA5017">
        <w:rPr>
          <w:rFonts w:ascii="Times New Roman" w:hAnsi="Times New Roman" w:cs="Times New Roman"/>
          <w:sz w:val="24"/>
          <w:szCs w:val="24"/>
          <w:lang w:val="sr-Cyrl-CS"/>
        </w:rPr>
        <w:t xml:space="preserve"> и боловање у дужем периоду.</w:t>
      </w:r>
    </w:p>
    <w:p w:rsidR="003A6F62" w:rsidRDefault="003A6F62" w:rsidP="00776FB5">
      <w:pPr>
        <w:contextualSpacing/>
        <w:jc w:val="both"/>
        <w:rPr>
          <w:rFonts w:ascii="Times New Roman" w:hAnsi="Times New Roman" w:cs="Times New Roman"/>
          <w:sz w:val="24"/>
          <w:szCs w:val="24"/>
          <w:lang w:val="sr-Cyrl-CS"/>
        </w:rPr>
      </w:pPr>
    </w:p>
    <w:p w:rsidR="00FA5017" w:rsidRDefault="0014743C" w:rsidP="00776FB5">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 xml:space="preserve">Неутрошена средства из ранијег периода у износу 3.788.000,00 КМ, представљају </w:t>
      </w:r>
      <w:r w:rsidR="006973A5">
        <w:rPr>
          <w:rFonts w:ascii="Times New Roman" w:hAnsi="Times New Roman" w:cs="Times New Roman"/>
          <w:sz w:val="24"/>
          <w:szCs w:val="24"/>
          <w:lang w:val="sr-Cyrl-CS"/>
        </w:rPr>
        <w:t>кредитна средства пренијета из претходне године</w:t>
      </w:r>
      <w:r>
        <w:rPr>
          <w:rFonts w:ascii="Times New Roman" w:hAnsi="Times New Roman" w:cs="Times New Roman"/>
          <w:sz w:val="24"/>
          <w:szCs w:val="24"/>
          <w:lang w:val="sr-Cyrl-CS"/>
        </w:rPr>
        <w:t xml:space="preserve"> у износу 3.388.000,00 КМ</w:t>
      </w:r>
      <w:r w:rsidR="006973A5">
        <w:rPr>
          <w:rFonts w:ascii="Times New Roman" w:hAnsi="Times New Roman" w:cs="Times New Roman"/>
          <w:sz w:val="24"/>
          <w:szCs w:val="24"/>
          <w:lang w:val="sr-Cyrl-CS"/>
        </w:rPr>
        <w:t xml:space="preserve"> и неутрошена средства прикупљена по основу водних накнада</w:t>
      </w:r>
      <w:r>
        <w:rPr>
          <w:rFonts w:ascii="Times New Roman" w:hAnsi="Times New Roman" w:cs="Times New Roman"/>
          <w:sz w:val="24"/>
          <w:szCs w:val="24"/>
          <w:lang w:val="sr-Cyrl-CS"/>
        </w:rPr>
        <w:t xml:space="preserve"> у износу 400.000,00 КМ.</w:t>
      </w:r>
      <w:r w:rsidR="00FA5017">
        <w:rPr>
          <w:rFonts w:ascii="Times New Roman" w:hAnsi="Times New Roman" w:cs="Times New Roman"/>
          <w:sz w:val="24"/>
          <w:szCs w:val="24"/>
          <w:lang w:val="sr-Cyrl-CS"/>
        </w:rPr>
        <w:t xml:space="preserve"> </w:t>
      </w:r>
    </w:p>
    <w:p w:rsidR="006E7AD9" w:rsidRPr="00F61C8E" w:rsidRDefault="00FA5017" w:rsidP="00C87ED6">
      <w:pPr>
        <w:contextualSpacing/>
        <w:jc w:val="both"/>
        <w:rPr>
          <w:rFonts w:ascii="Times New Roman" w:hAnsi="Times New Roman" w:cs="Times New Roman"/>
          <w:sz w:val="24"/>
          <w:szCs w:val="24"/>
          <w:lang w:val="sr-Cyrl-CS"/>
        </w:rPr>
      </w:pPr>
      <w:r w:rsidRPr="00F61C8E">
        <w:rPr>
          <w:rFonts w:ascii="Times New Roman" w:hAnsi="Times New Roman" w:cs="Times New Roman"/>
          <w:sz w:val="24"/>
          <w:szCs w:val="24"/>
          <w:lang w:val="sr-Cyrl-CS"/>
        </w:rPr>
        <w:t>У периоду 01.01.-30.09.2022. године из кредитних средстава, пренијетих из 2020. године укупно је реализовано сљедеће:</w:t>
      </w:r>
    </w:p>
    <w:p w:rsidR="00FA5017" w:rsidRPr="00F61C8E" w:rsidRDefault="00FA5017" w:rsidP="00C87ED6">
      <w:pPr>
        <w:contextualSpacing/>
        <w:jc w:val="both"/>
        <w:rPr>
          <w:rFonts w:ascii="Times New Roman" w:hAnsi="Times New Roman" w:cs="Times New Roman"/>
          <w:sz w:val="24"/>
          <w:szCs w:val="24"/>
          <w:lang w:val="sr-Cyrl-CS"/>
        </w:rPr>
      </w:pPr>
      <w:r w:rsidRPr="00F61C8E">
        <w:rPr>
          <w:rFonts w:ascii="Times New Roman" w:hAnsi="Times New Roman" w:cs="Times New Roman"/>
          <w:sz w:val="24"/>
          <w:szCs w:val="24"/>
          <w:lang w:val="sr-Cyrl-CS"/>
        </w:rPr>
        <w:t xml:space="preserve">-реконструкција јавне расвјете у ЛЕД технологију – износ 2.000.000,00 КМ, основ за плаћање Споразум </w:t>
      </w:r>
      <w:r w:rsidR="00F61C8E" w:rsidRPr="00F61C8E">
        <w:rPr>
          <w:rFonts w:ascii="Times New Roman" w:hAnsi="Times New Roman" w:cs="Times New Roman"/>
          <w:sz w:val="24"/>
          <w:szCs w:val="24"/>
        </w:rPr>
        <w:t>о финансирању са Развојним програмом Уједињених нација у пројекту „Зелени економски развој фаза III</w:t>
      </w:r>
      <w:r w:rsidRPr="00F61C8E">
        <w:rPr>
          <w:rFonts w:ascii="Times New Roman" w:hAnsi="Times New Roman" w:cs="Times New Roman"/>
          <w:sz w:val="24"/>
          <w:szCs w:val="24"/>
          <w:lang w:val="sr-Cyrl-CS"/>
        </w:rPr>
        <w:t>,</w:t>
      </w:r>
    </w:p>
    <w:p w:rsidR="00FA5017" w:rsidRPr="00F61C8E" w:rsidRDefault="00FA5017" w:rsidP="00C87ED6">
      <w:pPr>
        <w:contextualSpacing/>
        <w:jc w:val="both"/>
        <w:rPr>
          <w:rFonts w:ascii="Times New Roman" w:hAnsi="Times New Roman" w:cs="Times New Roman"/>
          <w:sz w:val="24"/>
          <w:szCs w:val="24"/>
          <w:lang w:val="sr-Cyrl-CS"/>
        </w:rPr>
      </w:pPr>
      <w:r w:rsidRPr="00F61C8E">
        <w:rPr>
          <w:rFonts w:ascii="Times New Roman" w:hAnsi="Times New Roman" w:cs="Times New Roman"/>
          <w:sz w:val="24"/>
          <w:szCs w:val="24"/>
          <w:lang w:val="sr-Cyrl-CS"/>
        </w:rPr>
        <w:t>-реконструкција спортских објеката (Соколски дом) – износ 3</w:t>
      </w:r>
      <w:r w:rsidR="006C4E92">
        <w:rPr>
          <w:rFonts w:ascii="Times New Roman" w:hAnsi="Times New Roman" w:cs="Times New Roman"/>
          <w:sz w:val="24"/>
          <w:szCs w:val="24"/>
          <w:lang w:val="sr-Cyrl-CS"/>
        </w:rPr>
        <w:t xml:space="preserve">10.000,00 КМ, основ за плаћање </w:t>
      </w:r>
      <w:r w:rsidR="00F61C8E">
        <w:rPr>
          <w:rFonts w:ascii="Times New Roman" w:hAnsi="Times New Roman" w:cs="Times New Roman"/>
          <w:sz w:val="24"/>
          <w:szCs w:val="24"/>
          <w:lang w:val="sr-Cyrl-CS"/>
        </w:rPr>
        <w:t xml:space="preserve"> </w:t>
      </w:r>
      <w:r w:rsidR="006C4E92">
        <w:rPr>
          <w:rFonts w:ascii="Times New Roman" w:hAnsi="Times New Roman" w:cs="Times New Roman"/>
          <w:sz w:val="24"/>
          <w:szCs w:val="24"/>
          <w:lang w:val="sr-Cyrl-CS"/>
        </w:rPr>
        <w:t>Пресуда Окружног Привредног суда 59 0 Пс 037396 21 РС,</w:t>
      </w:r>
    </w:p>
    <w:p w:rsidR="00F61C8E" w:rsidRPr="00F61C8E" w:rsidRDefault="00FA5017" w:rsidP="00C87ED6">
      <w:pPr>
        <w:contextualSpacing/>
        <w:jc w:val="both"/>
        <w:rPr>
          <w:rFonts w:ascii="Times New Roman" w:hAnsi="Times New Roman" w:cs="Times New Roman"/>
          <w:sz w:val="24"/>
          <w:szCs w:val="24"/>
        </w:rPr>
      </w:pPr>
      <w:r w:rsidRPr="00F61C8E">
        <w:rPr>
          <w:rFonts w:ascii="Times New Roman" w:hAnsi="Times New Roman" w:cs="Times New Roman"/>
          <w:sz w:val="24"/>
          <w:szCs w:val="24"/>
          <w:lang w:val="sr-Cyrl-CS"/>
        </w:rPr>
        <w:t>-пројекат спортске сале – износ 18.963,10 КМ, основ за плаћање</w:t>
      </w:r>
      <w:r w:rsidR="00F61C8E" w:rsidRPr="00F61C8E">
        <w:rPr>
          <w:rFonts w:ascii="Times New Roman" w:hAnsi="Times New Roman" w:cs="Times New Roman"/>
          <w:sz w:val="24"/>
          <w:szCs w:val="24"/>
        </w:rPr>
        <w:t xml:space="preserve"> уговор 02-370-970/22, ЈП Дирекција за изградњу и развој града</w:t>
      </w:r>
    </w:p>
    <w:p w:rsidR="00FA5017" w:rsidRPr="006C4E92" w:rsidRDefault="00C87ED6" w:rsidP="00C87ED6">
      <w:pPr>
        <w:contextualSpacing/>
        <w:jc w:val="both"/>
        <w:rPr>
          <w:rFonts w:ascii="Times New Roman" w:hAnsi="Times New Roman" w:cs="Times New Roman"/>
          <w:sz w:val="24"/>
          <w:szCs w:val="24"/>
          <w:lang w:val="sr-Cyrl-CS"/>
        </w:rPr>
      </w:pPr>
      <w:r w:rsidRPr="006C4E92">
        <w:rPr>
          <w:rFonts w:ascii="Times New Roman" w:hAnsi="Times New Roman" w:cs="Times New Roman"/>
          <w:sz w:val="24"/>
          <w:szCs w:val="24"/>
          <w:lang w:val="sr-Cyrl-CS"/>
        </w:rPr>
        <w:t>У периоду 01.01.-30.09.2022. године из средстава водних накнада, пренијетих из 2021. године укупно је реализовано сљедеће:</w:t>
      </w:r>
    </w:p>
    <w:p w:rsidR="00C87ED6" w:rsidRPr="006C4E92" w:rsidRDefault="00C87ED6" w:rsidP="00C87ED6">
      <w:pPr>
        <w:contextualSpacing/>
        <w:jc w:val="both"/>
        <w:rPr>
          <w:rFonts w:ascii="Times New Roman" w:hAnsi="Times New Roman" w:cs="Times New Roman"/>
          <w:sz w:val="24"/>
          <w:szCs w:val="24"/>
          <w:lang w:val="sr-Cyrl-CS"/>
        </w:rPr>
      </w:pPr>
      <w:r w:rsidRPr="006C4E92">
        <w:rPr>
          <w:rFonts w:ascii="Times New Roman" w:hAnsi="Times New Roman" w:cs="Times New Roman"/>
          <w:sz w:val="24"/>
          <w:szCs w:val="24"/>
          <w:lang w:val="sr-Cyrl-CS"/>
        </w:rPr>
        <w:t>-одржавање комуналне инфраструктуре – износ 49.997,61 КМ</w:t>
      </w:r>
    </w:p>
    <w:p w:rsidR="00C87ED6" w:rsidRPr="006C4E92" w:rsidRDefault="00C87ED6" w:rsidP="00C87ED6">
      <w:pPr>
        <w:contextualSpacing/>
        <w:jc w:val="both"/>
        <w:rPr>
          <w:rFonts w:ascii="Times New Roman" w:hAnsi="Times New Roman" w:cs="Times New Roman"/>
          <w:sz w:val="24"/>
          <w:szCs w:val="24"/>
          <w:lang w:val="sr-Cyrl-CS"/>
        </w:rPr>
      </w:pPr>
      <w:r w:rsidRPr="006C4E92">
        <w:rPr>
          <w:rFonts w:ascii="Times New Roman" w:hAnsi="Times New Roman" w:cs="Times New Roman"/>
          <w:sz w:val="24"/>
          <w:szCs w:val="24"/>
          <w:lang w:val="sr-Cyrl-CS"/>
        </w:rPr>
        <w:t>-изградња комуналне инфраструктуре – 6.917,51 КМ</w:t>
      </w:r>
    </w:p>
    <w:p w:rsidR="00C87ED6" w:rsidRPr="00FA5017" w:rsidRDefault="00C87ED6" w:rsidP="00C87ED6">
      <w:pPr>
        <w:contextualSpacing/>
        <w:jc w:val="both"/>
        <w:rPr>
          <w:rFonts w:ascii="Times New Roman" w:hAnsi="Times New Roman" w:cs="Times New Roman"/>
          <w:color w:val="FF0000"/>
          <w:sz w:val="24"/>
          <w:szCs w:val="24"/>
          <w:lang w:val="sr-Cyrl-CS"/>
        </w:rPr>
      </w:pPr>
    </w:p>
    <w:p w:rsidR="002D755A" w:rsidRDefault="002D755A" w:rsidP="00776FB5">
      <w:pPr>
        <w:contextualSpacing/>
        <w:jc w:val="both"/>
        <w:rPr>
          <w:rFonts w:ascii="Times New Roman" w:hAnsi="Times New Roman" w:cs="Times New Roman"/>
          <w:sz w:val="24"/>
          <w:szCs w:val="24"/>
        </w:rPr>
      </w:pPr>
    </w:p>
    <w:p w:rsidR="00DF21CB" w:rsidRDefault="00DF21CB" w:rsidP="00776FB5">
      <w:pPr>
        <w:contextualSpacing/>
        <w:jc w:val="both"/>
        <w:rPr>
          <w:rFonts w:ascii="Times New Roman" w:hAnsi="Times New Roman" w:cs="Times New Roman"/>
          <w:sz w:val="24"/>
          <w:szCs w:val="24"/>
        </w:rPr>
      </w:pPr>
    </w:p>
    <w:p w:rsidR="00DF21CB" w:rsidRDefault="00DF21CB" w:rsidP="00776FB5">
      <w:pPr>
        <w:contextualSpacing/>
        <w:jc w:val="both"/>
        <w:rPr>
          <w:rFonts w:ascii="Times New Roman" w:hAnsi="Times New Roman" w:cs="Times New Roman"/>
          <w:sz w:val="24"/>
          <w:szCs w:val="24"/>
        </w:rPr>
      </w:pPr>
    </w:p>
    <w:p w:rsidR="00DF21CB" w:rsidRDefault="00DF21CB" w:rsidP="00776FB5">
      <w:pPr>
        <w:contextualSpacing/>
        <w:jc w:val="both"/>
        <w:rPr>
          <w:rFonts w:ascii="Times New Roman" w:hAnsi="Times New Roman" w:cs="Times New Roman"/>
          <w:sz w:val="24"/>
          <w:szCs w:val="24"/>
        </w:rPr>
      </w:pPr>
    </w:p>
    <w:p w:rsidR="00DF21CB" w:rsidRDefault="00DF21CB" w:rsidP="00776FB5">
      <w:pPr>
        <w:contextualSpacing/>
        <w:jc w:val="both"/>
        <w:rPr>
          <w:rFonts w:ascii="Times New Roman" w:hAnsi="Times New Roman" w:cs="Times New Roman"/>
          <w:sz w:val="24"/>
          <w:szCs w:val="24"/>
        </w:rPr>
      </w:pPr>
    </w:p>
    <w:p w:rsidR="00E13A52" w:rsidRDefault="00E13A52" w:rsidP="00776FB5">
      <w:pPr>
        <w:contextualSpacing/>
        <w:jc w:val="both"/>
        <w:rPr>
          <w:rFonts w:ascii="Times New Roman" w:hAnsi="Times New Roman" w:cs="Times New Roman"/>
          <w:sz w:val="24"/>
          <w:szCs w:val="24"/>
          <w:lang w:val="sr-Cyrl-CS"/>
        </w:rPr>
      </w:pPr>
    </w:p>
    <w:p w:rsidR="00960B67" w:rsidRPr="0005505F" w:rsidRDefault="00960B67" w:rsidP="00776FB5">
      <w:pPr>
        <w:contextualSpacing/>
        <w:jc w:val="both"/>
        <w:rPr>
          <w:rFonts w:ascii="Times New Roman" w:hAnsi="Times New Roman" w:cs="Times New Roman"/>
          <w:b/>
          <w:i/>
          <w:sz w:val="24"/>
          <w:szCs w:val="24"/>
          <w:lang w:val="sr-Cyrl-CS"/>
        </w:rPr>
      </w:pPr>
      <w:r w:rsidRPr="0005505F">
        <w:rPr>
          <w:rFonts w:ascii="Times New Roman" w:hAnsi="Times New Roman" w:cs="Times New Roman"/>
          <w:b/>
          <w:i/>
          <w:sz w:val="24"/>
          <w:szCs w:val="24"/>
          <w:lang w:val="sr-Cyrl-CS"/>
        </w:rPr>
        <w:t xml:space="preserve">2.5. ИЗВРШЕЊЕ ПО ФУНКЦИОНАЛНОЈ КЛАСИФИКАЦИЈИ </w:t>
      </w:r>
    </w:p>
    <w:p w:rsidR="007D459E" w:rsidRDefault="00960B67" w:rsidP="00776FB5">
      <w:pPr>
        <w:contextualSpacing/>
        <w:jc w:val="both"/>
        <w:rPr>
          <w:rFonts w:ascii="Times New Roman" w:hAnsi="Times New Roman" w:cs="Times New Roman"/>
          <w:b/>
          <w:sz w:val="24"/>
          <w:szCs w:val="24"/>
          <w:lang w:val="sr-Cyrl-CS"/>
        </w:rPr>
      </w:pPr>
      <w:r w:rsidRPr="0005505F">
        <w:rPr>
          <w:rFonts w:ascii="Times New Roman" w:hAnsi="Times New Roman" w:cs="Times New Roman"/>
          <w:b/>
          <w:i/>
          <w:sz w:val="24"/>
          <w:szCs w:val="24"/>
          <w:lang w:val="sr-Cyrl-CS"/>
        </w:rPr>
        <w:t>ЗА ПЕРИОД 01.01.-3</w:t>
      </w:r>
      <w:r w:rsidR="00CA601D">
        <w:rPr>
          <w:rFonts w:ascii="Times New Roman" w:hAnsi="Times New Roman" w:cs="Times New Roman"/>
          <w:b/>
          <w:i/>
          <w:sz w:val="24"/>
          <w:szCs w:val="24"/>
          <w:lang w:val="sr-Cyrl-CS"/>
        </w:rPr>
        <w:t>0</w:t>
      </w:r>
      <w:r w:rsidRPr="0005505F">
        <w:rPr>
          <w:rFonts w:ascii="Times New Roman" w:hAnsi="Times New Roman" w:cs="Times New Roman"/>
          <w:b/>
          <w:i/>
          <w:sz w:val="24"/>
          <w:szCs w:val="24"/>
          <w:lang w:val="sr-Cyrl-CS"/>
        </w:rPr>
        <w:t>.0</w:t>
      </w:r>
      <w:r w:rsidR="00DF21CB">
        <w:rPr>
          <w:rFonts w:ascii="Times New Roman" w:hAnsi="Times New Roman" w:cs="Times New Roman"/>
          <w:b/>
          <w:i/>
          <w:sz w:val="24"/>
          <w:szCs w:val="24"/>
          <w:lang w:val="sr-Cyrl-CS"/>
        </w:rPr>
        <w:t>9</w:t>
      </w:r>
      <w:r w:rsidRPr="0005505F">
        <w:rPr>
          <w:rFonts w:ascii="Times New Roman" w:hAnsi="Times New Roman" w:cs="Times New Roman"/>
          <w:b/>
          <w:i/>
          <w:sz w:val="24"/>
          <w:szCs w:val="24"/>
          <w:lang w:val="sr-Cyrl-CS"/>
        </w:rPr>
        <w:t>.202</w:t>
      </w:r>
      <w:r w:rsidR="00CA601D">
        <w:rPr>
          <w:rFonts w:ascii="Times New Roman" w:hAnsi="Times New Roman" w:cs="Times New Roman"/>
          <w:b/>
          <w:i/>
          <w:sz w:val="24"/>
          <w:szCs w:val="24"/>
          <w:lang w:val="sr-Cyrl-CS"/>
        </w:rPr>
        <w:t>2</w:t>
      </w:r>
      <w:r w:rsidRPr="0005505F">
        <w:rPr>
          <w:rFonts w:ascii="Times New Roman" w:hAnsi="Times New Roman" w:cs="Times New Roman"/>
          <w:b/>
          <w:i/>
          <w:sz w:val="24"/>
          <w:szCs w:val="24"/>
          <w:lang w:val="sr-Cyrl-CS"/>
        </w:rPr>
        <w:t>. ГОДИНЕ</w:t>
      </w:r>
    </w:p>
    <w:p w:rsidR="002655BE" w:rsidRPr="006973A5" w:rsidRDefault="002655BE" w:rsidP="00776FB5">
      <w:pPr>
        <w:contextualSpacing/>
        <w:jc w:val="both"/>
        <w:rPr>
          <w:rFonts w:ascii="Times New Roman" w:hAnsi="Times New Roman" w:cs="Times New Roman"/>
          <w:color w:val="FF0000"/>
          <w:sz w:val="24"/>
          <w:szCs w:val="24"/>
          <w:lang w:val="sr-Cyrl-CS"/>
        </w:rPr>
      </w:pPr>
    </w:p>
    <w:tbl>
      <w:tblPr>
        <w:tblW w:w="8480" w:type="dxa"/>
        <w:tblInd w:w="108" w:type="dxa"/>
        <w:tblLook w:val="04A0" w:firstRow="1" w:lastRow="0" w:firstColumn="1" w:lastColumn="0" w:noHBand="0" w:noVBand="1"/>
      </w:tblPr>
      <w:tblGrid>
        <w:gridCol w:w="816"/>
        <w:gridCol w:w="3699"/>
        <w:gridCol w:w="1704"/>
        <w:gridCol w:w="1840"/>
        <w:gridCol w:w="531"/>
      </w:tblGrid>
      <w:tr w:rsidR="00DF21CB" w:rsidRPr="00DF21CB" w:rsidTr="00DF21CB">
        <w:trPr>
          <w:trHeight w:val="300"/>
        </w:trPr>
        <w:tc>
          <w:tcPr>
            <w:tcW w:w="8480" w:type="dxa"/>
            <w:gridSpan w:val="5"/>
            <w:tcBorders>
              <w:top w:val="nil"/>
              <w:left w:val="nil"/>
              <w:bottom w:val="nil"/>
              <w:right w:val="nil"/>
            </w:tcBorders>
            <w:shd w:val="clear" w:color="auto" w:fill="auto"/>
            <w:noWrap/>
            <w:vAlign w:val="center"/>
            <w:hideMark/>
          </w:tcPr>
          <w:p w:rsidR="00DF21CB" w:rsidRPr="00DF21CB" w:rsidRDefault="00DF21CB" w:rsidP="00DF21CB">
            <w:pPr>
              <w:spacing w:after="0" w:line="240" w:lineRule="auto"/>
              <w:rPr>
                <w:rFonts w:ascii="Times New Roman" w:eastAsia="Times New Roman" w:hAnsi="Times New Roman" w:cs="Times New Roman"/>
                <w:i/>
                <w:iCs/>
                <w:color w:val="000000"/>
                <w:sz w:val="18"/>
                <w:szCs w:val="18"/>
              </w:rPr>
            </w:pPr>
            <w:r w:rsidRPr="00DF21CB">
              <w:rPr>
                <w:rFonts w:ascii="Times New Roman" w:eastAsia="Times New Roman" w:hAnsi="Times New Roman" w:cs="Times New Roman"/>
                <w:i/>
                <w:iCs/>
                <w:color w:val="000000"/>
                <w:sz w:val="18"/>
                <w:szCs w:val="18"/>
              </w:rPr>
              <w:t xml:space="preserve">Табела 5. - </w:t>
            </w:r>
            <w:r w:rsidRPr="00DF21CB">
              <w:rPr>
                <w:rFonts w:ascii="Times New Roman" w:eastAsia="Times New Roman" w:hAnsi="Times New Roman" w:cs="Times New Roman"/>
                <w:b/>
                <w:bCs/>
                <w:color w:val="000000"/>
                <w:sz w:val="18"/>
                <w:szCs w:val="18"/>
              </w:rPr>
              <w:t xml:space="preserve"> ИЗВРШЕЊЕ БУЏЕТА ЗА 01.01.-30.09.2022. године - ФУНКЦИОНАЛНА КЛАСИФИКАЦИЈА</w:t>
            </w:r>
          </w:p>
        </w:tc>
      </w:tr>
      <w:tr w:rsidR="00DF21CB" w:rsidRPr="00DF21CB" w:rsidTr="00DF21CB">
        <w:trPr>
          <w:trHeight w:val="300"/>
        </w:trPr>
        <w:tc>
          <w:tcPr>
            <w:tcW w:w="816" w:type="dxa"/>
            <w:tcBorders>
              <w:top w:val="nil"/>
              <w:left w:val="nil"/>
              <w:bottom w:val="nil"/>
              <w:right w:val="nil"/>
            </w:tcBorders>
            <w:shd w:val="clear" w:color="auto" w:fill="auto"/>
            <w:noWrap/>
            <w:vAlign w:val="center"/>
            <w:hideMark/>
          </w:tcPr>
          <w:p w:rsidR="00DF21CB" w:rsidRPr="00DF21CB" w:rsidRDefault="00DF21CB" w:rsidP="00DF21CB">
            <w:pPr>
              <w:spacing w:after="0" w:line="240" w:lineRule="auto"/>
              <w:rPr>
                <w:rFonts w:ascii="Times New Roman" w:eastAsia="Times New Roman" w:hAnsi="Times New Roman" w:cs="Times New Roman"/>
                <w:i/>
                <w:iCs/>
                <w:color w:val="000000"/>
                <w:sz w:val="18"/>
                <w:szCs w:val="18"/>
              </w:rPr>
            </w:pPr>
          </w:p>
        </w:tc>
        <w:tc>
          <w:tcPr>
            <w:tcW w:w="3699" w:type="dxa"/>
            <w:tcBorders>
              <w:top w:val="nil"/>
              <w:left w:val="nil"/>
              <w:bottom w:val="nil"/>
              <w:right w:val="nil"/>
            </w:tcBorders>
            <w:shd w:val="clear" w:color="auto" w:fill="auto"/>
            <w:noWrap/>
            <w:vAlign w:val="center"/>
            <w:hideMark/>
          </w:tcPr>
          <w:p w:rsidR="00DF21CB" w:rsidRPr="00DF21CB" w:rsidRDefault="00DF21CB" w:rsidP="00DF21CB">
            <w:pPr>
              <w:spacing w:after="0" w:line="240" w:lineRule="auto"/>
              <w:rPr>
                <w:rFonts w:ascii="Times New Roman" w:eastAsia="Times New Roman" w:hAnsi="Times New Roman" w:cs="Times New Roman"/>
                <w:sz w:val="20"/>
                <w:szCs w:val="20"/>
              </w:rPr>
            </w:pPr>
          </w:p>
        </w:tc>
        <w:tc>
          <w:tcPr>
            <w:tcW w:w="1704" w:type="dxa"/>
            <w:tcBorders>
              <w:top w:val="nil"/>
              <w:left w:val="nil"/>
              <w:bottom w:val="nil"/>
              <w:right w:val="nil"/>
            </w:tcBorders>
            <w:shd w:val="clear" w:color="auto" w:fill="auto"/>
            <w:noWrap/>
            <w:vAlign w:val="center"/>
            <w:hideMark/>
          </w:tcPr>
          <w:p w:rsidR="00DF21CB" w:rsidRPr="00DF21CB" w:rsidRDefault="00DF21CB" w:rsidP="00DF21CB">
            <w:pPr>
              <w:spacing w:after="0" w:line="240" w:lineRule="auto"/>
              <w:rPr>
                <w:rFonts w:ascii="Times New Roman" w:eastAsia="Times New Roman" w:hAnsi="Times New Roman" w:cs="Times New Roman"/>
                <w:sz w:val="20"/>
                <w:szCs w:val="20"/>
              </w:rPr>
            </w:pPr>
          </w:p>
        </w:tc>
        <w:tc>
          <w:tcPr>
            <w:tcW w:w="1840" w:type="dxa"/>
            <w:tcBorders>
              <w:top w:val="nil"/>
              <w:left w:val="nil"/>
              <w:bottom w:val="nil"/>
              <w:right w:val="nil"/>
            </w:tcBorders>
            <w:shd w:val="clear" w:color="auto" w:fill="auto"/>
            <w:noWrap/>
            <w:vAlign w:val="center"/>
            <w:hideMark/>
          </w:tcPr>
          <w:p w:rsidR="00DF21CB" w:rsidRPr="00DF21CB" w:rsidRDefault="00DF21CB" w:rsidP="00DF21CB">
            <w:pPr>
              <w:spacing w:after="0" w:line="240" w:lineRule="auto"/>
              <w:rPr>
                <w:rFonts w:ascii="Times New Roman" w:eastAsia="Times New Roman" w:hAnsi="Times New Roman" w:cs="Times New Roman"/>
                <w:sz w:val="20"/>
                <w:szCs w:val="20"/>
              </w:rPr>
            </w:pPr>
          </w:p>
        </w:tc>
        <w:tc>
          <w:tcPr>
            <w:tcW w:w="421" w:type="dxa"/>
            <w:tcBorders>
              <w:top w:val="nil"/>
              <w:left w:val="nil"/>
              <w:bottom w:val="nil"/>
              <w:right w:val="nil"/>
            </w:tcBorders>
            <w:shd w:val="clear" w:color="auto" w:fill="auto"/>
            <w:noWrap/>
            <w:vAlign w:val="center"/>
            <w:hideMark/>
          </w:tcPr>
          <w:p w:rsidR="00DF21CB" w:rsidRPr="00DF21CB" w:rsidRDefault="00DF21CB" w:rsidP="00DF21CB">
            <w:pPr>
              <w:spacing w:after="0" w:line="240" w:lineRule="auto"/>
              <w:rPr>
                <w:rFonts w:ascii="Times New Roman" w:eastAsia="Times New Roman" w:hAnsi="Times New Roman" w:cs="Times New Roman"/>
                <w:sz w:val="20"/>
                <w:szCs w:val="20"/>
              </w:rPr>
            </w:pPr>
          </w:p>
        </w:tc>
      </w:tr>
      <w:tr w:rsidR="00DF21CB" w:rsidRPr="00DF21CB" w:rsidTr="00DF21CB">
        <w:trPr>
          <w:trHeight w:val="420"/>
        </w:trPr>
        <w:tc>
          <w:tcPr>
            <w:tcW w:w="81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jc w:val="center"/>
              <w:rPr>
                <w:rFonts w:ascii="Times New Roman" w:eastAsia="Times New Roman" w:hAnsi="Times New Roman" w:cs="Times New Roman"/>
                <w:b/>
                <w:bCs/>
                <w:color w:val="000000"/>
                <w:sz w:val="20"/>
                <w:szCs w:val="20"/>
              </w:rPr>
            </w:pPr>
            <w:r w:rsidRPr="00DF21CB">
              <w:rPr>
                <w:rFonts w:ascii="Times New Roman" w:eastAsia="Times New Roman" w:hAnsi="Times New Roman" w:cs="Times New Roman"/>
                <w:b/>
                <w:bCs/>
                <w:color w:val="000000"/>
                <w:sz w:val="20"/>
                <w:szCs w:val="20"/>
              </w:rPr>
              <w:t>Код</w:t>
            </w:r>
          </w:p>
        </w:tc>
        <w:tc>
          <w:tcPr>
            <w:tcW w:w="3699" w:type="dxa"/>
            <w:tcBorders>
              <w:top w:val="single" w:sz="4" w:space="0" w:color="auto"/>
              <w:left w:val="nil"/>
              <w:bottom w:val="single" w:sz="4" w:space="0" w:color="auto"/>
              <w:right w:val="single" w:sz="4" w:space="0" w:color="auto"/>
            </w:tcBorders>
            <w:shd w:val="clear" w:color="auto" w:fill="auto"/>
            <w:noWrap/>
            <w:vAlign w:val="center"/>
            <w:hideMark/>
          </w:tcPr>
          <w:p w:rsidR="00DF21CB" w:rsidRPr="00DF21CB" w:rsidRDefault="00DF21CB" w:rsidP="00DF21CB">
            <w:pPr>
              <w:spacing w:after="0" w:line="240" w:lineRule="auto"/>
              <w:jc w:val="center"/>
              <w:rPr>
                <w:rFonts w:ascii="Times New Roman" w:eastAsia="Times New Roman" w:hAnsi="Times New Roman" w:cs="Times New Roman"/>
                <w:b/>
                <w:bCs/>
                <w:color w:val="000000"/>
                <w:sz w:val="20"/>
                <w:szCs w:val="20"/>
              </w:rPr>
            </w:pPr>
            <w:r w:rsidRPr="00DF21CB">
              <w:rPr>
                <w:rFonts w:ascii="Times New Roman" w:eastAsia="Times New Roman" w:hAnsi="Times New Roman" w:cs="Times New Roman"/>
                <w:b/>
                <w:bCs/>
                <w:color w:val="000000"/>
                <w:sz w:val="20"/>
                <w:szCs w:val="20"/>
              </w:rPr>
              <w:t>Функција</w:t>
            </w:r>
          </w:p>
        </w:tc>
        <w:tc>
          <w:tcPr>
            <w:tcW w:w="1704" w:type="dxa"/>
            <w:tcBorders>
              <w:top w:val="single" w:sz="4" w:space="0" w:color="auto"/>
              <w:left w:val="nil"/>
              <w:bottom w:val="single" w:sz="4" w:space="0" w:color="auto"/>
              <w:right w:val="single" w:sz="4" w:space="0" w:color="auto"/>
            </w:tcBorders>
            <w:shd w:val="clear" w:color="auto" w:fill="auto"/>
            <w:noWrap/>
            <w:vAlign w:val="center"/>
            <w:hideMark/>
          </w:tcPr>
          <w:p w:rsidR="00DF21CB" w:rsidRPr="00DF21CB" w:rsidRDefault="00DF21CB" w:rsidP="00DF21CB">
            <w:pPr>
              <w:spacing w:after="0" w:line="240" w:lineRule="auto"/>
              <w:jc w:val="center"/>
              <w:rPr>
                <w:rFonts w:ascii="Times New Roman" w:eastAsia="Times New Roman" w:hAnsi="Times New Roman" w:cs="Times New Roman"/>
                <w:b/>
                <w:bCs/>
                <w:color w:val="000000"/>
                <w:sz w:val="16"/>
                <w:szCs w:val="16"/>
              </w:rPr>
            </w:pPr>
            <w:r w:rsidRPr="00DF21CB">
              <w:rPr>
                <w:rFonts w:ascii="Times New Roman" w:eastAsia="Times New Roman" w:hAnsi="Times New Roman" w:cs="Times New Roman"/>
                <w:b/>
                <w:bCs/>
                <w:color w:val="000000"/>
                <w:sz w:val="16"/>
                <w:szCs w:val="16"/>
              </w:rPr>
              <w:t>Буџет 2022. година</w:t>
            </w:r>
          </w:p>
        </w:tc>
        <w:tc>
          <w:tcPr>
            <w:tcW w:w="1840" w:type="dxa"/>
            <w:tcBorders>
              <w:top w:val="single" w:sz="4" w:space="0" w:color="auto"/>
              <w:left w:val="nil"/>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jc w:val="center"/>
              <w:rPr>
                <w:rFonts w:ascii="Times New Roman" w:eastAsia="Times New Roman" w:hAnsi="Times New Roman" w:cs="Times New Roman"/>
                <w:b/>
                <w:bCs/>
                <w:color w:val="000000"/>
                <w:sz w:val="16"/>
                <w:szCs w:val="16"/>
              </w:rPr>
            </w:pPr>
            <w:r w:rsidRPr="00DF21CB">
              <w:rPr>
                <w:rFonts w:ascii="Times New Roman" w:eastAsia="Times New Roman" w:hAnsi="Times New Roman" w:cs="Times New Roman"/>
                <w:b/>
                <w:bCs/>
                <w:color w:val="000000"/>
                <w:sz w:val="16"/>
                <w:szCs w:val="16"/>
              </w:rPr>
              <w:t>Извршење 01.01.-30.09.2022.год</w:t>
            </w:r>
          </w:p>
        </w:tc>
        <w:tc>
          <w:tcPr>
            <w:tcW w:w="421" w:type="dxa"/>
            <w:tcBorders>
              <w:top w:val="single" w:sz="4" w:space="0" w:color="auto"/>
              <w:left w:val="nil"/>
              <w:bottom w:val="single" w:sz="4" w:space="0" w:color="auto"/>
              <w:right w:val="single" w:sz="4" w:space="0" w:color="auto"/>
            </w:tcBorders>
            <w:shd w:val="clear" w:color="auto" w:fill="auto"/>
            <w:noWrap/>
            <w:vAlign w:val="center"/>
            <w:hideMark/>
          </w:tcPr>
          <w:p w:rsidR="00DF21CB" w:rsidRPr="00DF21CB" w:rsidRDefault="00DF21CB" w:rsidP="00DF21CB">
            <w:pPr>
              <w:spacing w:after="0" w:line="240" w:lineRule="auto"/>
              <w:rPr>
                <w:rFonts w:ascii="Times New Roman" w:eastAsia="Times New Roman" w:hAnsi="Times New Roman" w:cs="Times New Roman"/>
                <w:color w:val="000000"/>
              </w:rPr>
            </w:pPr>
            <w:r w:rsidRPr="00DF21CB">
              <w:rPr>
                <w:rFonts w:ascii="Times New Roman" w:eastAsia="Times New Roman" w:hAnsi="Times New Roman" w:cs="Times New Roman"/>
                <w:color w:val="000000"/>
              </w:rPr>
              <w:t> </w:t>
            </w:r>
          </w:p>
        </w:tc>
      </w:tr>
      <w:tr w:rsidR="00DF21CB" w:rsidRPr="00DF21CB" w:rsidTr="00DF21CB">
        <w:trPr>
          <w:trHeight w:val="300"/>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F21CB" w:rsidRPr="00DF21CB" w:rsidRDefault="00DF21CB" w:rsidP="00DF21CB">
            <w:pPr>
              <w:spacing w:after="0" w:line="240" w:lineRule="auto"/>
              <w:jc w:val="center"/>
              <w:rPr>
                <w:rFonts w:ascii="Times New Roman" w:eastAsia="Times New Roman" w:hAnsi="Times New Roman" w:cs="Times New Roman"/>
                <w:i/>
                <w:iCs/>
                <w:color w:val="000000"/>
              </w:rPr>
            </w:pPr>
            <w:r w:rsidRPr="00DF21CB">
              <w:rPr>
                <w:rFonts w:ascii="Times New Roman" w:eastAsia="Times New Roman" w:hAnsi="Times New Roman" w:cs="Times New Roman"/>
                <w:i/>
                <w:iCs/>
                <w:color w:val="000000"/>
              </w:rPr>
              <w:t>1</w:t>
            </w:r>
          </w:p>
        </w:tc>
        <w:tc>
          <w:tcPr>
            <w:tcW w:w="3699" w:type="dxa"/>
            <w:tcBorders>
              <w:top w:val="nil"/>
              <w:left w:val="nil"/>
              <w:bottom w:val="single" w:sz="4" w:space="0" w:color="auto"/>
              <w:right w:val="single" w:sz="4" w:space="0" w:color="auto"/>
            </w:tcBorders>
            <w:shd w:val="clear" w:color="auto" w:fill="auto"/>
            <w:noWrap/>
            <w:vAlign w:val="center"/>
            <w:hideMark/>
          </w:tcPr>
          <w:p w:rsidR="00DF21CB" w:rsidRPr="00DF21CB" w:rsidRDefault="00DF21CB" w:rsidP="00DF21CB">
            <w:pPr>
              <w:spacing w:after="0" w:line="240" w:lineRule="auto"/>
              <w:jc w:val="center"/>
              <w:rPr>
                <w:rFonts w:ascii="Times New Roman" w:eastAsia="Times New Roman" w:hAnsi="Times New Roman" w:cs="Times New Roman"/>
                <w:i/>
                <w:iCs/>
                <w:color w:val="000000"/>
              </w:rPr>
            </w:pPr>
            <w:r w:rsidRPr="00DF21CB">
              <w:rPr>
                <w:rFonts w:ascii="Times New Roman" w:eastAsia="Times New Roman" w:hAnsi="Times New Roman" w:cs="Times New Roman"/>
                <w:i/>
                <w:iCs/>
                <w:color w:val="000000"/>
              </w:rPr>
              <w:t>2</w:t>
            </w:r>
          </w:p>
        </w:tc>
        <w:tc>
          <w:tcPr>
            <w:tcW w:w="1704" w:type="dxa"/>
            <w:tcBorders>
              <w:top w:val="nil"/>
              <w:left w:val="nil"/>
              <w:bottom w:val="single" w:sz="4" w:space="0" w:color="auto"/>
              <w:right w:val="single" w:sz="4" w:space="0" w:color="auto"/>
            </w:tcBorders>
            <w:shd w:val="clear" w:color="auto" w:fill="auto"/>
            <w:noWrap/>
            <w:vAlign w:val="center"/>
            <w:hideMark/>
          </w:tcPr>
          <w:p w:rsidR="00DF21CB" w:rsidRPr="00DF21CB" w:rsidRDefault="00DF21CB" w:rsidP="00DF21CB">
            <w:pPr>
              <w:spacing w:after="0" w:line="240" w:lineRule="auto"/>
              <w:jc w:val="center"/>
              <w:rPr>
                <w:rFonts w:ascii="Times New Roman" w:eastAsia="Times New Roman" w:hAnsi="Times New Roman" w:cs="Times New Roman"/>
                <w:i/>
                <w:iCs/>
                <w:color w:val="000000"/>
              </w:rPr>
            </w:pPr>
            <w:r w:rsidRPr="00DF21CB">
              <w:rPr>
                <w:rFonts w:ascii="Times New Roman" w:eastAsia="Times New Roman" w:hAnsi="Times New Roman" w:cs="Times New Roman"/>
                <w:i/>
                <w:iCs/>
                <w:color w:val="000000"/>
              </w:rPr>
              <w:t>3</w:t>
            </w:r>
          </w:p>
        </w:tc>
        <w:tc>
          <w:tcPr>
            <w:tcW w:w="1840" w:type="dxa"/>
            <w:tcBorders>
              <w:top w:val="nil"/>
              <w:left w:val="nil"/>
              <w:bottom w:val="single" w:sz="4" w:space="0" w:color="auto"/>
              <w:right w:val="single" w:sz="4" w:space="0" w:color="auto"/>
            </w:tcBorders>
            <w:shd w:val="clear" w:color="auto" w:fill="auto"/>
            <w:noWrap/>
            <w:vAlign w:val="center"/>
            <w:hideMark/>
          </w:tcPr>
          <w:p w:rsidR="00DF21CB" w:rsidRPr="00DF21CB" w:rsidRDefault="00DF21CB" w:rsidP="00DF21CB">
            <w:pPr>
              <w:spacing w:after="0" w:line="240" w:lineRule="auto"/>
              <w:jc w:val="center"/>
              <w:rPr>
                <w:rFonts w:ascii="Times New Roman" w:eastAsia="Times New Roman" w:hAnsi="Times New Roman" w:cs="Times New Roman"/>
                <w:i/>
                <w:iCs/>
                <w:color w:val="000000"/>
              </w:rPr>
            </w:pPr>
            <w:r w:rsidRPr="00DF21CB">
              <w:rPr>
                <w:rFonts w:ascii="Times New Roman" w:eastAsia="Times New Roman" w:hAnsi="Times New Roman" w:cs="Times New Roman"/>
                <w:i/>
                <w:iCs/>
                <w:color w:val="000000"/>
              </w:rPr>
              <w:t>4</w:t>
            </w:r>
          </w:p>
        </w:tc>
        <w:tc>
          <w:tcPr>
            <w:tcW w:w="421" w:type="dxa"/>
            <w:tcBorders>
              <w:top w:val="nil"/>
              <w:left w:val="nil"/>
              <w:bottom w:val="single" w:sz="4" w:space="0" w:color="auto"/>
              <w:right w:val="single" w:sz="4" w:space="0" w:color="auto"/>
            </w:tcBorders>
            <w:shd w:val="clear" w:color="auto" w:fill="auto"/>
            <w:noWrap/>
            <w:vAlign w:val="center"/>
            <w:hideMark/>
          </w:tcPr>
          <w:p w:rsidR="00DF21CB" w:rsidRPr="00DF21CB" w:rsidRDefault="00DF21CB" w:rsidP="00DF21CB">
            <w:pPr>
              <w:spacing w:after="0" w:line="240" w:lineRule="auto"/>
              <w:jc w:val="center"/>
              <w:rPr>
                <w:rFonts w:ascii="Times New Roman" w:eastAsia="Times New Roman" w:hAnsi="Times New Roman" w:cs="Times New Roman"/>
                <w:i/>
                <w:iCs/>
                <w:color w:val="000000"/>
              </w:rPr>
            </w:pPr>
            <w:r w:rsidRPr="00DF21CB">
              <w:rPr>
                <w:rFonts w:ascii="Times New Roman" w:eastAsia="Times New Roman" w:hAnsi="Times New Roman" w:cs="Times New Roman"/>
                <w:i/>
                <w:iCs/>
                <w:color w:val="000000"/>
              </w:rPr>
              <w:t>5</w:t>
            </w:r>
          </w:p>
        </w:tc>
      </w:tr>
      <w:tr w:rsidR="00DF21CB" w:rsidRPr="00DF21CB" w:rsidTr="00DF21CB">
        <w:trPr>
          <w:trHeight w:val="300"/>
        </w:trPr>
        <w:tc>
          <w:tcPr>
            <w:tcW w:w="816" w:type="dxa"/>
            <w:tcBorders>
              <w:top w:val="nil"/>
              <w:left w:val="single" w:sz="4" w:space="0" w:color="auto"/>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jc w:val="center"/>
              <w:rPr>
                <w:rFonts w:ascii="Times New Roman" w:eastAsia="Times New Roman" w:hAnsi="Times New Roman" w:cs="Times New Roman"/>
                <w:color w:val="000000"/>
              </w:rPr>
            </w:pPr>
            <w:r w:rsidRPr="00DF21CB">
              <w:rPr>
                <w:rFonts w:ascii="Times New Roman" w:eastAsia="Times New Roman" w:hAnsi="Times New Roman" w:cs="Times New Roman"/>
                <w:color w:val="000000"/>
              </w:rPr>
              <w:t>01</w:t>
            </w:r>
          </w:p>
        </w:tc>
        <w:tc>
          <w:tcPr>
            <w:tcW w:w="3699" w:type="dxa"/>
            <w:tcBorders>
              <w:top w:val="nil"/>
              <w:left w:val="nil"/>
              <w:bottom w:val="single" w:sz="4" w:space="0" w:color="auto"/>
              <w:right w:val="single" w:sz="4" w:space="0" w:color="auto"/>
            </w:tcBorders>
            <w:shd w:val="clear" w:color="auto" w:fill="auto"/>
            <w:noWrap/>
            <w:vAlign w:val="center"/>
            <w:hideMark/>
          </w:tcPr>
          <w:p w:rsidR="00DF21CB" w:rsidRPr="00DF21CB" w:rsidRDefault="00DF21CB" w:rsidP="00DF21CB">
            <w:pPr>
              <w:spacing w:after="0" w:line="240" w:lineRule="auto"/>
              <w:rPr>
                <w:rFonts w:ascii="Times New Roman" w:eastAsia="Times New Roman" w:hAnsi="Times New Roman" w:cs="Times New Roman"/>
                <w:color w:val="000000"/>
              </w:rPr>
            </w:pPr>
            <w:r w:rsidRPr="00DF21CB">
              <w:rPr>
                <w:rFonts w:ascii="Times New Roman" w:eastAsia="Times New Roman" w:hAnsi="Times New Roman" w:cs="Times New Roman"/>
                <w:color w:val="000000"/>
              </w:rPr>
              <w:t>Опште јавне услуге</w:t>
            </w:r>
          </w:p>
        </w:tc>
        <w:tc>
          <w:tcPr>
            <w:tcW w:w="1704" w:type="dxa"/>
            <w:tcBorders>
              <w:top w:val="nil"/>
              <w:left w:val="nil"/>
              <w:bottom w:val="single" w:sz="4" w:space="0" w:color="auto"/>
              <w:right w:val="single" w:sz="4" w:space="0" w:color="auto"/>
            </w:tcBorders>
            <w:shd w:val="clear" w:color="auto" w:fill="auto"/>
            <w:noWrap/>
            <w:vAlign w:val="center"/>
            <w:hideMark/>
          </w:tcPr>
          <w:p w:rsidR="00DF21CB" w:rsidRPr="00DF21CB" w:rsidRDefault="00DF21CB" w:rsidP="00DF21CB">
            <w:pPr>
              <w:spacing w:after="0" w:line="240" w:lineRule="auto"/>
              <w:jc w:val="right"/>
              <w:rPr>
                <w:rFonts w:ascii="Times New Roman" w:eastAsia="Times New Roman" w:hAnsi="Times New Roman" w:cs="Times New Roman"/>
                <w:color w:val="000000"/>
              </w:rPr>
            </w:pPr>
            <w:r w:rsidRPr="00DF21CB">
              <w:rPr>
                <w:rFonts w:ascii="Times New Roman" w:eastAsia="Times New Roman" w:hAnsi="Times New Roman" w:cs="Times New Roman"/>
                <w:color w:val="000000"/>
              </w:rPr>
              <w:t>15,781,438.00</w:t>
            </w:r>
          </w:p>
        </w:tc>
        <w:tc>
          <w:tcPr>
            <w:tcW w:w="1840" w:type="dxa"/>
            <w:tcBorders>
              <w:top w:val="nil"/>
              <w:left w:val="nil"/>
              <w:bottom w:val="single" w:sz="4" w:space="0" w:color="auto"/>
              <w:right w:val="single" w:sz="4" w:space="0" w:color="auto"/>
            </w:tcBorders>
            <w:shd w:val="clear" w:color="auto" w:fill="auto"/>
            <w:noWrap/>
            <w:vAlign w:val="center"/>
            <w:hideMark/>
          </w:tcPr>
          <w:p w:rsidR="00DF21CB" w:rsidRPr="00DF21CB" w:rsidRDefault="00DF21CB" w:rsidP="00DF21CB">
            <w:pPr>
              <w:spacing w:after="0" w:line="240" w:lineRule="auto"/>
              <w:jc w:val="right"/>
              <w:rPr>
                <w:rFonts w:ascii="Times New Roman" w:eastAsia="Times New Roman" w:hAnsi="Times New Roman" w:cs="Times New Roman"/>
                <w:color w:val="000000"/>
              </w:rPr>
            </w:pPr>
            <w:r w:rsidRPr="00DF21CB">
              <w:rPr>
                <w:rFonts w:ascii="Times New Roman" w:eastAsia="Times New Roman" w:hAnsi="Times New Roman" w:cs="Times New Roman"/>
                <w:color w:val="000000"/>
              </w:rPr>
              <w:t>12,927,565.70</w:t>
            </w:r>
          </w:p>
        </w:tc>
        <w:tc>
          <w:tcPr>
            <w:tcW w:w="421" w:type="dxa"/>
            <w:tcBorders>
              <w:top w:val="nil"/>
              <w:left w:val="nil"/>
              <w:bottom w:val="single" w:sz="4" w:space="0" w:color="auto"/>
              <w:right w:val="single" w:sz="4" w:space="0" w:color="auto"/>
            </w:tcBorders>
            <w:shd w:val="clear" w:color="auto" w:fill="auto"/>
            <w:noWrap/>
            <w:vAlign w:val="center"/>
            <w:hideMark/>
          </w:tcPr>
          <w:p w:rsidR="00DF21CB" w:rsidRPr="00DF21CB" w:rsidRDefault="00DF21CB" w:rsidP="00DF21CB">
            <w:pPr>
              <w:spacing w:after="0" w:line="240" w:lineRule="auto"/>
              <w:jc w:val="center"/>
              <w:rPr>
                <w:rFonts w:ascii="Times New Roman" w:eastAsia="Times New Roman" w:hAnsi="Times New Roman" w:cs="Times New Roman"/>
                <w:color w:val="000000"/>
              </w:rPr>
            </w:pPr>
            <w:r w:rsidRPr="00DF21CB">
              <w:rPr>
                <w:rFonts w:ascii="Times New Roman" w:eastAsia="Times New Roman" w:hAnsi="Times New Roman" w:cs="Times New Roman"/>
                <w:color w:val="000000"/>
              </w:rPr>
              <w:t>ЗУ</w:t>
            </w:r>
          </w:p>
        </w:tc>
      </w:tr>
      <w:tr w:rsidR="00DF21CB" w:rsidRPr="00DF21CB" w:rsidTr="00DF21CB">
        <w:trPr>
          <w:trHeight w:val="300"/>
        </w:trPr>
        <w:tc>
          <w:tcPr>
            <w:tcW w:w="816" w:type="dxa"/>
            <w:tcBorders>
              <w:top w:val="nil"/>
              <w:left w:val="single" w:sz="4" w:space="0" w:color="auto"/>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jc w:val="center"/>
              <w:rPr>
                <w:rFonts w:ascii="Times New Roman" w:eastAsia="Times New Roman" w:hAnsi="Times New Roman" w:cs="Times New Roman"/>
                <w:color w:val="000000"/>
              </w:rPr>
            </w:pPr>
            <w:r w:rsidRPr="00DF21CB">
              <w:rPr>
                <w:rFonts w:ascii="Times New Roman" w:eastAsia="Times New Roman" w:hAnsi="Times New Roman" w:cs="Times New Roman"/>
                <w:color w:val="000000"/>
              </w:rPr>
              <w:t>02</w:t>
            </w:r>
          </w:p>
        </w:tc>
        <w:tc>
          <w:tcPr>
            <w:tcW w:w="3699" w:type="dxa"/>
            <w:tcBorders>
              <w:top w:val="nil"/>
              <w:left w:val="nil"/>
              <w:bottom w:val="single" w:sz="4" w:space="0" w:color="auto"/>
              <w:right w:val="single" w:sz="4" w:space="0" w:color="auto"/>
            </w:tcBorders>
            <w:shd w:val="clear" w:color="auto" w:fill="auto"/>
            <w:noWrap/>
            <w:vAlign w:val="center"/>
            <w:hideMark/>
          </w:tcPr>
          <w:p w:rsidR="00DF21CB" w:rsidRPr="00DF21CB" w:rsidRDefault="00DF21CB" w:rsidP="00DF21CB">
            <w:pPr>
              <w:spacing w:after="0" w:line="240" w:lineRule="auto"/>
              <w:rPr>
                <w:rFonts w:ascii="Times New Roman" w:eastAsia="Times New Roman" w:hAnsi="Times New Roman" w:cs="Times New Roman"/>
                <w:color w:val="000000"/>
              </w:rPr>
            </w:pPr>
            <w:r w:rsidRPr="00DF21CB">
              <w:rPr>
                <w:rFonts w:ascii="Times New Roman" w:eastAsia="Times New Roman" w:hAnsi="Times New Roman" w:cs="Times New Roman"/>
                <w:color w:val="000000"/>
              </w:rPr>
              <w:t>Одбрана</w:t>
            </w:r>
          </w:p>
        </w:tc>
        <w:tc>
          <w:tcPr>
            <w:tcW w:w="1704" w:type="dxa"/>
            <w:tcBorders>
              <w:top w:val="nil"/>
              <w:left w:val="nil"/>
              <w:bottom w:val="single" w:sz="4" w:space="0" w:color="auto"/>
              <w:right w:val="single" w:sz="4" w:space="0" w:color="auto"/>
            </w:tcBorders>
            <w:shd w:val="clear" w:color="auto" w:fill="auto"/>
            <w:noWrap/>
            <w:vAlign w:val="center"/>
            <w:hideMark/>
          </w:tcPr>
          <w:p w:rsidR="00DF21CB" w:rsidRPr="00DF21CB" w:rsidRDefault="00DF21CB" w:rsidP="00DF21CB">
            <w:pPr>
              <w:spacing w:after="0" w:line="240" w:lineRule="auto"/>
              <w:jc w:val="right"/>
              <w:rPr>
                <w:rFonts w:ascii="Times New Roman" w:eastAsia="Times New Roman" w:hAnsi="Times New Roman" w:cs="Times New Roman"/>
                <w:color w:val="000000"/>
              </w:rPr>
            </w:pPr>
            <w:r w:rsidRPr="00DF21CB">
              <w:rPr>
                <w:rFonts w:ascii="Times New Roman" w:eastAsia="Times New Roman" w:hAnsi="Times New Roman" w:cs="Times New Roman"/>
                <w:color w:val="000000"/>
              </w:rPr>
              <w:t>0.00</w:t>
            </w:r>
          </w:p>
        </w:tc>
        <w:tc>
          <w:tcPr>
            <w:tcW w:w="1840" w:type="dxa"/>
            <w:tcBorders>
              <w:top w:val="nil"/>
              <w:left w:val="nil"/>
              <w:bottom w:val="single" w:sz="4" w:space="0" w:color="auto"/>
              <w:right w:val="single" w:sz="4" w:space="0" w:color="auto"/>
            </w:tcBorders>
            <w:shd w:val="clear" w:color="auto" w:fill="auto"/>
            <w:noWrap/>
            <w:vAlign w:val="center"/>
            <w:hideMark/>
          </w:tcPr>
          <w:p w:rsidR="00DF21CB" w:rsidRPr="00DF21CB" w:rsidRDefault="00DF21CB" w:rsidP="00DF21CB">
            <w:pPr>
              <w:spacing w:after="0" w:line="240" w:lineRule="auto"/>
              <w:jc w:val="right"/>
              <w:rPr>
                <w:rFonts w:ascii="Times New Roman" w:eastAsia="Times New Roman" w:hAnsi="Times New Roman" w:cs="Times New Roman"/>
                <w:color w:val="000000"/>
              </w:rPr>
            </w:pPr>
            <w:r w:rsidRPr="00DF21CB">
              <w:rPr>
                <w:rFonts w:ascii="Times New Roman" w:eastAsia="Times New Roman" w:hAnsi="Times New Roman" w:cs="Times New Roman"/>
                <w:color w:val="000000"/>
              </w:rPr>
              <w:t>0.00</w:t>
            </w:r>
          </w:p>
        </w:tc>
        <w:tc>
          <w:tcPr>
            <w:tcW w:w="421" w:type="dxa"/>
            <w:tcBorders>
              <w:top w:val="nil"/>
              <w:left w:val="nil"/>
              <w:bottom w:val="single" w:sz="4" w:space="0" w:color="auto"/>
              <w:right w:val="single" w:sz="4" w:space="0" w:color="auto"/>
            </w:tcBorders>
            <w:shd w:val="clear" w:color="auto" w:fill="auto"/>
            <w:noWrap/>
            <w:vAlign w:val="center"/>
            <w:hideMark/>
          </w:tcPr>
          <w:p w:rsidR="00DF21CB" w:rsidRPr="00DF21CB" w:rsidRDefault="00DF21CB" w:rsidP="00DF21CB">
            <w:pPr>
              <w:spacing w:after="0" w:line="240" w:lineRule="auto"/>
              <w:jc w:val="center"/>
              <w:rPr>
                <w:rFonts w:ascii="Times New Roman" w:eastAsia="Times New Roman" w:hAnsi="Times New Roman" w:cs="Times New Roman"/>
                <w:color w:val="000000"/>
              </w:rPr>
            </w:pPr>
            <w:r w:rsidRPr="00DF21CB">
              <w:rPr>
                <w:rFonts w:ascii="Times New Roman" w:eastAsia="Times New Roman" w:hAnsi="Times New Roman" w:cs="Times New Roman"/>
                <w:color w:val="000000"/>
              </w:rPr>
              <w:t> </w:t>
            </w:r>
          </w:p>
        </w:tc>
      </w:tr>
      <w:tr w:rsidR="00DF21CB" w:rsidRPr="00DF21CB" w:rsidTr="00DF21CB">
        <w:trPr>
          <w:trHeight w:val="300"/>
        </w:trPr>
        <w:tc>
          <w:tcPr>
            <w:tcW w:w="816" w:type="dxa"/>
            <w:tcBorders>
              <w:top w:val="nil"/>
              <w:left w:val="single" w:sz="4" w:space="0" w:color="auto"/>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jc w:val="center"/>
              <w:rPr>
                <w:rFonts w:ascii="Times New Roman" w:eastAsia="Times New Roman" w:hAnsi="Times New Roman" w:cs="Times New Roman"/>
                <w:color w:val="000000"/>
              </w:rPr>
            </w:pPr>
            <w:r w:rsidRPr="00DF21CB">
              <w:rPr>
                <w:rFonts w:ascii="Times New Roman" w:eastAsia="Times New Roman" w:hAnsi="Times New Roman" w:cs="Times New Roman"/>
                <w:color w:val="000000"/>
              </w:rPr>
              <w:t>03</w:t>
            </w:r>
          </w:p>
        </w:tc>
        <w:tc>
          <w:tcPr>
            <w:tcW w:w="3699" w:type="dxa"/>
            <w:tcBorders>
              <w:top w:val="nil"/>
              <w:left w:val="nil"/>
              <w:bottom w:val="single" w:sz="4" w:space="0" w:color="auto"/>
              <w:right w:val="single" w:sz="4" w:space="0" w:color="auto"/>
            </w:tcBorders>
            <w:shd w:val="clear" w:color="auto" w:fill="auto"/>
            <w:noWrap/>
            <w:vAlign w:val="center"/>
            <w:hideMark/>
          </w:tcPr>
          <w:p w:rsidR="00DF21CB" w:rsidRPr="00DF21CB" w:rsidRDefault="00DF21CB" w:rsidP="00DF21CB">
            <w:pPr>
              <w:spacing w:after="0" w:line="240" w:lineRule="auto"/>
              <w:rPr>
                <w:rFonts w:ascii="Times New Roman" w:eastAsia="Times New Roman" w:hAnsi="Times New Roman" w:cs="Times New Roman"/>
                <w:color w:val="000000"/>
              </w:rPr>
            </w:pPr>
            <w:r w:rsidRPr="00DF21CB">
              <w:rPr>
                <w:rFonts w:ascii="Times New Roman" w:eastAsia="Times New Roman" w:hAnsi="Times New Roman" w:cs="Times New Roman"/>
                <w:color w:val="000000"/>
              </w:rPr>
              <w:t>Јавни ред и сигурност</w:t>
            </w:r>
          </w:p>
        </w:tc>
        <w:tc>
          <w:tcPr>
            <w:tcW w:w="1704" w:type="dxa"/>
            <w:tcBorders>
              <w:top w:val="nil"/>
              <w:left w:val="nil"/>
              <w:bottom w:val="single" w:sz="4" w:space="0" w:color="auto"/>
              <w:right w:val="single" w:sz="4" w:space="0" w:color="auto"/>
            </w:tcBorders>
            <w:shd w:val="clear" w:color="auto" w:fill="auto"/>
            <w:noWrap/>
            <w:vAlign w:val="center"/>
            <w:hideMark/>
          </w:tcPr>
          <w:p w:rsidR="00DF21CB" w:rsidRPr="00DF21CB" w:rsidRDefault="00DF21CB" w:rsidP="00DF21CB">
            <w:pPr>
              <w:spacing w:after="0" w:line="240" w:lineRule="auto"/>
              <w:jc w:val="right"/>
              <w:rPr>
                <w:rFonts w:ascii="Times New Roman" w:eastAsia="Times New Roman" w:hAnsi="Times New Roman" w:cs="Times New Roman"/>
                <w:color w:val="000000"/>
              </w:rPr>
            </w:pPr>
            <w:r w:rsidRPr="00DF21CB">
              <w:rPr>
                <w:rFonts w:ascii="Times New Roman" w:eastAsia="Times New Roman" w:hAnsi="Times New Roman" w:cs="Times New Roman"/>
                <w:color w:val="000000"/>
              </w:rPr>
              <w:t>616,500.00</w:t>
            </w:r>
          </w:p>
        </w:tc>
        <w:tc>
          <w:tcPr>
            <w:tcW w:w="1840" w:type="dxa"/>
            <w:tcBorders>
              <w:top w:val="nil"/>
              <w:left w:val="nil"/>
              <w:bottom w:val="single" w:sz="4" w:space="0" w:color="auto"/>
              <w:right w:val="single" w:sz="4" w:space="0" w:color="auto"/>
            </w:tcBorders>
            <w:shd w:val="clear" w:color="auto" w:fill="auto"/>
            <w:noWrap/>
            <w:vAlign w:val="center"/>
            <w:hideMark/>
          </w:tcPr>
          <w:p w:rsidR="00DF21CB" w:rsidRPr="00DF21CB" w:rsidRDefault="00DF21CB" w:rsidP="00DF21CB">
            <w:pPr>
              <w:spacing w:after="0" w:line="240" w:lineRule="auto"/>
              <w:jc w:val="right"/>
              <w:rPr>
                <w:rFonts w:ascii="Times New Roman" w:eastAsia="Times New Roman" w:hAnsi="Times New Roman" w:cs="Times New Roman"/>
                <w:color w:val="000000"/>
              </w:rPr>
            </w:pPr>
            <w:r w:rsidRPr="00DF21CB">
              <w:rPr>
                <w:rFonts w:ascii="Times New Roman" w:eastAsia="Times New Roman" w:hAnsi="Times New Roman" w:cs="Times New Roman"/>
                <w:color w:val="000000"/>
              </w:rPr>
              <w:t>375,227.19</w:t>
            </w:r>
          </w:p>
        </w:tc>
        <w:tc>
          <w:tcPr>
            <w:tcW w:w="421" w:type="dxa"/>
            <w:tcBorders>
              <w:top w:val="nil"/>
              <w:left w:val="nil"/>
              <w:bottom w:val="single" w:sz="4" w:space="0" w:color="auto"/>
              <w:right w:val="single" w:sz="4" w:space="0" w:color="auto"/>
            </w:tcBorders>
            <w:shd w:val="clear" w:color="auto" w:fill="auto"/>
            <w:noWrap/>
            <w:vAlign w:val="center"/>
            <w:hideMark/>
          </w:tcPr>
          <w:p w:rsidR="00DF21CB" w:rsidRPr="00DF21CB" w:rsidRDefault="00DF21CB" w:rsidP="00DF21CB">
            <w:pPr>
              <w:spacing w:after="0" w:line="240" w:lineRule="auto"/>
              <w:jc w:val="center"/>
              <w:rPr>
                <w:rFonts w:ascii="Times New Roman" w:eastAsia="Times New Roman" w:hAnsi="Times New Roman" w:cs="Times New Roman"/>
                <w:color w:val="000000"/>
              </w:rPr>
            </w:pPr>
            <w:r w:rsidRPr="00DF21CB">
              <w:rPr>
                <w:rFonts w:ascii="Times New Roman" w:eastAsia="Times New Roman" w:hAnsi="Times New Roman" w:cs="Times New Roman"/>
                <w:color w:val="000000"/>
              </w:rPr>
              <w:t>ЗУ</w:t>
            </w:r>
          </w:p>
        </w:tc>
      </w:tr>
      <w:tr w:rsidR="00DF21CB" w:rsidRPr="00DF21CB" w:rsidTr="00DF21CB">
        <w:trPr>
          <w:trHeight w:val="300"/>
        </w:trPr>
        <w:tc>
          <w:tcPr>
            <w:tcW w:w="816" w:type="dxa"/>
            <w:tcBorders>
              <w:top w:val="nil"/>
              <w:left w:val="single" w:sz="4" w:space="0" w:color="auto"/>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jc w:val="center"/>
              <w:rPr>
                <w:rFonts w:ascii="Times New Roman" w:eastAsia="Times New Roman" w:hAnsi="Times New Roman" w:cs="Times New Roman"/>
                <w:color w:val="000000"/>
              </w:rPr>
            </w:pPr>
            <w:r w:rsidRPr="00DF21CB">
              <w:rPr>
                <w:rFonts w:ascii="Times New Roman" w:eastAsia="Times New Roman" w:hAnsi="Times New Roman" w:cs="Times New Roman"/>
                <w:color w:val="000000"/>
              </w:rPr>
              <w:t>04</w:t>
            </w:r>
          </w:p>
        </w:tc>
        <w:tc>
          <w:tcPr>
            <w:tcW w:w="3699" w:type="dxa"/>
            <w:tcBorders>
              <w:top w:val="nil"/>
              <w:left w:val="nil"/>
              <w:bottom w:val="single" w:sz="4" w:space="0" w:color="auto"/>
              <w:right w:val="single" w:sz="4" w:space="0" w:color="auto"/>
            </w:tcBorders>
            <w:shd w:val="clear" w:color="auto" w:fill="auto"/>
            <w:noWrap/>
            <w:vAlign w:val="center"/>
            <w:hideMark/>
          </w:tcPr>
          <w:p w:rsidR="00DF21CB" w:rsidRPr="00DF21CB" w:rsidRDefault="00DF21CB" w:rsidP="00DF21CB">
            <w:pPr>
              <w:spacing w:after="0" w:line="240" w:lineRule="auto"/>
              <w:rPr>
                <w:rFonts w:ascii="Times New Roman" w:eastAsia="Times New Roman" w:hAnsi="Times New Roman" w:cs="Times New Roman"/>
                <w:color w:val="000000"/>
              </w:rPr>
            </w:pPr>
            <w:r w:rsidRPr="00DF21CB">
              <w:rPr>
                <w:rFonts w:ascii="Times New Roman" w:eastAsia="Times New Roman" w:hAnsi="Times New Roman" w:cs="Times New Roman"/>
                <w:color w:val="000000"/>
              </w:rPr>
              <w:t>Економски послови</w:t>
            </w:r>
          </w:p>
        </w:tc>
        <w:tc>
          <w:tcPr>
            <w:tcW w:w="1704" w:type="dxa"/>
            <w:tcBorders>
              <w:top w:val="nil"/>
              <w:left w:val="nil"/>
              <w:bottom w:val="single" w:sz="4" w:space="0" w:color="auto"/>
              <w:right w:val="single" w:sz="4" w:space="0" w:color="auto"/>
            </w:tcBorders>
            <w:shd w:val="clear" w:color="auto" w:fill="auto"/>
            <w:noWrap/>
            <w:vAlign w:val="center"/>
            <w:hideMark/>
          </w:tcPr>
          <w:p w:rsidR="00DF21CB" w:rsidRPr="00DF21CB" w:rsidRDefault="00DF21CB" w:rsidP="00DF21CB">
            <w:pPr>
              <w:spacing w:after="0" w:line="240" w:lineRule="auto"/>
              <w:jc w:val="right"/>
              <w:rPr>
                <w:rFonts w:ascii="Times New Roman" w:eastAsia="Times New Roman" w:hAnsi="Times New Roman" w:cs="Times New Roman"/>
                <w:color w:val="000000"/>
              </w:rPr>
            </w:pPr>
            <w:r w:rsidRPr="00DF21CB">
              <w:rPr>
                <w:rFonts w:ascii="Times New Roman" w:eastAsia="Times New Roman" w:hAnsi="Times New Roman" w:cs="Times New Roman"/>
                <w:color w:val="000000"/>
              </w:rPr>
              <w:t>8,897,607.00</w:t>
            </w:r>
          </w:p>
        </w:tc>
        <w:tc>
          <w:tcPr>
            <w:tcW w:w="1840" w:type="dxa"/>
            <w:tcBorders>
              <w:top w:val="nil"/>
              <w:left w:val="nil"/>
              <w:bottom w:val="single" w:sz="4" w:space="0" w:color="auto"/>
              <w:right w:val="single" w:sz="4" w:space="0" w:color="auto"/>
            </w:tcBorders>
            <w:shd w:val="clear" w:color="auto" w:fill="auto"/>
            <w:noWrap/>
            <w:vAlign w:val="center"/>
            <w:hideMark/>
          </w:tcPr>
          <w:p w:rsidR="00DF21CB" w:rsidRPr="00DF21CB" w:rsidRDefault="00DF21CB" w:rsidP="00DF21CB">
            <w:pPr>
              <w:spacing w:after="0" w:line="240" w:lineRule="auto"/>
              <w:jc w:val="right"/>
              <w:rPr>
                <w:rFonts w:ascii="Times New Roman" w:eastAsia="Times New Roman" w:hAnsi="Times New Roman" w:cs="Times New Roman"/>
                <w:color w:val="000000"/>
              </w:rPr>
            </w:pPr>
            <w:r w:rsidRPr="00DF21CB">
              <w:rPr>
                <w:rFonts w:ascii="Times New Roman" w:eastAsia="Times New Roman" w:hAnsi="Times New Roman" w:cs="Times New Roman"/>
                <w:color w:val="000000"/>
              </w:rPr>
              <w:t>5,117,256.76</w:t>
            </w:r>
          </w:p>
        </w:tc>
        <w:tc>
          <w:tcPr>
            <w:tcW w:w="421" w:type="dxa"/>
            <w:tcBorders>
              <w:top w:val="nil"/>
              <w:left w:val="nil"/>
              <w:bottom w:val="single" w:sz="4" w:space="0" w:color="auto"/>
              <w:right w:val="single" w:sz="4" w:space="0" w:color="auto"/>
            </w:tcBorders>
            <w:shd w:val="clear" w:color="auto" w:fill="auto"/>
            <w:noWrap/>
            <w:vAlign w:val="center"/>
            <w:hideMark/>
          </w:tcPr>
          <w:p w:rsidR="00DF21CB" w:rsidRPr="00DF21CB" w:rsidRDefault="00DF21CB" w:rsidP="00DF21CB">
            <w:pPr>
              <w:spacing w:after="0" w:line="240" w:lineRule="auto"/>
              <w:jc w:val="center"/>
              <w:rPr>
                <w:rFonts w:ascii="Times New Roman" w:eastAsia="Times New Roman" w:hAnsi="Times New Roman" w:cs="Times New Roman"/>
                <w:color w:val="000000"/>
              </w:rPr>
            </w:pPr>
            <w:r w:rsidRPr="00DF21CB">
              <w:rPr>
                <w:rFonts w:ascii="Times New Roman" w:eastAsia="Times New Roman" w:hAnsi="Times New Roman" w:cs="Times New Roman"/>
                <w:color w:val="000000"/>
              </w:rPr>
              <w:t>ЗУ</w:t>
            </w:r>
          </w:p>
        </w:tc>
      </w:tr>
      <w:tr w:rsidR="00DF21CB" w:rsidRPr="00DF21CB" w:rsidTr="00DF21CB">
        <w:trPr>
          <w:trHeight w:val="300"/>
        </w:trPr>
        <w:tc>
          <w:tcPr>
            <w:tcW w:w="816" w:type="dxa"/>
            <w:tcBorders>
              <w:top w:val="nil"/>
              <w:left w:val="single" w:sz="4" w:space="0" w:color="auto"/>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jc w:val="center"/>
              <w:rPr>
                <w:rFonts w:ascii="Times New Roman" w:eastAsia="Times New Roman" w:hAnsi="Times New Roman" w:cs="Times New Roman"/>
                <w:color w:val="000000"/>
              </w:rPr>
            </w:pPr>
            <w:r w:rsidRPr="00DF21CB">
              <w:rPr>
                <w:rFonts w:ascii="Times New Roman" w:eastAsia="Times New Roman" w:hAnsi="Times New Roman" w:cs="Times New Roman"/>
                <w:color w:val="000000"/>
              </w:rPr>
              <w:t>05</w:t>
            </w:r>
          </w:p>
        </w:tc>
        <w:tc>
          <w:tcPr>
            <w:tcW w:w="3699" w:type="dxa"/>
            <w:tcBorders>
              <w:top w:val="nil"/>
              <w:left w:val="nil"/>
              <w:bottom w:val="single" w:sz="4" w:space="0" w:color="auto"/>
              <w:right w:val="single" w:sz="4" w:space="0" w:color="auto"/>
            </w:tcBorders>
            <w:shd w:val="clear" w:color="auto" w:fill="auto"/>
            <w:noWrap/>
            <w:vAlign w:val="center"/>
            <w:hideMark/>
          </w:tcPr>
          <w:p w:rsidR="00DF21CB" w:rsidRPr="00DF21CB" w:rsidRDefault="00DF21CB" w:rsidP="00DF21CB">
            <w:pPr>
              <w:spacing w:after="0" w:line="240" w:lineRule="auto"/>
              <w:rPr>
                <w:rFonts w:ascii="Times New Roman" w:eastAsia="Times New Roman" w:hAnsi="Times New Roman" w:cs="Times New Roman"/>
                <w:color w:val="000000"/>
              </w:rPr>
            </w:pPr>
            <w:r w:rsidRPr="00DF21CB">
              <w:rPr>
                <w:rFonts w:ascii="Times New Roman" w:eastAsia="Times New Roman" w:hAnsi="Times New Roman" w:cs="Times New Roman"/>
                <w:color w:val="000000"/>
              </w:rPr>
              <w:t>Заштита животне средине</w:t>
            </w:r>
          </w:p>
        </w:tc>
        <w:tc>
          <w:tcPr>
            <w:tcW w:w="1704" w:type="dxa"/>
            <w:tcBorders>
              <w:top w:val="nil"/>
              <w:left w:val="nil"/>
              <w:bottom w:val="single" w:sz="4" w:space="0" w:color="auto"/>
              <w:right w:val="single" w:sz="4" w:space="0" w:color="auto"/>
            </w:tcBorders>
            <w:shd w:val="clear" w:color="auto" w:fill="auto"/>
            <w:noWrap/>
            <w:vAlign w:val="center"/>
            <w:hideMark/>
          </w:tcPr>
          <w:p w:rsidR="00DF21CB" w:rsidRPr="00DF21CB" w:rsidRDefault="00DF21CB" w:rsidP="00DF21CB">
            <w:pPr>
              <w:spacing w:after="0" w:line="240" w:lineRule="auto"/>
              <w:jc w:val="right"/>
              <w:rPr>
                <w:rFonts w:ascii="Times New Roman" w:eastAsia="Times New Roman" w:hAnsi="Times New Roman" w:cs="Times New Roman"/>
                <w:color w:val="000000"/>
              </w:rPr>
            </w:pPr>
            <w:r w:rsidRPr="00DF21CB">
              <w:rPr>
                <w:rFonts w:ascii="Times New Roman" w:eastAsia="Times New Roman" w:hAnsi="Times New Roman" w:cs="Times New Roman"/>
                <w:color w:val="000000"/>
              </w:rPr>
              <w:t>1,041,000.00</w:t>
            </w:r>
          </w:p>
        </w:tc>
        <w:tc>
          <w:tcPr>
            <w:tcW w:w="1840" w:type="dxa"/>
            <w:tcBorders>
              <w:top w:val="nil"/>
              <w:left w:val="nil"/>
              <w:bottom w:val="single" w:sz="4" w:space="0" w:color="auto"/>
              <w:right w:val="single" w:sz="4" w:space="0" w:color="auto"/>
            </w:tcBorders>
            <w:shd w:val="clear" w:color="auto" w:fill="auto"/>
            <w:noWrap/>
            <w:vAlign w:val="center"/>
            <w:hideMark/>
          </w:tcPr>
          <w:p w:rsidR="00DF21CB" w:rsidRPr="00DF21CB" w:rsidRDefault="00DF21CB" w:rsidP="00DF21CB">
            <w:pPr>
              <w:spacing w:after="0" w:line="240" w:lineRule="auto"/>
              <w:jc w:val="right"/>
              <w:rPr>
                <w:rFonts w:ascii="Times New Roman" w:eastAsia="Times New Roman" w:hAnsi="Times New Roman" w:cs="Times New Roman"/>
                <w:color w:val="000000"/>
              </w:rPr>
            </w:pPr>
            <w:r w:rsidRPr="00DF21CB">
              <w:rPr>
                <w:rFonts w:ascii="Times New Roman" w:eastAsia="Times New Roman" w:hAnsi="Times New Roman" w:cs="Times New Roman"/>
                <w:color w:val="000000"/>
              </w:rPr>
              <w:t>516,821.97</w:t>
            </w:r>
          </w:p>
        </w:tc>
        <w:tc>
          <w:tcPr>
            <w:tcW w:w="421" w:type="dxa"/>
            <w:tcBorders>
              <w:top w:val="nil"/>
              <w:left w:val="nil"/>
              <w:bottom w:val="single" w:sz="4" w:space="0" w:color="auto"/>
              <w:right w:val="single" w:sz="4" w:space="0" w:color="auto"/>
            </w:tcBorders>
            <w:shd w:val="clear" w:color="auto" w:fill="auto"/>
            <w:noWrap/>
            <w:vAlign w:val="center"/>
            <w:hideMark/>
          </w:tcPr>
          <w:p w:rsidR="00DF21CB" w:rsidRPr="00DF21CB" w:rsidRDefault="00DF21CB" w:rsidP="00DF21CB">
            <w:pPr>
              <w:spacing w:after="0" w:line="240" w:lineRule="auto"/>
              <w:jc w:val="center"/>
              <w:rPr>
                <w:rFonts w:ascii="Times New Roman" w:eastAsia="Times New Roman" w:hAnsi="Times New Roman" w:cs="Times New Roman"/>
                <w:color w:val="000000"/>
              </w:rPr>
            </w:pPr>
            <w:r w:rsidRPr="00DF21CB">
              <w:rPr>
                <w:rFonts w:ascii="Times New Roman" w:eastAsia="Times New Roman" w:hAnsi="Times New Roman" w:cs="Times New Roman"/>
                <w:color w:val="000000"/>
              </w:rPr>
              <w:t>ЗУ</w:t>
            </w:r>
          </w:p>
        </w:tc>
      </w:tr>
      <w:tr w:rsidR="00DF21CB" w:rsidRPr="00DF21CB" w:rsidTr="00DF21CB">
        <w:trPr>
          <w:trHeight w:val="300"/>
        </w:trPr>
        <w:tc>
          <w:tcPr>
            <w:tcW w:w="816" w:type="dxa"/>
            <w:tcBorders>
              <w:top w:val="nil"/>
              <w:left w:val="single" w:sz="4" w:space="0" w:color="auto"/>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jc w:val="center"/>
              <w:rPr>
                <w:rFonts w:ascii="Times New Roman" w:eastAsia="Times New Roman" w:hAnsi="Times New Roman" w:cs="Times New Roman"/>
                <w:color w:val="000000"/>
              </w:rPr>
            </w:pPr>
            <w:r w:rsidRPr="00DF21CB">
              <w:rPr>
                <w:rFonts w:ascii="Times New Roman" w:eastAsia="Times New Roman" w:hAnsi="Times New Roman" w:cs="Times New Roman"/>
                <w:color w:val="000000"/>
              </w:rPr>
              <w:t>06</w:t>
            </w:r>
          </w:p>
        </w:tc>
        <w:tc>
          <w:tcPr>
            <w:tcW w:w="3699" w:type="dxa"/>
            <w:tcBorders>
              <w:top w:val="nil"/>
              <w:left w:val="nil"/>
              <w:bottom w:val="single" w:sz="4" w:space="0" w:color="auto"/>
              <w:right w:val="single" w:sz="4" w:space="0" w:color="auto"/>
            </w:tcBorders>
            <w:shd w:val="clear" w:color="auto" w:fill="auto"/>
            <w:noWrap/>
            <w:vAlign w:val="center"/>
            <w:hideMark/>
          </w:tcPr>
          <w:p w:rsidR="00DF21CB" w:rsidRPr="00DF21CB" w:rsidRDefault="00DF21CB" w:rsidP="00DF21CB">
            <w:pPr>
              <w:spacing w:after="0" w:line="240" w:lineRule="auto"/>
              <w:rPr>
                <w:rFonts w:ascii="Times New Roman" w:eastAsia="Times New Roman" w:hAnsi="Times New Roman" w:cs="Times New Roman"/>
                <w:color w:val="000000"/>
              </w:rPr>
            </w:pPr>
            <w:r w:rsidRPr="00DF21CB">
              <w:rPr>
                <w:rFonts w:ascii="Times New Roman" w:eastAsia="Times New Roman" w:hAnsi="Times New Roman" w:cs="Times New Roman"/>
                <w:color w:val="000000"/>
              </w:rPr>
              <w:t>Стамбени и заједнички послови</w:t>
            </w:r>
          </w:p>
        </w:tc>
        <w:tc>
          <w:tcPr>
            <w:tcW w:w="1704" w:type="dxa"/>
            <w:tcBorders>
              <w:top w:val="nil"/>
              <w:left w:val="nil"/>
              <w:bottom w:val="single" w:sz="4" w:space="0" w:color="auto"/>
              <w:right w:val="single" w:sz="4" w:space="0" w:color="auto"/>
            </w:tcBorders>
            <w:shd w:val="clear" w:color="auto" w:fill="auto"/>
            <w:noWrap/>
            <w:vAlign w:val="center"/>
            <w:hideMark/>
          </w:tcPr>
          <w:p w:rsidR="00DF21CB" w:rsidRPr="00DF21CB" w:rsidRDefault="00DF21CB" w:rsidP="00DF21CB">
            <w:pPr>
              <w:spacing w:after="0" w:line="240" w:lineRule="auto"/>
              <w:jc w:val="right"/>
              <w:rPr>
                <w:rFonts w:ascii="Times New Roman" w:eastAsia="Times New Roman" w:hAnsi="Times New Roman" w:cs="Times New Roman"/>
                <w:color w:val="000000"/>
              </w:rPr>
            </w:pPr>
            <w:r w:rsidRPr="00DF21CB">
              <w:rPr>
                <w:rFonts w:ascii="Times New Roman" w:eastAsia="Times New Roman" w:hAnsi="Times New Roman" w:cs="Times New Roman"/>
                <w:color w:val="000000"/>
              </w:rPr>
              <w:t>7,610,968.00</w:t>
            </w:r>
          </w:p>
        </w:tc>
        <w:tc>
          <w:tcPr>
            <w:tcW w:w="1840" w:type="dxa"/>
            <w:tcBorders>
              <w:top w:val="nil"/>
              <w:left w:val="nil"/>
              <w:bottom w:val="single" w:sz="4" w:space="0" w:color="auto"/>
              <w:right w:val="single" w:sz="4" w:space="0" w:color="auto"/>
            </w:tcBorders>
            <w:shd w:val="clear" w:color="auto" w:fill="auto"/>
            <w:noWrap/>
            <w:vAlign w:val="center"/>
            <w:hideMark/>
          </w:tcPr>
          <w:p w:rsidR="00DF21CB" w:rsidRPr="00DF21CB" w:rsidRDefault="00DF21CB" w:rsidP="00DF21CB">
            <w:pPr>
              <w:spacing w:after="0" w:line="240" w:lineRule="auto"/>
              <w:jc w:val="right"/>
              <w:rPr>
                <w:rFonts w:ascii="Times New Roman" w:eastAsia="Times New Roman" w:hAnsi="Times New Roman" w:cs="Times New Roman"/>
                <w:color w:val="000000"/>
              </w:rPr>
            </w:pPr>
            <w:r w:rsidRPr="00DF21CB">
              <w:rPr>
                <w:rFonts w:ascii="Times New Roman" w:eastAsia="Times New Roman" w:hAnsi="Times New Roman" w:cs="Times New Roman"/>
                <w:color w:val="000000"/>
              </w:rPr>
              <w:t>3,845,000.73</w:t>
            </w:r>
          </w:p>
        </w:tc>
        <w:tc>
          <w:tcPr>
            <w:tcW w:w="421" w:type="dxa"/>
            <w:tcBorders>
              <w:top w:val="nil"/>
              <w:left w:val="nil"/>
              <w:bottom w:val="single" w:sz="4" w:space="0" w:color="auto"/>
              <w:right w:val="single" w:sz="4" w:space="0" w:color="auto"/>
            </w:tcBorders>
            <w:shd w:val="clear" w:color="auto" w:fill="auto"/>
            <w:noWrap/>
            <w:vAlign w:val="center"/>
            <w:hideMark/>
          </w:tcPr>
          <w:p w:rsidR="00DF21CB" w:rsidRPr="00DF21CB" w:rsidRDefault="00DF21CB" w:rsidP="00DF21CB">
            <w:pPr>
              <w:spacing w:after="0" w:line="240" w:lineRule="auto"/>
              <w:jc w:val="center"/>
              <w:rPr>
                <w:rFonts w:ascii="Times New Roman" w:eastAsia="Times New Roman" w:hAnsi="Times New Roman" w:cs="Times New Roman"/>
                <w:color w:val="000000"/>
              </w:rPr>
            </w:pPr>
            <w:r w:rsidRPr="00DF21CB">
              <w:rPr>
                <w:rFonts w:ascii="Times New Roman" w:eastAsia="Times New Roman" w:hAnsi="Times New Roman" w:cs="Times New Roman"/>
                <w:color w:val="000000"/>
              </w:rPr>
              <w:t>ЗУ</w:t>
            </w:r>
          </w:p>
        </w:tc>
      </w:tr>
      <w:tr w:rsidR="00DF21CB" w:rsidRPr="00DF21CB" w:rsidTr="00DF21CB">
        <w:trPr>
          <w:trHeight w:val="300"/>
        </w:trPr>
        <w:tc>
          <w:tcPr>
            <w:tcW w:w="816" w:type="dxa"/>
            <w:tcBorders>
              <w:top w:val="nil"/>
              <w:left w:val="single" w:sz="4" w:space="0" w:color="auto"/>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jc w:val="center"/>
              <w:rPr>
                <w:rFonts w:ascii="Times New Roman" w:eastAsia="Times New Roman" w:hAnsi="Times New Roman" w:cs="Times New Roman"/>
                <w:color w:val="000000"/>
              </w:rPr>
            </w:pPr>
            <w:r w:rsidRPr="00DF21CB">
              <w:rPr>
                <w:rFonts w:ascii="Times New Roman" w:eastAsia="Times New Roman" w:hAnsi="Times New Roman" w:cs="Times New Roman"/>
                <w:color w:val="000000"/>
              </w:rPr>
              <w:t>07</w:t>
            </w:r>
          </w:p>
        </w:tc>
        <w:tc>
          <w:tcPr>
            <w:tcW w:w="3699" w:type="dxa"/>
            <w:tcBorders>
              <w:top w:val="nil"/>
              <w:left w:val="nil"/>
              <w:bottom w:val="single" w:sz="4" w:space="0" w:color="auto"/>
              <w:right w:val="single" w:sz="4" w:space="0" w:color="auto"/>
            </w:tcBorders>
            <w:shd w:val="clear" w:color="auto" w:fill="auto"/>
            <w:noWrap/>
            <w:vAlign w:val="center"/>
            <w:hideMark/>
          </w:tcPr>
          <w:p w:rsidR="00DF21CB" w:rsidRPr="00DF21CB" w:rsidRDefault="00DF21CB" w:rsidP="00DF21CB">
            <w:pPr>
              <w:spacing w:after="0" w:line="240" w:lineRule="auto"/>
              <w:rPr>
                <w:rFonts w:ascii="Times New Roman" w:eastAsia="Times New Roman" w:hAnsi="Times New Roman" w:cs="Times New Roman"/>
                <w:color w:val="000000"/>
              </w:rPr>
            </w:pPr>
            <w:r w:rsidRPr="00DF21CB">
              <w:rPr>
                <w:rFonts w:ascii="Times New Roman" w:eastAsia="Times New Roman" w:hAnsi="Times New Roman" w:cs="Times New Roman"/>
                <w:color w:val="000000"/>
              </w:rPr>
              <w:t>Здравство</w:t>
            </w:r>
          </w:p>
        </w:tc>
        <w:tc>
          <w:tcPr>
            <w:tcW w:w="1704" w:type="dxa"/>
            <w:tcBorders>
              <w:top w:val="nil"/>
              <w:left w:val="nil"/>
              <w:bottom w:val="single" w:sz="4" w:space="0" w:color="auto"/>
              <w:right w:val="single" w:sz="4" w:space="0" w:color="auto"/>
            </w:tcBorders>
            <w:shd w:val="clear" w:color="auto" w:fill="auto"/>
            <w:noWrap/>
            <w:vAlign w:val="center"/>
            <w:hideMark/>
          </w:tcPr>
          <w:p w:rsidR="00DF21CB" w:rsidRPr="00DF21CB" w:rsidRDefault="00DF21CB" w:rsidP="00DF21CB">
            <w:pPr>
              <w:spacing w:after="0" w:line="240" w:lineRule="auto"/>
              <w:jc w:val="right"/>
              <w:rPr>
                <w:rFonts w:ascii="Times New Roman" w:eastAsia="Times New Roman" w:hAnsi="Times New Roman" w:cs="Times New Roman"/>
                <w:color w:val="000000"/>
              </w:rPr>
            </w:pPr>
            <w:r w:rsidRPr="00DF21CB">
              <w:rPr>
                <w:rFonts w:ascii="Times New Roman" w:eastAsia="Times New Roman" w:hAnsi="Times New Roman" w:cs="Times New Roman"/>
                <w:color w:val="000000"/>
              </w:rPr>
              <w:t>930,000.00</w:t>
            </w:r>
          </w:p>
        </w:tc>
        <w:tc>
          <w:tcPr>
            <w:tcW w:w="1840" w:type="dxa"/>
            <w:tcBorders>
              <w:top w:val="nil"/>
              <w:left w:val="nil"/>
              <w:bottom w:val="single" w:sz="4" w:space="0" w:color="auto"/>
              <w:right w:val="single" w:sz="4" w:space="0" w:color="auto"/>
            </w:tcBorders>
            <w:shd w:val="clear" w:color="auto" w:fill="auto"/>
            <w:noWrap/>
            <w:vAlign w:val="center"/>
            <w:hideMark/>
          </w:tcPr>
          <w:p w:rsidR="00DF21CB" w:rsidRPr="00DF21CB" w:rsidRDefault="00DF21CB" w:rsidP="00DF21CB">
            <w:pPr>
              <w:spacing w:after="0" w:line="240" w:lineRule="auto"/>
              <w:jc w:val="right"/>
              <w:rPr>
                <w:rFonts w:ascii="Times New Roman" w:eastAsia="Times New Roman" w:hAnsi="Times New Roman" w:cs="Times New Roman"/>
                <w:color w:val="000000"/>
              </w:rPr>
            </w:pPr>
            <w:r w:rsidRPr="00DF21CB">
              <w:rPr>
                <w:rFonts w:ascii="Times New Roman" w:eastAsia="Times New Roman" w:hAnsi="Times New Roman" w:cs="Times New Roman"/>
                <w:color w:val="000000"/>
              </w:rPr>
              <w:t>362,371.28</w:t>
            </w:r>
          </w:p>
        </w:tc>
        <w:tc>
          <w:tcPr>
            <w:tcW w:w="421" w:type="dxa"/>
            <w:tcBorders>
              <w:top w:val="nil"/>
              <w:left w:val="nil"/>
              <w:bottom w:val="single" w:sz="4" w:space="0" w:color="auto"/>
              <w:right w:val="single" w:sz="4" w:space="0" w:color="auto"/>
            </w:tcBorders>
            <w:shd w:val="clear" w:color="auto" w:fill="auto"/>
            <w:noWrap/>
            <w:vAlign w:val="center"/>
            <w:hideMark/>
          </w:tcPr>
          <w:p w:rsidR="00DF21CB" w:rsidRPr="00DF21CB" w:rsidRDefault="00DF21CB" w:rsidP="00DF21CB">
            <w:pPr>
              <w:spacing w:after="0" w:line="240" w:lineRule="auto"/>
              <w:jc w:val="center"/>
              <w:rPr>
                <w:rFonts w:ascii="Times New Roman" w:eastAsia="Times New Roman" w:hAnsi="Times New Roman" w:cs="Times New Roman"/>
                <w:color w:val="000000"/>
              </w:rPr>
            </w:pPr>
            <w:r w:rsidRPr="00DF21CB">
              <w:rPr>
                <w:rFonts w:ascii="Times New Roman" w:eastAsia="Times New Roman" w:hAnsi="Times New Roman" w:cs="Times New Roman"/>
                <w:color w:val="000000"/>
              </w:rPr>
              <w:t>ИУ</w:t>
            </w:r>
          </w:p>
        </w:tc>
      </w:tr>
      <w:tr w:rsidR="00DF21CB" w:rsidRPr="00DF21CB" w:rsidTr="00DF21CB">
        <w:trPr>
          <w:trHeight w:val="300"/>
        </w:trPr>
        <w:tc>
          <w:tcPr>
            <w:tcW w:w="816" w:type="dxa"/>
            <w:tcBorders>
              <w:top w:val="nil"/>
              <w:left w:val="single" w:sz="4" w:space="0" w:color="auto"/>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jc w:val="center"/>
              <w:rPr>
                <w:rFonts w:ascii="Times New Roman" w:eastAsia="Times New Roman" w:hAnsi="Times New Roman" w:cs="Times New Roman"/>
                <w:color w:val="000000"/>
              </w:rPr>
            </w:pPr>
            <w:r w:rsidRPr="00DF21CB">
              <w:rPr>
                <w:rFonts w:ascii="Times New Roman" w:eastAsia="Times New Roman" w:hAnsi="Times New Roman" w:cs="Times New Roman"/>
                <w:color w:val="000000"/>
              </w:rPr>
              <w:t>08</w:t>
            </w:r>
          </w:p>
        </w:tc>
        <w:tc>
          <w:tcPr>
            <w:tcW w:w="3699" w:type="dxa"/>
            <w:tcBorders>
              <w:top w:val="nil"/>
              <w:left w:val="nil"/>
              <w:bottom w:val="single" w:sz="4" w:space="0" w:color="auto"/>
              <w:right w:val="single" w:sz="4" w:space="0" w:color="auto"/>
            </w:tcBorders>
            <w:shd w:val="clear" w:color="auto" w:fill="auto"/>
            <w:noWrap/>
            <w:vAlign w:val="center"/>
            <w:hideMark/>
          </w:tcPr>
          <w:p w:rsidR="00DF21CB" w:rsidRPr="00DF21CB" w:rsidRDefault="00DF21CB" w:rsidP="00DF21CB">
            <w:pPr>
              <w:spacing w:after="0" w:line="240" w:lineRule="auto"/>
              <w:rPr>
                <w:rFonts w:ascii="Times New Roman" w:eastAsia="Times New Roman" w:hAnsi="Times New Roman" w:cs="Times New Roman"/>
                <w:color w:val="000000"/>
              </w:rPr>
            </w:pPr>
            <w:r w:rsidRPr="00DF21CB">
              <w:rPr>
                <w:rFonts w:ascii="Times New Roman" w:eastAsia="Times New Roman" w:hAnsi="Times New Roman" w:cs="Times New Roman"/>
                <w:color w:val="000000"/>
              </w:rPr>
              <w:t>Рекреација , култура и религија</w:t>
            </w:r>
          </w:p>
        </w:tc>
        <w:tc>
          <w:tcPr>
            <w:tcW w:w="1704" w:type="dxa"/>
            <w:tcBorders>
              <w:top w:val="nil"/>
              <w:left w:val="nil"/>
              <w:bottom w:val="single" w:sz="4" w:space="0" w:color="auto"/>
              <w:right w:val="single" w:sz="4" w:space="0" w:color="auto"/>
            </w:tcBorders>
            <w:shd w:val="clear" w:color="auto" w:fill="auto"/>
            <w:noWrap/>
            <w:vAlign w:val="center"/>
            <w:hideMark/>
          </w:tcPr>
          <w:p w:rsidR="00DF21CB" w:rsidRPr="00DF21CB" w:rsidRDefault="00DF21CB" w:rsidP="00DF21CB">
            <w:pPr>
              <w:spacing w:after="0" w:line="240" w:lineRule="auto"/>
              <w:jc w:val="right"/>
              <w:rPr>
                <w:rFonts w:ascii="Times New Roman" w:eastAsia="Times New Roman" w:hAnsi="Times New Roman" w:cs="Times New Roman"/>
                <w:color w:val="000000"/>
              </w:rPr>
            </w:pPr>
            <w:r w:rsidRPr="00DF21CB">
              <w:rPr>
                <w:rFonts w:ascii="Times New Roman" w:eastAsia="Times New Roman" w:hAnsi="Times New Roman" w:cs="Times New Roman"/>
                <w:color w:val="000000"/>
              </w:rPr>
              <w:t>5,415,489.00</w:t>
            </w:r>
          </w:p>
        </w:tc>
        <w:tc>
          <w:tcPr>
            <w:tcW w:w="1840" w:type="dxa"/>
            <w:tcBorders>
              <w:top w:val="nil"/>
              <w:left w:val="nil"/>
              <w:bottom w:val="single" w:sz="4" w:space="0" w:color="auto"/>
              <w:right w:val="single" w:sz="4" w:space="0" w:color="auto"/>
            </w:tcBorders>
            <w:shd w:val="clear" w:color="auto" w:fill="auto"/>
            <w:noWrap/>
            <w:vAlign w:val="center"/>
            <w:hideMark/>
          </w:tcPr>
          <w:p w:rsidR="00DF21CB" w:rsidRPr="00DF21CB" w:rsidRDefault="00DF21CB" w:rsidP="00DF21CB">
            <w:pPr>
              <w:spacing w:after="0" w:line="240" w:lineRule="auto"/>
              <w:jc w:val="right"/>
              <w:rPr>
                <w:rFonts w:ascii="Times New Roman" w:eastAsia="Times New Roman" w:hAnsi="Times New Roman" w:cs="Times New Roman"/>
                <w:color w:val="000000"/>
              </w:rPr>
            </w:pPr>
            <w:r w:rsidRPr="00DF21CB">
              <w:rPr>
                <w:rFonts w:ascii="Times New Roman" w:eastAsia="Times New Roman" w:hAnsi="Times New Roman" w:cs="Times New Roman"/>
                <w:color w:val="000000"/>
              </w:rPr>
              <w:t>4,102,051.08</w:t>
            </w:r>
          </w:p>
        </w:tc>
        <w:tc>
          <w:tcPr>
            <w:tcW w:w="421" w:type="dxa"/>
            <w:tcBorders>
              <w:top w:val="nil"/>
              <w:left w:val="nil"/>
              <w:bottom w:val="single" w:sz="4" w:space="0" w:color="auto"/>
              <w:right w:val="single" w:sz="4" w:space="0" w:color="auto"/>
            </w:tcBorders>
            <w:shd w:val="clear" w:color="auto" w:fill="auto"/>
            <w:noWrap/>
            <w:vAlign w:val="center"/>
            <w:hideMark/>
          </w:tcPr>
          <w:p w:rsidR="00DF21CB" w:rsidRPr="00DF21CB" w:rsidRDefault="00DF21CB" w:rsidP="00DF21CB">
            <w:pPr>
              <w:spacing w:after="0" w:line="240" w:lineRule="auto"/>
              <w:jc w:val="center"/>
              <w:rPr>
                <w:rFonts w:ascii="Times New Roman" w:eastAsia="Times New Roman" w:hAnsi="Times New Roman" w:cs="Times New Roman"/>
                <w:color w:val="000000"/>
              </w:rPr>
            </w:pPr>
            <w:r w:rsidRPr="00DF21CB">
              <w:rPr>
                <w:rFonts w:ascii="Times New Roman" w:eastAsia="Times New Roman" w:hAnsi="Times New Roman" w:cs="Times New Roman"/>
                <w:color w:val="000000"/>
              </w:rPr>
              <w:t>ИУ</w:t>
            </w:r>
          </w:p>
        </w:tc>
      </w:tr>
      <w:tr w:rsidR="00DF21CB" w:rsidRPr="00DF21CB" w:rsidTr="00DF21CB">
        <w:trPr>
          <w:trHeight w:val="300"/>
        </w:trPr>
        <w:tc>
          <w:tcPr>
            <w:tcW w:w="816" w:type="dxa"/>
            <w:tcBorders>
              <w:top w:val="nil"/>
              <w:left w:val="single" w:sz="4" w:space="0" w:color="auto"/>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jc w:val="center"/>
              <w:rPr>
                <w:rFonts w:ascii="Times New Roman" w:eastAsia="Times New Roman" w:hAnsi="Times New Roman" w:cs="Times New Roman"/>
                <w:color w:val="000000"/>
              </w:rPr>
            </w:pPr>
            <w:r w:rsidRPr="00DF21CB">
              <w:rPr>
                <w:rFonts w:ascii="Times New Roman" w:eastAsia="Times New Roman" w:hAnsi="Times New Roman" w:cs="Times New Roman"/>
                <w:color w:val="000000"/>
              </w:rPr>
              <w:t>09</w:t>
            </w:r>
          </w:p>
        </w:tc>
        <w:tc>
          <w:tcPr>
            <w:tcW w:w="3699" w:type="dxa"/>
            <w:tcBorders>
              <w:top w:val="nil"/>
              <w:left w:val="nil"/>
              <w:bottom w:val="single" w:sz="4" w:space="0" w:color="auto"/>
              <w:right w:val="single" w:sz="4" w:space="0" w:color="auto"/>
            </w:tcBorders>
            <w:shd w:val="clear" w:color="auto" w:fill="auto"/>
            <w:noWrap/>
            <w:vAlign w:val="center"/>
            <w:hideMark/>
          </w:tcPr>
          <w:p w:rsidR="00DF21CB" w:rsidRPr="00DF21CB" w:rsidRDefault="00DF21CB" w:rsidP="00DF21CB">
            <w:pPr>
              <w:spacing w:after="0" w:line="240" w:lineRule="auto"/>
              <w:rPr>
                <w:rFonts w:ascii="Times New Roman" w:eastAsia="Times New Roman" w:hAnsi="Times New Roman" w:cs="Times New Roman"/>
                <w:color w:val="000000"/>
              </w:rPr>
            </w:pPr>
            <w:r w:rsidRPr="00DF21CB">
              <w:rPr>
                <w:rFonts w:ascii="Times New Roman" w:eastAsia="Times New Roman" w:hAnsi="Times New Roman" w:cs="Times New Roman"/>
                <w:color w:val="000000"/>
              </w:rPr>
              <w:t>Образовање</w:t>
            </w:r>
          </w:p>
        </w:tc>
        <w:tc>
          <w:tcPr>
            <w:tcW w:w="1704" w:type="dxa"/>
            <w:tcBorders>
              <w:top w:val="nil"/>
              <w:left w:val="nil"/>
              <w:bottom w:val="single" w:sz="4" w:space="0" w:color="auto"/>
              <w:right w:val="single" w:sz="4" w:space="0" w:color="auto"/>
            </w:tcBorders>
            <w:shd w:val="clear" w:color="auto" w:fill="auto"/>
            <w:noWrap/>
            <w:vAlign w:val="center"/>
            <w:hideMark/>
          </w:tcPr>
          <w:p w:rsidR="00DF21CB" w:rsidRPr="00DF21CB" w:rsidRDefault="00DF21CB" w:rsidP="00DF21CB">
            <w:pPr>
              <w:spacing w:after="0" w:line="240" w:lineRule="auto"/>
              <w:jc w:val="right"/>
              <w:rPr>
                <w:rFonts w:ascii="Times New Roman" w:eastAsia="Times New Roman" w:hAnsi="Times New Roman" w:cs="Times New Roman"/>
                <w:color w:val="000000"/>
              </w:rPr>
            </w:pPr>
            <w:r w:rsidRPr="00DF21CB">
              <w:rPr>
                <w:rFonts w:ascii="Times New Roman" w:eastAsia="Times New Roman" w:hAnsi="Times New Roman" w:cs="Times New Roman"/>
                <w:color w:val="000000"/>
              </w:rPr>
              <w:t>4,344,778.00</w:t>
            </w:r>
          </w:p>
        </w:tc>
        <w:tc>
          <w:tcPr>
            <w:tcW w:w="1840" w:type="dxa"/>
            <w:tcBorders>
              <w:top w:val="nil"/>
              <w:left w:val="nil"/>
              <w:bottom w:val="single" w:sz="4" w:space="0" w:color="auto"/>
              <w:right w:val="single" w:sz="4" w:space="0" w:color="auto"/>
            </w:tcBorders>
            <w:shd w:val="clear" w:color="auto" w:fill="auto"/>
            <w:noWrap/>
            <w:vAlign w:val="center"/>
            <w:hideMark/>
          </w:tcPr>
          <w:p w:rsidR="00DF21CB" w:rsidRPr="00DF21CB" w:rsidRDefault="00DF21CB" w:rsidP="00DF21CB">
            <w:pPr>
              <w:spacing w:after="0" w:line="240" w:lineRule="auto"/>
              <w:jc w:val="right"/>
              <w:rPr>
                <w:rFonts w:ascii="Times New Roman" w:eastAsia="Times New Roman" w:hAnsi="Times New Roman" w:cs="Times New Roman"/>
                <w:color w:val="000000"/>
              </w:rPr>
            </w:pPr>
            <w:r w:rsidRPr="00DF21CB">
              <w:rPr>
                <w:rFonts w:ascii="Times New Roman" w:eastAsia="Times New Roman" w:hAnsi="Times New Roman" w:cs="Times New Roman"/>
                <w:color w:val="000000"/>
              </w:rPr>
              <w:t>3,938,779.42</w:t>
            </w:r>
          </w:p>
        </w:tc>
        <w:tc>
          <w:tcPr>
            <w:tcW w:w="421" w:type="dxa"/>
            <w:tcBorders>
              <w:top w:val="nil"/>
              <w:left w:val="nil"/>
              <w:bottom w:val="single" w:sz="4" w:space="0" w:color="auto"/>
              <w:right w:val="single" w:sz="4" w:space="0" w:color="auto"/>
            </w:tcBorders>
            <w:shd w:val="clear" w:color="auto" w:fill="auto"/>
            <w:noWrap/>
            <w:vAlign w:val="center"/>
            <w:hideMark/>
          </w:tcPr>
          <w:p w:rsidR="00DF21CB" w:rsidRPr="00DF21CB" w:rsidRDefault="00DF21CB" w:rsidP="00DF21CB">
            <w:pPr>
              <w:spacing w:after="0" w:line="240" w:lineRule="auto"/>
              <w:jc w:val="center"/>
              <w:rPr>
                <w:rFonts w:ascii="Times New Roman" w:eastAsia="Times New Roman" w:hAnsi="Times New Roman" w:cs="Times New Roman"/>
                <w:color w:val="000000"/>
              </w:rPr>
            </w:pPr>
            <w:r w:rsidRPr="00DF21CB">
              <w:rPr>
                <w:rFonts w:ascii="Times New Roman" w:eastAsia="Times New Roman" w:hAnsi="Times New Roman" w:cs="Times New Roman"/>
                <w:color w:val="000000"/>
              </w:rPr>
              <w:t>ИУ</w:t>
            </w:r>
          </w:p>
        </w:tc>
      </w:tr>
      <w:tr w:rsidR="00DF21CB" w:rsidRPr="00DF21CB" w:rsidTr="00DF21CB">
        <w:trPr>
          <w:trHeight w:val="300"/>
        </w:trPr>
        <w:tc>
          <w:tcPr>
            <w:tcW w:w="816" w:type="dxa"/>
            <w:tcBorders>
              <w:top w:val="nil"/>
              <w:left w:val="single" w:sz="4" w:space="0" w:color="auto"/>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jc w:val="center"/>
              <w:rPr>
                <w:rFonts w:ascii="Times New Roman" w:eastAsia="Times New Roman" w:hAnsi="Times New Roman" w:cs="Times New Roman"/>
                <w:color w:val="000000"/>
              </w:rPr>
            </w:pPr>
            <w:r w:rsidRPr="00DF21CB">
              <w:rPr>
                <w:rFonts w:ascii="Times New Roman" w:eastAsia="Times New Roman" w:hAnsi="Times New Roman" w:cs="Times New Roman"/>
                <w:color w:val="000000"/>
              </w:rPr>
              <w:t>10</w:t>
            </w:r>
          </w:p>
        </w:tc>
        <w:tc>
          <w:tcPr>
            <w:tcW w:w="3699" w:type="dxa"/>
            <w:tcBorders>
              <w:top w:val="nil"/>
              <w:left w:val="nil"/>
              <w:bottom w:val="single" w:sz="4" w:space="0" w:color="auto"/>
              <w:right w:val="single" w:sz="4" w:space="0" w:color="auto"/>
            </w:tcBorders>
            <w:shd w:val="clear" w:color="auto" w:fill="auto"/>
            <w:noWrap/>
            <w:vAlign w:val="center"/>
            <w:hideMark/>
          </w:tcPr>
          <w:p w:rsidR="00DF21CB" w:rsidRPr="00DF21CB" w:rsidRDefault="00DF21CB" w:rsidP="00DF21CB">
            <w:pPr>
              <w:spacing w:after="0" w:line="240" w:lineRule="auto"/>
              <w:rPr>
                <w:rFonts w:ascii="Times New Roman" w:eastAsia="Times New Roman" w:hAnsi="Times New Roman" w:cs="Times New Roman"/>
                <w:color w:val="000000"/>
              </w:rPr>
            </w:pPr>
            <w:r w:rsidRPr="00DF21CB">
              <w:rPr>
                <w:rFonts w:ascii="Times New Roman" w:eastAsia="Times New Roman" w:hAnsi="Times New Roman" w:cs="Times New Roman"/>
                <w:color w:val="000000"/>
              </w:rPr>
              <w:t>Социјална заштита</w:t>
            </w:r>
          </w:p>
        </w:tc>
        <w:tc>
          <w:tcPr>
            <w:tcW w:w="1704" w:type="dxa"/>
            <w:tcBorders>
              <w:top w:val="nil"/>
              <w:left w:val="nil"/>
              <w:bottom w:val="single" w:sz="4" w:space="0" w:color="auto"/>
              <w:right w:val="single" w:sz="4" w:space="0" w:color="auto"/>
            </w:tcBorders>
            <w:shd w:val="clear" w:color="auto" w:fill="auto"/>
            <w:noWrap/>
            <w:vAlign w:val="center"/>
            <w:hideMark/>
          </w:tcPr>
          <w:p w:rsidR="00DF21CB" w:rsidRPr="00DF21CB" w:rsidRDefault="00DF21CB" w:rsidP="00DF21CB">
            <w:pPr>
              <w:spacing w:after="0" w:line="240" w:lineRule="auto"/>
              <w:jc w:val="right"/>
              <w:rPr>
                <w:rFonts w:ascii="Times New Roman" w:eastAsia="Times New Roman" w:hAnsi="Times New Roman" w:cs="Times New Roman"/>
                <w:color w:val="000000"/>
              </w:rPr>
            </w:pPr>
            <w:r w:rsidRPr="00DF21CB">
              <w:rPr>
                <w:rFonts w:ascii="Times New Roman" w:eastAsia="Times New Roman" w:hAnsi="Times New Roman" w:cs="Times New Roman"/>
                <w:color w:val="000000"/>
              </w:rPr>
              <w:t>9,368,000.00</w:t>
            </w:r>
          </w:p>
        </w:tc>
        <w:tc>
          <w:tcPr>
            <w:tcW w:w="1840" w:type="dxa"/>
            <w:tcBorders>
              <w:top w:val="nil"/>
              <w:left w:val="nil"/>
              <w:bottom w:val="single" w:sz="4" w:space="0" w:color="auto"/>
              <w:right w:val="single" w:sz="4" w:space="0" w:color="auto"/>
            </w:tcBorders>
            <w:shd w:val="clear" w:color="auto" w:fill="auto"/>
            <w:noWrap/>
            <w:vAlign w:val="center"/>
            <w:hideMark/>
          </w:tcPr>
          <w:p w:rsidR="00DF21CB" w:rsidRPr="00DF21CB" w:rsidRDefault="00DF21CB" w:rsidP="00DF21CB">
            <w:pPr>
              <w:spacing w:after="0" w:line="240" w:lineRule="auto"/>
              <w:jc w:val="right"/>
              <w:rPr>
                <w:rFonts w:ascii="Times New Roman" w:eastAsia="Times New Roman" w:hAnsi="Times New Roman" w:cs="Times New Roman"/>
                <w:color w:val="000000"/>
              </w:rPr>
            </w:pPr>
            <w:r w:rsidRPr="00DF21CB">
              <w:rPr>
                <w:rFonts w:ascii="Times New Roman" w:eastAsia="Times New Roman" w:hAnsi="Times New Roman" w:cs="Times New Roman"/>
                <w:color w:val="000000"/>
              </w:rPr>
              <w:t>6,810,436.87</w:t>
            </w:r>
          </w:p>
        </w:tc>
        <w:tc>
          <w:tcPr>
            <w:tcW w:w="421" w:type="dxa"/>
            <w:tcBorders>
              <w:top w:val="nil"/>
              <w:left w:val="nil"/>
              <w:bottom w:val="single" w:sz="4" w:space="0" w:color="auto"/>
              <w:right w:val="single" w:sz="4" w:space="0" w:color="auto"/>
            </w:tcBorders>
            <w:shd w:val="clear" w:color="auto" w:fill="auto"/>
            <w:noWrap/>
            <w:vAlign w:val="center"/>
            <w:hideMark/>
          </w:tcPr>
          <w:p w:rsidR="00DF21CB" w:rsidRPr="00DF21CB" w:rsidRDefault="00DF21CB" w:rsidP="00DF21CB">
            <w:pPr>
              <w:spacing w:after="0" w:line="240" w:lineRule="auto"/>
              <w:jc w:val="center"/>
              <w:rPr>
                <w:rFonts w:ascii="Times New Roman" w:eastAsia="Times New Roman" w:hAnsi="Times New Roman" w:cs="Times New Roman"/>
                <w:color w:val="000000"/>
              </w:rPr>
            </w:pPr>
            <w:r w:rsidRPr="00DF21CB">
              <w:rPr>
                <w:rFonts w:ascii="Times New Roman" w:eastAsia="Times New Roman" w:hAnsi="Times New Roman" w:cs="Times New Roman"/>
                <w:color w:val="000000"/>
              </w:rPr>
              <w:t>ИУ</w:t>
            </w:r>
          </w:p>
        </w:tc>
      </w:tr>
      <w:tr w:rsidR="00DF21CB" w:rsidRPr="00DF21CB" w:rsidTr="00DF21CB">
        <w:trPr>
          <w:trHeight w:val="300"/>
        </w:trPr>
        <w:tc>
          <w:tcPr>
            <w:tcW w:w="816" w:type="dxa"/>
            <w:tcBorders>
              <w:top w:val="nil"/>
              <w:left w:val="single" w:sz="4" w:space="0" w:color="auto"/>
              <w:bottom w:val="single" w:sz="4" w:space="0" w:color="auto"/>
              <w:right w:val="single" w:sz="4" w:space="0" w:color="auto"/>
            </w:tcBorders>
            <w:shd w:val="clear" w:color="auto" w:fill="auto"/>
            <w:noWrap/>
            <w:vAlign w:val="center"/>
            <w:hideMark/>
          </w:tcPr>
          <w:p w:rsidR="00DF21CB" w:rsidRPr="00DF21CB" w:rsidRDefault="00DF21CB" w:rsidP="00DF21CB">
            <w:pPr>
              <w:spacing w:after="0" w:line="240" w:lineRule="auto"/>
              <w:jc w:val="center"/>
              <w:rPr>
                <w:rFonts w:ascii="Times New Roman" w:eastAsia="Times New Roman" w:hAnsi="Times New Roman" w:cs="Times New Roman"/>
                <w:color w:val="000000"/>
              </w:rPr>
            </w:pPr>
            <w:r w:rsidRPr="00DF21CB">
              <w:rPr>
                <w:rFonts w:ascii="Times New Roman" w:eastAsia="Times New Roman" w:hAnsi="Times New Roman" w:cs="Times New Roman"/>
                <w:color w:val="000000"/>
              </w:rPr>
              <w:t> </w:t>
            </w:r>
          </w:p>
        </w:tc>
        <w:tc>
          <w:tcPr>
            <w:tcW w:w="3699" w:type="dxa"/>
            <w:tcBorders>
              <w:top w:val="nil"/>
              <w:left w:val="nil"/>
              <w:bottom w:val="single" w:sz="4" w:space="0" w:color="auto"/>
              <w:right w:val="single" w:sz="4" w:space="0" w:color="auto"/>
            </w:tcBorders>
            <w:shd w:val="clear" w:color="auto" w:fill="auto"/>
            <w:noWrap/>
            <w:vAlign w:val="center"/>
            <w:hideMark/>
          </w:tcPr>
          <w:p w:rsidR="00DF21CB" w:rsidRPr="00DF21CB" w:rsidRDefault="00DF21CB" w:rsidP="00DF21CB">
            <w:pPr>
              <w:spacing w:after="0" w:line="240" w:lineRule="auto"/>
              <w:rPr>
                <w:rFonts w:ascii="Times New Roman" w:eastAsia="Times New Roman" w:hAnsi="Times New Roman" w:cs="Times New Roman"/>
                <w:b/>
                <w:bCs/>
                <w:color w:val="000000"/>
              </w:rPr>
            </w:pPr>
            <w:r w:rsidRPr="00DF21CB">
              <w:rPr>
                <w:rFonts w:ascii="Times New Roman" w:eastAsia="Times New Roman" w:hAnsi="Times New Roman" w:cs="Times New Roman"/>
                <w:b/>
                <w:bCs/>
                <w:color w:val="000000"/>
              </w:rPr>
              <w:t>Укупно</w:t>
            </w:r>
          </w:p>
        </w:tc>
        <w:tc>
          <w:tcPr>
            <w:tcW w:w="1704" w:type="dxa"/>
            <w:tcBorders>
              <w:top w:val="nil"/>
              <w:left w:val="nil"/>
              <w:bottom w:val="single" w:sz="4" w:space="0" w:color="auto"/>
              <w:right w:val="single" w:sz="4" w:space="0" w:color="auto"/>
            </w:tcBorders>
            <w:shd w:val="clear" w:color="auto" w:fill="auto"/>
            <w:noWrap/>
            <w:vAlign w:val="center"/>
            <w:hideMark/>
          </w:tcPr>
          <w:p w:rsidR="00DF21CB" w:rsidRPr="00DF21CB" w:rsidRDefault="00DF21CB" w:rsidP="00DF21CB">
            <w:pPr>
              <w:spacing w:after="0" w:line="240" w:lineRule="auto"/>
              <w:jc w:val="right"/>
              <w:rPr>
                <w:rFonts w:ascii="Times New Roman" w:eastAsia="Times New Roman" w:hAnsi="Times New Roman" w:cs="Times New Roman"/>
                <w:b/>
                <w:bCs/>
                <w:color w:val="000000"/>
              </w:rPr>
            </w:pPr>
            <w:r w:rsidRPr="00DF21CB">
              <w:rPr>
                <w:rFonts w:ascii="Times New Roman" w:eastAsia="Times New Roman" w:hAnsi="Times New Roman" w:cs="Times New Roman"/>
                <w:b/>
                <w:bCs/>
                <w:color w:val="000000"/>
              </w:rPr>
              <w:t>54,005,780.00</w:t>
            </w:r>
          </w:p>
        </w:tc>
        <w:tc>
          <w:tcPr>
            <w:tcW w:w="1840" w:type="dxa"/>
            <w:tcBorders>
              <w:top w:val="nil"/>
              <w:left w:val="nil"/>
              <w:bottom w:val="single" w:sz="4" w:space="0" w:color="auto"/>
              <w:right w:val="single" w:sz="4" w:space="0" w:color="auto"/>
            </w:tcBorders>
            <w:shd w:val="clear" w:color="auto" w:fill="auto"/>
            <w:noWrap/>
            <w:vAlign w:val="center"/>
            <w:hideMark/>
          </w:tcPr>
          <w:p w:rsidR="00DF21CB" w:rsidRPr="00DF21CB" w:rsidRDefault="00DF21CB" w:rsidP="00DF21CB">
            <w:pPr>
              <w:spacing w:after="0" w:line="240" w:lineRule="auto"/>
              <w:jc w:val="right"/>
              <w:rPr>
                <w:rFonts w:ascii="Times New Roman" w:eastAsia="Times New Roman" w:hAnsi="Times New Roman" w:cs="Times New Roman"/>
                <w:b/>
                <w:bCs/>
                <w:color w:val="000000"/>
              </w:rPr>
            </w:pPr>
            <w:r w:rsidRPr="00DF21CB">
              <w:rPr>
                <w:rFonts w:ascii="Times New Roman" w:eastAsia="Times New Roman" w:hAnsi="Times New Roman" w:cs="Times New Roman"/>
                <w:b/>
                <w:bCs/>
                <w:color w:val="000000"/>
              </w:rPr>
              <w:t>37,995,511.00</w:t>
            </w:r>
          </w:p>
        </w:tc>
        <w:tc>
          <w:tcPr>
            <w:tcW w:w="421" w:type="dxa"/>
            <w:tcBorders>
              <w:top w:val="nil"/>
              <w:left w:val="nil"/>
              <w:bottom w:val="single" w:sz="4" w:space="0" w:color="auto"/>
              <w:right w:val="single" w:sz="4" w:space="0" w:color="auto"/>
            </w:tcBorders>
            <w:shd w:val="clear" w:color="auto" w:fill="auto"/>
            <w:noWrap/>
            <w:vAlign w:val="center"/>
            <w:hideMark/>
          </w:tcPr>
          <w:p w:rsidR="00DF21CB" w:rsidRPr="00DF21CB" w:rsidRDefault="00DF21CB" w:rsidP="00DF21CB">
            <w:pPr>
              <w:spacing w:after="0" w:line="240" w:lineRule="auto"/>
              <w:rPr>
                <w:rFonts w:ascii="Times New Roman" w:eastAsia="Times New Roman" w:hAnsi="Times New Roman" w:cs="Times New Roman"/>
                <w:color w:val="000000"/>
              </w:rPr>
            </w:pPr>
            <w:r w:rsidRPr="00DF21CB">
              <w:rPr>
                <w:rFonts w:ascii="Times New Roman" w:eastAsia="Times New Roman" w:hAnsi="Times New Roman" w:cs="Times New Roman"/>
                <w:color w:val="000000"/>
              </w:rPr>
              <w:t> </w:t>
            </w:r>
          </w:p>
        </w:tc>
      </w:tr>
      <w:tr w:rsidR="00DF21CB" w:rsidRPr="00DF21CB" w:rsidTr="00DF21CB">
        <w:trPr>
          <w:trHeight w:val="300"/>
        </w:trPr>
        <w:tc>
          <w:tcPr>
            <w:tcW w:w="816" w:type="dxa"/>
            <w:tcBorders>
              <w:top w:val="nil"/>
              <w:left w:val="nil"/>
              <w:bottom w:val="nil"/>
              <w:right w:val="nil"/>
            </w:tcBorders>
            <w:shd w:val="clear" w:color="auto" w:fill="auto"/>
            <w:noWrap/>
            <w:vAlign w:val="center"/>
            <w:hideMark/>
          </w:tcPr>
          <w:p w:rsidR="00DF21CB" w:rsidRPr="00DF21CB" w:rsidRDefault="00DF21CB" w:rsidP="00DF21CB">
            <w:pPr>
              <w:spacing w:after="0" w:line="240" w:lineRule="auto"/>
              <w:rPr>
                <w:rFonts w:ascii="Times New Roman" w:eastAsia="Times New Roman" w:hAnsi="Times New Roman" w:cs="Times New Roman"/>
                <w:color w:val="000000"/>
              </w:rPr>
            </w:pPr>
          </w:p>
        </w:tc>
        <w:tc>
          <w:tcPr>
            <w:tcW w:w="3699" w:type="dxa"/>
            <w:tcBorders>
              <w:top w:val="nil"/>
              <w:left w:val="nil"/>
              <w:bottom w:val="nil"/>
              <w:right w:val="nil"/>
            </w:tcBorders>
            <w:shd w:val="clear" w:color="auto" w:fill="auto"/>
            <w:noWrap/>
            <w:vAlign w:val="center"/>
            <w:hideMark/>
          </w:tcPr>
          <w:p w:rsidR="00DF21CB" w:rsidRPr="00DF21CB" w:rsidRDefault="00DF21CB" w:rsidP="00DF21CB">
            <w:pPr>
              <w:spacing w:after="0" w:line="240" w:lineRule="auto"/>
              <w:rPr>
                <w:rFonts w:ascii="Times New Roman" w:eastAsia="Times New Roman" w:hAnsi="Times New Roman" w:cs="Times New Roman"/>
                <w:sz w:val="20"/>
                <w:szCs w:val="20"/>
              </w:rPr>
            </w:pPr>
          </w:p>
        </w:tc>
        <w:tc>
          <w:tcPr>
            <w:tcW w:w="1704" w:type="dxa"/>
            <w:tcBorders>
              <w:top w:val="nil"/>
              <w:left w:val="nil"/>
              <w:bottom w:val="nil"/>
              <w:right w:val="nil"/>
            </w:tcBorders>
            <w:shd w:val="clear" w:color="auto" w:fill="auto"/>
            <w:noWrap/>
            <w:vAlign w:val="center"/>
            <w:hideMark/>
          </w:tcPr>
          <w:p w:rsidR="00DF21CB" w:rsidRPr="00DF21CB" w:rsidRDefault="00DF21CB" w:rsidP="00DF21CB">
            <w:pPr>
              <w:spacing w:after="0" w:line="240" w:lineRule="auto"/>
              <w:rPr>
                <w:rFonts w:ascii="Times New Roman" w:eastAsia="Times New Roman" w:hAnsi="Times New Roman" w:cs="Times New Roman"/>
                <w:sz w:val="20"/>
                <w:szCs w:val="20"/>
              </w:rPr>
            </w:pPr>
          </w:p>
        </w:tc>
        <w:tc>
          <w:tcPr>
            <w:tcW w:w="1840" w:type="dxa"/>
            <w:tcBorders>
              <w:top w:val="nil"/>
              <w:left w:val="nil"/>
              <w:bottom w:val="nil"/>
              <w:right w:val="nil"/>
            </w:tcBorders>
            <w:shd w:val="clear" w:color="auto" w:fill="auto"/>
            <w:noWrap/>
            <w:vAlign w:val="center"/>
            <w:hideMark/>
          </w:tcPr>
          <w:p w:rsidR="00DF21CB" w:rsidRPr="00DF21CB" w:rsidRDefault="00DF21CB" w:rsidP="00DF21CB">
            <w:pPr>
              <w:spacing w:after="0" w:line="240" w:lineRule="auto"/>
              <w:rPr>
                <w:rFonts w:ascii="Times New Roman" w:eastAsia="Times New Roman" w:hAnsi="Times New Roman" w:cs="Times New Roman"/>
                <w:sz w:val="20"/>
                <w:szCs w:val="20"/>
              </w:rPr>
            </w:pPr>
          </w:p>
        </w:tc>
        <w:tc>
          <w:tcPr>
            <w:tcW w:w="421" w:type="dxa"/>
            <w:tcBorders>
              <w:top w:val="nil"/>
              <w:left w:val="nil"/>
              <w:bottom w:val="nil"/>
              <w:right w:val="nil"/>
            </w:tcBorders>
            <w:shd w:val="clear" w:color="auto" w:fill="auto"/>
            <w:noWrap/>
            <w:vAlign w:val="center"/>
            <w:hideMark/>
          </w:tcPr>
          <w:p w:rsidR="00DF21CB" w:rsidRPr="00DF21CB" w:rsidRDefault="00DF21CB" w:rsidP="00DF21CB">
            <w:pPr>
              <w:spacing w:after="0" w:line="240" w:lineRule="auto"/>
              <w:rPr>
                <w:rFonts w:ascii="Times New Roman" w:eastAsia="Times New Roman" w:hAnsi="Times New Roman" w:cs="Times New Roman"/>
                <w:sz w:val="20"/>
                <w:szCs w:val="20"/>
              </w:rPr>
            </w:pPr>
          </w:p>
        </w:tc>
      </w:tr>
      <w:tr w:rsidR="00DF21CB" w:rsidRPr="00DF21CB" w:rsidTr="00DF21CB">
        <w:trPr>
          <w:trHeight w:val="420"/>
        </w:trPr>
        <w:tc>
          <w:tcPr>
            <w:tcW w:w="816" w:type="dxa"/>
            <w:tcBorders>
              <w:top w:val="nil"/>
              <w:left w:val="nil"/>
              <w:bottom w:val="nil"/>
              <w:right w:val="nil"/>
            </w:tcBorders>
            <w:shd w:val="clear" w:color="auto" w:fill="auto"/>
            <w:vAlign w:val="center"/>
            <w:hideMark/>
          </w:tcPr>
          <w:p w:rsidR="00DF21CB" w:rsidRPr="00DF21CB" w:rsidRDefault="00DF21CB" w:rsidP="00DF21CB">
            <w:pPr>
              <w:spacing w:after="0" w:line="240" w:lineRule="auto"/>
              <w:rPr>
                <w:rFonts w:ascii="Times New Roman" w:eastAsia="Times New Roman" w:hAnsi="Times New Roman" w:cs="Times New Roman"/>
                <w:sz w:val="20"/>
                <w:szCs w:val="20"/>
              </w:rPr>
            </w:pPr>
          </w:p>
        </w:tc>
        <w:tc>
          <w:tcPr>
            <w:tcW w:w="369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F21CB" w:rsidRPr="00DF21CB" w:rsidRDefault="00DF21CB" w:rsidP="00DF21CB">
            <w:pPr>
              <w:spacing w:after="0" w:line="240" w:lineRule="auto"/>
              <w:jc w:val="center"/>
              <w:rPr>
                <w:rFonts w:ascii="Times New Roman" w:eastAsia="Times New Roman" w:hAnsi="Times New Roman" w:cs="Times New Roman"/>
                <w:b/>
                <w:bCs/>
                <w:color w:val="000000"/>
                <w:sz w:val="20"/>
                <w:szCs w:val="20"/>
              </w:rPr>
            </w:pPr>
            <w:r w:rsidRPr="00DF21CB">
              <w:rPr>
                <w:rFonts w:ascii="Times New Roman" w:eastAsia="Times New Roman" w:hAnsi="Times New Roman" w:cs="Times New Roman"/>
                <w:b/>
                <w:bCs/>
                <w:color w:val="000000"/>
                <w:sz w:val="20"/>
                <w:szCs w:val="20"/>
              </w:rPr>
              <w:t>Функција</w:t>
            </w:r>
          </w:p>
        </w:tc>
        <w:tc>
          <w:tcPr>
            <w:tcW w:w="1704" w:type="dxa"/>
            <w:tcBorders>
              <w:top w:val="single" w:sz="4" w:space="0" w:color="auto"/>
              <w:left w:val="nil"/>
              <w:bottom w:val="single" w:sz="4" w:space="0" w:color="auto"/>
              <w:right w:val="single" w:sz="4" w:space="0" w:color="auto"/>
            </w:tcBorders>
            <w:shd w:val="clear" w:color="auto" w:fill="auto"/>
            <w:noWrap/>
            <w:vAlign w:val="center"/>
            <w:hideMark/>
          </w:tcPr>
          <w:p w:rsidR="00DF21CB" w:rsidRPr="00DF21CB" w:rsidRDefault="00DF21CB" w:rsidP="00DF21CB">
            <w:pPr>
              <w:spacing w:after="0" w:line="240" w:lineRule="auto"/>
              <w:jc w:val="center"/>
              <w:rPr>
                <w:rFonts w:ascii="Times New Roman" w:eastAsia="Times New Roman" w:hAnsi="Times New Roman" w:cs="Times New Roman"/>
                <w:b/>
                <w:bCs/>
                <w:color w:val="000000"/>
                <w:sz w:val="16"/>
                <w:szCs w:val="16"/>
              </w:rPr>
            </w:pPr>
            <w:r w:rsidRPr="00DF21CB">
              <w:rPr>
                <w:rFonts w:ascii="Times New Roman" w:eastAsia="Times New Roman" w:hAnsi="Times New Roman" w:cs="Times New Roman"/>
                <w:b/>
                <w:bCs/>
                <w:color w:val="000000"/>
                <w:sz w:val="16"/>
                <w:szCs w:val="16"/>
              </w:rPr>
              <w:t>Буџет 2022. година</w:t>
            </w:r>
          </w:p>
        </w:tc>
        <w:tc>
          <w:tcPr>
            <w:tcW w:w="1840" w:type="dxa"/>
            <w:tcBorders>
              <w:top w:val="single" w:sz="4" w:space="0" w:color="auto"/>
              <w:left w:val="nil"/>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jc w:val="center"/>
              <w:rPr>
                <w:rFonts w:ascii="Times New Roman" w:eastAsia="Times New Roman" w:hAnsi="Times New Roman" w:cs="Times New Roman"/>
                <w:b/>
                <w:bCs/>
                <w:color w:val="000000"/>
                <w:sz w:val="16"/>
                <w:szCs w:val="16"/>
              </w:rPr>
            </w:pPr>
            <w:r w:rsidRPr="00DF21CB">
              <w:rPr>
                <w:rFonts w:ascii="Times New Roman" w:eastAsia="Times New Roman" w:hAnsi="Times New Roman" w:cs="Times New Roman"/>
                <w:b/>
                <w:bCs/>
                <w:color w:val="000000"/>
                <w:sz w:val="16"/>
                <w:szCs w:val="16"/>
              </w:rPr>
              <w:t>Извршење 01.01.-30.09.2022.год</w:t>
            </w:r>
          </w:p>
        </w:tc>
        <w:tc>
          <w:tcPr>
            <w:tcW w:w="421" w:type="dxa"/>
            <w:tcBorders>
              <w:top w:val="nil"/>
              <w:left w:val="nil"/>
              <w:bottom w:val="nil"/>
              <w:right w:val="nil"/>
            </w:tcBorders>
            <w:shd w:val="clear" w:color="auto" w:fill="auto"/>
            <w:noWrap/>
            <w:vAlign w:val="center"/>
            <w:hideMark/>
          </w:tcPr>
          <w:p w:rsidR="00DF21CB" w:rsidRPr="00DF21CB" w:rsidRDefault="00DF21CB" w:rsidP="00DF21CB">
            <w:pPr>
              <w:spacing w:after="0" w:line="240" w:lineRule="auto"/>
              <w:jc w:val="center"/>
              <w:rPr>
                <w:rFonts w:ascii="Times New Roman" w:eastAsia="Times New Roman" w:hAnsi="Times New Roman" w:cs="Times New Roman"/>
                <w:b/>
                <w:bCs/>
                <w:color w:val="000000"/>
                <w:sz w:val="16"/>
                <w:szCs w:val="16"/>
              </w:rPr>
            </w:pPr>
          </w:p>
        </w:tc>
      </w:tr>
      <w:tr w:rsidR="00DF21CB" w:rsidRPr="00DF21CB" w:rsidTr="00DF21CB">
        <w:trPr>
          <w:trHeight w:val="300"/>
        </w:trPr>
        <w:tc>
          <w:tcPr>
            <w:tcW w:w="816" w:type="dxa"/>
            <w:tcBorders>
              <w:top w:val="nil"/>
              <w:left w:val="nil"/>
              <w:bottom w:val="nil"/>
              <w:right w:val="nil"/>
            </w:tcBorders>
            <w:shd w:val="clear" w:color="auto" w:fill="auto"/>
            <w:noWrap/>
            <w:vAlign w:val="center"/>
            <w:hideMark/>
          </w:tcPr>
          <w:p w:rsidR="00DF21CB" w:rsidRPr="00DF21CB" w:rsidRDefault="00DF21CB" w:rsidP="00DF21CB">
            <w:pPr>
              <w:spacing w:after="0" w:line="240" w:lineRule="auto"/>
              <w:rPr>
                <w:rFonts w:ascii="Times New Roman" w:eastAsia="Times New Roman" w:hAnsi="Times New Roman" w:cs="Times New Roman"/>
                <w:sz w:val="20"/>
                <w:szCs w:val="20"/>
              </w:rPr>
            </w:pPr>
          </w:p>
        </w:tc>
        <w:tc>
          <w:tcPr>
            <w:tcW w:w="3699" w:type="dxa"/>
            <w:tcBorders>
              <w:top w:val="nil"/>
              <w:left w:val="single" w:sz="4" w:space="0" w:color="auto"/>
              <w:bottom w:val="single" w:sz="4" w:space="0" w:color="auto"/>
              <w:right w:val="single" w:sz="4" w:space="0" w:color="auto"/>
            </w:tcBorders>
            <w:shd w:val="clear" w:color="auto" w:fill="auto"/>
            <w:noWrap/>
            <w:vAlign w:val="center"/>
            <w:hideMark/>
          </w:tcPr>
          <w:p w:rsidR="00DF21CB" w:rsidRPr="00DF21CB" w:rsidRDefault="00DF21CB" w:rsidP="00DF21CB">
            <w:pPr>
              <w:spacing w:after="0" w:line="240" w:lineRule="auto"/>
              <w:jc w:val="center"/>
              <w:rPr>
                <w:rFonts w:ascii="Times New Roman" w:eastAsia="Times New Roman" w:hAnsi="Times New Roman" w:cs="Times New Roman"/>
                <w:i/>
                <w:iCs/>
                <w:color w:val="000000"/>
                <w:sz w:val="20"/>
                <w:szCs w:val="20"/>
              </w:rPr>
            </w:pPr>
            <w:r w:rsidRPr="00DF21CB">
              <w:rPr>
                <w:rFonts w:ascii="Times New Roman" w:eastAsia="Times New Roman" w:hAnsi="Times New Roman" w:cs="Times New Roman"/>
                <w:i/>
                <w:iCs/>
                <w:color w:val="000000"/>
                <w:sz w:val="20"/>
                <w:szCs w:val="20"/>
              </w:rPr>
              <w:t> </w:t>
            </w:r>
          </w:p>
        </w:tc>
        <w:tc>
          <w:tcPr>
            <w:tcW w:w="1704" w:type="dxa"/>
            <w:tcBorders>
              <w:top w:val="nil"/>
              <w:left w:val="nil"/>
              <w:bottom w:val="single" w:sz="4" w:space="0" w:color="auto"/>
              <w:right w:val="single" w:sz="4" w:space="0" w:color="auto"/>
            </w:tcBorders>
            <w:shd w:val="clear" w:color="auto" w:fill="auto"/>
            <w:noWrap/>
            <w:vAlign w:val="center"/>
            <w:hideMark/>
          </w:tcPr>
          <w:p w:rsidR="00DF21CB" w:rsidRPr="00DF21CB" w:rsidRDefault="00DF21CB" w:rsidP="00DF21CB">
            <w:pPr>
              <w:spacing w:after="0" w:line="240" w:lineRule="auto"/>
              <w:jc w:val="center"/>
              <w:rPr>
                <w:rFonts w:ascii="Times New Roman" w:eastAsia="Times New Roman" w:hAnsi="Times New Roman" w:cs="Times New Roman"/>
                <w:i/>
                <w:iCs/>
                <w:color w:val="000000"/>
                <w:sz w:val="20"/>
                <w:szCs w:val="20"/>
              </w:rPr>
            </w:pPr>
            <w:r w:rsidRPr="00DF21CB">
              <w:rPr>
                <w:rFonts w:ascii="Times New Roman" w:eastAsia="Times New Roman" w:hAnsi="Times New Roman" w:cs="Times New Roman"/>
                <w:i/>
                <w:iCs/>
                <w:color w:val="000000"/>
                <w:sz w:val="20"/>
                <w:szCs w:val="20"/>
              </w:rPr>
              <w:t> </w:t>
            </w:r>
          </w:p>
        </w:tc>
        <w:tc>
          <w:tcPr>
            <w:tcW w:w="1840" w:type="dxa"/>
            <w:tcBorders>
              <w:top w:val="nil"/>
              <w:left w:val="nil"/>
              <w:bottom w:val="single" w:sz="4" w:space="0" w:color="auto"/>
              <w:right w:val="single" w:sz="4" w:space="0" w:color="auto"/>
            </w:tcBorders>
            <w:shd w:val="clear" w:color="auto" w:fill="auto"/>
            <w:noWrap/>
            <w:vAlign w:val="center"/>
            <w:hideMark/>
          </w:tcPr>
          <w:p w:rsidR="00DF21CB" w:rsidRPr="00DF21CB" w:rsidRDefault="00DF21CB" w:rsidP="00DF21CB">
            <w:pPr>
              <w:spacing w:after="0" w:line="240" w:lineRule="auto"/>
              <w:jc w:val="center"/>
              <w:rPr>
                <w:rFonts w:ascii="Times New Roman" w:eastAsia="Times New Roman" w:hAnsi="Times New Roman" w:cs="Times New Roman"/>
                <w:i/>
                <w:iCs/>
                <w:color w:val="000000"/>
                <w:sz w:val="20"/>
                <w:szCs w:val="20"/>
              </w:rPr>
            </w:pPr>
            <w:r w:rsidRPr="00DF21CB">
              <w:rPr>
                <w:rFonts w:ascii="Times New Roman" w:eastAsia="Times New Roman" w:hAnsi="Times New Roman" w:cs="Times New Roman"/>
                <w:i/>
                <w:iCs/>
                <w:color w:val="000000"/>
                <w:sz w:val="20"/>
                <w:szCs w:val="20"/>
              </w:rPr>
              <w:t> </w:t>
            </w:r>
          </w:p>
        </w:tc>
        <w:tc>
          <w:tcPr>
            <w:tcW w:w="421" w:type="dxa"/>
            <w:tcBorders>
              <w:top w:val="nil"/>
              <w:left w:val="nil"/>
              <w:bottom w:val="nil"/>
              <w:right w:val="nil"/>
            </w:tcBorders>
            <w:shd w:val="clear" w:color="auto" w:fill="auto"/>
            <w:noWrap/>
            <w:vAlign w:val="center"/>
            <w:hideMark/>
          </w:tcPr>
          <w:p w:rsidR="00DF21CB" w:rsidRPr="00DF21CB" w:rsidRDefault="00DF21CB" w:rsidP="00DF21CB">
            <w:pPr>
              <w:spacing w:after="0" w:line="240" w:lineRule="auto"/>
              <w:jc w:val="center"/>
              <w:rPr>
                <w:rFonts w:ascii="Times New Roman" w:eastAsia="Times New Roman" w:hAnsi="Times New Roman" w:cs="Times New Roman"/>
                <w:i/>
                <w:iCs/>
                <w:color w:val="000000"/>
                <w:sz w:val="20"/>
                <w:szCs w:val="20"/>
              </w:rPr>
            </w:pPr>
          </w:p>
        </w:tc>
      </w:tr>
      <w:tr w:rsidR="00DF21CB" w:rsidRPr="00DF21CB" w:rsidTr="00DF21CB">
        <w:trPr>
          <w:trHeight w:val="300"/>
        </w:trPr>
        <w:tc>
          <w:tcPr>
            <w:tcW w:w="816" w:type="dxa"/>
            <w:tcBorders>
              <w:top w:val="nil"/>
              <w:left w:val="nil"/>
              <w:bottom w:val="nil"/>
              <w:right w:val="nil"/>
            </w:tcBorders>
            <w:shd w:val="clear" w:color="auto" w:fill="auto"/>
            <w:vAlign w:val="center"/>
            <w:hideMark/>
          </w:tcPr>
          <w:p w:rsidR="00DF21CB" w:rsidRPr="00DF21CB" w:rsidRDefault="00DF21CB" w:rsidP="00DF21CB">
            <w:pPr>
              <w:spacing w:after="0" w:line="240" w:lineRule="auto"/>
              <w:jc w:val="center"/>
              <w:rPr>
                <w:rFonts w:ascii="Times New Roman" w:eastAsia="Times New Roman" w:hAnsi="Times New Roman" w:cs="Times New Roman"/>
                <w:sz w:val="20"/>
                <w:szCs w:val="20"/>
              </w:rPr>
            </w:pPr>
          </w:p>
        </w:tc>
        <w:tc>
          <w:tcPr>
            <w:tcW w:w="3699" w:type="dxa"/>
            <w:tcBorders>
              <w:top w:val="nil"/>
              <w:left w:val="single" w:sz="4" w:space="0" w:color="auto"/>
              <w:bottom w:val="single" w:sz="4" w:space="0" w:color="auto"/>
              <w:right w:val="single" w:sz="4" w:space="0" w:color="auto"/>
            </w:tcBorders>
            <w:shd w:val="clear" w:color="auto" w:fill="auto"/>
            <w:noWrap/>
            <w:vAlign w:val="center"/>
            <w:hideMark/>
          </w:tcPr>
          <w:p w:rsidR="00DF21CB" w:rsidRPr="00DF21CB" w:rsidRDefault="00DF21CB" w:rsidP="00DF21CB">
            <w:pPr>
              <w:spacing w:after="0" w:line="240" w:lineRule="auto"/>
              <w:rPr>
                <w:rFonts w:ascii="Times New Roman" w:eastAsia="Times New Roman" w:hAnsi="Times New Roman" w:cs="Times New Roman"/>
                <w:color w:val="000000"/>
                <w:sz w:val="20"/>
                <w:szCs w:val="20"/>
              </w:rPr>
            </w:pPr>
            <w:r w:rsidRPr="00DF21CB">
              <w:rPr>
                <w:rFonts w:ascii="Times New Roman" w:eastAsia="Times New Roman" w:hAnsi="Times New Roman" w:cs="Times New Roman"/>
                <w:color w:val="000000"/>
                <w:sz w:val="20"/>
                <w:szCs w:val="20"/>
              </w:rPr>
              <w:t>Заједничке услуге</w:t>
            </w:r>
          </w:p>
        </w:tc>
        <w:tc>
          <w:tcPr>
            <w:tcW w:w="1704" w:type="dxa"/>
            <w:tcBorders>
              <w:top w:val="nil"/>
              <w:left w:val="nil"/>
              <w:bottom w:val="single" w:sz="4" w:space="0" w:color="auto"/>
              <w:right w:val="single" w:sz="4" w:space="0" w:color="auto"/>
            </w:tcBorders>
            <w:shd w:val="clear" w:color="auto" w:fill="auto"/>
            <w:noWrap/>
            <w:vAlign w:val="center"/>
            <w:hideMark/>
          </w:tcPr>
          <w:p w:rsidR="00DF21CB" w:rsidRPr="00DF21CB" w:rsidRDefault="00DF21CB" w:rsidP="00DF21CB">
            <w:pPr>
              <w:spacing w:after="0" w:line="240" w:lineRule="auto"/>
              <w:jc w:val="right"/>
              <w:rPr>
                <w:rFonts w:ascii="Times New Roman" w:eastAsia="Times New Roman" w:hAnsi="Times New Roman" w:cs="Times New Roman"/>
                <w:color w:val="000000"/>
                <w:sz w:val="20"/>
                <w:szCs w:val="20"/>
              </w:rPr>
            </w:pPr>
            <w:r w:rsidRPr="00DF21CB">
              <w:rPr>
                <w:rFonts w:ascii="Times New Roman" w:eastAsia="Times New Roman" w:hAnsi="Times New Roman" w:cs="Times New Roman"/>
                <w:color w:val="000000"/>
                <w:sz w:val="20"/>
                <w:szCs w:val="20"/>
              </w:rPr>
              <w:t>33,947,513.00</w:t>
            </w:r>
          </w:p>
        </w:tc>
        <w:tc>
          <w:tcPr>
            <w:tcW w:w="1840" w:type="dxa"/>
            <w:tcBorders>
              <w:top w:val="nil"/>
              <w:left w:val="nil"/>
              <w:bottom w:val="single" w:sz="4" w:space="0" w:color="auto"/>
              <w:right w:val="single" w:sz="4" w:space="0" w:color="auto"/>
            </w:tcBorders>
            <w:shd w:val="clear" w:color="auto" w:fill="auto"/>
            <w:noWrap/>
            <w:vAlign w:val="center"/>
            <w:hideMark/>
          </w:tcPr>
          <w:p w:rsidR="00DF21CB" w:rsidRPr="00DF21CB" w:rsidRDefault="00DF21CB" w:rsidP="00DF21CB">
            <w:pPr>
              <w:spacing w:after="0" w:line="240" w:lineRule="auto"/>
              <w:jc w:val="right"/>
              <w:rPr>
                <w:rFonts w:ascii="Times New Roman" w:eastAsia="Times New Roman" w:hAnsi="Times New Roman" w:cs="Times New Roman"/>
                <w:color w:val="000000"/>
                <w:sz w:val="20"/>
                <w:szCs w:val="20"/>
              </w:rPr>
            </w:pPr>
            <w:r w:rsidRPr="00DF21CB">
              <w:rPr>
                <w:rFonts w:ascii="Times New Roman" w:eastAsia="Times New Roman" w:hAnsi="Times New Roman" w:cs="Times New Roman"/>
                <w:color w:val="000000"/>
                <w:sz w:val="20"/>
                <w:szCs w:val="20"/>
              </w:rPr>
              <w:t>22,781,872.35</w:t>
            </w:r>
          </w:p>
        </w:tc>
        <w:tc>
          <w:tcPr>
            <w:tcW w:w="421" w:type="dxa"/>
            <w:tcBorders>
              <w:top w:val="nil"/>
              <w:left w:val="nil"/>
              <w:bottom w:val="nil"/>
              <w:right w:val="nil"/>
            </w:tcBorders>
            <w:shd w:val="clear" w:color="auto" w:fill="auto"/>
            <w:noWrap/>
            <w:vAlign w:val="center"/>
            <w:hideMark/>
          </w:tcPr>
          <w:p w:rsidR="00DF21CB" w:rsidRPr="00DF21CB" w:rsidRDefault="00DF21CB" w:rsidP="00DF21CB">
            <w:pPr>
              <w:spacing w:after="0" w:line="240" w:lineRule="auto"/>
              <w:jc w:val="right"/>
              <w:rPr>
                <w:rFonts w:ascii="Times New Roman" w:eastAsia="Times New Roman" w:hAnsi="Times New Roman" w:cs="Times New Roman"/>
                <w:color w:val="000000"/>
                <w:sz w:val="20"/>
                <w:szCs w:val="20"/>
              </w:rPr>
            </w:pPr>
          </w:p>
        </w:tc>
      </w:tr>
      <w:tr w:rsidR="00DF21CB" w:rsidRPr="00DF21CB" w:rsidTr="00DF21CB">
        <w:trPr>
          <w:trHeight w:val="300"/>
        </w:trPr>
        <w:tc>
          <w:tcPr>
            <w:tcW w:w="816" w:type="dxa"/>
            <w:tcBorders>
              <w:top w:val="nil"/>
              <w:left w:val="nil"/>
              <w:bottom w:val="nil"/>
              <w:right w:val="nil"/>
            </w:tcBorders>
            <w:shd w:val="clear" w:color="auto" w:fill="auto"/>
            <w:vAlign w:val="center"/>
            <w:hideMark/>
          </w:tcPr>
          <w:p w:rsidR="00DF21CB" w:rsidRPr="00DF21CB" w:rsidRDefault="00DF21CB" w:rsidP="00DF21CB">
            <w:pPr>
              <w:spacing w:after="0" w:line="240" w:lineRule="auto"/>
              <w:jc w:val="center"/>
              <w:rPr>
                <w:rFonts w:ascii="Times New Roman" w:eastAsia="Times New Roman" w:hAnsi="Times New Roman" w:cs="Times New Roman"/>
                <w:sz w:val="20"/>
                <w:szCs w:val="20"/>
              </w:rPr>
            </w:pPr>
          </w:p>
        </w:tc>
        <w:tc>
          <w:tcPr>
            <w:tcW w:w="3699" w:type="dxa"/>
            <w:tcBorders>
              <w:top w:val="nil"/>
              <w:left w:val="single" w:sz="4" w:space="0" w:color="auto"/>
              <w:bottom w:val="single" w:sz="4" w:space="0" w:color="auto"/>
              <w:right w:val="single" w:sz="4" w:space="0" w:color="auto"/>
            </w:tcBorders>
            <w:shd w:val="clear" w:color="auto" w:fill="auto"/>
            <w:noWrap/>
            <w:vAlign w:val="center"/>
            <w:hideMark/>
          </w:tcPr>
          <w:p w:rsidR="00DF21CB" w:rsidRPr="00DF21CB" w:rsidRDefault="00DF21CB" w:rsidP="00DF21CB">
            <w:pPr>
              <w:spacing w:after="0" w:line="240" w:lineRule="auto"/>
              <w:rPr>
                <w:rFonts w:ascii="Times New Roman" w:eastAsia="Times New Roman" w:hAnsi="Times New Roman" w:cs="Times New Roman"/>
                <w:color w:val="000000"/>
                <w:sz w:val="20"/>
                <w:szCs w:val="20"/>
              </w:rPr>
            </w:pPr>
            <w:r w:rsidRPr="00DF21CB">
              <w:rPr>
                <w:rFonts w:ascii="Times New Roman" w:eastAsia="Times New Roman" w:hAnsi="Times New Roman" w:cs="Times New Roman"/>
                <w:color w:val="000000"/>
                <w:sz w:val="20"/>
                <w:szCs w:val="20"/>
              </w:rPr>
              <w:t>Индивидуалне услуге</w:t>
            </w:r>
          </w:p>
        </w:tc>
        <w:tc>
          <w:tcPr>
            <w:tcW w:w="1704" w:type="dxa"/>
            <w:tcBorders>
              <w:top w:val="nil"/>
              <w:left w:val="nil"/>
              <w:bottom w:val="single" w:sz="4" w:space="0" w:color="auto"/>
              <w:right w:val="single" w:sz="4" w:space="0" w:color="auto"/>
            </w:tcBorders>
            <w:shd w:val="clear" w:color="auto" w:fill="auto"/>
            <w:noWrap/>
            <w:vAlign w:val="center"/>
            <w:hideMark/>
          </w:tcPr>
          <w:p w:rsidR="00DF21CB" w:rsidRPr="00DF21CB" w:rsidRDefault="00DF21CB" w:rsidP="00DF21CB">
            <w:pPr>
              <w:spacing w:after="0" w:line="240" w:lineRule="auto"/>
              <w:jc w:val="right"/>
              <w:rPr>
                <w:rFonts w:ascii="Times New Roman" w:eastAsia="Times New Roman" w:hAnsi="Times New Roman" w:cs="Times New Roman"/>
                <w:color w:val="000000"/>
                <w:sz w:val="20"/>
                <w:szCs w:val="20"/>
              </w:rPr>
            </w:pPr>
            <w:r w:rsidRPr="00DF21CB">
              <w:rPr>
                <w:rFonts w:ascii="Times New Roman" w:eastAsia="Times New Roman" w:hAnsi="Times New Roman" w:cs="Times New Roman"/>
                <w:color w:val="000000"/>
                <w:sz w:val="20"/>
                <w:szCs w:val="20"/>
              </w:rPr>
              <w:t>20,058,267.00</w:t>
            </w:r>
          </w:p>
        </w:tc>
        <w:tc>
          <w:tcPr>
            <w:tcW w:w="1840" w:type="dxa"/>
            <w:tcBorders>
              <w:top w:val="nil"/>
              <w:left w:val="nil"/>
              <w:bottom w:val="single" w:sz="4" w:space="0" w:color="auto"/>
              <w:right w:val="single" w:sz="4" w:space="0" w:color="auto"/>
            </w:tcBorders>
            <w:shd w:val="clear" w:color="auto" w:fill="auto"/>
            <w:noWrap/>
            <w:vAlign w:val="center"/>
            <w:hideMark/>
          </w:tcPr>
          <w:p w:rsidR="00DF21CB" w:rsidRPr="00DF21CB" w:rsidRDefault="00DF21CB" w:rsidP="00DF21CB">
            <w:pPr>
              <w:spacing w:after="0" w:line="240" w:lineRule="auto"/>
              <w:jc w:val="right"/>
              <w:rPr>
                <w:rFonts w:ascii="Times New Roman" w:eastAsia="Times New Roman" w:hAnsi="Times New Roman" w:cs="Times New Roman"/>
                <w:color w:val="000000"/>
                <w:sz w:val="20"/>
                <w:szCs w:val="20"/>
              </w:rPr>
            </w:pPr>
            <w:r w:rsidRPr="00DF21CB">
              <w:rPr>
                <w:rFonts w:ascii="Times New Roman" w:eastAsia="Times New Roman" w:hAnsi="Times New Roman" w:cs="Times New Roman"/>
                <w:color w:val="000000"/>
                <w:sz w:val="20"/>
                <w:szCs w:val="20"/>
              </w:rPr>
              <w:t>15,213,638.65</w:t>
            </w:r>
          </w:p>
        </w:tc>
        <w:tc>
          <w:tcPr>
            <w:tcW w:w="421" w:type="dxa"/>
            <w:tcBorders>
              <w:top w:val="nil"/>
              <w:left w:val="nil"/>
              <w:bottom w:val="nil"/>
              <w:right w:val="nil"/>
            </w:tcBorders>
            <w:shd w:val="clear" w:color="auto" w:fill="auto"/>
            <w:noWrap/>
            <w:vAlign w:val="center"/>
            <w:hideMark/>
          </w:tcPr>
          <w:p w:rsidR="00DF21CB" w:rsidRPr="00DF21CB" w:rsidRDefault="00DF21CB" w:rsidP="00DF21CB">
            <w:pPr>
              <w:spacing w:after="0" w:line="240" w:lineRule="auto"/>
              <w:jc w:val="right"/>
              <w:rPr>
                <w:rFonts w:ascii="Times New Roman" w:eastAsia="Times New Roman" w:hAnsi="Times New Roman" w:cs="Times New Roman"/>
                <w:color w:val="000000"/>
                <w:sz w:val="20"/>
                <w:szCs w:val="20"/>
              </w:rPr>
            </w:pPr>
          </w:p>
        </w:tc>
      </w:tr>
      <w:tr w:rsidR="00DF21CB" w:rsidRPr="00DF21CB" w:rsidTr="00DF21CB">
        <w:trPr>
          <w:trHeight w:val="300"/>
        </w:trPr>
        <w:tc>
          <w:tcPr>
            <w:tcW w:w="816" w:type="dxa"/>
            <w:tcBorders>
              <w:top w:val="nil"/>
              <w:left w:val="nil"/>
              <w:bottom w:val="nil"/>
              <w:right w:val="nil"/>
            </w:tcBorders>
            <w:shd w:val="clear" w:color="auto" w:fill="auto"/>
            <w:vAlign w:val="center"/>
            <w:hideMark/>
          </w:tcPr>
          <w:p w:rsidR="00DF21CB" w:rsidRPr="00DF21CB" w:rsidRDefault="00DF21CB" w:rsidP="00DF21CB">
            <w:pPr>
              <w:spacing w:after="0" w:line="240" w:lineRule="auto"/>
              <w:jc w:val="center"/>
              <w:rPr>
                <w:rFonts w:ascii="Times New Roman" w:eastAsia="Times New Roman" w:hAnsi="Times New Roman" w:cs="Times New Roman"/>
                <w:sz w:val="20"/>
                <w:szCs w:val="20"/>
              </w:rPr>
            </w:pPr>
          </w:p>
        </w:tc>
        <w:tc>
          <w:tcPr>
            <w:tcW w:w="3699" w:type="dxa"/>
            <w:tcBorders>
              <w:top w:val="nil"/>
              <w:left w:val="single" w:sz="4" w:space="0" w:color="auto"/>
              <w:bottom w:val="single" w:sz="4" w:space="0" w:color="auto"/>
              <w:right w:val="single" w:sz="4" w:space="0" w:color="auto"/>
            </w:tcBorders>
            <w:shd w:val="clear" w:color="auto" w:fill="auto"/>
            <w:noWrap/>
            <w:vAlign w:val="center"/>
            <w:hideMark/>
          </w:tcPr>
          <w:p w:rsidR="00DF21CB" w:rsidRPr="00DF21CB" w:rsidRDefault="00DF21CB" w:rsidP="00DF21CB">
            <w:pPr>
              <w:spacing w:after="0" w:line="240" w:lineRule="auto"/>
              <w:rPr>
                <w:rFonts w:ascii="Times New Roman" w:eastAsia="Times New Roman" w:hAnsi="Times New Roman" w:cs="Times New Roman"/>
                <w:b/>
                <w:bCs/>
                <w:color w:val="000000"/>
                <w:sz w:val="20"/>
                <w:szCs w:val="20"/>
              </w:rPr>
            </w:pPr>
            <w:r w:rsidRPr="00DF21CB">
              <w:rPr>
                <w:rFonts w:ascii="Times New Roman" w:eastAsia="Times New Roman" w:hAnsi="Times New Roman" w:cs="Times New Roman"/>
                <w:b/>
                <w:bCs/>
                <w:color w:val="000000"/>
                <w:sz w:val="20"/>
                <w:szCs w:val="20"/>
              </w:rPr>
              <w:t>Укупно</w:t>
            </w:r>
          </w:p>
        </w:tc>
        <w:tc>
          <w:tcPr>
            <w:tcW w:w="1704" w:type="dxa"/>
            <w:tcBorders>
              <w:top w:val="nil"/>
              <w:left w:val="nil"/>
              <w:bottom w:val="single" w:sz="4" w:space="0" w:color="auto"/>
              <w:right w:val="single" w:sz="4" w:space="0" w:color="auto"/>
            </w:tcBorders>
            <w:shd w:val="clear" w:color="auto" w:fill="auto"/>
            <w:noWrap/>
            <w:vAlign w:val="center"/>
            <w:hideMark/>
          </w:tcPr>
          <w:p w:rsidR="00DF21CB" w:rsidRPr="00DF21CB" w:rsidRDefault="00DF21CB" w:rsidP="00DF21CB">
            <w:pPr>
              <w:spacing w:after="0" w:line="240" w:lineRule="auto"/>
              <w:jc w:val="right"/>
              <w:rPr>
                <w:rFonts w:ascii="Times New Roman" w:eastAsia="Times New Roman" w:hAnsi="Times New Roman" w:cs="Times New Roman"/>
                <w:b/>
                <w:bCs/>
                <w:color w:val="000000"/>
                <w:sz w:val="20"/>
                <w:szCs w:val="20"/>
              </w:rPr>
            </w:pPr>
            <w:r w:rsidRPr="00DF21CB">
              <w:rPr>
                <w:rFonts w:ascii="Times New Roman" w:eastAsia="Times New Roman" w:hAnsi="Times New Roman" w:cs="Times New Roman"/>
                <w:b/>
                <w:bCs/>
                <w:color w:val="000000"/>
                <w:sz w:val="20"/>
                <w:szCs w:val="20"/>
              </w:rPr>
              <w:t>54,005,780.00</w:t>
            </w:r>
          </w:p>
        </w:tc>
        <w:tc>
          <w:tcPr>
            <w:tcW w:w="1840" w:type="dxa"/>
            <w:tcBorders>
              <w:top w:val="nil"/>
              <w:left w:val="nil"/>
              <w:bottom w:val="single" w:sz="4" w:space="0" w:color="auto"/>
              <w:right w:val="single" w:sz="4" w:space="0" w:color="auto"/>
            </w:tcBorders>
            <w:shd w:val="clear" w:color="auto" w:fill="auto"/>
            <w:noWrap/>
            <w:vAlign w:val="center"/>
            <w:hideMark/>
          </w:tcPr>
          <w:p w:rsidR="00DF21CB" w:rsidRPr="00DF21CB" w:rsidRDefault="00DF21CB" w:rsidP="00DF21CB">
            <w:pPr>
              <w:spacing w:after="0" w:line="240" w:lineRule="auto"/>
              <w:jc w:val="right"/>
              <w:rPr>
                <w:rFonts w:ascii="Times New Roman" w:eastAsia="Times New Roman" w:hAnsi="Times New Roman" w:cs="Times New Roman"/>
                <w:b/>
                <w:bCs/>
                <w:color w:val="000000"/>
                <w:sz w:val="20"/>
                <w:szCs w:val="20"/>
              </w:rPr>
            </w:pPr>
            <w:r w:rsidRPr="00DF21CB">
              <w:rPr>
                <w:rFonts w:ascii="Times New Roman" w:eastAsia="Times New Roman" w:hAnsi="Times New Roman" w:cs="Times New Roman"/>
                <w:b/>
                <w:bCs/>
                <w:color w:val="000000"/>
                <w:sz w:val="20"/>
                <w:szCs w:val="20"/>
              </w:rPr>
              <w:t>37,995,511.00</w:t>
            </w:r>
          </w:p>
        </w:tc>
        <w:tc>
          <w:tcPr>
            <w:tcW w:w="421" w:type="dxa"/>
            <w:tcBorders>
              <w:top w:val="nil"/>
              <w:left w:val="nil"/>
              <w:bottom w:val="nil"/>
              <w:right w:val="nil"/>
            </w:tcBorders>
            <w:shd w:val="clear" w:color="auto" w:fill="auto"/>
            <w:noWrap/>
            <w:vAlign w:val="center"/>
            <w:hideMark/>
          </w:tcPr>
          <w:p w:rsidR="00DF21CB" w:rsidRPr="00DF21CB" w:rsidRDefault="00DF21CB" w:rsidP="00DF21CB">
            <w:pPr>
              <w:spacing w:after="0" w:line="240" w:lineRule="auto"/>
              <w:jc w:val="right"/>
              <w:rPr>
                <w:rFonts w:ascii="Times New Roman" w:eastAsia="Times New Roman" w:hAnsi="Times New Roman" w:cs="Times New Roman"/>
                <w:b/>
                <w:bCs/>
                <w:color w:val="000000"/>
                <w:sz w:val="20"/>
                <w:szCs w:val="20"/>
              </w:rPr>
            </w:pPr>
          </w:p>
        </w:tc>
      </w:tr>
    </w:tbl>
    <w:p w:rsidR="00077651" w:rsidRPr="006973A5" w:rsidRDefault="00077651" w:rsidP="00776FB5">
      <w:pPr>
        <w:contextualSpacing/>
        <w:jc w:val="both"/>
        <w:rPr>
          <w:rFonts w:ascii="Times New Roman" w:hAnsi="Times New Roman" w:cs="Times New Roman"/>
          <w:color w:val="FF0000"/>
          <w:sz w:val="24"/>
          <w:szCs w:val="24"/>
          <w:lang w:val="sr-Cyrl-CS"/>
        </w:rPr>
      </w:pPr>
    </w:p>
    <w:p w:rsidR="005C3328" w:rsidRDefault="005C3328" w:rsidP="005C3328">
      <w:pPr>
        <w:contextualSpacing/>
        <w:jc w:val="both"/>
        <w:rPr>
          <w:rFonts w:ascii="Times New Roman" w:hAnsi="Times New Roman" w:cs="Times New Roman"/>
          <w:b/>
          <w:sz w:val="24"/>
          <w:szCs w:val="24"/>
        </w:rPr>
      </w:pPr>
    </w:p>
    <w:p w:rsidR="000E2E6A" w:rsidRDefault="00DC268F" w:rsidP="005C3328">
      <w:pPr>
        <w:contextualSpacing/>
        <w:jc w:val="both"/>
        <w:rPr>
          <w:rFonts w:ascii="Times New Roman" w:hAnsi="Times New Roman" w:cs="Times New Roman"/>
          <w:b/>
          <w:i/>
          <w:sz w:val="24"/>
          <w:szCs w:val="24"/>
          <w:lang w:val="sr-Cyrl-CS"/>
        </w:rPr>
      </w:pPr>
      <w:r w:rsidRPr="004C578C">
        <w:rPr>
          <w:rFonts w:ascii="Times New Roman" w:hAnsi="Times New Roman" w:cs="Times New Roman"/>
          <w:b/>
          <w:i/>
          <w:sz w:val="24"/>
          <w:szCs w:val="24"/>
          <w:lang w:val="sr-Cyrl-CS"/>
        </w:rPr>
        <w:t>3. ПРИХОДИ И ПРИМИЦИ И РАСХОДИ И ИЗДАЦИ</w:t>
      </w:r>
      <w:r w:rsidR="000E2E6A">
        <w:rPr>
          <w:rFonts w:ascii="Times New Roman" w:hAnsi="Times New Roman" w:cs="Times New Roman"/>
          <w:b/>
          <w:i/>
          <w:sz w:val="24"/>
          <w:szCs w:val="24"/>
          <w:lang w:val="sr-Cyrl-CS"/>
        </w:rPr>
        <w:t xml:space="preserve">  КОЈИ СЕ ЕВИДЕНТИРАЈУ НА ДРУГИМ ФОНДОВИМА</w:t>
      </w:r>
    </w:p>
    <w:p w:rsidR="000E2E6A" w:rsidRDefault="000E2E6A" w:rsidP="005C3328">
      <w:pPr>
        <w:contextualSpacing/>
        <w:jc w:val="both"/>
        <w:rPr>
          <w:rFonts w:ascii="Times New Roman" w:hAnsi="Times New Roman" w:cs="Times New Roman"/>
          <w:b/>
          <w:i/>
          <w:sz w:val="24"/>
          <w:szCs w:val="24"/>
          <w:lang w:val="sr-Cyrl-CS"/>
        </w:rPr>
      </w:pPr>
    </w:p>
    <w:p w:rsidR="000E2E6A" w:rsidRDefault="000E2E6A" w:rsidP="005C3328">
      <w:pPr>
        <w:contextualSpacing/>
        <w:jc w:val="both"/>
        <w:rPr>
          <w:rFonts w:ascii="Times New Roman" w:hAnsi="Times New Roman" w:cs="Times New Roman"/>
          <w:b/>
          <w:i/>
          <w:sz w:val="24"/>
          <w:szCs w:val="24"/>
          <w:lang w:val="sr-Cyrl-CS"/>
        </w:rPr>
      </w:pPr>
    </w:p>
    <w:p w:rsidR="000E2E6A" w:rsidRDefault="000E2E6A" w:rsidP="005C3328">
      <w:pPr>
        <w:contextualSpacing/>
        <w:jc w:val="both"/>
        <w:rPr>
          <w:rFonts w:ascii="Times New Roman" w:hAnsi="Times New Roman" w:cs="Times New Roman"/>
          <w:b/>
          <w:sz w:val="24"/>
          <w:szCs w:val="24"/>
          <w:lang w:val="sr-Cyrl-CS"/>
        </w:rPr>
      </w:pPr>
      <w:r>
        <w:rPr>
          <w:rFonts w:ascii="Times New Roman" w:hAnsi="Times New Roman" w:cs="Times New Roman"/>
          <w:b/>
          <w:sz w:val="24"/>
          <w:szCs w:val="24"/>
          <w:lang w:val="sr-Cyrl-CS"/>
        </w:rPr>
        <w:t>А) ФОНД 02</w:t>
      </w:r>
      <w:r w:rsidR="00455747">
        <w:rPr>
          <w:rFonts w:ascii="Times New Roman" w:hAnsi="Times New Roman" w:cs="Times New Roman"/>
          <w:b/>
          <w:sz w:val="24"/>
          <w:szCs w:val="24"/>
          <w:lang w:val="sr-Cyrl-CS"/>
        </w:rPr>
        <w:t xml:space="preserve"> – средства остварена по посебним прописима</w:t>
      </w:r>
    </w:p>
    <w:p w:rsidR="000E2E6A" w:rsidRPr="000E2E6A" w:rsidRDefault="000E2E6A" w:rsidP="005C3328">
      <w:pPr>
        <w:contextualSpacing/>
        <w:jc w:val="both"/>
        <w:rPr>
          <w:rFonts w:ascii="Times New Roman" w:hAnsi="Times New Roman" w:cs="Times New Roman"/>
          <w:b/>
          <w:sz w:val="24"/>
          <w:szCs w:val="24"/>
          <w:lang w:val="sr-Cyrl-CS"/>
        </w:rPr>
      </w:pPr>
    </w:p>
    <w:p w:rsidR="00DC268F" w:rsidRDefault="000E2E6A" w:rsidP="005C3328">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 xml:space="preserve">Најновијим измјенама Правилника о форми и садржају буџета и извјештаја о извршењу буџета који је ступио на снагу у децембру 2021. године општи дио буџета обухвата и приходе и примитке и расходе и издатке који се евидентирају на фонду 02. </w:t>
      </w:r>
      <w:r w:rsidR="00453C15">
        <w:rPr>
          <w:rFonts w:ascii="Times New Roman" w:hAnsi="Times New Roman" w:cs="Times New Roman"/>
          <w:sz w:val="24"/>
          <w:szCs w:val="24"/>
          <w:lang w:val="sr-Cyrl-CS"/>
        </w:rPr>
        <w:t>То значи, да се</w:t>
      </w:r>
      <w:r>
        <w:rPr>
          <w:rFonts w:ascii="Times New Roman" w:hAnsi="Times New Roman" w:cs="Times New Roman"/>
          <w:sz w:val="24"/>
          <w:szCs w:val="24"/>
          <w:lang w:val="sr-Cyrl-CS"/>
        </w:rPr>
        <w:t xml:space="preserve"> сва средства која се евидентирају на фонду 02 </w:t>
      </w:r>
      <w:r w:rsidR="00453C15">
        <w:rPr>
          <w:rFonts w:ascii="Times New Roman" w:hAnsi="Times New Roman" w:cs="Times New Roman"/>
          <w:sz w:val="24"/>
          <w:szCs w:val="24"/>
          <w:lang w:val="sr-Cyrl-CS"/>
        </w:rPr>
        <w:t xml:space="preserve">морају </w:t>
      </w:r>
      <w:r>
        <w:rPr>
          <w:rFonts w:ascii="Times New Roman" w:hAnsi="Times New Roman" w:cs="Times New Roman"/>
          <w:sz w:val="24"/>
          <w:szCs w:val="24"/>
          <w:lang w:val="sr-Cyrl-CS"/>
        </w:rPr>
        <w:t>планира</w:t>
      </w:r>
      <w:r w:rsidR="00453C15">
        <w:rPr>
          <w:rFonts w:ascii="Times New Roman" w:hAnsi="Times New Roman" w:cs="Times New Roman"/>
          <w:sz w:val="24"/>
          <w:szCs w:val="24"/>
          <w:lang w:val="sr-Cyrl-CS"/>
        </w:rPr>
        <w:t>ти</w:t>
      </w:r>
      <w:r>
        <w:rPr>
          <w:rFonts w:ascii="Times New Roman" w:hAnsi="Times New Roman" w:cs="Times New Roman"/>
          <w:sz w:val="24"/>
          <w:szCs w:val="24"/>
          <w:lang w:val="sr-Cyrl-CS"/>
        </w:rPr>
        <w:t xml:space="preserve"> буџетом и приказ</w:t>
      </w:r>
      <w:r w:rsidR="00453C15">
        <w:rPr>
          <w:rFonts w:ascii="Times New Roman" w:hAnsi="Times New Roman" w:cs="Times New Roman"/>
          <w:sz w:val="24"/>
          <w:szCs w:val="24"/>
          <w:lang w:val="sr-Cyrl-CS"/>
        </w:rPr>
        <w:t>ивати</w:t>
      </w:r>
      <w:r>
        <w:rPr>
          <w:rFonts w:ascii="Times New Roman" w:hAnsi="Times New Roman" w:cs="Times New Roman"/>
          <w:sz w:val="24"/>
          <w:szCs w:val="24"/>
          <w:lang w:val="sr-Cyrl-CS"/>
        </w:rPr>
        <w:t xml:space="preserve"> у извјештајима о извршењу буџета</w:t>
      </w:r>
      <w:r w:rsidR="00455747">
        <w:rPr>
          <w:rFonts w:ascii="Times New Roman" w:hAnsi="Times New Roman" w:cs="Times New Roman"/>
          <w:sz w:val="24"/>
          <w:szCs w:val="24"/>
          <w:lang w:val="sr-Cyrl-CS"/>
        </w:rPr>
        <w:t xml:space="preserve"> у дијелу „општи дио“</w:t>
      </w:r>
      <w:r>
        <w:rPr>
          <w:rFonts w:ascii="Times New Roman" w:hAnsi="Times New Roman" w:cs="Times New Roman"/>
          <w:sz w:val="24"/>
          <w:szCs w:val="24"/>
          <w:lang w:val="sr-Cyrl-CS"/>
        </w:rPr>
        <w:t>.</w:t>
      </w:r>
    </w:p>
    <w:p w:rsidR="000E2E6A" w:rsidRDefault="000E2E6A" w:rsidP="005C3328">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 xml:space="preserve">Ради се о средствима која се на основу </w:t>
      </w:r>
      <w:r w:rsidR="00A24169">
        <w:rPr>
          <w:rFonts w:ascii="Times New Roman" w:hAnsi="Times New Roman" w:cs="Times New Roman"/>
          <w:sz w:val="24"/>
          <w:szCs w:val="24"/>
          <w:lang w:val="sr-Cyrl-CS"/>
        </w:rPr>
        <w:t>прописа користе само у посебне сврхе.</w:t>
      </w:r>
    </w:p>
    <w:p w:rsidR="005D5E2B" w:rsidRDefault="00A24169" w:rsidP="005D5E2B">
      <w:pPr>
        <w:contextualSpacing/>
        <w:jc w:val="both"/>
        <w:rPr>
          <w:rFonts w:ascii="Times New Roman" w:hAnsi="Times New Roman" w:cs="Times New Roman"/>
          <w:sz w:val="24"/>
          <w:szCs w:val="24"/>
        </w:rPr>
      </w:pPr>
      <w:r>
        <w:rPr>
          <w:rFonts w:ascii="Times New Roman" w:hAnsi="Times New Roman" w:cs="Times New Roman"/>
          <w:sz w:val="24"/>
          <w:szCs w:val="24"/>
          <w:lang w:val="sr-Cyrl-CS"/>
        </w:rPr>
        <w:t xml:space="preserve">У буџету Града Бијељина за 2022. </w:t>
      </w:r>
      <w:r w:rsidR="00455747">
        <w:rPr>
          <w:rFonts w:ascii="Times New Roman" w:hAnsi="Times New Roman" w:cs="Times New Roman"/>
          <w:sz w:val="24"/>
          <w:szCs w:val="24"/>
          <w:lang w:val="sr-Cyrl-CS"/>
        </w:rPr>
        <w:t>г</w:t>
      </w:r>
      <w:r>
        <w:rPr>
          <w:rFonts w:ascii="Times New Roman" w:hAnsi="Times New Roman" w:cs="Times New Roman"/>
          <w:sz w:val="24"/>
          <w:szCs w:val="24"/>
          <w:lang w:val="sr-Cyrl-CS"/>
        </w:rPr>
        <w:t xml:space="preserve">одину </w:t>
      </w:r>
      <w:r w:rsidR="00455747">
        <w:rPr>
          <w:rFonts w:ascii="Times New Roman" w:hAnsi="Times New Roman" w:cs="Times New Roman"/>
          <w:sz w:val="24"/>
          <w:szCs w:val="24"/>
          <w:lang w:val="sr-Cyrl-CS"/>
        </w:rPr>
        <w:t>на фонду 02 је планирано</w:t>
      </w:r>
      <w:r>
        <w:rPr>
          <w:rFonts w:ascii="Times New Roman" w:hAnsi="Times New Roman" w:cs="Times New Roman"/>
          <w:sz w:val="24"/>
          <w:szCs w:val="24"/>
          <w:lang w:val="sr-Cyrl-CS"/>
        </w:rPr>
        <w:t xml:space="preserve"> 4.520,00 КМ </w:t>
      </w:r>
      <w:r w:rsidR="00455747">
        <w:rPr>
          <w:rFonts w:ascii="Times New Roman" w:hAnsi="Times New Roman" w:cs="Times New Roman"/>
          <w:sz w:val="24"/>
          <w:szCs w:val="24"/>
          <w:lang w:val="sr-Cyrl-CS"/>
        </w:rPr>
        <w:t xml:space="preserve">које се односе </w:t>
      </w:r>
      <w:r>
        <w:rPr>
          <w:rFonts w:ascii="Times New Roman" w:hAnsi="Times New Roman" w:cs="Times New Roman"/>
          <w:sz w:val="24"/>
          <w:szCs w:val="24"/>
          <w:lang w:val="sr-Cyrl-CS"/>
        </w:rPr>
        <w:t xml:space="preserve">на </w:t>
      </w:r>
      <w:r w:rsidR="005D5E2B">
        <w:rPr>
          <w:rFonts w:ascii="Times New Roman" w:hAnsi="Times New Roman" w:cs="Times New Roman"/>
          <w:sz w:val="24"/>
          <w:szCs w:val="24"/>
        </w:rPr>
        <w:t xml:space="preserve">средства </w:t>
      </w:r>
      <w:r w:rsidR="00455747">
        <w:rPr>
          <w:rFonts w:ascii="Times New Roman" w:hAnsi="Times New Roman" w:cs="Times New Roman"/>
          <w:sz w:val="24"/>
          <w:szCs w:val="24"/>
        </w:rPr>
        <w:t xml:space="preserve">која се </w:t>
      </w:r>
      <w:r w:rsidR="005D5E2B">
        <w:rPr>
          <w:rFonts w:ascii="Times New Roman" w:hAnsi="Times New Roman" w:cs="Times New Roman"/>
          <w:sz w:val="24"/>
          <w:szCs w:val="24"/>
        </w:rPr>
        <w:t>добиј</w:t>
      </w:r>
      <w:r w:rsidR="00455747">
        <w:rPr>
          <w:rFonts w:ascii="Times New Roman" w:hAnsi="Times New Roman" w:cs="Times New Roman"/>
          <w:sz w:val="24"/>
          <w:szCs w:val="24"/>
        </w:rPr>
        <w:t>ају</w:t>
      </w:r>
      <w:r w:rsidR="005D5E2B">
        <w:rPr>
          <w:rFonts w:ascii="Times New Roman" w:hAnsi="Times New Roman" w:cs="Times New Roman"/>
          <w:sz w:val="24"/>
          <w:szCs w:val="24"/>
        </w:rPr>
        <w:t xml:space="preserve"> од стране Министарства просвјете и културе РС у корист буџетског корисника ЈУ Народна библиотека „Филип Вишњић“ Бијељина. Средства се намјенски додјељују за развој матичности. </w:t>
      </w:r>
    </w:p>
    <w:p w:rsidR="00A24169" w:rsidRDefault="00455747" w:rsidP="005C3328">
      <w:pPr>
        <w:contextualSpacing/>
        <w:jc w:val="both"/>
        <w:rPr>
          <w:rFonts w:ascii="Times New Roman" w:hAnsi="Times New Roman" w:cs="Times New Roman"/>
          <w:sz w:val="24"/>
          <w:szCs w:val="24"/>
        </w:rPr>
      </w:pPr>
      <w:r>
        <w:rPr>
          <w:rFonts w:ascii="Times New Roman" w:hAnsi="Times New Roman" w:cs="Times New Roman"/>
          <w:sz w:val="24"/>
          <w:szCs w:val="24"/>
        </w:rPr>
        <w:t xml:space="preserve">У првом </w:t>
      </w:r>
      <w:r w:rsidR="00CA601D">
        <w:rPr>
          <w:rFonts w:ascii="Times New Roman" w:hAnsi="Times New Roman" w:cs="Times New Roman"/>
          <w:sz w:val="24"/>
          <w:szCs w:val="24"/>
        </w:rPr>
        <w:t>полугодишту</w:t>
      </w:r>
      <w:r>
        <w:rPr>
          <w:rFonts w:ascii="Times New Roman" w:hAnsi="Times New Roman" w:cs="Times New Roman"/>
          <w:sz w:val="24"/>
          <w:szCs w:val="24"/>
        </w:rPr>
        <w:t xml:space="preserve"> 2022. </w:t>
      </w:r>
      <w:r w:rsidR="006D4B52">
        <w:rPr>
          <w:rFonts w:ascii="Times New Roman" w:hAnsi="Times New Roman" w:cs="Times New Roman"/>
          <w:sz w:val="24"/>
          <w:szCs w:val="24"/>
        </w:rPr>
        <w:t>г</w:t>
      </w:r>
      <w:r>
        <w:rPr>
          <w:rFonts w:ascii="Times New Roman" w:hAnsi="Times New Roman" w:cs="Times New Roman"/>
          <w:sz w:val="24"/>
          <w:szCs w:val="24"/>
        </w:rPr>
        <w:t xml:space="preserve">одине </w:t>
      </w:r>
      <w:r w:rsidR="00CA601D">
        <w:rPr>
          <w:rFonts w:ascii="Times New Roman" w:hAnsi="Times New Roman" w:cs="Times New Roman"/>
          <w:sz w:val="24"/>
          <w:szCs w:val="24"/>
        </w:rPr>
        <w:t>на фонду 02 је евидентиран</w:t>
      </w:r>
      <w:r w:rsidR="004E658E">
        <w:rPr>
          <w:rFonts w:ascii="Times New Roman" w:hAnsi="Times New Roman" w:cs="Times New Roman"/>
          <w:sz w:val="24"/>
          <w:szCs w:val="24"/>
        </w:rPr>
        <w:t xml:space="preserve"> једино приход </w:t>
      </w:r>
      <w:r w:rsidR="00DA18E6">
        <w:rPr>
          <w:rFonts w:ascii="Times New Roman" w:hAnsi="Times New Roman" w:cs="Times New Roman"/>
          <w:sz w:val="24"/>
          <w:szCs w:val="24"/>
        </w:rPr>
        <w:t>од камате на новчана</w:t>
      </w:r>
      <w:r w:rsidR="00453C15">
        <w:rPr>
          <w:rFonts w:ascii="Times New Roman" w:hAnsi="Times New Roman" w:cs="Times New Roman"/>
          <w:sz w:val="24"/>
          <w:szCs w:val="24"/>
        </w:rPr>
        <w:t xml:space="preserve"> средства на намјенском рачуну </w:t>
      </w:r>
      <w:r w:rsidR="00DA18E6">
        <w:rPr>
          <w:rFonts w:ascii="Times New Roman" w:hAnsi="Times New Roman" w:cs="Times New Roman"/>
          <w:sz w:val="24"/>
          <w:szCs w:val="24"/>
        </w:rPr>
        <w:t>и то у износу 1,00 КМ</w:t>
      </w:r>
      <w:r>
        <w:rPr>
          <w:rFonts w:ascii="Times New Roman" w:hAnsi="Times New Roman" w:cs="Times New Roman"/>
          <w:sz w:val="24"/>
          <w:szCs w:val="24"/>
        </w:rPr>
        <w:t>.</w:t>
      </w:r>
      <w:r w:rsidR="00DA18E6">
        <w:rPr>
          <w:rFonts w:ascii="Times New Roman" w:hAnsi="Times New Roman" w:cs="Times New Roman"/>
          <w:sz w:val="24"/>
          <w:szCs w:val="24"/>
        </w:rPr>
        <w:t xml:space="preserve"> </w:t>
      </w:r>
    </w:p>
    <w:p w:rsidR="00DF21CB" w:rsidRDefault="00DF21CB" w:rsidP="005C3328">
      <w:pPr>
        <w:contextualSpacing/>
        <w:jc w:val="both"/>
        <w:rPr>
          <w:rFonts w:ascii="Times New Roman" w:hAnsi="Times New Roman" w:cs="Times New Roman"/>
          <w:sz w:val="24"/>
          <w:szCs w:val="24"/>
        </w:rPr>
      </w:pPr>
      <w:r>
        <w:rPr>
          <w:rFonts w:ascii="Times New Roman" w:hAnsi="Times New Roman" w:cs="Times New Roman"/>
          <w:sz w:val="24"/>
          <w:szCs w:val="24"/>
        </w:rPr>
        <w:t>Издаци су евидентирани у износу 1.020,00 КМ и односе се на набавку књига.</w:t>
      </w:r>
    </w:p>
    <w:p w:rsidR="00DF21CB" w:rsidRPr="00DF21CB" w:rsidRDefault="00DF21CB" w:rsidP="005C3328">
      <w:pPr>
        <w:contextualSpacing/>
        <w:jc w:val="both"/>
        <w:rPr>
          <w:rFonts w:ascii="Times New Roman" w:hAnsi="Times New Roman" w:cs="Times New Roman"/>
          <w:sz w:val="24"/>
          <w:szCs w:val="24"/>
        </w:rPr>
      </w:pPr>
      <w:r>
        <w:rPr>
          <w:rFonts w:ascii="Times New Roman" w:hAnsi="Times New Roman" w:cs="Times New Roman"/>
          <w:sz w:val="24"/>
          <w:szCs w:val="24"/>
        </w:rPr>
        <w:t>Стављањем у однос остварених прихода и расхода у 2022. години, на фонду 02, имамо остварен буџетски дефицит у износу од 1.019,00 КМ.</w:t>
      </w:r>
    </w:p>
    <w:p w:rsidR="00AB3DFF" w:rsidRDefault="00AB3DFF" w:rsidP="005C3328">
      <w:pPr>
        <w:contextualSpacing/>
        <w:jc w:val="both"/>
        <w:rPr>
          <w:rFonts w:ascii="Times New Roman" w:hAnsi="Times New Roman" w:cs="Times New Roman"/>
          <w:sz w:val="24"/>
          <w:szCs w:val="24"/>
          <w:lang w:val="sr-Cyrl-CS"/>
        </w:rPr>
      </w:pPr>
    </w:p>
    <w:p w:rsidR="002871FD" w:rsidRPr="00C867C6" w:rsidRDefault="00455747" w:rsidP="005C3328">
      <w:pPr>
        <w:contextualSpacing/>
        <w:jc w:val="both"/>
        <w:rPr>
          <w:rFonts w:ascii="Times New Roman" w:hAnsi="Times New Roman" w:cs="Times New Roman"/>
          <w:b/>
          <w:sz w:val="24"/>
          <w:szCs w:val="24"/>
          <w:lang w:val="sr-Cyrl-CS"/>
        </w:rPr>
      </w:pPr>
      <w:r w:rsidRPr="00C867C6">
        <w:rPr>
          <w:rFonts w:ascii="Times New Roman" w:hAnsi="Times New Roman" w:cs="Times New Roman"/>
          <w:b/>
          <w:sz w:val="24"/>
          <w:szCs w:val="24"/>
          <w:lang w:val="sr-Cyrl-CS"/>
        </w:rPr>
        <w:t>Б</w:t>
      </w:r>
      <w:r w:rsidR="00AB3DFF" w:rsidRPr="00C867C6">
        <w:rPr>
          <w:rFonts w:ascii="Times New Roman" w:hAnsi="Times New Roman" w:cs="Times New Roman"/>
          <w:b/>
          <w:sz w:val="24"/>
          <w:szCs w:val="24"/>
          <w:lang w:val="sr-Cyrl-CS"/>
        </w:rPr>
        <w:t xml:space="preserve">) </w:t>
      </w:r>
      <w:r w:rsidR="002871FD" w:rsidRPr="00C867C6">
        <w:rPr>
          <w:rFonts w:ascii="Times New Roman" w:hAnsi="Times New Roman" w:cs="Times New Roman"/>
          <w:b/>
          <w:sz w:val="24"/>
          <w:szCs w:val="24"/>
          <w:lang w:val="sr-Cyrl-CS"/>
        </w:rPr>
        <w:t xml:space="preserve"> ФОНД 03</w:t>
      </w:r>
      <w:r w:rsidRPr="00C867C6">
        <w:rPr>
          <w:rFonts w:ascii="Times New Roman" w:hAnsi="Times New Roman" w:cs="Times New Roman"/>
          <w:b/>
          <w:sz w:val="24"/>
          <w:szCs w:val="24"/>
          <w:lang w:val="sr-Cyrl-CS"/>
        </w:rPr>
        <w:t xml:space="preserve"> </w:t>
      </w:r>
      <w:r w:rsidR="002871FD" w:rsidRPr="00C867C6">
        <w:rPr>
          <w:rFonts w:ascii="Times New Roman" w:hAnsi="Times New Roman" w:cs="Times New Roman"/>
          <w:b/>
          <w:sz w:val="24"/>
          <w:szCs w:val="24"/>
          <w:lang w:val="sr-Cyrl-CS"/>
        </w:rPr>
        <w:t>-</w:t>
      </w:r>
      <w:r w:rsidRPr="00C867C6">
        <w:rPr>
          <w:rFonts w:ascii="Times New Roman" w:hAnsi="Times New Roman" w:cs="Times New Roman"/>
          <w:b/>
          <w:sz w:val="24"/>
          <w:szCs w:val="24"/>
          <w:lang w:val="sr-Cyrl-CS"/>
        </w:rPr>
        <w:t xml:space="preserve"> грантови</w:t>
      </w:r>
    </w:p>
    <w:p w:rsidR="002871FD" w:rsidRDefault="002871FD" w:rsidP="005C3328">
      <w:pPr>
        <w:contextualSpacing/>
        <w:jc w:val="both"/>
        <w:rPr>
          <w:rFonts w:ascii="Times New Roman" w:hAnsi="Times New Roman" w:cs="Times New Roman"/>
          <w:sz w:val="24"/>
          <w:szCs w:val="24"/>
          <w:lang w:val="sr-Cyrl-CS"/>
        </w:rPr>
      </w:pPr>
    </w:p>
    <w:p w:rsidR="0024165D" w:rsidRDefault="00DC0C90" w:rsidP="005C3328">
      <w:pPr>
        <w:contextualSpacing/>
        <w:jc w:val="both"/>
        <w:rPr>
          <w:rFonts w:ascii="Times New Roman" w:hAnsi="Times New Roman" w:cs="Times New Roman"/>
          <w:sz w:val="24"/>
          <w:szCs w:val="24"/>
        </w:rPr>
      </w:pPr>
      <w:r w:rsidRPr="00DC0C90">
        <w:rPr>
          <w:rFonts w:ascii="Times New Roman" w:hAnsi="Times New Roman" w:cs="Times New Roman"/>
          <w:sz w:val="24"/>
          <w:szCs w:val="24"/>
          <w:lang w:val="sr-Cyrl-CS"/>
        </w:rPr>
        <w:t>Чланом 13.Одлуке о извршењу буџета Града Бијељина за 2022. годину прописано је да се унос оперативног буџета за фондове 03 до 05 заснива на расположивим средствима. Расположива средства представају приходе (донације) које су Граду Бијељина дозначене у  2022. години и неутрошена средства из ранијих година.  У периоду 01.01.-30.0</w:t>
      </w:r>
      <w:r w:rsidR="00DF21CB">
        <w:rPr>
          <w:rFonts w:ascii="Times New Roman" w:hAnsi="Times New Roman" w:cs="Times New Roman"/>
          <w:sz w:val="24"/>
          <w:szCs w:val="24"/>
          <w:lang w:val="sr-Cyrl-CS"/>
        </w:rPr>
        <w:t>9</w:t>
      </w:r>
      <w:r w:rsidRPr="00DC0C90">
        <w:rPr>
          <w:rFonts w:ascii="Times New Roman" w:hAnsi="Times New Roman" w:cs="Times New Roman"/>
          <w:sz w:val="24"/>
          <w:szCs w:val="24"/>
          <w:lang w:val="sr-Cyrl-CS"/>
        </w:rPr>
        <w:t xml:space="preserve">.2022.године укупан оперативни буџет на фонду 03 износи </w:t>
      </w:r>
      <w:r w:rsidR="00DF21CB">
        <w:rPr>
          <w:rFonts w:ascii="Times New Roman" w:hAnsi="Times New Roman" w:cs="Times New Roman"/>
          <w:sz w:val="24"/>
          <w:szCs w:val="24"/>
          <w:lang w:val="sr-Cyrl-CS"/>
        </w:rPr>
        <w:t>272.684,75</w:t>
      </w:r>
      <w:r w:rsidRPr="00DC0C90">
        <w:rPr>
          <w:rFonts w:ascii="Times New Roman" w:hAnsi="Times New Roman" w:cs="Times New Roman"/>
          <w:sz w:val="24"/>
          <w:szCs w:val="24"/>
          <w:lang w:val="sr-Cyrl-CS"/>
        </w:rPr>
        <w:t xml:space="preserve"> КМ. Буџет је извршен у износу </w:t>
      </w:r>
      <w:r w:rsidR="00DF21CB">
        <w:rPr>
          <w:rFonts w:ascii="Times New Roman" w:hAnsi="Times New Roman" w:cs="Times New Roman"/>
          <w:sz w:val="24"/>
          <w:szCs w:val="24"/>
          <w:lang w:val="sr-Cyrl-CS"/>
        </w:rPr>
        <w:t>101.068,75</w:t>
      </w:r>
      <w:r w:rsidRPr="00DC0C90">
        <w:rPr>
          <w:rFonts w:ascii="Times New Roman" w:hAnsi="Times New Roman" w:cs="Times New Roman"/>
          <w:sz w:val="24"/>
          <w:szCs w:val="24"/>
          <w:lang w:val="sr-Cyrl-CS"/>
        </w:rPr>
        <w:t xml:space="preserve"> КМ, док је </w:t>
      </w:r>
      <w:r w:rsidR="00DF21CB">
        <w:rPr>
          <w:rFonts w:ascii="Times New Roman" w:hAnsi="Times New Roman" w:cs="Times New Roman"/>
          <w:sz w:val="24"/>
          <w:szCs w:val="24"/>
          <w:lang w:val="sr-Cyrl-CS"/>
        </w:rPr>
        <w:t>171.616,00</w:t>
      </w:r>
      <w:r w:rsidRPr="00DC0C90">
        <w:rPr>
          <w:rFonts w:ascii="Times New Roman" w:hAnsi="Times New Roman" w:cs="Times New Roman"/>
          <w:sz w:val="24"/>
          <w:szCs w:val="24"/>
          <w:lang w:val="sr-Cyrl-CS"/>
        </w:rPr>
        <w:t xml:space="preserve"> КМ неутрошено.</w:t>
      </w:r>
    </w:p>
    <w:p w:rsidR="00DC0C90" w:rsidRPr="00DC0C90" w:rsidRDefault="00DC0C90" w:rsidP="005C3328">
      <w:pPr>
        <w:contextualSpacing/>
        <w:jc w:val="both"/>
        <w:rPr>
          <w:rFonts w:ascii="Times New Roman" w:hAnsi="Times New Roman" w:cs="Times New Roman"/>
          <w:sz w:val="24"/>
          <w:szCs w:val="24"/>
        </w:rPr>
      </w:pPr>
    </w:p>
    <w:tbl>
      <w:tblPr>
        <w:tblW w:w="9160" w:type="dxa"/>
        <w:tblInd w:w="113" w:type="dxa"/>
        <w:tblLook w:val="04A0" w:firstRow="1" w:lastRow="0" w:firstColumn="1" w:lastColumn="0" w:noHBand="0" w:noVBand="1"/>
      </w:tblPr>
      <w:tblGrid>
        <w:gridCol w:w="1401"/>
        <w:gridCol w:w="3163"/>
        <w:gridCol w:w="876"/>
        <w:gridCol w:w="1206"/>
        <w:gridCol w:w="1206"/>
        <w:gridCol w:w="1308"/>
      </w:tblGrid>
      <w:tr w:rsidR="00DF21CB" w:rsidRPr="00DF21CB" w:rsidTr="00DF21CB">
        <w:trPr>
          <w:trHeight w:val="300"/>
        </w:trPr>
        <w:tc>
          <w:tcPr>
            <w:tcW w:w="9160" w:type="dxa"/>
            <w:gridSpan w:val="6"/>
            <w:tcBorders>
              <w:top w:val="single" w:sz="4" w:space="0" w:color="auto"/>
              <w:left w:val="single" w:sz="4" w:space="0" w:color="auto"/>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rPr>
                <w:rFonts w:ascii="Times New Roman" w:eastAsia="Times New Roman" w:hAnsi="Times New Roman" w:cs="Times New Roman"/>
                <w:i/>
                <w:iCs/>
                <w:color w:val="000000"/>
                <w:sz w:val="18"/>
                <w:szCs w:val="18"/>
              </w:rPr>
            </w:pPr>
            <w:r w:rsidRPr="00DF21CB">
              <w:rPr>
                <w:rFonts w:ascii="Times New Roman" w:eastAsia="Times New Roman" w:hAnsi="Times New Roman" w:cs="Times New Roman"/>
                <w:i/>
                <w:iCs/>
                <w:color w:val="000000"/>
                <w:sz w:val="18"/>
                <w:szCs w:val="18"/>
              </w:rPr>
              <w:t xml:space="preserve">Табела 6. </w:t>
            </w:r>
            <w:r w:rsidRPr="00DF21CB">
              <w:rPr>
                <w:rFonts w:ascii="Times New Roman" w:eastAsia="Times New Roman" w:hAnsi="Times New Roman" w:cs="Times New Roman"/>
                <w:b/>
                <w:bCs/>
                <w:color w:val="000000"/>
                <w:sz w:val="18"/>
                <w:szCs w:val="18"/>
              </w:rPr>
              <w:t>ИЗВРШЕЊЕ ЕВИДЕНТИРАНО НА ФОНДУ 03-ГРАНТОВИ</w:t>
            </w:r>
          </w:p>
        </w:tc>
      </w:tr>
      <w:tr w:rsidR="00DF21CB" w:rsidRPr="00DF21CB" w:rsidTr="00DF21CB">
        <w:trPr>
          <w:trHeight w:val="360"/>
        </w:trPr>
        <w:tc>
          <w:tcPr>
            <w:tcW w:w="1420" w:type="dxa"/>
            <w:tcBorders>
              <w:top w:val="nil"/>
              <w:left w:val="single" w:sz="4" w:space="0" w:color="auto"/>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jc w:val="center"/>
              <w:rPr>
                <w:rFonts w:ascii="Times New Roman" w:eastAsia="Times New Roman" w:hAnsi="Times New Roman" w:cs="Times New Roman"/>
                <w:color w:val="000000"/>
                <w:sz w:val="14"/>
                <w:szCs w:val="14"/>
              </w:rPr>
            </w:pPr>
            <w:r w:rsidRPr="00DF21CB">
              <w:rPr>
                <w:rFonts w:ascii="Times New Roman" w:eastAsia="Times New Roman" w:hAnsi="Times New Roman" w:cs="Times New Roman"/>
                <w:color w:val="000000"/>
                <w:sz w:val="14"/>
                <w:szCs w:val="14"/>
              </w:rPr>
              <w:t>ПОТРОШАЧКА ЈЕДИНИЦА</w:t>
            </w:r>
          </w:p>
        </w:tc>
        <w:tc>
          <w:tcPr>
            <w:tcW w:w="3320" w:type="dxa"/>
            <w:tcBorders>
              <w:top w:val="nil"/>
              <w:left w:val="nil"/>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jc w:val="center"/>
              <w:rPr>
                <w:rFonts w:ascii="Times New Roman" w:eastAsia="Times New Roman" w:hAnsi="Times New Roman" w:cs="Times New Roman"/>
                <w:color w:val="000000"/>
                <w:sz w:val="14"/>
                <w:szCs w:val="14"/>
              </w:rPr>
            </w:pPr>
            <w:r w:rsidRPr="00DF21CB">
              <w:rPr>
                <w:rFonts w:ascii="Times New Roman" w:eastAsia="Times New Roman" w:hAnsi="Times New Roman" w:cs="Times New Roman"/>
                <w:color w:val="000000"/>
                <w:sz w:val="14"/>
                <w:szCs w:val="14"/>
              </w:rPr>
              <w:t>НАМЈЕНА</w:t>
            </w:r>
          </w:p>
        </w:tc>
        <w:tc>
          <w:tcPr>
            <w:tcW w:w="820" w:type="dxa"/>
            <w:tcBorders>
              <w:top w:val="nil"/>
              <w:left w:val="nil"/>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jc w:val="center"/>
              <w:rPr>
                <w:rFonts w:ascii="Times New Roman" w:eastAsia="Times New Roman" w:hAnsi="Times New Roman" w:cs="Times New Roman"/>
                <w:color w:val="000000"/>
                <w:sz w:val="14"/>
                <w:szCs w:val="14"/>
              </w:rPr>
            </w:pPr>
            <w:r w:rsidRPr="00DF21CB">
              <w:rPr>
                <w:rFonts w:ascii="Times New Roman" w:eastAsia="Times New Roman" w:hAnsi="Times New Roman" w:cs="Times New Roman"/>
                <w:color w:val="000000"/>
                <w:sz w:val="14"/>
                <w:szCs w:val="14"/>
              </w:rPr>
              <w:t>КОНТО</w:t>
            </w:r>
          </w:p>
        </w:tc>
        <w:tc>
          <w:tcPr>
            <w:tcW w:w="1180" w:type="dxa"/>
            <w:tcBorders>
              <w:top w:val="nil"/>
              <w:left w:val="nil"/>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jc w:val="center"/>
              <w:rPr>
                <w:rFonts w:ascii="Times New Roman" w:eastAsia="Times New Roman" w:hAnsi="Times New Roman" w:cs="Times New Roman"/>
                <w:color w:val="000000"/>
                <w:sz w:val="14"/>
                <w:szCs w:val="14"/>
              </w:rPr>
            </w:pPr>
            <w:r w:rsidRPr="00DF21CB">
              <w:rPr>
                <w:rFonts w:ascii="Times New Roman" w:eastAsia="Times New Roman" w:hAnsi="Times New Roman" w:cs="Times New Roman"/>
                <w:color w:val="000000"/>
                <w:sz w:val="14"/>
                <w:szCs w:val="14"/>
              </w:rPr>
              <w:t>ИЗНОС ГРАНТА</w:t>
            </w:r>
          </w:p>
        </w:tc>
        <w:tc>
          <w:tcPr>
            <w:tcW w:w="1180" w:type="dxa"/>
            <w:tcBorders>
              <w:top w:val="nil"/>
              <w:left w:val="nil"/>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jc w:val="center"/>
              <w:rPr>
                <w:rFonts w:ascii="Times New Roman" w:eastAsia="Times New Roman" w:hAnsi="Times New Roman" w:cs="Times New Roman"/>
                <w:color w:val="000000"/>
                <w:sz w:val="14"/>
                <w:szCs w:val="14"/>
              </w:rPr>
            </w:pPr>
            <w:r w:rsidRPr="00DF21CB">
              <w:rPr>
                <w:rFonts w:ascii="Times New Roman" w:eastAsia="Times New Roman" w:hAnsi="Times New Roman" w:cs="Times New Roman"/>
                <w:color w:val="000000"/>
                <w:sz w:val="14"/>
                <w:szCs w:val="14"/>
              </w:rPr>
              <w:t>ИЗВРШЕЊЕ</w:t>
            </w:r>
          </w:p>
        </w:tc>
        <w:tc>
          <w:tcPr>
            <w:tcW w:w="1240" w:type="dxa"/>
            <w:tcBorders>
              <w:top w:val="nil"/>
              <w:left w:val="nil"/>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jc w:val="center"/>
              <w:rPr>
                <w:rFonts w:ascii="Times New Roman" w:eastAsia="Times New Roman" w:hAnsi="Times New Roman" w:cs="Times New Roman"/>
                <w:color w:val="000000"/>
                <w:sz w:val="14"/>
                <w:szCs w:val="14"/>
              </w:rPr>
            </w:pPr>
            <w:r w:rsidRPr="00DF21CB">
              <w:rPr>
                <w:rFonts w:ascii="Times New Roman" w:eastAsia="Times New Roman" w:hAnsi="Times New Roman" w:cs="Times New Roman"/>
                <w:color w:val="000000"/>
                <w:sz w:val="14"/>
                <w:szCs w:val="14"/>
              </w:rPr>
              <w:t>РАСПОЛОЖИВО</w:t>
            </w:r>
          </w:p>
        </w:tc>
      </w:tr>
      <w:tr w:rsidR="00DF21CB" w:rsidRPr="00DF21CB" w:rsidTr="00DF21CB">
        <w:trPr>
          <w:trHeight w:val="960"/>
        </w:trPr>
        <w:tc>
          <w:tcPr>
            <w:tcW w:w="1420" w:type="dxa"/>
            <w:tcBorders>
              <w:top w:val="nil"/>
              <w:left w:val="single" w:sz="4" w:space="0" w:color="auto"/>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jc w:val="center"/>
              <w:rPr>
                <w:rFonts w:ascii="Times New Roman" w:eastAsia="Times New Roman" w:hAnsi="Times New Roman" w:cs="Times New Roman"/>
                <w:color w:val="000000"/>
                <w:sz w:val="18"/>
                <w:szCs w:val="18"/>
              </w:rPr>
            </w:pPr>
            <w:r w:rsidRPr="00DF21CB">
              <w:rPr>
                <w:rFonts w:ascii="Times New Roman" w:eastAsia="Times New Roman" w:hAnsi="Times New Roman" w:cs="Times New Roman"/>
                <w:color w:val="000000"/>
                <w:sz w:val="18"/>
                <w:szCs w:val="18"/>
              </w:rPr>
              <w:t>Одјељење за привреду</w:t>
            </w:r>
          </w:p>
        </w:tc>
        <w:tc>
          <w:tcPr>
            <w:tcW w:w="3320" w:type="dxa"/>
            <w:tcBorders>
              <w:top w:val="nil"/>
              <w:left w:val="nil"/>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jc w:val="center"/>
              <w:rPr>
                <w:rFonts w:ascii="Times New Roman" w:eastAsia="Times New Roman" w:hAnsi="Times New Roman" w:cs="Times New Roman"/>
                <w:color w:val="000000"/>
                <w:sz w:val="18"/>
                <w:szCs w:val="18"/>
              </w:rPr>
            </w:pPr>
            <w:r w:rsidRPr="00DF21CB">
              <w:rPr>
                <w:rFonts w:ascii="Times New Roman" w:eastAsia="Times New Roman" w:hAnsi="Times New Roman" w:cs="Times New Roman"/>
                <w:color w:val="000000"/>
                <w:sz w:val="18"/>
                <w:szCs w:val="18"/>
              </w:rPr>
              <w:t>субвенционисање ЈП "Градска топлана" (средства из ранијих година - средства за опоравак од поплава и камате на депонована средства на рачуну донација)</w:t>
            </w:r>
          </w:p>
        </w:tc>
        <w:tc>
          <w:tcPr>
            <w:tcW w:w="820" w:type="dxa"/>
            <w:tcBorders>
              <w:top w:val="nil"/>
              <w:left w:val="nil"/>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jc w:val="center"/>
              <w:rPr>
                <w:rFonts w:ascii="Times New Roman" w:eastAsia="Times New Roman" w:hAnsi="Times New Roman" w:cs="Times New Roman"/>
                <w:color w:val="000000"/>
                <w:sz w:val="18"/>
                <w:szCs w:val="18"/>
              </w:rPr>
            </w:pPr>
            <w:r w:rsidRPr="00DF21CB">
              <w:rPr>
                <w:rFonts w:ascii="Times New Roman" w:eastAsia="Times New Roman" w:hAnsi="Times New Roman" w:cs="Times New Roman"/>
                <w:color w:val="000000"/>
                <w:sz w:val="18"/>
                <w:szCs w:val="18"/>
              </w:rPr>
              <w:t>414100</w:t>
            </w:r>
          </w:p>
        </w:tc>
        <w:tc>
          <w:tcPr>
            <w:tcW w:w="1180" w:type="dxa"/>
            <w:tcBorders>
              <w:top w:val="nil"/>
              <w:left w:val="nil"/>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jc w:val="center"/>
              <w:rPr>
                <w:rFonts w:ascii="Times New Roman" w:eastAsia="Times New Roman" w:hAnsi="Times New Roman" w:cs="Times New Roman"/>
                <w:color w:val="000000"/>
                <w:sz w:val="18"/>
                <w:szCs w:val="18"/>
              </w:rPr>
            </w:pPr>
            <w:r w:rsidRPr="00DF21CB">
              <w:rPr>
                <w:rFonts w:ascii="Times New Roman" w:eastAsia="Times New Roman" w:hAnsi="Times New Roman" w:cs="Times New Roman"/>
                <w:color w:val="000000"/>
                <w:sz w:val="18"/>
                <w:szCs w:val="18"/>
              </w:rPr>
              <w:t>33,091.46</w:t>
            </w:r>
          </w:p>
        </w:tc>
        <w:tc>
          <w:tcPr>
            <w:tcW w:w="1180" w:type="dxa"/>
            <w:tcBorders>
              <w:top w:val="nil"/>
              <w:left w:val="nil"/>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jc w:val="center"/>
              <w:rPr>
                <w:rFonts w:ascii="Times New Roman" w:eastAsia="Times New Roman" w:hAnsi="Times New Roman" w:cs="Times New Roman"/>
                <w:color w:val="000000"/>
                <w:sz w:val="18"/>
                <w:szCs w:val="18"/>
              </w:rPr>
            </w:pPr>
            <w:r w:rsidRPr="00DF21CB">
              <w:rPr>
                <w:rFonts w:ascii="Times New Roman" w:eastAsia="Times New Roman" w:hAnsi="Times New Roman" w:cs="Times New Roman"/>
                <w:color w:val="000000"/>
                <w:sz w:val="18"/>
                <w:szCs w:val="18"/>
              </w:rPr>
              <w:t>33,091.46</w:t>
            </w:r>
          </w:p>
        </w:tc>
        <w:tc>
          <w:tcPr>
            <w:tcW w:w="1240" w:type="dxa"/>
            <w:tcBorders>
              <w:top w:val="nil"/>
              <w:left w:val="nil"/>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jc w:val="center"/>
              <w:rPr>
                <w:rFonts w:ascii="Times New Roman" w:eastAsia="Times New Roman" w:hAnsi="Times New Roman" w:cs="Times New Roman"/>
                <w:color w:val="000000"/>
                <w:sz w:val="18"/>
                <w:szCs w:val="18"/>
              </w:rPr>
            </w:pPr>
            <w:r w:rsidRPr="00DF21CB">
              <w:rPr>
                <w:rFonts w:ascii="Times New Roman" w:eastAsia="Times New Roman" w:hAnsi="Times New Roman" w:cs="Times New Roman"/>
                <w:color w:val="000000"/>
                <w:sz w:val="18"/>
                <w:szCs w:val="18"/>
              </w:rPr>
              <w:t>0.00</w:t>
            </w:r>
          </w:p>
        </w:tc>
      </w:tr>
      <w:tr w:rsidR="00DF21CB" w:rsidRPr="00DF21CB" w:rsidTr="00DF21CB">
        <w:trPr>
          <w:trHeight w:val="300"/>
        </w:trPr>
        <w:tc>
          <w:tcPr>
            <w:tcW w:w="4740" w:type="dxa"/>
            <w:gridSpan w:val="2"/>
            <w:tcBorders>
              <w:top w:val="single" w:sz="4" w:space="0" w:color="auto"/>
              <w:left w:val="single" w:sz="4" w:space="0" w:color="auto"/>
              <w:bottom w:val="single" w:sz="4" w:space="0" w:color="auto"/>
              <w:right w:val="single" w:sz="4" w:space="0" w:color="000000"/>
            </w:tcBorders>
            <w:shd w:val="clear" w:color="000000" w:fill="B8CCE4"/>
            <w:vAlign w:val="center"/>
            <w:hideMark/>
          </w:tcPr>
          <w:p w:rsidR="00DF21CB" w:rsidRPr="00DF21CB" w:rsidRDefault="00DF21CB" w:rsidP="00DF21CB">
            <w:pPr>
              <w:spacing w:after="0" w:line="240" w:lineRule="auto"/>
              <w:rPr>
                <w:rFonts w:ascii="Times New Roman" w:eastAsia="Times New Roman" w:hAnsi="Times New Roman" w:cs="Times New Roman"/>
                <w:b/>
                <w:bCs/>
                <w:sz w:val="18"/>
                <w:szCs w:val="18"/>
              </w:rPr>
            </w:pPr>
            <w:r w:rsidRPr="00DF21CB">
              <w:rPr>
                <w:rFonts w:ascii="Times New Roman" w:eastAsia="Times New Roman" w:hAnsi="Times New Roman" w:cs="Times New Roman"/>
                <w:b/>
                <w:bCs/>
                <w:sz w:val="18"/>
                <w:szCs w:val="18"/>
              </w:rPr>
              <w:t>Укупно Одјељење за привреду</w:t>
            </w:r>
          </w:p>
        </w:tc>
        <w:tc>
          <w:tcPr>
            <w:tcW w:w="820" w:type="dxa"/>
            <w:tcBorders>
              <w:top w:val="nil"/>
              <w:left w:val="nil"/>
              <w:bottom w:val="single" w:sz="4" w:space="0" w:color="auto"/>
              <w:right w:val="single" w:sz="4" w:space="0" w:color="auto"/>
            </w:tcBorders>
            <w:shd w:val="clear" w:color="000000" w:fill="B8CCE4"/>
            <w:vAlign w:val="center"/>
            <w:hideMark/>
          </w:tcPr>
          <w:p w:rsidR="00DF21CB" w:rsidRPr="00DF21CB" w:rsidRDefault="00DF21CB" w:rsidP="00DF21CB">
            <w:pPr>
              <w:spacing w:after="0" w:line="240" w:lineRule="auto"/>
              <w:jc w:val="center"/>
              <w:rPr>
                <w:rFonts w:ascii="Times New Roman" w:eastAsia="Times New Roman" w:hAnsi="Times New Roman" w:cs="Times New Roman"/>
                <w:color w:val="000000"/>
                <w:sz w:val="18"/>
                <w:szCs w:val="18"/>
              </w:rPr>
            </w:pPr>
            <w:r w:rsidRPr="00DF21CB">
              <w:rPr>
                <w:rFonts w:ascii="Times New Roman" w:eastAsia="Times New Roman" w:hAnsi="Times New Roman" w:cs="Times New Roman"/>
                <w:color w:val="000000"/>
                <w:sz w:val="18"/>
                <w:szCs w:val="18"/>
              </w:rPr>
              <w:t> </w:t>
            </w:r>
          </w:p>
        </w:tc>
        <w:tc>
          <w:tcPr>
            <w:tcW w:w="1180" w:type="dxa"/>
            <w:tcBorders>
              <w:top w:val="nil"/>
              <w:left w:val="nil"/>
              <w:bottom w:val="single" w:sz="4" w:space="0" w:color="auto"/>
              <w:right w:val="single" w:sz="4" w:space="0" w:color="auto"/>
            </w:tcBorders>
            <w:shd w:val="clear" w:color="000000" w:fill="B8CCE4"/>
            <w:vAlign w:val="center"/>
            <w:hideMark/>
          </w:tcPr>
          <w:p w:rsidR="00DF21CB" w:rsidRPr="00DF21CB" w:rsidRDefault="00DF21CB" w:rsidP="00DF21CB">
            <w:pPr>
              <w:spacing w:after="0" w:line="240" w:lineRule="auto"/>
              <w:jc w:val="center"/>
              <w:rPr>
                <w:rFonts w:ascii="Times New Roman" w:eastAsia="Times New Roman" w:hAnsi="Times New Roman" w:cs="Times New Roman"/>
                <w:b/>
                <w:bCs/>
                <w:color w:val="000000"/>
              </w:rPr>
            </w:pPr>
            <w:r w:rsidRPr="00DF21CB">
              <w:rPr>
                <w:rFonts w:ascii="Times New Roman" w:eastAsia="Times New Roman" w:hAnsi="Times New Roman" w:cs="Times New Roman"/>
                <w:b/>
                <w:bCs/>
                <w:color w:val="000000"/>
              </w:rPr>
              <w:t>33,091.46</w:t>
            </w:r>
          </w:p>
        </w:tc>
        <w:tc>
          <w:tcPr>
            <w:tcW w:w="1180" w:type="dxa"/>
            <w:tcBorders>
              <w:top w:val="nil"/>
              <w:left w:val="nil"/>
              <w:bottom w:val="single" w:sz="4" w:space="0" w:color="auto"/>
              <w:right w:val="single" w:sz="4" w:space="0" w:color="auto"/>
            </w:tcBorders>
            <w:shd w:val="clear" w:color="000000" w:fill="B8CCE4"/>
            <w:vAlign w:val="center"/>
            <w:hideMark/>
          </w:tcPr>
          <w:p w:rsidR="00DF21CB" w:rsidRPr="00DF21CB" w:rsidRDefault="00DF21CB" w:rsidP="00DF21CB">
            <w:pPr>
              <w:spacing w:after="0" w:line="240" w:lineRule="auto"/>
              <w:jc w:val="center"/>
              <w:rPr>
                <w:rFonts w:ascii="Times New Roman" w:eastAsia="Times New Roman" w:hAnsi="Times New Roman" w:cs="Times New Roman"/>
                <w:b/>
                <w:bCs/>
                <w:color w:val="000000"/>
              </w:rPr>
            </w:pPr>
            <w:r w:rsidRPr="00DF21CB">
              <w:rPr>
                <w:rFonts w:ascii="Times New Roman" w:eastAsia="Times New Roman" w:hAnsi="Times New Roman" w:cs="Times New Roman"/>
                <w:b/>
                <w:bCs/>
                <w:color w:val="000000"/>
              </w:rPr>
              <w:t>33,091.46</w:t>
            </w:r>
          </w:p>
        </w:tc>
        <w:tc>
          <w:tcPr>
            <w:tcW w:w="1240" w:type="dxa"/>
            <w:tcBorders>
              <w:top w:val="nil"/>
              <w:left w:val="nil"/>
              <w:bottom w:val="single" w:sz="4" w:space="0" w:color="auto"/>
              <w:right w:val="single" w:sz="4" w:space="0" w:color="auto"/>
            </w:tcBorders>
            <w:shd w:val="clear" w:color="000000" w:fill="B8CCE4"/>
            <w:vAlign w:val="center"/>
            <w:hideMark/>
          </w:tcPr>
          <w:p w:rsidR="00DF21CB" w:rsidRPr="00DF21CB" w:rsidRDefault="00DF21CB" w:rsidP="00DF21CB">
            <w:pPr>
              <w:spacing w:after="0" w:line="240" w:lineRule="auto"/>
              <w:jc w:val="center"/>
              <w:rPr>
                <w:rFonts w:ascii="Times New Roman" w:eastAsia="Times New Roman" w:hAnsi="Times New Roman" w:cs="Times New Roman"/>
                <w:b/>
                <w:bCs/>
                <w:color w:val="000000"/>
              </w:rPr>
            </w:pPr>
            <w:r w:rsidRPr="00DF21CB">
              <w:rPr>
                <w:rFonts w:ascii="Times New Roman" w:eastAsia="Times New Roman" w:hAnsi="Times New Roman" w:cs="Times New Roman"/>
                <w:b/>
                <w:bCs/>
                <w:color w:val="000000"/>
              </w:rPr>
              <w:t>0.00</w:t>
            </w:r>
          </w:p>
        </w:tc>
      </w:tr>
      <w:tr w:rsidR="00DF21CB" w:rsidRPr="00DF21CB" w:rsidTr="00DF21CB">
        <w:trPr>
          <w:trHeight w:val="960"/>
        </w:trPr>
        <w:tc>
          <w:tcPr>
            <w:tcW w:w="1420" w:type="dxa"/>
            <w:tcBorders>
              <w:top w:val="nil"/>
              <w:left w:val="single" w:sz="4" w:space="0" w:color="auto"/>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jc w:val="center"/>
              <w:rPr>
                <w:rFonts w:ascii="Times New Roman" w:eastAsia="Times New Roman" w:hAnsi="Times New Roman" w:cs="Times New Roman"/>
                <w:color w:val="000000"/>
                <w:sz w:val="18"/>
                <w:szCs w:val="18"/>
              </w:rPr>
            </w:pPr>
            <w:r w:rsidRPr="00DF21CB">
              <w:rPr>
                <w:rFonts w:ascii="Times New Roman" w:eastAsia="Times New Roman" w:hAnsi="Times New Roman" w:cs="Times New Roman"/>
                <w:color w:val="000000"/>
                <w:sz w:val="18"/>
                <w:szCs w:val="18"/>
              </w:rPr>
              <w:t>Одјељење за стамбено комуналне - послове и зжс</w:t>
            </w:r>
          </w:p>
        </w:tc>
        <w:tc>
          <w:tcPr>
            <w:tcW w:w="3320" w:type="dxa"/>
            <w:tcBorders>
              <w:top w:val="nil"/>
              <w:left w:val="nil"/>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jc w:val="center"/>
              <w:rPr>
                <w:rFonts w:ascii="Times New Roman" w:eastAsia="Times New Roman" w:hAnsi="Times New Roman" w:cs="Times New Roman"/>
                <w:color w:val="000000"/>
                <w:sz w:val="18"/>
                <w:szCs w:val="18"/>
              </w:rPr>
            </w:pPr>
            <w:r w:rsidRPr="00DF21CB">
              <w:rPr>
                <w:rFonts w:ascii="Times New Roman" w:eastAsia="Times New Roman" w:hAnsi="Times New Roman" w:cs="Times New Roman"/>
                <w:color w:val="000000"/>
                <w:sz w:val="18"/>
                <w:szCs w:val="18"/>
              </w:rPr>
              <w:t>асфалтирање некатегорисаних путева - донација Брчко Дистрикта , туристичка сиигнализација Министарство трговине и туризма (донације ранијих година)</w:t>
            </w:r>
          </w:p>
        </w:tc>
        <w:tc>
          <w:tcPr>
            <w:tcW w:w="820" w:type="dxa"/>
            <w:tcBorders>
              <w:top w:val="nil"/>
              <w:left w:val="nil"/>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jc w:val="center"/>
              <w:rPr>
                <w:rFonts w:ascii="Times New Roman" w:eastAsia="Times New Roman" w:hAnsi="Times New Roman" w:cs="Times New Roman"/>
                <w:color w:val="000000"/>
                <w:sz w:val="18"/>
                <w:szCs w:val="18"/>
              </w:rPr>
            </w:pPr>
            <w:r w:rsidRPr="00DF21CB">
              <w:rPr>
                <w:rFonts w:ascii="Times New Roman" w:eastAsia="Times New Roman" w:hAnsi="Times New Roman" w:cs="Times New Roman"/>
                <w:color w:val="000000"/>
                <w:sz w:val="18"/>
                <w:szCs w:val="18"/>
              </w:rPr>
              <w:t>511100</w:t>
            </w:r>
          </w:p>
        </w:tc>
        <w:tc>
          <w:tcPr>
            <w:tcW w:w="1180" w:type="dxa"/>
            <w:tcBorders>
              <w:top w:val="nil"/>
              <w:left w:val="nil"/>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jc w:val="center"/>
              <w:rPr>
                <w:rFonts w:ascii="Times New Roman" w:eastAsia="Times New Roman" w:hAnsi="Times New Roman" w:cs="Times New Roman"/>
                <w:color w:val="000000"/>
                <w:sz w:val="18"/>
                <w:szCs w:val="18"/>
              </w:rPr>
            </w:pPr>
            <w:r w:rsidRPr="00DF21CB">
              <w:rPr>
                <w:rFonts w:ascii="Times New Roman" w:eastAsia="Times New Roman" w:hAnsi="Times New Roman" w:cs="Times New Roman"/>
                <w:color w:val="000000"/>
                <w:sz w:val="18"/>
                <w:szCs w:val="18"/>
              </w:rPr>
              <w:t>51,000.00</w:t>
            </w:r>
          </w:p>
        </w:tc>
        <w:tc>
          <w:tcPr>
            <w:tcW w:w="1180" w:type="dxa"/>
            <w:tcBorders>
              <w:top w:val="nil"/>
              <w:left w:val="nil"/>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jc w:val="center"/>
              <w:rPr>
                <w:rFonts w:ascii="Times New Roman" w:eastAsia="Times New Roman" w:hAnsi="Times New Roman" w:cs="Times New Roman"/>
                <w:color w:val="000000"/>
                <w:sz w:val="18"/>
                <w:szCs w:val="18"/>
              </w:rPr>
            </w:pPr>
            <w:r w:rsidRPr="00DF21CB">
              <w:rPr>
                <w:rFonts w:ascii="Times New Roman" w:eastAsia="Times New Roman" w:hAnsi="Times New Roman" w:cs="Times New Roman"/>
                <w:color w:val="000000"/>
                <w:sz w:val="18"/>
                <w:szCs w:val="18"/>
              </w:rPr>
              <w:t>16,996.60</w:t>
            </w:r>
          </w:p>
        </w:tc>
        <w:tc>
          <w:tcPr>
            <w:tcW w:w="1240" w:type="dxa"/>
            <w:tcBorders>
              <w:top w:val="nil"/>
              <w:left w:val="nil"/>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jc w:val="center"/>
              <w:rPr>
                <w:rFonts w:ascii="Times New Roman" w:eastAsia="Times New Roman" w:hAnsi="Times New Roman" w:cs="Times New Roman"/>
                <w:color w:val="000000"/>
                <w:sz w:val="18"/>
                <w:szCs w:val="18"/>
              </w:rPr>
            </w:pPr>
            <w:r w:rsidRPr="00DF21CB">
              <w:rPr>
                <w:rFonts w:ascii="Times New Roman" w:eastAsia="Times New Roman" w:hAnsi="Times New Roman" w:cs="Times New Roman"/>
                <w:color w:val="000000"/>
                <w:sz w:val="18"/>
                <w:szCs w:val="18"/>
              </w:rPr>
              <w:t>34,003.40</w:t>
            </w:r>
          </w:p>
        </w:tc>
      </w:tr>
      <w:tr w:rsidR="00DF21CB" w:rsidRPr="00DF21CB" w:rsidTr="00DF21CB">
        <w:trPr>
          <w:trHeight w:val="300"/>
        </w:trPr>
        <w:tc>
          <w:tcPr>
            <w:tcW w:w="4740" w:type="dxa"/>
            <w:gridSpan w:val="2"/>
            <w:tcBorders>
              <w:top w:val="single" w:sz="4" w:space="0" w:color="auto"/>
              <w:left w:val="single" w:sz="4" w:space="0" w:color="auto"/>
              <w:bottom w:val="single" w:sz="4" w:space="0" w:color="auto"/>
              <w:right w:val="single" w:sz="4" w:space="0" w:color="000000"/>
            </w:tcBorders>
            <w:shd w:val="clear" w:color="000000" w:fill="B8CCE4"/>
            <w:vAlign w:val="center"/>
            <w:hideMark/>
          </w:tcPr>
          <w:p w:rsidR="00DF21CB" w:rsidRPr="00DF21CB" w:rsidRDefault="00DF21CB" w:rsidP="00DF21CB">
            <w:pPr>
              <w:spacing w:after="0" w:line="240" w:lineRule="auto"/>
              <w:rPr>
                <w:rFonts w:ascii="Times New Roman" w:eastAsia="Times New Roman" w:hAnsi="Times New Roman" w:cs="Times New Roman"/>
                <w:b/>
                <w:bCs/>
                <w:sz w:val="18"/>
                <w:szCs w:val="18"/>
              </w:rPr>
            </w:pPr>
            <w:r w:rsidRPr="00DF21CB">
              <w:rPr>
                <w:rFonts w:ascii="Times New Roman" w:eastAsia="Times New Roman" w:hAnsi="Times New Roman" w:cs="Times New Roman"/>
                <w:b/>
                <w:bCs/>
                <w:sz w:val="18"/>
                <w:szCs w:val="18"/>
              </w:rPr>
              <w:t>Укупно Одјељење за скп и зжс</w:t>
            </w:r>
          </w:p>
        </w:tc>
        <w:tc>
          <w:tcPr>
            <w:tcW w:w="820" w:type="dxa"/>
            <w:tcBorders>
              <w:top w:val="nil"/>
              <w:left w:val="nil"/>
              <w:bottom w:val="single" w:sz="4" w:space="0" w:color="auto"/>
              <w:right w:val="single" w:sz="4" w:space="0" w:color="auto"/>
            </w:tcBorders>
            <w:shd w:val="clear" w:color="000000" w:fill="B8CCE4"/>
            <w:vAlign w:val="center"/>
            <w:hideMark/>
          </w:tcPr>
          <w:p w:rsidR="00DF21CB" w:rsidRPr="00DF21CB" w:rsidRDefault="00DF21CB" w:rsidP="00DF21CB">
            <w:pPr>
              <w:spacing w:after="0" w:line="240" w:lineRule="auto"/>
              <w:jc w:val="center"/>
              <w:rPr>
                <w:rFonts w:ascii="Times New Roman" w:eastAsia="Times New Roman" w:hAnsi="Times New Roman" w:cs="Times New Roman"/>
                <w:color w:val="000000"/>
                <w:sz w:val="18"/>
                <w:szCs w:val="18"/>
              </w:rPr>
            </w:pPr>
            <w:r w:rsidRPr="00DF21CB">
              <w:rPr>
                <w:rFonts w:ascii="Times New Roman" w:eastAsia="Times New Roman" w:hAnsi="Times New Roman" w:cs="Times New Roman"/>
                <w:color w:val="000000"/>
                <w:sz w:val="18"/>
                <w:szCs w:val="18"/>
              </w:rPr>
              <w:t> </w:t>
            </w:r>
          </w:p>
        </w:tc>
        <w:tc>
          <w:tcPr>
            <w:tcW w:w="1180" w:type="dxa"/>
            <w:tcBorders>
              <w:top w:val="nil"/>
              <w:left w:val="nil"/>
              <w:bottom w:val="single" w:sz="4" w:space="0" w:color="auto"/>
              <w:right w:val="single" w:sz="4" w:space="0" w:color="auto"/>
            </w:tcBorders>
            <w:shd w:val="clear" w:color="000000" w:fill="B8CCE4"/>
            <w:vAlign w:val="center"/>
            <w:hideMark/>
          </w:tcPr>
          <w:p w:rsidR="00DF21CB" w:rsidRPr="00DF21CB" w:rsidRDefault="00DF21CB" w:rsidP="00DF21CB">
            <w:pPr>
              <w:spacing w:after="0" w:line="240" w:lineRule="auto"/>
              <w:jc w:val="center"/>
              <w:rPr>
                <w:rFonts w:ascii="Times New Roman" w:eastAsia="Times New Roman" w:hAnsi="Times New Roman" w:cs="Times New Roman"/>
                <w:b/>
                <w:bCs/>
                <w:color w:val="000000"/>
              </w:rPr>
            </w:pPr>
            <w:r w:rsidRPr="00DF21CB">
              <w:rPr>
                <w:rFonts w:ascii="Times New Roman" w:eastAsia="Times New Roman" w:hAnsi="Times New Roman" w:cs="Times New Roman"/>
                <w:b/>
                <w:bCs/>
                <w:color w:val="000000"/>
              </w:rPr>
              <w:t>51,000.00</w:t>
            </w:r>
          </w:p>
        </w:tc>
        <w:tc>
          <w:tcPr>
            <w:tcW w:w="1180" w:type="dxa"/>
            <w:tcBorders>
              <w:top w:val="nil"/>
              <w:left w:val="nil"/>
              <w:bottom w:val="single" w:sz="4" w:space="0" w:color="auto"/>
              <w:right w:val="single" w:sz="4" w:space="0" w:color="auto"/>
            </w:tcBorders>
            <w:shd w:val="clear" w:color="000000" w:fill="B8CCE4"/>
            <w:vAlign w:val="center"/>
            <w:hideMark/>
          </w:tcPr>
          <w:p w:rsidR="00DF21CB" w:rsidRPr="00DF21CB" w:rsidRDefault="00DF21CB" w:rsidP="00DF21CB">
            <w:pPr>
              <w:spacing w:after="0" w:line="240" w:lineRule="auto"/>
              <w:jc w:val="center"/>
              <w:rPr>
                <w:rFonts w:ascii="Times New Roman" w:eastAsia="Times New Roman" w:hAnsi="Times New Roman" w:cs="Times New Roman"/>
                <w:b/>
                <w:bCs/>
                <w:color w:val="000000"/>
              </w:rPr>
            </w:pPr>
            <w:r w:rsidRPr="00DF21CB">
              <w:rPr>
                <w:rFonts w:ascii="Times New Roman" w:eastAsia="Times New Roman" w:hAnsi="Times New Roman" w:cs="Times New Roman"/>
                <w:b/>
                <w:bCs/>
                <w:color w:val="000000"/>
              </w:rPr>
              <w:t>16,996.60</w:t>
            </w:r>
          </w:p>
        </w:tc>
        <w:tc>
          <w:tcPr>
            <w:tcW w:w="1240" w:type="dxa"/>
            <w:tcBorders>
              <w:top w:val="nil"/>
              <w:left w:val="nil"/>
              <w:bottom w:val="single" w:sz="4" w:space="0" w:color="auto"/>
              <w:right w:val="single" w:sz="4" w:space="0" w:color="auto"/>
            </w:tcBorders>
            <w:shd w:val="clear" w:color="000000" w:fill="B8CCE4"/>
            <w:vAlign w:val="center"/>
            <w:hideMark/>
          </w:tcPr>
          <w:p w:rsidR="00DF21CB" w:rsidRPr="00DF21CB" w:rsidRDefault="00DF21CB" w:rsidP="00DF21CB">
            <w:pPr>
              <w:spacing w:after="0" w:line="240" w:lineRule="auto"/>
              <w:jc w:val="center"/>
              <w:rPr>
                <w:rFonts w:ascii="Times New Roman" w:eastAsia="Times New Roman" w:hAnsi="Times New Roman" w:cs="Times New Roman"/>
                <w:b/>
                <w:bCs/>
                <w:color w:val="000000"/>
              </w:rPr>
            </w:pPr>
            <w:r w:rsidRPr="00DF21CB">
              <w:rPr>
                <w:rFonts w:ascii="Times New Roman" w:eastAsia="Times New Roman" w:hAnsi="Times New Roman" w:cs="Times New Roman"/>
                <w:b/>
                <w:bCs/>
                <w:color w:val="000000"/>
              </w:rPr>
              <w:t>34,003.40</w:t>
            </w:r>
          </w:p>
        </w:tc>
      </w:tr>
      <w:tr w:rsidR="00DF21CB" w:rsidRPr="00DF21CB" w:rsidTr="00DF21CB">
        <w:trPr>
          <w:trHeight w:val="960"/>
        </w:trPr>
        <w:tc>
          <w:tcPr>
            <w:tcW w:w="1420" w:type="dxa"/>
            <w:tcBorders>
              <w:top w:val="nil"/>
              <w:left w:val="single" w:sz="4" w:space="0" w:color="auto"/>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rPr>
                <w:rFonts w:ascii="Times New Roman" w:eastAsia="Times New Roman" w:hAnsi="Times New Roman" w:cs="Times New Roman"/>
                <w:sz w:val="18"/>
                <w:szCs w:val="18"/>
              </w:rPr>
            </w:pPr>
            <w:r w:rsidRPr="00DF21CB">
              <w:rPr>
                <w:rFonts w:ascii="Times New Roman" w:eastAsia="Times New Roman" w:hAnsi="Times New Roman" w:cs="Times New Roman"/>
                <w:sz w:val="18"/>
                <w:szCs w:val="18"/>
              </w:rPr>
              <w:t>Одјељење за друштвене дјелатности</w:t>
            </w:r>
          </w:p>
        </w:tc>
        <w:tc>
          <w:tcPr>
            <w:tcW w:w="3320" w:type="dxa"/>
            <w:tcBorders>
              <w:top w:val="nil"/>
              <w:left w:val="nil"/>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jc w:val="center"/>
              <w:rPr>
                <w:rFonts w:ascii="Times New Roman" w:eastAsia="Times New Roman" w:hAnsi="Times New Roman" w:cs="Times New Roman"/>
                <w:sz w:val="18"/>
                <w:szCs w:val="18"/>
              </w:rPr>
            </w:pPr>
            <w:r w:rsidRPr="00DF21CB">
              <w:rPr>
                <w:rFonts w:ascii="Times New Roman" w:eastAsia="Times New Roman" w:hAnsi="Times New Roman" w:cs="Times New Roman"/>
                <w:sz w:val="18"/>
                <w:szCs w:val="18"/>
              </w:rPr>
              <w:t>пружање асистенције држављанима БиХ приликом интеграције у локалну заједницу, оснаживање Локалних реадмисионих тимова</w:t>
            </w:r>
          </w:p>
        </w:tc>
        <w:tc>
          <w:tcPr>
            <w:tcW w:w="820" w:type="dxa"/>
            <w:tcBorders>
              <w:top w:val="nil"/>
              <w:left w:val="nil"/>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jc w:val="center"/>
              <w:rPr>
                <w:rFonts w:ascii="Times New Roman" w:eastAsia="Times New Roman" w:hAnsi="Times New Roman" w:cs="Times New Roman"/>
                <w:sz w:val="18"/>
                <w:szCs w:val="18"/>
              </w:rPr>
            </w:pPr>
            <w:r w:rsidRPr="00DF21CB">
              <w:rPr>
                <w:rFonts w:ascii="Times New Roman" w:eastAsia="Times New Roman" w:hAnsi="Times New Roman" w:cs="Times New Roman"/>
                <w:sz w:val="18"/>
                <w:szCs w:val="18"/>
              </w:rPr>
              <w:t>412300</w:t>
            </w:r>
          </w:p>
        </w:tc>
        <w:tc>
          <w:tcPr>
            <w:tcW w:w="1180" w:type="dxa"/>
            <w:tcBorders>
              <w:top w:val="nil"/>
              <w:left w:val="nil"/>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jc w:val="center"/>
              <w:rPr>
                <w:rFonts w:ascii="Times New Roman" w:eastAsia="Times New Roman" w:hAnsi="Times New Roman" w:cs="Times New Roman"/>
              </w:rPr>
            </w:pPr>
            <w:r w:rsidRPr="00DF21CB">
              <w:rPr>
                <w:rFonts w:ascii="Times New Roman" w:eastAsia="Times New Roman" w:hAnsi="Times New Roman" w:cs="Times New Roman"/>
              </w:rPr>
              <w:t>300.00</w:t>
            </w:r>
          </w:p>
        </w:tc>
        <w:tc>
          <w:tcPr>
            <w:tcW w:w="1180" w:type="dxa"/>
            <w:tcBorders>
              <w:top w:val="nil"/>
              <w:left w:val="nil"/>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jc w:val="center"/>
              <w:rPr>
                <w:rFonts w:ascii="Times New Roman" w:eastAsia="Times New Roman" w:hAnsi="Times New Roman" w:cs="Times New Roman"/>
              </w:rPr>
            </w:pPr>
            <w:r w:rsidRPr="00DF21CB">
              <w:rPr>
                <w:rFonts w:ascii="Times New Roman" w:eastAsia="Times New Roman" w:hAnsi="Times New Roman" w:cs="Times New Roman"/>
              </w:rPr>
              <w:t>183.69</w:t>
            </w:r>
          </w:p>
        </w:tc>
        <w:tc>
          <w:tcPr>
            <w:tcW w:w="1240" w:type="dxa"/>
            <w:tcBorders>
              <w:top w:val="nil"/>
              <w:left w:val="nil"/>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jc w:val="center"/>
              <w:rPr>
                <w:rFonts w:ascii="Times New Roman" w:eastAsia="Times New Roman" w:hAnsi="Times New Roman" w:cs="Times New Roman"/>
              </w:rPr>
            </w:pPr>
            <w:r w:rsidRPr="00DF21CB">
              <w:rPr>
                <w:rFonts w:ascii="Times New Roman" w:eastAsia="Times New Roman" w:hAnsi="Times New Roman" w:cs="Times New Roman"/>
              </w:rPr>
              <w:t>116.31</w:t>
            </w:r>
          </w:p>
        </w:tc>
      </w:tr>
      <w:tr w:rsidR="00DF21CB" w:rsidRPr="00DF21CB" w:rsidTr="00DF21CB">
        <w:trPr>
          <w:trHeight w:val="960"/>
        </w:trPr>
        <w:tc>
          <w:tcPr>
            <w:tcW w:w="1420" w:type="dxa"/>
            <w:tcBorders>
              <w:top w:val="nil"/>
              <w:left w:val="single" w:sz="4" w:space="0" w:color="auto"/>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rPr>
                <w:rFonts w:ascii="Times New Roman" w:eastAsia="Times New Roman" w:hAnsi="Times New Roman" w:cs="Times New Roman"/>
                <w:sz w:val="18"/>
                <w:szCs w:val="18"/>
              </w:rPr>
            </w:pPr>
            <w:r w:rsidRPr="00DF21CB">
              <w:rPr>
                <w:rFonts w:ascii="Times New Roman" w:eastAsia="Times New Roman" w:hAnsi="Times New Roman" w:cs="Times New Roman"/>
                <w:sz w:val="18"/>
                <w:szCs w:val="18"/>
              </w:rPr>
              <w:t>Одјељење за друштвене дјелатности</w:t>
            </w:r>
          </w:p>
        </w:tc>
        <w:tc>
          <w:tcPr>
            <w:tcW w:w="3320" w:type="dxa"/>
            <w:tcBorders>
              <w:top w:val="nil"/>
              <w:left w:val="nil"/>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jc w:val="center"/>
              <w:rPr>
                <w:rFonts w:ascii="Times New Roman" w:eastAsia="Times New Roman" w:hAnsi="Times New Roman" w:cs="Times New Roman"/>
                <w:sz w:val="18"/>
                <w:szCs w:val="18"/>
              </w:rPr>
            </w:pPr>
            <w:r w:rsidRPr="00DF21CB">
              <w:rPr>
                <w:rFonts w:ascii="Times New Roman" w:eastAsia="Times New Roman" w:hAnsi="Times New Roman" w:cs="Times New Roman"/>
                <w:sz w:val="18"/>
                <w:szCs w:val="18"/>
              </w:rPr>
              <w:t>пружање асистенције држављанима БиХ приликом интеграције у локалну заједницу, оснаживање Локалних реадмисионих тимова</w:t>
            </w:r>
          </w:p>
        </w:tc>
        <w:tc>
          <w:tcPr>
            <w:tcW w:w="820" w:type="dxa"/>
            <w:tcBorders>
              <w:top w:val="nil"/>
              <w:left w:val="nil"/>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jc w:val="center"/>
              <w:rPr>
                <w:rFonts w:ascii="Times New Roman" w:eastAsia="Times New Roman" w:hAnsi="Times New Roman" w:cs="Times New Roman"/>
                <w:sz w:val="18"/>
                <w:szCs w:val="18"/>
              </w:rPr>
            </w:pPr>
            <w:r w:rsidRPr="00DF21CB">
              <w:rPr>
                <w:rFonts w:ascii="Times New Roman" w:eastAsia="Times New Roman" w:hAnsi="Times New Roman" w:cs="Times New Roman"/>
                <w:sz w:val="18"/>
                <w:szCs w:val="18"/>
              </w:rPr>
              <w:t>412900</w:t>
            </w:r>
          </w:p>
        </w:tc>
        <w:tc>
          <w:tcPr>
            <w:tcW w:w="1180" w:type="dxa"/>
            <w:tcBorders>
              <w:top w:val="nil"/>
              <w:left w:val="nil"/>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jc w:val="center"/>
              <w:rPr>
                <w:rFonts w:ascii="Times New Roman" w:eastAsia="Times New Roman" w:hAnsi="Times New Roman" w:cs="Times New Roman"/>
              </w:rPr>
            </w:pPr>
            <w:r w:rsidRPr="00DF21CB">
              <w:rPr>
                <w:rFonts w:ascii="Times New Roman" w:eastAsia="Times New Roman" w:hAnsi="Times New Roman" w:cs="Times New Roman"/>
              </w:rPr>
              <w:t>700.00</w:t>
            </w:r>
          </w:p>
        </w:tc>
        <w:tc>
          <w:tcPr>
            <w:tcW w:w="1180" w:type="dxa"/>
            <w:tcBorders>
              <w:top w:val="nil"/>
              <w:left w:val="nil"/>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jc w:val="center"/>
              <w:rPr>
                <w:rFonts w:ascii="Times New Roman" w:eastAsia="Times New Roman" w:hAnsi="Times New Roman" w:cs="Times New Roman"/>
              </w:rPr>
            </w:pPr>
            <w:r w:rsidRPr="00DF21CB">
              <w:rPr>
                <w:rFonts w:ascii="Times New Roman" w:eastAsia="Times New Roman" w:hAnsi="Times New Roman" w:cs="Times New Roman"/>
              </w:rPr>
              <w:t>491.50</w:t>
            </w:r>
          </w:p>
        </w:tc>
        <w:tc>
          <w:tcPr>
            <w:tcW w:w="1240" w:type="dxa"/>
            <w:tcBorders>
              <w:top w:val="nil"/>
              <w:left w:val="nil"/>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jc w:val="center"/>
              <w:rPr>
                <w:rFonts w:ascii="Times New Roman" w:eastAsia="Times New Roman" w:hAnsi="Times New Roman" w:cs="Times New Roman"/>
              </w:rPr>
            </w:pPr>
            <w:r w:rsidRPr="00DF21CB">
              <w:rPr>
                <w:rFonts w:ascii="Times New Roman" w:eastAsia="Times New Roman" w:hAnsi="Times New Roman" w:cs="Times New Roman"/>
              </w:rPr>
              <w:t>208.50</w:t>
            </w:r>
          </w:p>
        </w:tc>
      </w:tr>
      <w:tr w:rsidR="00DF21CB" w:rsidRPr="00DF21CB" w:rsidTr="00DF21CB">
        <w:trPr>
          <w:trHeight w:val="960"/>
        </w:trPr>
        <w:tc>
          <w:tcPr>
            <w:tcW w:w="1420" w:type="dxa"/>
            <w:tcBorders>
              <w:top w:val="nil"/>
              <w:left w:val="single" w:sz="4" w:space="0" w:color="auto"/>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rPr>
                <w:rFonts w:ascii="Times New Roman" w:eastAsia="Times New Roman" w:hAnsi="Times New Roman" w:cs="Times New Roman"/>
                <w:sz w:val="18"/>
                <w:szCs w:val="18"/>
              </w:rPr>
            </w:pPr>
            <w:r w:rsidRPr="00DF21CB">
              <w:rPr>
                <w:rFonts w:ascii="Times New Roman" w:eastAsia="Times New Roman" w:hAnsi="Times New Roman" w:cs="Times New Roman"/>
                <w:sz w:val="18"/>
                <w:szCs w:val="18"/>
              </w:rPr>
              <w:t>Одјељење за друштвене дјелатности</w:t>
            </w:r>
          </w:p>
        </w:tc>
        <w:tc>
          <w:tcPr>
            <w:tcW w:w="3320" w:type="dxa"/>
            <w:tcBorders>
              <w:top w:val="nil"/>
              <w:left w:val="nil"/>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jc w:val="center"/>
              <w:rPr>
                <w:rFonts w:ascii="Times New Roman" w:eastAsia="Times New Roman" w:hAnsi="Times New Roman" w:cs="Times New Roman"/>
                <w:sz w:val="18"/>
                <w:szCs w:val="18"/>
              </w:rPr>
            </w:pPr>
            <w:r w:rsidRPr="00DF21CB">
              <w:rPr>
                <w:rFonts w:ascii="Times New Roman" w:eastAsia="Times New Roman" w:hAnsi="Times New Roman" w:cs="Times New Roman"/>
                <w:sz w:val="18"/>
                <w:szCs w:val="18"/>
              </w:rPr>
              <w:t>пружање асистенције држављанима БиХ приликом интеграције у локалну заједницу, оснаживање Локалних реадмисионих тимова</w:t>
            </w:r>
          </w:p>
        </w:tc>
        <w:tc>
          <w:tcPr>
            <w:tcW w:w="820" w:type="dxa"/>
            <w:tcBorders>
              <w:top w:val="nil"/>
              <w:left w:val="nil"/>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jc w:val="center"/>
              <w:rPr>
                <w:rFonts w:ascii="Times New Roman" w:eastAsia="Times New Roman" w:hAnsi="Times New Roman" w:cs="Times New Roman"/>
              </w:rPr>
            </w:pPr>
            <w:r w:rsidRPr="00DF21CB">
              <w:rPr>
                <w:rFonts w:ascii="Times New Roman" w:eastAsia="Times New Roman" w:hAnsi="Times New Roman" w:cs="Times New Roman"/>
              </w:rPr>
              <w:t>416100</w:t>
            </w:r>
          </w:p>
        </w:tc>
        <w:tc>
          <w:tcPr>
            <w:tcW w:w="1180" w:type="dxa"/>
            <w:tcBorders>
              <w:top w:val="nil"/>
              <w:left w:val="nil"/>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jc w:val="center"/>
              <w:rPr>
                <w:rFonts w:ascii="Times New Roman" w:eastAsia="Times New Roman" w:hAnsi="Times New Roman" w:cs="Times New Roman"/>
              </w:rPr>
            </w:pPr>
            <w:r w:rsidRPr="00DF21CB">
              <w:rPr>
                <w:rFonts w:ascii="Times New Roman" w:eastAsia="Times New Roman" w:hAnsi="Times New Roman" w:cs="Times New Roman"/>
              </w:rPr>
              <w:t>27,258.89</w:t>
            </w:r>
          </w:p>
        </w:tc>
        <w:tc>
          <w:tcPr>
            <w:tcW w:w="1180" w:type="dxa"/>
            <w:tcBorders>
              <w:top w:val="nil"/>
              <w:left w:val="nil"/>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jc w:val="center"/>
              <w:rPr>
                <w:rFonts w:ascii="Times New Roman" w:eastAsia="Times New Roman" w:hAnsi="Times New Roman" w:cs="Times New Roman"/>
              </w:rPr>
            </w:pPr>
            <w:r w:rsidRPr="00DF21CB">
              <w:rPr>
                <w:rFonts w:ascii="Times New Roman" w:eastAsia="Times New Roman" w:hAnsi="Times New Roman" w:cs="Times New Roman"/>
              </w:rPr>
              <w:t>72.50</w:t>
            </w:r>
          </w:p>
        </w:tc>
        <w:tc>
          <w:tcPr>
            <w:tcW w:w="1240" w:type="dxa"/>
            <w:tcBorders>
              <w:top w:val="nil"/>
              <w:left w:val="nil"/>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jc w:val="center"/>
              <w:rPr>
                <w:rFonts w:ascii="Times New Roman" w:eastAsia="Times New Roman" w:hAnsi="Times New Roman" w:cs="Times New Roman"/>
              </w:rPr>
            </w:pPr>
            <w:r w:rsidRPr="00DF21CB">
              <w:rPr>
                <w:rFonts w:ascii="Times New Roman" w:eastAsia="Times New Roman" w:hAnsi="Times New Roman" w:cs="Times New Roman"/>
              </w:rPr>
              <w:t>27,186.39</w:t>
            </w:r>
          </w:p>
        </w:tc>
      </w:tr>
      <w:tr w:rsidR="00DF21CB" w:rsidRPr="00DF21CB" w:rsidTr="00DF21CB">
        <w:trPr>
          <w:trHeight w:val="960"/>
        </w:trPr>
        <w:tc>
          <w:tcPr>
            <w:tcW w:w="1420" w:type="dxa"/>
            <w:tcBorders>
              <w:top w:val="nil"/>
              <w:left w:val="single" w:sz="4" w:space="0" w:color="auto"/>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rPr>
                <w:rFonts w:ascii="Times New Roman" w:eastAsia="Times New Roman" w:hAnsi="Times New Roman" w:cs="Times New Roman"/>
                <w:sz w:val="18"/>
                <w:szCs w:val="18"/>
              </w:rPr>
            </w:pPr>
            <w:r w:rsidRPr="00DF21CB">
              <w:rPr>
                <w:rFonts w:ascii="Times New Roman" w:eastAsia="Times New Roman" w:hAnsi="Times New Roman" w:cs="Times New Roman"/>
                <w:sz w:val="18"/>
                <w:szCs w:val="18"/>
              </w:rPr>
              <w:t>Одјељење за друштвене дјелатности</w:t>
            </w:r>
          </w:p>
        </w:tc>
        <w:tc>
          <w:tcPr>
            <w:tcW w:w="3320" w:type="dxa"/>
            <w:tcBorders>
              <w:top w:val="nil"/>
              <w:left w:val="nil"/>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jc w:val="center"/>
              <w:rPr>
                <w:rFonts w:ascii="Times New Roman" w:eastAsia="Times New Roman" w:hAnsi="Times New Roman" w:cs="Times New Roman"/>
                <w:sz w:val="18"/>
                <w:szCs w:val="18"/>
              </w:rPr>
            </w:pPr>
            <w:r w:rsidRPr="00DF21CB">
              <w:rPr>
                <w:rFonts w:ascii="Times New Roman" w:eastAsia="Times New Roman" w:hAnsi="Times New Roman" w:cs="Times New Roman"/>
                <w:sz w:val="18"/>
                <w:szCs w:val="18"/>
              </w:rPr>
              <w:t>Закључак Владе РС (стипендирање дефицитарних занимања) - донација од стране Министарства просвјете и културе РС</w:t>
            </w:r>
          </w:p>
        </w:tc>
        <w:tc>
          <w:tcPr>
            <w:tcW w:w="820" w:type="dxa"/>
            <w:tcBorders>
              <w:top w:val="nil"/>
              <w:left w:val="nil"/>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jc w:val="center"/>
              <w:rPr>
                <w:rFonts w:ascii="Times New Roman" w:eastAsia="Times New Roman" w:hAnsi="Times New Roman" w:cs="Times New Roman"/>
              </w:rPr>
            </w:pPr>
            <w:r w:rsidRPr="00DF21CB">
              <w:rPr>
                <w:rFonts w:ascii="Times New Roman" w:eastAsia="Times New Roman" w:hAnsi="Times New Roman" w:cs="Times New Roman"/>
              </w:rPr>
              <w:t>416100</w:t>
            </w:r>
          </w:p>
        </w:tc>
        <w:tc>
          <w:tcPr>
            <w:tcW w:w="1180" w:type="dxa"/>
            <w:tcBorders>
              <w:top w:val="nil"/>
              <w:left w:val="nil"/>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jc w:val="center"/>
              <w:rPr>
                <w:rFonts w:ascii="Times New Roman" w:eastAsia="Times New Roman" w:hAnsi="Times New Roman" w:cs="Times New Roman"/>
              </w:rPr>
            </w:pPr>
            <w:r w:rsidRPr="00DF21CB">
              <w:rPr>
                <w:rFonts w:ascii="Times New Roman" w:eastAsia="Times New Roman" w:hAnsi="Times New Roman" w:cs="Times New Roman"/>
              </w:rPr>
              <w:t>30,929.10</w:t>
            </w:r>
          </w:p>
        </w:tc>
        <w:tc>
          <w:tcPr>
            <w:tcW w:w="1180" w:type="dxa"/>
            <w:tcBorders>
              <w:top w:val="nil"/>
              <w:left w:val="nil"/>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jc w:val="center"/>
              <w:rPr>
                <w:rFonts w:ascii="Times New Roman" w:eastAsia="Times New Roman" w:hAnsi="Times New Roman" w:cs="Times New Roman"/>
              </w:rPr>
            </w:pPr>
            <w:r w:rsidRPr="00DF21CB">
              <w:rPr>
                <w:rFonts w:ascii="Times New Roman" w:eastAsia="Times New Roman" w:hAnsi="Times New Roman" w:cs="Times New Roman"/>
              </w:rPr>
              <w:t>30,929.10</w:t>
            </w:r>
          </w:p>
        </w:tc>
        <w:tc>
          <w:tcPr>
            <w:tcW w:w="1240" w:type="dxa"/>
            <w:tcBorders>
              <w:top w:val="nil"/>
              <w:left w:val="nil"/>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jc w:val="center"/>
              <w:rPr>
                <w:rFonts w:ascii="Times New Roman" w:eastAsia="Times New Roman" w:hAnsi="Times New Roman" w:cs="Times New Roman"/>
              </w:rPr>
            </w:pPr>
            <w:r w:rsidRPr="00DF21CB">
              <w:rPr>
                <w:rFonts w:ascii="Times New Roman" w:eastAsia="Times New Roman" w:hAnsi="Times New Roman" w:cs="Times New Roman"/>
              </w:rPr>
              <w:t>0.00</w:t>
            </w:r>
          </w:p>
        </w:tc>
      </w:tr>
      <w:tr w:rsidR="00DF21CB" w:rsidRPr="00DF21CB" w:rsidTr="004176AE">
        <w:trPr>
          <w:trHeight w:val="960"/>
        </w:trPr>
        <w:tc>
          <w:tcPr>
            <w:tcW w:w="1420" w:type="dxa"/>
            <w:tcBorders>
              <w:top w:val="nil"/>
              <w:left w:val="single" w:sz="4" w:space="0" w:color="auto"/>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rPr>
                <w:rFonts w:ascii="Times New Roman" w:eastAsia="Times New Roman" w:hAnsi="Times New Roman" w:cs="Times New Roman"/>
                <w:sz w:val="18"/>
                <w:szCs w:val="18"/>
              </w:rPr>
            </w:pPr>
            <w:r w:rsidRPr="00DF21CB">
              <w:rPr>
                <w:rFonts w:ascii="Times New Roman" w:eastAsia="Times New Roman" w:hAnsi="Times New Roman" w:cs="Times New Roman"/>
                <w:sz w:val="18"/>
                <w:szCs w:val="18"/>
              </w:rPr>
              <w:t>Одјељење за друштвене дјелатности</w:t>
            </w:r>
          </w:p>
        </w:tc>
        <w:tc>
          <w:tcPr>
            <w:tcW w:w="3320" w:type="dxa"/>
            <w:tcBorders>
              <w:top w:val="nil"/>
              <w:left w:val="nil"/>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jc w:val="center"/>
              <w:rPr>
                <w:rFonts w:ascii="Times New Roman" w:eastAsia="Times New Roman" w:hAnsi="Times New Roman" w:cs="Times New Roman"/>
                <w:sz w:val="18"/>
                <w:szCs w:val="18"/>
              </w:rPr>
            </w:pPr>
            <w:r w:rsidRPr="00DF21CB">
              <w:rPr>
                <w:rFonts w:ascii="Times New Roman" w:eastAsia="Times New Roman" w:hAnsi="Times New Roman" w:cs="Times New Roman"/>
                <w:sz w:val="18"/>
                <w:szCs w:val="18"/>
              </w:rPr>
              <w:t>пружање асистенције држављанима БиХ приликом интеграције у локалну заједницу, оснаживање Локалних реадмисионих тимова</w:t>
            </w:r>
          </w:p>
        </w:tc>
        <w:tc>
          <w:tcPr>
            <w:tcW w:w="820" w:type="dxa"/>
            <w:tcBorders>
              <w:top w:val="nil"/>
              <w:left w:val="nil"/>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jc w:val="center"/>
              <w:rPr>
                <w:rFonts w:ascii="Times New Roman" w:eastAsia="Times New Roman" w:hAnsi="Times New Roman" w:cs="Times New Roman"/>
              </w:rPr>
            </w:pPr>
            <w:r w:rsidRPr="00DF21CB">
              <w:rPr>
                <w:rFonts w:ascii="Times New Roman" w:eastAsia="Times New Roman" w:hAnsi="Times New Roman" w:cs="Times New Roman"/>
              </w:rPr>
              <w:t>511300</w:t>
            </w:r>
          </w:p>
        </w:tc>
        <w:tc>
          <w:tcPr>
            <w:tcW w:w="1180" w:type="dxa"/>
            <w:tcBorders>
              <w:top w:val="nil"/>
              <w:left w:val="nil"/>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jc w:val="center"/>
              <w:rPr>
                <w:rFonts w:ascii="Times New Roman" w:eastAsia="Times New Roman" w:hAnsi="Times New Roman" w:cs="Times New Roman"/>
              </w:rPr>
            </w:pPr>
            <w:r w:rsidRPr="00DF21CB">
              <w:rPr>
                <w:rFonts w:ascii="Times New Roman" w:eastAsia="Times New Roman" w:hAnsi="Times New Roman" w:cs="Times New Roman"/>
              </w:rPr>
              <w:t>4,628.05</w:t>
            </w:r>
          </w:p>
        </w:tc>
        <w:tc>
          <w:tcPr>
            <w:tcW w:w="1180" w:type="dxa"/>
            <w:tcBorders>
              <w:top w:val="nil"/>
              <w:left w:val="nil"/>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jc w:val="center"/>
              <w:rPr>
                <w:rFonts w:ascii="Times New Roman" w:eastAsia="Times New Roman" w:hAnsi="Times New Roman" w:cs="Times New Roman"/>
              </w:rPr>
            </w:pPr>
            <w:r w:rsidRPr="00DF21CB">
              <w:rPr>
                <w:rFonts w:ascii="Times New Roman" w:eastAsia="Times New Roman" w:hAnsi="Times New Roman" w:cs="Times New Roman"/>
              </w:rPr>
              <w:t>4,628.05</w:t>
            </w:r>
          </w:p>
        </w:tc>
        <w:tc>
          <w:tcPr>
            <w:tcW w:w="1240" w:type="dxa"/>
            <w:tcBorders>
              <w:top w:val="nil"/>
              <w:left w:val="nil"/>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jc w:val="center"/>
              <w:rPr>
                <w:rFonts w:ascii="Times New Roman" w:eastAsia="Times New Roman" w:hAnsi="Times New Roman" w:cs="Times New Roman"/>
              </w:rPr>
            </w:pPr>
            <w:r w:rsidRPr="00DF21CB">
              <w:rPr>
                <w:rFonts w:ascii="Times New Roman" w:eastAsia="Times New Roman" w:hAnsi="Times New Roman" w:cs="Times New Roman"/>
              </w:rPr>
              <w:t>0.00</w:t>
            </w:r>
          </w:p>
        </w:tc>
      </w:tr>
      <w:tr w:rsidR="00DF21CB" w:rsidRPr="00DF21CB" w:rsidTr="004176AE">
        <w:trPr>
          <w:trHeight w:val="720"/>
        </w:trPr>
        <w:tc>
          <w:tcPr>
            <w:tcW w:w="14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rPr>
                <w:rFonts w:ascii="Times New Roman" w:eastAsia="Times New Roman" w:hAnsi="Times New Roman" w:cs="Times New Roman"/>
                <w:sz w:val="18"/>
                <w:szCs w:val="18"/>
              </w:rPr>
            </w:pPr>
            <w:r w:rsidRPr="00DF21CB">
              <w:rPr>
                <w:rFonts w:ascii="Times New Roman" w:eastAsia="Times New Roman" w:hAnsi="Times New Roman" w:cs="Times New Roman"/>
                <w:sz w:val="18"/>
                <w:szCs w:val="18"/>
              </w:rPr>
              <w:t>Одјељење за друштвене дјелатности</w:t>
            </w:r>
          </w:p>
        </w:tc>
        <w:tc>
          <w:tcPr>
            <w:tcW w:w="33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jc w:val="center"/>
              <w:rPr>
                <w:rFonts w:ascii="Times New Roman" w:eastAsia="Times New Roman" w:hAnsi="Times New Roman" w:cs="Times New Roman"/>
                <w:sz w:val="18"/>
                <w:szCs w:val="18"/>
              </w:rPr>
            </w:pPr>
            <w:r w:rsidRPr="00DF21CB">
              <w:rPr>
                <w:rFonts w:ascii="Times New Roman" w:eastAsia="Times New Roman" w:hAnsi="Times New Roman" w:cs="Times New Roman"/>
                <w:sz w:val="18"/>
                <w:szCs w:val="18"/>
              </w:rPr>
              <w:t>Министарство за људска права и озбјеглице БиХ - пројекат Стамбено збрињавање Рома</w:t>
            </w:r>
          </w:p>
        </w:tc>
        <w:tc>
          <w:tcPr>
            <w:tcW w:w="8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jc w:val="center"/>
              <w:rPr>
                <w:rFonts w:ascii="Times New Roman" w:eastAsia="Times New Roman" w:hAnsi="Times New Roman" w:cs="Times New Roman"/>
              </w:rPr>
            </w:pPr>
            <w:r w:rsidRPr="00DF21CB">
              <w:rPr>
                <w:rFonts w:ascii="Times New Roman" w:eastAsia="Times New Roman" w:hAnsi="Times New Roman" w:cs="Times New Roman"/>
              </w:rPr>
              <w:t>511 100</w:t>
            </w:r>
          </w:p>
        </w:tc>
        <w:tc>
          <w:tcPr>
            <w:tcW w:w="11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jc w:val="center"/>
              <w:rPr>
                <w:rFonts w:ascii="Times New Roman" w:eastAsia="Times New Roman" w:hAnsi="Times New Roman" w:cs="Times New Roman"/>
              </w:rPr>
            </w:pPr>
            <w:r w:rsidRPr="00DF21CB">
              <w:rPr>
                <w:rFonts w:ascii="Times New Roman" w:eastAsia="Times New Roman" w:hAnsi="Times New Roman" w:cs="Times New Roman"/>
              </w:rPr>
              <w:t>100,000.00</w:t>
            </w:r>
          </w:p>
        </w:tc>
        <w:tc>
          <w:tcPr>
            <w:tcW w:w="11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jc w:val="center"/>
              <w:rPr>
                <w:rFonts w:ascii="Times New Roman" w:eastAsia="Times New Roman" w:hAnsi="Times New Roman" w:cs="Times New Roman"/>
              </w:rPr>
            </w:pPr>
            <w:r w:rsidRPr="00DF21CB">
              <w:rPr>
                <w:rFonts w:ascii="Times New Roman" w:eastAsia="Times New Roman" w:hAnsi="Times New Roman" w:cs="Times New Roman"/>
              </w:rPr>
              <w:t>0.00</w:t>
            </w:r>
          </w:p>
        </w:tc>
        <w:tc>
          <w:tcPr>
            <w:tcW w:w="12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jc w:val="center"/>
              <w:rPr>
                <w:rFonts w:ascii="Times New Roman" w:eastAsia="Times New Roman" w:hAnsi="Times New Roman" w:cs="Times New Roman"/>
              </w:rPr>
            </w:pPr>
            <w:r w:rsidRPr="00DF21CB">
              <w:rPr>
                <w:rFonts w:ascii="Times New Roman" w:eastAsia="Times New Roman" w:hAnsi="Times New Roman" w:cs="Times New Roman"/>
              </w:rPr>
              <w:t>100,000.00</w:t>
            </w:r>
          </w:p>
        </w:tc>
      </w:tr>
      <w:tr w:rsidR="00DF21CB" w:rsidRPr="00DF21CB" w:rsidTr="004176AE">
        <w:trPr>
          <w:trHeight w:val="300"/>
        </w:trPr>
        <w:tc>
          <w:tcPr>
            <w:tcW w:w="4740" w:type="dxa"/>
            <w:gridSpan w:val="2"/>
            <w:tcBorders>
              <w:top w:val="single" w:sz="4" w:space="0" w:color="auto"/>
              <w:left w:val="single" w:sz="4" w:space="0" w:color="auto"/>
              <w:bottom w:val="single" w:sz="4" w:space="0" w:color="auto"/>
              <w:right w:val="single" w:sz="4" w:space="0" w:color="000000"/>
            </w:tcBorders>
            <w:shd w:val="clear" w:color="000000" w:fill="B8CCE4"/>
            <w:vAlign w:val="center"/>
            <w:hideMark/>
          </w:tcPr>
          <w:p w:rsidR="00DF21CB" w:rsidRPr="00DF21CB" w:rsidRDefault="00DF21CB" w:rsidP="00DF21CB">
            <w:pPr>
              <w:spacing w:after="0" w:line="240" w:lineRule="auto"/>
              <w:rPr>
                <w:rFonts w:ascii="Times New Roman" w:eastAsia="Times New Roman" w:hAnsi="Times New Roman" w:cs="Times New Roman"/>
                <w:b/>
                <w:bCs/>
                <w:sz w:val="18"/>
                <w:szCs w:val="18"/>
              </w:rPr>
            </w:pPr>
            <w:r w:rsidRPr="00DF21CB">
              <w:rPr>
                <w:rFonts w:ascii="Times New Roman" w:eastAsia="Times New Roman" w:hAnsi="Times New Roman" w:cs="Times New Roman"/>
                <w:b/>
                <w:bCs/>
                <w:sz w:val="18"/>
                <w:szCs w:val="18"/>
              </w:rPr>
              <w:t>Укупно Одјељење за друштвене дјелатности</w:t>
            </w:r>
          </w:p>
        </w:tc>
        <w:tc>
          <w:tcPr>
            <w:tcW w:w="820" w:type="dxa"/>
            <w:tcBorders>
              <w:top w:val="single" w:sz="4" w:space="0" w:color="auto"/>
              <w:left w:val="nil"/>
              <w:bottom w:val="single" w:sz="4" w:space="0" w:color="auto"/>
              <w:right w:val="single" w:sz="4" w:space="0" w:color="auto"/>
            </w:tcBorders>
            <w:shd w:val="clear" w:color="000000" w:fill="B8CCE4"/>
            <w:vAlign w:val="center"/>
            <w:hideMark/>
          </w:tcPr>
          <w:p w:rsidR="00DF21CB" w:rsidRPr="00DF21CB" w:rsidRDefault="00DF21CB" w:rsidP="00DF21CB">
            <w:pPr>
              <w:spacing w:after="0" w:line="240" w:lineRule="auto"/>
              <w:jc w:val="center"/>
              <w:rPr>
                <w:rFonts w:ascii="Times New Roman" w:eastAsia="Times New Roman" w:hAnsi="Times New Roman" w:cs="Times New Roman"/>
                <w:b/>
                <w:bCs/>
              </w:rPr>
            </w:pPr>
            <w:r w:rsidRPr="00DF21CB">
              <w:rPr>
                <w:rFonts w:ascii="Times New Roman" w:eastAsia="Times New Roman" w:hAnsi="Times New Roman" w:cs="Times New Roman"/>
                <w:b/>
                <w:bCs/>
              </w:rPr>
              <w:t> </w:t>
            </w:r>
          </w:p>
        </w:tc>
        <w:tc>
          <w:tcPr>
            <w:tcW w:w="1180" w:type="dxa"/>
            <w:tcBorders>
              <w:top w:val="single" w:sz="4" w:space="0" w:color="auto"/>
              <w:left w:val="nil"/>
              <w:bottom w:val="single" w:sz="4" w:space="0" w:color="auto"/>
              <w:right w:val="single" w:sz="4" w:space="0" w:color="auto"/>
            </w:tcBorders>
            <w:shd w:val="clear" w:color="000000" w:fill="B8CCE4"/>
            <w:vAlign w:val="center"/>
            <w:hideMark/>
          </w:tcPr>
          <w:p w:rsidR="00DF21CB" w:rsidRPr="00DF21CB" w:rsidRDefault="00DF21CB" w:rsidP="00DF21CB">
            <w:pPr>
              <w:spacing w:after="0" w:line="240" w:lineRule="auto"/>
              <w:jc w:val="center"/>
              <w:rPr>
                <w:rFonts w:ascii="Times New Roman" w:eastAsia="Times New Roman" w:hAnsi="Times New Roman" w:cs="Times New Roman"/>
                <w:b/>
                <w:bCs/>
              </w:rPr>
            </w:pPr>
            <w:r w:rsidRPr="00DF21CB">
              <w:rPr>
                <w:rFonts w:ascii="Times New Roman" w:eastAsia="Times New Roman" w:hAnsi="Times New Roman" w:cs="Times New Roman"/>
                <w:b/>
                <w:bCs/>
              </w:rPr>
              <w:t>163,816.04</w:t>
            </w:r>
          </w:p>
        </w:tc>
        <w:tc>
          <w:tcPr>
            <w:tcW w:w="1180" w:type="dxa"/>
            <w:tcBorders>
              <w:top w:val="single" w:sz="4" w:space="0" w:color="auto"/>
              <w:left w:val="nil"/>
              <w:bottom w:val="single" w:sz="4" w:space="0" w:color="auto"/>
              <w:right w:val="single" w:sz="4" w:space="0" w:color="auto"/>
            </w:tcBorders>
            <w:shd w:val="clear" w:color="000000" w:fill="B8CCE4"/>
            <w:vAlign w:val="center"/>
            <w:hideMark/>
          </w:tcPr>
          <w:p w:rsidR="00DF21CB" w:rsidRPr="00DF21CB" w:rsidRDefault="00DF21CB" w:rsidP="00DF21CB">
            <w:pPr>
              <w:spacing w:after="0" w:line="240" w:lineRule="auto"/>
              <w:jc w:val="center"/>
              <w:rPr>
                <w:rFonts w:ascii="Times New Roman" w:eastAsia="Times New Roman" w:hAnsi="Times New Roman" w:cs="Times New Roman"/>
                <w:b/>
                <w:bCs/>
              </w:rPr>
            </w:pPr>
            <w:r w:rsidRPr="00DF21CB">
              <w:rPr>
                <w:rFonts w:ascii="Times New Roman" w:eastAsia="Times New Roman" w:hAnsi="Times New Roman" w:cs="Times New Roman"/>
                <w:b/>
                <w:bCs/>
              </w:rPr>
              <w:t>36,304.84</w:t>
            </w:r>
          </w:p>
        </w:tc>
        <w:tc>
          <w:tcPr>
            <w:tcW w:w="1240" w:type="dxa"/>
            <w:tcBorders>
              <w:top w:val="single" w:sz="4" w:space="0" w:color="auto"/>
              <w:left w:val="nil"/>
              <w:bottom w:val="single" w:sz="4" w:space="0" w:color="auto"/>
              <w:right w:val="single" w:sz="4" w:space="0" w:color="auto"/>
            </w:tcBorders>
            <w:shd w:val="clear" w:color="000000" w:fill="B8CCE4"/>
            <w:vAlign w:val="center"/>
            <w:hideMark/>
          </w:tcPr>
          <w:p w:rsidR="00DF21CB" w:rsidRPr="00DF21CB" w:rsidRDefault="00DF21CB" w:rsidP="00DF21CB">
            <w:pPr>
              <w:spacing w:after="0" w:line="240" w:lineRule="auto"/>
              <w:jc w:val="center"/>
              <w:rPr>
                <w:rFonts w:ascii="Times New Roman" w:eastAsia="Times New Roman" w:hAnsi="Times New Roman" w:cs="Times New Roman"/>
                <w:b/>
                <w:bCs/>
              </w:rPr>
            </w:pPr>
            <w:r w:rsidRPr="00DF21CB">
              <w:rPr>
                <w:rFonts w:ascii="Times New Roman" w:eastAsia="Times New Roman" w:hAnsi="Times New Roman" w:cs="Times New Roman"/>
                <w:b/>
                <w:bCs/>
              </w:rPr>
              <w:t>127,511.20</w:t>
            </w:r>
          </w:p>
        </w:tc>
      </w:tr>
      <w:tr w:rsidR="00DF21CB" w:rsidRPr="00DF21CB" w:rsidTr="00DF21CB">
        <w:trPr>
          <w:trHeight w:val="480"/>
        </w:trPr>
        <w:tc>
          <w:tcPr>
            <w:tcW w:w="1420" w:type="dxa"/>
            <w:tcBorders>
              <w:top w:val="nil"/>
              <w:left w:val="single" w:sz="4" w:space="0" w:color="auto"/>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rPr>
                <w:rFonts w:ascii="Times New Roman" w:eastAsia="Times New Roman" w:hAnsi="Times New Roman" w:cs="Times New Roman"/>
                <w:sz w:val="18"/>
                <w:szCs w:val="18"/>
              </w:rPr>
            </w:pPr>
            <w:r w:rsidRPr="00DF21CB">
              <w:rPr>
                <w:rFonts w:ascii="Times New Roman" w:eastAsia="Times New Roman" w:hAnsi="Times New Roman" w:cs="Times New Roman"/>
                <w:sz w:val="18"/>
                <w:szCs w:val="18"/>
              </w:rPr>
              <w:t>Дјечији вртић "Чика Јова Змај"</w:t>
            </w:r>
          </w:p>
        </w:tc>
        <w:tc>
          <w:tcPr>
            <w:tcW w:w="3320" w:type="dxa"/>
            <w:tcBorders>
              <w:top w:val="nil"/>
              <w:left w:val="nil"/>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jc w:val="center"/>
              <w:rPr>
                <w:rFonts w:ascii="Times New Roman" w:eastAsia="Times New Roman" w:hAnsi="Times New Roman" w:cs="Times New Roman"/>
                <w:sz w:val="18"/>
                <w:szCs w:val="18"/>
              </w:rPr>
            </w:pPr>
            <w:r w:rsidRPr="00DF21CB">
              <w:rPr>
                <w:rFonts w:ascii="Times New Roman" w:eastAsia="Times New Roman" w:hAnsi="Times New Roman" w:cs="Times New Roman"/>
                <w:sz w:val="18"/>
                <w:szCs w:val="18"/>
              </w:rPr>
              <w:t>исплата Светосавске награде - донација Министарства просвјете и културе РС</w:t>
            </w:r>
          </w:p>
        </w:tc>
        <w:tc>
          <w:tcPr>
            <w:tcW w:w="820" w:type="dxa"/>
            <w:tcBorders>
              <w:top w:val="nil"/>
              <w:left w:val="nil"/>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jc w:val="center"/>
              <w:rPr>
                <w:rFonts w:ascii="Times New Roman" w:eastAsia="Times New Roman" w:hAnsi="Times New Roman" w:cs="Times New Roman"/>
              </w:rPr>
            </w:pPr>
            <w:r w:rsidRPr="00DF21CB">
              <w:rPr>
                <w:rFonts w:ascii="Times New Roman" w:eastAsia="Times New Roman" w:hAnsi="Times New Roman" w:cs="Times New Roman"/>
              </w:rPr>
              <w:t>411200</w:t>
            </w:r>
          </w:p>
        </w:tc>
        <w:tc>
          <w:tcPr>
            <w:tcW w:w="1180" w:type="dxa"/>
            <w:tcBorders>
              <w:top w:val="nil"/>
              <w:left w:val="nil"/>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jc w:val="right"/>
              <w:rPr>
                <w:rFonts w:ascii="Times New Roman" w:eastAsia="Times New Roman" w:hAnsi="Times New Roman" w:cs="Times New Roman"/>
              </w:rPr>
            </w:pPr>
            <w:r w:rsidRPr="00DF21CB">
              <w:rPr>
                <w:rFonts w:ascii="Times New Roman" w:eastAsia="Times New Roman" w:hAnsi="Times New Roman" w:cs="Times New Roman"/>
              </w:rPr>
              <w:t>2,142.89</w:t>
            </w:r>
          </w:p>
        </w:tc>
        <w:tc>
          <w:tcPr>
            <w:tcW w:w="1180" w:type="dxa"/>
            <w:tcBorders>
              <w:top w:val="nil"/>
              <w:left w:val="nil"/>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jc w:val="right"/>
              <w:rPr>
                <w:rFonts w:ascii="Times New Roman" w:eastAsia="Times New Roman" w:hAnsi="Times New Roman" w:cs="Times New Roman"/>
              </w:rPr>
            </w:pPr>
            <w:r w:rsidRPr="00DF21CB">
              <w:rPr>
                <w:rFonts w:ascii="Times New Roman" w:eastAsia="Times New Roman" w:hAnsi="Times New Roman" w:cs="Times New Roman"/>
              </w:rPr>
              <w:t>2,142.86</w:t>
            </w:r>
          </w:p>
        </w:tc>
        <w:tc>
          <w:tcPr>
            <w:tcW w:w="1240" w:type="dxa"/>
            <w:tcBorders>
              <w:top w:val="nil"/>
              <w:left w:val="nil"/>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jc w:val="right"/>
              <w:rPr>
                <w:rFonts w:ascii="Times New Roman" w:eastAsia="Times New Roman" w:hAnsi="Times New Roman" w:cs="Times New Roman"/>
              </w:rPr>
            </w:pPr>
            <w:r w:rsidRPr="00DF21CB">
              <w:rPr>
                <w:rFonts w:ascii="Times New Roman" w:eastAsia="Times New Roman" w:hAnsi="Times New Roman" w:cs="Times New Roman"/>
              </w:rPr>
              <w:t>0.03</w:t>
            </w:r>
          </w:p>
        </w:tc>
      </w:tr>
      <w:tr w:rsidR="00DF21CB" w:rsidRPr="00DF21CB" w:rsidTr="00DF21CB">
        <w:trPr>
          <w:trHeight w:val="480"/>
        </w:trPr>
        <w:tc>
          <w:tcPr>
            <w:tcW w:w="1420" w:type="dxa"/>
            <w:tcBorders>
              <w:top w:val="nil"/>
              <w:left w:val="single" w:sz="4" w:space="0" w:color="auto"/>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rPr>
                <w:rFonts w:ascii="Times New Roman" w:eastAsia="Times New Roman" w:hAnsi="Times New Roman" w:cs="Times New Roman"/>
                <w:sz w:val="18"/>
                <w:szCs w:val="18"/>
              </w:rPr>
            </w:pPr>
            <w:r w:rsidRPr="00DF21CB">
              <w:rPr>
                <w:rFonts w:ascii="Times New Roman" w:eastAsia="Times New Roman" w:hAnsi="Times New Roman" w:cs="Times New Roman"/>
                <w:sz w:val="18"/>
                <w:szCs w:val="18"/>
              </w:rPr>
              <w:t>Дјечији вртић "Чика Јова Змај"</w:t>
            </w:r>
          </w:p>
        </w:tc>
        <w:tc>
          <w:tcPr>
            <w:tcW w:w="3320" w:type="dxa"/>
            <w:tcBorders>
              <w:top w:val="nil"/>
              <w:left w:val="nil"/>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jc w:val="center"/>
              <w:rPr>
                <w:rFonts w:ascii="Times New Roman" w:eastAsia="Times New Roman" w:hAnsi="Times New Roman" w:cs="Times New Roman"/>
                <w:sz w:val="18"/>
                <w:szCs w:val="18"/>
              </w:rPr>
            </w:pPr>
            <w:r w:rsidRPr="00DF21CB">
              <w:rPr>
                <w:rFonts w:ascii="Times New Roman" w:eastAsia="Times New Roman" w:hAnsi="Times New Roman" w:cs="Times New Roman"/>
                <w:sz w:val="18"/>
                <w:szCs w:val="18"/>
              </w:rPr>
              <w:t>донација Цевитас - набавка дидактичких средстава</w:t>
            </w:r>
          </w:p>
        </w:tc>
        <w:tc>
          <w:tcPr>
            <w:tcW w:w="820" w:type="dxa"/>
            <w:tcBorders>
              <w:top w:val="nil"/>
              <w:left w:val="nil"/>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jc w:val="center"/>
              <w:rPr>
                <w:rFonts w:ascii="Times New Roman" w:eastAsia="Times New Roman" w:hAnsi="Times New Roman" w:cs="Times New Roman"/>
              </w:rPr>
            </w:pPr>
            <w:r w:rsidRPr="00DF21CB">
              <w:rPr>
                <w:rFonts w:ascii="Times New Roman" w:eastAsia="Times New Roman" w:hAnsi="Times New Roman" w:cs="Times New Roman"/>
              </w:rPr>
              <w:t>412 400</w:t>
            </w:r>
          </w:p>
        </w:tc>
        <w:tc>
          <w:tcPr>
            <w:tcW w:w="1180" w:type="dxa"/>
            <w:tcBorders>
              <w:top w:val="nil"/>
              <w:left w:val="nil"/>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jc w:val="right"/>
              <w:rPr>
                <w:rFonts w:ascii="Times New Roman" w:eastAsia="Times New Roman" w:hAnsi="Times New Roman" w:cs="Times New Roman"/>
              </w:rPr>
            </w:pPr>
            <w:r w:rsidRPr="00DF21CB">
              <w:rPr>
                <w:rFonts w:ascii="Times New Roman" w:eastAsia="Times New Roman" w:hAnsi="Times New Roman" w:cs="Times New Roman"/>
              </w:rPr>
              <w:t>1,286.16</w:t>
            </w:r>
          </w:p>
        </w:tc>
        <w:tc>
          <w:tcPr>
            <w:tcW w:w="1180" w:type="dxa"/>
            <w:tcBorders>
              <w:top w:val="nil"/>
              <w:left w:val="nil"/>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jc w:val="right"/>
              <w:rPr>
                <w:rFonts w:ascii="Times New Roman" w:eastAsia="Times New Roman" w:hAnsi="Times New Roman" w:cs="Times New Roman"/>
              </w:rPr>
            </w:pPr>
            <w:r w:rsidRPr="00DF21CB">
              <w:rPr>
                <w:rFonts w:ascii="Times New Roman" w:eastAsia="Times New Roman" w:hAnsi="Times New Roman" w:cs="Times New Roman"/>
              </w:rPr>
              <w:t>1,278.10</w:t>
            </w:r>
          </w:p>
        </w:tc>
        <w:tc>
          <w:tcPr>
            <w:tcW w:w="1240" w:type="dxa"/>
            <w:tcBorders>
              <w:top w:val="nil"/>
              <w:left w:val="nil"/>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jc w:val="right"/>
              <w:rPr>
                <w:rFonts w:ascii="Times New Roman" w:eastAsia="Times New Roman" w:hAnsi="Times New Roman" w:cs="Times New Roman"/>
              </w:rPr>
            </w:pPr>
            <w:r w:rsidRPr="00DF21CB">
              <w:rPr>
                <w:rFonts w:ascii="Times New Roman" w:eastAsia="Times New Roman" w:hAnsi="Times New Roman" w:cs="Times New Roman"/>
              </w:rPr>
              <w:t>8.06</w:t>
            </w:r>
          </w:p>
        </w:tc>
      </w:tr>
      <w:tr w:rsidR="00DF21CB" w:rsidRPr="00DF21CB" w:rsidTr="00DF21CB">
        <w:trPr>
          <w:trHeight w:val="300"/>
        </w:trPr>
        <w:tc>
          <w:tcPr>
            <w:tcW w:w="4740" w:type="dxa"/>
            <w:gridSpan w:val="2"/>
            <w:tcBorders>
              <w:top w:val="single" w:sz="4" w:space="0" w:color="auto"/>
              <w:left w:val="single" w:sz="4" w:space="0" w:color="auto"/>
              <w:bottom w:val="single" w:sz="4" w:space="0" w:color="auto"/>
              <w:right w:val="single" w:sz="4" w:space="0" w:color="000000"/>
            </w:tcBorders>
            <w:shd w:val="clear" w:color="000000" w:fill="B8CCE4"/>
            <w:vAlign w:val="center"/>
            <w:hideMark/>
          </w:tcPr>
          <w:p w:rsidR="00DF21CB" w:rsidRPr="00DF21CB" w:rsidRDefault="00DF21CB" w:rsidP="00DF21CB">
            <w:pPr>
              <w:spacing w:after="0" w:line="240" w:lineRule="auto"/>
              <w:rPr>
                <w:rFonts w:ascii="Times New Roman" w:eastAsia="Times New Roman" w:hAnsi="Times New Roman" w:cs="Times New Roman"/>
                <w:b/>
                <w:bCs/>
                <w:sz w:val="18"/>
                <w:szCs w:val="18"/>
              </w:rPr>
            </w:pPr>
            <w:r w:rsidRPr="00DF21CB">
              <w:rPr>
                <w:rFonts w:ascii="Times New Roman" w:eastAsia="Times New Roman" w:hAnsi="Times New Roman" w:cs="Times New Roman"/>
                <w:b/>
                <w:bCs/>
                <w:sz w:val="18"/>
                <w:szCs w:val="18"/>
              </w:rPr>
              <w:t>Укупно Дјечији вртић "Чика Јова Змај"</w:t>
            </w:r>
          </w:p>
        </w:tc>
        <w:tc>
          <w:tcPr>
            <w:tcW w:w="820" w:type="dxa"/>
            <w:tcBorders>
              <w:top w:val="nil"/>
              <w:left w:val="nil"/>
              <w:bottom w:val="single" w:sz="4" w:space="0" w:color="auto"/>
              <w:right w:val="single" w:sz="4" w:space="0" w:color="auto"/>
            </w:tcBorders>
            <w:shd w:val="clear" w:color="000000" w:fill="B8CCE4"/>
            <w:vAlign w:val="center"/>
            <w:hideMark/>
          </w:tcPr>
          <w:p w:rsidR="00DF21CB" w:rsidRPr="00DF21CB" w:rsidRDefault="00DF21CB" w:rsidP="00DF21CB">
            <w:pPr>
              <w:spacing w:after="0" w:line="240" w:lineRule="auto"/>
              <w:jc w:val="center"/>
              <w:rPr>
                <w:rFonts w:ascii="Times New Roman" w:eastAsia="Times New Roman" w:hAnsi="Times New Roman" w:cs="Times New Roman"/>
                <w:b/>
                <w:bCs/>
              </w:rPr>
            </w:pPr>
            <w:r w:rsidRPr="00DF21CB">
              <w:rPr>
                <w:rFonts w:ascii="Times New Roman" w:eastAsia="Times New Roman" w:hAnsi="Times New Roman" w:cs="Times New Roman"/>
                <w:b/>
                <w:bCs/>
              </w:rPr>
              <w:t> </w:t>
            </w:r>
          </w:p>
        </w:tc>
        <w:tc>
          <w:tcPr>
            <w:tcW w:w="1180" w:type="dxa"/>
            <w:tcBorders>
              <w:top w:val="nil"/>
              <w:left w:val="nil"/>
              <w:bottom w:val="single" w:sz="4" w:space="0" w:color="auto"/>
              <w:right w:val="single" w:sz="4" w:space="0" w:color="auto"/>
            </w:tcBorders>
            <w:shd w:val="clear" w:color="000000" w:fill="B8CCE4"/>
            <w:vAlign w:val="center"/>
            <w:hideMark/>
          </w:tcPr>
          <w:p w:rsidR="00DF21CB" w:rsidRPr="00DF21CB" w:rsidRDefault="00DF21CB" w:rsidP="00DF21CB">
            <w:pPr>
              <w:spacing w:after="0" w:line="240" w:lineRule="auto"/>
              <w:jc w:val="right"/>
              <w:rPr>
                <w:rFonts w:ascii="Times New Roman" w:eastAsia="Times New Roman" w:hAnsi="Times New Roman" w:cs="Times New Roman"/>
                <w:b/>
                <w:bCs/>
              </w:rPr>
            </w:pPr>
            <w:r w:rsidRPr="00DF21CB">
              <w:rPr>
                <w:rFonts w:ascii="Times New Roman" w:eastAsia="Times New Roman" w:hAnsi="Times New Roman" w:cs="Times New Roman"/>
                <w:b/>
                <w:bCs/>
              </w:rPr>
              <w:t>3,429.05</w:t>
            </w:r>
          </w:p>
        </w:tc>
        <w:tc>
          <w:tcPr>
            <w:tcW w:w="1180" w:type="dxa"/>
            <w:tcBorders>
              <w:top w:val="nil"/>
              <w:left w:val="nil"/>
              <w:bottom w:val="single" w:sz="4" w:space="0" w:color="auto"/>
              <w:right w:val="single" w:sz="4" w:space="0" w:color="auto"/>
            </w:tcBorders>
            <w:shd w:val="clear" w:color="000000" w:fill="B8CCE4"/>
            <w:vAlign w:val="center"/>
            <w:hideMark/>
          </w:tcPr>
          <w:p w:rsidR="00DF21CB" w:rsidRPr="00DF21CB" w:rsidRDefault="00DF21CB" w:rsidP="00DF21CB">
            <w:pPr>
              <w:spacing w:after="0" w:line="240" w:lineRule="auto"/>
              <w:jc w:val="right"/>
              <w:rPr>
                <w:rFonts w:ascii="Times New Roman" w:eastAsia="Times New Roman" w:hAnsi="Times New Roman" w:cs="Times New Roman"/>
                <w:b/>
                <w:bCs/>
              </w:rPr>
            </w:pPr>
            <w:r w:rsidRPr="00DF21CB">
              <w:rPr>
                <w:rFonts w:ascii="Times New Roman" w:eastAsia="Times New Roman" w:hAnsi="Times New Roman" w:cs="Times New Roman"/>
                <w:b/>
                <w:bCs/>
              </w:rPr>
              <w:t>3,420.96</w:t>
            </w:r>
          </w:p>
        </w:tc>
        <w:tc>
          <w:tcPr>
            <w:tcW w:w="1240" w:type="dxa"/>
            <w:tcBorders>
              <w:top w:val="nil"/>
              <w:left w:val="nil"/>
              <w:bottom w:val="single" w:sz="4" w:space="0" w:color="auto"/>
              <w:right w:val="single" w:sz="4" w:space="0" w:color="auto"/>
            </w:tcBorders>
            <w:shd w:val="clear" w:color="000000" w:fill="B8CCE4"/>
            <w:vAlign w:val="center"/>
            <w:hideMark/>
          </w:tcPr>
          <w:p w:rsidR="00DF21CB" w:rsidRPr="00DF21CB" w:rsidRDefault="00DF21CB" w:rsidP="00DF21CB">
            <w:pPr>
              <w:spacing w:after="0" w:line="240" w:lineRule="auto"/>
              <w:jc w:val="right"/>
              <w:rPr>
                <w:rFonts w:ascii="Times New Roman" w:eastAsia="Times New Roman" w:hAnsi="Times New Roman" w:cs="Times New Roman"/>
                <w:b/>
                <w:bCs/>
              </w:rPr>
            </w:pPr>
            <w:r w:rsidRPr="00DF21CB">
              <w:rPr>
                <w:rFonts w:ascii="Times New Roman" w:eastAsia="Times New Roman" w:hAnsi="Times New Roman" w:cs="Times New Roman"/>
                <w:b/>
                <w:bCs/>
              </w:rPr>
              <w:t>8.09</w:t>
            </w:r>
          </w:p>
        </w:tc>
      </w:tr>
      <w:tr w:rsidR="00DF21CB" w:rsidRPr="00DF21CB" w:rsidTr="00DF21CB">
        <w:trPr>
          <w:trHeight w:val="720"/>
        </w:trPr>
        <w:tc>
          <w:tcPr>
            <w:tcW w:w="1420" w:type="dxa"/>
            <w:tcBorders>
              <w:top w:val="nil"/>
              <w:left w:val="single" w:sz="4" w:space="0" w:color="auto"/>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rPr>
                <w:rFonts w:ascii="Times New Roman" w:eastAsia="Times New Roman" w:hAnsi="Times New Roman" w:cs="Times New Roman"/>
                <w:sz w:val="18"/>
                <w:szCs w:val="18"/>
              </w:rPr>
            </w:pPr>
            <w:r w:rsidRPr="00DF21CB">
              <w:rPr>
                <w:rFonts w:ascii="Times New Roman" w:eastAsia="Times New Roman" w:hAnsi="Times New Roman" w:cs="Times New Roman"/>
                <w:sz w:val="18"/>
                <w:szCs w:val="18"/>
              </w:rPr>
              <w:t>Центар за културу "Семберија"</w:t>
            </w:r>
          </w:p>
        </w:tc>
        <w:tc>
          <w:tcPr>
            <w:tcW w:w="3320" w:type="dxa"/>
            <w:tcBorders>
              <w:top w:val="nil"/>
              <w:left w:val="nil"/>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jc w:val="center"/>
              <w:rPr>
                <w:rFonts w:ascii="Times New Roman" w:eastAsia="Times New Roman" w:hAnsi="Times New Roman" w:cs="Times New Roman"/>
                <w:sz w:val="18"/>
                <w:szCs w:val="18"/>
              </w:rPr>
            </w:pPr>
            <w:r w:rsidRPr="00DF21CB">
              <w:rPr>
                <w:rFonts w:ascii="Times New Roman" w:eastAsia="Times New Roman" w:hAnsi="Times New Roman" w:cs="Times New Roman"/>
                <w:sz w:val="18"/>
                <w:szCs w:val="18"/>
              </w:rPr>
              <w:t xml:space="preserve">Културне манифестације, организација пријема </w:t>
            </w:r>
          </w:p>
        </w:tc>
        <w:tc>
          <w:tcPr>
            <w:tcW w:w="820" w:type="dxa"/>
            <w:tcBorders>
              <w:top w:val="nil"/>
              <w:left w:val="nil"/>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jc w:val="center"/>
              <w:rPr>
                <w:rFonts w:ascii="Times New Roman" w:eastAsia="Times New Roman" w:hAnsi="Times New Roman" w:cs="Times New Roman"/>
              </w:rPr>
            </w:pPr>
            <w:r w:rsidRPr="00DF21CB">
              <w:rPr>
                <w:rFonts w:ascii="Times New Roman" w:eastAsia="Times New Roman" w:hAnsi="Times New Roman" w:cs="Times New Roman"/>
              </w:rPr>
              <w:t>412900</w:t>
            </w:r>
          </w:p>
        </w:tc>
        <w:tc>
          <w:tcPr>
            <w:tcW w:w="1180" w:type="dxa"/>
            <w:tcBorders>
              <w:top w:val="nil"/>
              <w:left w:val="nil"/>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jc w:val="right"/>
              <w:rPr>
                <w:rFonts w:ascii="Times New Roman" w:eastAsia="Times New Roman" w:hAnsi="Times New Roman" w:cs="Times New Roman"/>
              </w:rPr>
            </w:pPr>
            <w:r w:rsidRPr="00DF21CB">
              <w:rPr>
                <w:rFonts w:ascii="Times New Roman" w:eastAsia="Times New Roman" w:hAnsi="Times New Roman" w:cs="Times New Roman"/>
              </w:rPr>
              <w:t>15,082.78</w:t>
            </w:r>
          </w:p>
        </w:tc>
        <w:tc>
          <w:tcPr>
            <w:tcW w:w="1180" w:type="dxa"/>
            <w:tcBorders>
              <w:top w:val="nil"/>
              <w:left w:val="nil"/>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jc w:val="right"/>
              <w:rPr>
                <w:rFonts w:ascii="Times New Roman" w:eastAsia="Times New Roman" w:hAnsi="Times New Roman" w:cs="Times New Roman"/>
              </w:rPr>
            </w:pPr>
            <w:r w:rsidRPr="00DF21CB">
              <w:rPr>
                <w:rFonts w:ascii="Times New Roman" w:eastAsia="Times New Roman" w:hAnsi="Times New Roman" w:cs="Times New Roman"/>
              </w:rPr>
              <w:t>10,934.89</w:t>
            </w:r>
          </w:p>
        </w:tc>
        <w:tc>
          <w:tcPr>
            <w:tcW w:w="1240" w:type="dxa"/>
            <w:tcBorders>
              <w:top w:val="nil"/>
              <w:left w:val="nil"/>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jc w:val="right"/>
              <w:rPr>
                <w:rFonts w:ascii="Times New Roman" w:eastAsia="Times New Roman" w:hAnsi="Times New Roman" w:cs="Times New Roman"/>
              </w:rPr>
            </w:pPr>
            <w:r w:rsidRPr="00DF21CB">
              <w:rPr>
                <w:rFonts w:ascii="Times New Roman" w:eastAsia="Times New Roman" w:hAnsi="Times New Roman" w:cs="Times New Roman"/>
              </w:rPr>
              <w:t>4,147.89</w:t>
            </w:r>
          </w:p>
        </w:tc>
      </w:tr>
      <w:tr w:rsidR="00DF21CB" w:rsidRPr="00DF21CB" w:rsidTr="00DF21CB">
        <w:trPr>
          <w:trHeight w:val="300"/>
        </w:trPr>
        <w:tc>
          <w:tcPr>
            <w:tcW w:w="4740" w:type="dxa"/>
            <w:gridSpan w:val="2"/>
            <w:tcBorders>
              <w:top w:val="single" w:sz="4" w:space="0" w:color="auto"/>
              <w:left w:val="single" w:sz="4" w:space="0" w:color="auto"/>
              <w:bottom w:val="single" w:sz="4" w:space="0" w:color="auto"/>
              <w:right w:val="single" w:sz="4" w:space="0" w:color="000000"/>
            </w:tcBorders>
            <w:shd w:val="clear" w:color="000000" w:fill="B8CCE4"/>
            <w:vAlign w:val="center"/>
            <w:hideMark/>
          </w:tcPr>
          <w:p w:rsidR="00DF21CB" w:rsidRPr="00DF21CB" w:rsidRDefault="00DF21CB" w:rsidP="00DF21CB">
            <w:pPr>
              <w:spacing w:after="0" w:line="240" w:lineRule="auto"/>
              <w:rPr>
                <w:rFonts w:ascii="Times New Roman" w:eastAsia="Times New Roman" w:hAnsi="Times New Roman" w:cs="Times New Roman"/>
                <w:b/>
                <w:bCs/>
                <w:sz w:val="18"/>
                <w:szCs w:val="18"/>
              </w:rPr>
            </w:pPr>
            <w:r w:rsidRPr="00DF21CB">
              <w:rPr>
                <w:rFonts w:ascii="Times New Roman" w:eastAsia="Times New Roman" w:hAnsi="Times New Roman" w:cs="Times New Roman"/>
                <w:b/>
                <w:bCs/>
                <w:sz w:val="18"/>
                <w:szCs w:val="18"/>
              </w:rPr>
              <w:t>Укупно Центар за културу "Семберија"</w:t>
            </w:r>
          </w:p>
        </w:tc>
        <w:tc>
          <w:tcPr>
            <w:tcW w:w="820" w:type="dxa"/>
            <w:tcBorders>
              <w:top w:val="nil"/>
              <w:left w:val="nil"/>
              <w:bottom w:val="single" w:sz="4" w:space="0" w:color="auto"/>
              <w:right w:val="single" w:sz="4" w:space="0" w:color="auto"/>
            </w:tcBorders>
            <w:shd w:val="clear" w:color="000000" w:fill="B8CCE4"/>
            <w:vAlign w:val="center"/>
            <w:hideMark/>
          </w:tcPr>
          <w:p w:rsidR="00DF21CB" w:rsidRPr="00DF21CB" w:rsidRDefault="00DF21CB" w:rsidP="00DF21CB">
            <w:pPr>
              <w:spacing w:after="0" w:line="240" w:lineRule="auto"/>
              <w:jc w:val="center"/>
              <w:rPr>
                <w:rFonts w:ascii="Times New Roman" w:eastAsia="Times New Roman" w:hAnsi="Times New Roman" w:cs="Times New Roman"/>
                <w:b/>
                <w:bCs/>
              </w:rPr>
            </w:pPr>
            <w:r w:rsidRPr="00DF21CB">
              <w:rPr>
                <w:rFonts w:ascii="Times New Roman" w:eastAsia="Times New Roman" w:hAnsi="Times New Roman" w:cs="Times New Roman"/>
                <w:b/>
                <w:bCs/>
              </w:rPr>
              <w:t> </w:t>
            </w:r>
          </w:p>
        </w:tc>
        <w:tc>
          <w:tcPr>
            <w:tcW w:w="1180" w:type="dxa"/>
            <w:tcBorders>
              <w:top w:val="nil"/>
              <w:left w:val="nil"/>
              <w:bottom w:val="single" w:sz="4" w:space="0" w:color="auto"/>
              <w:right w:val="single" w:sz="4" w:space="0" w:color="auto"/>
            </w:tcBorders>
            <w:shd w:val="clear" w:color="000000" w:fill="B8CCE4"/>
            <w:vAlign w:val="center"/>
            <w:hideMark/>
          </w:tcPr>
          <w:p w:rsidR="00DF21CB" w:rsidRPr="00DF21CB" w:rsidRDefault="00DF21CB" w:rsidP="00DF21CB">
            <w:pPr>
              <w:spacing w:after="0" w:line="240" w:lineRule="auto"/>
              <w:jc w:val="right"/>
              <w:rPr>
                <w:rFonts w:ascii="Times New Roman" w:eastAsia="Times New Roman" w:hAnsi="Times New Roman" w:cs="Times New Roman"/>
                <w:b/>
                <w:bCs/>
              </w:rPr>
            </w:pPr>
            <w:r w:rsidRPr="00DF21CB">
              <w:rPr>
                <w:rFonts w:ascii="Times New Roman" w:eastAsia="Times New Roman" w:hAnsi="Times New Roman" w:cs="Times New Roman"/>
                <w:b/>
                <w:bCs/>
              </w:rPr>
              <w:t>15,082.78</w:t>
            </w:r>
          </w:p>
        </w:tc>
        <w:tc>
          <w:tcPr>
            <w:tcW w:w="1180" w:type="dxa"/>
            <w:tcBorders>
              <w:top w:val="nil"/>
              <w:left w:val="nil"/>
              <w:bottom w:val="single" w:sz="4" w:space="0" w:color="auto"/>
              <w:right w:val="single" w:sz="4" w:space="0" w:color="auto"/>
            </w:tcBorders>
            <w:shd w:val="clear" w:color="000000" w:fill="B8CCE4"/>
            <w:vAlign w:val="center"/>
            <w:hideMark/>
          </w:tcPr>
          <w:p w:rsidR="00DF21CB" w:rsidRPr="00DF21CB" w:rsidRDefault="00DF21CB" w:rsidP="00DF21CB">
            <w:pPr>
              <w:spacing w:after="0" w:line="240" w:lineRule="auto"/>
              <w:jc w:val="right"/>
              <w:rPr>
                <w:rFonts w:ascii="Times New Roman" w:eastAsia="Times New Roman" w:hAnsi="Times New Roman" w:cs="Times New Roman"/>
                <w:b/>
                <w:bCs/>
              </w:rPr>
            </w:pPr>
            <w:r w:rsidRPr="00DF21CB">
              <w:rPr>
                <w:rFonts w:ascii="Times New Roman" w:eastAsia="Times New Roman" w:hAnsi="Times New Roman" w:cs="Times New Roman"/>
                <w:b/>
                <w:bCs/>
              </w:rPr>
              <w:t>10,934.89</w:t>
            </w:r>
          </w:p>
        </w:tc>
        <w:tc>
          <w:tcPr>
            <w:tcW w:w="1240" w:type="dxa"/>
            <w:tcBorders>
              <w:top w:val="nil"/>
              <w:left w:val="nil"/>
              <w:bottom w:val="single" w:sz="4" w:space="0" w:color="auto"/>
              <w:right w:val="single" w:sz="4" w:space="0" w:color="auto"/>
            </w:tcBorders>
            <w:shd w:val="clear" w:color="000000" w:fill="B8CCE4"/>
            <w:vAlign w:val="center"/>
            <w:hideMark/>
          </w:tcPr>
          <w:p w:rsidR="00DF21CB" w:rsidRPr="00DF21CB" w:rsidRDefault="00DF21CB" w:rsidP="00DF21CB">
            <w:pPr>
              <w:spacing w:after="0" w:line="240" w:lineRule="auto"/>
              <w:jc w:val="right"/>
              <w:rPr>
                <w:rFonts w:ascii="Times New Roman" w:eastAsia="Times New Roman" w:hAnsi="Times New Roman" w:cs="Times New Roman"/>
                <w:b/>
                <w:bCs/>
              </w:rPr>
            </w:pPr>
            <w:r w:rsidRPr="00DF21CB">
              <w:rPr>
                <w:rFonts w:ascii="Times New Roman" w:eastAsia="Times New Roman" w:hAnsi="Times New Roman" w:cs="Times New Roman"/>
                <w:b/>
                <w:bCs/>
              </w:rPr>
              <w:t>4,147.89</w:t>
            </w:r>
          </w:p>
        </w:tc>
      </w:tr>
      <w:tr w:rsidR="00DF21CB" w:rsidRPr="00DF21CB" w:rsidTr="00DF21CB">
        <w:trPr>
          <w:trHeight w:val="480"/>
        </w:trPr>
        <w:tc>
          <w:tcPr>
            <w:tcW w:w="1420" w:type="dxa"/>
            <w:tcBorders>
              <w:top w:val="nil"/>
              <w:left w:val="single" w:sz="4" w:space="0" w:color="auto"/>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rPr>
                <w:rFonts w:ascii="Times New Roman" w:eastAsia="Times New Roman" w:hAnsi="Times New Roman" w:cs="Times New Roman"/>
                <w:sz w:val="18"/>
                <w:szCs w:val="18"/>
              </w:rPr>
            </w:pPr>
            <w:r w:rsidRPr="00DF21CB">
              <w:rPr>
                <w:rFonts w:ascii="Times New Roman" w:eastAsia="Times New Roman" w:hAnsi="Times New Roman" w:cs="Times New Roman"/>
                <w:sz w:val="18"/>
                <w:szCs w:val="18"/>
              </w:rPr>
              <w:t>СКУД "Семберија"</w:t>
            </w:r>
          </w:p>
        </w:tc>
        <w:tc>
          <w:tcPr>
            <w:tcW w:w="3320" w:type="dxa"/>
            <w:tcBorders>
              <w:top w:val="nil"/>
              <w:left w:val="nil"/>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jc w:val="center"/>
              <w:rPr>
                <w:rFonts w:ascii="Times New Roman" w:eastAsia="Times New Roman" w:hAnsi="Times New Roman" w:cs="Times New Roman"/>
                <w:sz w:val="18"/>
                <w:szCs w:val="18"/>
              </w:rPr>
            </w:pPr>
            <w:r w:rsidRPr="00DF21CB">
              <w:rPr>
                <w:rFonts w:ascii="Times New Roman" w:eastAsia="Times New Roman" w:hAnsi="Times New Roman" w:cs="Times New Roman"/>
                <w:sz w:val="18"/>
                <w:szCs w:val="18"/>
              </w:rPr>
              <w:t>Набавка ношњи (неутрошена донаторска средства из претходне године)</w:t>
            </w:r>
          </w:p>
        </w:tc>
        <w:tc>
          <w:tcPr>
            <w:tcW w:w="820" w:type="dxa"/>
            <w:tcBorders>
              <w:top w:val="nil"/>
              <w:left w:val="nil"/>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jc w:val="center"/>
              <w:rPr>
                <w:rFonts w:ascii="Times New Roman" w:eastAsia="Times New Roman" w:hAnsi="Times New Roman" w:cs="Times New Roman"/>
              </w:rPr>
            </w:pPr>
            <w:r w:rsidRPr="00DF21CB">
              <w:rPr>
                <w:rFonts w:ascii="Times New Roman" w:eastAsia="Times New Roman" w:hAnsi="Times New Roman" w:cs="Times New Roman"/>
              </w:rPr>
              <w:t>511300</w:t>
            </w:r>
          </w:p>
        </w:tc>
        <w:tc>
          <w:tcPr>
            <w:tcW w:w="1180" w:type="dxa"/>
            <w:tcBorders>
              <w:top w:val="nil"/>
              <w:left w:val="nil"/>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jc w:val="right"/>
              <w:rPr>
                <w:rFonts w:ascii="Times New Roman" w:eastAsia="Times New Roman" w:hAnsi="Times New Roman" w:cs="Times New Roman"/>
              </w:rPr>
            </w:pPr>
            <w:r w:rsidRPr="00DF21CB">
              <w:rPr>
                <w:rFonts w:ascii="Times New Roman" w:eastAsia="Times New Roman" w:hAnsi="Times New Roman" w:cs="Times New Roman"/>
              </w:rPr>
              <w:t>5,695.42</w:t>
            </w:r>
          </w:p>
        </w:tc>
        <w:tc>
          <w:tcPr>
            <w:tcW w:w="1180" w:type="dxa"/>
            <w:tcBorders>
              <w:top w:val="nil"/>
              <w:left w:val="nil"/>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jc w:val="right"/>
              <w:rPr>
                <w:rFonts w:ascii="Times New Roman" w:eastAsia="Times New Roman" w:hAnsi="Times New Roman" w:cs="Times New Roman"/>
              </w:rPr>
            </w:pPr>
            <w:r w:rsidRPr="00DF21CB">
              <w:rPr>
                <w:rFonts w:ascii="Times New Roman" w:eastAsia="Times New Roman" w:hAnsi="Times New Roman" w:cs="Times New Roman"/>
              </w:rPr>
              <w:t>0.00</w:t>
            </w:r>
          </w:p>
        </w:tc>
        <w:tc>
          <w:tcPr>
            <w:tcW w:w="1240" w:type="dxa"/>
            <w:tcBorders>
              <w:top w:val="nil"/>
              <w:left w:val="nil"/>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jc w:val="right"/>
              <w:rPr>
                <w:rFonts w:ascii="Times New Roman" w:eastAsia="Times New Roman" w:hAnsi="Times New Roman" w:cs="Times New Roman"/>
              </w:rPr>
            </w:pPr>
            <w:r w:rsidRPr="00DF21CB">
              <w:rPr>
                <w:rFonts w:ascii="Times New Roman" w:eastAsia="Times New Roman" w:hAnsi="Times New Roman" w:cs="Times New Roman"/>
              </w:rPr>
              <w:t>5,695.42</w:t>
            </w:r>
          </w:p>
        </w:tc>
      </w:tr>
      <w:tr w:rsidR="00DF21CB" w:rsidRPr="00DF21CB" w:rsidTr="00DF21CB">
        <w:trPr>
          <w:trHeight w:val="300"/>
        </w:trPr>
        <w:tc>
          <w:tcPr>
            <w:tcW w:w="4740" w:type="dxa"/>
            <w:gridSpan w:val="2"/>
            <w:tcBorders>
              <w:top w:val="single" w:sz="4" w:space="0" w:color="auto"/>
              <w:left w:val="single" w:sz="4" w:space="0" w:color="auto"/>
              <w:bottom w:val="single" w:sz="4" w:space="0" w:color="auto"/>
              <w:right w:val="single" w:sz="4" w:space="0" w:color="000000"/>
            </w:tcBorders>
            <w:shd w:val="clear" w:color="000000" w:fill="B8CCE4"/>
            <w:vAlign w:val="center"/>
            <w:hideMark/>
          </w:tcPr>
          <w:p w:rsidR="00DF21CB" w:rsidRPr="00DF21CB" w:rsidRDefault="00DF21CB" w:rsidP="00DF21CB">
            <w:pPr>
              <w:spacing w:after="0" w:line="240" w:lineRule="auto"/>
              <w:rPr>
                <w:rFonts w:ascii="Times New Roman" w:eastAsia="Times New Roman" w:hAnsi="Times New Roman" w:cs="Times New Roman"/>
                <w:b/>
                <w:bCs/>
                <w:sz w:val="18"/>
                <w:szCs w:val="18"/>
              </w:rPr>
            </w:pPr>
            <w:r w:rsidRPr="00DF21CB">
              <w:rPr>
                <w:rFonts w:ascii="Times New Roman" w:eastAsia="Times New Roman" w:hAnsi="Times New Roman" w:cs="Times New Roman"/>
                <w:b/>
                <w:bCs/>
                <w:sz w:val="18"/>
                <w:szCs w:val="18"/>
              </w:rPr>
              <w:t>Укупно СКУД "Семберија"</w:t>
            </w:r>
          </w:p>
        </w:tc>
        <w:tc>
          <w:tcPr>
            <w:tcW w:w="820" w:type="dxa"/>
            <w:tcBorders>
              <w:top w:val="nil"/>
              <w:left w:val="nil"/>
              <w:bottom w:val="single" w:sz="4" w:space="0" w:color="auto"/>
              <w:right w:val="single" w:sz="4" w:space="0" w:color="auto"/>
            </w:tcBorders>
            <w:shd w:val="clear" w:color="000000" w:fill="B8CCE4"/>
            <w:vAlign w:val="center"/>
            <w:hideMark/>
          </w:tcPr>
          <w:p w:rsidR="00DF21CB" w:rsidRPr="00DF21CB" w:rsidRDefault="00DF21CB" w:rsidP="00DF21CB">
            <w:pPr>
              <w:spacing w:after="0" w:line="240" w:lineRule="auto"/>
              <w:jc w:val="center"/>
              <w:rPr>
                <w:rFonts w:ascii="Times New Roman" w:eastAsia="Times New Roman" w:hAnsi="Times New Roman" w:cs="Times New Roman"/>
                <w:b/>
                <w:bCs/>
              </w:rPr>
            </w:pPr>
            <w:r w:rsidRPr="00DF21CB">
              <w:rPr>
                <w:rFonts w:ascii="Times New Roman" w:eastAsia="Times New Roman" w:hAnsi="Times New Roman" w:cs="Times New Roman"/>
                <w:b/>
                <w:bCs/>
              </w:rPr>
              <w:t> </w:t>
            </w:r>
          </w:p>
        </w:tc>
        <w:tc>
          <w:tcPr>
            <w:tcW w:w="1180" w:type="dxa"/>
            <w:tcBorders>
              <w:top w:val="nil"/>
              <w:left w:val="nil"/>
              <w:bottom w:val="single" w:sz="4" w:space="0" w:color="auto"/>
              <w:right w:val="single" w:sz="4" w:space="0" w:color="auto"/>
            </w:tcBorders>
            <w:shd w:val="clear" w:color="000000" w:fill="B8CCE4"/>
            <w:vAlign w:val="center"/>
            <w:hideMark/>
          </w:tcPr>
          <w:p w:rsidR="00DF21CB" w:rsidRPr="00DF21CB" w:rsidRDefault="00DF21CB" w:rsidP="00DF21CB">
            <w:pPr>
              <w:spacing w:after="0" w:line="240" w:lineRule="auto"/>
              <w:jc w:val="right"/>
              <w:rPr>
                <w:rFonts w:ascii="Times New Roman" w:eastAsia="Times New Roman" w:hAnsi="Times New Roman" w:cs="Times New Roman"/>
                <w:b/>
                <w:bCs/>
              </w:rPr>
            </w:pPr>
            <w:r w:rsidRPr="00DF21CB">
              <w:rPr>
                <w:rFonts w:ascii="Times New Roman" w:eastAsia="Times New Roman" w:hAnsi="Times New Roman" w:cs="Times New Roman"/>
                <w:b/>
                <w:bCs/>
              </w:rPr>
              <w:t>5,695.42</w:t>
            </w:r>
          </w:p>
        </w:tc>
        <w:tc>
          <w:tcPr>
            <w:tcW w:w="1180" w:type="dxa"/>
            <w:tcBorders>
              <w:top w:val="nil"/>
              <w:left w:val="nil"/>
              <w:bottom w:val="single" w:sz="4" w:space="0" w:color="auto"/>
              <w:right w:val="single" w:sz="4" w:space="0" w:color="auto"/>
            </w:tcBorders>
            <w:shd w:val="clear" w:color="000000" w:fill="B8CCE4"/>
            <w:vAlign w:val="center"/>
            <w:hideMark/>
          </w:tcPr>
          <w:p w:rsidR="00DF21CB" w:rsidRPr="00DF21CB" w:rsidRDefault="00DF21CB" w:rsidP="00DF21CB">
            <w:pPr>
              <w:spacing w:after="0" w:line="240" w:lineRule="auto"/>
              <w:jc w:val="right"/>
              <w:rPr>
                <w:rFonts w:ascii="Times New Roman" w:eastAsia="Times New Roman" w:hAnsi="Times New Roman" w:cs="Times New Roman"/>
                <w:b/>
                <w:bCs/>
              </w:rPr>
            </w:pPr>
            <w:r w:rsidRPr="00DF21CB">
              <w:rPr>
                <w:rFonts w:ascii="Times New Roman" w:eastAsia="Times New Roman" w:hAnsi="Times New Roman" w:cs="Times New Roman"/>
                <w:b/>
                <w:bCs/>
              </w:rPr>
              <w:t>0.00</w:t>
            </w:r>
          </w:p>
        </w:tc>
        <w:tc>
          <w:tcPr>
            <w:tcW w:w="1240" w:type="dxa"/>
            <w:tcBorders>
              <w:top w:val="nil"/>
              <w:left w:val="nil"/>
              <w:bottom w:val="single" w:sz="4" w:space="0" w:color="auto"/>
              <w:right w:val="single" w:sz="4" w:space="0" w:color="auto"/>
            </w:tcBorders>
            <w:shd w:val="clear" w:color="000000" w:fill="B8CCE4"/>
            <w:vAlign w:val="center"/>
            <w:hideMark/>
          </w:tcPr>
          <w:p w:rsidR="00DF21CB" w:rsidRPr="00DF21CB" w:rsidRDefault="00DF21CB" w:rsidP="00DF21CB">
            <w:pPr>
              <w:spacing w:after="0" w:line="240" w:lineRule="auto"/>
              <w:jc w:val="right"/>
              <w:rPr>
                <w:rFonts w:ascii="Times New Roman" w:eastAsia="Times New Roman" w:hAnsi="Times New Roman" w:cs="Times New Roman"/>
                <w:b/>
                <w:bCs/>
              </w:rPr>
            </w:pPr>
            <w:r w:rsidRPr="00DF21CB">
              <w:rPr>
                <w:rFonts w:ascii="Times New Roman" w:eastAsia="Times New Roman" w:hAnsi="Times New Roman" w:cs="Times New Roman"/>
                <w:b/>
                <w:bCs/>
              </w:rPr>
              <w:t>5,695.42</w:t>
            </w:r>
          </w:p>
        </w:tc>
      </w:tr>
      <w:tr w:rsidR="00DF21CB" w:rsidRPr="00DF21CB" w:rsidTr="00DF21CB">
        <w:trPr>
          <w:trHeight w:val="720"/>
        </w:trPr>
        <w:tc>
          <w:tcPr>
            <w:tcW w:w="1420" w:type="dxa"/>
            <w:tcBorders>
              <w:top w:val="nil"/>
              <w:left w:val="single" w:sz="4" w:space="0" w:color="auto"/>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rPr>
                <w:rFonts w:ascii="Times New Roman" w:eastAsia="Times New Roman" w:hAnsi="Times New Roman" w:cs="Times New Roman"/>
                <w:sz w:val="18"/>
                <w:szCs w:val="18"/>
              </w:rPr>
            </w:pPr>
            <w:r w:rsidRPr="00DF21CB">
              <w:rPr>
                <w:rFonts w:ascii="Times New Roman" w:eastAsia="Times New Roman" w:hAnsi="Times New Roman" w:cs="Times New Roman"/>
                <w:sz w:val="18"/>
                <w:szCs w:val="18"/>
              </w:rPr>
              <w:t>Техничка школа "Михајло Пупин"</w:t>
            </w:r>
          </w:p>
        </w:tc>
        <w:tc>
          <w:tcPr>
            <w:tcW w:w="3320" w:type="dxa"/>
            <w:tcBorders>
              <w:top w:val="nil"/>
              <w:left w:val="nil"/>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rPr>
                <w:rFonts w:ascii="Times New Roman" w:eastAsia="Times New Roman" w:hAnsi="Times New Roman" w:cs="Times New Roman"/>
                <w:sz w:val="18"/>
                <w:szCs w:val="18"/>
              </w:rPr>
            </w:pPr>
            <w:r w:rsidRPr="00DF21CB">
              <w:rPr>
                <w:rFonts w:ascii="Times New Roman" w:eastAsia="Times New Roman" w:hAnsi="Times New Roman" w:cs="Times New Roman"/>
                <w:sz w:val="18"/>
                <w:szCs w:val="18"/>
              </w:rPr>
              <w:t>набавка спортских реквизита - донација ДОО Керамика Јовановић</w:t>
            </w:r>
          </w:p>
        </w:tc>
        <w:tc>
          <w:tcPr>
            <w:tcW w:w="820" w:type="dxa"/>
            <w:tcBorders>
              <w:top w:val="nil"/>
              <w:left w:val="nil"/>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jc w:val="right"/>
              <w:rPr>
                <w:rFonts w:ascii="Times New Roman" w:eastAsia="Times New Roman" w:hAnsi="Times New Roman" w:cs="Times New Roman"/>
              </w:rPr>
            </w:pPr>
            <w:r w:rsidRPr="00DF21CB">
              <w:rPr>
                <w:rFonts w:ascii="Times New Roman" w:eastAsia="Times New Roman" w:hAnsi="Times New Roman" w:cs="Times New Roman"/>
              </w:rPr>
              <w:t>412400</w:t>
            </w:r>
          </w:p>
        </w:tc>
        <w:tc>
          <w:tcPr>
            <w:tcW w:w="1180" w:type="dxa"/>
            <w:tcBorders>
              <w:top w:val="nil"/>
              <w:left w:val="nil"/>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jc w:val="right"/>
              <w:rPr>
                <w:rFonts w:ascii="Times New Roman" w:eastAsia="Times New Roman" w:hAnsi="Times New Roman" w:cs="Times New Roman"/>
              </w:rPr>
            </w:pPr>
            <w:r w:rsidRPr="00DF21CB">
              <w:rPr>
                <w:rFonts w:ascii="Times New Roman" w:eastAsia="Times New Roman" w:hAnsi="Times New Roman" w:cs="Times New Roman"/>
              </w:rPr>
              <w:t>320.00</w:t>
            </w:r>
          </w:p>
        </w:tc>
        <w:tc>
          <w:tcPr>
            <w:tcW w:w="1180" w:type="dxa"/>
            <w:tcBorders>
              <w:top w:val="nil"/>
              <w:left w:val="nil"/>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jc w:val="right"/>
              <w:rPr>
                <w:rFonts w:ascii="Times New Roman" w:eastAsia="Times New Roman" w:hAnsi="Times New Roman" w:cs="Times New Roman"/>
              </w:rPr>
            </w:pPr>
            <w:r w:rsidRPr="00DF21CB">
              <w:rPr>
                <w:rFonts w:ascii="Times New Roman" w:eastAsia="Times New Roman" w:hAnsi="Times New Roman" w:cs="Times New Roman"/>
              </w:rPr>
              <w:t>320.00</w:t>
            </w:r>
          </w:p>
        </w:tc>
        <w:tc>
          <w:tcPr>
            <w:tcW w:w="1240" w:type="dxa"/>
            <w:tcBorders>
              <w:top w:val="nil"/>
              <w:left w:val="nil"/>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jc w:val="right"/>
              <w:rPr>
                <w:rFonts w:ascii="Times New Roman" w:eastAsia="Times New Roman" w:hAnsi="Times New Roman" w:cs="Times New Roman"/>
              </w:rPr>
            </w:pPr>
            <w:r w:rsidRPr="00DF21CB">
              <w:rPr>
                <w:rFonts w:ascii="Times New Roman" w:eastAsia="Times New Roman" w:hAnsi="Times New Roman" w:cs="Times New Roman"/>
              </w:rPr>
              <w:t>0.00</w:t>
            </w:r>
          </w:p>
        </w:tc>
      </w:tr>
      <w:tr w:rsidR="00DF21CB" w:rsidRPr="00DF21CB" w:rsidTr="00DF21CB">
        <w:trPr>
          <w:trHeight w:val="300"/>
        </w:trPr>
        <w:tc>
          <w:tcPr>
            <w:tcW w:w="4740" w:type="dxa"/>
            <w:gridSpan w:val="2"/>
            <w:tcBorders>
              <w:top w:val="single" w:sz="4" w:space="0" w:color="auto"/>
              <w:left w:val="single" w:sz="4" w:space="0" w:color="auto"/>
              <w:bottom w:val="single" w:sz="4" w:space="0" w:color="auto"/>
              <w:right w:val="single" w:sz="4" w:space="0" w:color="auto"/>
            </w:tcBorders>
            <w:shd w:val="clear" w:color="000000" w:fill="B8CCE4"/>
            <w:vAlign w:val="center"/>
            <w:hideMark/>
          </w:tcPr>
          <w:p w:rsidR="00DF21CB" w:rsidRPr="00DF21CB" w:rsidRDefault="00DF21CB" w:rsidP="00DF21CB">
            <w:pPr>
              <w:spacing w:after="0" w:line="240" w:lineRule="auto"/>
              <w:rPr>
                <w:rFonts w:ascii="Times New Roman" w:eastAsia="Times New Roman" w:hAnsi="Times New Roman" w:cs="Times New Roman"/>
                <w:b/>
                <w:bCs/>
                <w:sz w:val="18"/>
                <w:szCs w:val="18"/>
              </w:rPr>
            </w:pPr>
            <w:r w:rsidRPr="00DF21CB">
              <w:rPr>
                <w:rFonts w:ascii="Times New Roman" w:eastAsia="Times New Roman" w:hAnsi="Times New Roman" w:cs="Times New Roman"/>
                <w:b/>
                <w:bCs/>
                <w:sz w:val="18"/>
                <w:szCs w:val="18"/>
              </w:rPr>
              <w:t>Укупно Техничка школа "Михајло Пупин"</w:t>
            </w:r>
          </w:p>
        </w:tc>
        <w:tc>
          <w:tcPr>
            <w:tcW w:w="820" w:type="dxa"/>
            <w:tcBorders>
              <w:top w:val="nil"/>
              <w:left w:val="nil"/>
              <w:bottom w:val="single" w:sz="4" w:space="0" w:color="auto"/>
              <w:right w:val="single" w:sz="4" w:space="0" w:color="auto"/>
            </w:tcBorders>
            <w:shd w:val="clear" w:color="000000" w:fill="C5D9F1"/>
            <w:vAlign w:val="center"/>
            <w:hideMark/>
          </w:tcPr>
          <w:p w:rsidR="00DF21CB" w:rsidRPr="00DF21CB" w:rsidRDefault="00DF21CB" w:rsidP="00DF21CB">
            <w:pPr>
              <w:spacing w:after="0" w:line="240" w:lineRule="auto"/>
              <w:rPr>
                <w:rFonts w:ascii="Times New Roman" w:eastAsia="Times New Roman" w:hAnsi="Times New Roman" w:cs="Times New Roman"/>
                <w:b/>
                <w:bCs/>
              </w:rPr>
            </w:pPr>
            <w:r w:rsidRPr="00DF21CB">
              <w:rPr>
                <w:rFonts w:ascii="Times New Roman" w:eastAsia="Times New Roman" w:hAnsi="Times New Roman" w:cs="Times New Roman"/>
                <w:b/>
                <w:bCs/>
              </w:rPr>
              <w:t> </w:t>
            </w:r>
          </w:p>
        </w:tc>
        <w:tc>
          <w:tcPr>
            <w:tcW w:w="1180" w:type="dxa"/>
            <w:tcBorders>
              <w:top w:val="nil"/>
              <w:left w:val="nil"/>
              <w:bottom w:val="single" w:sz="4" w:space="0" w:color="auto"/>
              <w:right w:val="single" w:sz="4" w:space="0" w:color="auto"/>
            </w:tcBorders>
            <w:shd w:val="clear" w:color="000000" w:fill="C5D9F1"/>
            <w:vAlign w:val="center"/>
            <w:hideMark/>
          </w:tcPr>
          <w:p w:rsidR="00DF21CB" w:rsidRPr="00DF21CB" w:rsidRDefault="00DF21CB" w:rsidP="00DF21CB">
            <w:pPr>
              <w:spacing w:after="0" w:line="240" w:lineRule="auto"/>
              <w:jc w:val="right"/>
              <w:rPr>
                <w:rFonts w:ascii="Times New Roman" w:eastAsia="Times New Roman" w:hAnsi="Times New Roman" w:cs="Times New Roman"/>
                <w:b/>
                <w:bCs/>
              </w:rPr>
            </w:pPr>
            <w:r w:rsidRPr="00DF21CB">
              <w:rPr>
                <w:rFonts w:ascii="Times New Roman" w:eastAsia="Times New Roman" w:hAnsi="Times New Roman" w:cs="Times New Roman"/>
                <w:b/>
                <w:bCs/>
              </w:rPr>
              <w:t>320.00</w:t>
            </w:r>
          </w:p>
        </w:tc>
        <w:tc>
          <w:tcPr>
            <w:tcW w:w="1180" w:type="dxa"/>
            <w:tcBorders>
              <w:top w:val="nil"/>
              <w:left w:val="nil"/>
              <w:bottom w:val="single" w:sz="4" w:space="0" w:color="auto"/>
              <w:right w:val="single" w:sz="4" w:space="0" w:color="auto"/>
            </w:tcBorders>
            <w:shd w:val="clear" w:color="000000" w:fill="C5D9F1"/>
            <w:vAlign w:val="center"/>
            <w:hideMark/>
          </w:tcPr>
          <w:p w:rsidR="00DF21CB" w:rsidRPr="00DF21CB" w:rsidRDefault="00DF21CB" w:rsidP="00DF21CB">
            <w:pPr>
              <w:spacing w:after="0" w:line="240" w:lineRule="auto"/>
              <w:jc w:val="right"/>
              <w:rPr>
                <w:rFonts w:ascii="Times New Roman" w:eastAsia="Times New Roman" w:hAnsi="Times New Roman" w:cs="Times New Roman"/>
                <w:b/>
                <w:bCs/>
              </w:rPr>
            </w:pPr>
            <w:r w:rsidRPr="00DF21CB">
              <w:rPr>
                <w:rFonts w:ascii="Times New Roman" w:eastAsia="Times New Roman" w:hAnsi="Times New Roman" w:cs="Times New Roman"/>
                <w:b/>
                <w:bCs/>
              </w:rPr>
              <w:t>320.00</w:t>
            </w:r>
          </w:p>
        </w:tc>
        <w:tc>
          <w:tcPr>
            <w:tcW w:w="1240" w:type="dxa"/>
            <w:tcBorders>
              <w:top w:val="nil"/>
              <w:left w:val="nil"/>
              <w:bottom w:val="single" w:sz="4" w:space="0" w:color="auto"/>
              <w:right w:val="single" w:sz="4" w:space="0" w:color="auto"/>
            </w:tcBorders>
            <w:shd w:val="clear" w:color="000000" w:fill="C5D9F1"/>
            <w:vAlign w:val="center"/>
            <w:hideMark/>
          </w:tcPr>
          <w:p w:rsidR="00DF21CB" w:rsidRPr="00DF21CB" w:rsidRDefault="00DF21CB" w:rsidP="00DF21CB">
            <w:pPr>
              <w:spacing w:after="0" w:line="240" w:lineRule="auto"/>
              <w:jc w:val="right"/>
              <w:rPr>
                <w:rFonts w:ascii="Times New Roman" w:eastAsia="Times New Roman" w:hAnsi="Times New Roman" w:cs="Times New Roman"/>
                <w:b/>
                <w:bCs/>
              </w:rPr>
            </w:pPr>
            <w:r w:rsidRPr="00DF21CB">
              <w:rPr>
                <w:rFonts w:ascii="Times New Roman" w:eastAsia="Times New Roman" w:hAnsi="Times New Roman" w:cs="Times New Roman"/>
                <w:b/>
                <w:bCs/>
              </w:rPr>
              <w:t>0.00</w:t>
            </w:r>
          </w:p>
        </w:tc>
      </w:tr>
      <w:tr w:rsidR="00DF21CB" w:rsidRPr="00DF21CB" w:rsidTr="00DF21CB">
        <w:trPr>
          <w:trHeight w:val="960"/>
        </w:trPr>
        <w:tc>
          <w:tcPr>
            <w:tcW w:w="1420" w:type="dxa"/>
            <w:tcBorders>
              <w:top w:val="nil"/>
              <w:left w:val="single" w:sz="4" w:space="0" w:color="auto"/>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rPr>
                <w:rFonts w:ascii="Times New Roman" w:eastAsia="Times New Roman" w:hAnsi="Times New Roman" w:cs="Times New Roman"/>
                <w:sz w:val="18"/>
                <w:szCs w:val="18"/>
              </w:rPr>
            </w:pPr>
            <w:r w:rsidRPr="00DF21CB">
              <w:rPr>
                <w:rFonts w:ascii="Times New Roman" w:eastAsia="Times New Roman" w:hAnsi="Times New Roman" w:cs="Times New Roman"/>
                <w:sz w:val="18"/>
                <w:szCs w:val="18"/>
              </w:rPr>
              <w:t>Народна библиотека "Филип Вишњић"</w:t>
            </w:r>
          </w:p>
        </w:tc>
        <w:tc>
          <w:tcPr>
            <w:tcW w:w="3320" w:type="dxa"/>
            <w:tcBorders>
              <w:top w:val="nil"/>
              <w:left w:val="nil"/>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rPr>
                <w:rFonts w:ascii="Times New Roman" w:eastAsia="Times New Roman" w:hAnsi="Times New Roman" w:cs="Times New Roman"/>
                <w:sz w:val="18"/>
                <w:szCs w:val="18"/>
              </w:rPr>
            </w:pPr>
            <w:r w:rsidRPr="00DF21CB">
              <w:rPr>
                <w:rFonts w:ascii="Times New Roman" w:eastAsia="Times New Roman" w:hAnsi="Times New Roman" w:cs="Times New Roman"/>
                <w:sz w:val="18"/>
                <w:szCs w:val="18"/>
              </w:rPr>
              <w:t>донација за службена путовања - Друштво библиотекара РС</w:t>
            </w:r>
          </w:p>
        </w:tc>
        <w:tc>
          <w:tcPr>
            <w:tcW w:w="820" w:type="dxa"/>
            <w:tcBorders>
              <w:top w:val="nil"/>
              <w:left w:val="nil"/>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jc w:val="right"/>
              <w:rPr>
                <w:rFonts w:ascii="Times New Roman" w:eastAsia="Times New Roman" w:hAnsi="Times New Roman" w:cs="Times New Roman"/>
              </w:rPr>
            </w:pPr>
            <w:r w:rsidRPr="00DF21CB">
              <w:rPr>
                <w:rFonts w:ascii="Times New Roman" w:eastAsia="Times New Roman" w:hAnsi="Times New Roman" w:cs="Times New Roman"/>
              </w:rPr>
              <w:t>412600</w:t>
            </w:r>
          </w:p>
        </w:tc>
        <w:tc>
          <w:tcPr>
            <w:tcW w:w="1180" w:type="dxa"/>
            <w:tcBorders>
              <w:top w:val="nil"/>
              <w:left w:val="nil"/>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jc w:val="right"/>
              <w:rPr>
                <w:rFonts w:ascii="Times New Roman" w:eastAsia="Times New Roman" w:hAnsi="Times New Roman" w:cs="Times New Roman"/>
              </w:rPr>
            </w:pPr>
            <w:r w:rsidRPr="00DF21CB">
              <w:rPr>
                <w:rFonts w:ascii="Times New Roman" w:eastAsia="Times New Roman" w:hAnsi="Times New Roman" w:cs="Times New Roman"/>
              </w:rPr>
              <w:t>250.00</w:t>
            </w:r>
          </w:p>
        </w:tc>
        <w:tc>
          <w:tcPr>
            <w:tcW w:w="1180" w:type="dxa"/>
            <w:tcBorders>
              <w:top w:val="nil"/>
              <w:left w:val="nil"/>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jc w:val="right"/>
              <w:rPr>
                <w:rFonts w:ascii="Times New Roman" w:eastAsia="Times New Roman" w:hAnsi="Times New Roman" w:cs="Times New Roman"/>
              </w:rPr>
            </w:pPr>
            <w:r w:rsidRPr="00DF21CB">
              <w:rPr>
                <w:rFonts w:ascii="Times New Roman" w:eastAsia="Times New Roman" w:hAnsi="Times New Roman" w:cs="Times New Roman"/>
              </w:rPr>
              <w:t>0.00</w:t>
            </w:r>
          </w:p>
        </w:tc>
        <w:tc>
          <w:tcPr>
            <w:tcW w:w="1240" w:type="dxa"/>
            <w:tcBorders>
              <w:top w:val="nil"/>
              <w:left w:val="nil"/>
              <w:bottom w:val="single" w:sz="4" w:space="0" w:color="auto"/>
              <w:right w:val="single" w:sz="4" w:space="0" w:color="auto"/>
            </w:tcBorders>
            <w:shd w:val="clear" w:color="auto" w:fill="auto"/>
            <w:vAlign w:val="center"/>
            <w:hideMark/>
          </w:tcPr>
          <w:p w:rsidR="00DF21CB" w:rsidRPr="00DF21CB" w:rsidRDefault="00DF21CB" w:rsidP="00DF21CB">
            <w:pPr>
              <w:spacing w:after="0" w:line="240" w:lineRule="auto"/>
              <w:jc w:val="right"/>
              <w:rPr>
                <w:rFonts w:ascii="Times New Roman" w:eastAsia="Times New Roman" w:hAnsi="Times New Roman" w:cs="Times New Roman"/>
              </w:rPr>
            </w:pPr>
            <w:r w:rsidRPr="00DF21CB">
              <w:rPr>
                <w:rFonts w:ascii="Times New Roman" w:eastAsia="Times New Roman" w:hAnsi="Times New Roman" w:cs="Times New Roman"/>
              </w:rPr>
              <w:t>250.00</w:t>
            </w:r>
          </w:p>
        </w:tc>
      </w:tr>
      <w:tr w:rsidR="00DF21CB" w:rsidRPr="00DF21CB" w:rsidTr="00DF21CB">
        <w:trPr>
          <w:trHeight w:val="300"/>
        </w:trPr>
        <w:tc>
          <w:tcPr>
            <w:tcW w:w="4740" w:type="dxa"/>
            <w:gridSpan w:val="2"/>
            <w:tcBorders>
              <w:top w:val="single" w:sz="4" w:space="0" w:color="auto"/>
              <w:left w:val="single" w:sz="4" w:space="0" w:color="auto"/>
              <w:bottom w:val="single" w:sz="4" w:space="0" w:color="auto"/>
              <w:right w:val="single" w:sz="4" w:space="0" w:color="auto"/>
            </w:tcBorders>
            <w:shd w:val="clear" w:color="000000" w:fill="B8CCE4"/>
            <w:vAlign w:val="center"/>
            <w:hideMark/>
          </w:tcPr>
          <w:p w:rsidR="00DF21CB" w:rsidRPr="00DF21CB" w:rsidRDefault="00DF21CB" w:rsidP="00DF21CB">
            <w:pPr>
              <w:spacing w:after="0" w:line="240" w:lineRule="auto"/>
              <w:rPr>
                <w:rFonts w:ascii="Times New Roman" w:eastAsia="Times New Roman" w:hAnsi="Times New Roman" w:cs="Times New Roman"/>
                <w:b/>
                <w:bCs/>
                <w:sz w:val="18"/>
                <w:szCs w:val="18"/>
              </w:rPr>
            </w:pPr>
            <w:r w:rsidRPr="00DF21CB">
              <w:rPr>
                <w:rFonts w:ascii="Times New Roman" w:eastAsia="Times New Roman" w:hAnsi="Times New Roman" w:cs="Times New Roman"/>
                <w:b/>
                <w:bCs/>
                <w:sz w:val="18"/>
                <w:szCs w:val="18"/>
              </w:rPr>
              <w:t>Укупно Народна библиотека "Филип Вишњић"</w:t>
            </w:r>
          </w:p>
        </w:tc>
        <w:tc>
          <w:tcPr>
            <w:tcW w:w="820" w:type="dxa"/>
            <w:tcBorders>
              <w:top w:val="nil"/>
              <w:left w:val="nil"/>
              <w:bottom w:val="single" w:sz="4" w:space="0" w:color="auto"/>
              <w:right w:val="single" w:sz="4" w:space="0" w:color="auto"/>
            </w:tcBorders>
            <w:shd w:val="clear" w:color="000000" w:fill="C5D9F1"/>
            <w:vAlign w:val="center"/>
            <w:hideMark/>
          </w:tcPr>
          <w:p w:rsidR="00DF21CB" w:rsidRPr="00DF21CB" w:rsidRDefault="00DF21CB" w:rsidP="00DF21CB">
            <w:pPr>
              <w:spacing w:after="0" w:line="240" w:lineRule="auto"/>
              <w:rPr>
                <w:rFonts w:ascii="Times New Roman" w:eastAsia="Times New Roman" w:hAnsi="Times New Roman" w:cs="Times New Roman"/>
                <w:b/>
                <w:bCs/>
              </w:rPr>
            </w:pPr>
            <w:r w:rsidRPr="00DF21CB">
              <w:rPr>
                <w:rFonts w:ascii="Times New Roman" w:eastAsia="Times New Roman" w:hAnsi="Times New Roman" w:cs="Times New Roman"/>
                <w:b/>
                <w:bCs/>
              </w:rPr>
              <w:t> </w:t>
            </w:r>
          </w:p>
        </w:tc>
        <w:tc>
          <w:tcPr>
            <w:tcW w:w="1180" w:type="dxa"/>
            <w:tcBorders>
              <w:top w:val="nil"/>
              <w:left w:val="nil"/>
              <w:bottom w:val="single" w:sz="4" w:space="0" w:color="auto"/>
              <w:right w:val="single" w:sz="4" w:space="0" w:color="auto"/>
            </w:tcBorders>
            <w:shd w:val="clear" w:color="000000" w:fill="C5D9F1"/>
            <w:vAlign w:val="center"/>
            <w:hideMark/>
          </w:tcPr>
          <w:p w:rsidR="00DF21CB" w:rsidRPr="00DF21CB" w:rsidRDefault="00DF21CB" w:rsidP="00DF21CB">
            <w:pPr>
              <w:spacing w:after="0" w:line="240" w:lineRule="auto"/>
              <w:jc w:val="right"/>
              <w:rPr>
                <w:rFonts w:ascii="Times New Roman" w:eastAsia="Times New Roman" w:hAnsi="Times New Roman" w:cs="Times New Roman"/>
                <w:b/>
                <w:bCs/>
              </w:rPr>
            </w:pPr>
            <w:r w:rsidRPr="00DF21CB">
              <w:rPr>
                <w:rFonts w:ascii="Times New Roman" w:eastAsia="Times New Roman" w:hAnsi="Times New Roman" w:cs="Times New Roman"/>
                <w:b/>
                <w:bCs/>
              </w:rPr>
              <w:t>250.00</w:t>
            </w:r>
          </w:p>
        </w:tc>
        <w:tc>
          <w:tcPr>
            <w:tcW w:w="1180" w:type="dxa"/>
            <w:tcBorders>
              <w:top w:val="nil"/>
              <w:left w:val="nil"/>
              <w:bottom w:val="single" w:sz="4" w:space="0" w:color="auto"/>
              <w:right w:val="single" w:sz="4" w:space="0" w:color="auto"/>
            </w:tcBorders>
            <w:shd w:val="clear" w:color="000000" w:fill="C5D9F1"/>
            <w:vAlign w:val="center"/>
            <w:hideMark/>
          </w:tcPr>
          <w:p w:rsidR="00DF21CB" w:rsidRPr="00DF21CB" w:rsidRDefault="00DF21CB" w:rsidP="00DF21CB">
            <w:pPr>
              <w:spacing w:after="0" w:line="240" w:lineRule="auto"/>
              <w:jc w:val="right"/>
              <w:rPr>
                <w:rFonts w:ascii="Times New Roman" w:eastAsia="Times New Roman" w:hAnsi="Times New Roman" w:cs="Times New Roman"/>
                <w:b/>
                <w:bCs/>
              </w:rPr>
            </w:pPr>
            <w:r w:rsidRPr="00DF21CB">
              <w:rPr>
                <w:rFonts w:ascii="Times New Roman" w:eastAsia="Times New Roman" w:hAnsi="Times New Roman" w:cs="Times New Roman"/>
                <w:b/>
                <w:bCs/>
              </w:rPr>
              <w:t>0.00</w:t>
            </w:r>
          </w:p>
        </w:tc>
        <w:tc>
          <w:tcPr>
            <w:tcW w:w="1240" w:type="dxa"/>
            <w:tcBorders>
              <w:top w:val="nil"/>
              <w:left w:val="nil"/>
              <w:bottom w:val="single" w:sz="4" w:space="0" w:color="auto"/>
              <w:right w:val="single" w:sz="4" w:space="0" w:color="auto"/>
            </w:tcBorders>
            <w:shd w:val="clear" w:color="000000" w:fill="C5D9F1"/>
            <w:vAlign w:val="center"/>
            <w:hideMark/>
          </w:tcPr>
          <w:p w:rsidR="00DF21CB" w:rsidRPr="00DF21CB" w:rsidRDefault="00DF21CB" w:rsidP="00DF21CB">
            <w:pPr>
              <w:spacing w:after="0" w:line="240" w:lineRule="auto"/>
              <w:jc w:val="right"/>
              <w:rPr>
                <w:rFonts w:ascii="Times New Roman" w:eastAsia="Times New Roman" w:hAnsi="Times New Roman" w:cs="Times New Roman"/>
                <w:b/>
                <w:bCs/>
              </w:rPr>
            </w:pPr>
            <w:r w:rsidRPr="00DF21CB">
              <w:rPr>
                <w:rFonts w:ascii="Times New Roman" w:eastAsia="Times New Roman" w:hAnsi="Times New Roman" w:cs="Times New Roman"/>
                <w:b/>
                <w:bCs/>
              </w:rPr>
              <w:t>250.00</w:t>
            </w:r>
          </w:p>
        </w:tc>
      </w:tr>
      <w:tr w:rsidR="00DF21CB" w:rsidRPr="00DF21CB" w:rsidTr="00DF21CB">
        <w:trPr>
          <w:trHeight w:val="300"/>
        </w:trPr>
        <w:tc>
          <w:tcPr>
            <w:tcW w:w="5560" w:type="dxa"/>
            <w:gridSpan w:val="3"/>
            <w:tcBorders>
              <w:top w:val="single" w:sz="4" w:space="0" w:color="auto"/>
              <w:left w:val="single" w:sz="4" w:space="0" w:color="auto"/>
              <w:bottom w:val="single" w:sz="4" w:space="0" w:color="auto"/>
              <w:right w:val="single" w:sz="4" w:space="0" w:color="000000"/>
            </w:tcBorders>
            <w:shd w:val="clear" w:color="000000" w:fill="B8CCE4"/>
            <w:vAlign w:val="center"/>
            <w:hideMark/>
          </w:tcPr>
          <w:p w:rsidR="00DF21CB" w:rsidRPr="00DF21CB" w:rsidRDefault="00DF21CB" w:rsidP="00DF21CB">
            <w:pPr>
              <w:spacing w:after="0" w:line="240" w:lineRule="auto"/>
              <w:rPr>
                <w:rFonts w:ascii="Times New Roman" w:eastAsia="Times New Roman" w:hAnsi="Times New Roman" w:cs="Times New Roman"/>
                <w:b/>
                <w:bCs/>
                <w:sz w:val="18"/>
                <w:szCs w:val="18"/>
              </w:rPr>
            </w:pPr>
            <w:r w:rsidRPr="00DF21CB">
              <w:rPr>
                <w:rFonts w:ascii="Times New Roman" w:eastAsia="Times New Roman" w:hAnsi="Times New Roman" w:cs="Times New Roman"/>
                <w:b/>
                <w:bCs/>
                <w:sz w:val="18"/>
                <w:szCs w:val="18"/>
              </w:rPr>
              <w:t>УКУПНО ФОНД 03</w:t>
            </w:r>
          </w:p>
        </w:tc>
        <w:tc>
          <w:tcPr>
            <w:tcW w:w="1180" w:type="dxa"/>
            <w:tcBorders>
              <w:top w:val="nil"/>
              <w:left w:val="nil"/>
              <w:bottom w:val="single" w:sz="4" w:space="0" w:color="auto"/>
              <w:right w:val="single" w:sz="4" w:space="0" w:color="auto"/>
            </w:tcBorders>
            <w:shd w:val="clear" w:color="000000" w:fill="B8CCE4"/>
            <w:vAlign w:val="center"/>
            <w:hideMark/>
          </w:tcPr>
          <w:p w:rsidR="00DF21CB" w:rsidRPr="00DF21CB" w:rsidRDefault="00DF21CB" w:rsidP="00DF21CB">
            <w:pPr>
              <w:spacing w:after="0" w:line="240" w:lineRule="auto"/>
              <w:jc w:val="right"/>
              <w:rPr>
                <w:rFonts w:ascii="Times New Roman" w:eastAsia="Times New Roman" w:hAnsi="Times New Roman" w:cs="Times New Roman"/>
                <w:b/>
                <w:bCs/>
              </w:rPr>
            </w:pPr>
            <w:r w:rsidRPr="00DF21CB">
              <w:rPr>
                <w:rFonts w:ascii="Times New Roman" w:eastAsia="Times New Roman" w:hAnsi="Times New Roman" w:cs="Times New Roman"/>
                <w:b/>
                <w:bCs/>
              </w:rPr>
              <w:t>272,684.75</w:t>
            </w:r>
          </w:p>
        </w:tc>
        <w:tc>
          <w:tcPr>
            <w:tcW w:w="1180" w:type="dxa"/>
            <w:tcBorders>
              <w:top w:val="nil"/>
              <w:left w:val="nil"/>
              <w:bottom w:val="single" w:sz="4" w:space="0" w:color="auto"/>
              <w:right w:val="single" w:sz="4" w:space="0" w:color="auto"/>
            </w:tcBorders>
            <w:shd w:val="clear" w:color="000000" w:fill="B8CCE4"/>
            <w:vAlign w:val="center"/>
            <w:hideMark/>
          </w:tcPr>
          <w:p w:rsidR="00DF21CB" w:rsidRPr="00DF21CB" w:rsidRDefault="00DF21CB" w:rsidP="00DF21CB">
            <w:pPr>
              <w:spacing w:after="0" w:line="240" w:lineRule="auto"/>
              <w:jc w:val="right"/>
              <w:rPr>
                <w:rFonts w:ascii="Times New Roman" w:eastAsia="Times New Roman" w:hAnsi="Times New Roman" w:cs="Times New Roman"/>
                <w:b/>
                <w:bCs/>
              </w:rPr>
            </w:pPr>
            <w:r w:rsidRPr="00DF21CB">
              <w:rPr>
                <w:rFonts w:ascii="Times New Roman" w:eastAsia="Times New Roman" w:hAnsi="Times New Roman" w:cs="Times New Roman"/>
                <w:b/>
                <w:bCs/>
              </w:rPr>
              <w:t>101,068.75</w:t>
            </w:r>
          </w:p>
        </w:tc>
        <w:tc>
          <w:tcPr>
            <w:tcW w:w="1240" w:type="dxa"/>
            <w:tcBorders>
              <w:top w:val="nil"/>
              <w:left w:val="nil"/>
              <w:bottom w:val="single" w:sz="4" w:space="0" w:color="auto"/>
              <w:right w:val="single" w:sz="4" w:space="0" w:color="auto"/>
            </w:tcBorders>
            <w:shd w:val="clear" w:color="000000" w:fill="B8CCE4"/>
            <w:vAlign w:val="center"/>
            <w:hideMark/>
          </w:tcPr>
          <w:p w:rsidR="00DF21CB" w:rsidRPr="00DF21CB" w:rsidRDefault="00DF21CB" w:rsidP="00DF21CB">
            <w:pPr>
              <w:spacing w:after="0" w:line="240" w:lineRule="auto"/>
              <w:jc w:val="right"/>
              <w:rPr>
                <w:rFonts w:ascii="Times New Roman" w:eastAsia="Times New Roman" w:hAnsi="Times New Roman" w:cs="Times New Roman"/>
                <w:b/>
                <w:bCs/>
              </w:rPr>
            </w:pPr>
            <w:r w:rsidRPr="00DF21CB">
              <w:rPr>
                <w:rFonts w:ascii="Times New Roman" w:eastAsia="Times New Roman" w:hAnsi="Times New Roman" w:cs="Times New Roman"/>
                <w:b/>
                <w:bCs/>
              </w:rPr>
              <w:t>171,616.00</w:t>
            </w:r>
          </w:p>
        </w:tc>
      </w:tr>
    </w:tbl>
    <w:p w:rsidR="0024165D" w:rsidRDefault="0024165D" w:rsidP="005C3328">
      <w:pPr>
        <w:contextualSpacing/>
        <w:jc w:val="both"/>
        <w:rPr>
          <w:rFonts w:ascii="Times New Roman" w:hAnsi="Times New Roman" w:cs="Times New Roman"/>
          <w:sz w:val="24"/>
          <w:szCs w:val="24"/>
        </w:rPr>
      </w:pPr>
    </w:p>
    <w:p w:rsidR="005F5779" w:rsidRPr="005F5779" w:rsidRDefault="005F5779" w:rsidP="005C3328">
      <w:pPr>
        <w:contextualSpacing/>
        <w:jc w:val="both"/>
        <w:rPr>
          <w:rFonts w:ascii="Times New Roman" w:hAnsi="Times New Roman" w:cs="Times New Roman"/>
          <w:sz w:val="24"/>
          <w:szCs w:val="24"/>
        </w:rPr>
      </w:pPr>
      <w:r>
        <w:rPr>
          <w:rFonts w:ascii="Times New Roman" w:hAnsi="Times New Roman" w:cs="Times New Roman"/>
          <w:sz w:val="24"/>
          <w:szCs w:val="24"/>
        </w:rPr>
        <w:t xml:space="preserve">У оквиру ПЈТ Пољопривредна и медицинска школа на фонду 03 је у </w:t>
      </w:r>
      <w:r w:rsidR="000E2976">
        <w:rPr>
          <w:rFonts w:ascii="Times New Roman" w:hAnsi="Times New Roman" w:cs="Times New Roman"/>
          <w:sz w:val="24"/>
          <w:szCs w:val="24"/>
        </w:rPr>
        <w:t xml:space="preserve">мјесецу </w:t>
      </w:r>
      <w:r>
        <w:rPr>
          <w:rFonts w:ascii="Times New Roman" w:hAnsi="Times New Roman" w:cs="Times New Roman"/>
          <w:sz w:val="24"/>
          <w:szCs w:val="24"/>
        </w:rPr>
        <w:t>авг</w:t>
      </w:r>
      <w:r w:rsidR="000E2976">
        <w:rPr>
          <w:rFonts w:ascii="Times New Roman" w:hAnsi="Times New Roman" w:cs="Times New Roman"/>
          <w:sz w:val="24"/>
          <w:szCs w:val="24"/>
        </w:rPr>
        <w:t>усту 2022. године евидентиран издатак на конту 516100 – Издаци за залихе материјала, у износу 10.100,00 КМ. Међутим, пошто је донација остварена тек почетком октобра и расходи су реализовани тек у октобру 2022. године и биће приказани у извјештају за 2022. годину.</w:t>
      </w:r>
    </w:p>
    <w:p w:rsidR="005F5779" w:rsidRDefault="005F5779" w:rsidP="005C3328">
      <w:pPr>
        <w:contextualSpacing/>
        <w:jc w:val="both"/>
        <w:rPr>
          <w:rFonts w:ascii="Times New Roman" w:hAnsi="Times New Roman" w:cs="Times New Roman"/>
          <w:sz w:val="24"/>
          <w:szCs w:val="24"/>
        </w:rPr>
      </w:pPr>
    </w:p>
    <w:p w:rsidR="00AB3DFF" w:rsidRPr="00AB3DFF" w:rsidRDefault="006D4B52" w:rsidP="005C3328">
      <w:pPr>
        <w:contextualSpacing/>
        <w:jc w:val="both"/>
        <w:rPr>
          <w:rFonts w:ascii="Times New Roman" w:hAnsi="Times New Roman" w:cs="Times New Roman"/>
          <w:b/>
          <w:sz w:val="24"/>
          <w:szCs w:val="24"/>
          <w:lang w:val="sr-Cyrl-CS"/>
        </w:rPr>
      </w:pPr>
      <w:r>
        <w:rPr>
          <w:rFonts w:ascii="Times New Roman" w:hAnsi="Times New Roman" w:cs="Times New Roman"/>
          <w:b/>
          <w:sz w:val="24"/>
          <w:szCs w:val="24"/>
          <w:lang w:val="sr-Cyrl-CS"/>
        </w:rPr>
        <w:t>В</w:t>
      </w:r>
      <w:r w:rsidR="00AB3DFF" w:rsidRPr="00AB3DFF">
        <w:rPr>
          <w:rFonts w:ascii="Times New Roman" w:hAnsi="Times New Roman" w:cs="Times New Roman"/>
          <w:b/>
          <w:sz w:val="24"/>
          <w:szCs w:val="24"/>
          <w:lang w:val="sr-Cyrl-CS"/>
        </w:rPr>
        <w:t>)  ФОНД 05</w:t>
      </w:r>
      <w:r>
        <w:rPr>
          <w:rFonts w:ascii="Times New Roman" w:hAnsi="Times New Roman" w:cs="Times New Roman"/>
          <w:b/>
          <w:sz w:val="24"/>
          <w:szCs w:val="24"/>
          <w:lang w:val="sr-Cyrl-CS"/>
        </w:rPr>
        <w:t xml:space="preserve"> </w:t>
      </w:r>
      <w:r w:rsidR="00AB3DFF" w:rsidRPr="00AB3DFF">
        <w:rPr>
          <w:rFonts w:ascii="Times New Roman" w:hAnsi="Times New Roman" w:cs="Times New Roman"/>
          <w:b/>
          <w:sz w:val="24"/>
          <w:szCs w:val="24"/>
          <w:lang w:val="sr-Cyrl-CS"/>
        </w:rPr>
        <w:t>-</w:t>
      </w:r>
      <w:r>
        <w:rPr>
          <w:rFonts w:ascii="Times New Roman" w:hAnsi="Times New Roman" w:cs="Times New Roman"/>
          <w:b/>
          <w:sz w:val="24"/>
          <w:szCs w:val="24"/>
          <w:lang w:val="sr-Cyrl-CS"/>
        </w:rPr>
        <w:t xml:space="preserve"> ф</w:t>
      </w:r>
      <w:r w:rsidR="00AB3DFF" w:rsidRPr="00AB3DFF">
        <w:rPr>
          <w:rFonts w:ascii="Times New Roman" w:hAnsi="Times New Roman" w:cs="Times New Roman"/>
          <w:b/>
          <w:sz w:val="24"/>
          <w:szCs w:val="24"/>
          <w:lang w:val="sr-Cyrl-CS"/>
        </w:rPr>
        <w:t>онд за посебне пројекте</w:t>
      </w:r>
    </w:p>
    <w:p w:rsidR="00AB3DFF" w:rsidRDefault="00AB3DFF" w:rsidP="005C3328">
      <w:pPr>
        <w:contextualSpacing/>
        <w:jc w:val="both"/>
        <w:rPr>
          <w:rFonts w:ascii="Times New Roman" w:hAnsi="Times New Roman" w:cs="Times New Roman"/>
          <w:sz w:val="24"/>
          <w:szCs w:val="24"/>
          <w:lang w:val="sr-Cyrl-CS"/>
        </w:rPr>
      </w:pPr>
    </w:p>
    <w:p w:rsidR="0054781E" w:rsidRDefault="00AB3DFF" w:rsidP="006B3E9E">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У периоду 01.01.-3</w:t>
      </w:r>
      <w:r w:rsidR="0024165D">
        <w:rPr>
          <w:rFonts w:ascii="Times New Roman" w:hAnsi="Times New Roman" w:cs="Times New Roman"/>
          <w:sz w:val="24"/>
          <w:szCs w:val="24"/>
          <w:lang w:val="sr-Cyrl-CS"/>
        </w:rPr>
        <w:t>0</w:t>
      </w:r>
      <w:r>
        <w:rPr>
          <w:rFonts w:ascii="Times New Roman" w:hAnsi="Times New Roman" w:cs="Times New Roman"/>
          <w:sz w:val="24"/>
          <w:szCs w:val="24"/>
          <w:lang w:val="sr-Cyrl-CS"/>
        </w:rPr>
        <w:t>.0</w:t>
      </w:r>
      <w:r w:rsidR="000E2976">
        <w:rPr>
          <w:rFonts w:ascii="Times New Roman" w:hAnsi="Times New Roman" w:cs="Times New Roman"/>
          <w:sz w:val="24"/>
          <w:szCs w:val="24"/>
          <w:lang w:val="sr-Cyrl-CS"/>
        </w:rPr>
        <w:t>9</w:t>
      </w:r>
      <w:r>
        <w:rPr>
          <w:rFonts w:ascii="Times New Roman" w:hAnsi="Times New Roman" w:cs="Times New Roman"/>
          <w:sz w:val="24"/>
          <w:szCs w:val="24"/>
          <w:lang w:val="sr-Cyrl-CS"/>
        </w:rPr>
        <w:t>.202</w:t>
      </w:r>
      <w:r w:rsidR="0024165D">
        <w:rPr>
          <w:rFonts w:ascii="Times New Roman" w:hAnsi="Times New Roman" w:cs="Times New Roman"/>
          <w:sz w:val="24"/>
          <w:szCs w:val="24"/>
          <w:lang w:val="sr-Cyrl-CS"/>
        </w:rPr>
        <w:t>2</w:t>
      </w:r>
      <w:r>
        <w:rPr>
          <w:rFonts w:ascii="Times New Roman" w:hAnsi="Times New Roman" w:cs="Times New Roman"/>
          <w:sz w:val="24"/>
          <w:szCs w:val="24"/>
          <w:lang w:val="sr-Cyrl-CS"/>
        </w:rPr>
        <w:t xml:space="preserve">. године </w:t>
      </w:r>
      <w:r w:rsidR="006B3E9E">
        <w:rPr>
          <w:rFonts w:ascii="Times New Roman" w:hAnsi="Times New Roman" w:cs="Times New Roman"/>
          <w:sz w:val="24"/>
          <w:szCs w:val="24"/>
          <w:lang w:val="sr-Cyrl-CS"/>
        </w:rPr>
        <w:t xml:space="preserve">на фонду 05 евидентирани су грантови у укупном износу </w:t>
      </w:r>
      <w:r w:rsidR="000E2976">
        <w:rPr>
          <w:rFonts w:ascii="Times New Roman" w:hAnsi="Times New Roman" w:cs="Times New Roman"/>
          <w:sz w:val="24"/>
          <w:szCs w:val="24"/>
        </w:rPr>
        <w:t>14.042,78</w:t>
      </w:r>
      <w:r w:rsidR="006B3E9E">
        <w:rPr>
          <w:rFonts w:ascii="Times New Roman" w:hAnsi="Times New Roman" w:cs="Times New Roman"/>
          <w:sz w:val="24"/>
          <w:szCs w:val="24"/>
          <w:lang w:val="sr-Cyrl-CS"/>
        </w:rPr>
        <w:t xml:space="preserve"> КМ. Укупно извршење на фонду 05 износи </w:t>
      </w:r>
      <w:r w:rsidR="000E2976">
        <w:rPr>
          <w:rFonts w:ascii="Times New Roman" w:hAnsi="Times New Roman" w:cs="Times New Roman"/>
          <w:sz w:val="24"/>
          <w:szCs w:val="24"/>
          <w:lang w:val="sr-Cyrl-CS"/>
        </w:rPr>
        <w:t>14.042,78</w:t>
      </w:r>
      <w:r w:rsidR="006B3E9E">
        <w:rPr>
          <w:rFonts w:ascii="Times New Roman" w:hAnsi="Times New Roman" w:cs="Times New Roman"/>
          <w:sz w:val="24"/>
          <w:szCs w:val="24"/>
          <w:lang w:val="sr-Cyrl-CS"/>
        </w:rPr>
        <w:t xml:space="preserve"> КМ. </w:t>
      </w:r>
    </w:p>
    <w:p w:rsidR="000C0B47" w:rsidRDefault="000C0B47" w:rsidP="006B3E9E">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Реализацијом субвенција у оквиру ПЈТ Одјељење за привреду у износу 4.799,78 КМ, средства дозначена од Фонда солидарности за обнову и развој РС из 2020. године у цјелости су утрошена.</w:t>
      </w:r>
    </w:p>
    <w:p w:rsidR="000E2976" w:rsidRDefault="000E2976" w:rsidP="006B3E9E">
      <w:pPr>
        <w:contextualSpacing/>
        <w:jc w:val="both"/>
        <w:rPr>
          <w:rFonts w:ascii="Times New Roman" w:hAnsi="Times New Roman" w:cs="Times New Roman"/>
          <w:sz w:val="24"/>
          <w:szCs w:val="24"/>
          <w:lang w:val="sr-Cyrl-CS"/>
        </w:rPr>
      </w:pPr>
    </w:p>
    <w:tbl>
      <w:tblPr>
        <w:tblW w:w="9160" w:type="dxa"/>
        <w:tblInd w:w="113" w:type="dxa"/>
        <w:tblLook w:val="04A0" w:firstRow="1" w:lastRow="0" w:firstColumn="1" w:lastColumn="0" w:noHBand="0" w:noVBand="1"/>
      </w:tblPr>
      <w:tblGrid>
        <w:gridCol w:w="1413"/>
        <w:gridCol w:w="3265"/>
        <w:gridCol w:w="818"/>
        <w:gridCol w:w="1178"/>
        <w:gridCol w:w="1178"/>
        <w:gridCol w:w="1308"/>
      </w:tblGrid>
      <w:tr w:rsidR="000E2976" w:rsidRPr="000E2976" w:rsidTr="000E2976">
        <w:trPr>
          <w:trHeight w:val="300"/>
        </w:trPr>
        <w:tc>
          <w:tcPr>
            <w:tcW w:w="9160" w:type="dxa"/>
            <w:gridSpan w:val="6"/>
            <w:tcBorders>
              <w:top w:val="single" w:sz="4" w:space="0" w:color="auto"/>
              <w:left w:val="single" w:sz="4" w:space="0" w:color="auto"/>
              <w:bottom w:val="single" w:sz="4" w:space="0" w:color="auto"/>
              <w:right w:val="single" w:sz="4" w:space="0" w:color="auto"/>
            </w:tcBorders>
            <w:shd w:val="clear" w:color="auto" w:fill="auto"/>
            <w:vAlign w:val="center"/>
            <w:hideMark/>
          </w:tcPr>
          <w:p w:rsidR="000E2976" w:rsidRPr="000E2976" w:rsidRDefault="000E2976" w:rsidP="000E2976">
            <w:pPr>
              <w:spacing w:after="0" w:line="240" w:lineRule="auto"/>
              <w:rPr>
                <w:rFonts w:ascii="Times New Roman" w:eastAsia="Times New Roman" w:hAnsi="Times New Roman" w:cs="Times New Roman"/>
                <w:i/>
                <w:iCs/>
                <w:color w:val="000000"/>
                <w:sz w:val="18"/>
                <w:szCs w:val="18"/>
              </w:rPr>
            </w:pPr>
            <w:r w:rsidRPr="000E2976">
              <w:rPr>
                <w:rFonts w:ascii="Times New Roman" w:eastAsia="Times New Roman" w:hAnsi="Times New Roman" w:cs="Times New Roman"/>
                <w:i/>
                <w:iCs/>
                <w:color w:val="000000"/>
                <w:sz w:val="18"/>
                <w:szCs w:val="18"/>
              </w:rPr>
              <w:t xml:space="preserve">Табела 7. </w:t>
            </w:r>
            <w:r w:rsidRPr="000E2976">
              <w:rPr>
                <w:rFonts w:ascii="Times New Roman" w:eastAsia="Times New Roman" w:hAnsi="Times New Roman" w:cs="Times New Roman"/>
                <w:b/>
                <w:bCs/>
                <w:color w:val="000000"/>
                <w:sz w:val="18"/>
                <w:szCs w:val="18"/>
              </w:rPr>
              <w:t>ИЗВРШЕЊЕ ЕВИДЕНТИРАНО НА ФОНДУ 05-ПРОЈЕКТИ</w:t>
            </w:r>
          </w:p>
        </w:tc>
      </w:tr>
      <w:tr w:rsidR="000E2976" w:rsidRPr="000E2976" w:rsidTr="000E2976">
        <w:trPr>
          <w:trHeight w:val="360"/>
        </w:trPr>
        <w:tc>
          <w:tcPr>
            <w:tcW w:w="1420" w:type="dxa"/>
            <w:tcBorders>
              <w:top w:val="nil"/>
              <w:left w:val="single" w:sz="4" w:space="0" w:color="auto"/>
              <w:bottom w:val="single" w:sz="4" w:space="0" w:color="auto"/>
              <w:right w:val="single" w:sz="4" w:space="0" w:color="auto"/>
            </w:tcBorders>
            <w:shd w:val="clear" w:color="auto" w:fill="auto"/>
            <w:vAlign w:val="center"/>
            <w:hideMark/>
          </w:tcPr>
          <w:p w:rsidR="000E2976" w:rsidRPr="000E2976" w:rsidRDefault="000E2976" w:rsidP="000E2976">
            <w:pPr>
              <w:spacing w:after="0" w:line="240" w:lineRule="auto"/>
              <w:jc w:val="center"/>
              <w:rPr>
                <w:rFonts w:ascii="Times New Roman" w:eastAsia="Times New Roman" w:hAnsi="Times New Roman" w:cs="Times New Roman"/>
                <w:color w:val="000000"/>
                <w:sz w:val="14"/>
                <w:szCs w:val="14"/>
              </w:rPr>
            </w:pPr>
            <w:r w:rsidRPr="000E2976">
              <w:rPr>
                <w:rFonts w:ascii="Times New Roman" w:eastAsia="Times New Roman" w:hAnsi="Times New Roman" w:cs="Times New Roman"/>
                <w:color w:val="000000"/>
                <w:sz w:val="14"/>
                <w:szCs w:val="14"/>
              </w:rPr>
              <w:t>ПОТРОШАЧКА ЈЕДИНИЦА</w:t>
            </w:r>
          </w:p>
        </w:tc>
        <w:tc>
          <w:tcPr>
            <w:tcW w:w="3320" w:type="dxa"/>
            <w:tcBorders>
              <w:top w:val="nil"/>
              <w:left w:val="nil"/>
              <w:bottom w:val="single" w:sz="4" w:space="0" w:color="auto"/>
              <w:right w:val="single" w:sz="4" w:space="0" w:color="auto"/>
            </w:tcBorders>
            <w:shd w:val="clear" w:color="auto" w:fill="auto"/>
            <w:vAlign w:val="center"/>
            <w:hideMark/>
          </w:tcPr>
          <w:p w:rsidR="000E2976" w:rsidRPr="000E2976" w:rsidRDefault="000E2976" w:rsidP="000E2976">
            <w:pPr>
              <w:spacing w:after="0" w:line="240" w:lineRule="auto"/>
              <w:jc w:val="center"/>
              <w:rPr>
                <w:rFonts w:ascii="Times New Roman" w:eastAsia="Times New Roman" w:hAnsi="Times New Roman" w:cs="Times New Roman"/>
                <w:color w:val="000000"/>
                <w:sz w:val="14"/>
                <w:szCs w:val="14"/>
              </w:rPr>
            </w:pPr>
            <w:r w:rsidRPr="000E2976">
              <w:rPr>
                <w:rFonts w:ascii="Times New Roman" w:eastAsia="Times New Roman" w:hAnsi="Times New Roman" w:cs="Times New Roman"/>
                <w:color w:val="000000"/>
                <w:sz w:val="14"/>
                <w:szCs w:val="14"/>
              </w:rPr>
              <w:t>НАМЈЕНА</w:t>
            </w:r>
          </w:p>
        </w:tc>
        <w:tc>
          <w:tcPr>
            <w:tcW w:w="820" w:type="dxa"/>
            <w:tcBorders>
              <w:top w:val="nil"/>
              <w:left w:val="nil"/>
              <w:bottom w:val="single" w:sz="4" w:space="0" w:color="auto"/>
              <w:right w:val="single" w:sz="4" w:space="0" w:color="auto"/>
            </w:tcBorders>
            <w:shd w:val="clear" w:color="auto" w:fill="auto"/>
            <w:vAlign w:val="center"/>
            <w:hideMark/>
          </w:tcPr>
          <w:p w:rsidR="000E2976" w:rsidRPr="000E2976" w:rsidRDefault="000E2976" w:rsidP="000E2976">
            <w:pPr>
              <w:spacing w:after="0" w:line="240" w:lineRule="auto"/>
              <w:jc w:val="center"/>
              <w:rPr>
                <w:rFonts w:ascii="Times New Roman" w:eastAsia="Times New Roman" w:hAnsi="Times New Roman" w:cs="Times New Roman"/>
                <w:color w:val="000000"/>
                <w:sz w:val="14"/>
                <w:szCs w:val="14"/>
              </w:rPr>
            </w:pPr>
            <w:r w:rsidRPr="000E2976">
              <w:rPr>
                <w:rFonts w:ascii="Times New Roman" w:eastAsia="Times New Roman" w:hAnsi="Times New Roman" w:cs="Times New Roman"/>
                <w:color w:val="000000"/>
                <w:sz w:val="14"/>
                <w:szCs w:val="14"/>
              </w:rPr>
              <w:t>КОНТО</w:t>
            </w:r>
          </w:p>
        </w:tc>
        <w:tc>
          <w:tcPr>
            <w:tcW w:w="1180" w:type="dxa"/>
            <w:tcBorders>
              <w:top w:val="nil"/>
              <w:left w:val="nil"/>
              <w:bottom w:val="single" w:sz="4" w:space="0" w:color="auto"/>
              <w:right w:val="single" w:sz="4" w:space="0" w:color="auto"/>
            </w:tcBorders>
            <w:shd w:val="clear" w:color="auto" w:fill="auto"/>
            <w:vAlign w:val="center"/>
            <w:hideMark/>
          </w:tcPr>
          <w:p w:rsidR="000E2976" w:rsidRPr="000E2976" w:rsidRDefault="000E2976" w:rsidP="000E2976">
            <w:pPr>
              <w:spacing w:after="0" w:line="240" w:lineRule="auto"/>
              <w:jc w:val="center"/>
              <w:rPr>
                <w:rFonts w:ascii="Times New Roman" w:eastAsia="Times New Roman" w:hAnsi="Times New Roman" w:cs="Times New Roman"/>
                <w:color w:val="000000"/>
                <w:sz w:val="14"/>
                <w:szCs w:val="14"/>
              </w:rPr>
            </w:pPr>
            <w:r w:rsidRPr="000E2976">
              <w:rPr>
                <w:rFonts w:ascii="Times New Roman" w:eastAsia="Times New Roman" w:hAnsi="Times New Roman" w:cs="Times New Roman"/>
                <w:color w:val="000000"/>
                <w:sz w:val="14"/>
                <w:szCs w:val="14"/>
              </w:rPr>
              <w:t>ИЗНОС ГРАНТА</w:t>
            </w:r>
          </w:p>
        </w:tc>
        <w:tc>
          <w:tcPr>
            <w:tcW w:w="1180" w:type="dxa"/>
            <w:tcBorders>
              <w:top w:val="nil"/>
              <w:left w:val="nil"/>
              <w:bottom w:val="single" w:sz="4" w:space="0" w:color="auto"/>
              <w:right w:val="single" w:sz="4" w:space="0" w:color="auto"/>
            </w:tcBorders>
            <w:shd w:val="clear" w:color="auto" w:fill="auto"/>
            <w:vAlign w:val="center"/>
            <w:hideMark/>
          </w:tcPr>
          <w:p w:rsidR="000E2976" w:rsidRPr="000E2976" w:rsidRDefault="000E2976" w:rsidP="000E2976">
            <w:pPr>
              <w:spacing w:after="0" w:line="240" w:lineRule="auto"/>
              <w:jc w:val="center"/>
              <w:rPr>
                <w:rFonts w:ascii="Times New Roman" w:eastAsia="Times New Roman" w:hAnsi="Times New Roman" w:cs="Times New Roman"/>
                <w:color w:val="000000"/>
                <w:sz w:val="14"/>
                <w:szCs w:val="14"/>
              </w:rPr>
            </w:pPr>
            <w:r w:rsidRPr="000E2976">
              <w:rPr>
                <w:rFonts w:ascii="Times New Roman" w:eastAsia="Times New Roman" w:hAnsi="Times New Roman" w:cs="Times New Roman"/>
                <w:color w:val="000000"/>
                <w:sz w:val="14"/>
                <w:szCs w:val="14"/>
              </w:rPr>
              <w:t>ИЗВРШЕЊЕ</w:t>
            </w:r>
          </w:p>
        </w:tc>
        <w:tc>
          <w:tcPr>
            <w:tcW w:w="1240" w:type="dxa"/>
            <w:tcBorders>
              <w:top w:val="nil"/>
              <w:left w:val="nil"/>
              <w:bottom w:val="single" w:sz="4" w:space="0" w:color="auto"/>
              <w:right w:val="single" w:sz="4" w:space="0" w:color="auto"/>
            </w:tcBorders>
            <w:shd w:val="clear" w:color="auto" w:fill="auto"/>
            <w:vAlign w:val="center"/>
            <w:hideMark/>
          </w:tcPr>
          <w:p w:rsidR="000E2976" w:rsidRPr="000E2976" w:rsidRDefault="000E2976" w:rsidP="000E2976">
            <w:pPr>
              <w:spacing w:after="0" w:line="240" w:lineRule="auto"/>
              <w:jc w:val="center"/>
              <w:rPr>
                <w:rFonts w:ascii="Times New Roman" w:eastAsia="Times New Roman" w:hAnsi="Times New Roman" w:cs="Times New Roman"/>
                <w:color w:val="000000"/>
                <w:sz w:val="14"/>
                <w:szCs w:val="14"/>
              </w:rPr>
            </w:pPr>
            <w:r w:rsidRPr="000E2976">
              <w:rPr>
                <w:rFonts w:ascii="Times New Roman" w:eastAsia="Times New Roman" w:hAnsi="Times New Roman" w:cs="Times New Roman"/>
                <w:color w:val="000000"/>
                <w:sz w:val="14"/>
                <w:szCs w:val="14"/>
              </w:rPr>
              <w:t>РАСПОЛОЖИВО</w:t>
            </w:r>
          </w:p>
        </w:tc>
      </w:tr>
      <w:tr w:rsidR="000E2976" w:rsidRPr="000E2976" w:rsidTr="000E2976">
        <w:trPr>
          <w:trHeight w:val="480"/>
        </w:trPr>
        <w:tc>
          <w:tcPr>
            <w:tcW w:w="1420" w:type="dxa"/>
            <w:tcBorders>
              <w:top w:val="nil"/>
              <w:left w:val="single" w:sz="4" w:space="0" w:color="auto"/>
              <w:bottom w:val="single" w:sz="4" w:space="0" w:color="auto"/>
              <w:right w:val="single" w:sz="4" w:space="0" w:color="auto"/>
            </w:tcBorders>
            <w:shd w:val="clear" w:color="auto" w:fill="auto"/>
            <w:vAlign w:val="center"/>
            <w:hideMark/>
          </w:tcPr>
          <w:p w:rsidR="000E2976" w:rsidRPr="000E2976" w:rsidRDefault="000E2976" w:rsidP="000E2976">
            <w:pPr>
              <w:spacing w:after="0" w:line="240" w:lineRule="auto"/>
              <w:jc w:val="center"/>
              <w:rPr>
                <w:rFonts w:ascii="Times New Roman" w:eastAsia="Times New Roman" w:hAnsi="Times New Roman" w:cs="Times New Roman"/>
                <w:color w:val="000000"/>
                <w:sz w:val="18"/>
                <w:szCs w:val="18"/>
              </w:rPr>
            </w:pPr>
            <w:r w:rsidRPr="000E2976">
              <w:rPr>
                <w:rFonts w:ascii="Times New Roman" w:eastAsia="Times New Roman" w:hAnsi="Times New Roman" w:cs="Times New Roman"/>
                <w:color w:val="000000"/>
                <w:sz w:val="18"/>
                <w:szCs w:val="18"/>
              </w:rPr>
              <w:t>Одсјек за ЛЕР</w:t>
            </w:r>
          </w:p>
        </w:tc>
        <w:tc>
          <w:tcPr>
            <w:tcW w:w="3320" w:type="dxa"/>
            <w:tcBorders>
              <w:top w:val="nil"/>
              <w:left w:val="nil"/>
              <w:bottom w:val="single" w:sz="4" w:space="0" w:color="auto"/>
              <w:right w:val="single" w:sz="4" w:space="0" w:color="auto"/>
            </w:tcBorders>
            <w:shd w:val="clear" w:color="auto" w:fill="auto"/>
            <w:vAlign w:val="center"/>
            <w:hideMark/>
          </w:tcPr>
          <w:p w:rsidR="000E2976" w:rsidRPr="000E2976" w:rsidRDefault="000E2976" w:rsidP="000E2976">
            <w:pPr>
              <w:spacing w:after="0" w:line="240" w:lineRule="auto"/>
              <w:jc w:val="center"/>
              <w:rPr>
                <w:rFonts w:ascii="Times New Roman" w:eastAsia="Times New Roman" w:hAnsi="Times New Roman" w:cs="Times New Roman"/>
                <w:color w:val="000000"/>
                <w:sz w:val="18"/>
                <w:szCs w:val="18"/>
              </w:rPr>
            </w:pPr>
            <w:r w:rsidRPr="000E2976">
              <w:rPr>
                <w:rFonts w:ascii="Times New Roman" w:eastAsia="Times New Roman" w:hAnsi="Times New Roman" w:cs="Times New Roman"/>
                <w:color w:val="000000"/>
                <w:sz w:val="18"/>
                <w:szCs w:val="18"/>
              </w:rPr>
              <w:t>Пројекат "Дигитална трансформација у бизнису"</w:t>
            </w:r>
          </w:p>
        </w:tc>
        <w:tc>
          <w:tcPr>
            <w:tcW w:w="820" w:type="dxa"/>
            <w:tcBorders>
              <w:top w:val="nil"/>
              <w:left w:val="nil"/>
              <w:bottom w:val="single" w:sz="4" w:space="0" w:color="auto"/>
              <w:right w:val="single" w:sz="4" w:space="0" w:color="auto"/>
            </w:tcBorders>
            <w:shd w:val="clear" w:color="auto" w:fill="auto"/>
            <w:vAlign w:val="center"/>
            <w:hideMark/>
          </w:tcPr>
          <w:p w:rsidR="000E2976" w:rsidRPr="000E2976" w:rsidRDefault="000E2976" w:rsidP="000E2976">
            <w:pPr>
              <w:spacing w:after="0" w:line="240" w:lineRule="auto"/>
              <w:jc w:val="center"/>
              <w:rPr>
                <w:rFonts w:ascii="Times New Roman" w:eastAsia="Times New Roman" w:hAnsi="Times New Roman" w:cs="Times New Roman"/>
                <w:color w:val="000000"/>
                <w:sz w:val="18"/>
                <w:szCs w:val="18"/>
              </w:rPr>
            </w:pPr>
            <w:r w:rsidRPr="000E2976">
              <w:rPr>
                <w:rFonts w:ascii="Times New Roman" w:eastAsia="Times New Roman" w:hAnsi="Times New Roman" w:cs="Times New Roman"/>
                <w:color w:val="000000"/>
                <w:sz w:val="18"/>
                <w:szCs w:val="18"/>
              </w:rPr>
              <w:t>412 700</w:t>
            </w:r>
          </w:p>
        </w:tc>
        <w:tc>
          <w:tcPr>
            <w:tcW w:w="1180" w:type="dxa"/>
            <w:tcBorders>
              <w:top w:val="nil"/>
              <w:left w:val="nil"/>
              <w:bottom w:val="single" w:sz="4" w:space="0" w:color="auto"/>
              <w:right w:val="single" w:sz="4" w:space="0" w:color="auto"/>
            </w:tcBorders>
            <w:shd w:val="clear" w:color="auto" w:fill="auto"/>
            <w:vAlign w:val="center"/>
            <w:hideMark/>
          </w:tcPr>
          <w:p w:rsidR="000E2976" w:rsidRPr="000E2976" w:rsidRDefault="000E2976" w:rsidP="000E2976">
            <w:pPr>
              <w:spacing w:after="0" w:line="240" w:lineRule="auto"/>
              <w:jc w:val="center"/>
              <w:rPr>
                <w:rFonts w:ascii="Times New Roman" w:eastAsia="Times New Roman" w:hAnsi="Times New Roman" w:cs="Times New Roman"/>
                <w:color w:val="000000"/>
                <w:sz w:val="18"/>
                <w:szCs w:val="18"/>
              </w:rPr>
            </w:pPr>
            <w:r w:rsidRPr="000E2976">
              <w:rPr>
                <w:rFonts w:ascii="Times New Roman" w:eastAsia="Times New Roman" w:hAnsi="Times New Roman" w:cs="Times New Roman"/>
                <w:color w:val="000000"/>
                <w:sz w:val="18"/>
                <w:szCs w:val="18"/>
              </w:rPr>
              <w:t>585.00</w:t>
            </w:r>
          </w:p>
        </w:tc>
        <w:tc>
          <w:tcPr>
            <w:tcW w:w="1180" w:type="dxa"/>
            <w:tcBorders>
              <w:top w:val="nil"/>
              <w:left w:val="nil"/>
              <w:bottom w:val="single" w:sz="4" w:space="0" w:color="auto"/>
              <w:right w:val="single" w:sz="4" w:space="0" w:color="auto"/>
            </w:tcBorders>
            <w:shd w:val="clear" w:color="auto" w:fill="auto"/>
            <w:vAlign w:val="center"/>
            <w:hideMark/>
          </w:tcPr>
          <w:p w:rsidR="000E2976" w:rsidRPr="000E2976" w:rsidRDefault="000E2976" w:rsidP="000E2976">
            <w:pPr>
              <w:spacing w:after="0" w:line="240" w:lineRule="auto"/>
              <w:jc w:val="center"/>
              <w:rPr>
                <w:rFonts w:ascii="Times New Roman" w:eastAsia="Times New Roman" w:hAnsi="Times New Roman" w:cs="Times New Roman"/>
                <w:color w:val="000000"/>
                <w:sz w:val="18"/>
                <w:szCs w:val="18"/>
              </w:rPr>
            </w:pPr>
            <w:r w:rsidRPr="000E2976">
              <w:rPr>
                <w:rFonts w:ascii="Times New Roman" w:eastAsia="Times New Roman" w:hAnsi="Times New Roman" w:cs="Times New Roman"/>
                <w:color w:val="000000"/>
                <w:sz w:val="18"/>
                <w:szCs w:val="18"/>
              </w:rPr>
              <w:t>585.00</w:t>
            </w:r>
          </w:p>
        </w:tc>
        <w:tc>
          <w:tcPr>
            <w:tcW w:w="1240" w:type="dxa"/>
            <w:tcBorders>
              <w:top w:val="nil"/>
              <w:left w:val="nil"/>
              <w:bottom w:val="single" w:sz="4" w:space="0" w:color="auto"/>
              <w:right w:val="single" w:sz="4" w:space="0" w:color="auto"/>
            </w:tcBorders>
            <w:shd w:val="clear" w:color="auto" w:fill="auto"/>
            <w:vAlign w:val="center"/>
            <w:hideMark/>
          </w:tcPr>
          <w:p w:rsidR="000E2976" w:rsidRPr="000E2976" w:rsidRDefault="000E2976" w:rsidP="000E2976">
            <w:pPr>
              <w:spacing w:after="0" w:line="240" w:lineRule="auto"/>
              <w:jc w:val="center"/>
              <w:rPr>
                <w:rFonts w:ascii="Times New Roman" w:eastAsia="Times New Roman" w:hAnsi="Times New Roman" w:cs="Times New Roman"/>
                <w:color w:val="000000"/>
                <w:sz w:val="18"/>
                <w:szCs w:val="18"/>
              </w:rPr>
            </w:pPr>
            <w:r w:rsidRPr="000E2976">
              <w:rPr>
                <w:rFonts w:ascii="Times New Roman" w:eastAsia="Times New Roman" w:hAnsi="Times New Roman" w:cs="Times New Roman"/>
                <w:color w:val="000000"/>
                <w:sz w:val="18"/>
                <w:szCs w:val="18"/>
              </w:rPr>
              <w:t>0.00</w:t>
            </w:r>
          </w:p>
        </w:tc>
      </w:tr>
      <w:tr w:rsidR="000E2976" w:rsidRPr="000E2976" w:rsidTr="000E2976">
        <w:trPr>
          <w:trHeight w:val="480"/>
        </w:trPr>
        <w:tc>
          <w:tcPr>
            <w:tcW w:w="1420" w:type="dxa"/>
            <w:tcBorders>
              <w:top w:val="nil"/>
              <w:left w:val="single" w:sz="4" w:space="0" w:color="auto"/>
              <w:bottom w:val="single" w:sz="4" w:space="0" w:color="auto"/>
              <w:right w:val="single" w:sz="4" w:space="0" w:color="auto"/>
            </w:tcBorders>
            <w:shd w:val="clear" w:color="auto" w:fill="auto"/>
            <w:vAlign w:val="center"/>
            <w:hideMark/>
          </w:tcPr>
          <w:p w:rsidR="000E2976" w:rsidRPr="000E2976" w:rsidRDefault="000E2976" w:rsidP="000E2976">
            <w:pPr>
              <w:spacing w:after="0" w:line="240" w:lineRule="auto"/>
              <w:jc w:val="center"/>
              <w:rPr>
                <w:rFonts w:ascii="Times New Roman" w:eastAsia="Times New Roman" w:hAnsi="Times New Roman" w:cs="Times New Roman"/>
                <w:color w:val="000000"/>
                <w:sz w:val="18"/>
                <w:szCs w:val="18"/>
              </w:rPr>
            </w:pPr>
            <w:r w:rsidRPr="000E2976">
              <w:rPr>
                <w:rFonts w:ascii="Times New Roman" w:eastAsia="Times New Roman" w:hAnsi="Times New Roman" w:cs="Times New Roman"/>
                <w:color w:val="000000"/>
                <w:sz w:val="18"/>
                <w:szCs w:val="18"/>
              </w:rPr>
              <w:t>Одсјек за ЛЕР</w:t>
            </w:r>
          </w:p>
        </w:tc>
        <w:tc>
          <w:tcPr>
            <w:tcW w:w="3320" w:type="dxa"/>
            <w:tcBorders>
              <w:top w:val="nil"/>
              <w:left w:val="nil"/>
              <w:bottom w:val="single" w:sz="4" w:space="0" w:color="auto"/>
              <w:right w:val="single" w:sz="4" w:space="0" w:color="auto"/>
            </w:tcBorders>
            <w:shd w:val="clear" w:color="auto" w:fill="auto"/>
            <w:vAlign w:val="center"/>
            <w:hideMark/>
          </w:tcPr>
          <w:p w:rsidR="000E2976" w:rsidRPr="000E2976" w:rsidRDefault="000E2976" w:rsidP="000E2976">
            <w:pPr>
              <w:spacing w:after="0" w:line="240" w:lineRule="auto"/>
              <w:jc w:val="center"/>
              <w:rPr>
                <w:rFonts w:ascii="Times New Roman" w:eastAsia="Times New Roman" w:hAnsi="Times New Roman" w:cs="Times New Roman"/>
                <w:color w:val="000000"/>
                <w:sz w:val="18"/>
                <w:szCs w:val="18"/>
              </w:rPr>
            </w:pPr>
            <w:r w:rsidRPr="000E2976">
              <w:rPr>
                <w:rFonts w:ascii="Times New Roman" w:eastAsia="Times New Roman" w:hAnsi="Times New Roman" w:cs="Times New Roman"/>
                <w:color w:val="000000"/>
                <w:sz w:val="18"/>
                <w:szCs w:val="18"/>
              </w:rPr>
              <w:t>Пројекат "Дигитална трансформација у бизнису"</w:t>
            </w:r>
          </w:p>
        </w:tc>
        <w:tc>
          <w:tcPr>
            <w:tcW w:w="820" w:type="dxa"/>
            <w:tcBorders>
              <w:top w:val="nil"/>
              <w:left w:val="nil"/>
              <w:bottom w:val="single" w:sz="4" w:space="0" w:color="auto"/>
              <w:right w:val="single" w:sz="4" w:space="0" w:color="auto"/>
            </w:tcBorders>
            <w:shd w:val="clear" w:color="auto" w:fill="auto"/>
            <w:vAlign w:val="center"/>
            <w:hideMark/>
          </w:tcPr>
          <w:p w:rsidR="000E2976" w:rsidRPr="000E2976" w:rsidRDefault="000E2976" w:rsidP="000E2976">
            <w:pPr>
              <w:spacing w:after="0" w:line="240" w:lineRule="auto"/>
              <w:jc w:val="center"/>
              <w:rPr>
                <w:rFonts w:ascii="Times New Roman" w:eastAsia="Times New Roman" w:hAnsi="Times New Roman" w:cs="Times New Roman"/>
                <w:color w:val="000000"/>
                <w:sz w:val="18"/>
                <w:szCs w:val="18"/>
              </w:rPr>
            </w:pPr>
            <w:r w:rsidRPr="000E2976">
              <w:rPr>
                <w:rFonts w:ascii="Times New Roman" w:eastAsia="Times New Roman" w:hAnsi="Times New Roman" w:cs="Times New Roman"/>
                <w:color w:val="000000"/>
                <w:sz w:val="18"/>
                <w:szCs w:val="18"/>
              </w:rPr>
              <w:t>417 300</w:t>
            </w:r>
          </w:p>
        </w:tc>
        <w:tc>
          <w:tcPr>
            <w:tcW w:w="1180" w:type="dxa"/>
            <w:tcBorders>
              <w:top w:val="nil"/>
              <w:left w:val="nil"/>
              <w:bottom w:val="single" w:sz="4" w:space="0" w:color="auto"/>
              <w:right w:val="single" w:sz="4" w:space="0" w:color="auto"/>
            </w:tcBorders>
            <w:shd w:val="clear" w:color="auto" w:fill="auto"/>
            <w:vAlign w:val="center"/>
            <w:hideMark/>
          </w:tcPr>
          <w:p w:rsidR="000E2976" w:rsidRPr="000E2976" w:rsidRDefault="000E2976" w:rsidP="000E2976">
            <w:pPr>
              <w:spacing w:after="0" w:line="240" w:lineRule="auto"/>
              <w:jc w:val="center"/>
              <w:rPr>
                <w:rFonts w:ascii="Times New Roman" w:eastAsia="Times New Roman" w:hAnsi="Times New Roman" w:cs="Times New Roman"/>
                <w:color w:val="000000"/>
                <w:sz w:val="18"/>
                <w:szCs w:val="18"/>
              </w:rPr>
            </w:pPr>
            <w:r w:rsidRPr="000E2976">
              <w:rPr>
                <w:rFonts w:ascii="Times New Roman" w:eastAsia="Times New Roman" w:hAnsi="Times New Roman" w:cs="Times New Roman"/>
                <w:color w:val="000000"/>
                <w:sz w:val="18"/>
                <w:szCs w:val="18"/>
              </w:rPr>
              <w:t>8,658.00</w:t>
            </w:r>
          </w:p>
        </w:tc>
        <w:tc>
          <w:tcPr>
            <w:tcW w:w="1180" w:type="dxa"/>
            <w:tcBorders>
              <w:top w:val="nil"/>
              <w:left w:val="nil"/>
              <w:bottom w:val="single" w:sz="4" w:space="0" w:color="auto"/>
              <w:right w:val="single" w:sz="4" w:space="0" w:color="auto"/>
            </w:tcBorders>
            <w:shd w:val="clear" w:color="auto" w:fill="auto"/>
            <w:vAlign w:val="center"/>
            <w:hideMark/>
          </w:tcPr>
          <w:p w:rsidR="000E2976" w:rsidRPr="000E2976" w:rsidRDefault="000E2976" w:rsidP="000E2976">
            <w:pPr>
              <w:spacing w:after="0" w:line="240" w:lineRule="auto"/>
              <w:jc w:val="center"/>
              <w:rPr>
                <w:rFonts w:ascii="Times New Roman" w:eastAsia="Times New Roman" w:hAnsi="Times New Roman" w:cs="Times New Roman"/>
                <w:color w:val="000000"/>
                <w:sz w:val="18"/>
                <w:szCs w:val="18"/>
              </w:rPr>
            </w:pPr>
            <w:r w:rsidRPr="000E2976">
              <w:rPr>
                <w:rFonts w:ascii="Times New Roman" w:eastAsia="Times New Roman" w:hAnsi="Times New Roman" w:cs="Times New Roman"/>
                <w:color w:val="000000"/>
                <w:sz w:val="18"/>
                <w:szCs w:val="18"/>
              </w:rPr>
              <w:t>8,658.00</w:t>
            </w:r>
          </w:p>
        </w:tc>
        <w:tc>
          <w:tcPr>
            <w:tcW w:w="1240" w:type="dxa"/>
            <w:tcBorders>
              <w:top w:val="nil"/>
              <w:left w:val="nil"/>
              <w:bottom w:val="single" w:sz="4" w:space="0" w:color="auto"/>
              <w:right w:val="single" w:sz="4" w:space="0" w:color="auto"/>
            </w:tcBorders>
            <w:shd w:val="clear" w:color="auto" w:fill="auto"/>
            <w:vAlign w:val="center"/>
            <w:hideMark/>
          </w:tcPr>
          <w:p w:rsidR="000E2976" w:rsidRPr="000E2976" w:rsidRDefault="000E2976" w:rsidP="000E2976">
            <w:pPr>
              <w:spacing w:after="0" w:line="240" w:lineRule="auto"/>
              <w:jc w:val="center"/>
              <w:rPr>
                <w:rFonts w:ascii="Times New Roman" w:eastAsia="Times New Roman" w:hAnsi="Times New Roman" w:cs="Times New Roman"/>
                <w:color w:val="000000"/>
                <w:sz w:val="18"/>
                <w:szCs w:val="18"/>
              </w:rPr>
            </w:pPr>
            <w:r w:rsidRPr="000E2976">
              <w:rPr>
                <w:rFonts w:ascii="Times New Roman" w:eastAsia="Times New Roman" w:hAnsi="Times New Roman" w:cs="Times New Roman"/>
                <w:color w:val="000000"/>
                <w:sz w:val="18"/>
                <w:szCs w:val="18"/>
              </w:rPr>
              <w:t>0.00</w:t>
            </w:r>
          </w:p>
        </w:tc>
      </w:tr>
      <w:tr w:rsidR="000E2976" w:rsidRPr="000E2976" w:rsidTr="000C0B47">
        <w:trPr>
          <w:trHeight w:val="300"/>
        </w:trPr>
        <w:tc>
          <w:tcPr>
            <w:tcW w:w="4740" w:type="dxa"/>
            <w:gridSpan w:val="2"/>
            <w:tcBorders>
              <w:top w:val="single" w:sz="4" w:space="0" w:color="auto"/>
              <w:left w:val="single" w:sz="4" w:space="0" w:color="auto"/>
              <w:bottom w:val="single" w:sz="4" w:space="0" w:color="auto"/>
              <w:right w:val="single" w:sz="4" w:space="0" w:color="auto"/>
            </w:tcBorders>
            <w:shd w:val="clear" w:color="000000" w:fill="B8CCE4"/>
            <w:vAlign w:val="center"/>
            <w:hideMark/>
          </w:tcPr>
          <w:p w:rsidR="000E2976" w:rsidRPr="000E2976" w:rsidRDefault="000E2976" w:rsidP="000E2976">
            <w:pPr>
              <w:spacing w:after="0" w:line="240" w:lineRule="auto"/>
              <w:rPr>
                <w:rFonts w:ascii="Times New Roman" w:eastAsia="Times New Roman" w:hAnsi="Times New Roman" w:cs="Times New Roman"/>
                <w:b/>
                <w:bCs/>
                <w:sz w:val="18"/>
                <w:szCs w:val="18"/>
              </w:rPr>
            </w:pPr>
            <w:r w:rsidRPr="000E2976">
              <w:rPr>
                <w:rFonts w:ascii="Times New Roman" w:eastAsia="Times New Roman" w:hAnsi="Times New Roman" w:cs="Times New Roman"/>
                <w:b/>
                <w:bCs/>
                <w:sz w:val="18"/>
                <w:szCs w:val="18"/>
              </w:rPr>
              <w:t>Укупно Одсјек за ЛЕР</w:t>
            </w:r>
          </w:p>
        </w:tc>
        <w:tc>
          <w:tcPr>
            <w:tcW w:w="820" w:type="dxa"/>
            <w:tcBorders>
              <w:top w:val="nil"/>
              <w:left w:val="nil"/>
              <w:bottom w:val="single" w:sz="4" w:space="0" w:color="auto"/>
              <w:right w:val="single" w:sz="4" w:space="0" w:color="auto"/>
            </w:tcBorders>
            <w:shd w:val="clear" w:color="000000" w:fill="B8CCE4"/>
            <w:vAlign w:val="center"/>
            <w:hideMark/>
          </w:tcPr>
          <w:p w:rsidR="000E2976" w:rsidRPr="000E2976" w:rsidRDefault="000E2976" w:rsidP="000E2976">
            <w:pPr>
              <w:spacing w:after="0" w:line="240" w:lineRule="auto"/>
              <w:jc w:val="center"/>
              <w:rPr>
                <w:rFonts w:ascii="Times New Roman" w:eastAsia="Times New Roman" w:hAnsi="Times New Roman" w:cs="Times New Roman"/>
                <w:color w:val="000000"/>
                <w:sz w:val="18"/>
                <w:szCs w:val="18"/>
              </w:rPr>
            </w:pPr>
            <w:r w:rsidRPr="000E2976">
              <w:rPr>
                <w:rFonts w:ascii="Times New Roman" w:eastAsia="Times New Roman" w:hAnsi="Times New Roman" w:cs="Times New Roman"/>
                <w:color w:val="000000"/>
                <w:sz w:val="18"/>
                <w:szCs w:val="18"/>
              </w:rPr>
              <w:t> </w:t>
            </w:r>
          </w:p>
        </w:tc>
        <w:tc>
          <w:tcPr>
            <w:tcW w:w="1180" w:type="dxa"/>
            <w:tcBorders>
              <w:top w:val="nil"/>
              <w:left w:val="nil"/>
              <w:bottom w:val="single" w:sz="4" w:space="0" w:color="auto"/>
              <w:right w:val="single" w:sz="4" w:space="0" w:color="auto"/>
            </w:tcBorders>
            <w:shd w:val="clear" w:color="000000" w:fill="B8CCE4"/>
            <w:vAlign w:val="center"/>
            <w:hideMark/>
          </w:tcPr>
          <w:p w:rsidR="000E2976" w:rsidRPr="000E2976" w:rsidRDefault="000E2976" w:rsidP="000E2976">
            <w:pPr>
              <w:spacing w:after="0" w:line="240" w:lineRule="auto"/>
              <w:jc w:val="center"/>
              <w:rPr>
                <w:rFonts w:ascii="Times New Roman" w:eastAsia="Times New Roman" w:hAnsi="Times New Roman" w:cs="Times New Roman"/>
                <w:b/>
                <w:bCs/>
                <w:color w:val="000000"/>
              </w:rPr>
            </w:pPr>
            <w:r w:rsidRPr="000E2976">
              <w:rPr>
                <w:rFonts w:ascii="Times New Roman" w:eastAsia="Times New Roman" w:hAnsi="Times New Roman" w:cs="Times New Roman"/>
                <w:b/>
                <w:bCs/>
                <w:color w:val="000000"/>
              </w:rPr>
              <w:t>9,243.00</w:t>
            </w:r>
          </w:p>
        </w:tc>
        <w:tc>
          <w:tcPr>
            <w:tcW w:w="1180" w:type="dxa"/>
            <w:tcBorders>
              <w:top w:val="nil"/>
              <w:left w:val="nil"/>
              <w:bottom w:val="single" w:sz="4" w:space="0" w:color="auto"/>
              <w:right w:val="single" w:sz="4" w:space="0" w:color="auto"/>
            </w:tcBorders>
            <w:shd w:val="clear" w:color="000000" w:fill="B8CCE4"/>
            <w:vAlign w:val="center"/>
            <w:hideMark/>
          </w:tcPr>
          <w:p w:rsidR="000E2976" w:rsidRPr="000E2976" w:rsidRDefault="000E2976" w:rsidP="000E2976">
            <w:pPr>
              <w:spacing w:after="0" w:line="240" w:lineRule="auto"/>
              <w:jc w:val="center"/>
              <w:rPr>
                <w:rFonts w:ascii="Times New Roman" w:eastAsia="Times New Roman" w:hAnsi="Times New Roman" w:cs="Times New Roman"/>
                <w:b/>
                <w:bCs/>
                <w:color w:val="000000"/>
              </w:rPr>
            </w:pPr>
            <w:r w:rsidRPr="000E2976">
              <w:rPr>
                <w:rFonts w:ascii="Times New Roman" w:eastAsia="Times New Roman" w:hAnsi="Times New Roman" w:cs="Times New Roman"/>
                <w:b/>
                <w:bCs/>
                <w:color w:val="000000"/>
              </w:rPr>
              <w:t>9,243.00</w:t>
            </w:r>
          </w:p>
        </w:tc>
        <w:tc>
          <w:tcPr>
            <w:tcW w:w="1240" w:type="dxa"/>
            <w:tcBorders>
              <w:top w:val="nil"/>
              <w:left w:val="nil"/>
              <w:bottom w:val="single" w:sz="4" w:space="0" w:color="auto"/>
              <w:right w:val="single" w:sz="4" w:space="0" w:color="auto"/>
            </w:tcBorders>
            <w:shd w:val="clear" w:color="000000" w:fill="B8CCE4"/>
            <w:vAlign w:val="center"/>
            <w:hideMark/>
          </w:tcPr>
          <w:p w:rsidR="000E2976" w:rsidRPr="000E2976" w:rsidRDefault="000E2976" w:rsidP="000E2976">
            <w:pPr>
              <w:spacing w:after="0" w:line="240" w:lineRule="auto"/>
              <w:jc w:val="center"/>
              <w:rPr>
                <w:rFonts w:ascii="Times New Roman" w:eastAsia="Times New Roman" w:hAnsi="Times New Roman" w:cs="Times New Roman"/>
                <w:b/>
                <w:bCs/>
                <w:color w:val="000000"/>
              </w:rPr>
            </w:pPr>
            <w:r w:rsidRPr="000E2976">
              <w:rPr>
                <w:rFonts w:ascii="Times New Roman" w:eastAsia="Times New Roman" w:hAnsi="Times New Roman" w:cs="Times New Roman"/>
                <w:b/>
                <w:bCs/>
                <w:color w:val="000000"/>
              </w:rPr>
              <w:t>0.00</w:t>
            </w:r>
          </w:p>
        </w:tc>
      </w:tr>
      <w:tr w:rsidR="000E2976" w:rsidRPr="000E2976" w:rsidTr="000C0B47">
        <w:trPr>
          <w:trHeight w:val="720"/>
        </w:trPr>
        <w:tc>
          <w:tcPr>
            <w:tcW w:w="14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E2976" w:rsidRPr="000E2976" w:rsidRDefault="000E2976" w:rsidP="000E2976">
            <w:pPr>
              <w:spacing w:after="0" w:line="240" w:lineRule="auto"/>
              <w:rPr>
                <w:rFonts w:ascii="Times New Roman" w:eastAsia="Times New Roman" w:hAnsi="Times New Roman" w:cs="Times New Roman"/>
                <w:sz w:val="18"/>
                <w:szCs w:val="18"/>
              </w:rPr>
            </w:pPr>
            <w:r w:rsidRPr="000E2976">
              <w:rPr>
                <w:rFonts w:ascii="Times New Roman" w:eastAsia="Times New Roman" w:hAnsi="Times New Roman" w:cs="Times New Roman"/>
                <w:sz w:val="18"/>
                <w:szCs w:val="18"/>
              </w:rPr>
              <w:t>Одјељење за привреду</w:t>
            </w:r>
          </w:p>
        </w:tc>
        <w:tc>
          <w:tcPr>
            <w:tcW w:w="33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E2976" w:rsidRPr="000E2976" w:rsidRDefault="000E2976" w:rsidP="000E2976">
            <w:pPr>
              <w:spacing w:after="0" w:line="240" w:lineRule="auto"/>
              <w:jc w:val="center"/>
              <w:rPr>
                <w:rFonts w:ascii="Times New Roman" w:eastAsia="Times New Roman" w:hAnsi="Times New Roman" w:cs="Times New Roman"/>
                <w:sz w:val="18"/>
                <w:szCs w:val="18"/>
              </w:rPr>
            </w:pPr>
            <w:r w:rsidRPr="000E2976">
              <w:rPr>
                <w:rFonts w:ascii="Times New Roman" w:eastAsia="Times New Roman" w:hAnsi="Times New Roman" w:cs="Times New Roman"/>
                <w:sz w:val="18"/>
                <w:szCs w:val="18"/>
              </w:rPr>
              <w:t>донације ранијих година (2020.година) -  Фонд солидарности за обнову и развој РС</w:t>
            </w:r>
          </w:p>
        </w:tc>
        <w:tc>
          <w:tcPr>
            <w:tcW w:w="8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E2976" w:rsidRPr="000E2976" w:rsidRDefault="000E2976" w:rsidP="000E2976">
            <w:pPr>
              <w:spacing w:after="0" w:line="240" w:lineRule="auto"/>
              <w:jc w:val="center"/>
              <w:rPr>
                <w:rFonts w:ascii="Times New Roman" w:eastAsia="Times New Roman" w:hAnsi="Times New Roman" w:cs="Times New Roman"/>
                <w:sz w:val="18"/>
                <w:szCs w:val="18"/>
              </w:rPr>
            </w:pPr>
            <w:r w:rsidRPr="000E2976">
              <w:rPr>
                <w:rFonts w:ascii="Times New Roman" w:eastAsia="Times New Roman" w:hAnsi="Times New Roman" w:cs="Times New Roman"/>
                <w:sz w:val="18"/>
                <w:szCs w:val="18"/>
              </w:rPr>
              <w:t>414000</w:t>
            </w:r>
          </w:p>
        </w:tc>
        <w:tc>
          <w:tcPr>
            <w:tcW w:w="11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E2976" w:rsidRPr="000E2976" w:rsidRDefault="000E2976" w:rsidP="000E2976">
            <w:pPr>
              <w:spacing w:after="0" w:line="240" w:lineRule="auto"/>
              <w:jc w:val="center"/>
              <w:rPr>
                <w:rFonts w:ascii="Times New Roman" w:eastAsia="Times New Roman" w:hAnsi="Times New Roman" w:cs="Times New Roman"/>
                <w:sz w:val="18"/>
                <w:szCs w:val="18"/>
              </w:rPr>
            </w:pPr>
            <w:r w:rsidRPr="000E2976">
              <w:rPr>
                <w:rFonts w:ascii="Times New Roman" w:eastAsia="Times New Roman" w:hAnsi="Times New Roman" w:cs="Times New Roman"/>
                <w:sz w:val="18"/>
                <w:szCs w:val="18"/>
              </w:rPr>
              <w:t>4,799.78</w:t>
            </w:r>
          </w:p>
        </w:tc>
        <w:tc>
          <w:tcPr>
            <w:tcW w:w="11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E2976" w:rsidRPr="000E2976" w:rsidRDefault="000E2976" w:rsidP="000E2976">
            <w:pPr>
              <w:spacing w:after="0" w:line="240" w:lineRule="auto"/>
              <w:jc w:val="center"/>
              <w:rPr>
                <w:rFonts w:ascii="Times New Roman" w:eastAsia="Times New Roman" w:hAnsi="Times New Roman" w:cs="Times New Roman"/>
                <w:sz w:val="18"/>
                <w:szCs w:val="18"/>
              </w:rPr>
            </w:pPr>
            <w:r w:rsidRPr="000E2976">
              <w:rPr>
                <w:rFonts w:ascii="Times New Roman" w:eastAsia="Times New Roman" w:hAnsi="Times New Roman" w:cs="Times New Roman"/>
                <w:sz w:val="18"/>
                <w:szCs w:val="18"/>
              </w:rPr>
              <w:t>4,799.78</w:t>
            </w:r>
          </w:p>
        </w:tc>
        <w:tc>
          <w:tcPr>
            <w:tcW w:w="12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E2976" w:rsidRPr="000E2976" w:rsidRDefault="000E2976" w:rsidP="000E2976">
            <w:pPr>
              <w:spacing w:after="0" w:line="240" w:lineRule="auto"/>
              <w:jc w:val="center"/>
              <w:rPr>
                <w:rFonts w:ascii="Times New Roman" w:eastAsia="Times New Roman" w:hAnsi="Times New Roman" w:cs="Times New Roman"/>
                <w:sz w:val="18"/>
                <w:szCs w:val="18"/>
              </w:rPr>
            </w:pPr>
            <w:r w:rsidRPr="000E2976">
              <w:rPr>
                <w:rFonts w:ascii="Times New Roman" w:eastAsia="Times New Roman" w:hAnsi="Times New Roman" w:cs="Times New Roman"/>
                <w:sz w:val="18"/>
                <w:szCs w:val="18"/>
              </w:rPr>
              <w:t>0.00</w:t>
            </w:r>
          </w:p>
        </w:tc>
      </w:tr>
      <w:tr w:rsidR="000E2976" w:rsidRPr="000E2976" w:rsidTr="000C0B47">
        <w:trPr>
          <w:trHeight w:val="300"/>
        </w:trPr>
        <w:tc>
          <w:tcPr>
            <w:tcW w:w="4740" w:type="dxa"/>
            <w:gridSpan w:val="2"/>
            <w:tcBorders>
              <w:top w:val="single" w:sz="4" w:space="0" w:color="auto"/>
              <w:left w:val="single" w:sz="4" w:space="0" w:color="auto"/>
              <w:bottom w:val="single" w:sz="4" w:space="0" w:color="auto"/>
              <w:right w:val="single" w:sz="4" w:space="0" w:color="auto"/>
            </w:tcBorders>
            <w:shd w:val="clear" w:color="000000" w:fill="B8CCE4"/>
            <w:vAlign w:val="center"/>
            <w:hideMark/>
          </w:tcPr>
          <w:p w:rsidR="000E2976" w:rsidRPr="000E2976" w:rsidRDefault="000E2976" w:rsidP="000E2976">
            <w:pPr>
              <w:spacing w:after="0" w:line="240" w:lineRule="auto"/>
              <w:rPr>
                <w:rFonts w:ascii="Times New Roman" w:eastAsia="Times New Roman" w:hAnsi="Times New Roman" w:cs="Times New Roman"/>
                <w:b/>
                <w:bCs/>
                <w:sz w:val="18"/>
                <w:szCs w:val="18"/>
              </w:rPr>
            </w:pPr>
            <w:r w:rsidRPr="000E2976">
              <w:rPr>
                <w:rFonts w:ascii="Times New Roman" w:eastAsia="Times New Roman" w:hAnsi="Times New Roman" w:cs="Times New Roman"/>
                <w:b/>
                <w:bCs/>
                <w:sz w:val="18"/>
                <w:szCs w:val="18"/>
              </w:rPr>
              <w:t>Укупно Одсјек за ЛЕР</w:t>
            </w:r>
          </w:p>
        </w:tc>
        <w:tc>
          <w:tcPr>
            <w:tcW w:w="820" w:type="dxa"/>
            <w:tcBorders>
              <w:top w:val="single" w:sz="4" w:space="0" w:color="auto"/>
              <w:left w:val="nil"/>
              <w:bottom w:val="single" w:sz="4" w:space="0" w:color="auto"/>
              <w:right w:val="single" w:sz="4" w:space="0" w:color="auto"/>
            </w:tcBorders>
            <w:shd w:val="clear" w:color="000000" w:fill="B8CCE4"/>
            <w:vAlign w:val="center"/>
            <w:hideMark/>
          </w:tcPr>
          <w:p w:rsidR="000E2976" w:rsidRPr="000E2976" w:rsidRDefault="000E2976" w:rsidP="000E2976">
            <w:pPr>
              <w:spacing w:after="0" w:line="240" w:lineRule="auto"/>
              <w:jc w:val="center"/>
              <w:rPr>
                <w:rFonts w:ascii="Times New Roman" w:eastAsia="Times New Roman" w:hAnsi="Times New Roman" w:cs="Times New Roman"/>
                <w:color w:val="000000"/>
                <w:sz w:val="18"/>
                <w:szCs w:val="18"/>
              </w:rPr>
            </w:pPr>
            <w:r w:rsidRPr="000E2976">
              <w:rPr>
                <w:rFonts w:ascii="Times New Roman" w:eastAsia="Times New Roman" w:hAnsi="Times New Roman" w:cs="Times New Roman"/>
                <w:color w:val="000000"/>
                <w:sz w:val="18"/>
                <w:szCs w:val="18"/>
              </w:rPr>
              <w:t> </w:t>
            </w:r>
          </w:p>
        </w:tc>
        <w:tc>
          <w:tcPr>
            <w:tcW w:w="1180" w:type="dxa"/>
            <w:tcBorders>
              <w:top w:val="single" w:sz="4" w:space="0" w:color="auto"/>
              <w:left w:val="nil"/>
              <w:bottom w:val="single" w:sz="4" w:space="0" w:color="auto"/>
              <w:right w:val="single" w:sz="4" w:space="0" w:color="auto"/>
            </w:tcBorders>
            <w:shd w:val="clear" w:color="000000" w:fill="B8CCE4"/>
            <w:vAlign w:val="center"/>
            <w:hideMark/>
          </w:tcPr>
          <w:p w:rsidR="000E2976" w:rsidRPr="000E2976" w:rsidRDefault="000E2976" w:rsidP="000E2976">
            <w:pPr>
              <w:spacing w:after="0" w:line="240" w:lineRule="auto"/>
              <w:jc w:val="center"/>
              <w:rPr>
                <w:rFonts w:ascii="Times New Roman" w:eastAsia="Times New Roman" w:hAnsi="Times New Roman" w:cs="Times New Roman"/>
                <w:b/>
                <w:bCs/>
                <w:color w:val="000000"/>
              </w:rPr>
            </w:pPr>
            <w:r w:rsidRPr="000E2976">
              <w:rPr>
                <w:rFonts w:ascii="Times New Roman" w:eastAsia="Times New Roman" w:hAnsi="Times New Roman" w:cs="Times New Roman"/>
                <w:b/>
                <w:bCs/>
                <w:color w:val="000000"/>
              </w:rPr>
              <w:t>4,799.78</w:t>
            </w:r>
          </w:p>
        </w:tc>
        <w:tc>
          <w:tcPr>
            <w:tcW w:w="1180" w:type="dxa"/>
            <w:tcBorders>
              <w:top w:val="single" w:sz="4" w:space="0" w:color="auto"/>
              <w:left w:val="nil"/>
              <w:bottom w:val="single" w:sz="4" w:space="0" w:color="auto"/>
              <w:right w:val="single" w:sz="4" w:space="0" w:color="auto"/>
            </w:tcBorders>
            <w:shd w:val="clear" w:color="000000" w:fill="B8CCE4"/>
            <w:vAlign w:val="center"/>
            <w:hideMark/>
          </w:tcPr>
          <w:p w:rsidR="000E2976" w:rsidRPr="000E2976" w:rsidRDefault="000E2976" w:rsidP="000E2976">
            <w:pPr>
              <w:spacing w:after="0" w:line="240" w:lineRule="auto"/>
              <w:jc w:val="center"/>
              <w:rPr>
                <w:rFonts w:ascii="Times New Roman" w:eastAsia="Times New Roman" w:hAnsi="Times New Roman" w:cs="Times New Roman"/>
                <w:b/>
                <w:bCs/>
                <w:color w:val="000000"/>
              </w:rPr>
            </w:pPr>
            <w:r w:rsidRPr="000E2976">
              <w:rPr>
                <w:rFonts w:ascii="Times New Roman" w:eastAsia="Times New Roman" w:hAnsi="Times New Roman" w:cs="Times New Roman"/>
                <w:b/>
                <w:bCs/>
                <w:color w:val="000000"/>
              </w:rPr>
              <w:t>4,799.78</w:t>
            </w:r>
          </w:p>
        </w:tc>
        <w:tc>
          <w:tcPr>
            <w:tcW w:w="1240" w:type="dxa"/>
            <w:tcBorders>
              <w:top w:val="single" w:sz="4" w:space="0" w:color="auto"/>
              <w:left w:val="nil"/>
              <w:bottom w:val="single" w:sz="4" w:space="0" w:color="auto"/>
              <w:right w:val="single" w:sz="4" w:space="0" w:color="auto"/>
            </w:tcBorders>
            <w:shd w:val="clear" w:color="000000" w:fill="B8CCE4"/>
            <w:vAlign w:val="center"/>
            <w:hideMark/>
          </w:tcPr>
          <w:p w:rsidR="000E2976" w:rsidRPr="000E2976" w:rsidRDefault="000E2976" w:rsidP="000E2976">
            <w:pPr>
              <w:spacing w:after="0" w:line="240" w:lineRule="auto"/>
              <w:jc w:val="center"/>
              <w:rPr>
                <w:rFonts w:ascii="Times New Roman" w:eastAsia="Times New Roman" w:hAnsi="Times New Roman" w:cs="Times New Roman"/>
                <w:b/>
                <w:bCs/>
                <w:color w:val="000000"/>
              </w:rPr>
            </w:pPr>
            <w:r w:rsidRPr="000E2976">
              <w:rPr>
                <w:rFonts w:ascii="Times New Roman" w:eastAsia="Times New Roman" w:hAnsi="Times New Roman" w:cs="Times New Roman"/>
                <w:b/>
                <w:bCs/>
                <w:color w:val="000000"/>
              </w:rPr>
              <w:t>0.00</w:t>
            </w:r>
          </w:p>
        </w:tc>
      </w:tr>
      <w:tr w:rsidR="000E2976" w:rsidRPr="000E2976" w:rsidTr="000E2976">
        <w:trPr>
          <w:trHeight w:val="300"/>
        </w:trPr>
        <w:tc>
          <w:tcPr>
            <w:tcW w:w="5560" w:type="dxa"/>
            <w:gridSpan w:val="3"/>
            <w:tcBorders>
              <w:top w:val="single" w:sz="4" w:space="0" w:color="auto"/>
              <w:left w:val="single" w:sz="4" w:space="0" w:color="auto"/>
              <w:bottom w:val="single" w:sz="4" w:space="0" w:color="auto"/>
              <w:right w:val="single" w:sz="4" w:space="0" w:color="000000"/>
            </w:tcBorders>
            <w:shd w:val="clear" w:color="000000" w:fill="B8CCE4"/>
            <w:vAlign w:val="center"/>
            <w:hideMark/>
          </w:tcPr>
          <w:p w:rsidR="000E2976" w:rsidRPr="000E2976" w:rsidRDefault="000E2976" w:rsidP="000E2976">
            <w:pPr>
              <w:spacing w:after="0" w:line="240" w:lineRule="auto"/>
              <w:rPr>
                <w:rFonts w:ascii="Times New Roman" w:eastAsia="Times New Roman" w:hAnsi="Times New Roman" w:cs="Times New Roman"/>
                <w:b/>
                <w:bCs/>
                <w:sz w:val="18"/>
                <w:szCs w:val="18"/>
              </w:rPr>
            </w:pPr>
            <w:r w:rsidRPr="000E2976">
              <w:rPr>
                <w:rFonts w:ascii="Times New Roman" w:eastAsia="Times New Roman" w:hAnsi="Times New Roman" w:cs="Times New Roman"/>
                <w:b/>
                <w:bCs/>
                <w:sz w:val="18"/>
                <w:szCs w:val="18"/>
              </w:rPr>
              <w:t>УКУПНО ФОНД 05</w:t>
            </w:r>
          </w:p>
        </w:tc>
        <w:tc>
          <w:tcPr>
            <w:tcW w:w="1180" w:type="dxa"/>
            <w:tcBorders>
              <w:top w:val="nil"/>
              <w:left w:val="nil"/>
              <w:bottom w:val="single" w:sz="4" w:space="0" w:color="auto"/>
              <w:right w:val="single" w:sz="4" w:space="0" w:color="auto"/>
            </w:tcBorders>
            <w:shd w:val="clear" w:color="000000" w:fill="B8CCE4"/>
            <w:vAlign w:val="center"/>
            <w:hideMark/>
          </w:tcPr>
          <w:p w:rsidR="000E2976" w:rsidRPr="000E2976" w:rsidRDefault="000E2976" w:rsidP="000E2976">
            <w:pPr>
              <w:spacing w:after="0" w:line="240" w:lineRule="auto"/>
              <w:jc w:val="right"/>
              <w:rPr>
                <w:rFonts w:ascii="Times New Roman" w:eastAsia="Times New Roman" w:hAnsi="Times New Roman" w:cs="Times New Roman"/>
                <w:b/>
                <w:bCs/>
              </w:rPr>
            </w:pPr>
            <w:r w:rsidRPr="000E2976">
              <w:rPr>
                <w:rFonts w:ascii="Times New Roman" w:eastAsia="Times New Roman" w:hAnsi="Times New Roman" w:cs="Times New Roman"/>
                <w:b/>
                <w:bCs/>
              </w:rPr>
              <w:t>14,042.78</w:t>
            </w:r>
          </w:p>
        </w:tc>
        <w:tc>
          <w:tcPr>
            <w:tcW w:w="1180" w:type="dxa"/>
            <w:tcBorders>
              <w:top w:val="nil"/>
              <w:left w:val="nil"/>
              <w:bottom w:val="single" w:sz="4" w:space="0" w:color="auto"/>
              <w:right w:val="single" w:sz="4" w:space="0" w:color="auto"/>
            </w:tcBorders>
            <w:shd w:val="clear" w:color="000000" w:fill="B8CCE4"/>
            <w:vAlign w:val="center"/>
            <w:hideMark/>
          </w:tcPr>
          <w:p w:rsidR="000E2976" w:rsidRPr="000E2976" w:rsidRDefault="000E2976" w:rsidP="000E2976">
            <w:pPr>
              <w:spacing w:after="0" w:line="240" w:lineRule="auto"/>
              <w:jc w:val="right"/>
              <w:rPr>
                <w:rFonts w:ascii="Times New Roman" w:eastAsia="Times New Roman" w:hAnsi="Times New Roman" w:cs="Times New Roman"/>
                <w:b/>
                <w:bCs/>
              </w:rPr>
            </w:pPr>
            <w:r w:rsidRPr="000E2976">
              <w:rPr>
                <w:rFonts w:ascii="Times New Roman" w:eastAsia="Times New Roman" w:hAnsi="Times New Roman" w:cs="Times New Roman"/>
                <w:b/>
                <w:bCs/>
              </w:rPr>
              <w:t>14,042.78</w:t>
            </w:r>
          </w:p>
        </w:tc>
        <w:tc>
          <w:tcPr>
            <w:tcW w:w="1240" w:type="dxa"/>
            <w:tcBorders>
              <w:top w:val="nil"/>
              <w:left w:val="nil"/>
              <w:bottom w:val="single" w:sz="4" w:space="0" w:color="auto"/>
              <w:right w:val="single" w:sz="4" w:space="0" w:color="auto"/>
            </w:tcBorders>
            <w:shd w:val="clear" w:color="000000" w:fill="B8CCE4"/>
            <w:vAlign w:val="center"/>
            <w:hideMark/>
          </w:tcPr>
          <w:p w:rsidR="000E2976" w:rsidRPr="000E2976" w:rsidRDefault="000E2976" w:rsidP="000E2976">
            <w:pPr>
              <w:spacing w:after="0" w:line="240" w:lineRule="auto"/>
              <w:jc w:val="right"/>
              <w:rPr>
                <w:rFonts w:ascii="Times New Roman" w:eastAsia="Times New Roman" w:hAnsi="Times New Roman" w:cs="Times New Roman"/>
                <w:b/>
                <w:bCs/>
              </w:rPr>
            </w:pPr>
            <w:r w:rsidRPr="000E2976">
              <w:rPr>
                <w:rFonts w:ascii="Times New Roman" w:eastAsia="Times New Roman" w:hAnsi="Times New Roman" w:cs="Times New Roman"/>
                <w:b/>
                <w:bCs/>
              </w:rPr>
              <w:t>0.00</w:t>
            </w:r>
          </w:p>
        </w:tc>
      </w:tr>
    </w:tbl>
    <w:p w:rsidR="000C0B47" w:rsidRDefault="000C0B47" w:rsidP="005C3328">
      <w:pPr>
        <w:contextualSpacing/>
        <w:jc w:val="both"/>
        <w:rPr>
          <w:rFonts w:ascii="Times New Roman" w:hAnsi="Times New Roman" w:cs="Times New Roman"/>
          <w:b/>
          <w:sz w:val="24"/>
          <w:szCs w:val="24"/>
          <w:lang w:val="sr-Latn-BA"/>
        </w:rPr>
      </w:pPr>
    </w:p>
    <w:p w:rsidR="000C0B47" w:rsidRDefault="000C0B47" w:rsidP="005C3328">
      <w:pPr>
        <w:contextualSpacing/>
        <w:jc w:val="both"/>
        <w:rPr>
          <w:rFonts w:ascii="Times New Roman" w:hAnsi="Times New Roman" w:cs="Times New Roman"/>
          <w:b/>
          <w:sz w:val="24"/>
          <w:szCs w:val="24"/>
          <w:lang w:val="sr-Latn-BA"/>
        </w:rPr>
      </w:pPr>
    </w:p>
    <w:p w:rsidR="00BB68CC" w:rsidRPr="000E2976" w:rsidRDefault="00535B59" w:rsidP="005C3328">
      <w:pPr>
        <w:contextualSpacing/>
        <w:jc w:val="both"/>
        <w:rPr>
          <w:rFonts w:ascii="Times New Roman" w:hAnsi="Times New Roman" w:cs="Times New Roman"/>
          <w:b/>
          <w:sz w:val="24"/>
          <w:szCs w:val="24"/>
          <w:lang w:val="sr-Cyrl-BA"/>
        </w:rPr>
      </w:pPr>
      <w:r w:rsidRPr="000E2976">
        <w:rPr>
          <w:rFonts w:ascii="Times New Roman" w:hAnsi="Times New Roman" w:cs="Times New Roman"/>
          <w:b/>
          <w:sz w:val="24"/>
          <w:szCs w:val="24"/>
          <w:lang w:val="sr-Latn-BA"/>
        </w:rPr>
        <w:t xml:space="preserve">4. </w:t>
      </w:r>
      <w:r w:rsidRPr="000E2976">
        <w:rPr>
          <w:rFonts w:ascii="Times New Roman" w:hAnsi="Times New Roman" w:cs="Times New Roman"/>
          <w:b/>
          <w:sz w:val="24"/>
          <w:szCs w:val="24"/>
          <w:lang w:val="sr-Cyrl-BA"/>
        </w:rPr>
        <w:t>ЕКОНОМСКА КЛАСИФИКАЦИЈА</w:t>
      </w:r>
    </w:p>
    <w:p w:rsidR="00535B59" w:rsidRPr="000E2976" w:rsidRDefault="00535B59" w:rsidP="005C3328">
      <w:pPr>
        <w:contextualSpacing/>
        <w:jc w:val="both"/>
        <w:rPr>
          <w:rFonts w:ascii="Times New Roman" w:hAnsi="Times New Roman" w:cs="Times New Roman"/>
          <w:b/>
          <w:color w:val="FF0000"/>
          <w:sz w:val="24"/>
          <w:szCs w:val="24"/>
          <w:lang w:val="sr-Cyrl-BA"/>
        </w:rPr>
      </w:pPr>
    </w:p>
    <w:p w:rsidR="00843D46" w:rsidRDefault="00535B59" w:rsidP="00843D46">
      <w:pPr>
        <w:contextualSpacing/>
        <w:jc w:val="both"/>
        <w:rPr>
          <w:rFonts w:ascii="Times New Roman" w:hAnsi="Times New Roman" w:cs="Times New Roman"/>
          <w:sz w:val="24"/>
          <w:szCs w:val="24"/>
          <w:lang w:val="sr-Cyrl-CS"/>
        </w:rPr>
      </w:pPr>
      <w:r w:rsidRPr="00E06247">
        <w:rPr>
          <w:rFonts w:ascii="Times New Roman" w:hAnsi="Times New Roman" w:cs="Times New Roman"/>
          <w:sz w:val="24"/>
          <w:szCs w:val="24"/>
          <w:lang w:val="sr-Cyrl-BA"/>
        </w:rPr>
        <w:t>У периоду 01.01.-3</w:t>
      </w:r>
      <w:r w:rsidR="006B3E9E" w:rsidRPr="00E06247">
        <w:rPr>
          <w:rFonts w:ascii="Times New Roman" w:hAnsi="Times New Roman" w:cs="Times New Roman"/>
          <w:sz w:val="24"/>
          <w:szCs w:val="24"/>
          <w:lang w:val="sr-Cyrl-BA"/>
        </w:rPr>
        <w:t>0</w:t>
      </w:r>
      <w:r w:rsidRPr="00E06247">
        <w:rPr>
          <w:rFonts w:ascii="Times New Roman" w:hAnsi="Times New Roman" w:cs="Times New Roman"/>
          <w:sz w:val="24"/>
          <w:szCs w:val="24"/>
          <w:lang w:val="sr-Cyrl-BA"/>
        </w:rPr>
        <w:t>.0</w:t>
      </w:r>
      <w:r w:rsidR="000E2976" w:rsidRPr="00E06247">
        <w:rPr>
          <w:rFonts w:ascii="Times New Roman" w:hAnsi="Times New Roman" w:cs="Times New Roman"/>
          <w:sz w:val="24"/>
          <w:szCs w:val="24"/>
          <w:lang w:val="sr-Cyrl-BA"/>
        </w:rPr>
        <w:t>9</w:t>
      </w:r>
      <w:r w:rsidRPr="00E06247">
        <w:rPr>
          <w:rFonts w:ascii="Times New Roman" w:hAnsi="Times New Roman" w:cs="Times New Roman"/>
          <w:sz w:val="24"/>
          <w:szCs w:val="24"/>
          <w:lang w:val="sr-Cyrl-BA"/>
        </w:rPr>
        <w:t>.202</w:t>
      </w:r>
      <w:r w:rsidR="00843D46" w:rsidRPr="00E06247">
        <w:rPr>
          <w:rFonts w:ascii="Times New Roman" w:hAnsi="Times New Roman" w:cs="Times New Roman"/>
          <w:sz w:val="24"/>
          <w:szCs w:val="24"/>
          <w:lang w:val="sr-Cyrl-BA"/>
        </w:rPr>
        <w:t>2</w:t>
      </w:r>
      <w:r w:rsidRPr="00E06247">
        <w:rPr>
          <w:rFonts w:ascii="Times New Roman" w:hAnsi="Times New Roman" w:cs="Times New Roman"/>
          <w:sz w:val="24"/>
          <w:szCs w:val="24"/>
          <w:lang w:val="sr-Cyrl-BA"/>
        </w:rPr>
        <w:t xml:space="preserve">. </w:t>
      </w:r>
      <w:r w:rsidR="00843D46" w:rsidRPr="00E06247">
        <w:rPr>
          <w:rFonts w:ascii="Times New Roman" w:hAnsi="Times New Roman" w:cs="Times New Roman"/>
          <w:sz w:val="24"/>
          <w:szCs w:val="24"/>
          <w:lang w:val="sr-Cyrl-BA"/>
        </w:rPr>
        <w:t xml:space="preserve">године </w:t>
      </w:r>
      <w:r w:rsidRPr="00E06247">
        <w:rPr>
          <w:rFonts w:ascii="Times New Roman" w:hAnsi="Times New Roman" w:cs="Times New Roman"/>
          <w:sz w:val="24"/>
          <w:szCs w:val="24"/>
          <w:lang w:val="sr-Cyrl-BA"/>
        </w:rPr>
        <w:t xml:space="preserve">прикупљено је укупно </w:t>
      </w:r>
      <w:r w:rsidR="00E06247" w:rsidRPr="00E06247">
        <w:rPr>
          <w:rFonts w:ascii="Times New Roman" w:hAnsi="Times New Roman" w:cs="Times New Roman"/>
          <w:sz w:val="24"/>
          <w:szCs w:val="24"/>
        </w:rPr>
        <w:t>47.551.708,00</w:t>
      </w:r>
      <w:r w:rsidR="00843D46" w:rsidRPr="00E06247">
        <w:rPr>
          <w:rFonts w:ascii="Times New Roman" w:hAnsi="Times New Roman" w:cs="Times New Roman"/>
          <w:sz w:val="24"/>
          <w:szCs w:val="24"/>
          <w:lang w:val="sr-Cyrl-CS"/>
        </w:rPr>
        <w:t xml:space="preserve"> </w:t>
      </w:r>
      <w:r w:rsidRPr="00E06247">
        <w:rPr>
          <w:rFonts w:ascii="Times New Roman" w:hAnsi="Times New Roman" w:cs="Times New Roman"/>
          <w:sz w:val="24"/>
          <w:szCs w:val="24"/>
          <w:lang w:val="sr-Cyrl-CS"/>
        </w:rPr>
        <w:t xml:space="preserve">КМ   </w:t>
      </w:r>
      <w:r w:rsidR="00843D46" w:rsidRPr="00E06247">
        <w:rPr>
          <w:rFonts w:ascii="Times New Roman" w:hAnsi="Times New Roman" w:cs="Times New Roman"/>
          <w:sz w:val="24"/>
          <w:szCs w:val="24"/>
          <w:lang w:val="sr-Cyrl-CS"/>
        </w:rPr>
        <w:t xml:space="preserve">редовних, сопствених прихода  и примитака.  Наведени износ представља </w:t>
      </w:r>
      <w:r w:rsidR="00E06247" w:rsidRPr="00E06247">
        <w:rPr>
          <w:rFonts w:ascii="Times New Roman" w:hAnsi="Times New Roman" w:cs="Times New Roman"/>
          <w:sz w:val="24"/>
          <w:szCs w:val="24"/>
        </w:rPr>
        <w:t>8</w:t>
      </w:r>
      <w:r w:rsidR="00DD45B2" w:rsidRPr="00E06247">
        <w:rPr>
          <w:rFonts w:ascii="Times New Roman" w:hAnsi="Times New Roman" w:cs="Times New Roman"/>
          <w:sz w:val="24"/>
          <w:szCs w:val="24"/>
        </w:rPr>
        <w:t>4</w:t>
      </w:r>
      <w:r w:rsidR="00843D46" w:rsidRPr="00E06247">
        <w:rPr>
          <w:rFonts w:ascii="Times New Roman" w:hAnsi="Times New Roman" w:cs="Times New Roman"/>
          <w:sz w:val="24"/>
          <w:szCs w:val="24"/>
          <w:lang w:val="sr-Cyrl-CS"/>
        </w:rPr>
        <w:t>% од годишњег плана</w:t>
      </w:r>
      <w:r w:rsidR="00E06247">
        <w:rPr>
          <w:rFonts w:ascii="Times New Roman" w:hAnsi="Times New Roman" w:cs="Times New Roman"/>
          <w:sz w:val="24"/>
          <w:szCs w:val="24"/>
          <w:lang w:val="sr-Cyrl-CS"/>
        </w:rPr>
        <w:t>.</w:t>
      </w:r>
      <w:r w:rsidR="00843D46" w:rsidRPr="000E2976">
        <w:rPr>
          <w:rFonts w:ascii="Times New Roman" w:hAnsi="Times New Roman" w:cs="Times New Roman"/>
          <w:color w:val="FF0000"/>
          <w:sz w:val="24"/>
          <w:szCs w:val="24"/>
          <w:lang w:val="sr-Cyrl-CS"/>
        </w:rPr>
        <w:t xml:space="preserve"> </w:t>
      </w:r>
      <w:r w:rsidRPr="00E06247">
        <w:rPr>
          <w:rFonts w:ascii="Times New Roman" w:hAnsi="Times New Roman" w:cs="Times New Roman"/>
          <w:sz w:val="24"/>
          <w:szCs w:val="24"/>
          <w:lang w:val="sr-Cyrl-CS"/>
        </w:rPr>
        <w:t>У односу на  исти период прошле године</w:t>
      </w:r>
      <w:r w:rsidR="008F67CC" w:rsidRPr="00E06247">
        <w:rPr>
          <w:rFonts w:ascii="Times New Roman" w:hAnsi="Times New Roman" w:cs="Times New Roman"/>
          <w:sz w:val="24"/>
          <w:szCs w:val="24"/>
          <w:lang w:val="sr-Cyrl-CS"/>
        </w:rPr>
        <w:t xml:space="preserve"> остварење је </w:t>
      </w:r>
      <w:r w:rsidR="00843D46" w:rsidRPr="00E06247">
        <w:rPr>
          <w:rFonts w:ascii="Times New Roman" w:hAnsi="Times New Roman" w:cs="Times New Roman"/>
          <w:sz w:val="24"/>
          <w:szCs w:val="24"/>
          <w:lang w:val="sr-Cyrl-CS"/>
        </w:rPr>
        <w:t xml:space="preserve">веће за </w:t>
      </w:r>
      <w:r w:rsidR="00E06247" w:rsidRPr="00E06247">
        <w:rPr>
          <w:rFonts w:ascii="Times New Roman" w:hAnsi="Times New Roman" w:cs="Times New Roman"/>
          <w:sz w:val="24"/>
          <w:szCs w:val="24"/>
          <w:lang w:val="sr-Cyrl-CS"/>
        </w:rPr>
        <w:t>5.299.632,57</w:t>
      </w:r>
      <w:r w:rsidR="00843D46" w:rsidRPr="00E06247">
        <w:rPr>
          <w:rFonts w:ascii="Times New Roman" w:hAnsi="Times New Roman" w:cs="Times New Roman"/>
          <w:sz w:val="24"/>
          <w:szCs w:val="24"/>
          <w:lang w:val="sr-Cyrl-CS"/>
        </w:rPr>
        <w:t xml:space="preserve"> КМ.</w:t>
      </w:r>
    </w:p>
    <w:p w:rsidR="00843D46" w:rsidRPr="00E06247" w:rsidRDefault="00843D46" w:rsidP="00843D46">
      <w:pPr>
        <w:contextualSpacing/>
        <w:jc w:val="both"/>
        <w:rPr>
          <w:rFonts w:ascii="Times New Roman" w:hAnsi="Times New Roman" w:cs="Times New Roman"/>
          <w:sz w:val="24"/>
          <w:szCs w:val="24"/>
        </w:rPr>
      </w:pPr>
      <w:r w:rsidRPr="00E06247">
        <w:rPr>
          <w:rFonts w:ascii="Times New Roman" w:hAnsi="Times New Roman" w:cs="Times New Roman"/>
          <w:sz w:val="24"/>
          <w:szCs w:val="24"/>
          <w:lang w:val="sr-Cyrl-CS"/>
        </w:rPr>
        <w:t>Аналитички приказ остварених прихода Града Бијељина за период 01.01.-31.0</w:t>
      </w:r>
      <w:r w:rsidR="000E2976" w:rsidRPr="00E06247">
        <w:rPr>
          <w:rFonts w:ascii="Times New Roman" w:hAnsi="Times New Roman" w:cs="Times New Roman"/>
          <w:sz w:val="24"/>
          <w:szCs w:val="24"/>
          <w:lang w:val="sr-Cyrl-CS"/>
        </w:rPr>
        <w:t>9</w:t>
      </w:r>
      <w:r w:rsidRPr="00E06247">
        <w:rPr>
          <w:rFonts w:ascii="Times New Roman" w:hAnsi="Times New Roman" w:cs="Times New Roman"/>
          <w:sz w:val="24"/>
          <w:szCs w:val="24"/>
          <w:lang w:val="sr-Cyrl-CS"/>
        </w:rPr>
        <w:t>.2022.године дат је у сљедећој табели:</w:t>
      </w:r>
    </w:p>
    <w:tbl>
      <w:tblPr>
        <w:tblW w:w="9440" w:type="dxa"/>
        <w:tblInd w:w="95" w:type="dxa"/>
        <w:tblLook w:val="04A0" w:firstRow="1" w:lastRow="0" w:firstColumn="1" w:lastColumn="0" w:noHBand="0" w:noVBand="1"/>
      </w:tblPr>
      <w:tblGrid>
        <w:gridCol w:w="486"/>
        <w:gridCol w:w="396"/>
        <w:gridCol w:w="486"/>
        <w:gridCol w:w="756"/>
        <w:gridCol w:w="2396"/>
        <w:gridCol w:w="1251"/>
        <w:gridCol w:w="1251"/>
        <w:gridCol w:w="1251"/>
        <w:gridCol w:w="826"/>
        <w:gridCol w:w="826"/>
      </w:tblGrid>
      <w:tr w:rsidR="00E06247" w:rsidRPr="00E06247" w:rsidTr="00E06247">
        <w:trPr>
          <w:trHeight w:val="240"/>
        </w:trPr>
        <w:tc>
          <w:tcPr>
            <w:tcW w:w="8740" w:type="dxa"/>
            <w:gridSpan w:val="9"/>
            <w:tcBorders>
              <w:top w:val="nil"/>
              <w:left w:val="nil"/>
              <w:bottom w:val="nil"/>
              <w:right w:val="nil"/>
            </w:tcBorders>
            <w:shd w:val="clear" w:color="auto" w:fill="auto"/>
            <w:noWrap/>
            <w:vAlign w:val="center"/>
            <w:hideMark/>
          </w:tcPr>
          <w:p w:rsidR="00E06247" w:rsidRPr="00E06247" w:rsidRDefault="00E06247" w:rsidP="00455E4E">
            <w:pPr>
              <w:spacing w:after="0" w:line="240" w:lineRule="auto"/>
              <w:rPr>
                <w:rFonts w:ascii="Times New Roman" w:eastAsia="Times New Roman" w:hAnsi="Times New Roman" w:cs="Times New Roman"/>
                <w:sz w:val="18"/>
                <w:szCs w:val="18"/>
              </w:rPr>
            </w:pPr>
            <w:r w:rsidRPr="00E06247">
              <w:rPr>
                <w:rFonts w:ascii="Times New Roman" w:eastAsia="Times New Roman" w:hAnsi="Times New Roman" w:cs="Times New Roman"/>
                <w:i/>
                <w:iCs/>
                <w:sz w:val="18"/>
                <w:szCs w:val="18"/>
              </w:rPr>
              <w:t xml:space="preserve">Табела </w:t>
            </w:r>
            <w:r w:rsidR="00455E4E">
              <w:rPr>
                <w:rFonts w:ascii="Times New Roman" w:eastAsia="Times New Roman" w:hAnsi="Times New Roman" w:cs="Times New Roman"/>
                <w:i/>
                <w:iCs/>
                <w:sz w:val="18"/>
                <w:szCs w:val="18"/>
              </w:rPr>
              <w:t>8</w:t>
            </w:r>
            <w:r w:rsidRPr="00E06247">
              <w:rPr>
                <w:rFonts w:ascii="Times New Roman" w:eastAsia="Times New Roman" w:hAnsi="Times New Roman" w:cs="Times New Roman"/>
                <w:sz w:val="18"/>
                <w:szCs w:val="18"/>
              </w:rPr>
              <w:t xml:space="preserve">. -   </w:t>
            </w:r>
            <w:r w:rsidRPr="00E06247">
              <w:rPr>
                <w:rFonts w:ascii="Times New Roman" w:eastAsia="Times New Roman" w:hAnsi="Times New Roman" w:cs="Times New Roman"/>
                <w:b/>
                <w:bCs/>
                <w:sz w:val="18"/>
                <w:szCs w:val="18"/>
              </w:rPr>
              <w:t xml:space="preserve">ИЗВРШЕЊЕ БУЏЕТА ГРАДА ЗА 01.01.-30.09.2022. године - БУЏЕТСКА СРЕДСТВА </w:t>
            </w:r>
          </w:p>
        </w:tc>
        <w:tc>
          <w:tcPr>
            <w:tcW w:w="700" w:type="dxa"/>
            <w:tcBorders>
              <w:top w:val="nil"/>
              <w:left w:val="nil"/>
              <w:bottom w:val="nil"/>
              <w:right w:val="nil"/>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p>
        </w:tc>
      </w:tr>
      <w:tr w:rsidR="00E06247" w:rsidRPr="00E06247" w:rsidTr="00E06247">
        <w:trPr>
          <w:trHeight w:val="240"/>
        </w:trPr>
        <w:tc>
          <w:tcPr>
            <w:tcW w:w="440" w:type="dxa"/>
            <w:tcBorders>
              <w:top w:val="nil"/>
              <w:left w:val="nil"/>
              <w:bottom w:val="nil"/>
              <w:right w:val="nil"/>
            </w:tcBorders>
            <w:shd w:val="clear" w:color="000000" w:fill="FFFFFF"/>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8300" w:type="dxa"/>
            <w:gridSpan w:val="8"/>
            <w:tcBorders>
              <w:top w:val="nil"/>
              <w:left w:val="nil"/>
              <w:bottom w:val="nil"/>
              <w:right w:val="nil"/>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b/>
                <w:bCs/>
                <w:i/>
                <w:iCs/>
                <w:color w:val="000000"/>
                <w:sz w:val="18"/>
                <w:szCs w:val="18"/>
              </w:rPr>
            </w:pPr>
          </w:p>
        </w:tc>
        <w:tc>
          <w:tcPr>
            <w:tcW w:w="700" w:type="dxa"/>
            <w:tcBorders>
              <w:top w:val="nil"/>
              <w:left w:val="nil"/>
              <w:bottom w:val="nil"/>
              <w:right w:val="nil"/>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p>
        </w:tc>
      </w:tr>
      <w:tr w:rsidR="00E06247" w:rsidRPr="00E06247" w:rsidTr="00E06247">
        <w:trPr>
          <w:trHeight w:val="960"/>
        </w:trPr>
        <w:tc>
          <w:tcPr>
            <w:tcW w:w="440"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E06247" w:rsidRPr="00E06247" w:rsidRDefault="00E06247" w:rsidP="00E06247">
            <w:pPr>
              <w:spacing w:after="0" w:line="240" w:lineRule="auto"/>
              <w:jc w:val="right"/>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рб</w:t>
            </w:r>
          </w:p>
        </w:tc>
        <w:tc>
          <w:tcPr>
            <w:tcW w:w="1360" w:type="dxa"/>
            <w:gridSpan w:val="3"/>
            <w:tcBorders>
              <w:top w:val="single" w:sz="4" w:space="0" w:color="auto"/>
              <w:left w:val="nil"/>
              <w:bottom w:val="single" w:sz="4" w:space="0" w:color="auto"/>
              <w:right w:val="single" w:sz="4" w:space="0" w:color="auto"/>
            </w:tcBorders>
            <w:shd w:val="clear" w:color="000000" w:fill="FFFFFF"/>
            <w:vAlign w:val="center"/>
            <w:hideMark/>
          </w:tcPr>
          <w:p w:rsidR="00E06247" w:rsidRPr="00E06247" w:rsidRDefault="00E06247" w:rsidP="00E06247">
            <w:pPr>
              <w:spacing w:after="0" w:line="240" w:lineRule="auto"/>
              <w:jc w:val="center"/>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ЕКОНОМСКИ КОД</w:t>
            </w:r>
          </w:p>
        </w:tc>
        <w:tc>
          <w:tcPr>
            <w:tcW w:w="2720" w:type="dxa"/>
            <w:tcBorders>
              <w:top w:val="single" w:sz="4" w:space="0" w:color="auto"/>
              <w:left w:val="nil"/>
              <w:bottom w:val="single" w:sz="4" w:space="0" w:color="auto"/>
              <w:right w:val="single" w:sz="4" w:space="0" w:color="auto"/>
            </w:tcBorders>
            <w:shd w:val="clear" w:color="000000" w:fill="FFFFFF"/>
            <w:vAlign w:val="center"/>
            <w:hideMark/>
          </w:tcPr>
          <w:p w:rsidR="00E06247" w:rsidRPr="00E06247" w:rsidRDefault="00E06247" w:rsidP="00E06247">
            <w:pPr>
              <w:spacing w:after="0" w:line="240" w:lineRule="auto"/>
              <w:jc w:val="center"/>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ОПИС</w:t>
            </w:r>
          </w:p>
        </w:tc>
        <w:tc>
          <w:tcPr>
            <w:tcW w:w="1140" w:type="dxa"/>
            <w:tcBorders>
              <w:top w:val="single" w:sz="4" w:space="0" w:color="auto"/>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b/>
                <w:bCs/>
                <w:sz w:val="18"/>
                <w:szCs w:val="18"/>
              </w:rPr>
            </w:pPr>
            <w:r w:rsidRPr="00E06247">
              <w:rPr>
                <w:rFonts w:ascii="Times New Roman" w:eastAsia="Times New Roman" w:hAnsi="Times New Roman" w:cs="Times New Roman"/>
                <w:b/>
                <w:bCs/>
                <w:sz w:val="18"/>
                <w:szCs w:val="18"/>
              </w:rPr>
              <w:t>Буџет за 2022.</w:t>
            </w:r>
          </w:p>
        </w:tc>
        <w:tc>
          <w:tcPr>
            <w:tcW w:w="1180" w:type="dxa"/>
            <w:tcBorders>
              <w:top w:val="single" w:sz="4" w:space="0" w:color="auto"/>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b/>
                <w:bCs/>
                <w:sz w:val="18"/>
                <w:szCs w:val="18"/>
              </w:rPr>
            </w:pPr>
            <w:r w:rsidRPr="00E06247">
              <w:rPr>
                <w:rFonts w:ascii="Times New Roman" w:eastAsia="Times New Roman" w:hAnsi="Times New Roman" w:cs="Times New Roman"/>
                <w:b/>
                <w:bCs/>
                <w:sz w:val="18"/>
                <w:szCs w:val="18"/>
              </w:rPr>
              <w:t>Динамички план буџета 01.01.-30.09.2022.</w:t>
            </w:r>
          </w:p>
        </w:tc>
        <w:tc>
          <w:tcPr>
            <w:tcW w:w="1200" w:type="dxa"/>
            <w:tcBorders>
              <w:top w:val="single" w:sz="4" w:space="0" w:color="auto"/>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b/>
                <w:bCs/>
                <w:sz w:val="18"/>
                <w:szCs w:val="18"/>
              </w:rPr>
            </w:pPr>
            <w:r w:rsidRPr="00E06247">
              <w:rPr>
                <w:rFonts w:ascii="Times New Roman" w:eastAsia="Times New Roman" w:hAnsi="Times New Roman" w:cs="Times New Roman"/>
                <w:b/>
                <w:bCs/>
                <w:sz w:val="18"/>
                <w:szCs w:val="18"/>
              </w:rPr>
              <w:t>Извршење буџета 01.01.-30.09.2022.</w:t>
            </w:r>
          </w:p>
        </w:tc>
        <w:tc>
          <w:tcPr>
            <w:tcW w:w="700" w:type="dxa"/>
            <w:tcBorders>
              <w:top w:val="single" w:sz="4" w:space="0" w:color="auto"/>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b/>
                <w:bCs/>
                <w:sz w:val="18"/>
                <w:szCs w:val="18"/>
              </w:rPr>
            </w:pPr>
            <w:r w:rsidRPr="00E06247">
              <w:rPr>
                <w:rFonts w:ascii="Times New Roman" w:eastAsia="Times New Roman" w:hAnsi="Times New Roman" w:cs="Times New Roman"/>
                <w:b/>
                <w:bCs/>
                <w:sz w:val="18"/>
                <w:szCs w:val="18"/>
              </w:rPr>
              <w:t>индекс</w:t>
            </w:r>
          </w:p>
        </w:tc>
        <w:tc>
          <w:tcPr>
            <w:tcW w:w="700" w:type="dxa"/>
            <w:tcBorders>
              <w:top w:val="single" w:sz="4" w:space="0" w:color="auto"/>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b/>
                <w:bCs/>
                <w:sz w:val="18"/>
                <w:szCs w:val="18"/>
              </w:rPr>
            </w:pPr>
            <w:r w:rsidRPr="00E06247">
              <w:rPr>
                <w:rFonts w:ascii="Times New Roman" w:eastAsia="Times New Roman" w:hAnsi="Times New Roman" w:cs="Times New Roman"/>
                <w:b/>
                <w:bCs/>
                <w:sz w:val="18"/>
                <w:szCs w:val="18"/>
              </w:rPr>
              <w:t>индекс</w:t>
            </w:r>
          </w:p>
        </w:tc>
      </w:tr>
      <w:tr w:rsidR="00E06247" w:rsidRPr="00E06247" w:rsidTr="00E06247">
        <w:trPr>
          <w:trHeight w:val="240"/>
        </w:trPr>
        <w:tc>
          <w:tcPr>
            <w:tcW w:w="440" w:type="dxa"/>
            <w:tcBorders>
              <w:top w:val="nil"/>
              <w:left w:val="single" w:sz="4" w:space="0" w:color="auto"/>
              <w:bottom w:val="single" w:sz="4" w:space="0" w:color="auto"/>
              <w:right w:val="single" w:sz="4" w:space="0" w:color="auto"/>
            </w:tcBorders>
            <w:shd w:val="clear" w:color="000000" w:fill="FFFFFF"/>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1360" w:type="dxa"/>
            <w:gridSpan w:val="3"/>
            <w:tcBorders>
              <w:top w:val="single" w:sz="4" w:space="0" w:color="auto"/>
              <w:left w:val="nil"/>
              <w:bottom w:val="single" w:sz="4" w:space="0" w:color="auto"/>
              <w:right w:val="single" w:sz="4" w:space="0" w:color="auto"/>
            </w:tcBorders>
            <w:shd w:val="clear" w:color="000000" w:fill="FFFFFF"/>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1</w:t>
            </w:r>
          </w:p>
        </w:tc>
        <w:tc>
          <w:tcPr>
            <w:tcW w:w="2720" w:type="dxa"/>
            <w:tcBorders>
              <w:top w:val="nil"/>
              <w:left w:val="nil"/>
              <w:bottom w:val="single" w:sz="4" w:space="0" w:color="auto"/>
              <w:right w:val="single" w:sz="4" w:space="0" w:color="auto"/>
            </w:tcBorders>
            <w:shd w:val="clear" w:color="000000" w:fill="FFFFFF"/>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2</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3</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4=3*72%</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5</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6=5/3</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7=5/4</w:t>
            </w:r>
          </w:p>
        </w:tc>
      </w:tr>
      <w:tr w:rsidR="00E06247" w:rsidRPr="00E06247" w:rsidTr="00E06247">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1</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71</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 </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ПОРЕСКИ ПРИХОДИ</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sz w:val="18"/>
                <w:szCs w:val="18"/>
              </w:rPr>
            </w:pPr>
            <w:r w:rsidRPr="00E06247">
              <w:rPr>
                <w:rFonts w:ascii="Times New Roman" w:eastAsia="Times New Roman" w:hAnsi="Times New Roman" w:cs="Times New Roman"/>
                <w:b/>
                <w:bCs/>
                <w:i/>
                <w:iCs/>
                <w:sz w:val="18"/>
                <w:szCs w:val="18"/>
              </w:rPr>
              <w:t>36.048.500,00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sz w:val="18"/>
                <w:szCs w:val="18"/>
              </w:rPr>
            </w:pPr>
            <w:r w:rsidRPr="00E06247">
              <w:rPr>
                <w:rFonts w:ascii="Times New Roman" w:eastAsia="Times New Roman" w:hAnsi="Times New Roman" w:cs="Times New Roman"/>
                <w:b/>
                <w:bCs/>
                <w:i/>
                <w:iCs/>
                <w:sz w:val="18"/>
                <w:szCs w:val="18"/>
              </w:rPr>
              <w:t>25.954.920,00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sz w:val="18"/>
                <w:szCs w:val="18"/>
              </w:rPr>
            </w:pPr>
            <w:r w:rsidRPr="00E06247">
              <w:rPr>
                <w:rFonts w:ascii="Times New Roman" w:eastAsia="Times New Roman" w:hAnsi="Times New Roman" w:cs="Times New Roman"/>
                <w:b/>
                <w:bCs/>
                <w:i/>
                <w:iCs/>
                <w:sz w:val="18"/>
                <w:szCs w:val="18"/>
              </w:rPr>
              <w:t>33.484.374,60</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0,93</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1,29</w:t>
            </w:r>
          </w:p>
        </w:tc>
      </w:tr>
      <w:tr w:rsidR="00E06247" w:rsidRPr="00E06247" w:rsidTr="00E06247">
        <w:trPr>
          <w:trHeight w:val="48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2</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711</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 </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Приходи од пореза на доходак и добит</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sz w:val="18"/>
                <w:szCs w:val="18"/>
              </w:rPr>
            </w:pPr>
            <w:r w:rsidRPr="00E06247">
              <w:rPr>
                <w:rFonts w:ascii="Times New Roman" w:eastAsia="Times New Roman" w:hAnsi="Times New Roman" w:cs="Times New Roman"/>
                <w:b/>
                <w:bCs/>
                <w:sz w:val="18"/>
                <w:szCs w:val="18"/>
              </w:rPr>
              <w:t>1.000,00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sz w:val="18"/>
                <w:szCs w:val="18"/>
              </w:rPr>
            </w:pPr>
            <w:r w:rsidRPr="00E06247">
              <w:rPr>
                <w:rFonts w:ascii="Times New Roman" w:eastAsia="Times New Roman" w:hAnsi="Times New Roman" w:cs="Times New Roman"/>
                <w:b/>
                <w:bCs/>
                <w:sz w:val="18"/>
                <w:szCs w:val="18"/>
              </w:rPr>
              <w:t>720,00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sz w:val="18"/>
                <w:szCs w:val="18"/>
              </w:rPr>
            </w:pPr>
            <w:r w:rsidRPr="00E06247">
              <w:rPr>
                <w:rFonts w:ascii="Times New Roman" w:eastAsia="Times New Roman" w:hAnsi="Times New Roman" w:cs="Times New Roman"/>
                <w:b/>
                <w:bCs/>
                <w:sz w:val="18"/>
                <w:szCs w:val="18"/>
              </w:rPr>
              <w:t>0,00</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0,00</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0,00</w:t>
            </w:r>
          </w:p>
        </w:tc>
      </w:tr>
      <w:tr w:rsidR="00E06247" w:rsidRPr="00E06247" w:rsidTr="00E06247">
        <w:trPr>
          <w:trHeight w:val="48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3</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711113</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Порез на приходе од пољопривреде и шумарства</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1.000,00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720,00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0,00</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0,00</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0,00</w:t>
            </w:r>
          </w:p>
        </w:tc>
      </w:tr>
      <w:tr w:rsidR="00E06247" w:rsidRPr="00E06247" w:rsidTr="00E06247">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4</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711118</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Порез на остали доходак</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0,00</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#DIV/0!</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#DIV/0!</w:t>
            </w:r>
          </w:p>
        </w:tc>
      </w:tr>
      <w:tr w:rsidR="00E06247" w:rsidRPr="00E06247" w:rsidTr="00E06247">
        <w:trPr>
          <w:trHeight w:val="72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5</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713</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 </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Порез на лична примања и приходе од самосталних дјелатности</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sz w:val="18"/>
                <w:szCs w:val="18"/>
              </w:rPr>
            </w:pPr>
            <w:r w:rsidRPr="00E06247">
              <w:rPr>
                <w:rFonts w:ascii="Times New Roman" w:eastAsia="Times New Roman" w:hAnsi="Times New Roman" w:cs="Times New Roman"/>
                <w:b/>
                <w:bCs/>
                <w:sz w:val="18"/>
                <w:szCs w:val="18"/>
              </w:rPr>
              <w:t>3.532.600,00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sz w:val="18"/>
                <w:szCs w:val="18"/>
              </w:rPr>
            </w:pPr>
            <w:r w:rsidRPr="00E06247">
              <w:rPr>
                <w:rFonts w:ascii="Times New Roman" w:eastAsia="Times New Roman" w:hAnsi="Times New Roman" w:cs="Times New Roman"/>
                <w:b/>
                <w:bCs/>
                <w:sz w:val="18"/>
                <w:szCs w:val="18"/>
              </w:rPr>
              <w:t>2.543.472,00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sz w:val="18"/>
                <w:szCs w:val="18"/>
              </w:rPr>
            </w:pPr>
            <w:r w:rsidRPr="00E06247">
              <w:rPr>
                <w:rFonts w:ascii="Times New Roman" w:eastAsia="Times New Roman" w:hAnsi="Times New Roman" w:cs="Times New Roman"/>
                <w:b/>
                <w:bCs/>
                <w:sz w:val="18"/>
                <w:szCs w:val="18"/>
              </w:rPr>
              <w:t>3.207.116,53</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0,91</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1,26</w:t>
            </w:r>
          </w:p>
        </w:tc>
      </w:tr>
      <w:tr w:rsidR="00E06247" w:rsidRPr="00E06247" w:rsidTr="00E06247">
        <w:trPr>
          <w:trHeight w:val="48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6</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713111</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Порез на приходе од самосталних дјелатности</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630.000,00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453.600,00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719.258,32</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1,14</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1,59</w:t>
            </w:r>
          </w:p>
        </w:tc>
      </w:tr>
      <w:tr w:rsidR="00E06247" w:rsidRPr="00E06247" w:rsidTr="00E06247">
        <w:trPr>
          <w:trHeight w:val="48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7</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713112</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Порез на  приходе од сам. дјелатности у паушалном износу</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2.500,00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1.800,00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489,65</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0,20</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0,27</w:t>
            </w:r>
          </w:p>
        </w:tc>
      </w:tr>
      <w:tr w:rsidR="00E06247" w:rsidRPr="00E06247" w:rsidTr="00E06247">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8</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713113</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Порез на  лична примања</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2.900.000,00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2.088.000,00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2.487.363,25</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0,86</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1,19</w:t>
            </w:r>
          </w:p>
        </w:tc>
      </w:tr>
      <w:tr w:rsidR="00E06247" w:rsidRPr="00E06247" w:rsidTr="00E06247">
        <w:trPr>
          <w:trHeight w:val="96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9</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713114</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Порез на  лична примања лица која самостално обављају привредну и професионалну дјелатност</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100,00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72,00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5,31</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0,05</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0,07</w:t>
            </w:r>
          </w:p>
        </w:tc>
      </w:tr>
      <w:tr w:rsidR="00E06247" w:rsidRPr="00E06247" w:rsidTr="00E06247">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10</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714</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 </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Порез на имовину</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sz w:val="18"/>
                <w:szCs w:val="18"/>
              </w:rPr>
            </w:pPr>
            <w:r w:rsidRPr="00E06247">
              <w:rPr>
                <w:rFonts w:ascii="Times New Roman" w:eastAsia="Times New Roman" w:hAnsi="Times New Roman" w:cs="Times New Roman"/>
                <w:b/>
                <w:bCs/>
                <w:sz w:val="18"/>
                <w:szCs w:val="18"/>
              </w:rPr>
              <w:t>3.507.400,00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sz w:val="18"/>
                <w:szCs w:val="18"/>
              </w:rPr>
            </w:pPr>
            <w:r w:rsidRPr="00E06247">
              <w:rPr>
                <w:rFonts w:ascii="Times New Roman" w:eastAsia="Times New Roman" w:hAnsi="Times New Roman" w:cs="Times New Roman"/>
                <w:b/>
                <w:bCs/>
                <w:sz w:val="18"/>
                <w:szCs w:val="18"/>
              </w:rPr>
              <w:t>2.525.328,00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sz w:val="18"/>
                <w:szCs w:val="18"/>
              </w:rPr>
            </w:pPr>
            <w:r w:rsidRPr="00E06247">
              <w:rPr>
                <w:rFonts w:ascii="Times New Roman" w:eastAsia="Times New Roman" w:hAnsi="Times New Roman" w:cs="Times New Roman"/>
                <w:b/>
                <w:bCs/>
                <w:sz w:val="18"/>
                <w:szCs w:val="18"/>
              </w:rPr>
              <w:t>2.894.426,67</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0,83</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1,15</w:t>
            </w:r>
          </w:p>
        </w:tc>
      </w:tr>
      <w:tr w:rsidR="00E06247" w:rsidRPr="00E06247" w:rsidTr="00E06247">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11</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714111</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Порез на имовину</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5.800,00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4.176,00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2.463,31</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0,42</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0,59</w:t>
            </w:r>
          </w:p>
        </w:tc>
      </w:tr>
      <w:tr w:rsidR="00E06247" w:rsidRPr="00E06247" w:rsidTr="00E06247">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12</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714112</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Порез на непокретности</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3.500.000,00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2.520.000,00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2.891.316,45</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0,83</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1,15</w:t>
            </w:r>
          </w:p>
        </w:tc>
      </w:tr>
      <w:tr w:rsidR="00E06247" w:rsidRPr="00E06247" w:rsidTr="00E06247">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13</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714211</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Порез на наслијеђе и поклон</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100,00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72,00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0,00</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0,00</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0,00</w:t>
            </w:r>
          </w:p>
        </w:tc>
      </w:tr>
      <w:tr w:rsidR="00E06247" w:rsidRPr="00E06247" w:rsidTr="00E06247">
        <w:trPr>
          <w:trHeight w:val="48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14</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714311</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Порез на  пренос непокретности и права</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1.500,00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1.080,00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646,91</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0,43</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0,60</w:t>
            </w:r>
          </w:p>
        </w:tc>
      </w:tr>
      <w:tr w:rsidR="00E06247" w:rsidRPr="00E06247" w:rsidTr="00E06247">
        <w:trPr>
          <w:trHeight w:val="48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15</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715</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715000</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Порез на промет производа и услуга</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sz w:val="18"/>
                <w:szCs w:val="18"/>
              </w:rPr>
            </w:pPr>
            <w:r w:rsidRPr="00E06247">
              <w:rPr>
                <w:rFonts w:ascii="Times New Roman" w:eastAsia="Times New Roman" w:hAnsi="Times New Roman" w:cs="Times New Roman"/>
                <w:b/>
                <w:bCs/>
                <w:sz w:val="18"/>
                <w:szCs w:val="18"/>
              </w:rPr>
              <w:t>7.500,00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sz w:val="18"/>
                <w:szCs w:val="18"/>
              </w:rPr>
            </w:pPr>
            <w:r w:rsidRPr="00E06247">
              <w:rPr>
                <w:rFonts w:ascii="Times New Roman" w:eastAsia="Times New Roman" w:hAnsi="Times New Roman" w:cs="Times New Roman"/>
                <w:b/>
                <w:bCs/>
                <w:sz w:val="18"/>
                <w:szCs w:val="18"/>
              </w:rPr>
              <w:t>5.400,00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sz w:val="18"/>
                <w:szCs w:val="18"/>
              </w:rPr>
            </w:pPr>
            <w:r w:rsidRPr="00E06247">
              <w:rPr>
                <w:rFonts w:ascii="Times New Roman" w:eastAsia="Times New Roman" w:hAnsi="Times New Roman" w:cs="Times New Roman"/>
                <w:b/>
                <w:bCs/>
                <w:sz w:val="18"/>
                <w:szCs w:val="18"/>
              </w:rPr>
              <w:t>2.065,57</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0,28</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0,38</w:t>
            </w:r>
          </w:p>
        </w:tc>
      </w:tr>
      <w:tr w:rsidR="00E06247" w:rsidRPr="00E06247" w:rsidTr="00E06247">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16</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715100</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Порез од заосталих обавеза</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2.500,00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1.800,00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331,64</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0,13</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0,18</w:t>
            </w:r>
          </w:p>
        </w:tc>
      </w:tr>
      <w:tr w:rsidR="00E06247" w:rsidRPr="00E06247" w:rsidTr="004176AE">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17</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715200</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Порез на промет услуга</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5.000,00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3.600,00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1.733,93</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0,35</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0,48</w:t>
            </w:r>
          </w:p>
        </w:tc>
      </w:tr>
      <w:tr w:rsidR="00E06247" w:rsidRPr="00E06247" w:rsidTr="004176AE">
        <w:trPr>
          <w:trHeight w:val="480"/>
        </w:trPr>
        <w:tc>
          <w:tcPr>
            <w:tcW w:w="4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18</w:t>
            </w:r>
          </w:p>
        </w:tc>
        <w:tc>
          <w:tcPr>
            <w:tcW w:w="3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 </w:t>
            </w:r>
          </w:p>
        </w:tc>
        <w:tc>
          <w:tcPr>
            <w:tcW w:w="3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717</w:t>
            </w:r>
          </w:p>
        </w:tc>
        <w:tc>
          <w:tcPr>
            <w:tcW w:w="6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 </w:t>
            </w:r>
          </w:p>
        </w:tc>
        <w:tc>
          <w:tcPr>
            <w:tcW w:w="27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Индиректни порези дозначени од УИО</w:t>
            </w:r>
          </w:p>
        </w:tc>
        <w:tc>
          <w:tcPr>
            <w:tcW w:w="11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sz w:val="18"/>
                <w:szCs w:val="18"/>
              </w:rPr>
            </w:pPr>
            <w:r w:rsidRPr="00E06247">
              <w:rPr>
                <w:rFonts w:ascii="Times New Roman" w:eastAsia="Times New Roman" w:hAnsi="Times New Roman" w:cs="Times New Roman"/>
                <w:b/>
                <w:bCs/>
                <w:sz w:val="18"/>
                <w:szCs w:val="18"/>
              </w:rPr>
              <w:t>28.700.000,00</w:t>
            </w:r>
          </w:p>
        </w:tc>
        <w:tc>
          <w:tcPr>
            <w:tcW w:w="11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sz w:val="18"/>
                <w:szCs w:val="18"/>
              </w:rPr>
            </w:pPr>
            <w:r w:rsidRPr="00E06247">
              <w:rPr>
                <w:rFonts w:ascii="Times New Roman" w:eastAsia="Times New Roman" w:hAnsi="Times New Roman" w:cs="Times New Roman"/>
                <w:b/>
                <w:bCs/>
                <w:sz w:val="18"/>
                <w:szCs w:val="18"/>
              </w:rPr>
              <w:t>20.664.000,00</w:t>
            </w:r>
          </w:p>
        </w:tc>
        <w:tc>
          <w:tcPr>
            <w:tcW w:w="12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sz w:val="18"/>
                <w:szCs w:val="18"/>
              </w:rPr>
            </w:pPr>
            <w:r w:rsidRPr="00E06247">
              <w:rPr>
                <w:rFonts w:ascii="Times New Roman" w:eastAsia="Times New Roman" w:hAnsi="Times New Roman" w:cs="Times New Roman"/>
                <w:b/>
                <w:bCs/>
                <w:sz w:val="18"/>
                <w:szCs w:val="18"/>
              </w:rPr>
              <w:t>27.140.026,86</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0,95</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1,31</w:t>
            </w:r>
          </w:p>
        </w:tc>
      </w:tr>
      <w:tr w:rsidR="00E06247" w:rsidRPr="00E06247" w:rsidTr="004176AE">
        <w:trPr>
          <w:trHeight w:val="240"/>
        </w:trPr>
        <w:tc>
          <w:tcPr>
            <w:tcW w:w="4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19</w:t>
            </w:r>
          </w:p>
        </w:tc>
        <w:tc>
          <w:tcPr>
            <w:tcW w:w="340" w:type="dxa"/>
            <w:tcBorders>
              <w:top w:val="single" w:sz="4" w:space="0" w:color="auto"/>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380" w:type="dxa"/>
            <w:tcBorders>
              <w:top w:val="single" w:sz="4" w:space="0" w:color="auto"/>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640" w:type="dxa"/>
            <w:tcBorders>
              <w:top w:val="single" w:sz="4" w:space="0" w:color="auto"/>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717111</w:t>
            </w:r>
          </w:p>
        </w:tc>
        <w:tc>
          <w:tcPr>
            <w:tcW w:w="2720" w:type="dxa"/>
            <w:tcBorders>
              <w:top w:val="single" w:sz="4" w:space="0" w:color="auto"/>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Приходи од индиректних пореза</w:t>
            </w:r>
          </w:p>
        </w:tc>
        <w:tc>
          <w:tcPr>
            <w:tcW w:w="1140" w:type="dxa"/>
            <w:tcBorders>
              <w:top w:val="single" w:sz="4" w:space="0" w:color="auto"/>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28.700.000,00</w:t>
            </w:r>
          </w:p>
        </w:tc>
        <w:tc>
          <w:tcPr>
            <w:tcW w:w="1180" w:type="dxa"/>
            <w:tcBorders>
              <w:top w:val="single" w:sz="4" w:space="0" w:color="auto"/>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20.664.000,00</w:t>
            </w:r>
          </w:p>
        </w:tc>
        <w:tc>
          <w:tcPr>
            <w:tcW w:w="1200" w:type="dxa"/>
            <w:tcBorders>
              <w:top w:val="single" w:sz="4" w:space="0" w:color="auto"/>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27.140.026,86</w:t>
            </w:r>
          </w:p>
        </w:tc>
        <w:tc>
          <w:tcPr>
            <w:tcW w:w="700" w:type="dxa"/>
            <w:tcBorders>
              <w:top w:val="single" w:sz="4" w:space="0" w:color="auto"/>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0,95</w:t>
            </w:r>
          </w:p>
        </w:tc>
        <w:tc>
          <w:tcPr>
            <w:tcW w:w="700" w:type="dxa"/>
            <w:tcBorders>
              <w:top w:val="single" w:sz="4" w:space="0" w:color="auto"/>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1,31</w:t>
            </w:r>
          </w:p>
        </w:tc>
      </w:tr>
      <w:tr w:rsidR="00E06247" w:rsidRPr="00E06247" w:rsidTr="00E06247">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20</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719</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 </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Остали порези</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sz w:val="18"/>
                <w:szCs w:val="18"/>
              </w:rPr>
            </w:pPr>
            <w:r w:rsidRPr="00E06247">
              <w:rPr>
                <w:rFonts w:ascii="Times New Roman" w:eastAsia="Times New Roman" w:hAnsi="Times New Roman" w:cs="Times New Roman"/>
                <w:b/>
                <w:bCs/>
                <w:sz w:val="18"/>
                <w:szCs w:val="18"/>
              </w:rPr>
              <w:t>300.000,00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sz w:val="18"/>
                <w:szCs w:val="18"/>
              </w:rPr>
            </w:pPr>
            <w:r w:rsidRPr="00E06247">
              <w:rPr>
                <w:rFonts w:ascii="Times New Roman" w:eastAsia="Times New Roman" w:hAnsi="Times New Roman" w:cs="Times New Roman"/>
                <w:b/>
                <w:bCs/>
                <w:sz w:val="18"/>
                <w:szCs w:val="18"/>
              </w:rPr>
              <w:t>216.000,00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sz w:val="18"/>
                <w:szCs w:val="18"/>
              </w:rPr>
            </w:pPr>
            <w:r w:rsidRPr="00E06247">
              <w:rPr>
                <w:rFonts w:ascii="Times New Roman" w:eastAsia="Times New Roman" w:hAnsi="Times New Roman" w:cs="Times New Roman"/>
                <w:b/>
                <w:bCs/>
                <w:sz w:val="18"/>
                <w:szCs w:val="18"/>
              </w:rPr>
              <w:t>240.738,97</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0,80</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1,11</w:t>
            </w:r>
          </w:p>
        </w:tc>
      </w:tr>
      <w:tr w:rsidR="00E06247" w:rsidRPr="00E06247" w:rsidTr="00E06247">
        <w:trPr>
          <w:trHeight w:val="48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21</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719113</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Порез на добитке од игара на срећу</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300.000,00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216.000,00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240.738,97</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0,80</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1,11</w:t>
            </w:r>
          </w:p>
        </w:tc>
      </w:tr>
      <w:tr w:rsidR="00E06247" w:rsidRPr="00E06247" w:rsidTr="00E06247">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22</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72</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 </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НЕПОРЕСКИ ПРИХОДИ</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sz w:val="18"/>
                <w:szCs w:val="18"/>
              </w:rPr>
            </w:pPr>
            <w:r w:rsidRPr="00E06247">
              <w:rPr>
                <w:rFonts w:ascii="Times New Roman" w:eastAsia="Times New Roman" w:hAnsi="Times New Roman" w:cs="Times New Roman"/>
                <w:b/>
                <w:bCs/>
                <w:i/>
                <w:iCs/>
                <w:sz w:val="18"/>
                <w:szCs w:val="18"/>
              </w:rPr>
              <w:t>15.134.298,00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sz w:val="18"/>
                <w:szCs w:val="18"/>
              </w:rPr>
            </w:pPr>
            <w:r w:rsidRPr="00E06247">
              <w:rPr>
                <w:rFonts w:ascii="Times New Roman" w:eastAsia="Times New Roman" w:hAnsi="Times New Roman" w:cs="Times New Roman"/>
                <w:b/>
                <w:bCs/>
                <w:sz w:val="18"/>
                <w:szCs w:val="18"/>
              </w:rPr>
              <w:t>10.896.694,56</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sz w:val="18"/>
                <w:szCs w:val="18"/>
              </w:rPr>
            </w:pPr>
            <w:r w:rsidRPr="00E06247">
              <w:rPr>
                <w:rFonts w:ascii="Times New Roman" w:eastAsia="Times New Roman" w:hAnsi="Times New Roman" w:cs="Times New Roman"/>
                <w:b/>
                <w:bCs/>
                <w:i/>
                <w:iCs/>
                <w:sz w:val="18"/>
                <w:szCs w:val="18"/>
              </w:rPr>
              <w:t>10.572.791,64</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0,70</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0,97</w:t>
            </w:r>
          </w:p>
        </w:tc>
      </w:tr>
      <w:tr w:rsidR="00E06247" w:rsidRPr="00E06247" w:rsidTr="00E06247">
        <w:trPr>
          <w:trHeight w:val="48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23</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721</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 </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Приходи од финансијске и нефинансијске  имовине</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sz w:val="18"/>
                <w:szCs w:val="18"/>
              </w:rPr>
            </w:pPr>
            <w:r w:rsidRPr="00E06247">
              <w:rPr>
                <w:rFonts w:ascii="Times New Roman" w:eastAsia="Times New Roman" w:hAnsi="Times New Roman" w:cs="Times New Roman"/>
                <w:b/>
                <w:bCs/>
                <w:sz w:val="18"/>
                <w:szCs w:val="18"/>
              </w:rPr>
              <w:t>2.389.000,00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sz w:val="18"/>
                <w:szCs w:val="18"/>
              </w:rPr>
            </w:pPr>
            <w:r w:rsidRPr="00E06247">
              <w:rPr>
                <w:rFonts w:ascii="Times New Roman" w:eastAsia="Times New Roman" w:hAnsi="Times New Roman" w:cs="Times New Roman"/>
                <w:b/>
                <w:bCs/>
                <w:sz w:val="18"/>
                <w:szCs w:val="18"/>
              </w:rPr>
              <w:t>1.720.080,00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sz w:val="18"/>
                <w:szCs w:val="18"/>
              </w:rPr>
            </w:pPr>
            <w:r w:rsidRPr="00E06247">
              <w:rPr>
                <w:rFonts w:ascii="Times New Roman" w:eastAsia="Times New Roman" w:hAnsi="Times New Roman" w:cs="Times New Roman"/>
                <w:b/>
                <w:bCs/>
                <w:sz w:val="18"/>
                <w:szCs w:val="18"/>
              </w:rPr>
              <w:t>2.098.110,39</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0,88</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1,22</w:t>
            </w:r>
          </w:p>
        </w:tc>
      </w:tr>
      <w:tr w:rsidR="00E06247" w:rsidRPr="00E06247" w:rsidTr="00E06247">
        <w:trPr>
          <w:trHeight w:val="96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24</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721222</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xml:space="preserve">Приходи од давања у закуп објеката општине, града и установа-јавних служби који се финансирају из буџета </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280.000,00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201.600,00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152.516,08</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0,54</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0,76</w:t>
            </w:r>
          </w:p>
        </w:tc>
      </w:tr>
      <w:tr w:rsidR="00E06247" w:rsidRPr="00E06247" w:rsidTr="00E06247">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25</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721223</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Приход од земљишне ренте</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2.065.000,00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1.486.800,00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1.928.147,87</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0,93</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1,30</w:t>
            </w:r>
          </w:p>
        </w:tc>
      </w:tr>
      <w:tr w:rsidR="00E06247" w:rsidRPr="00E06247" w:rsidTr="00E06247">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26</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721224</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Приходи од закупнине земљишта</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39.000,00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28.080,00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15.307,92</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0,39</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0,55</w:t>
            </w:r>
          </w:p>
        </w:tc>
      </w:tr>
      <w:tr w:rsidR="00E06247" w:rsidRPr="00E06247" w:rsidTr="00E06247">
        <w:trPr>
          <w:trHeight w:val="48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27</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721310</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Приходи од камата на новчана средства</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5.000,00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3.600,00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2.138,52</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0,43</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0,59</w:t>
            </w:r>
          </w:p>
        </w:tc>
      </w:tr>
      <w:tr w:rsidR="00E06247" w:rsidRPr="00E06247" w:rsidTr="00E06247">
        <w:trPr>
          <w:trHeight w:val="48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28</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721320</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Приходи од камата на орочена новчана средства</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0,00</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#DIV/0!</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#DIV/0!</w:t>
            </w:r>
          </w:p>
        </w:tc>
      </w:tr>
      <w:tr w:rsidR="00E06247" w:rsidRPr="00E06247" w:rsidTr="00E06247">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29</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721900</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Приходи од имовине</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0,00</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#DIV/0!</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#DIV/0!</w:t>
            </w:r>
          </w:p>
        </w:tc>
      </w:tr>
      <w:tr w:rsidR="00E06247" w:rsidRPr="00E06247" w:rsidTr="00E06247">
        <w:trPr>
          <w:trHeight w:val="48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30</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722</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 </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Накнаде, таксе и приходи од пружања јавних услуга</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sz w:val="18"/>
                <w:szCs w:val="18"/>
              </w:rPr>
            </w:pPr>
            <w:r w:rsidRPr="00E06247">
              <w:rPr>
                <w:rFonts w:ascii="Times New Roman" w:eastAsia="Times New Roman" w:hAnsi="Times New Roman" w:cs="Times New Roman"/>
                <w:b/>
                <w:bCs/>
                <w:sz w:val="18"/>
                <w:szCs w:val="18"/>
              </w:rPr>
              <w:t>12.627.298,00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sz w:val="18"/>
                <w:szCs w:val="18"/>
              </w:rPr>
            </w:pPr>
            <w:r w:rsidRPr="00E06247">
              <w:rPr>
                <w:rFonts w:ascii="Times New Roman" w:eastAsia="Times New Roman" w:hAnsi="Times New Roman" w:cs="Times New Roman"/>
                <w:b/>
                <w:bCs/>
                <w:sz w:val="18"/>
                <w:szCs w:val="18"/>
              </w:rPr>
              <w:t>9.091.654,56</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sz w:val="18"/>
                <w:szCs w:val="18"/>
              </w:rPr>
            </w:pPr>
            <w:r w:rsidRPr="00E06247">
              <w:rPr>
                <w:rFonts w:ascii="Times New Roman" w:eastAsia="Times New Roman" w:hAnsi="Times New Roman" w:cs="Times New Roman"/>
                <w:b/>
                <w:bCs/>
                <w:sz w:val="18"/>
                <w:szCs w:val="18"/>
              </w:rPr>
              <w:t>7.895.479,00</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0,63</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0,87</w:t>
            </w:r>
          </w:p>
        </w:tc>
      </w:tr>
      <w:tr w:rsidR="00E06247" w:rsidRPr="00E06247" w:rsidTr="00E06247">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31</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722118</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Посебна републичка такса</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0,00</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#DIV/0!</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#DIV/0!</w:t>
            </w:r>
          </w:p>
        </w:tc>
      </w:tr>
      <w:tr w:rsidR="00E06247" w:rsidRPr="00E06247" w:rsidTr="00E06247">
        <w:trPr>
          <w:trHeight w:val="48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32</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722121</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Општинске административне таксе</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1.000,00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720,00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0,00</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0,00</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0,00</w:t>
            </w:r>
          </w:p>
        </w:tc>
      </w:tr>
      <w:tr w:rsidR="00E06247" w:rsidRPr="00E06247" w:rsidTr="00E06247">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33</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722131</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Градске административне таксе</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950.000,00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684.000,00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580.143,33</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0,61</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0,85</w:t>
            </w:r>
          </w:p>
        </w:tc>
      </w:tr>
      <w:tr w:rsidR="00E06247" w:rsidRPr="00E06247" w:rsidTr="00E06247">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34</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722300</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Комуналне накнаде и таксе</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sz w:val="18"/>
                <w:szCs w:val="18"/>
              </w:rPr>
            </w:pPr>
            <w:r w:rsidRPr="00E06247">
              <w:rPr>
                <w:rFonts w:ascii="Times New Roman" w:eastAsia="Times New Roman" w:hAnsi="Times New Roman" w:cs="Times New Roman"/>
                <w:b/>
                <w:bCs/>
                <w:sz w:val="18"/>
                <w:szCs w:val="18"/>
              </w:rPr>
              <w:t>2.001.000,00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sz w:val="18"/>
                <w:szCs w:val="18"/>
              </w:rPr>
            </w:pPr>
            <w:r w:rsidRPr="00E06247">
              <w:rPr>
                <w:rFonts w:ascii="Times New Roman" w:eastAsia="Times New Roman" w:hAnsi="Times New Roman" w:cs="Times New Roman"/>
                <w:b/>
                <w:bCs/>
                <w:sz w:val="18"/>
                <w:szCs w:val="18"/>
              </w:rPr>
              <w:t>1.440.720,00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sz w:val="18"/>
                <w:szCs w:val="18"/>
              </w:rPr>
            </w:pPr>
            <w:r w:rsidRPr="00E06247">
              <w:rPr>
                <w:rFonts w:ascii="Times New Roman" w:eastAsia="Times New Roman" w:hAnsi="Times New Roman" w:cs="Times New Roman"/>
                <w:b/>
                <w:bCs/>
                <w:sz w:val="18"/>
                <w:szCs w:val="18"/>
              </w:rPr>
              <w:t>616.326,20</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0,31</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0,43</w:t>
            </w:r>
          </w:p>
        </w:tc>
      </w:tr>
      <w:tr w:rsidR="00E06247" w:rsidRPr="00E06247" w:rsidTr="00E06247">
        <w:trPr>
          <w:trHeight w:val="48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35</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722311</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Комуналне таксе за држање животиња</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1.000,00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720,00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35,03</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0,04</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0,05</w:t>
            </w:r>
          </w:p>
        </w:tc>
      </w:tr>
      <w:tr w:rsidR="00E06247" w:rsidRPr="00E06247" w:rsidTr="00E06247">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36</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722312</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Комуналне таксе на фирму</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1.200.000,00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864.000,00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74.468,11</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0,06</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0,09</w:t>
            </w:r>
          </w:p>
        </w:tc>
      </w:tr>
      <w:tr w:rsidR="00E06247" w:rsidRPr="00E06247" w:rsidTr="00E06247">
        <w:trPr>
          <w:trHeight w:val="72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37</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722313</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xml:space="preserve">Комуналне таксе за држање моторних, друмских и </w:t>
            </w:r>
            <w:r w:rsidRPr="00E06247">
              <w:rPr>
                <w:rFonts w:ascii="Times New Roman" w:eastAsia="Times New Roman" w:hAnsi="Times New Roman" w:cs="Times New Roman"/>
                <w:color w:val="000000"/>
                <w:sz w:val="18"/>
                <w:szCs w:val="18"/>
              </w:rPr>
              <w:br/>
              <w:t>прикључних возила</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1.000,00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720,00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120,00</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0,12</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0,17</w:t>
            </w:r>
          </w:p>
        </w:tc>
      </w:tr>
      <w:tr w:rsidR="00E06247" w:rsidRPr="00E06247" w:rsidTr="00E06247">
        <w:trPr>
          <w:trHeight w:val="96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38</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722314</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Комуналне таксе за кориштење простора на јавним површинама или испред пословног простора у пословне сврхе</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180.000,00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129.600,00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67.185,85</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0,37</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0,52</w:t>
            </w:r>
          </w:p>
        </w:tc>
      </w:tr>
      <w:tr w:rsidR="00E06247" w:rsidRPr="00E06247" w:rsidTr="00E06247">
        <w:trPr>
          <w:trHeight w:val="48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39</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722315</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Комуналне таксе за држање сред. за игру</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1.000,00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720,00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0,00</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0,00</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0,00</w:t>
            </w:r>
          </w:p>
        </w:tc>
      </w:tr>
      <w:tr w:rsidR="00E06247" w:rsidRPr="00E06247" w:rsidTr="00E06247">
        <w:trPr>
          <w:trHeight w:val="72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40</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722316</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Комуналне таксе за приређивање музичког програма у угост. објектима</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30.000,00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21.600,00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0,00</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0,00</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0,00</w:t>
            </w:r>
          </w:p>
        </w:tc>
      </w:tr>
      <w:tr w:rsidR="00E06247" w:rsidRPr="00E06247" w:rsidTr="00E06247">
        <w:trPr>
          <w:trHeight w:val="48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41</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722317</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Комуналне таксе за коришћење витрина за излагање</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1.000,00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720,00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0,00</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0,00</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0,00</w:t>
            </w:r>
          </w:p>
        </w:tc>
      </w:tr>
      <w:tr w:rsidR="00E06247" w:rsidRPr="00E06247" w:rsidTr="00E06247">
        <w:trPr>
          <w:trHeight w:val="48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42</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722318</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Комунална такса за кориштење рекламних паноа</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300.000,00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216.000,00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255.745,51</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0,85</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1,18</w:t>
            </w:r>
          </w:p>
        </w:tc>
      </w:tr>
      <w:tr w:rsidR="00E06247" w:rsidRPr="00E06247" w:rsidTr="004176AE">
        <w:trPr>
          <w:trHeight w:val="14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43</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722319</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4176AE">
              <w:rPr>
                <w:rFonts w:ascii="Times New Roman" w:eastAsia="Times New Roman" w:hAnsi="Times New Roman" w:cs="Times New Roman"/>
                <w:color w:val="000000"/>
                <w:sz w:val="16"/>
                <w:szCs w:val="16"/>
              </w:rPr>
              <w:t>Комунална такса за кориштење простора за паркирање моторних, друмских  и прикључних возила  на уређеним и обиљеженим мјестима  које</w:t>
            </w:r>
            <w:r w:rsidRPr="00E06247">
              <w:rPr>
                <w:rFonts w:ascii="Times New Roman" w:eastAsia="Times New Roman" w:hAnsi="Times New Roman" w:cs="Times New Roman"/>
                <w:color w:val="000000"/>
                <w:sz w:val="18"/>
                <w:szCs w:val="18"/>
              </w:rPr>
              <w:t xml:space="preserve"> је за то одредила СГ</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80.000,00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57.600,00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77.988,00</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0,97</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1,35</w:t>
            </w:r>
          </w:p>
        </w:tc>
      </w:tr>
      <w:tr w:rsidR="00E06247" w:rsidRPr="00E06247" w:rsidTr="004176AE">
        <w:trPr>
          <w:trHeight w:val="240"/>
        </w:trPr>
        <w:tc>
          <w:tcPr>
            <w:tcW w:w="4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44</w:t>
            </w:r>
          </w:p>
        </w:tc>
        <w:tc>
          <w:tcPr>
            <w:tcW w:w="3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3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6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722321</w:t>
            </w:r>
          </w:p>
        </w:tc>
        <w:tc>
          <w:tcPr>
            <w:tcW w:w="27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Боравишна такса</w:t>
            </w:r>
          </w:p>
        </w:tc>
        <w:tc>
          <w:tcPr>
            <w:tcW w:w="11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100.000,00</w:t>
            </w:r>
          </w:p>
        </w:tc>
        <w:tc>
          <w:tcPr>
            <w:tcW w:w="11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72.000,00</w:t>
            </w:r>
          </w:p>
        </w:tc>
        <w:tc>
          <w:tcPr>
            <w:tcW w:w="12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91.134,15</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0,91</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1,27</w:t>
            </w:r>
          </w:p>
        </w:tc>
      </w:tr>
      <w:tr w:rsidR="00E06247" w:rsidRPr="00E06247" w:rsidTr="004176AE">
        <w:trPr>
          <w:trHeight w:val="480"/>
        </w:trPr>
        <w:tc>
          <w:tcPr>
            <w:tcW w:w="4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45</w:t>
            </w:r>
          </w:p>
        </w:tc>
        <w:tc>
          <w:tcPr>
            <w:tcW w:w="340" w:type="dxa"/>
            <w:tcBorders>
              <w:top w:val="single" w:sz="4" w:space="0" w:color="auto"/>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380" w:type="dxa"/>
            <w:tcBorders>
              <w:top w:val="single" w:sz="4" w:space="0" w:color="auto"/>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640" w:type="dxa"/>
            <w:tcBorders>
              <w:top w:val="single" w:sz="4" w:space="0" w:color="auto"/>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722391</w:t>
            </w:r>
          </w:p>
        </w:tc>
        <w:tc>
          <w:tcPr>
            <w:tcW w:w="2720" w:type="dxa"/>
            <w:tcBorders>
              <w:top w:val="single" w:sz="4" w:space="0" w:color="auto"/>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Комунална такса за коришћење слободних површина</w:t>
            </w:r>
          </w:p>
        </w:tc>
        <w:tc>
          <w:tcPr>
            <w:tcW w:w="1140" w:type="dxa"/>
            <w:tcBorders>
              <w:top w:val="single" w:sz="4" w:space="0" w:color="auto"/>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8.000,00</w:t>
            </w:r>
          </w:p>
        </w:tc>
        <w:tc>
          <w:tcPr>
            <w:tcW w:w="1180" w:type="dxa"/>
            <w:tcBorders>
              <w:top w:val="single" w:sz="4" w:space="0" w:color="auto"/>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5.760,00</w:t>
            </w:r>
          </w:p>
        </w:tc>
        <w:tc>
          <w:tcPr>
            <w:tcW w:w="1200" w:type="dxa"/>
            <w:tcBorders>
              <w:top w:val="single" w:sz="4" w:space="0" w:color="auto"/>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4.900,00</w:t>
            </w:r>
          </w:p>
        </w:tc>
        <w:tc>
          <w:tcPr>
            <w:tcW w:w="700" w:type="dxa"/>
            <w:tcBorders>
              <w:top w:val="single" w:sz="4" w:space="0" w:color="auto"/>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0,61</w:t>
            </w:r>
          </w:p>
        </w:tc>
        <w:tc>
          <w:tcPr>
            <w:tcW w:w="700" w:type="dxa"/>
            <w:tcBorders>
              <w:top w:val="single" w:sz="4" w:space="0" w:color="auto"/>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0,85</w:t>
            </w:r>
          </w:p>
        </w:tc>
      </w:tr>
      <w:tr w:rsidR="00E06247" w:rsidRPr="00E06247" w:rsidTr="00E06247">
        <w:trPr>
          <w:trHeight w:val="48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46</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722394</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Комуналне таксе за држање ресторана</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0,00</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#DIV/0!</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#DIV/0!</w:t>
            </w:r>
          </w:p>
        </w:tc>
      </w:tr>
      <w:tr w:rsidR="00E06247" w:rsidRPr="00E06247" w:rsidTr="00E06247">
        <w:trPr>
          <w:trHeight w:val="48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47</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722396</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Комуналне  таксе на остале предмете таксирања</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100.000,00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72.000,00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44.749,55</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0,45</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0,62</w:t>
            </w:r>
          </w:p>
        </w:tc>
      </w:tr>
      <w:tr w:rsidR="00E06247" w:rsidRPr="00E06247" w:rsidTr="00E06247">
        <w:trPr>
          <w:trHeight w:val="72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48</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722400</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Накнаде за кориштење природних и других добара од општег интереса</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sz w:val="18"/>
                <w:szCs w:val="18"/>
              </w:rPr>
            </w:pPr>
            <w:r w:rsidRPr="00E06247">
              <w:rPr>
                <w:rFonts w:ascii="Times New Roman" w:eastAsia="Times New Roman" w:hAnsi="Times New Roman" w:cs="Times New Roman"/>
                <w:b/>
                <w:bCs/>
                <w:sz w:val="18"/>
                <w:szCs w:val="18"/>
              </w:rPr>
              <w:t>8.107.298,00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sz w:val="18"/>
                <w:szCs w:val="18"/>
              </w:rPr>
            </w:pPr>
            <w:r w:rsidRPr="00E06247">
              <w:rPr>
                <w:rFonts w:ascii="Times New Roman" w:eastAsia="Times New Roman" w:hAnsi="Times New Roman" w:cs="Times New Roman"/>
                <w:b/>
                <w:bCs/>
                <w:sz w:val="18"/>
                <w:szCs w:val="18"/>
              </w:rPr>
              <w:t>5.837.254,56</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sz w:val="18"/>
                <w:szCs w:val="18"/>
              </w:rPr>
            </w:pPr>
            <w:r w:rsidRPr="00E06247">
              <w:rPr>
                <w:rFonts w:ascii="Times New Roman" w:eastAsia="Times New Roman" w:hAnsi="Times New Roman" w:cs="Times New Roman"/>
                <w:b/>
                <w:bCs/>
                <w:sz w:val="18"/>
                <w:szCs w:val="18"/>
              </w:rPr>
              <w:t>5.741.400,70</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0,71</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0,98</w:t>
            </w:r>
          </w:p>
        </w:tc>
      </w:tr>
      <w:tr w:rsidR="00E06247" w:rsidRPr="00E06247" w:rsidTr="00E06247">
        <w:trPr>
          <w:trHeight w:val="48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49</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722411</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Накнаде за уређивање грађевинског земљишта</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5.823.598,00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4.192.990,56</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4.226.946,26</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0,73</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1,01</w:t>
            </w:r>
          </w:p>
        </w:tc>
      </w:tr>
      <w:tr w:rsidR="00E06247" w:rsidRPr="00E06247" w:rsidTr="00E06247">
        <w:trPr>
          <w:trHeight w:val="48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50</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722412</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Накнаде за коришћење грађевинског земљишта</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3.000,00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2.160,00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213,28</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0,07</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0,10</w:t>
            </w:r>
          </w:p>
        </w:tc>
      </w:tr>
      <w:tr w:rsidR="00E06247" w:rsidRPr="00E06247" w:rsidTr="00E06247">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51</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722421</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Накнада  за коришћење  путевa</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80.000,00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57.600,00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61.566,83</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0,77</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1,07</w:t>
            </w:r>
          </w:p>
        </w:tc>
      </w:tr>
      <w:tr w:rsidR="00E06247" w:rsidRPr="00E06247" w:rsidTr="00E06247">
        <w:trPr>
          <w:trHeight w:val="48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52</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722424</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Накнаде за кориштење минералних сировина</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20.000,00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14.400,00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8.541,44</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0,43</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0,59</w:t>
            </w:r>
          </w:p>
        </w:tc>
      </w:tr>
      <w:tr w:rsidR="00E06247" w:rsidRPr="00E06247" w:rsidTr="00E06247">
        <w:trPr>
          <w:trHeight w:val="48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53</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722425</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Накнаде за промјену намјене пољопривредног земљишта</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400.000,00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288.000,00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207.183,15</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0,52</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0,72</w:t>
            </w:r>
          </w:p>
        </w:tc>
      </w:tr>
      <w:tr w:rsidR="00E06247" w:rsidRPr="00E06247" w:rsidTr="00E06247">
        <w:trPr>
          <w:trHeight w:val="120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54</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722435</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Накнаде за коришћењe шума и шумског земљишта-средства за развој неразвијених дијелова остварена продајом шумских сортимената</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3.000,00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2.160,00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47.220,53</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15,74</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21,86</w:t>
            </w:r>
          </w:p>
        </w:tc>
      </w:tr>
      <w:tr w:rsidR="00E06247" w:rsidRPr="00E06247" w:rsidTr="00E06247">
        <w:trPr>
          <w:trHeight w:val="72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55</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722437</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Накнада за обављање послова од општег интереса у шумама у приватној средини</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28.000,00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20.160,00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31.510,10</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1,13</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1,56</w:t>
            </w:r>
          </w:p>
        </w:tc>
      </w:tr>
      <w:tr w:rsidR="00E06247" w:rsidRPr="00E06247" w:rsidTr="00E06247">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56</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722440</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Накнада за кориштење вода</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400.000,00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288.000,00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291.051,20</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0,73</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1,01</w:t>
            </w:r>
          </w:p>
        </w:tc>
      </w:tr>
      <w:tr w:rsidR="00E06247" w:rsidRPr="00E06247" w:rsidTr="00E06247">
        <w:trPr>
          <w:trHeight w:val="48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57</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722457</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Накнада за употребу вјештачких ђубрива</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25.000,00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18.000,00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15.927,28</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0,64</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0,88</w:t>
            </w:r>
          </w:p>
        </w:tc>
      </w:tr>
      <w:tr w:rsidR="00E06247" w:rsidRPr="00E06247" w:rsidTr="00E06247">
        <w:trPr>
          <w:trHeight w:val="48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58</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722461</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Накнада за кориштење комуналних добара</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522.000,00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375.840,00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240.545,91</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0,46</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0,64</w:t>
            </w:r>
          </w:p>
        </w:tc>
      </w:tr>
      <w:tr w:rsidR="00E06247" w:rsidRPr="00E06247" w:rsidTr="00E06247">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59</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722463</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Накнада за извађени материјал</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120.000,00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86.400,00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32.861,34</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0,27</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0,38</w:t>
            </w:r>
          </w:p>
        </w:tc>
      </w:tr>
      <w:tr w:rsidR="00E06247" w:rsidRPr="00E06247" w:rsidTr="00E06247">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60</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722464</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Накнада за воду за узгој рибе</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200,00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144,00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42,17</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0,21</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0,29</w:t>
            </w:r>
          </w:p>
        </w:tc>
      </w:tr>
      <w:tr w:rsidR="00E06247" w:rsidRPr="00E06247" w:rsidTr="00E06247">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61</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722465</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Накнада за воде за индустрију</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2.500,00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1.800,00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3.644,05</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1,46</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2,02</w:t>
            </w:r>
          </w:p>
        </w:tc>
      </w:tr>
      <w:tr w:rsidR="00E06247" w:rsidRPr="00E06247" w:rsidTr="00E06247">
        <w:trPr>
          <w:trHeight w:val="48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62</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722467</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Средства за финансирање  заштите  од пожара</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500.000,00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360.000,00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481.513,20</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0,96</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1,34</w:t>
            </w:r>
          </w:p>
        </w:tc>
      </w:tr>
      <w:tr w:rsidR="00E06247" w:rsidRPr="00E06247" w:rsidTr="00E06247">
        <w:trPr>
          <w:trHeight w:val="72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63</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722491</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Концесионе накнаде за коришћење природних и других добара од општег интереса</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180.000,00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129.600,00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92.633,96</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0,51</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0,71</w:t>
            </w:r>
          </w:p>
        </w:tc>
      </w:tr>
      <w:tr w:rsidR="00E06247" w:rsidRPr="00E06247" w:rsidTr="00E06247">
        <w:trPr>
          <w:trHeight w:val="48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64</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722500</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Приходи које остварују органи и организације</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sz w:val="18"/>
                <w:szCs w:val="18"/>
              </w:rPr>
            </w:pPr>
            <w:r w:rsidRPr="00E06247">
              <w:rPr>
                <w:rFonts w:ascii="Times New Roman" w:eastAsia="Times New Roman" w:hAnsi="Times New Roman" w:cs="Times New Roman"/>
                <w:b/>
                <w:bCs/>
                <w:sz w:val="18"/>
                <w:szCs w:val="18"/>
              </w:rPr>
              <w:t>1.568.000,00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sz w:val="18"/>
                <w:szCs w:val="18"/>
              </w:rPr>
            </w:pPr>
            <w:r w:rsidRPr="00E06247">
              <w:rPr>
                <w:rFonts w:ascii="Times New Roman" w:eastAsia="Times New Roman" w:hAnsi="Times New Roman" w:cs="Times New Roman"/>
                <w:b/>
                <w:bCs/>
                <w:sz w:val="18"/>
                <w:szCs w:val="18"/>
              </w:rPr>
              <w:t>1.128.960,00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sz w:val="18"/>
                <w:szCs w:val="18"/>
              </w:rPr>
            </w:pPr>
            <w:r w:rsidRPr="00E06247">
              <w:rPr>
                <w:rFonts w:ascii="Times New Roman" w:eastAsia="Times New Roman" w:hAnsi="Times New Roman" w:cs="Times New Roman"/>
                <w:b/>
                <w:bCs/>
                <w:sz w:val="18"/>
                <w:szCs w:val="18"/>
              </w:rPr>
              <w:t>957.608,77</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0,61</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0,85</w:t>
            </w:r>
          </w:p>
        </w:tc>
      </w:tr>
      <w:tr w:rsidR="00E06247" w:rsidRPr="00E06247" w:rsidTr="00E06247">
        <w:trPr>
          <w:trHeight w:val="48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65</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722521</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Приходи општинских органа управе</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150.000,00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108.000,00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138.086,26</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0,92</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1,28</w:t>
            </w:r>
          </w:p>
        </w:tc>
      </w:tr>
      <w:tr w:rsidR="00E06247" w:rsidRPr="00E06247" w:rsidTr="00E06247">
        <w:trPr>
          <w:trHeight w:val="48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66</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722531</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Приходи остварени од научноистраживачког рада</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0,00</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#DIV/0!</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#DIV/0!</w:t>
            </w:r>
          </w:p>
        </w:tc>
      </w:tr>
      <w:tr w:rsidR="00E06247" w:rsidRPr="00E06247" w:rsidTr="00E06247">
        <w:trPr>
          <w:trHeight w:val="48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67</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722591</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Остали приходи од пружања јавних услуга</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sz w:val="18"/>
                <w:szCs w:val="18"/>
              </w:rPr>
            </w:pPr>
            <w:r w:rsidRPr="00E06247">
              <w:rPr>
                <w:rFonts w:ascii="Times New Roman" w:eastAsia="Times New Roman" w:hAnsi="Times New Roman" w:cs="Times New Roman"/>
                <w:b/>
                <w:bCs/>
                <w:sz w:val="18"/>
                <w:szCs w:val="18"/>
              </w:rPr>
              <w:t>1.418.000,00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sz w:val="18"/>
                <w:szCs w:val="18"/>
              </w:rPr>
            </w:pPr>
            <w:r w:rsidRPr="00E06247">
              <w:rPr>
                <w:rFonts w:ascii="Times New Roman" w:eastAsia="Times New Roman" w:hAnsi="Times New Roman" w:cs="Times New Roman"/>
                <w:b/>
                <w:bCs/>
                <w:sz w:val="18"/>
                <w:szCs w:val="18"/>
              </w:rPr>
              <w:t>1.020.960,00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sz w:val="18"/>
                <w:szCs w:val="18"/>
              </w:rPr>
            </w:pPr>
            <w:r w:rsidRPr="00E06247">
              <w:rPr>
                <w:rFonts w:ascii="Times New Roman" w:eastAsia="Times New Roman" w:hAnsi="Times New Roman" w:cs="Times New Roman"/>
                <w:b/>
                <w:bCs/>
                <w:sz w:val="18"/>
                <w:szCs w:val="18"/>
              </w:rPr>
              <w:t>819.522,51</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0,58</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0,80</w:t>
            </w:r>
          </w:p>
        </w:tc>
      </w:tr>
      <w:tr w:rsidR="00E06247" w:rsidRPr="00E06247" w:rsidTr="00E06247">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68</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Ватрогасна јединица Бијељина</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0,00</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#DIV/0!</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#DIV/0!</w:t>
            </w:r>
          </w:p>
        </w:tc>
      </w:tr>
      <w:tr w:rsidR="00E06247" w:rsidRPr="00E06247" w:rsidTr="004176AE">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69</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Музичка школа</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3.000,00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2.160,00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2.075,00</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0,69</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0,96</w:t>
            </w:r>
          </w:p>
        </w:tc>
      </w:tr>
      <w:tr w:rsidR="00E06247" w:rsidRPr="00E06247" w:rsidTr="004176AE">
        <w:trPr>
          <w:trHeight w:val="240"/>
        </w:trPr>
        <w:tc>
          <w:tcPr>
            <w:tcW w:w="4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70</w:t>
            </w:r>
          </w:p>
        </w:tc>
        <w:tc>
          <w:tcPr>
            <w:tcW w:w="3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3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6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27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Библиотека "Филип Вишњић"</w:t>
            </w:r>
          </w:p>
        </w:tc>
        <w:tc>
          <w:tcPr>
            <w:tcW w:w="11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18.000,00</w:t>
            </w:r>
          </w:p>
        </w:tc>
        <w:tc>
          <w:tcPr>
            <w:tcW w:w="11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12.960,00</w:t>
            </w:r>
          </w:p>
        </w:tc>
        <w:tc>
          <w:tcPr>
            <w:tcW w:w="12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5.796,80</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0,32</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0,45</w:t>
            </w:r>
          </w:p>
        </w:tc>
      </w:tr>
      <w:tr w:rsidR="00E06247" w:rsidRPr="00E06247" w:rsidTr="004176AE">
        <w:trPr>
          <w:trHeight w:val="240"/>
        </w:trPr>
        <w:tc>
          <w:tcPr>
            <w:tcW w:w="4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71</w:t>
            </w:r>
          </w:p>
        </w:tc>
        <w:tc>
          <w:tcPr>
            <w:tcW w:w="340" w:type="dxa"/>
            <w:tcBorders>
              <w:top w:val="single" w:sz="4" w:space="0" w:color="auto"/>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380" w:type="dxa"/>
            <w:tcBorders>
              <w:top w:val="single" w:sz="4" w:space="0" w:color="auto"/>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640" w:type="dxa"/>
            <w:tcBorders>
              <w:top w:val="single" w:sz="4" w:space="0" w:color="auto"/>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2720" w:type="dxa"/>
            <w:tcBorders>
              <w:top w:val="single" w:sz="4" w:space="0" w:color="auto"/>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Центар за Социјални рад</w:t>
            </w:r>
          </w:p>
        </w:tc>
        <w:tc>
          <w:tcPr>
            <w:tcW w:w="1140" w:type="dxa"/>
            <w:tcBorders>
              <w:top w:val="single" w:sz="4" w:space="0" w:color="auto"/>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19.000,00</w:t>
            </w:r>
          </w:p>
        </w:tc>
        <w:tc>
          <w:tcPr>
            <w:tcW w:w="1180" w:type="dxa"/>
            <w:tcBorders>
              <w:top w:val="single" w:sz="4" w:space="0" w:color="auto"/>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13.680,00</w:t>
            </w:r>
          </w:p>
        </w:tc>
        <w:tc>
          <w:tcPr>
            <w:tcW w:w="1200" w:type="dxa"/>
            <w:tcBorders>
              <w:top w:val="single" w:sz="4" w:space="0" w:color="auto"/>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36.597,40</w:t>
            </w:r>
          </w:p>
        </w:tc>
        <w:tc>
          <w:tcPr>
            <w:tcW w:w="700" w:type="dxa"/>
            <w:tcBorders>
              <w:top w:val="single" w:sz="4" w:space="0" w:color="auto"/>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1,93</w:t>
            </w:r>
          </w:p>
        </w:tc>
        <w:tc>
          <w:tcPr>
            <w:tcW w:w="700" w:type="dxa"/>
            <w:tcBorders>
              <w:top w:val="single" w:sz="4" w:space="0" w:color="auto"/>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2,68</w:t>
            </w:r>
          </w:p>
        </w:tc>
      </w:tr>
      <w:tr w:rsidR="00E06247" w:rsidRPr="00E06247" w:rsidTr="00E06247">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72</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Средња стручна школа Јања</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10.000,00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7.200,00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11.975,00</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1,20</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1,66</w:t>
            </w:r>
          </w:p>
        </w:tc>
      </w:tr>
      <w:tr w:rsidR="00E06247" w:rsidRPr="00E06247" w:rsidTr="00E06247">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73</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Дјечији вртић "Чика Јова Змај"</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1.100.000,00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792.000,00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587.848,94</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0,53</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0,74</w:t>
            </w:r>
          </w:p>
        </w:tc>
      </w:tr>
      <w:tr w:rsidR="00E06247" w:rsidRPr="00E06247" w:rsidTr="00E06247">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74</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Музеј "Семберија"</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0,00</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#DIV/0!</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#DIV/0!</w:t>
            </w:r>
          </w:p>
        </w:tc>
      </w:tr>
      <w:tr w:rsidR="00E06247" w:rsidRPr="00E06247" w:rsidTr="00E06247">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75</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Гимназија "Филип Вишњић"</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30.000,00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21.600,00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25.017,00</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0,83</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1,16</w:t>
            </w:r>
          </w:p>
        </w:tc>
      </w:tr>
      <w:tr w:rsidR="00E06247" w:rsidRPr="00E06247" w:rsidTr="00E06247">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76</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Економска школа</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23.000,00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16.560,00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24.190,00</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1,05</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1,46</w:t>
            </w:r>
          </w:p>
        </w:tc>
      </w:tr>
      <w:tr w:rsidR="00E06247" w:rsidRPr="00E06247" w:rsidTr="00E06247">
        <w:trPr>
          <w:trHeight w:val="48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77</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Техничка школа "Михајло Пупин"</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50.000,00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36.000,00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43.235,40</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0,86</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1,20</w:t>
            </w:r>
          </w:p>
        </w:tc>
      </w:tr>
      <w:tr w:rsidR="00E06247" w:rsidRPr="00E06247" w:rsidTr="00E06247">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78</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Пољопривредна школа</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80.000,00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57.600,00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41.472,00</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0,52</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0,72</w:t>
            </w:r>
          </w:p>
        </w:tc>
      </w:tr>
      <w:tr w:rsidR="00E06247" w:rsidRPr="00E06247" w:rsidTr="00E06247">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79</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Градска управа</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0,00</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#DIV/0!</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#DIV/0!</w:t>
            </w:r>
          </w:p>
        </w:tc>
      </w:tr>
      <w:tr w:rsidR="00E06247" w:rsidRPr="00E06247" w:rsidTr="00E06247">
        <w:trPr>
          <w:trHeight w:val="48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80</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ЈУ Центар за културу " Семберија"</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70.000,00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50.400,00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38.554,97</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0,55</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0,76</w:t>
            </w:r>
          </w:p>
        </w:tc>
      </w:tr>
      <w:tr w:rsidR="00E06247" w:rsidRPr="00E06247" w:rsidTr="00E06247">
        <w:trPr>
          <w:trHeight w:val="48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81</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ЈУ Градско позориште "Семберија"</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15.000,00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10.800,00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2.760,00</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0,18</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0,26</w:t>
            </w:r>
          </w:p>
        </w:tc>
      </w:tr>
      <w:tr w:rsidR="00E06247" w:rsidRPr="00E06247" w:rsidTr="00E06247">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82</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723</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 </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 xml:space="preserve">Новчане казне </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sz w:val="18"/>
                <w:szCs w:val="18"/>
              </w:rPr>
            </w:pPr>
            <w:r w:rsidRPr="00E06247">
              <w:rPr>
                <w:rFonts w:ascii="Times New Roman" w:eastAsia="Times New Roman" w:hAnsi="Times New Roman" w:cs="Times New Roman"/>
                <w:b/>
                <w:bCs/>
                <w:sz w:val="18"/>
                <w:szCs w:val="18"/>
              </w:rPr>
              <w:t>18.000,00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sz w:val="18"/>
                <w:szCs w:val="18"/>
              </w:rPr>
            </w:pPr>
            <w:r w:rsidRPr="00E06247">
              <w:rPr>
                <w:rFonts w:ascii="Times New Roman" w:eastAsia="Times New Roman" w:hAnsi="Times New Roman" w:cs="Times New Roman"/>
                <w:b/>
                <w:bCs/>
                <w:sz w:val="18"/>
                <w:szCs w:val="18"/>
              </w:rPr>
              <w:t>12.960,00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sz w:val="18"/>
                <w:szCs w:val="18"/>
              </w:rPr>
            </w:pPr>
            <w:r w:rsidRPr="00E06247">
              <w:rPr>
                <w:rFonts w:ascii="Times New Roman" w:eastAsia="Times New Roman" w:hAnsi="Times New Roman" w:cs="Times New Roman"/>
                <w:b/>
                <w:bCs/>
                <w:sz w:val="18"/>
                <w:szCs w:val="18"/>
              </w:rPr>
              <w:t>22.617,90</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1,26</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1,75</w:t>
            </w:r>
          </w:p>
        </w:tc>
      </w:tr>
      <w:tr w:rsidR="00E06247" w:rsidRPr="00E06247" w:rsidTr="00E06247">
        <w:trPr>
          <w:trHeight w:val="14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83</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723121</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Новчане казне  изречене у прекршајном  поступку  за прекршаје  прописане актом скупштине општине  као  и одузета имовинска корист у том поступку</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18.000,00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12.960,00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22.617,90</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1,26</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1,75</w:t>
            </w:r>
          </w:p>
        </w:tc>
      </w:tr>
      <w:tr w:rsidR="00E06247" w:rsidRPr="00E06247" w:rsidTr="00E06247">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84</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729</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 </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Остали непорески приходи</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sz w:val="18"/>
                <w:szCs w:val="18"/>
              </w:rPr>
            </w:pPr>
            <w:r w:rsidRPr="00E06247">
              <w:rPr>
                <w:rFonts w:ascii="Times New Roman" w:eastAsia="Times New Roman" w:hAnsi="Times New Roman" w:cs="Times New Roman"/>
                <w:b/>
                <w:bCs/>
                <w:sz w:val="18"/>
                <w:szCs w:val="18"/>
              </w:rPr>
              <w:t>100.000,00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sz w:val="18"/>
                <w:szCs w:val="18"/>
              </w:rPr>
            </w:pPr>
            <w:r w:rsidRPr="00E06247">
              <w:rPr>
                <w:rFonts w:ascii="Times New Roman" w:eastAsia="Times New Roman" w:hAnsi="Times New Roman" w:cs="Times New Roman"/>
                <w:b/>
                <w:bCs/>
                <w:sz w:val="18"/>
                <w:szCs w:val="18"/>
              </w:rPr>
              <w:t>72.000,00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sz w:val="18"/>
                <w:szCs w:val="18"/>
              </w:rPr>
            </w:pPr>
            <w:r w:rsidRPr="00E06247">
              <w:rPr>
                <w:rFonts w:ascii="Times New Roman" w:eastAsia="Times New Roman" w:hAnsi="Times New Roman" w:cs="Times New Roman"/>
                <w:b/>
                <w:bCs/>
                <w:sz w:val="18"/>
                <w:szCs w:val="18"/>
              </w:rPr>
              <w:t>556.584,35</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5,57</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7,73</w:t>
            </w:r>
          </w:p>
        </w:tc>
      </w:tr>
      <w:tr w:rsidR="00E06247" w:rsidRPr="00E06247" w:rsidTr="00E06247">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85</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729124</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Остали општински приходи</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100.000,00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72.000,00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556.584,35</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5,57</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7,73</w:t>
            </w:r>
          </w:p>
        </w:tc>
      </w:tr>
      <w:tr w:rsidR="00E06247" w:rsidRPr="00E06247" w:rsidTr="00E06247">
        <w:trPr>
          <w:trHeight w:val="30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86</w:t>
            </w:r>
          </w:p>
        </w:tc>
        <w:tc>
          <w:tcPr>
            <w:tcW w:w="4080" w:type="dxa"/>
            <w:gridSpan w:val="4"/>
            <w:tcBorders>
              <w:top w:val="single" w:sz="4" w:space="0" w:color="auto"/>
              <w:left w:val="nil"/>
              <w:bottom w:val="single" w:sz="4" w:space="0" w:color="auto"/>
              <w:right w:val="single" w:sz="4" w:space="0" w:color="000000"/>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УКУПНИ ПРИХОДИ</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sz w:val="18"/>
                <w:szCs w:val="18"/>
              </w:rPr>
            </w:pPr>
            <w:r w:rsidRPr="00E06247">
              <w:rPr>
                <w:rFonts w:ascii="Times New Roman" w:eastAsia="Times New Roman" w:hAnsi="Times New Roman" w:cs="Times New Roman"/>
                <w:b/>
                <w:bCs/>
                <w:i/>
                <w:iCs/>
                <w:sz w:val="18"/>
                <w:szCs w:val="18"/>
              </w:rPr>
              <w:t>51.182.798,00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sz w:val="18"/>
                <w:szCs w:val="18"/>
              </w:rPr>
            </w:pPr>
            <w:r w:rsidRPr="00E06247">
              <w:rPr>
                <w:rFonts w:ascii="Times New Roman" w:eastAsia="Times New Roman" w:hAnsi="Times New Roman" w:cs="Times New Roman"/>
                <w:b/>
                <w:bCs/>
                <w:i/>
                <w:iCs/>
                <w:sz w:val="18"/>
                <w:szCs w:val="18"/>
              </w:rPr>
              <w:t>36.851.614,56</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sz w:val="18"/>
                <w:szCs w:val="18"/>
              </w:rPr>
            </w:pPr>
            <w:r w:rsidRPr="00E06247">
              <w:rPr>
                <w:rFonts w:ascii="Times New Roman" w:eastAsia="Times New Roman" w:hAnsi="Times New Roman" w:cs="Times New Roman"/>
                <w:b/>
                <w:bCs/>
                <w:i/>
                <w:iCs/>
                <w:sz w:val="18"/>
                <w:szCs w:val="18"/>
              </w:rPr>
              <w:t>44.057.166,24</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0,86</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1,20</w:t>
            </w:r>
          </w:p>
        </w:tc>
      </w:tr>
      <w:tr w:rsidR="00E06247" w:rsidRPr="00E06247" w:rsidTr="00E06247">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87</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731</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 </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Текуће помоћи-грантови</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sz w:val="18"/>
                <w:szCs w:val="18"/>
              </w:rPr>
            </w:pPr>
            <w:r w:rsidRPr="00E06247">
              <w:rPr>
                <w:rFonts w:ascii="Times New Roman" w:eastAsia="Times New Roman" w:hAnsi="Times New Roman" w:cs="Times New Roman"/>
                <w:b/>
                <w:bCs/>
                <w:sz w:val="18"/>
                <w:szCs w:val="18"/>
              </w:rPr>
              <w:t>30.000,00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sz w:val="18"/>
                <w:szCs w:val="18"/>
              </w:rPr>
            </w:pPr>
            <w:r w:rsidRPr="00E06247">
              <w:rPr>
                <w:rFonts w:ascii="Times New Roman" w:eastAsia="Times New Roman" w:hAnsi="Times New Roman" w:cs="Times New Roman"/>
                <w:b/>
                <w:bCs/>
                <w:sz w:val="18"/>
                <w:szCs w:val="18"/>
              </w:rPr>
              <w:t>21.600,00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sz w:val="18"/>
                <w:szCs w:val="18"/>
              </w:rPr>
            </w:pPr>
            <w:r w:rsidRPr="00E06247">
              <w:rPr>
                <w:rFonts w:ascii="Times New Roman" w:eastAsia="Times New Roman" w:hAnsi="Times New Roman" w:cs="Times New Roman"/>
                <w:b/>
                <w:bCs/>
                <w:sz w:val="18"/>
                <w:szCs w:val="18"/>
              </w:rPr>
              <w:t>0,00</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0,00</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0,00</w:t>
            </w:r>
          </w:p>
        </w:tc>
      </w:tr>
      <w:tr w:rsidR="00E06247" w:rsidRPr="00E06247" w:rsidTr="00E06247">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88</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731200</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Текуће помоћи из земље</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30.000,00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21.600,00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0,00</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0,00</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0,00</w:t>
            </w:r>
          </w:p>
        </w:tc>
      </w:tr>
      <w:tr w:rsidR="00E06247" w:rsidRPr="00E06247" w:rsidTr="00E06247">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89</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731</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 </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Капиталне помоћи</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sz w:val="18"/>
                <w:szCs w:val="18"/>
              </w:rPr>
            </w:pPr>
            <w:r w:rsidRPr="00E06247">
              <w:rPr>
                <w:rFonts w:ascii="Times New Roman" w:eastAsia="Times New Roman" w:hAnsi="Times New Roman" w:cs="Times New Roman"/>
                <w:b/>
                <w:bCs/>
                <w:sz w:val="18"/>
                <w:szCs w:val="18"/>
              </w:rPr>
              <w:t>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sz w:val="18"/>
                <w:szCs w:val="18"/>
              </w:rPr>
            </w:pPr>
            <w:r w:rsidRPr="00E06247">
              <w:rPr>
                <w:rFonts w:ascii="Times New Roman" w:eastAsia="Times New Roman" w:hAnsi="Times New Roman" w:cs="Times New Roman"/>
                <w:b/>
                <w:bCs/>
                <w:sz w:val="18"/>
                <w:szCs w:val="18"/>
              </w:rPr>
              <w:t>0,00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sz w:val="18"/>
                <w:szCs w:val="18"/>
              </w:rPr>
            </w:pPr>
            <w:r w:rsidRPr="00E06247">
              <w:rPr>
                <w:rFonts w:ascii="Times New Roman" w:eastAsia="Times New Roman" w:hAnsi="Times New Roman" w:cs="Times New Roman"/>
                <w:b/>
                <w:bCs/>
                <w:sz w:val="18"/>
                <w:szCs w:val="18"/>
              </w:rPr>
              <w:t>170.706,00</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#DIV/0!</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#DIV/0!</w:t>
            </w:r>
          </w:p>
        </w:tc>
      </w:tr>
      <w:tr w:rsidR="00E06247" w:rsidRPr="00E06247" w:rsidTr="00E06247">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90</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731200</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Капиталне помоћи из земље</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170.706,00</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#DIV/0!</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#DIV/0!</w:t>
            </w:r>
          </w:p>
        </w:tc>
      </w:tr>
      <w:tr w:rsidR="00E06247" w:rsidRPr="00E06247" w:rsidTr="00E06247">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91</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78</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Трансфери од ентитета</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sz w:val="18"/>
                <w:szCs w:val="18"/>
              </w:rPr>
            </w:pPr>
            <w:r w:rsidRPr="00E06247">
              <w:rPr>
                <w:rFonts w:ascii="Times New Roman" w:eastAsia="Times New Roman" w:hAnsi="Times New Roman" w:cs="Times New Roman"/>
                <w:b/>
                <w:bCs/>
                <w:sz w:val="18"/>
                <w:szCs w:val="18"/>
              </w:rPr>
              <w:t>3.300.000,00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sz w:val="18"/>
                <w:szCs w:val="18"/>
              </w:rPr>
            </w:pPr>
            <w:r w:rsidRPr="00E06247">
              <w:rPr>
                <w:rFonts w:ascii="Times New Roman" w:eastAsia="Times New Roman" w:hAnsi="Times New Roman" w:cs="Times New Roman"/>
                <w:b/>
                <w:bCs/>
                <w:sz w:val="18"/>
                <w:szCs w:val="18"/>
              </w:rPr>
              <w:t>2.376.000,00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sz w:val="18"/>
                <w:szCs w:val="18"/>
              </w:rPr>
            </w:pPr>
            <w:r w:rsidRPr="00E06247">
              <w:rPr>
                <w:rFonts w:ascii="Times New Roman" w:eastAsia="Times New Roman" w:hAnsi="Times New Roman" w:cs="Times New Roman"/>
                <w:b/>
                <w:bCs/>
                <w:sz w:val="18"/>
                <w:szCs w:val="18"/>
              </w:rPr>
              <w:t>2.543.936,77</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0,77</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1,07</w:t>
            </w:r>
          </w:p>
        </w:tc>
      </w:tr>
      <w:tr w:rsidR="00E06247" w:rsidRPr="00E06247" w:rsidTr="00E06247">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92</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787200</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Трансфери од ентитета</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3.285.000,00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2.365.200,00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2.537.121,06</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0,77</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1,07</w:t>
            </w:r>
          </w:p>
        </w:tc>
      </w:tr>
      <w:tr w:rsidR="00E06247" w:rsidRPr="00E06247" w:rsidTr="00E06247">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93</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788100</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Трансфери од ентитета</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15.000,00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10.800,00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6.815,71</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0,45</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0,63</w:t>
            </w:r>
          </w:p>
        </w:tc>
      </w:tr>
      <w:tr w:rsidR="00E06247" w:rsidRPr="00E06247" w:rsidTr="00E06247">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94</w:t>
            </w:r>
          </w:p>
        </w:tc>
        <w:tc>
          <w:tcPr>
            <w:tcW w:w="4080" w:type="dxa"/>
            <w:gridSpan w:val="4"/>
            <w:tcBorders>
              <w:top w:val="single" w:sz="4" w:space="0" w:color="auto"/>
              <w:left w:val="nil"/>
              <w:bottom w:val="single" w:sz="4" w:space="0" w:color="auto"/>
              <w:right w:val="single" w:sz="4" w:space="0" w:color="000000"/>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УКУПНИ БУЏЕТСКИ ПРИХОДИ</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sz w:val="18"/>
                <w:szCs w:val="18"/>
              </w:rPr>
            </w:pPr>
            <w:r w:rsidRPr="00E06247">
              <w:rPr>
                <w:rFonts w:ascii="Times New Roman" w:eastAsia="Times New Roman" w:hAnsi="Times New Roman" w:cs="Times New Roman"/>
                <w:b/>
                <w:bCs/>
                <w:i/>
                <w:iCs/>
                <w:sz w:val="18"/>
                <w:szCs w:val="18"/>
              </w:rPr>
              <w:t>54.512.798,00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sz w:val="18"/>
                <w:szCs w:val="18"/>
              </w:rPr>
            </w:pPr>
            <w:r w:rsidRPr="00E06247">
              <w:rPr>
                <w:rFonts w:ascii="Times New Roman" w:eastAsia="Times New Roman" w:hAnsi="Times New Roman" w:cs="Times New Roman"/>
                <w:b/>
                <w:bCs/>
                <w:i/>
                <w:iCs/>
                <w:sz w:val="18"/>
                <w:szCs w:val="18"/>
              </w:rPr>
              <w:t>39.249.214,56</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sz w:val="18"/>
                <w:szCs w:val="18"/>
              </w:rPr>
            </w:pPr>
            <w:r w:rsidRPr="00E06247">
              <w:rPr>
                <w:rFonts w:ascii="Times New Roman" w:eastAsia="Times New Roman" w:hAnsi="Times New Roman" w:cs="Times New Roman"/>
                <w:b/>
                <w:bCs/>
                <w:i/>
                <w:iCs/>
                <w:sz w:val="18"/>
                <w:szCs w:val="18"/>
              </w:rPr>
              <w:t>46.771.809,01</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0,86</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1,19</w:t>
            </w:r>
          </w:p>
        </w:tc>
      </w:tr>
      <w:tr w:rsidR="00E06247" w:rsidRPr="00E06247" w:rsidTr="00E06247">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95</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 </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ПРИМИЦИ</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sz w:val="18"/>
                <w:szCs w:val="18"/>
              </w:rPr>
            </w:pPr>
            <w:r w:rsidRPr="00E06247">
              <w:rPr>
                <w:rFonts w:ascii="Times New Roman" w:eastAsia="Times New Roman" w:hAnsi="Times New Roman" w:cs="Times New Roman"/>
                <w:b/>
                <w:bCs/>
                <w:i/>
                <w:iCs/>
                <w:sz w:val="18"/>
                <w:szCs w:val="18"/>
              </w:rPr>
              <w:t>770.000,00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sz w:val="18"/>
                <w:szCs w:val="18"/>
              </w:rPr>
            </w:pPr>
            <w:r w:rsidRPr="00E06247">
              <w:rPr>
                <w:rFonts w:ascii="Times New Roman" w:eastAsia="Times New Roman" w:hAnsi="Times New Roman" w:cs="Times New Roman"/>
                <w:b/>
                <w:bCs/>
                <w:i/>
                <w:iCs/>
                <w:sz w:val="18"/>
                <w:szCs w:val="18"/>
              </w:rPr>
              <w:t>554.400,00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sz w:val="18"/>
                <w:szCs w:val="18"/>
              </w:rPr>
            </w:pPr>
            <w:r w:rsidRPr="00E06247">
              <w:rPr>
                <w:rFonts w:ascii="Times New Roman" w:eastAsia="Times New Roman" w:hAnsi="Times New Roman" w:cs="Times New Roman"/>
                <w:b/>
                <w:bCs/>
                <w:i/>
                <w:iCs/>
                <w:sz w:val="18"/>
                <w:szCs w:val="18"/>
              </w:rPr>
              <w:t>506.966,18</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0,66</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0,91</w:t>
            </w:r>
          </w:p>
        </w:tc>
      </w:tr>
      <w:tr w:rsidR="00E06247" w:rsidRPr="00E06247" w:rsidTr="00E06247">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96</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811000</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Примици за зграде</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sz w:val="18"/>
                <w:szCs w:val="18"/>
              </w:rPr>
            </w:pPr>
            <w:r w:rsidRPr="00E06247">
              <w:rPr>
                <w:rFonts w:ascii="Times New Roman" w:eastAsia="Times New Roman" w:hAnsi="Times New Roman" w:cs="Times New Roman"/>
                <w:b/>
                <w:bCs/>
                <w:sz w:val="18"/>
                <w:szCs w:val="18"/>
              </w:rPr>
              <w:t>10.000,00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sz w:val="18"/>
                <w:szCs w:val="18"/>
              </w:rPr>
            </w:pPr>
            <w:r w:rsidRPr="00E06247">
              <w:rPr>
                <w:rFonts w:ascii="Times New Roman" w:eastAsia="Times New Roman" w:hAnsi="Times New Roman" w:cs="Times New Roman"/>
                <w:b/>
                <w:bCs/>
                <w:sz w:val="18"/>
                <w:szCs w:val="18"/>
              </w:rPr>
              <w:t>7.200,00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sz w:val="18"/>
                <w:szCs w:val="18"/>
              </w:rPr>
            </w:pPr>
            <w:r w:rsidRPr="00E06247">
              <w:rPr>
                <w:rFonts w:ascii="Times New Roman" w:eastAsia="Times New Roman" w:hAnsi="Times New Roman" w:cs="Times New Roman"/>
                <w:b/>
                <w:bCs/>
                <w:sz w:val="18"/>
                <w:szCs w:val="18"/>
              </w:rPr>
              <w:t>0,00</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0,00</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0,00</w:t>
            </w:r>
          </w:p>
        </w:tc>
      </w:tr>
      <w:tr w:rsidR="00E06247" w:rsidRPr="00E06247" w:rsidTr="00E06247">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97</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 </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Примици за зграде</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10.000,00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7.200,00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0,00</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0,00</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0,00</w:t>
            </w:r>
          </w:p>
        </w:tc>
      </w:tr>
      <w:tr w:rsidR="00E06247" w:rsidRPr="00E06247" w:rsidTr="00E06247">
        <w:trPr>
          <w:trHeight w:val="48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98</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811300</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Примици за биолошку имовину</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sz w:val="18"/>
                <w:szCs w:val="18"/>
              </w:rPr>
            </w:pPr>
            <w:r w:rsidRPr="00E06247">
              <w:rPr>
                <w:rFonts w:ascii="Times New Roman" w:eastAsia="Times New Roman" w:hAnsi="Times New Roman" w:cs="Times New Roman"/>
                <w:b/>
                <w:bCs/>
                <w:sz w:val="18"/>
                <w:szCs w:val="18"/>
              </w:rPr>
              <w:t>20.000,00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sz w:val="18"/>
                <w:szCs w:val="18"/>
              </w:rPr>
            </w:pPr>
            <w:r w:rsidRPr="00E06247">
              <w:rPr>
                <w:rFonts w:ascii="Times New Roman" w:eastAsia="Times New Roman" w:hAnsi="Times New Roman" w:cs="Times New Roman"/>
                <w:b/>
                <w:bCs/>
                <w:sz w:val="18"/>
                <w:szCs w:val="18"/>
              </w:rPr>
              <w:t>14.400,00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sz w:val="18"/>
                <w:szCs w:val="18"/>
              </w:rPr>
            </w:pPr>
            <w:r w:rsidRPr="00E06247">
              <w:rPr>
                <w:rFonts w:ascii="Times New Roman" w:eastAsia="Times New Roman" w:hAnsi="Times New Roman" w:cs="Times New Roman"/>
                <w:b/>
                <w:bCs/>
                <w:sz w:val="18"/>
                <w:szCs w:val="18"/>
              </w:rPr>
              <w:t>6.000,00</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0,30</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0,42</w:t>
            </w:r>
          </w:p>
        </w:tc>
      </w:tr>
      <w:tr w:rsidR="00E06247" w:rsidRPr="00E06247" w:rsidTr="00E06247">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99</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811300</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Примици за биолошку имовину</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20.000,00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14.400,00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6.000,00</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0,30</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0,42</w:t>
            </w:r>
          </w:p>
        </w:tc>
      </w:tr>
      <w:tr w:rsidR="00E06247" w:rsidRPr="00E06247" w:rsidTr="00E06247">
        <w:trPr>
          <w:trHeight w:val="48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100</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813</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 </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Примици од непроизводне имовине</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sz w:val="18"/>
                <w:szCs w:val="18"/>
              </w:rPr>
            </w:pPr>
            <w:r w:rsidRPr="00E06247">
              <w:rPr>
                <w:rFonts w:ascii="Times New Roman" w:eastAsia="Times New Roman" w:hAnsi="Times New Roman" w:cs="Times New Roman"/>
                <w:b/>
                <w:bCs/>
                <w:sz w:val="18"/>
                <w:szCs w:val="18"/>
              </w:rPr>
              <w:t>550.000,00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sz w:val="18"/>
                <w:szCs w:val="18"/>
              </w:rPr>
            </w:pPr>
            <w:r w:rsidRPr="00E06247">
              <w:rPr>
                <w:rFonts w:ascii="Times New Roman" w:eastAsia="Times New Roman" w:hAnsi="Times New Roman" w:cs="Times New Roman"/>
                <w:b/>
                <w:bCs/>
                <w:sz w:val="18"/>
                <w:szCs w:val="18"/>
              </w:rPr>
              <w:t>396.000,00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sz w:val="18"/>
                <w:szCs w:val="18"/>
              </w:rPr>
            </w:pPr>
            <w:r w:rsidRPr="00E06247">
              <w:rPr>
                <w:rFonts w:ascii="Times New Roman" w:eastAsia="Times New Roman" w:hAnsi="Times New Roman" w:cs="Times New Roman"/>
                <w:b/>
                <w:bCs/>
                <w:sz w:val="18"/>
                <w:szCs w:val="18"/>
              </w:rPr>
              <w:t>424.779,41</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0,77</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1,07</w:t>
            </w:r>
          </w:p>
        </w:tc>
      </w:tr>
      <w:tr w:rsidR="00E06247" w:rsidRPr="00E06247" w:rsidTr="00E06247">
        <w:trPr>
          <w:trHeight w:val="48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101</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813100</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Примици од продаје имовине-земљишта</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550.000,00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396.000,00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424.779,41</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0,77</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1,07</w:t>
            </w:r>
          </w:p>
        </w:tc>
      </w:tr>
      <w:tr w:rsidR="00E06247" w:rsidRPr="00E06247" w:rsidTr="00E06247">
        <w:trPr>
          <w:trHeight w:val="48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102</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814100</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Примици од продаје сталне имовине</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0,00</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#DIV/0!</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#DIV/0!</w:t>
            </w:r>
          </w:p>
        </w:tc>
      </w:tr>
      <w:tr w:rsidR="00E06247" w:rsidRPr="00E06247" w:rsidTr="00E06247">
        <w:trPr>
          <w:trHeight w:val="48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103</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816</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 </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Примици од залиха материјала</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sz w:val="18"/>
                <w:szCs w:val="18"/>
              </w:rPr>
            </w:pPr>
            <w:r w:rsidRPr="00E06247">
              <w:rPr>
                <w:rFonts w:ascii="Times New Roman" w:eastAsia="Times New Roman" w:hAnsi="Times New Roman" w:cs="Times New Roman"/>
                <w:b/>
                <w:bCs/>
                <w:sz w:val="18"/>
                <w:szCs w:val="18"/>
              </w:rPr>
              <w:t>190.000,00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sz w:val="18"/>
                <w:szCs w:val="18"/>
              </w:rPr>
            </w:pPr>
            <w:r w:rsidRPr="00E06247">
              <w:rPr>
                <w:rFonts w:ascii="Times New Roman" w:eastAsia="Times New Roman" w:hAnsi="Times New Roman" w:cs="Times New Roman"/>
                <w:b/>
                <w:bCs/>
                <w:sz w:val="18"/>
                <w:szCs w:val="18"/>
              </w:rPr>
              <w:t>136.800,00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sz w:val="18"/>
                <w:szCs w:val="18"/>
              </w:rPr>
            </w:pPr>
            <w:r w:rsidRPr="00E06247">
              <w:rPr>
                <w:rFonts w:ascii="Times New Roman" w:eastAsia="Times New Roman" w:hAnsi="Times New Roman" w:cs="Times New Roman"/>
                <w:b/>
                <w:bCs/>
                <w:sz w:val="18"/>
                <w:szCs w:val="18"/>
              </w:rPr>
              <w:t>76.186,77</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0,40</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0,56</w:t>
            </w:r>
          </w:p>
        </w:tc>
      </w:tr>
      <w:tr w:rsidR="00E06247" w:rsidRPr="00E06247" w:rsidTr="00E06247">
        <w:trPr>
          <w:trHeight w:val="48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104</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816100</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Примици за залихе материјала,учинака</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190.000,00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136.800,00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76.186,77</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0,40</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0,56</w:t>
            </w:r>
          </w:p>
        </w:tc>
      </w:tr>
      <w:tr w:rsidR="00E06247" w:rsidRPr="00E06247" w:rsidTr="00E06247">
        <w:trPr>
          <w:trHeight w:val="48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105</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921</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 </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Примици од домаћег задуживања</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sz w:val="18"/>
                <w:szCs w:val="18"/>
              </w:rPr>
            </w:pPr>
            <w:r w:rsidRPr="00E06247">
              <w:rPr>
                <w:rFonts w:ascii="Times New Roman" w:eastAsia="Times New Roman" w:hAnsi="Times New Roman" w:cs="Times New Roman"/>
                <w:b/>
                <w:bCs/>
                <w:sz w:val="18"/>
                <w:szCs w:val="18"/>
              </w:rPr>
              <w:t>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sz w:val="18"/>
                <w:szCs w:val="18"/>
              </w:rPr>
            </w:pPr>
            <w:r w:rsidRPr="00E06247">
              <w:rPr>
                <w:rFonts w:ascii="Times New Roman" w:eastAsia="Times New Roman" w:hAnsi="Times New Roman" w:cs="Times New Roman"/>
                <w:b/>
                <w:bCs/>
                <w:sz w:val="18"/>
                <w:szCs w:val="18"/>
              </w:rPr>
              <w:t>0,00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sz w:val="18"/>
                <w:szCs w:val="18"/>
              </w:rPr>
            </w:pPr>
            <w:r w:rsidRPr="00E06247">
              <w:rPr>
                <w:rFonts w:ascii="Times New Roman" w:eastAsia="Times New Roman" w:hAnsi="Times New Roman" w:cs="Times New Roman"/>
                <w:b/>
                <w:bCs/>
                <w:sz w:val="18"/>
                <w:szCs w:val="18"/>
              </w:rPr>
              <w:t>0,00</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#DIV/0!</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#DIV/0!</w:t>
            </w:r>
          </w:p>
        </w:tc>
      </w:tr>
      <w:tr w:rsidR="00E06247" w:rsidRPr="00E06247" w:rsidTr="004176AE">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106</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921200</w:t>
            </w:r>
          </w:p>
        </w:tc>
        <w:tc>
          <w:tcPr>
            <w:tcW w:w="2720" w:type="dxa"/>
            <w:tcBorders>
              <w:top w:val="nil"/>
              <w:left w:val="nil"/>
              <w:bottom w:val="single" w:sz="4" w:space="0" w:color="auto"/>
              <w:right w:val="single" w:sz="4" w:space="0" w:color="auto"/>
            </w:tcBorders>
            <w:shd w:val="clear" w:color="auto" w:fill="auto"/>
            <w:vAlign w:val="center"/>
            <w:hideMark/>
          </w:tcPr>
          <w:p w:rsidR="00E06247" w:rsidRPr="004176AE" w:rsidRDefault="00E06247" w:rsidP="00E06247">
            <w:pPr>
              <w:spacing w:after="0" w:line="240" w:lineRule="auto"/>
              <w:rPr>
                <w:rFonts w:ascii="Times New Roman" w:eastAsia="Times New Roman" w:hAnsi="Times New Roman" w:cs="Times New Roman"/>
                <w:color w:val="000000"/>
                <w:sz w:val="14"/>
                <w:szCs w:val="14"/>
              </w:rPr>
            </w:pPr>
            <w:r w:rsidRPr="004176AE">
              <w:rPr>
                <w:rFonts w:ascii="Times New Roman" w:eastAsia="Times New Roman" w:hAnsi="Times New Roman" w:cs="Times New Roman"/>
                <w:color w:val="000000"/>
                <w:sz w:val="14"/>
                <w:szCs w:val="14"/>
              </w:rPr>
              <w:t>Примици од домаћег задуживања</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0,00</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#DIV/0!</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#DIV/0!</w:t>
            </w:r>
          </w:p>
        </w:tc>
      </w:tr>
      <w:tr w:rsidR="00E06247" w:rsidRPr="00E06247" w:rsidTr="004176AE">
        <w:trPr>
          <w:trHeight w:val="480"/>
        </w:trPr>
        <w:tc>
          <w:tcPr>
            <w:tcW w:w="4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107</w:t>
            </w:r>
          </w:p>
        </w:tc>
        <w:tc>
          <w:tcPr>
            <w:tcW w:w="3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3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6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921200</w:t>
            </w:r>
          </w:p>
        </w:tc>
        <w:tc>
          <w:tcPr>
            <w:tcW w:w="27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Примици од домаћег задуживања-краткорочно</w:t>
            </w:r>
          </w:p>
        </w:tc>
        <w:tc>
          <w:tcPr>
            <w:tcW w:w="11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0,00</w:t>
            </w:r>
          </w:p>
        </w:tc>
        <w:tc>
          <w:tcPr>
            <w:tcW w:w="11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0,00</w:t>
            </w:r>
          </w:p>
        </w:tc>
        <w:tc>
          <w:tcPr>
            <w:tcW w:w="12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0,00</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#DIV/0!</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#DIV/0!</w:t>
            </w:r>
          </w:p>
        </w:tc>
      </w:tr>
      <w:tr w:rsidR="00E06247" w:rsidRPr="00E06247" w:rsidTr="004176AE">
        <w:trPr>
          <w:trHeight w:val="480"/>
        </w:trPr>
        <w:tc>
          <w:tcPr>
            <w:tcW w:w="4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108</w:t>
            </w:r>
          </w:p>
        </w:tc>
        <w:tc>
          <w:tcPr>
            <w:tcW w:w="340" w:type="dxa"/>
            <w:tcBorders>
              <w:top w:val="single" w:sz="4" w:space="0" w:color="auto"/>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380" w:type="dxa"/>
            <w:tcBorders>
              <w:top w:val="single" w:sz="4" w:space="0" w:color="auto"/>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931</w:t>
            </w:r>
          </w:p>
        </w:tc>
        <w:tc>
          <w:tcPr>
            <w:tcW w:w="640" w:type="dxa"/>
            <w:tcBorders>
              <w:top w:val="single" w:sz="4" w:space="0" w:color="auto"/>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2720" w:type="dxa"/>
            <w:tcBorders>
              <w:top w:val="single" w:sz="4" w:space="0" w:color="auto"/>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Примици  по основу излазног пореза</w:t>
            </w:r>
          </w:p>
        </w:tc>
        <w:tc>
          <w:tcPr>
            <w:tcW w:w="1140" w:type="dxa"/>
            <w:tcBorders>
              <w:top w:val="single" w:sz="4" w:space="0" w:color="auto"/>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sz w:val="18"/>
                <w:szCs w:val="18"/>
              </w:rPr>
            </w:pPr>
            <w:r w:rsidRPr="00E06247">
              <w:rPr>
                <w:rFonts w:ascii="Times New Roman" w:eastAsia="Times New Roman" w:hAnsi="Times New Roman" w:cs="Times New Roman"/>
                <w:b/>
                <w:bCs/>
                <w:sz w:val="18"/>
                <w:szCs w:val="18"/>
              </w:rPr>
              <w:t>809.789,00</w:t>
            </w:r>
          </w:p>
        </w:tc>
        <w:tc>
          <w:tcPr>
            <w:tcW w:w="1180" w:type="dxa"/>
            <w:tcBorders>
              <w:top w:val="single" w:sz="4" w:space="0" w:color="auto"/>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sz w:val="18"/>
                <w:szCs w:val="18"/>
              </w:rPr>
            </w:pPr>
            <w:r w:rsidRPr="00E06247">
              <w:rPr>
                <w:rFonts w:ascii="Times New Roman" w:eastAsia="Times New Roman" w:hAnsi="Times New Roman" w:cs="Times New Roman"/>
                <w:b/>
                <w:bCs/>
                <w:sz w:val="18"/>
                <w:szCs w:val="18"/>
              </w:rPr>
              <w:t>583.048,08</w:t>
            </w:r>
          </w:p>
        </w:tc>
        <w:tc>
          <w:tcPr>
            <w:tcW w:w="1200" w:type="dxa"/>
            <w:tcBorders>
              <w:top w:val="single" w:sz="4" w:space="0" w:color="auto"/>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sz w:val="18"/>
                <w:szCs w:val="18"/>
              </w:rPr>
            </w:pPr>
            <w:r w:rsidRPr="00E06247">
              <w:rPr>
                <w:rFonts w:ascii="Times New Roman" w:eastAsia="Times New Roman" w:hAnsi="Times New Roman" w:cs="Times New Roman"/>
                <w:b/>
                <w:bCs/>
                <w:sz w:val="18"/>
                <w:szCs w:val="18"/>
              </w:rPr>
              <w:t>59.615,39</w:t>
            </w:r>
          </w:p>
        </w:tc>
        <w:tc>
          <w:tcPr>
            <w:tcW w:w="700" w:type="dxa"/>
            <w:tcBorders>
              <w:top w:val="single" w:sz="4" w:space="0" w:color="auto"/>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0,07</w:t>
            </w:r>
          </w:p>
        </w:tc>
        <w:tc>
          <w:tcPr>
            <w:tcW w:w="700" w:type="dxa"/>
            <w:tcBorders>
              <w:top w:val="single" w:sz="4" w:space="0" w:color="auto"/>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0,10</w:t>
            </w:r>
          </w:p>
        </w:tc>
      </w:tr>
      <w:tr w:rsidR="00E06247" w:rsidRPr="00E06247" w:rsidTr="00E06247">
        <w:trPr>
          <w:trHeight w:val="48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109</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931100</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Примици по основу излазног пореза - поврат</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809.789,00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583.048,08</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59.615,39</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0,07</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0,10</w:t>
            </w:r>
          </w:p>
        </w:tc>
      </w:tr>
      <w:tr w:rsidR="00E06247" w:rsidRPr="00E06247" w:rsidTr="00E06247">
        <w:trPr>
          <w:trHeight w:val="48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110</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938</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 </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Oстали примици и трансакције</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sz w:val="18"/>
                <w:szCs w:val="18"/>
              </w:rPr>
            </w:pPr>
            <w:r w:rsidRPr="00E06247">
              <w:rPr>
                <w:rFonts w:ascii="Times New Roman" w:eastAsia="Times New Roman" w:hAnsi="Times New Roman" w:cs="Times New Roman"/>
                <w:b/>
                <w:bCs/>
                <w:sz w:val="18"/>
                <w:szCs w:val="18"/>
              </w:rPr>
              <w:t>382.100,00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sz w:val="18"/>
                <w:szCs w:val="18"/>
              </w:rPr>
            </w:pPr>
            <w:r w:rsidRPr="00E06247">
              <w:rPr>
                <w:rFonts w:ascii="Times New Roman" w:eastAsia="Times New Roman" w:hAnsi="Times New Roman" w:cs="Times New Roman"/>
                <w:b/>
                <w:bCs/>
                <w:sz w:val="18"/>
                <w:szCs w:val="18"/>
              </w:rPr>
              <w:t>275.112,00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sz w:val="18"/>
                <w:szCs w:val="18"/>
              </w:rPr>
            </w:pPr>
            <w:r w:rsidRPr="00E06247">
              <w:rPr>
                <w:rFonts w:ascii="Times New Roman" w:eastAsia="Times New Roman" w:hAnsi="Times New Roman" w:cs="Times New Roman"/>
                <w:b/>
                <w:bCs/>
                <w:sz w:val="18"/>
                <w:szCs w:val="18"/>
              </w:rPr>
              <w:t>213.316,07</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0,56</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0,78</w:t>
            </w:r>
          </w:p>
        </w:tc>
      </w:tr>
      <w:tr w:rsidR="00E06247" w:rsidRPr="00E06247" w:rsidTr="00E06247">
        <w:trPr>
          <w:trHeight w:val="240"/>
        </w:trPr>
        <w:tc>
          <w:tcPr>
            <w:tcW w:w="440" w:type="dxa"/>
            <w:tcBorders>
              <w:top w:val="nil"/>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111</w:t>
            </w:r>
          </w:p>
        </w:tc>
        <w:tc>
          <w:tcPr>
            <w:tcW w:w="3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938100</w:t>
            </w:r>
          </w:p>
        </w:tc>
        <w:tc>
          <w:tcPr>
            <w:tcW w:w="272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Oстали примици и трансакције</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382.100,00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275.112,00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213.316,07</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0,56</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0,78</w:t>
            </w:r>
          </w:p>
        </w:tc>
      </w:tr>
      <w:tr w:rsidR="00E06247" w:rsidRPr="00E06247" w:rsidTr="00E06247">
        <w:trPr>
          <w:trHeight w:val="240"/>
        </w:trPr>
        <w:tc>
          <w:tcPr>
            <w:tcW w:w="440" w:type="dxa"/>
            <w:tcBorders>
              <w:top w:val="nil"/>
              <w:left w:val="single" w:sz="4" w:space="0" w:color="auto"/>
              <w:bottom w:val="single" w:sz="4" w:space="0" w:color="auto"/>
              <w:right w:val="single" w:sz="4" w:space="0" w:color="auto"/>
            </w:tcBorders>
            <w:shd w:val="clear" w:color="000000" w:fill="FDE9D9"/>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 </w:t>
            </w:r>
          </w:p>
        </w:tc>
        <w:tc>
          <w:tcPr>
            <w:tcW w:w="4080" w:type="dxa"/>
            <w:gridSpan w:val="4"/>
            <w:tcBorders>
              <w:top w:val="single" w:sz="4" w:space="0" w:color="auto"/>
              <w:left w:val="nil"/>
              <w:bottom w:val="single" w:sz="4" w:space="0" w:color="auto"/>
              <w:right w:val="single" w:sz="4" w:space="0" w:color="auto"/>
            </w:tcBorders>
            <w:shd w:val="clear" w:color="000000" w:fill="FDE9D9"/>
            <w:vAlign w:val="center"/>
            <w:hideMark/>
          </w:tcPr>
          <w:p w:rsidR="00E06247" w:rsidRPr="00E06247" w:rsidRDefault="00E06247" w:rsidP="00E06247">
            <w:pPr>
              <w:spacing w:after="0" w:line="240" w:lineRule="auto"/>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УКУПНА БУЏЕТСКА СРЕДСТВА (2022.год)</w:t>
            </w:r>
          </w:p>
        </w:tc>
        <w:tc>
          <w:tcPr>
            <w:tcW w:w="1140" w:type="dxa"/>
            <w:tcBorders>
              <w:top w:val="nil"/>
              <w:left w:val="nil"/>
              <w:bottom w:val="single" w:sz="4" w:space="0" w:color="auto"/>
              <w:right w:val="single" w:sz="4" w:space="0" w:color="auto"/>
            </w:tcBorders>
            <w:shd w:val="clear" w:color="000000" w:fill="FDE9D9"/>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sz w:val="18"/>
                <w:szCs w:val="18"/>
              </w:rPr>
            </w:pPr>
            <w:r w:rsidRPr="00E06247">
              <w:rPr>
                <w:rFonts w:ascii="Times New Roman" w:eastAsia="Times New Roman" w:hAnsi="Times New Roman" w:cs="Times New Roman"/>
                <w:b/>
                <w:bCs/>
                <w:i/>
                <w:iCs/>
                <w:sz w:val="18"/>
                <w:szCs w:val="18"/>
              </w:rPr>
              <w:t>56.474.687,00</w:t>
            </w:r>
          </w:p>
        </w:tc>
        <w:tc>
          <w:tcPr>
            <w:tcW w:w="1180" w:type="dxa"/>
            <w:tcBorders>
              <w:top w:val="nil"/>
              <w:left w:val="nil"/>
              <w:bottom w:val="single" w:sz="4" w:space="0" w:color="auto"/>
              <w:right w:val="single" w:sz="4" w:space="0" w:color="auto"/>
            </w:tcBorders>
            <w:shd w:val="clear" w:color="000000" w:fill="FDE9D9"/>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sz w:val="18"/>
                <w:szCs w:val="18"/>
              </w:rPr>
            </w:pPr>
            <w:r w:rsidRPr="00E06247">
              <w:rPr>
                <w:rFonts w:ascii="Times New Roman" w:eastAsia="Times New Roman" w:hAnsi="Times New Roman" w:cs="Times New Roman"/>
                <w:b/>
                <w:bCs/>
                <w:i/>
                <w:iCs/>
                <w:sz w:val="18"/>
                <w:szCs w:val="18"/>
              </w:rPr>
              <w:t>40.661.774,64</w:t>
            </w:r>
          </w:p>
        </w:tc>
        <w:tc>
          <w:tcPr>
            <w:tcW w:w="1200" w:type="dxa"/>
            <w:tcBorders>
              <w:top w:val="nil"/>
              <w:left w:val="nil"/>
              <w:bottom w:val="single" w:sz="4" w:space="0" w:color="auto"/>
              <w:right w:val="single" w:sz="4" w:space="0" w:color="auto"/>
            </w:tcBorders>
            <w:shd w:val="clear" w:color="000000" w:fill="FDE9D9"/>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sz w:val="18"/>
                <w:szCs w:val="18"/>
              </w:rPr>
            </w:pPr>
            <w:r w:rsidRPr="00E06247">
              <w:rPr>
                <w:rFonts w:ascii="Times New Roman" w:eastAsia="Times New Roman" w:hAnsi="Times New Roman" w:cs="Times New Roman"/>
                <w:b/>
                <w:bCs/>
                <w:i/>
                <w:iCs/>
                <w:sz w:val="18"/>
                <w:szCs w:val="18"/>
              </w:rPr>
              <w:t>47.551.706,65</w:t>
            </w:r>
          </w:p>
        </w:tc>
        <w:tc>
          <w:tcPr>
            <w:tcW w:w="700" w:type="dxa"/>
            <w:tcBorders>
              <w:top w:val="nil"/>
              <w:left w:val="nil"/>
              <w:bottom w:val="single" w:sz="4" w:space="0" w:color="auto"/>
              <w:right w:val="single" w:sz="4" w:space="0" w:color="auto"/>
            </w:tcBorders>
            <w:shd w:val="clear" w:color="000000" w:fill="FDE9D9"/>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0,84</w:t>
            </w:r>
          </w:p>
        </w:tc>
        <w:tc>
          <w:tcPr>
            <w:tcW w:w="700" w:type="dxa"/>
            <w:tcBorders>
              <w:top w:val="nil"/>
              <w:left w:val="nil"/>
              <w:bottom w:val="single" w:sz="4" w:space="0" w:color="auto"/>
              <w:right w:val="single" w:sz="4" w:space="0" w:color="auto"/>
            </w:tcBorders>
            <w:shd w:val="clear" w:color="000000" w:fill="FDE9D9"/>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1,17</w:t>
            </w:r>
          </w:p>
        </w:tc>
      </w:tr>
      <w:tr w:rsidR="00E06247" w:rsidRPr="00E06247" w:rsidTr="00E06247">
        <w:trPr>
          <w:trHeight w:val="240"/>
        </w:trPr>
        <w:tc>
          <w:tcPr>
            <w:tcW w:w="4520" w:type="dxa"/>
            <w:gridSpan w:val="5"/>
            <w:tcBorders>
              <w:top w:val="single" w:sz="4" w:space="0" w:color="auto"/>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неутрошена средства из ранијег периода - водне накнаде</w:t>
            </w:r>
          </w:p>
        </w:tc>
        <w:tc>
          <w:tcPr>
            <w:tcW w:w="114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sz w:val="18"/>
                <w:szCs w:val="18"/>
              </w:rPr>
            </w:pPr>
            <w:r w:rsidRPr="00E06247">
              <w:rPr>
                <w:rFonts w:ascii="Times New Roman" w:eastAsia="Times New Roman" w:hAnsi="Times New Roman" w:cs="Times New Roman"/>
                <w:b/>
                <w:bCs/>
                <w:sz w:val="18"/>
                <w:szCs w:val="18"/>
              </w:rPr>
              <w:t>400.000,00</w:t>
            </w:r>
          </w:p>
        </w:tc>
        <w:tc>
          <w:tcPr>
            <w:tcW w:w="118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sz w:val="18"/>
                <w:szCs w:val="18"/>
              </w:rPr>
            </w:pPr>
            <w:r w:rsidRPr="00E06247">
              <w:rPr>
                <w:rFonts w:ascii="Times New Roman" w:eastAsia="Times New Roman" w:hAnsi="Times New Roman" w:cs="Times New Roman"/>
                <w:b/>
                <w:bCs/>
                <w:sz w:val="18"/>
                <w:szCs w:val="18"/>
              </w:rPr>
              <w:t>400.000,00</w:t>
            </w:r>
          </w:p>
        </w:tc>
        <w:tc>
          <w:tcPr>
            <w:tcW w:w="12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right"/>
              <w:rPr>
                <w:rFonts w:ascii="Times New Roman" w:eastAsia="Times New Roman" w:hAnsi="Times New Roman" w:cs="Times New Roman"/>
                <w:b/>
                <w:bCs/>
                <w:sz w:val="18"/>
                <w:szCs w:val="18"/>
              </w:rPr>
            </w:pPr>
            <w:r w:rsidRPr="00E06247">
              <w:rPr>
                <w:rFonts w:ascii="Times New Roman" w:eastAsia="Times New Roman" w:hAnsi="Times New Roman" w:cs="Times New Roman"/>
                <w:b/>
                <w:bCs/>
                <w:sz w:val="18"/>
                <w:szCs w:val="18"/>
              </w:rPr>
              <w:t>400.000,00</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1,00</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1,00</w:t>
            </w:r>
          </w:p>
        </w:tc>
      </w:tr>
      <w:tr w:rsidR="00E06247" w:rsidRPr="00E06247" w:rsidTr="00E06247">
        <w:trPr>
          <w:trHeight w:val="300"/>
        </w:trPr>
        <w:tc>
          <w:tcPr>
            <w:tcW w:w="4520" w:type="dxa"/>
            <w:gridSpan w:val="5"/>
            <w:tcBorders>
              <w:top w:val="single" w:sz="4" w:space="0" w:color="auto"/>
              <w:left w:val="single" w:sz="4" w:space="0" w:color="auto"/>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rPr>
                <w:rFonts w:ascii="Times New Roman" w:eastAsia="Times New Roman" w:hAnsi="Times New Roman" w:cs="Times New Roman"/>
                <w:b/>
                <w:bCs/>
                <w:color w:val="000000"/>
                <w:sz w:val="18"/>
                <w:szCs w:val="18"/>
              </w:rPr>
            </w:pPr>
            <w:r w:rsidRPr="00E06247">
              <w:rPr>
                <w:rFonts w:ascii="Times New Roman" w:eastAsia="Times New Roman" w:hAnsi="Times New Roman" w:cs="Times New Roman"/>
                <w:b/>
                <w:bCs/>
                <w:color w:val="000000"/>
                <w:sz w:val="18"/>
                <w:szCs w:val="18"/>
              </w:rPr>
              <w:t>неутрошена средства из ранијег периода - кредит</w:t>
            </w:r>
          </w:p>
        </w:tc>
        <w:tc>
          <w:tcPr>
            <w:tcW w:w="1140" w:type="dxa"/>
            <w:tcBorders>
              <w:top w:val="nil"/>
              <w:left w:val="nil"/>
              <w:bottom w:val="single" w:sz="4" w:space="0" w:color="auto"/>
              <w:right w:val="single" w:sz="4" w:space="0" w:color="auto"/>
            </w:tcBorders>
            <w:shd w:val="clear" w:color="auto" w:fill="auto"/>
            <w:noWrap/>
            <w:vAlign w:val="center"/>
            <w:hideMark/>
          </w:tcPr>
          <w:p w:rsidR="00E06247" w:rsidRPr="00E06247" w:rsidRDefault="00E06247" w:rsidP="00E06247">
            <w:pPr>
              <w:spacing w:after="0" w:line="240" w:lineRule="auto"/>
              <w:jc w:val="right"/>
              <w:rPr>
                <w:rFonts w:ascii="Times New Roman" w:eastAsia="Times New Roman" w:hAnsi="Times New Roman" w:cs="Times New Roman"/>
                <w:b/>
                <w:bCs/>
                <w:sz w:val="18"/>
                <w:szCs w:val="18"/>
              </w:rPr>
            </w:pPr>
            <w:r w:rsidRPr="00E06247">
              <w:rPr>
                <w:rFonts w:ascii="Times New Roman" w:eastAsia="Times New Roman" w:hAnsi="Times New Roman" w:cs="Times New Roman"/>
                <w:b/>
                <w:bCs/>
                <w:sz w:val="18"/>
                <w:szCs w:val="18"/>
              </w:rPr>
              <w:t>3.388.000,00</w:t>
            </w:r>
          </w:p>
        </w:tc>
        <w:tc>
          <w:tcPr>
            <w:tcW w:w="1180" w:type="dxa"/>
            <w:tcBorders>
              <w:top w:val="nil"/>
              <w:left w:val="nil"/>
              <w:bottom w:val="single" w:sz="4" w:space="0" w:color="auto"/>
              <w:right w:val="single" w:sz="4" w:space="0" w:color="auto"/>
            </w:tcBorders>
            <w:shd w:val="clear" w:color="auto" w:fill="auto"/>
            <w:noWrap/>
            <w:vAlign w:val="center"/>
            <w:hideMark/>
          </w:tcPr>
          <w:p w:rsidR="00E06247" w:rsidRPr="00E06247" w:rsidRDefault="00E06247" w:rsidP="00E06247">
            <w:pPr>
              <w:spacing w:after="0" w:line="240" w:lineRule="auto"/>
              <w:jc w:val="right"/>
              <w:rPr>
                <w:rFonts w:ascii="Times New Roman" w:eastAsia="Times New Roman" w:hAnsi="Times New Roman" w:cs="Times New Roman"/>
                <w:b/>
                <w:bCs/>
                <w:sz w:val="18"/>
                <w:szCs w:val="18"/>
              </w:rPr>
            </w:pPr>
            <w:r w:rsidRPr="00E06247">
              <w:rPr>
                <w:rFonts w:ascii="Times New Roman" w:eastAsia="Times New Roman" w:hAnsi="Times New Roman" w:cs="Times New Roman"/>
                <w:b/>
                <w:bCs/>
                <w:sz w:val="18"/>
                <w:szCs w:val="18"/>
              </w:rPr>
              <w:t>3.388.000,00</w:t>
            </w:r>
          </w:p>
        </w:tc>
        <w:tc>
          <w:tcPr>
            <w:tcW w:w="1200" w:type="dxa"/>
            <w:tcBorders>
              <w:top w:val="nil"/>
              <w:left w:val="nil"/>
              <w:bottom w:val="single" w:sz="4" w:space="0" w:color="auto"/>
              <w:right w:val="single" w:sz="4" w:space="0" w:color="auto"/>
            </w:tcBorders>
            <w:shd w:val="clear" w:color="auto" w:fill="auto"/>
            <w:noWrap/>
            <w:vAlign w:val="center"/>
            <w:hideMark/>
          </w:tcPr>
          <w:p w:rsidR="00E06247" w:rsidRPr="00E06247" w:rsidRDefault="00E06247" w:rsidP="00E06247">
            <w:pPr>
              <w:spacing w:after="0" w:line="240" w:lineRule="auto"/>
              <w:jc w:val="right"/>
              <w:rPr>
                <w:rFonts w:ascii="Times New Roman" w:eastAsia="Times New Roman" w:hAnsi="Times New Roman" w:cs="Times New Roman"/>
                <w:b/>
                <w:bCs/>
                <w:sz w:val="18"/>
                <w:szCs w:val="18"/>
              </w:rPr>
            </w:pPr>
            <w:r w:rsidRPr="00E06247">
              <w:rPr>
                <w:rFonts w:ascii="Times New Roman" w:eastAsia="Times New Roman" w:hAnsi="Times New Roman" w:cs="Times New Roman"/>
                <w:b/>
                <w:bCs/>
                <w:sz w:val="18"/>
                <w:szCs w:val="18"/>
              </w:rPr>
              <w:t>3.388.000,00</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1,00</w:t>
            </w:r>
          </w:p>
        </w:tc>
        <w:tc>
          <w:tcPr>
            <w:tcW w:w="700" w:type="dxa"/>
            <w:tcBorders>
              <w:top w:val="nil"/>
              <w:left w:val="nil"/>
              <w:bottom w:val="single" w:sz="4" w:space="0" w:color="auto"/>
              <w:right w:val="single" w:sz="4" w:space="0" w:color="auto"/>
            </w:tcBorders>
            <w:shd w:val="clear" w:color="auto" w:fill="auto"/>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1,00</w:t>
            </w:r>
          </w:p>
        </w:tc>
      </w:tr>
      <w:tr w:rsidR="00E06247" w:rsidRPr="00E06247" w:rsidTr="00E06247">
        <w:trPr>
          <w:trHeight w:val="240"/>
        </w:trPr>
        <w:tc>
          <w:tcPr>
            <w:tcW w:w="4520" w:type="dxa"/>
            <w:gridSpan w:val="5"/>
            <w:tcBorders>
              <w:top w:val="single" w:sz="4" w:space="0" w:color="auto"/>
              <w:left w:val="single" w:sz="4" w:space="0" w:color="auto"/>
              <w:bottom w:val="single" w:sz="4" w:space="0" w:color="auto"/>
              <w:right w:val="single" w:sz="4" w:space="0" w:color="000000"/>
            </w:tcBorders>
            <w:shd w:val="clear" w:color="000000" w:fill="C5D9F1"/>
            <w:noWrap/>
            <w:vAlign w:val="center"/>
            <w:hideMark/>
          </w:tcPr>
          <w:p w:rsidR="00E06247" w:rsidRPr="00E06247" w:rsidRDefault="00E06247" w:rsidP="00E06247">
            <w:pPr>
              <w:spacing w:after="0" w:line="240" w:lineRule="auto"/>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УКУПНО БУЏЕТСКА СРЕДСТВА - фонд 01</w:t>
            </w:r>
          </w:p>
        </w:tc>
        <w:tc>
          <w:tcPr>
            <w:tcW w:w="1140" w:type="dxa"/>
            <w:tcBorders>
              <w:top w:val="nil"/>
              <w:left w:val="nil"/>
              <w:bottom w:val="single" w:sz="4" w:space="0" w:color="auto"/>
              <w:right w:val="single" w:sz="4" w:space="0" w:color="auto"/>
            </w:tcBorders>
            <w:shd w:val="clear" w:color="000000" w:fill="C5D9F1"/>
            <w:noWrap/>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sz w:val="18"/>
                <w:szCs w:val="18"/>
              </w:rPr>
            </w:pPr>
            <w:r w:rsidRPr="00E06247">
              <w:rPr>
                <w:rFonts w:ascii="Times New Roman" w:eastAsia="Times New Roman" w:hAnsi="Times New Roman" w:cs="Times New Roman"/>
                <w:b/>
                <w:bCs/>
                <w:i/>
                <w:iCs/>
                <w:sz w:val="18"/>
                <w:szCs w:val="18"/>
              </w:rPr>
              <w:t>60.262.687,00</w:t>
            </w:r>
          </w:p>
        </w:tc>
        <w:tc>
          <w:tcPr>
            <w:tcW w:w="1180" w:type="dxa"/>
            <w:tcBorders>
              <w:top w:val="nil"/>
              <w:left w:val="nil"/>
              <w:bottom w:val="single" w:sz="4" w:space="0" w:color="auto"/>
              <w:right w:val="single" w:sz="4" w:space="0" w:color="auto"/>
            </w:tcBorders>
            <w:shd w:val="clear" w:color="000000" w:fill="C5D9F1"/>
            <w:noWrap/>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sz w:val="18"/>
                <w:szCs w:val="18"/>
              </w:rPr>
            </w:pPr>
            <w:r w:rsidRPr="00E06247">
              <w:rPr>
                <w:rFonts w:ascii="Times New Roman" w:eastAsia="Times New Roman" w:hAnsi="Times New Roman" w:cs="Times New Roman"/>
                <w:b/>
                <w:bCs/>
                <w:i/>
                <w:iCs/>
                <w:sz w:val="18"/>
                <w:szCs w:val="18"/>
              </w:rPr>
              <w:t>44.449.774,64</w:t>
            </w:r>
          </w:p>
        </w:tc>
        <w:tc>
          <w:tcPr>
            <w:tcW w:w="1200" w:type="dxa"/>
            <w:tcBorders>
              <w:top w:val="nil"/>
              <w:left w:val="nil"/>
              <w:bottom w:val="single" w:sz="4" w:space="0" w:color="auto"/>
              <w:right w:val="single" w:sz="4" w:space="0" w:color="auto"/>
            </w:tcBorders>
            <w:shd w:val="clear" w:color="000000" w:fill="C5D9F1"/>
            <w:noWrap/>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sz w:val="18"/>
                <w:szCs w:val="18"/>
              </w:rPr>
            </w:pPr>
            <w:r w:rsidRPr="00E06247">
              <w:rPr>
                <w:rFonts w:ascii="Times New Roman" w:eastAsia="Times New Roman" w:hAnsi="Times New Roman" w:cs="Times New Roman"/>
                <w:b/>
                <w:bCs/>
                <w:i/>
                <w:iCs/>
                <w:sz w:val="18"/>
                <w:szCs w:val="18"/>
              </w:rPr>
              <w:t>51.339.706,65</w:t>
            </w:r>
          </w:p>
        </w:tc>
        <w:tc>
          <w:tcPr>
            <w:tcW w:w="700" w:type="dxa"/>
            <w:tcBorders>
              <w:top w:val="nil"/>
              <w:left w:val="nil"/>
              <w:bottom w:val="single" w:sz="4" w:space="0" w:color="auto"/>
              <w:right w:val="single" w:sz="4" w:space="0" w:color="auto"/>
            </w:tcBorders>
            <w:shd w:val="clear" w:color="000000" w:fill="C5D9F1"/>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0,85</w:t>
            </w:r>
          </w:p>
        </w:tc>
        <w:tc>
          <w:tcPr>
            <w:tcW w:w="700" w:type="dxa"/>
            <w:tcBorders>
              <w:top w:val="nil"/>
              <w:left w:val="nil"/>
              <w:bottom w:val="single" w:sz="4" w:space="0" w:color="auto"/>
              <w:right w:val="single" w:sz="4" w:space="0" w:color="auto"/>
            </w:tcBorders>
            <w:shd w:val="clear" w:color="000000" w:fill="C5D9F1"/>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1,16</w:t>
            </w:r>
          </w:p>
        </w:tc>
      </w:tr>
      <w:tr w:rsidR="00E06247" w:rsidRPr="00E06247" w:rsidTr="00E06247">
        <w:trPr>
          <w:trHeight w:val="240"/>
        </w:trPr>
        <w:tc>
          <w:tcPr>
            <w:tcW w:w="4520" w:type="dxa"/>
            <w:gridSpan w:val="5"/>
            <w:tcBorders>
              <w:top w:val="single" w:sz="4" w:space="0" w:color="auto"/>
              <w:left w:val="single" w:sz="4" w:space="0" w:color="auto"/>
              <w:bottom w:val="single" w:sz="4" w:space="0" w:color="auto"/>
              <w:right w:val="single" w:sz="4" w:space="0" w:color="000000"/>
            </w:tcBorders>
            <w:shd w:val="clear" w:color="000000" w:fill="C5D9F1"/>
            <w:noWrap/>
            <w:vAlign w:val="center"/>
            <w:hideMark/>
          </w:tcPr>
          <w:p w:rsidR="00E06247" w:rsidRPr="00E06247" w:rsidRDefault="00E06247" w:rsidP="00E06247">
            <w:pPr>
              <w:spacing w:after="0" w:line="240" w:lineRule="auto"/>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УКУПНО БУЏЕТСКА СРЕДСТВА - фонд 02</w:t>
            </w:r>
          </w:p>
        </w:tc>
        <w:tc>
          <w:tcPr>
            <w:tcW w:w="1140" w:type="dxa"/>
            <w:tcBorders>
              <w:top w:val="nil"/>
              <w:left w:val="nil"/>
              <w:bottom w:val="single" w:sz="4" w:space="0" w:color="auto"/>
              <w:right w:val="single" w:sz="4" w:space="0" w:color="auto"/>
            </w:tcBorders>
            <w:shd w:val="clear" w:color="000000" w:fill="C5D9F1"/>
            <w:noWrap/>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4.520,00</w:t>
            </w:r>
          </w:p>
        </w:tc>
        <w:tc>
          <w:tcPr>
            <w:tcW w:w="1180" w:type="dxa"/>
            <w:tcBorders>
              <w:top w:val="nil"/>
              <w:left w:val="nil"/>
              <w:bottom w:val="single" w:sz="4" w:space="0" w:color="auto"/>
              <w:right w:val="single" w:sz="4" w:space="0" w:color="auto"/>
            </w:tcBorders>
            <w:shd w:val="clear" w:color="000000" w:fill="C5D9F1"/>
            <w:noWrap/>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2.124,40</w:t>
            </w:r>
          </w:p>
        </w:tc>
        <w:tc>
          <w:tcPr>
            <w:tcW w:w="1200" w:type="dxa"/>
            <w:tcBorders>
              <w:top w:val="nil"/>
              <w:left w:val="nil"/>
              <w:bottom w:val="single" w:sz="4" w:space="0" w:color="auto"/>
              <w:right w:val="single" w:sz="4" w:space="0" w:color="auto"/>
            </w:tcBorders>
            <w:shd w:val="clear" w:color="000000" w:fill="C5D9F1"/>
            <w:noWrap/>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0,00</w:t>
            </w:r>
          </w:p>
        </w:tc>
        <w:tc>
          <w:tcPr>
            <w:tcW w:w="700" w:type="dxa"/>
            <w:tcBorders>
              <w:top w:val="nil"/>
              <w:left w:val="nil"/>
              <w:bottom w:val="single" w:sz="4" w:space="0" w:color="auto"/>
              <w:right w:val="single" w:sz="4" w:space="0" w:color="auto"/>
            </w:tcBorders>
            <w:shd w:val="clear" w:color="000000" w:fill="C5D9F1"/>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0,00</w:t>
            </w:r>
          </w:p>
        </w:tc>
        <w:tc>
          <w:tcPr>
            <w:tcW w:w="700" w:type="dxa"/>
            <w:tcBorders>
              <w:top w:val="nil"/>
              <w:left w:val="nil"/>
              <w:bottom w:val="single" w:sz="4" w:space="0" w:color="auto"/>
              <w:right w:val="single" w:sz="4" w:space="0" w:color="auto"/>
            </w:tcBorders>
            <w:shd w:val="clear" w:color="000000" w:fill="C5D9F1"/>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0,00</w:t>
            </w:r>
          </w:p>
        </w:tc>
      </w:tr>
      <w:tr w:rsidR="00E06247" w:rsidRPr="00E06247" w:rsidTr="00E06247">
        <w:trPr>
          <w:trHeight w:val="240"/>
        </w:trPr>
        <w:tc>
          <w:tcPr>
            <w:tcW w:w="4520" w:type="dxa"/>
            <w:gridSpan w:val="5"/>
            <w:tcBorders>
              <w:top w:val="single" w:sz="4" w:space="0" w:color="auto"/>
              <w:left w:val="single" w:sz="4" w:space="0" w:color="auto"/>
              <w:bottom w:val="single" w:sz="4" w:space="0" w:color="auto"/>
              <w:right w:val="single" w:sz="4" w:space="0" w:color="000000"/>
            </w:tcBorders>
            <w:shd w:val="clear" w:color="000000" w:fill="C5D9F1"/>
            <w:noWrap/>
            <w:vAlign w:val="center"/>
            <w:hideMark/>
          </w:tcPr>
          <w:p w:rsidR="00E06247" w:rsidRPr="00E06247" w:rsidRDefault="00E06247" w:rsidP="00E06247">
            <w:pPr>
              <w:spacing w:after="0" w:line="240" w:lineRule="auto"/>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УКУПНО БУЏЕТСКА СРЕДСТВА - фонд 03</w:t>
            </w:r>
          </w:p>
        </w:tc>
        <w:tc>
          <w:tcPr>
            <w:tcW w:w="1140" w:type="dxa"/>
            <w:tcBorders>
              <w:top w:val="nil"/>
              <w:left w:val="nil"/>
              <w:bottom w:val="single" w:sz="4" w:space="0" w:color="auto"/>
              <w:right w:val="single" w:sz="4" w:space="0" w:color="auto"/>
            </w:tcBorders>
            <w:shd w:val="clear" w:color="000000" w:fill="C5D9F1"/>
            <w:noWrap/>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0,00</w:t>
            </w:r>
          </w:p>
        </w:tc>
        <w:tc>
          <w:tcPr>
            <w:tcW w:w="1180" w:type="dxa"/>
            <w:tcBorders>
              <w:top w:val="nil"/>
              <w:left w:val="nil"/>
              <w:bottom w:val="single" w:sz="4" w:space="0" w:color="auto"/>
              <w:right w:val="single" w:sz="4" w:space="0" w:color="auto"/>
            </w:tcBorders>
            <w:shd w:val="clear" w:color="000000" w:fill="C5D9F1"/>
            <w:noWrap/>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0,00</w:t>
            </w:r>
          </w:p>
        </w:tc>
        <w:tc>
          <w:tcPr>
            <w:tcW w:w="1200" w:type="dxa"/>
            <w:tcBorders>
              <w:top w:val="nil"/>
              <w:left w:val="nil"/>
              <w:bottom w:val="single" w:sz="4" w:space="0" w:color="auto"/>
              <w:right w:val="single" w:sz="4" w:space="0" w:color="auto"/>
            </w:tcBorders>
            <w:shd w:val="clear" w:color="000000" w:fill="C5D9F1"/>
            <w:noWrap/>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272.684,75</w:t>
            </w:r>
          </w:p>
        </w:tc>
        <w:tc>
          <w:tcPr>
            <w:tcW w:w="700" w:type="dxa"/>
            <w:tcBorders>
              <w:top w:val="nil"/>
              <w:left w:val="nil"/>
              <w:bottom w:val="single" w:sz="4" w:space="0" w:color="auto"/>
              <w:right w:val="single" w:sz="4" w:space="0" w:color="auto"/>
            </w:tcBorders>
            <w:shd w:val="clear" w:color="000000" w:fill="C5D9F1"/>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#DIV/0!</w:t>
            </w:r>
          </w:p>
        </w:tc>
        <w:tc>
          <w:tcPr>
            <w:tcW w:w="700" w:type="dxa"/>
            <w:tcBorders>
              <w:top w:val="nil"/>
              <w:left w:val="nil"/>
              <w:bottom w:val="single" w:sz="4" w:space="0" w:color="auto"/>
              <w:right w:val="single" w:sz="4" w:space="0" w:color="auto"/>
            </w:tcBorders>
            <w:shd w:val="clear" w:color="000000" w:fill="C5D9F1"/>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#DIV/0!</w:t>
            </w:r>
          </w:p>
        </w:tc>
      </w:tr>
      <w:tr w:rsidR="00E06247" w:rsidRPr="00E06247" w:rsidTr="00E06247">
        <w:trPr>
          <w:trHeight w:val="240"/>
        </w:trPr>
        <w:tc>
          <w:tcPr>
            <w:tcW w:w="4520" w:type="dxa"/>
            <w:gridSpan w:val="5"/>
            <w:tcBorders>
              <w:top w:val="single" w:sz="4" w:space="0" w:color="auto"/>
              <w:left w:val="single" w:sz="4" w:space="0" w:color="auto"/>
              <w:bottom w:val="single" w:sz="4" w:space="0" w:color="auto"/>
              <w:right w:val="single" w:sz="4" w:space="0" w:color="000000"/>
            </w:tcBorders>
            <w:shd w:val="clear" w:color="000000" w:fill="C5D9F1"/>
            <w:noWrap/>
            <w:vAlign w:val="center"/>
            <w:hideMark/>
          </w:tcPr>
          <w:p w:rsidR="00E06247" w:rsidRPr="00E06247" w:rsidRDefault="00E06247" w:rsidP="00E06247">
            <w:pPr>
              <w:spacing w:after="0" w:line="240" w:lineRule="auto"/>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УКУПНО БУЏЕТСКА СРЕДСТВА - фонд 05</w:t>
            </w:r>
          </w:p>
        </w:tc>
        <w:tc>
          <w:tcPr>
            <w:tcW w:w="1140" w:type="dxa"/>
            <w:tcBorders>
              <w:top w:val="nil"/>
              <w:left w:val="nil"/>
              <w:bottom w:val="single" w:sz="4" w:space="0" w:color="auto"/>
              <w:right w:val="single" w:sz="4" w:space="0" w:color="auto"/>
            </w:tcBorders>
            <w:shd w:val="clear" w:color="000000" w:fill="C5D9F1"/>
            <w:noWrap/>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0,00</w:t>
            </w:r>
          </w:p>
        </w:tc>
        <w:tc>
          <w:tcPr>
            <w:tcW w:w="1180" w:type="dxa"/>
            <w:tcBorders>
              <w:top w:val="nil"/>
              <w:left w:val="nil"/>
              <w:bottom w:val="single" w:sz="4" w:space="0" w:color="auto"/>
              <w:right w:val="single" w:sz="4" w:space="0" w:color="auto"/>
            </w:tcBorders>
            <w:shd w:val="clear" w:color="000000" w:fill="C5D9F1"/>
            <w:noWrap/>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0,00</w:t>
            </w:r>
          </w:p>
        </w:tc>
        <w:tc>
          <w:tcPr>
            <w:tcW w:w="1200" w:type="dxa"/>
            <w:tcBorders>
              <w:top w:val="nil"/>
              <w:left w:val="nil"/>
              <w:bottom w:val="single" w:sz="4" w:space="0" w:color="auto"/>
              <w:right w:val="single" w:sz="4" w:space="0" w:color="auto"/>
            </w:tcBorders>
            <w:shd w:val="clear" w:color="000000" w:fill="C5D9F1"/>
            <w:noWrap/>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14.042,78</w:t>
            </w:r>
          </w:p>
        </w:tc>
        <w:tc>
          <w:tcPr>
            <w:tcW w:w="700" w:type="dxa"/>
            <w:tcBorders>
              <w:top w:val="nil"/>
              <w:left w:val="nil"/>
              <w:bottom w:val="single" w:sz="4" w:space="0" w:color="auto"/>
              <w:right w:val="single" w:sz="4" w:space="0" w:color="auto"/>
            </w:tcBorders>
            <w:shd w:val="clear" w:color="000000" w:fill="C5D9F1"/>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#DIV/0!</w:t>
            </w:r>
          </w:p>
        </w:tc>
        <w:tc>
          <w:tcPr>
            <w:tcW w:w="700" w:type="dxa"/>
            <w:tcBorders>
              <w:top w:val="nil"/>
              <w:left w:val="nil"/>
              <w:bottom w:val="single" w:sz="4" w:space="0" w:color="auto"/>
              <w:right w:val="single" w:sz="4" w:space="0" w:color="auto"/>
            </w:tcBorders>
            <w:shd w:val="clear" w:color="000000" w:fill="C5D9F1"/>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#DIV/0!</w:t>
            </w:r>
          </w:p>
        </w:tc>
      </w:tr>
      <w:tr w:rsidR="00E06247" w:rsidRPr="00E06247" w:rsidTr="00E06247">
        <w:trPr>
          <w:trHeight w:val="240"/>
        </w:trPr>
        <w:tc>
          <w:tcPr>
            <w:tcW w:w="4520" w:type="dxa"/>
            <w:gridSpan w:val="5"/>
            <w:tcBorders>
              <w:top w:val="single" w:sz="4" w:space="0" w:color="auto"/>
              <w:left w:val="single" w:sz="4" w:space="0" w:color="auto"/>
              <w:bottom w:val="single" w:sz="4" w:space="0" w:color="auto"/>
              <w:right w:val="single" w:sz="4" w:space="0" w:color="000000"/>
            </w:tcBorders>
            <w:shd w:val="clear" w:color="000000" w:fill="C5D9F1"/>
            <w:noWrap/>
            <w:vAlign w:val="center"/>
            <w:hideMark/>
          </w:tcPr>
          <w:p w:rsidR="00E06247" w:rsidRPr="00E06247" w:rsidRDefault="00E06247" w:rsidP="00E06247">
            <w:pPr>
              <w:spacing w:after="0" w:line="240" w:lineRule="auto"/>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 xml:space="preserve">УКУПНО БУЏЕТСКА СРЕДСТВА </w:t>
            </w:r>
          </w:p>
        </w:tc>
        <w:tc>
          <w:tcPr>
            <w:tcW w:w="1140" w:type="dxa"/>
            <w:tcBorders>
              <w:top w:val="nil"/>
              <w:left w:val="nil"/>
              <w:bottom w:val="single" w:sz="4" w:space="0" w:color="auto"/>
              <w:right w:val="single" w:sz="4" w:space="0" w:color="auto"/>
            </w:tcBorders>
            <w:shd w:val="clear" w:color="000000" w:fill="C5D9F1"/>
            <w:noWrap/>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60.267.207,00</w:t>
            </w:r>
          </w:p>
        </w:tc>
        <w:tc>
          <w:tcPr>
            <w:tcW w:w="1180" w:type="dxa"/>
            <w:tcBorders>
              <w:top w:val="nil"/>
              <w:left w:val="nil"/>
              <w:bottom w:val="single" w:sz="4" w:space="0" w:color="auto"/>
              <w:right w:val="single" w:sz="4" w:space="0" w:color="auto"/>
            </w:tcBorders>
            <w:shd w:val="clear" w:color="000000" w:fill="C5D9F1"/>
            <w:noWrap/>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44.451.899,04</w:t>
            </w:r>
          </w:p>
        </w:tc>
        <w:tc>
          <w:tcPr>
            <w:tcW w:w="1200" w:type="dxa"/>
            <w:tcBorders>
              <w:top w:val="nil"/>
              <w:left w:val="nil"/>
              <w:bottom w:val="single" w:sz="4" w:space="0" w:color="auto"/>
              <w:right w:val="single" w:sz="4" w:space="0" w:color="auto"/>
            </w:tcBorders>
            <w:shd w:val="clear" w:color="000000" w:fill="C5D9F1"/>
            <w:noWrap/>
            <w:vAlign w:val="center"/>
            <w:hideMark/>
          </w:tcPr>
          <w:p w:rsidR="00E06247" w:rsidRPr="00E06247" w:rsidRDefault="00E06247" w:rsidP="00E06247">
            <w:pPr>
              <w:spacing w:after="0" w:line="240" w:lineRule="auto"/>
              <w:jc w:val="right"/>
              <w:rPr>
                <w:rFonts w:ascii="Times New Roman" w:eastAsia="Times New Roman" w:hAnsi="Times New Roman" w:cs="Times New Roman"/>
                <w:b/>
                <w:bCs/>
                <w:i/>
                <w:iCs/>
                <w:color w:val="000000"/>
                <w:sz w:val="18"/>
                <w:szCs w:val="18"/>
              </w:rPr>
            </w:pPr>
            <w:r w:rsidRPr="00E06247">
              <w:rPr>
                <w:rFonts w:ascii="Times New Roman" w:eastAsia="Times New Roman" w:hAnsi="Times New Roman" w:cs="Times New Roman"/>
                <w:b/>
                <w:bCs/>
                <w:i/>
                <w:iCs/>
                <w:color w:val="000000"/>
                <w:sz w:val="18"/>
                <w:szCs w:val="18"/>
              </w:rPr>
              <w:t>51.626.434,18</w:t>
            </w:r>
          </w:p>
        </w:tc>
        <w:tc>
          <w:tcPr>
            <w:tcW w:w="700" w:type="dxa"/>
            <w:tcBorders>
              <w:top w:val="nil"/>
              <w:left w:val="nil"/>
              <w:bottom w:val="single" w:sz="4" w:space="0" w:color="auto"/>
              <w:right w:val="single" w:sz="4" w:space="0" w:color="auto"/>
            </w:tcBorders>
            <w:shd w:val="clear" w:color="000000" w:fill="C5D9F1"/>
            <w:vAlign w:val="center"/>
            <w:hideMark/>
          </w:tcPr>
          <w:p w:rsidR="00E06247" w:rsidRPr="00E06247" w:rsidRDefault="00E06247" w:rsidP="00E06247">
            <w:pPr>
              <w:spacing w:after="0" w:line="240" w:lineRule="auto"/>
              <w:jc w:val="center"/>
              <w:rPr>
                <w:rFonts w:ascii="Times New Roman" w:eastAsia="Times New Roman" w:hAnsi="Times New Roman" w:cs="Times New Roman"/>
                <w:sz w:val="18"/>
                <w:szCs w:val="18"/>
              </w:rPr>
            </w:pPr>
            <w:r w:rsidRPr="00E06247">
              <w:rPr>
                <w:rFonts w:ascii="Times New Roman" w:eastAsia="Times New Roman" w:hAnsi="Times New Roman" w:cs="Times New Roman"/>
                <w:sz w:val="18"/>
                <w:szCs w:val="18"/>
              </w:rPr>
              <w:t>0,86</w:t>
            </w:r>
          </w:p>
        </w:tc>
        <w:tc>
          <w:tcPr>
            <w:tcW w:w="700" w:type="dxa"/>
            <w:tcBorders>
              <w:top w:val="nil"/>
              <w:left w:val="nil"/>
              <w:bottom w:val="single" w:sz="4" w:space="0" w:color="auto"/>
              <w:right w:val="single" w:sz="4" w:space="0" w:color="auto"/>
            </w:tcBorders>
            <w:shd w:val="clear" w:color="000000" w:fill="C5D9F1"/>
            <w:vAlign w:val="center"/>
            <w:hideMark/>
          </w:tcPr>
          <w:p w:rsidR="00E06247" w:rsidRPr="00E06247" w:rsidRDefault="00E06247" w:rsidP="00E06247">
            <w:pPr>
              <w:spacing w:after="0" w:line="240" w:lineRule="auto"/>
              <w:jc w:val="center"/>
              <w:rPr>
                <w:rFonts w:ascii="Times New Roman" w:eastAsia="Times New Roman" w:hAnsi="Times New Roman" w:cs="Times New Roman"/>
                <w:color w:val="000000"/>
                <w:sz w:val="18"/>
                <w:szCs w:val="18"/>
              </w:rPr>
            </w:pPr>
            <w:r w:rsidRPr="00E06247">
              <w:rPr>
                <w:rFonts w:ascii="Times New Roman" w:eastAsia="Times New Roman" w:hAnsi="Times New Roman" w:cs="Times New Roman"/>
                <w:color w:val="000000"/>
                <w:sz w:val="18"/>
                <w:szCs w:val="18"/>
              </w:rPr>
              <w:t>1,16</w:t>
            </w:r>
          </w:p>
        </w:tc>
      </w:tr>
    </w:tbl>
    <w:p w:rsidR="001963D2" w:rsidRDefault="001963D2" w:rsidP="00843D46">
      <w:pPr>
        <w:contextualSpacing/>
        <w:jc w:val="both"/>
        <w:rPr>
          <w:rFonts w:ascii="Times New Roman" w:hAnsi="Times New Roman" w:cs="Times New Roman"/>
          <w:sz w:val="24"/>
          <w:szCs w:val="24"/>
        </w:rPr>
      </w:pPr>
    </w:p>
    <w:p w:rsidR="005C0490" w:rsidRDefault="00E17E01" w:rsidP="00843D46">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У периоду од 01.01.-3</w:t>
      </w:r>
      <w:r w:rsidR="00DD45B2">
        <w:rPr>
          <w:rFonts w:ascii="Times New Roman" w:hAnsi="Times New Roman" w:cs="Times New Roman"/>
          <w:sz w:val="24"/>
          <w:szCs w:val="24"/>
          <w:lang w:val="sr-Cyrl-CS"/>
        </w:rPr>
        <w:t>0</w:t>
      </w:r>
      <w:r>
        <w:rPr>
          <w:rFonts w:ascii="Times New Roman" w:hAnsi="Times New Roman" w:cs="Times New Roman"/>
          <w:sz w:val="24"/>
          <w:szCs w:val="24"/>
          <w:lang w:val="sr-Cyrl-CS"/>
        </w:rPr>
        <w:t>.0</w:t>
      </w:r>
      <w:r w:rsidR="000E2976">
        <w:rPr>
          <w:rFonts w:ascii="Times New Roman" w:hAnsi="Times New Roman" w:cs="Times New Roman"/>
          <w:sz w:val="24"/>
          <w:szCs w:val="24"/>
          <w:lang w:val="sr-Cyrl-CS"/>
        </w:rPr>
        <w:t>9</w:t>
      </w:r>
      <w:r>
        <w:rPr>
          <w:rFonts w:ascii="Times New Roman" w:hAnsi="Times New Roman" w:cs="Times New Roman"/>
          <w:sz w:val="24"/>
          <w:szCs w:val="24"/>
          <w:lang w:val="sr-Cyrl-CS"/>
        </w:rPr>
        <w:t xml:space="preserve">.2022.године укупно је реализовано </w:t>
      </w:r>
      <w:r w:rsidR="00FD432F">
        <w:rPr>
          <w:rFonts w:ascii="Times New Roman" w:hAnsi="Times New Roman" w:cs="Times New Roman"/>
          <w:sz w:val="24"/>
          <w:szCs w:val="24"/>
          <w:lang w:val="sr-Cyrl-CS"/>
        </w:rPr>
        <w:t>42.263.448,00</w:t>
      </w:r>
      <w:r w:rsidRPr="001963D2">
        <w:rPr>
          <w:rFonts w:ascii="Times New Roman" w:hAnsi="Times New Roman" w:cs="Times New Roman"/>
          <w:sz w:val="24"/>
          <w:szCs w:val="24"/>
          <w:lang w:val="sr-Cyrl-CS"/>
        </w:rPr>
        <w:t xml:space="preserve"> КМ буџетом планираних расхода и издатака и </w:t>
      </w:r>
      <w:r w:rsidR="00FD432F">
        <w:rPr>
          <w:rFonts w:ascii="Times New Roman" w:hAnsi="Times New Roman" w:cs="Times New Roman"/>
          <w:sz w:val="24"/>
          <w:szCs w:val="24"/>
          <w:lang w:val="sr-Cyrl-CS"/>
        </w:rPr>
        <w:t xml:space="preserve">116.131,41 </w:t>
      </w:r>
      <w:r w:rsidRPr="001963D2">
        <w:rPr>
          <w:rFonts w:ascii="Times New Roman" w:hAnsi="Times New Roman" w:cs="Times New Roman"/>
          <w:sz w:val="24"/>
          <w:szCs w:val="24"/>
          <w:lang w:val="sr-Cyrl-CS"/>
        </w:rPr>
        <w:t xml:space="preserve">КМ расхода и издатака из донатаорских средстава. </w:t>
      </w:r>
    </w:p>
    <w:p w:rsidR="005C0490" w:rsidRDefault="001963D2" w:rsidP="00843D46">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 xml:space="preserve">Реализација текућих расхода је </w:t>
      </w:r>
      <w:r w:rsidR="00FD432F">
        <w:rPr>
          <w:rFonts w:ascii="Times New Roman" w:hAnsi="Times New Roman" w:cs="Times New Roman"/>
          <w:sz w:val="24"/>
          <w:szCs w:val="24"/>
          <w:lang w:val="sr-Cyrl-CS"/>
        </w:rPr>
        <w:t>7</w:t>
      </w:r>
      <w:r w:rsidR="005C0490">
        <w:rPr>
          <w:rFonts w:ascii="Times New Roman" w:hAnsi="Times New Roman" w:cs="Times New Roman"/>
          <w:sz w:val="24"/>
          <w:szCs w:val="24"/>
          <w:lang w:val="sr-Cyrl-CS"/>
        </w:rPr>
        <w:t>8</w:t>
      </w:r>
      <w:r>
        <w:rPr>
          <w:rFonts w:ascii="Times New Roman" w:hAnsi="Times New Roman" w:cs="Times New Roman"/>
          <w:sz w:val="24"/>
          <w:szCs w:val="24"/>
          <w:lang w:val="sr-Cyrl-CS"/>
        </w:rPr>
        <w:t xml:space="preserve">% у односу на годишњи план, дакле </w:t>
      </w:r>
      <w:r w:rsidR="005C0490">
        <w:rPr>
          <w:rFonts w:ascii="Times New Roman" w:hAnsi="Times New Roman" w:cs="Times New Roman"/>
          <w:sz w:val="24"/>
          <w:szCs w:val="24"/>
          <w:lang w:val="sr-Cyrl-CS"/>
        </w:rPr>
        <w:t xml:space="preserve">за 6% </w:t>
      </w:r>
      <w:r w:rsidR="00FD432F">
        <w:rPr>
          <w:rFonts w:ascii="Times New Roman" w:hAnsi="Times New Roman" w:cs="Times New Roman"/>
          <w:sz w:val="24"/>
          <w:szCs w:val="24"/>
          <w:lang w:val="sr-Cyrl-CS"/>
        </w:rPr>
        <w:t>више</w:t>
      </w:r>
      <w:r w:rsidR="005C0490">
        <w:rPr>
          <w:rFonts w:ascii="Times New Roman" w:hAnsi="Times New Roman" w:cs="Times New Roman"/>
          <w:sz w:val="24"/>
          <w:szCs w:val="24"/>
          <w:lang w:val="sr-Cyrl-CS"/>
        </w:rPr>
        <w:t xml:space="preserve"> него</w:t>
      </w:r>
      <w:r>
        <w:rPr>
          <w:rFonts w:ascii="Times New Roman" w:hAnsi="Times New Roman" w:cs="Times New Roman"/>
          <w:sz w:val="24"/>
          <w:szCs w:val="24"/>
          <w:lang w:val="sr-Cyrl-CS"/>
        </w:rPr>
        <w:t xml:space="preserve"> што је  планирано. </w:t>
      </w:r>
    </w:p>
    <w:p w:rsidR="005C0490" w:rsidRDefault="001963D2" w:rsidP="00843D46">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 xml:space="preserve">Реализација капиталних расхода је </w:t>
      </w:r>
      <w:r w:rsidR="00FD432F">
        <w:rPr>
          <w:rFonts w:ascii="Times New Roman" w:hAnsi="Times New Roman" w:cs="Times New Roman"/>
          <w:sz w:val="24"/>
          <w:szCs w:val="24"/>
          <w:lang w:val="sr-Cyrl-CS"/>
        </w:rPr>
        <w:t>43</w:t>
      </w:r>
      <w:r>
        <w:rPr>
          <w:rFonts w:ascii="Times New Roman" w:hAnsi="Times New Roman" w:cs="Times New Roman"/>
          <w:sz w:val="24"/>
          <w:szCs w:val="24"/>
          <w:lang w:val="sr-Cyrl-CS"/>
        </w:rPr>
        <w:t>% у односу на годишњи план</w:t>
      </w:r>
      <w:r w:rsidR="005C0490">
        <w:rPr>
          <w:rFonts w:ascii="Times New Roman" w:hAnsi="Times New Roman" w:cs="Times New Roman"/>
          <w:sz w:val="24"/>
          <w:szCs w:val="24"/>
          <w:lang w:val="sr-Cyrl-CS"/>
        </w:rPr>
        <w:t>, дакле 29% мање него што је планирано.</w:t>
      </w:r>
    </w:p>
    <w:p w:rsidR="00E17E01" w:rsidRPr="001963D2" w:rsidRDefault="001963D2" w:rsidP="00843D46">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 xml:space="preserve">У односу на исти период прошле, </w:t>
      </w:r>
      <w:r w:rsidR="00CB5E12">
        <w:rPr>
          <w:rFonts w:ascii="Times New Roman" w:hAnsi="Times New Roman" w:cs="Times New Roman"/>
          <w:sz w:val="24"/>
          <w:szCs w:val="24"/>
          <w:lang w:val="sr-Cyrl-BA"/>
        </w:rPr>
        <w:t xml:space="preserve">реализација </w:t>
      </w:r>
      <w:r>
        <w:rPr>
          <w:rFonts w:ascii="Times New Roman" w:hAnsi="Times New Roman" w:cs="Times New Roman"/>
          <w:sz w:val="24"/>
          <w:szCs w:val="24"/>
          <w:lang w:val="sr-Cyrl-CS"/>
        </w:rPr>
        <w:t>расход</w:t>
      </w:r>
      <w:r w:rsidR="00CB5E12">
        <w:rPr>
          <w:rFonts w:ascii="Times New Roman" w:hAnsi="Times New Roman" w:cs="Times New Roman"/>
          <w:sz w:val="24"/>
          <w:szCs w:val="24"/>
          <w:lang w:val="sr-Cyrl-CS"/>
        </w:rPr>
        <w:t>а</w:t>
      </w:r>
      <w:r>
        <w:rPr>
          <w:rFonts w:ascii="Times New Roman" w:hAnsi="Times New Roman" w:cs="Times New Roman"/>
          <w:sz w:val="24"/>
          <w:szCs w:val="24"/>
          <w:lang w:val="sr-Cyrl-CS"/>
        </w:rPr>
        <w:t xml:space="preserve"> и изда</w:t>
      </w:r>
      <w:r w:rsidR="00CB5E12">
        <w:rPr>
          <w:rFonts w:ascii="Times New Roman" w:hAnsi="Times New Roman" w:cs="Times New Roman"/>
          <w:sz w:val="24"/>
          <w:szCs w:val="24"/>
          <w:lang w:val="sr-Cyrl-CS"/>
        </w:rPr>
        <w:t>така,</w:t>
      </w:r>
      <w:r>
        <w:rPr>
          <w:rFonts w:ascii="Times New Roman" w:hAnsi="Times New Roman" w:cs="Times New Roman"/>
          <w:sz w:val="24"/>
          <w:szCs w:val="24"/>
          <w:lang w:val="sr-Cyrl-CS"/>
        </w:rPr>
        <w:t xml:space="preserve"> који су планирани буџетом</w:t>
      </w:r>
      <w:r w:rsidR="00CB5E12">
        <w:rPr>
          <w:rFonts w:ascii="Times New Roman" w:hAnsi="Times New Roman" w:cs="Times New Roman"/>
          <w:sz w:val="24"/>
          <w:szCs w:val="24"/>
          <w:lang w:val="sr-Cyrl-CS"/>
        </w:rPr>
        <w:t>,</w:t>
      </w:r>
      <w:r>
        <w:rPr>
          <w:rFonts w:ascii="Times New Roman" w:hAnsi="Times New Roman" w:cs="Times New Roman"/>
          <w:sz w:val="24"/>
          <w:szCs w:val="24"/>
          <w:lang w:val="sr-Cyrl-CS"/>
        </w:rPr>
        <w:t xml:space="preserve"> </w:t>
      </w:r>
      <w:r w:rsidR="00CB5E12">
        <w:rPr>
          <w:rFonts w:ascii="Times New Roman" w:hAnsi="Times New Roman" w:cs="Times New Roman"/>
          <w:sz w:val="24"/>
          <w:szCs w:val="24"/>
          <w:lang w:val="sr-Cyrl-CS"/>
        </w:rPr>
        <w:t>већа је</w:t>
      </w:r>
      <w:r>
        <w:rPr>
          <w:rFonts w:ascii="Times New Roman" w:hAnsi="Times New Roman" w:cs="Times New Roman"/>
          <w:sz w:val="24"/>
          <w:szCs w:val="24"/>
          <w:lang w:val="sr-Cyrl-CS"/>
        </w:rPr>
        <w:t xml:space="preserve"> за  </w:t>
      </w:r>
      <w:r w:rsidR="00083541">
        <w:rPr>
          <w:rFonts w:ascii="Times New Roman" w:hAnsi="Times New Roman" w:cs="Times New Roman"/>
          <w:sz w:val="24"/>
          <w:szCs w:val="24"/>
          <w:lang w:val="sr-Cyrl-CS"/>
        </w:rPr>
        <w:t>9.951.808,50</w:t>
      </w:r>
      <w:r>
        <w:rPr>
          <w:rFonts w:ascii="Times New Roman" w:hAnsi="Times New Roman" w:cs="Times New Roman"/>
          <w:sz w:val="24"/>
          <w:szCs w:val="24"/>
          <w:lang w:val="sr-Cyrl-CS"/>
        </w:rPr>
        <w:t xml:space="preserve"> КМ</w:t>
      </w:r>
      <w:r w:rsidR="00E17E01" w:rsidRPr="001963D2">
        <w:rPr>
          <w:rFonts w:ascii="Times New Roman" w:hAnsi="Times New Roman" w:cs="Times New Roman"/>
          <w:sz w:val="24"/>
          <w:szCs w:val="24"/>
          <w:lang w:val="sr-Cyrl-CS"/>
        </w:rPr>
        <w:t>.</w:t>
      </w:r>
    </w:p>
    <w:p w:rsidR="001963D2" w:rsidRPr="00DD45B2" w:rsidRDefault="001963D2" w:rsidP="00843D46">
      <w:pPr>
        <w:contextualSpacing/>
        <w:jc w:val="both"/>
        <w:rPr>
          <w:rFonts w:ascii="Times New Roman" w:hAnsi="Times New Roman" w:cs="Times New Roman"/>
          <w:color w:val="FF0000"/>
          <w:sz w:val="24"/>
          <w:szCs w:val="24"/>
          <w:lang w:val="sr-Cyrl-CS"/>
        </w:rPr>
      </w:pPr>
    </w:p>
    <w:tbl>
      <w:tblPr>
        <w:tblW w:w="9480" w:type="dxa"/>
        <w:tblInd w:w="108" w:type="dxa"/>
        <w:tblLook w:val="04A0" w:firstRow="1" w:lastRow="0" w:firstColumn="1" w:lastColumn="0" w:noHBand="0" w:noVBand="1"/>
      </w:tblPr>
      <w:tblGrid>
        <w:gridCol w:w="407"/>
        <w:gridCol w:w="396"/>
        <w:gridCol w:w="486"/>
        <w:gridCol w:w="756"/>
        <w:gridCol w:w="2740"/>
        <w:gridCol w:w="1300"/>
        <w:gridCol w:w="1251"/>
        <w:gridCol w:w="1251"/>
        <w:gridCol w:w="837"/>
        <w:gridCol w:w="826"/>
      </w:tblGrid>
      <w:tr w:rsidR="005C0490" w:rsidRPr="005C0490" w:rsidTr="005C0490">
        <w:trPr>
          <w:trHeight w:val="270"/>
        </w:trPr>
        <w:tc>
          <w:tcPr>
            <w:tcW w:w="8780" w:type="dxa"/>
            <w:gridSpan w:val="9"/>
            <w:tcBorders>
              <w:top w:val="nil"/>
              <w:left w:val="nil"/>
              <w:bottom w:val="nil"/>
              <w:right w:val="nil"/>
            </w:tcBorders>
            <w:shd w:val="clear" w:color="auto" w:fill="auto"/>
            <w:noWrap/>
            <w:vAlign w:val="center"/>
            <w:hideMark/>
          </w:tcPr>
          <w:p w:rsidR="005C0490" w:rsidRPr="005C0490" w:rsidRDefault="005C0490" w:rsidP="00455E4E">
            <w:pPr>
              <w:spacing w:after="0" w:line="240" w:lineRule="auto"/>
              <w:rPr>
                <w:rFonts w:ascii="Times New Roman" w:eastAsia="Times New Roman" w:hAnsi="Times New Roman" w:cs="Times New Roman"/>
                <w:sz w:val="18"/>
                <w:szCs w:val="18"/>
              </w:rPr>
            </w:pPr>
            <w:r w:rsidRPr="005C0490">
              <w:rPr>
                <w:rFonts w:ascii="Times New Roman" w:eastAsia="Times New Roman" w:hAnsi="Times New Roman" w:cs="Times New Roman"/>
                <w:i/>
                <w:iCs/>
                <w:sz w:val="18"/>
                <w:szCs w:val="18"/>
              </w:rPr>
              <w:t xml:space="preserve">Табела </w:t>
            </w:r>
            <w:r w:rsidR="00455E4E">
              <w:rPr>
                <w:rFonts w:ascii="Times New Roman" w:eastAsia="Times New Roman" w:hAnsi="Times New Roman" w:cs="Times New Roman"/>
                <w:i/>
                <w:iCs/>
                <w:sz w:val="18"/>
                <w:szCs w:val="18"/>
              </w:rPr>
              <w:t>9</w:t>
            </w:r>
            <w:r w:rsidRPr="005C0490">
              <w:rPr>
                <w:rFonts w:ascii="Times New Roman" w:eastAsia="Times New Roman" w:hAnsi="Times New Roman" w:cs="Times New Roman"/>
                <w:sz w:val="18"/>
                <w:szCs w:val="18"/>
              </w:rPr>
              <w:t>. -</w:t>
            </w:r>
            <w:r w:rsidRPr="005C0490">
              <w:rPr>
                <w:rFonts w:ascii="Times New Roman" w:eastAsia="Times New Roman" w:hAnsi="Times New Roman" w:cs="Times New Roman"/>
                <w:b/>
                <w:bCs/>
                <w:sz w:val="18"/>
                <w:szCs w:val="18"/>
              </w:rPr>
              <w:t xml:space="preserve"> ИЗВРШЕЊЕ БУЏЕТА ГРАДА ЗА 01.01.-30.09.2022. године - БУЏЕТСКА РАСХОДИ И ИЗДАЦИ</w:t>
            </w:r>
          </w:p>
        </w:tc>
        <w:tc>
          <w:tcPr>
            <w:tcW w:w="700" w:type="dxa"/>
            <w:tcBorders>
              <w:top w:val="nil"/>
              <w:left w:val="nil"/>
              <w:bottom w:val="nil"/>
              <w:right w:val="nil"/>
            </w:tcBorders>
            <w:shd w:val="clear" w:color="auto" w:fill="auto"/>
            <w:textDirection w:val="tbRl"/>
            <w:vAlign w:val="center"/>
            <w:hideMark/>
          </w:tcPr>
          <w:p w:rsidR="005C0490" w:rsidRPr="005C0490" w:rsidRDefault="005C0490" w:rsidP="005C0490">
            <w:pPr>
              <w:spacing w:after="0" w:line="240" w:lineRule="auto"/>
              <w:rPr>
                <w:rFonts w:ascii="Times New Roman" w:eastAsia="Times New Roman" w:hAnsi="Times New Roman" w:cs="Times New Roman"/>
                <w:sz w:val="18"/>
                <w:szCs w:val="18"/>
              </w:rPr>
            </w:pPr>
          </w:p>
        </w:tc>
      </w:tr>
      <w:tr w:rsidR="005C0490" w:rsidRPr="005C0490" w:rsidTr="005C0490">
        <w:trPr>
          <w:trHeight w:val="240"/>
        </w:trPr>
        <w:tc>
          <w:tcPr>
            <w:tcW w:w="8780" w:type="dxa"/>
            <w:gridSpan w:val="9"/>
            <w:tcBorders>
              <w:top w:val="nil"/>
              <w:left w:val="nil"/>
              <w:bottom w:val="nil"/>
              <w:right w:val="nil"/>
            </w:tcBorders>
            <w:shd w:val="clear" w:color="000000" w:fill="FFFFFF"/>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 </w:t>
            </w:r>
          </w:p>
        </w:tc>
        <w:tc>
          <w:tcPr>
            <w:tcW w:w="700" w:type="dxa"/>
            <w:tcBorders>
              <w:top w:val="nil"/>
              <w:left w:val="nil"/>
              <w:bottom w:val="nil"/>
              <w:right w:val="nil"/>
            </w:tcBorders>
            <w:shd w:val="clear" w:color="auto" w:fill="auto"/>
            <w:noWrap/>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p>
        </w:tc>
      </w:tr>
      <w:tr w:rsidR="005C0490" w:rsidRPr="005C0490" w:rsidTr="005C0490">
        <w:trPr>
          <w:trHeight w:val="960"/>
        </w:trPr>
        <w:tc>
          <w:tcPr>
            <w:tcW w:w="340"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5C0490" w:rsidRPr="005C0490" w:rsidRDefault="005C0490" w:rsidP="005C0490">
            <w:pPr>
              <w:spacing w:after="0" w:line="240" w:lineRule="auto"/>
              <w:jc w:val="center"/>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рб</w:t>
            </w:r>
          </w:p>
        </w:tc>
        <w:tc>
          <w:tcPr>
            <w:tcW w:w="1360" w:type="dxa"/>
            <w:gridSpan w:val="3"/>
            <w:tcBorders>
              <w:top w:val="single" w:sz="4" w:space="0" w:color="auto"/>
              <w:left w:val="nil"/>
              <w:bottom w:val="single" w:sz="4" w:space="0" w:color="auto"/>
              <w:right w:val="single" w:sz="4" w:space="0" w:color="auto"/>
            </w:tcBorders>
            <w:shd w:val="clear" w:color="000000" w:fill="FFFFFF"/>
            <w:vAlign w:val="center"/>
            <w:hideMark/>
          </w:tcPr>
          <w:p w:rsidR="005C0490" w:rsidRPr="005C0490" w:rsidRDefault="005C0490" w:rsidP="005C0490">
            <w:pPr>
              <w:spacing w:after="0" w:line="240" w:lineRule="auto"/>
              <w:jc w:val="center"/>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ЕКОНОМСКИ КОД</w:t>
            </w:r>
          </w:p>
        </w:tc>
        <w:tc>
          <w:tcPr>
            <w:tcW w:w="2740" w:type="dxa"/>
            <w:tcBorders>
              <w:top w:val="single" w:sz="4" w:space="0" w:color="auto"/>
              <w:left w:val="nil"/>
              <w:bottom w:val="single" w:sz="4" w:space="0" w:color="auto"/>
              <w:right w:val="single" w:sz="4" w:space="0" w:color="auto"/>
            </w:tcBorders>
            <w:shd w:val="clear" w:color="000000" w:fill="FFFFFF"/>
            <w:vAlign w:val="center"/>
            <w:hideMark/>
          </w:tcPr>
          <w:p w:rsidR="005C0490" w:rsidRPr="005C0490" w:rsidRDefault="005C0490" w:rsidP="005C0490">
            <w:pPr>
              <w:spacing w:after="0" w:line="240" w:lineRule="auto"/>
              <w:jc w:val="center"/>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ОПИС</w:t>
            </w:r>
          </w:p>
        </w:tc>
        <w:tc>
          <w:tcPr>
            <w:tcW w:w="1300" w:type="dxa"/>
            <w:tcBorders>
              <w:top w:val="single" w:sz="4" w:space="0" w:color="auto"/>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center"/>
              <w:rPr>
                <w:rFonts w:ascii="Times New Roman" w:eastAsia="Times New Roman" w:hAnsi="Times New Roman" w:cs="Times New Roman"/>
                <w:b/>
                <w:bCs/>
                <w:sz w:val="18"/>
                <w:szCs w:val="18"/>
              </w:rPr>
            </w:pPr>
            <w:r w:rsidRPr="005C0490">
              <w:rPr>
                <w:rFonts w:ascii="Times New Roman" w:eastAsia="Times New Roman" w:hAnsi="Times New Roman" w:cs="Times New Roman"/>
                <w:b/>
                <w:bCs/>
                <w:sz w:val="18"/>
                <w:szCs w:val="18"/>
              </w:rPr>
              <w:t>Буџет за 2022.</w:t>
            </w:r>
          </w:p>
        </w:tc>
        <w:tc>
          <w:tcPr>
            <w:tcW w:w="1140" w:type="dxa"/>
            <w:tcBorders>
              <w:top w:val="single" w:sz="4" w:space="0" w:color="auto"/>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center"/>
              <w:rPr>
                <w:rFonts w:ascii="Times New Roman" w:eastAsia="Times New Roman" w:hAnsi="Times New Roman" w:cs="Times New Roman"/>
                <w:b/>
                <w:bCs/>
                <w:sz w:val="18"/>
                <w:szCs w:val="18"/>
              </w:rPr>
            </w:pPr>
            <w:r w:rsidRPr="005C0490">
              <w:rPr>
                <w:rFonts w:ascii="Times New Roman" w:eastAsia="Times New Roman" w:hAnsi="Times New Roman" w:cs="Times New Roman"/>
                <w:b/>
                <w:bCs/>
                <w:sz w:val="18"/>
                <w:szCs w:val="18"/>
              </w:rPr>
              <w:t>Динамички план буџета 01.01.-30.09.2022.</w:t>
            </w:r>
          </w:p>
        </w:tc>
        <w:tc>
          <w:tcPr>
            <w:tcW w:w="1200" w:type="dxa"/>
            <w:tcBorders>
              <w:top w:val="single" w:sz="4" w:space="0" w:color="auto"/>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center"/>
              <w:rPr>
                <w:rFonts w:ascii="Times New Roman" w:eastAsia="Times New Roman" w:hAnsi="Times New Roman" w:cs="Times New Roman"/>
                <w:b/>
                <w:bCs/>
                <w:sz w:val="18"/>
                <w:szCs w:val="18"/>
              </w:rPr>
            </w:pPr>
            <w:r w:rsidRPr="005C0490">
              <w:rPr>
                <w:rFonts w:ascii="Times New Roman" w:eastAsia="Times New Roman" w:hAnsi="Times New Roman" w:cs="Times New Roman"/>
                <w:b/>
                <w:bCs/>
                <w:sz w:val="18"/>
                <w:szCs w:val="18"/>
              </w:rPr>
              <w:t>Извршење буџета 01.01.-30.09.2022.</w:t>
            </w:r>
          </w:p>
        </w:tc>
        <w:tc>
          <w:tcPr>
            <w:tcW w:w="700" w:type="dxa"/>
            <w:tcBorders>
              <w:top w:val="single" w:sz="4" w:space="0" w:color="auto"/>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center"/>
              <w:rPr>
                <w:rFonts w:ascii="Times New Roman" w:eastAsia="Times New Roman" w:hAnsi="Times New Roman" w:cs="Times New Roman"/>
                <w:b/>
                <w:bCs/>
                <w:sz w:val="18"/>
                <w:szCs w:val="18"/>
              </w:rPr>
            </w:pPr>
            <w:r w:rsidRPr="005C0490">
              <w:rPr>
                <w:rFonts w:ascii="Times New Roman" w:eastAsia="Times New Roman" w:hAnsi="Times New Roman" w:cs="Times New Roman"/>
                <w:b/>
                <w:bCs/>
                <w:sz w:val="18"/>
                <w:szCs w:val="18"/>
              </w:rPr>
              <w:t>индекс</w:t>
            </w:r>
          </w:p>
        </w:tc>
        <w:tc>
          <w:tcPr>
            <w:tcW w:w="700" w:type="dxa"/>
            <w:tcBorders>
              <w:top w:val="single" w:sz="4" w:space="0" w:color="auto"/>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center"/>
              <w:rPr>
                <w:rFonts w:ascii="Times New Roman" w:eastAsia="Times New Roman" w:hAnsi="Times New Roman" w:cs="Times New Roman"/>
                <w:b/>
                <w:bCs/>
                <w:sz w:val="18"/>
                <w:szCs w:val="18"/>
              </w:rPr>
            </w:pPr>
            <w:r w:rsidRPr="005C0490">
              <w:rPr>
                <w:rFonts w:ascii="Times New Roman" w:eastAsia="Times New Roman" w:hAnsi="Times New Roman" w:cs="Times New Roman"/>
                <w:b/>
                <w:bCs/>
                <w:sz w:val="18"/>
                <w:szCs w:val="18"/>
              </w:rPr>
              <w:t>индекс</w:t>
            </w:r>
          </w:p>
        </w:tc>
      </w:tr>
      <w:tr w:rsidR="005C0490" w:rsidRPr="005C0490" w:rsidTr="005C0490">
        <w:trPr>
          <w:trHeight w:val="240"/>
        </w:trPr>
        <w:tc>
          <w:tcPr>
            <w:tcW w:w="340" w:type="dxa"/>
            <w:tcBorders>
              <w:top w:val="nil"/>
              <w:left w:val="single" w:sz="4" w:space="0" w:color="auto"/>
              <w:bottom w:val="single" w:sz="4" w:space="0" w:color="auto"/>
              <w:right w:val="single" w:sz="4" w:space="0" w:color="auto"/>
            </w:tcBorders>
            <w:shd w:val="clear" w:color="000000" w:fill="FFFFFF"/>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 </w:t>
            </w:r>
          </w:p>
        </w:tc>
        <w:tc>
          <w:tcPr>
            <w:tcW w:w="1360" w:type="dxa"/>
            <w:gridSpan w:val="3"/>
            <w:tcBorders>
              <w:top w:val="single" w:sz="4" w:space="0" w:color="auto"/>
              <w:left w:val="nil"/>
              <w:bottom w:val="single" w:sz="4" w:space="0" w:color="auto"/>
              <w:right w:val="single" w:sz="4" w:space="0" w:color="auto"/>
            </w:tcBorders>
            <w:shd w:val="clear" w:color="000000" w:fill="FFFFFF"/>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1</w:t>
            </w:r>
          </w:p>
        </w:tc>
        <w:tc>
          <w:tcPr>
            <w:tcW w:w="2740" w:type="dxa"/>
            <w:tcBorders>
              <w:top w:val="nil"/>
              <w:left w:val="nil"/>
              <w:bottom w:val="single" w:sz="4" w:space="0" w:color="auto"/>
              <w:right w:val="single" w:sz="4" w:space="0" w:color="auto"/>
            </w:tcBorders>
            <w:shd w:val="clear" w:color="000000" w:fill="FFFFFF"/>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2</w:t>
            </w:r>
          </w:p>
        </w:tc>
        <w:tc>
          <w:tcPr>
            <w:tcW w:w="13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center"/>
              <w:rPr>
                <w:rFonts w:ascii="Times New Roman" w:eastAsia="Times New Roman" w:hAnsi="Times New Roman" w:cs="Times New Roman"/>
                <w:sz w:val="18"/>
                <w:szCs w:val="18"/>
              </w:rPr>
            </w:pPr>
            <w:r w:rsidRPr="005C0490">
              <w:rPr>
                <w:rFonts w:ascii="Times New Roman" w:eastAsia="Times New Roman" w:hAnsi="Times New Roman" w:cs="Times New Roman"/>
                <w:sz w:val="18"/>
                <w:szCs w:val="18"/>
              </w:rPr>
              <w:t>3</w:t>
            </w:r>
          </w:p>
        </w:tc>
        <w:tc>
          <w:tcPr>
            <w:tcW w:w="11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center"/>
              <w:rPr>
                <w:rFonts w:ascii="Times New Roman" w:eastAsia="Times New Roman" w:hAnsi="Times New Roman" w:cs="Times New Roman"/>
                <w:sz w:val="18"/>
                <w:szCs w:val="18"/>
              </w:rPr>
            </w:pPr>
            <w:r w:rsidRPr="005C0490">
              <w:rPr>
                <w:rFonts w:ascii="Times New Roman" w:eastAsia="Times New Roman" w:hAnsi="Times New Roman" w:cs="Times New Roman"/>
                <w:sz w:val="18"/>
                <w:szCs w:val="18"/>
              </w:rPr>
              <w:t>4=3*72%</w:t>
            </w:r>
          </w:p>
        </w:tc>
        <w:tc>
          <w:tcPr>
            <w:tcW w:w="12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center"/>
              <w:rPr>
                <w:rFonts w:ascii="Times New Roman" w:eastAsia="Times New Roman" w:hAnsi="Times New Roman" w:cs="Times New Roman"/>
                <w:sz w:val="18"/>
                <w:szCs w:val="18"/>
              </w:rPr>
            </w:pPr>
            <w:r w:rsidRPr="005C0490">
              <w:rPr>
                <w:rFonts w:ascii="Times New Roman" w:eastAsia="Times New Roman" w:hAnsi="Times New Roman" w:cs="Times New Roman"/>
                <w:sz w:val="18"/>
                <w:szCs w:val="18"/>
              </w:rPr>
              <w:t>5</w:t>
            </w:r>
          </w:p>
        </w:tc>
        <w:tc>
          <w:tcPr>
            <w:tcW w:w="7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center"/>
              <w:rPr>
                <w:rFonts w:ascii="Times New Roman" w:eastAsia="Times New Roman" w:hAnsi="Times New Roman" w:cs="Times New Roman"/>
                <w:sz w:val="18"/>
                <w:szCs w:val="18"/>
              </w:rPr>
            </w:pPr>
            <w:r w:rsidRPr="005C0490">
              <w:rPr>
                <w:rFonts w:ascii="Times New Roman" w:eastAsia="Times New Roman" w:hAnsi="Times New Roman" w:cs="Times New Roman"/>
                <w:sz w:val="18"/>
                <w:szCs w:val="18"/>
              </w:rPr>
              <w:t>6=5/3</w:t>
            </w:r>
          </w:p>
        </w:tc>
        <w:tc>
          <w:tcPr>
            <w:tcW w:w="7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7=5/4</w:t>
            </w:r>
          </w:p>
        </w:tc>
      </w:tr>
      <w:tr w:rsidR="005C0490" w:rsidRPr="005C0490" w:rsidTr="005C0490">
        <w:trPr>
          <w:trHeight w:val="240"/>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1</w:t>
            </w:r>
          </w:p>
        </w:tc>
        <w:tc>
          <w:tcPr>
            <w:tcW w:w="3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 </w:t>
            </w:r>
          </w:p>
        </w:tc>
        <w:tc>
          <w:tcPr>
            <w:tcW w:w="27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ТЕКУЋИ РАСХОДИ</w:t>
            </w:r>
          </w:p>
        </w:tc>
        <w:tc>
          <w:tcPr>
            <w:tcW w:w="13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42,179,740.00</w:t>
            </w:r>
          </w:p>
        </w:tc>
        <w:tc>
          <w:tcPr>
            <w:tcW w:w="11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30,369,412.80</w:t>
            </w:r>
          </w:p>
        </w:tc>
        <w:tc>
          <w:tcPr>
            <w:tcW w:w="12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32,770,417.00</w:t>
            </w:r>
          </w:p>
        </w:tc>
        <w:tc>
          <w:tcPr>
            <w:tcW w:w="7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0.78</w:t>
            </w:r>
          </w:p>
        </w:tc>
        <w:tc>
          <w:tcPr>
            <w:tcW w:w="700" w:type="dxa"/>
            <w:tcBorders>
              <w:top w:val="nil"/>
              <w:left w:val="nil"/>
              <w:bottom w:val="single" w:sz="4" w:space="0" w:color="auto"/>
              <w:right w:val="single" w:sz="4" w:space="0" w:color="auto"/>
            </w:tcBorders>
            <w:shd w:val="clear" w:color="auto" w:fill="auto"/>
            <w:noWrap/>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1.08</w:t>
            </w:r>
          </w:p>
        </w:tc>
      </w:tr>
      <w:tr w:rsidR="005C0490" w:rsidRPr="005C0490" w:rsidTr="005C0490">
        <w:trPr>
          <w:trHeight w:val="240"/>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2</w:t>
            </w:r>
          </w:p>
        </w:tc>
        <w:tc>
          <w:tcPr>
            <w:tcW w:w="3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411</w:t>
            </w:r>
          </w:p>
        </w:tc>
        <w:tc>
          <w:tcPr>
            <w:tcW w:w="6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 </w:t>
            </w:r>
          </w:p>
        </w:tc>
        <w:tc>
          <w:tcPr>
            <w:tcW w:w="27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Расходи за лична примања</w:t>
            </w:r>
          </w:p>
        </w:tc>
        <w:tc>
          <w:tcPr>
            <w:tcW w:w="13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17,552,872.00</w:t>
            </w:r>
          </w:p>
        </w:tc>
        <w:tc>
          <w:tcPr>
            <w:tcW w:w="11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12,638,067.84</w:t>
            </w:r>
          </w:p>
        </w:tc>
        <w:tc>
          <w:tcPr>
            <w:tcW w:w="12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14,253,042.00</w:t>
            </w:r>
          </w:p>
        </w:tc>
        <w:tc>
          <w:tcPr>
            <w:tcW w:w="7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0.81</w:t>
            </w:r>
          </w:p>
        </w:tc>
        <w:tc>
          <w:tcPr>
            <w:tcW w:w="700" w:type="dxa"/>
            <w:tcBorders>
              <w:top w:val="nil"/>
              <w:left w:val="nil"/>
              <w:bottom w:val="single" w:sz="4" w:space="0" w:color="auto"/>
              <w:right w:val="single" w:sz="4" w:space="0" w:color="auto"/>
            </w:tcBorders>
            <w:shd w:val="clear" w:color="auto" w:fill="auto"/>
            <w:noWrap/>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1.13</w:t>
            </w:r>
          </w:p>
        </w:tc>
      </w:tr>
      <w:tr w:rsidR="005C0490" w:rsidRPr="005C0490" w:rsidTr="005C0490">
        <w:trPr>
          <w:trHeight w:val="240"/>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3</w:t>
            </w:r>
          </w:p>
        </w:tc>
        <w:tc>
          <w:tcPr>
            <w:tcW w:w="3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411100</w:t>
            </w:r>
          </w:p>
        </w:tc>
        <w:tc>
          <w:tcPr>
            <w:tcW w:w="27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 xml:space="preserve">Бруто плате </w:t>
            </w:r>
          </w:p>
        </w:tc>
        <w:tc>
          <w:tcPr>
            <w:tcW w:w="13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sz w:val="18"/>
                <w:szCs w:val="18"/>
              </w:rPr>
            </w:pPr>
            <w:r w:rsidRPr="005C0490">
              <w:rPr>
                <w:rFonts w:ascii="Times New Roman" w:eastAsia="Times New Roman" w:hAnsi="Times New Roman" w:cs="Times New Roman"/>
                <w:sz w:val="18"/>
                <w:szCs w:val="18"/>
              </w:rPr>
              <w:t>13,705,300.00</w:t>
            </w:r>
          </w:p>
        </w:tc>
        <w:tc>
          <w:tcPr>
            <w:tcW w:w="11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9,867,816.00</w:t>
            </w:r>
          </w:p>
        </w:tc>
        <w:tc>
          <w:tcPr>
            <w:tcW w:w="12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sz w:val="18"/>
                <w:szCs w:val="18"/>
              </w:rPr>
            </w:pPr>
            <w:r w:rsidRPr="005C0490">
              <w:rPr>
                <w:rFonts w:ascii="Times New Roman" w:eastAsia="Times New Roman" w:hAnsi="Times New Roman" w:cs="Times New Roman"/>
                <w:sz w:val="18"/>
                <w:szCs w:val="18"/>
              </w:rPr>
              <w:t>11,086,121.00</w:t>
            </w:r>
          </w:p>
        </w:tc>
        <w:tc>
          <w:tcPr>
            <w:tcW w:w="7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0.81</w:t>
            </w:r>
          </w:p>
        </w:tc>
        <w:tc>
          <w:tcPr>
            <w:tcW w:w="700" w:type="dxa"/>
            <w:tcBorders>
              <w:top w:val="nil"/>
              <w:left w:val="nil"/>
              <w:bottom w:val="single" w:sz="4" w:space="0" w:color="auto"/>
              <w:right w:val="single" w:sz="4" w:space="0" w:color="auto"/>
            </w:tcBorders>
            <w:shd w:val="clear" w:color="auto" w:fill="auto"/>
            <w:noWrap/>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1.12</w:t>
            </w:r>
          </w:p>
        </w:tc>
      </w:tr>
      <w:tr w:rsidR="005C0490" w:rsidRPr="005C0490" w:rsidTr="005C0490">
        <w:trPr>
          <w:trHeight w:val="240"/>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4</w:t>
            </w:r>
          </w:p>
        </w:tc>
        <w:tc>
          <w:tcPr>
            <w:tcW w:w="3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411200</w:t>
            </w:r>
          </w:p>
        </w:tc>
        <w:tc>
          <w:tcPr>
            <w:tcW w:w="27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Накнаде трошкова запослених</w:t>
            </w:r>
          </w:p>
        </w:tc>
        <w:tc>
          <w:tcPr>
            <w:tcW w:w="13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sz w:val="18"/>
                <w:szCs w:val="18"/>
              </w:rPr>
            </w:pPr>
            <w:r w:rsidRPr="005C0490">
              <w:rPr>
                <w:rFonts w:ascii="Times New Roman" w:eastAsia="Times New Roman" w:hAnsi="Times New Roman" w:cs="Times New Roman"/>
                <w:sz w:val="18"/>
                <w:szCs w:val="18"/>
              </w:rPr>
              <w:t>3,263,072.00</w:t>
            </w:r>
          </w:p>
        </w:tc>
        <w:tc>
          <w:tcPr>
            <w:tcW w:w="11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2,349,411.84</w:t>
            </w:r>
          </w:p>
        </w:tc>
        <w:tc>
          <w:tcPr>
            <w:tcW w:w="12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sz w:val="18"/>
                <w:szCs w:val="18"/>
              </w:rPr>
            </w:pPr>
            <w:r w:rsidRPr="005C0490">
              <w:rPr>
                <w:rFonts w:ascii="Times New Roman" w:eastAsia="Times New Roman" w:hAnsi="Times New Roman" w:cs="Times New Roman"/>
                <w:sz w:val="18"/>
                <w:szCs w:val="18"/>
              </w:rPr>
              <w:t>2,699,807.00</w:t>
            </w:r>
          </w:p>
        </w:tc>
        <w:tc>
          <w:tcPr>
            <w:tcW w:w="7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0.83</w:t>
            </w:r>
          </w:p>
        </w:tc>
        <w:tc>
          <w:tcPr>
            <w:tcW w:w="700" w:type="dxa"/>
            <w:tcBorders>
              <w:top w:val="nil"/>
              <w:left w:val="nil"/>
              <w:bottom w:val="single" w:sz="4" w:space="0" w:color="auto"/>
              <w:right w:val="single" w:sz="4" w:space="0" w:color="auto"/>
            </w:tcBorders>
            <w:shd w:val="clear" w:color="auto" w:fill="auto"/>
            <w:noWrap/>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1.15</w:t>
            </w:r>
          </w:p>
        </w:tc>
      </w:tr>
      <w:tr w:rsidR="005C0490" w:rsidRPr="005C0490" w:rsidTr="005C0490">
        <w:trPr>
          <w:trHeight w:val="480"/>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5</w:t>
            </w:r>
          </w:p>
        </w:tc>
        <w:tc>
          <w:tcPr>
            <w:tcW w:w="3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411300</w:t>
            </w:r>
          </w:p>
        </w:tc>
        <w:tc>
          <w:tcPr>
            <w:tcW w:w="27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Расходи за накнаду плата за вријеме боловања</w:t>
            </w:r>
          </w:p>
        </w:tc>
        <w:tc>
          <w:tcPr>
            <w:tcW w:w="13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sz w:val="18"/>
                <w:szCs w:val="18"/>
              </w:rPr>
            </w:pPr>
            <w:r w:rsidRPr="005C0490">
              <w:rPr>
                <w:rFonts w:ascii="Times New Roman" w:eastAsia="Times New Roman" w:hAnsi="Times New Roman" w:cs="Times New Roman"/>
                <w:sz w:val="18"/>
                <w:szCs w:val="18"/>
              </w:rPr>
              <w:t>339,000.00</w:t>
            </w:r>
          </w:p>
        </w:tc>
        <w:tc>
          <w:tcPr>
            <w:tcW w:w="11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244,080.00</w:t>
            </w:r>
          </w:p>
        </w:tc>
        <w:tc>
          <w:tcPr>
            <w:tcW w:w="12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sz w:val="18"/>
                <w:szCs w:val="18"/>
              </w:rPr>
            </w:pPr>
            <w:r w:rsidRPr="005C0490">
              <w:rPr>
                <w:rFonts w:ascii="Times New Roman" w:eastAsia="Times New Roman" w:hAnsi="Times New Roman" w:cs="Times New Roman"/>
                <w:sz w:val="18"/>
                <w:szCs w:val="18"/>
              </w:rPr>
              <w:t>297,159.00</w:t>
            </w:r>
          </w:p>
        </w:tc>
        <w:tc>
          <w:tcPr>
            <w:tcW w:w="7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0.88</w:t>
            </w:r>
          </w:p>
        </w:tc>
        <w:tc>
          <w:tcPr>
            <w:tcW w:w="700" w:type="dxa"/>
            <w:tcBorders>
              <w:top w:val="nil"/>
              <w:left w:val="nil"/>
              <w:bottom w:val="single" w:sz="4" w:space="0" w:color="auto"/>
              <w:right w:val="single" w:sz="4" w:space="0" w:color="auto"/>
            </w:tcBorders>
            <w:shd w:val="clear" w:color="auto" w:fill="auto"/>
            <w:noWrap/>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1.22</w:t>
            </w:r>
          </w:p>
        </w:tc>
      </w:tr>
      <w:tr w:rsidR="005C0490" w:rsidRPr="005C0490" w:rsidTr="005C0490">
        <w:trPr>
          <w:trHeight w:val="480"/>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6</w:t>
            </w:r>
          </w:p>
        </w:tc>
        <w:tc>
          <w:tcPr>
            <w:tcW w:w="3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411400</w:t>
            </w:r>
          </w:p>
        </w:tc>
        <w:tc>
          <w:tcPr>
            <w:tcW w:w="27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Расходи за отпемнине и једнократне помоћи</w:t>
            </w:r>
          </w:p>
        </w:tc>
        <w:tc>
          <w:tcPr>
            <w:tcW w:w="13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sz w:val="18"/>
                <w:szCs w:val="18"/>
              </w:rPr>
            </w:pPr>
            <w:r w:rsidRPr="005C0490">
              <w:rPr>
                <w:rFonts w:ascii="Times New Roman" w:eastAsia="Times New Roman" w:hAnsi="Times New Roman" w:cs="Times New Roman"/>
                <w:sz w:val="18"/>
                <w:szCs w:val="18"/>
              </w:rPr>
              <w:t>245,500.00</w:t>
            </w:r>
          </w:p>
        </w:tc>
        <w:tc>
          <w:tcPr>
            <w:tcW w:w="11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176,760.00</w:t>
            </w:r>
          </w:p>
        </w:tc>
        <w:tc>
          <w:tcPr>
            <w:tcW w:w="12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sz w:val="18"/>
                <w:szCs w:val="18"/>
              </w:rPr>
            </w:pPr>
            <w:r w:rsidRPr="005C0490">
              <w:rPr>
                <w:rFonts w:ascii="Times New Roman" w:eastAsia="Times New Roman" w:hAnsi="Times New Roman" w:cs="Times New Roman"/>
                <w:sz w:val="18"/>
                <w:szCs w:val="18"/>
              </w:rPr>
              <w:t>169,955.00</w:t>
            </w:r>
          </w:p>
        </w:tc>
        <w:tc>
          <w:tcPr>
            <w:tcW w:w="7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0.69</w:t>
            </w:r>
          </w:p>
        </w:tc>
        <w:tc>
          <w:tcPr>
            <w:tcW w:w="700" w:type="dxa"/>
            <w:tcBorders>
              <w:top w:val="nil"/>
              <w:left w:val="nil"/>
              <w:bottom w:val="single" w:sz="4" w:space="0" w:color="auto"/>
              <w:right w:val="single" w:sz="4" w:space="0" w:color="auto"/>
            </w:tcBorders>
            <w:shd w:val="clear" w:color="auto" w:fill="auto"/>
            <w:noWrap/>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0.96</w:t>
            </w:r>
          </w:p>
        </w:tc>
      </w:tr>
      <w:tr w:rsidR="005C0490" w:rsidRPr="005C0490" w:rsidTr="005C0490">
        <w:trPr>
          <w:trHeight w:val="480"/>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7</w:t>
            </w:r>
          </w:p>
        </w:tc>
        <w:tc>
          <w:tcPr>
            <w:tcW w:w="3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412</w:t>
            </w:r>
          </w:p>
        </w:tc>
        <w:tc>
          <w:tcPr>
            <w:tcW w:w="6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 </w:t>
            </w:r>
          </w:p>
        </w:tc>
        <w:tc>
          <w:tcPr>
            <w:tcW w:w="27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Расходи по основу коришћења роба и услуга</w:t>
            </w:r>
          </w:p>
        </w:tc>
        <w:tc>
          <w:tcPr>
            <w:tcW w:w="13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9,907,335.00</w:t>
            </w:r>
          </w:p>
        </w:tc>
        <w:tc>
          <w:tcPr>
            <w:tcW w:w="11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7,133,281.20</w:t>
            </w:r>
          </w:p>
        </w:tc>
        <w:tc>
          <w:tcPr>
            <w:tcW w:w="12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5,950,173.00</w:t>
            </w:r>
          </w:p>
        </w:tc>
        <w:tc>
          <w:tcPr>
            <w:tcW w:w="7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0.60</w:t>
            </w:r>
          </w:p>
        </w:tc>
        <w:tc>
          <w:tcPr>
            <w:tcW w:w="700" w:type="dxa"/>
            <w:tcBorders>
              <w:top w:val="nil"/>
              <w:left w:val="nil"/>
              <w:bottom w:val="single" w:sz="4" w:space="0" w:color="auto"/>
              <w:right w:val="single" w:sz="4" w:space="0" w:color="auto"/>
            </w:tcBorders>
            <w:shd w:val="clear" w:color="auto" w:fill="auto"/>
            <w:noWrap/>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0.83</w:t>
            </w:r>
          </w:p>
        </w:tc>
      </w:tr>
      <w:tr w:rsidR="005C0490" w:rsidRPr="005C0490" w:rsidTr="00083541">
        <w:trPr>
          <w:trHeight w:val="240"/>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8</w:t>
            </w:r>
          </w:p>
        </w:tc>
        <w:tc>
          <w:tcPr>
            <w:tcW w:w="3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412100</w:t>
            </w:r>
          </w:p>
        </w:tc>
        <w:tc>
          <w:tcPr>
            <w:tcW w:w="27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Расходи по основу закупа</w:t>
            </w:r>
          </w:p>
        </w:tc>
        <w:tc>
          <w:tcPr>
            <w:tcW w:w="13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sz w:val="18"/>
                <w:szCs w:val="18"/>
              </w:rPr>
            </w:pPr>
            <w:r w:rsidRPr="005C0490">
              <w:rPr>
                <w:rFonts w:ascii="Times New Roman" w:eastAsia="Times New Roman" w:hAnsi="Times New Roman" w:cs="Times New Roman"/>
                <w:sz w:val="18"/>
                <w:szCs w:val="18"/>
              </w:rPr>
              <w:t>36,900.00</w:t>
            </w:r>
          </w:p>
        </w:tc>
        <w:tc>
          <w:tcPr>
            <w:tcW w:w="11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26,568.00</w:t>
            </w:r>
          </w:p>
        </w:tc>
        <w:tc>
          <w:tcPr>
            <w:tcW w:w="12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sz w:val="18"/>
                <w:szCs w:val="18"/>
              </w:rPr>
            </w:pPr>
            <w:r w:rsidRPr="005C0490">
              <w:rPr>
                <w:rFonts w:ascii="Times New Roman" w:eastAsia="Times New Roman" w:hAnsi="Times New Roman" w:cs="Times New Roman"/>
                <w:sz w:val="18"/>
                <w:szCs w:val="18"/>
              </w:rPr>
              <w:t>15,986.00</w:t>
            </w:r>
          </w:p>
        </w:tc>
        <w:tc>
          <w:tcPr>
            <w:tcW w:w="7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0.43</w:t>
            </w:r>
          </w:p>
        </w:tc>
        <w:tc>
          <w:tcPr>
            <w:tcW w:w="700" w:type="dxa"/>
            <w:tcBorders>
              <w:top w:val="nil"/>
              <w:left w:val="nil"/>
              <w:bottom w:val="single" w:sz="4" w:space="0" w:color="auto"/>
              <w:right w:val="single" w:sz="4" w:space="0" w:color="auto"/>
            </w:tcBorders>
            <w:shd w:val="clear" w:color="auto" w:fill="auto"/>
            <w:noWrap/>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0.60</w:t>
            </w:r>
          </w:p>
        </w:tc>
      </w:tr>
      <w:tr w:rsidR="005C0490" w:rsidRPr="005C0490" w:rsidTr="00083541">
        <w:trPr>
          <w:trHeight w:val="720"/>
        </w:trPr>
        <w:tc>
          <w:tcPr>
            <w:tcW w:w="3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9</w:t>
            </w:r>
          </w:p>
        </w:tc>
        <w:tc>
          <w:tcPr>
            <w:tcW w:w="3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 </w:t>
            </w:r>
          </w:p>
        </w:tc>
        <w:tc>
          <w:tcPr>
            <w:tcW w:w="3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 </w:t>
            </w:r>
          </w:p>
        </w:tc>
        <w:tc>
          <w:tcPr>
            <w:tcW w:w="6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412200</w:t>
            </w:r>
          </w:p>
        </w:tc>
        <w:tc>
          <w:tcPr>
            <w:tcW w:w="27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Трошкови енергије, комуналних, комуникационих и транспортних услуга</w:t>
            </w:r>
          </w:p>
        </w:tc>
        <w:tc>
          <w:tcPr>
            <w:tcW w:w="13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sz w:val="18"/>
                <w:szCs w:val="18"/>
              </w:rPr>
            </w:pPr>
            <w:r w:rsidRPr="005C0490">
              <w:rPr>
                <w:rFonts w:ascii="Times New Roman" w:eastAsia="Times New Roman" w:hAnsi="Times New Roman" w:cs="Times New Roman"/>
                <w:sz w:val="18"/>
                <w:szCs w:val="18"/>
              </w:rPr>
              <w:t>1,734,963.00</w:t>
            </w:r>
          </w:p>
        </w:tc>
        <w:tc>
          <w:tcPr>
            <w:tcW w:w="11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1,249,173.36</w:t>
            </w:r>
          </w:p>
        </w:tc>
        <w:tc>
          <w:tcPr>
            <w:tcW w:w="12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sz w:val="18"/>
                <w:szCs w:val="18"/>
              </w:rPr>
            </w:pPr>
            <w:r w:rsidRPr="005C0490">
              <w:rPr>
                <w:rFonts w:ascii="Times New Roman" w:eastAsia="Times New Roman" w:hAnsi="Times New Roman" w:cs="Times New Roman"/>
                <w:sz w:val="18"/>
                <w:szCs w:val="18"/>
              </w:rPr>
              <w:t>877,791.00</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0.51</w:t>
            </w:r>
          </w:p>
        </w:tc>
        <w:tc>
          <w:tcPr>
            <w:tcW w:w="7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0.70</w:t>
            </w:r>
          </w:p>
        </w:tc>
      </w:tr>
      <w:tr w:rsidR="005C0490" w:rsidRPr="005C0490" w:rsidTr="004176AE">
        <w:trPr>
          <w:trHeight w:val="240"/>
        </w:trPr>
        <w:tc>
          <w:tcPr>
            <w:tcW w:w="3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10</w:t>
            </w:r>
          </w:p>
        </w:tc>
        <w:tc>
          <w:tcPr>
            <w:tcW w:w="340" w:type="dxa"/>
            <w:tcBorders>
              <w:top w:val="single" w:sz="4" w:space="0" w:color="auto"/>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 </w:t>
            </w:r>
          </w:p>
        </w:tc>
        <w:tc>
          <w:tcPr>
            <w:tcW w:w="380" w:type="dxa"/>
            <w:tcBorders>
              <w:top w:val="single" w:sz="4" w:space="0" w:color="auto"/>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 </w:t>
            </w:r>
          </w:p>
        </w:tc>
        <w:tc>
          <w:tcPr>
            <w:tcW w:w="640" w:type="dxa"/>
            <w:tcBorders>
              <w:top w:val="single" w:sz="4" w:space="0" w:color="auto"/>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412300</w:t>
            </w:r>
          </w:p>
        </w:tc>
        <w:tc>
          <w:tcPr>
            <w:tcW w:w="2740" w:type="dxa"/>
            <w:tcBorders>
              <w:top w:val="single" w:sz="4" w:space="0" w:color="auto"/>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Набавка материјала</w:t>
            </w:r>
          </w:p>
        </w:tc>
        <w:tc>
          <w:tcPr>
            <w:tcW w:w="1300" w:type="dxa"/>
            <w:tcBorders>
              <w:top w:val="single" w:sz="4" w:space="0" w:color="auto"/>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sz w:val="18"/>
                <w:szCs w:val="18"/>
              </w:rPr>
            </w:pPr>
            <w:r w:rsidRPr="005C0490">
              <w:rPr>
                <w:rFonts w:ascii="Times New Roman" w:eastAsia="Times New Roman" w:hAnsi="Times New Roman" w:cs="Times New Roman"/>
                <w:sz w:val="18"/>
                <w:szCs w:val="18"/>
              </w:rPr>
              <w:t>325,372.00</w:t>
            </w:r>
          </w:p>
        </w:tc>
        <w:tc>
          <w:tcPr>
            <w:tcW w:w="1140" w:type="dxa"/>
            <w:tcBorders>
              <w:top w:val="single" w:sz="4" w:space="0" w:color="auto"/>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234,267.84</w:t>
            </w:r>
          </w:p>
        </w:tc>
        <w:tc>
          <w:tcPr>
            <w:tcW w:w="1200" w:type="dxa"/>
            <w:tcBorders>
              <w:top w:val="single" w:sz="4" w:space="0" w:color="auto"/>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sz w:val="18"/>
                <w:szCs w:val="18"/>
              </w:rPr>
            </w:pPr>
            <w:r w:rsidRPr="005C0490">
              <w:rPr>
                <w:rFonts w:ascii="Times New Roman" w:eastAsia="Times New Roman" w:hAnsi="Times New Roman" w:cs="Times New Roman"/>
                <w:sz w:val="18"/>
                <w:szCs w:val="18"/>
              </w:rPr>
              <w:t>266,579.00</w:t>
            </w:r>
          </w:p>
        </w:tc>
        <w:tc>
          <w:tcPr>
            <w:tcW w:w="700" w:type="dxa"/>
            <w:tcBorders>
              <w:top w:val="single" w:sz="4" w:space="0" w:color="auto"/>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0.82</w:t>
            </w:r>
          </w:p>
        </w:tc>
        <w:tc>
          <w:tcPr>
            <w:tcW w:w="700" w:type="dxa"/>
            <w:tcBorders>
              <w:top w:val="single" w:sz="4" w:space="0" w:color="auto"/>
              <w:left w:val="nil"/>
              <w:bottom w:val="single" w:sz="4" w:space="0" w:color="auto"/>
              <w:right w:val="single" w:sz="4" w:space="0" w:color="auto"/>
            </w:tcBorders>
            <w:shd w:val="clear" w:color="auto" w:fill="auto"/>
            <w:noWrap/>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1.14</w:t>
            </w:r>
          </w:p>
        </w:tc>
      </w:tr>
      <w:tr w:rsidR="005C0490" w:rsidRPr="005C0490" w:rsidTr="004176AE">
        <w:trPr>
          <w:trHeight w:val="480"/>
        </w:trPr>
        <w:tc>
          <w:tcPr>
            <w:tcW w:w="3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11</w:t>
            </w:r>
          </w:p>
        </w:tc>
        <w:tc>
          <w:tcPr>
            <w:tcW w:w="3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 </w:t>
            </w:r>
          </w:p>
        </w:tc>
        <w:tc>
          <w:tcPr>
            <w:tcW w:w="3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 </w:t>
            </w:r>
          </w:p>
        </w:tc>
        <w:tc>
          <w:tcPr>
            <w:tcW w:w="6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412400</w:t>
            </w:r>
          </w:p>
        </w:tc>
        <w:tc>
          <w:tcPr>
            <w:tcW w:w="27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Расходи за материјала за посебне намјене</w:t>
            </w:r>
          </w:p>
        </w:tc>
        <w:tc>
          <w:tcPr>
            <w:tcW w:w="13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sz w:val="18"/>
                <w:szCs w:val="18"/>
              </w:rPr>
            </w:pPr>
            <w:r w:rsidRPr="005C0490">
              <w:rPr>
                <w:rFonts w:ascii="Times New Roman" w:eastAsia="Times New Roman" w:hAnsi="Times New Roman" w:cs="Times New Roman"/>
                <w:sz w:val="18"/>
                <w:szCs w:val="18"/>
              </w:rPr>
              <w:t>274,614.00</w:t>
            </w:r>
          </w:p>
        </w:tc>
        <w:tc>
          <w:tcPr>
            <w:tcW w:w="11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197,722.08</w:t>
            </w:r>
          </w:p>
        </w:tc>
        <w:tc>
          <w:tcPr>
            <w:tcW w:w="12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sz w:val="18"/>
                <w:szCs w:val="18"/>
              </w:rPr>
            </w:pPr>
            <w:r w:rsidRPr="005C0490">
              <w:rPr>
                <w:rFonts w:ascii="Times New Roman" w:eastAsia="Times New Roman" w:hAnsi="Times New Roman" w:cs="Times New Roman"/>
                <w:sz w:val="18"/>
                <w:szCs w:val="18"/>
              </w:rPr>
              <w:t>167,064.00</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0.61</w:t>
            </w:r>
          </w:p>
        </w:tc>
        <w:tc>
          <w:tcPr>
            <w:tcW w:w="7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0.84</w:t>
            </w:r>
          </w:p>
        </w:tc>
      </w:tr>
      <w:tr w:rsidR="005C0490" w:rsidRPr="005C0490" w:rsidTr="004176AE">
        <w:trPr>
          <w:trHeight w:val="240"/>
        </w:trPr>
        <w:tc>
          <w:tcPr>
            <w:tcW w:w="3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12</w:t>
            </w:r>
          </w:p>
        </w:tc>
        <w:tc>
          <w:tcPr>
            <w:tcW w:w="340" w:type="dxa"/>
            <w:tcBorders>
              <w:top w:val="single" w:sz="4" w:space="0" w:color="auto"/>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 </w:t>
            </w:r>
          </w:p>
        </w:tc>
        <w:tc>
          <w:tcPr>
            <w:tcW w:w="380" w:type="dxa"/>
            <w:tcBorders>
              <w:top w:val="single" w:sz="4" w:space="0" w:color="auto"/>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 </w:t>
            </w:r>
          </w:p>
        </w:tc>
        <w:tc>
          <w:tcPr>
            <w:tcW w:w="640" w:type="dxa"/>
            <w:tcBorders>
              <w:top w:val="single" w:sz="4" w:space="0" w:color="auto"/>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412500</w:t>
            </w:r>
          </w:p>
        </w:tc>
        <w:tc>
          <w:tcPr>
            <w:tcW w:w="2740" w:type="dxa"/>
            <w:tcBorders>
              <w:top w:val="single" w:sz="4" w:space="0" w:color="auto"/>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Трошкови текућег одржавања</w:t>
            </w:r>
          </w:p>
        </w:tc>
        <w:tc>
          <w:tcPr>
            <w:tcW w:w="1300" w:type="dxa"/>
            <w:tcBorders>
              <w:top w:val="single" w:sz="4" w:space="0" w:color="auto"/>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sz w:val="18"/>
                <w:szCs w:val="18"/>
              </w:rPr>
            </w:pPr>
            <w:r w:rsidRPr="005C0490">
              <w:rPr>
                <w:rFonts w:ascii="Times New Roman" w:eastAsia="Times New Roman" w:hAnsi="Times New Roman" w:cs="Times New Roman"/>
                <w:sz w:val="18"/>
                <w:szCs w:val="18"/>
              </w:rPr>
              <w:t>1,461,269.00</w:t>
            </w:r>
          </w:p>
        </w:tc>
        <w:tc>
          <w:tcPr>
            <w:tcW w:w="1140" w:type="dxa"/>
            <w:tcBorders>
              <w:top w:val="single" w:sz="4" w:space="0" w:color="auto"/>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1,052,113.68</w:t>
            </w:r>
          </w:p>
        </w:tc>
        <w:tc>
          <w:tcPr>
            <w:tcW w:w="1200" w:type="dxa"/>
            <w:tcBorders>
              <w:top w:val="single" w:sz="4" w:space="0" w:color="auto"/>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sz w:val="18"/>
                <w:szCs w:val="18"/>
              </w:rPr>
            </w:pPr>
            <w:r w:rsidRPr="005C0490">
              <w:rPr>
                <w:rFonts w:ascii="Times New Roman" w:eastAsia="Times New Roman" w:hAnsi="Times New Roman" w:cs="Times New Roman"/>
                <w:sz w:val="18"/>
                <w:szCs w:val="18"/>
              </w:rPr>
              <w:t>847,081.00</w:t>
            </w:r>
          </w:p>
        </w:tc>
        <w:tc>
          <w:tcPr>
            <w:tcW w:w="700" w:type="dxa"/>
            <w:tcBorders>
              <w:top w:val="single" w:sz="4" w:space="0" w:color="auto"/>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0.58</w:t>
            </w:r>
          </w:p>
        </w:tc>
        <w:tc>
          <w:tcPr>
            <w:tcW w:w="700" w:type="dxa"/>
            <w:tcBorders>
              <w:top w:val="single" w:sz="4" w:space="0" w:color="auto"/>
              <w:left w:val="nil"/>
              <w:bottom w:val="single" w:sz="4" w:space="0" w:color="auto"/>
              <w:right w:val="single" w:sz="4" w:space="0" w:color="auto"/>
            </w:tcBorders>
            <w:shd w:val="clear" w:color="auto" w:fill="auto"/>
            <w:noWrap/>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0.81</w:t>
            </w:r>
          </w:p>
        </w:tc>
      </w:tr>
      <w:tr w:rsidR="005C0490" w:rsidRPr="005C0490" w:rsidTr="005C0490">
        <w:trPr>
          <w:trHeight w:val="480"/>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13</w:t>
            </w:r>
          </w:p>
        </w:tc>
        <w:tc>
          <w:tcPr>
            <w:tcW w:w="3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412600</w:t>
            </w:r>
          </w:p>
        </w:tc>
        <w:tc>
          <w:tcPr>
            <w:tcW w:w="27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Расходи по основу путовања и смјештаја</w:t>
            </w:r>
          </w:p>
        </w:tc>
        <w:tc>
          <w:tcPr>
            <w:tcW w:w="13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sz w:val="18"/>
                <w:szCs w:val="18"/>
              </w:rPr>
            </w:pPr>
            <w:r w:rsidRPr="005C0490">
              <w:rPr>
                <w:rFonts w:ascii="Times New Roman" w:eastAsia="Times New Roman" w:hAnsi="Times New Roman" w:cs="Times New Roman"/>
                <w:sz w:val="18"/>
                <w:szCs w:val="18"/>
              </w:rPr>
              <w:t>229,076.00</w:t>
            </w:r>
          </w:p>
        </w:tc>
        <w:tc>
          <w:tcPr>
            <w:tcW w:w="11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164,934.72</w:t>
            </w:r>
          </w:p>
        </w:tc>
        <w:tc>
          <w:tcPr>
            <w:tcW w:w="12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sz w:val="18"/>
                <w:szCs w:val="18"/>
              </w:rPr>
            </w:pPr>
            <w:r w:rsidRPr="005C0490">
              <w:rPr>
                <w:rFonts w:ascii="Times New Roman" w:eastAsia="Times New Roman" w:hAnsi="Times New Roman" w:cs="Times New Roman"/>
                <w:sz w:val="18"/>
                <w:szCs w:val="18"/>
              </w:rPr>
              <w:t>238,111.00</w:t>
            </w:r>
          </w:p>
        </w:tc>
        <w:tc>
          <w:tcPr>
            <w:tcW w:w="7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1.04</w:t>
            </w:r>
          </w:p>
        </w:tc>
        <w:tc>
          <w:tcPr>
            <w:tcW w:w="700" w:type="dxa"/>
            <w:tcBorders>
              <w:top w:val="nil"/>
              <w:left w:val="nil"/>
              <w:bottom w:val="single" w:sz="4" w:space="0" w:color="auto"/>
              <w:right w:val="single" w:sz="4" w:space="0" w:color="auto"/>
            </w:tcBorders>
            <w:shd w:val="clear" w:color="auto" w:fill="auto"/>
            <w:noWrap/>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1.44</w:t>
            </w:r>
          </w:p>
        </w:tc>
      </w:tr>
      <w:tr w:rsidR="005C0490" w:rsidRPr="005C0490" w:rsidTr="005C0490">
        <w:trPr>
          <w:trHeight w:val="960"/>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14</w:t>
            </w:r>
          </w:p>
        </w:tc>
        <w:tc>
          <w:tcPr>
            <w:tcW w:w="3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412700</w:t>
            </w:r>
          </w:p>
        </w:tc>
        <w:tc>
          <w:tcPr>
            <w:tcW w:w="27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Трошкови осигурања, банкарских услуга, информисања, услуга платног промета</w:t>
            </w:r>
          </w:p>
        </w:tc>
        <w:tc>
          <w:tcPr>
            <w:tcW w:w="13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sz w:val="18"/>
                <w:szCs w:val="18"/>
              </w:rPr>
            </w:pPr>
            <w:r w:rsidRPr="005C0490">
              <w:rPr>
                <w:rFonts w:ascii="Times New Roman" w:eastAsia="Times New Roman" w:hAnsi="Times New Roman" w:cs="Times New Roman"/>
                <w:sz w:val="18"/>
                <w:szCs w:val="18"/>
              </w:rPr>
              <w:t>748,573.00</w:t>
            </w:r>
          </w:p>
        </w:tc>
        <w:tc>
          <w:tcPr>
            <w:tcW w:w="11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538,972.56</w:t>
            </w:r>
          </w:p>
        </w:tc>
        <w:tc>
          <w:tcPr>
            <w:tcW w:w="12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sz w:val="18"/>
                <w:szCs w:val="18"/>
              </w:rPr>
            </w:pPr>
            <w:r w:rsidRPr="005C0490">
              <w:rPr>
                <w:rFonts w:ascii="Times New Roman" w:eastAsia="Times New Roman" w:hAnsi="Times New Roman" w:cs="Times New Roman"/>
                <w:sz w:val="18"/>
                <w:szCs w:val="18"/>
              </w:rPr>
              <w:t>461,168.00</w:t>
            </w:r>
          </w:p>
        </w:tc>
        <w:tc>
          <w:tcPr>
            <w:tcW w:w="7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0.62</w:t>
            </w:r>
          </w:p>
        </w:tc>
        <w:tc>
          <w:tcPr>
            <w:tcW w:w="700" w:type="dxa"/>
            <w:tcBorders>
              <w:top w:val="nil"/>
              <w:left w:val="nil"/>
              <w:bottom w:val="single" w:sz="4" w:space="0" w:color="auto"/>
              <w:right w:val="single" w:sz="4" w:space="0" w:color="auto"/>
            </w:tcBorders>
            <w:shd w:val="clear" w:color="auto" w:fill="auto"/>
            <w:noWrap/>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0.86</w:t>
            </w:r>
          </w:p>
        </w:tc>
      </w:tr>
      <w:tr w:rsidR="005C0490" w:rsidRPr="005C0490" w:rsidTr="005C0490">
        <w:trPr>
          <w:trHeight w:val="720"/>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15</w:t>
            </w:r>
          </w:p>
        </w:tc>
        <w:tc>
          <w:tcPr>
            <w:tcW w:w="3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412800</w:t>
            </w:r>
          </w:p>
        </w:tc>
        <w:tc>
          <w:tcPr>
            <w:tcW w:w="27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Расходи за услуге одржавања јавних површина и заштите ж.средине</w:t>
            </w:r>
          </w:p>
        </w:tc>
        <w:tc>
          <w:tcPr>
            <w:tcW w:w="13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sz w:val="18"/>
                <w:szCs w:val="18"/>
              </w:rPr>
            </w:pPr>
            <w:r w:rsidRPr="005C0490">
              <w:rPr>
                <w:rFonts w:ascii="Times New Roman" w:eastAsia="Times New Roman" w:hAnsi="Times New Roman" w:cs="Times New Roman"/>
                <w:sz w:val="18"/>
                <w:szCs w:val="18"/>
              </w:rPr>
              <w:t>2,845,000.00</w:t>
            </w:r>
          </w:p>
        </w:tc>
        <w:tc>
          <w:tcPr>
            <w:tcW w:w="11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2,048,400.00</w:t>
            </w:r>
          </w:p>
        </w:tc>
        <w:tc>
          <w:tcPr>
            <w:tcW w:w="12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sz w:val="18"/>
                <w:szCs w:val="18"/>
              </w:rPr>
            </w:pPr>
            <w:r w:rsidRPr="005C0490">
              <w:rPr>
                <w:rFonts w:ascii="Times New Roman" w:eastAsia="Times New Roman" w:hAnsi="Times New Roman" w:cs="Times New Roman"/>
                <w:sz w:val="18"/>
                <w:szCs w:val="18"/>
              </w:rPr>
              <w:t>1,473,358.00</w:t>
            </w:r>
          </w:p>
        </w:tc>
        <w:tc>
          <w:tcPr>
            <w:tcW w:w="7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0.52</w:t>
            </w:r>
          </w:p>
        </w:tc>
        <w:tc>
          <w:tcPr>
            <w:tcW w:w="700" w:type="dxa"/>
            <w:tcBorders>
              <w:top w:val="nil"/>
              <w:left w:val="nil"/>
              <w:bottom w:val="single" w:sz="4" w:space="0" w:color="auto"/>
              <w:right w:val="single" w:sz="4" w:space="0" w:color="auto"/>
            </w:tcBorders>
            <w:shd w:val="clear" w:color="auto" w:fill="auto"/>
            <w:noWrap/>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0.72</w:t>
            </w:r>
          </w:p>
        </w:tc>
      </w:tr>
      <w:tr w:rsidR="005C0490" w:rsidRPr="005C0490" w:rsidTr="005C0490">
        <w:trPr>
          <w:trHeight w:val="960"/>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16</w:t>
            </w:r>
          </w:p>
        </w:tc>
        <w:tc>
          <w:tcPr>
            <w:tcW w:w="3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412900</w:t>
            </w:r>
          </w:p>
        </w:tc>
        <w:tc>
          <w:tcPr>
            <w:tcW w:w="27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Уговорене услуге, порези, одборничке надокнаде, расходи по основу доприноса, остали неквалификовани расходи</w:t>
            </w:r>
          </w:p>
        </w:tc>
        <w:tc>
          <w:tcPr>
            <w:tcW w:w="13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sz w:val="18"/>
                <w:szCs w:val="18"/>
              </w:rPr>
            </w:pPr>
            <w:r w:rsidRPr="005C0490">
              <w:rPr>
                <w:rFonts w:ascii="Times New Roman" w:eastAsia="Times New Roman" w:hAnsi="Times New Roman" w:cs="Times New Roman"/>
                <w:sz w:val="18"/>
                <w:szCs w:val="18"/>
              </w:rPr>
              <w:t>2,251,568.00</w:t>
            </w:r>
          </w:p>
        </w:tc>
        <w:tc>
          <w:tcPr>
            <w:tcW w:w="11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1,621,128.96</w:t>
            </w:r>
          </w:p>
        </w:tc>
        <w:tc>
          <w:tcPr>
            <w:tcW w:w="12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sz w:val="18"/>
                <w:szCs w:val="18"/>
              </w:rPr>
            </w:pPr>
            <w:r w:rsidRPr="005C0490">
              <w:rPr>
                <w:rFonts w:ascii="Times New Roman" w:eastAsia="Times New Roman" w:hAnsi="Times New Roman" w:cs="Times New Roman"/>
                <w:sz w:val="18"/>
                <w:szCs w:val="18"/>
              </w:rPr>
              <w:t>1,603,035.00</w:t>
            </w:r>
          </w:p>
        </w:tc>
        <w:tc>
          <w:tcPr>
            <w:tcW w:w="7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0.71</w:t>
            </w:r>
          </w:p>
        </w:tc>
        <w:tc>
          <w:tcPr>
            <w:tcW w:w="700" w:type="dxa"/>
            <w:tcBorders>
              <w:top w:val="nil"/>
              <w:left w:val="nil"/>
              <w:bottom w:val="single" w:sz="4" w:space="0" w:color="auto"/>
              <w:right w:val="single" w:sz="4" w:space="0" w:color="auto"/>
            </w:tcBorders>
            <w:shd w:val="clear" w:color="auto" w:fill="auto"/>
            <w:noWrap/>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0.99</w:t>
            </w:r>
          </w:p>
        </w:tc>
      </w:tr>
      <w:tr w:rsidR="005C0490" w:rsidRPr="005C0490" w:rsidTr="005C0490">
        <w:trPr>
          <w:trHeight w:val="480"/>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17</w:t>
            </w:r>
          </w:p>
        </w:tc>
        <w:tc>
          <w:tcPr>
            <w:tcW w:w="3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413</w:t>
            </w:r>
          </w:p>
        </w:tc>
        <w:tc>
          <w:tcPr>
            <w:tcW w:w="6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 </w:t>
            </w:r>
          </w:p>
        </w:tc>
        <w:tc>
          <w:tcPr>
            <w:tcW w:w="27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Расходи финансирања и други фин.трошкови</w:t>
            </w:r>
          </w:p>
        </w:tc>
        <w:tc>
          <w:tcPr>
            <w:tcW w:w="13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1,153,538.00</w:t>
            </w:r>
          </w:p>
        </w:tc>
        <w:tc>
          <w:tcPr>
            <w:tcW w:w="11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830,547.36</w:t>
            </w:r>
          </w:p>
        </w:tc>
        <w:tc>
          <w:tcPr>
            <w:tcW w:w="12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852,912.00</w:t>
            </w:r>
          </w:p>
        </w:tc>
        <w:tc>
          <w:tcPr>
            <w:tcW w:w="7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0.74</w:t>
            </w:r>
          </w:p>
        </w:tc>
        <w:tc>
          <w:tcPr>
            <w:tcW w:w="700" w:type="dxa"/>
            <w:tcBorders>
              <w:top w:val="nil"/>
              <w:left w:val="nil"/>
              <w:bottom w:val="single" w:sz="4" w:space="0" w:color="auto"/>
              <w:right w:val="single" w:sz="4" w:space="0" w:color="auto"/>
            </w:tcBorders>
            <w:shd w:val="clear" w:color="auto" w:fill="auto"/>
            <w:noWrap/>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1.03</w:t>
            </w:r>
          </w:p>
        </w:tc>
      </w:tr>
      <w:tr w:rsidR="005C0490" w:rsidRPr="005C0490" w:rsidTr="005C0490">
        <w:trPr>
          <w:trHeight w:val="480"/>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18</w:t>
            </w:r>
          </w:p>
        </w:tc>
        <w:tc>
          <w:tcPr>
            <w:tcW w:w="3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413100</w:t>
            </w:r>
          </w:p>
        </w:tc>
        <w:tc>
          <w:tcPr>
            <w:tcW w:w="27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Расходи по основу камата на обвезнице</w:t>
            </w:r>
          </w:p>
        </w:tc>
        <w:tc>
          <w:tcPr>
            <w:tcW w:w="13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sz w:val="18"/>
                <w:szCs w:val="18"/>
              </w:rPr>
            </w:pPr>
            <w:r w:rsidRPr="005C0490">
              <w:rPr>
                <w:rFonts w:ascii="Times New Roman" w:eastAsia="Times New Roman" w:hAnsi="Times New Roman" w:cs="Times New Roman"/>
                <w:sz w:val="18"/>
                <w:szCs w:val="18"/>
              </w:rPr>
              <w:t>0.00</w:t>
            </w:r>
          </w:p>
        </w:tc>
        <w:tc>
          <w:tcPr>
            <w:tcW w:w="11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0.00</w:t>
            </w:r>
          </w:p>
        </w:tc>
        <w:tc>
          <w:tcPr>
            <w:tcW w:w="12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sz w:val="18"/>
                <w:szCs w:val="18"/>
              </w:rPr>
            </w:pPr>
            <w:r w:rsidRPr="005C0490">
              <w:rPr>
                <w:rFonts w:ascii="Times New Roman" w:eastAsia="Times New Roman" w:hAnsi="Times New Roman" w:cs="Times New Roman"/>
                <w:sz w:val="18"/>
                <w:szCs w:val="18"/>
              </w:rPr>
              <w:t>0.00</w:t>
            </w:r>
          </w:p>
        </w:tc>
        <w:tc>
          <w:tcPr>
            <w:tcW w:w="7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#DIV/0!</w:t>
            </w:r>
          </w:p>
        </w:tc>
        <w:tc>
          <w:tcPr>
            <w:tcW w:w="700" w:type="dxa"/>
            <w:tcBorders>
              <w:top w:val="nil"/>
              <w:left w:val="nil"/>
              <w:bottom w:val="single" w:sz="4" w:space="0" w:color="auto"/>
              <w:right w:val="single" w:sz="4" w:space="0" w:color="auto"/>
            </w:tcBorders>
            <w:shd w:val="clear" w:color="auto" w:fill="auto"/>
            <w:noWrap/>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#DIV/0!</w:t>
            </w:r>
          </w:p>
        </w:tc>
      </w:tr>
      <w:tr w:rsidR="005C0490" w:rsidRPr="005C0490" w:rsidTr="005C0490">
        <w:trPr>
          <w:trHeight w:val="240"/>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19</w:t>
            </w:r>
          </w:p>
        </w:tc>
        <w:tc>
          <w:tcPr>
            <w:tcW w:w="3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413300</w:t>
            </w:r>
          </w:p>
        </w:tc>
        <w:tc>
          <w:tcPr>
            <w:tcW w:w="27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Расходи по основу камата</w:t>
            </w:r>
          </w:p>
        </w:tc>
        <w:tc>
          <w:tcPr>
            <w:tcW w:w="13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sz w:val="18"/>
                <w:szCs w:val="18"/>
              </w:rPr>
            </w:pPr>
            <w:r w:rsidRPr="005C0490">
              <w:rPr>
                <w:rFonts w:ascii="Times New Roman" w:eastAsia="Times New Roman" w:hAnsi="Times New Roman" w:cs="Times New Roman"/>
                <w:sz w:val="18"/>
                <w:szCs w:val="18"/>
              </w:rPr>
              <w:t>1,131,438.00</w:t>
            </w:r>
          </w:p>
        </w:tc>
        <w:tc>
          <w:tcPr>
            <w:tcW w:w="11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814,635.36</w:t>
            </w:r>
          </w:p>
        </w:tc>
        <w:tc>
          <w:tcPr>
            <w:tcW w:w="12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sz w:val="18"/>
                <w:szCs w:val="18"/>
              </w:rPr>
            </w:pPr>
            <w:r w:rsidRPr="005C0490">
              <w:rPr>
                <w:rFonts w:ascii="Times New Roman" w:eastAsia="Times New Roman" w:hAnsi="Times New Roman" w:cs="Times New Roman"/>
                <w:sz w:val="18"/>
                <w:szCs w:val="18"/>
              </w:rPr>
              <w:t>850,676.00</w:t>
            </w:r>
          </w:p>
        </w:tc>
        <w:tc>
          <w:tcPr>
            <w:tcW w:w="7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0.75</w:t>
            </w:r>
          </w:p>
        </w:tc>
        <w:tc>
          <w:tcPr>
            <w:tcW w:w="700" w:type="dxa"/>
            <w:tcBorders>
              <w:top w:val="nil"/>
              <w:left w:val="nil"/>
              <w:bottom w:val="single" w:sz="4" w:space="0" w:color="auto"/>
              <w:right w:val="single" w:sz="4" w:space="0" w:color="auto"/>
            </w:tcBorders>
            <w:shd w:val="clear" w:color="auto" w:fill="auto"/>
            <w:noWrap/>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1.04</w:t>
            </w:r>
          </w:p>
        </w:tc>
      </w:tr>
      <w:tr w:rsidR="005C0490" w:rsidRPr="005C0490" w:rsidTr="005C0490">
        <w:trPr>
          <w:trHeight w:val="480"/>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20</w:t>
            </w:r>
          </w:p>
        </w:tc>
        <w:tc>
          <w:tcPr>
            <w:tcW w:w="3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413900</w:t>
            </w:r>
          </w:p>
        </w:tc>
        <w:tc>
          <w:tcPr>
            <w:tcW w:w="27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Расходи по основу затезних камата</w:t>
            </w:r>
          </w:p>
        </w:tc>
        <w:tc>
          <w:tcPr>
            <w:tcW w:w="13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sz w:val="18"/>
                <w:szCs w:val="18"/>
              </w:rPr>
            </w:pPr>
            <w:r w:rsidRPr="005C0490">
              <w:rPr>
                <w:rFonts w:ascii="Times New Roman" w:eastAsia="Times New Roman" w:hAnsi="Times New Roman" w:cs="Times New Roman"/>
                <w:sz w:val="18"/>
                <w:szCs w:val="18"/>
              </w:rPr>
              <w:t>22,100.00</w:t>
            </w:r>
          </w:p>
        </w:tc>
        <w:tc>
          <w:tcPr>
            <w:tcW w:w="11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15,912.00</w:t>
            </w:r>
          </w:p>
        </w:tc>
        <w:tc>
          <w:tcPr>
            <w:tcW w:w="12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sz w:val="18"/>
                <w:szCs w:val="18"/>
              </w:rPr>
            </w:pPr>
            <w:r w:rsidRPr="005C0490">
              <w:rPr>
                <w:rFonts w:ascii="Times New Roman" w:eastAsia="Times New Roman" w:hAnsi="Times New Roman" w:cs="Times New Roman"/>
                <w:sz w:val="18"/>
                <w:szCs w:val="18"/>
              </w:rPr>
              <w:t>2,236.00</w:t>
            </w:r>
          </w:p>
        </w:tc>
        <w:tc>
          <w:tcPr>
            <w:tcW w:w="7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0.10</w:t>
            </w:r>
          </w:p>
        </w:tc>
        <w:tc>
          <w:tcPr>
            <w:tcW w:w="700" w:type="dxa"/>
            <w:tcBorders>
              <w:top w:val="nil"/>
              <w:left w:val="nil"/>
              <w:bottom w:val="single" w:sz="4" w:space="0" w:color="auto"/>
              <w:right w:val="single" w:sz="4" w:space="0" w:color="auto"/>
            </w:tcBorders>
            <w:shd w:val="clear" w:color="auto" w:fill="auto"/>
            <w:noWrap/>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0.14</w:t>
            </w:r>
          </w:p>
        </w:tc>
      </w:tr>
      <w:tr w:rsidR="005C0490" w:rsidRPr="005C0490" w:rsidTr="005C0490">
        <w:trPr>
          <w:trHeight w:val="240"/>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21</w:t>
            </w:r>
          </w:p>
        </w:tc>
        <w:tc>
          <w:tcPr>
            <w:tcW w:w="3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414</w:t>
            </w:r>
          </w:p>
        </w:tc>
        <w:tc>
          <w:tcPr>
            <w:tcW w:w="6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 </w:t>
            </w:r>
          </w:p>
        </w:tc>
        <w:tc>
          <w:tcPr>
            <w:tcW w:w="27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Субвенције</w:t>
            </w:r>
          </w:p>
        </w:tc>
        <w:tc>
          <w:tcPr>
            <w:tcW w:w="13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20,000.00</w:t>
            </w:r>
          </w:p>
        </w:tc>
        <w:tc>
          <w:tcPr>
            <w:tcW w:w="11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14,400.00</w:t>
            </w:r>
          </w:p>
        </w:tc>
        <w:tc>
          <w:tcPr>
            <w:tcW w:w="12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754,092.00</w:t>
            </w:r>
          </w:p>
        </w:tc>
        <w:tc>
          <w:tcPr>
            <w:tcW w:w="7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37.70</w:t>
            </w:r>
          </w:p>
        </w:tc>
        <w:tc>
          <w:tcPr>
            <w:tcW w:w="700" w:type="dxa"/>
            <w:tcBorders>
              <w:top w:val="nil"/>
              <w:left w:val="nil"/>
              <w:bottom w:val="single" w:sz="4" w:space="0" w:color="auto"/>
              <w:right w:val="single" w:sz="4" w:space="0" w:color="auto"/>
            </w:tcBorders>
            <w:shd w:val="clear" w:color="auto" w:fill="auto"/>
            <w:noWrap/>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52.37</w:t>
            </w:r>
          </w:p>
        </w:tc>
      </w:tr>
      <w:tr w:rsidR="005C0490" w:rsidRPr="005C0490" w:rsidTr="005C0490">
        <w:trPr>
          <w:trHeight w:val="240"/>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22</w:t>
            </w:r>
          </w:p>
        </w:tc>
        <w:tc>
          <w:tcPr>
            <w:tcW w:w="3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414100</w:t>
            </w:r>
          </w:p>
        </w:tc>
        <w:tc>
          <w:tcPr>
            <w:tcW w:w="27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Субвенције јавним предузећима</w:t>
            </w:r>
          </w:p>
        </w:tc>
        <w:tc>
          <w:tcPr>
            <w:tcW w:w="13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sz w:val="18"/>
                <w:szCs w:val="18"/>
              </w:rPr>
            </w:pPr>
            <w:r w:rsidRPr="005C0490">
              <w:rPr>
                <w:rFonts w:ascii="Times New Roman" w:eastAsia="Times New Roman" w:hAnsi="Times New Roman" w:cs="Times New Roman"/>
                <w:sz w:val="18"/>
                <w:szCs w:val="18"/>
              </w:rPr>
              <w:t>20,000.00</w:t>
            </w:r>
          </w:p>
        </w:tc>
        <w:tc>
          <w:tcPr>
            <w:tcW w:w="11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14,400.00</w:t>
            </w:r>
          </w:p>
        </w:tc>
        <w:tc>
          <w:tcPr>
            <w:tcW w:w="12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sz w:val="18"/>
                <w:szCs w:val="18"/>
              </w:rPr>
            </w:pPr>
            <w:r w:rsidRPr="005C0490">
              <w:rPr>
                <w:rFonts w:ascii="Times New Roman" w:eastAsia="Times New Roman" w:hAnsi="Times New Roman" w:cs="Times New Roman"/>
                <w:sz w:val="18"/>
                <w:szCs w:val="18"/>
              </w:rPr>
              <w:t>754,092.00</w:t>
            </w:r>
          </w:p>
        </w:tc>
        <w:tc>
          <w:tcPr>
            <w:tcW w:w="7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37.70</w:t>
            </w:r>
          </w:p>
        </w:tc>
        <w:tc>
          <w:tcPr>
            <w:tcW w:w="700" w:type="dxa"/>
            <w:tcBorders>
              <w:top w:val="nil"/>
              <w:left w:val="nil"/>
              <w:bottom w:val="single" w:sz="4" w:space="0" w:color="auto"/>
              <w:right w:val="single" w:sz="4" w:space="0" w:color="auto"/>
            </w:tcBorders>
            <w:shd w:val="clear" w:color="auto" w:fill="auto"/>
            <w:noWrap/>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52.37</w:t>
            </w:r>
          </w:p>
        </w:tc>
      </w:tr>
      <w:tr w:rsidR="005C0490" w:rsidRPr="005C0490" w:rsidTr="005C0490">
        <w:trPr>
          <w:trHeight w:val="240"/>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23</w:t>
            </w:r>
          </w:p>
        </w:tc>
        <w:tc>
          <w:tcPr>
            <w:tcW w:w="3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415</w:t>
            </w:r>
          </w:p>
        </w:tc>
        <w:tc>
          <w:tcPr>
            <w:tcW w:w="6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 </w:t>
            </w:r>
          </w:p>
        </w:tc>
        <w:tc>
          <w:tcPr>
            <w:tcW w:w="27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Грантови</w:t>
            </w:r>
          </w:p>
        </w:tc>
        <w:tc>
          <w:tcPr>
            <w:tcW w:w="13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5,189,995.00</w:t>
            </w:r>
          </w:p>
        </w:tc>
        <w:tc>
          <w:tcPr>
            <w:tcW w:w="11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3,736,796.40</w:t>
            </w:r>
          </w:p>
        </w:tc>
        <w:tc>
          <w:tcPr>
            <w:tcW w:w="12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4,953,362.00</w:t>
            </w:r>
          </w:p>
        </w:tc>
        <w:tc>
          <w:tcPr>
            <w:tcW w:w="7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0.95</w:t>
            </w:r>
          </w:p>
        </w:tc>
        <w:tc>
          <w:tcPr>
            <w:tcW w:w="700" w:type="dxa"/>
            <w:tcBorders>
              <w:top w:val="nil"/>
              <w:left w:val="nil"/>
              <w:bottom w:val="single" w:sz="4" w:space="0" w:color="auto"/>
              <w:right w:val="single" w:sz="4" w:space="0" w:color="auto"/>
            </w:tcBorders>
            <w:shd w:val="clear" w:color="auto" w:fill="auto"/>
            <w:noWrap/>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1.33</w:t>
            </w:r>
          </w:p>
        </w:tc>
      </w:tr>
      <w:tr w:rsidR="005C0490" w:rsidRPr="005C0490" w:rsidTr="005C0490">
        <w:trPr>
          <w:trHeight w:val="240"/>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24</w:t>
            </w:r>
          </w:p>
        </w:tc>
        <w:tc>
          <w:tcPr>
            <w:tcW w:w="3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415200</w:t>
            </w:r>
          </w:p>
        </w:tc>
        <w:tc>
          <w:tcPr>
            <w:tcW w:w="27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Грантови у земљи</w:t>
            </w:r>
          </w:p>
        </w:tc>
        <w:tc>
          <w:tcPr>
            <w:tcW w:w="13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sz w:val="18"/>
                <w:szCs w:val="18"/>
              </w:rPr>
            </w:pPr>
            <w:r w:rsidRPr="005C0490">
              <w:rPr>
                <w:rFonts w:ascii="Times New Roman" w:eastAsia="Times New Roman" w:hAnsi="Times New Roman" w:cs="Times New Roman"/>
                <w:sz w:val="18"/>
                <w:szCs w:val="18"/>
              </w:rPr>
              <w:t>5,189,995.00</w:t>
            </w:r>
          </w:p>
        </w:tc>
        <w:tc>
          <w:tcPr>
            <w:tcW w:w="11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3,736,796.40</w:t>
            </w:r>
          </w:p>
        </w:tc>
        <w:tc>
          <w:tcPr>
            <w:tcW w:w="12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sz w:val="18"/>
                <w:szCs w:val="18"/>
              </w:rPr>
            </w:pPr>
            <w:r w:rsidRPr="005C0490">
              <w:rPr>
                <w:rFonts w:ascii="Times New Roman" w:eastAsia="Times New Roman" w:hAnsi="Times New Roman" w:cs="Times New Roman"/>
                <w:sz w:val="18"/>
                <w:szCs w:val="18"/>
              </w:rPr>
              <w:t>4,953,362.00</w:t>
            </w:r>
          </w:p>
        </w:tc>
        <w:tc>
          <w:tcPr>
            <w:tcW w:w="7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0.95</w:t>
            </w:r>
          </w:p>
        </w:tc>
        <w:tc>
          <w:tcPr>
            <w:tcW w:w="700" w:type="dxa"/>
            <w:tcBorders>
              <w:top w:val="nil"/>
              <w:left w:val="nil"/>
              <w:bottom w:val="single" w:sz="4" w:space="0" w:color="auto"/>
              <w:right w:val="single" w:sz="4" w:space="0" w:color="auto"/>
            </w:tcBorders>
            <w:shd w:val="clear" w:color="auto" w:fill="auto"/>
            <w:noWrap/>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1.33</w:t>
            </w:r>
          </w:p>
        </w:tc>
      </w:tr>
      <w:tr w:rsidR="005C0490" w:rsidRPr="005C0490" w:rsidTr="005C0490">
        <w:trPr>
          <w:trHeight w:val="480"/>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25</w:t>
            </w:r>
          </w:p>
        </w:tc>
        <w:tc>
          <w:tcPr>
            <w:tcW w:w="3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416</w:t>
            </w:r>
          </w:p>
        </w:tc>
        <w:tc>
          <w:tcPr>
            <w:tcW w:w="6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 </w:t>
            </w:r>
          </w:p>
        </w:tc>
        <w:tc>
          <w:tcPr>
            <w:tcW w:w="27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Дознаке на име социјалне заштите</w:t>
            </w:r>
          </w:p>
        </w:tc>
        <w:tc>
          <w:tcPr>
            <w:tcW w:w="13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8,149,000.00</w:t>
            </w:r>
          </w:p>
        </w:tc>
        <w:tc>
          <w:tcPr>
            <w:tcW w:w="11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5,867,280.00</w:t>
            </w:r>
          </w:p>
        </w:tc>
        <w:tc>
          <w:tcPr>
            <w:tcW w:w="12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5,806,305.00</w:t>
            </w:r>
          </w:p>
        </w:tc>
        <w:tc>
          <w:tcPr>
            <w:tcW w:w="7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0.71</w:t>
            </w:r>
          </w:p>
        </w:tc>
        <w:tc>
          <w:tcPr>
            <w:tcW w:w="700" w:type="dxa"/>
            <w:tcBorders>
              <w:top w:val="nil"/>
              <w:left w:val="nil"/>
              <w:bottom w:val="single" w:sz="4" w:space="0" w:color="auto"/>
              <w:right w:val="single" w:sz="4" w:space="0" w:color="auto"/>
            </w:tcBorders>
            <w:shd w:val="clear" w:color="auto" w:fill="auto"/>
            <w:noWrap/>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0.99</w:t>
            </w:r>
          </w:p>
        </w:tc>
      </w:tr>
      <w:tr w:rsidR="005C0490" w:rsidRPr="005C0490" w:rsidTr="005C0490">
        <w:trPr>
          <w:trHeight w:val="240"/>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26</w:t>
            </w:r>
          </w:p>
        </w:tc>
        <w:tc>
          <w:tcPr>
            <w:tcW w:w="3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416100</w:t>
            </w:r>
          </w:p>
        </w:tc>
        <w:tc>
          <w:tcPr>
            <w:tcW w:w="27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Дознаке грађанима</w:t>
            </w:r>
          </w:p>
        </w:tc>
        <w:tc>
          <w:tcPr>
            <w:tcW w:w="13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sz w:val="18"/>
                <w:szCs w:val="18"/>
              </w:rPr>
            </w:pPr>
            <w:r w:rsidRPr="005C0490">
              <w:rPr>
                <w:rFonts w:ascii="Times New Roman" w:eastAsia="Times New Roman" w:hAnsi="Times New Roman" w:cs="Times New Roman"/>
                <w:sz w:val="18"/>
                <w:szCs w:val="18"/>
              </w:rPr>
              <w:t>7,173,000.00</w:t>
            </w:r>
          </w:p>
        </w:tc>
        <w:tc>
          <w:tcPr>
            <w:tcW w:w="11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5,164,560.00</w:t>
            </w:r>
          </w:p>
        </w:tc>
        <w:tc>
          <w:tcPr>
            <w:tcW w:w="12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sz w:val="18"/>
                <w:szCs w:val="18"/>
              </w:rPr>
            </w:pPr>
            <w:r w:rsidRPr="005C0490">
              <w:rPr>
                <w:rFonts w:ascii="Times New Roman" w:eastAsia="Times New Roman" w:hAnsi="Times New Roman" w:cs="Times New Roman"/>
                <w:sz w:val="18"/>
                <w:szCs w:val="18"/>
              </w:rPr>
              <w:t>5,266,790.00</w:t>
            </w:r>
          </w:p>
        </w:tc>
        <w:tc>
          <w:tcPr>
            <w:tcW w:w="7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0.73</w:t>
            </w:r>
          </w:p>
        </w:tc>
        <w:tc>
          <w:tcPr>
            <w:tcW w:w="700" w:type="dxa"/>
            <w:tcBorders>
              <w:top w:val="nil"/>
              <w:left w:val="nil"/>
              <w:bottom w:val="single" w:sz="4" w:space="0" w:color="auto"/>
              <w:right w:val="single" w:sz="4" w:space="0" w:color="auto"/>
            </w:tcBorders>
            <w:shd w:val="clear" w:color="auto" w:fill="auto"/>
            <w:noWrap/>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1.02</w:t>
            </w:r>
          </w:p>
        </w:tc>
      </w:tr>
      <w:tr w:rsidR="005C0490" w:rsidRPr="005C0490" w:rsidTr="005C0490">
        <w:trPr>
          <w:trHeight w:val="480"/>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27</w:t>
            </w:r>
          </w:p>
        </w:tc>
        <w:tc>
          <w:tcPr>
            <w:tcW w:w="3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416300</w:t>
            </w:r>
          </w:p>
        </w:tc>
        <w:tc>
          <w:tcPr>
            <w:tcW w:w="27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Дознаке пружаоцима услуга социјалне заштите</w:t>
            </w:r>
          </w:p>
        </w:tc>
        <w:tc>
          <w:tcPr>
            <w:tcW w:w="13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sz w:val="18"/>
                <w:szCs w:val="18"/>
              </w:rPr>
            </w:pPr>
            <w:r w:rsidRPr="005C0490">
              <w:rPr>
                <w:rFonts w:ascii="Times New Roman" w:eastAsia="Times New Roman" w:hAnsi="Times New Roman" w:cs="Times New Roman"/>
                <w:sz w:val="18"/>
                <w:szCs w:val="18"/>
              </w:rPr>
              <w:t>976,000.00</w:t>
            </w:r>
          </w:p>
        </w:tc>
        <w:tc>
          <w:tcPr>
            <w:tcW w:w="11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702,720.00</w:t>
            </w:r>
          </w:p>
        </w:tc>
        <w:tc>
          <w:tcPr>
            <w:tcW w:w="12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sz w:val="18"/>
                <w:szCs w:val="18"/>
              </w:rPr>
            </w:pPr>
            <w:r w:rsidRPr="005C0490">
              <w:rPr>
                <w:rFonts w:ascii="Times New Roman" w:eastAsia="Times New Roman" w:hAnsi="Times New Roman" w:cs="Times New Roman"/>
                <w:sz w:val="18"/>
                <w:szCs w:val="18"/>
              </w:rPr>
              <w:t>539,515.00</w:t>
            </w:r>
          </w:p>
        </w:tc>
        <w:tc>
          <w:tcPr>
            <w:tcW w:w="7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0.55</w:t>
            </w:r>
          </w:p>
        </w:tc>
        <w:tc>
          <w:tcPr>
            <w:tcW w:w="700" w:type="dxa"/>
            <w:tcBorders>
              <w:top w:val="nil"/>
              <w:left w:val="nil"/>
              <w:bottom w:val="single" w:sz="4" w:space="0" w:color="auto"/>
              <w:right w:val="single" w:sz="4" w:space="0" w:color="auto"/>
            </w:tcBorders>
            <w:shd w:val="clear" w:color="auto" w:fill="auto"/>
            <w:noWrap/>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0.77</w:t>
            </w:r>
          </w:p>
        </w:tc>
      </w:tr>
      <w:tr w:rsidR="005C0490" w:rsidRPr="005C0490" w:rsidTr="005C0490">
        <w:trPr>
          <w:trHeight w:val="480"/>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28</w:t>
            </w:r>
          </w:p>
        </w:tc>
        <w:tc>
          <w:tcPr>
            <w:tcW w:w="3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419</w:t>
            </w:r>
          </w:p>
        </w:tc>
        <w:tc>
          <w:tcPr>
            <w:tcW w:w="6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 </w:t>
            </w:r>
          </w:p>
        </w:tc>
        <w:tc>
          <w:tcPr>
            <w:tcW w:w="27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Расходи по судским рјешењима</w:t>
            </w:r>
          </w:p>
        </w:tc>
        <w:tc>
          <w:tcPr>
            <w:tcW w:w="13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207,000.00</w:t>
            </w:r>
          </w:p>
        </w:tc>
        <w:tc>
          <w:tcPr>
            <w:tcW w:w="11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149,040.00</w:t>
            </w:r>
          </w:p>
        </w:tc>
        <w:tc>
          <w:tcPr>
            <w:tcW w:w="12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200,531.00</w:t>
            </w:r>
          </w:p>
        </w:tc>
        <w:tc>
          <w:tcPr>
            <w:tcW w:w="7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0.97</w:t>
            </w:r>
          </w:p>
        </w:tc>
        <w:tc>
          <w:tcPr>
            <w:tcW w:w="700" w:type="dxa"/>
            <w:tcBorders>
              <w:top w:val="nil"/>
              <w:left w:val="nil"/>
              <w:bottom w:val="single" w:sz="4" w:space="0" w:color="auto"/>
              <w:right w:val="single" w:sz="4" w:space="0" w:color="auto"/>
            </w:tcBorders>
            <w:shd w:val="clear" w:color="auto" w:fill="auto"/>
            <w:noWrap/>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1.35</w:t>
            </w:r>
          </w:p>
        </w:tc>
      </w:tr>
      <w:tr w:rsidR="005C0490" w:rsidRPr="005C0490" w:rsidTr="005C0490">
        <w:trPr>
          <w:trHeight w:val="240"/>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29</w:t>
            </w:r>
          </w:p>
        </w:tc>
        <w:tc>
          <w:tcPr>
            <w:tcW w:w="3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419100</w:t>
            </w:r>
          </w:p>
        </w:tc>
        <w:tc>
          <w:tcPr>
            <w:tcW w:w="27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Расходи по судским рјешењима</w:t>
            </w:r>
          </w:p>
        </w:tc>
        <w:tc>
          <w:tcPr>
            <w:tcW w:w="13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sz w:val="18"/>
                <w:szCs w:val="18"/>
              </w:rPr>
            </w:pPr>
            <w:r w:rsidRPr="005C0490">
              <w:rPr>
                <w:rFonts w:ascii="Times New Roman" w:eastAsia="Times New Roman" w:hAnsi="Times New Roman" w:cs="Times New Roman"/>
                <w:sz w:val="18"/>
                <w:szCs w:val="18"/>
              </w:rPr>
              <w:t>207,000.00</w:t>
            </w:r>
          </w:p>
        </w:tc>
        <w:tc>
          <w:tcPr>
            <w:tcW w:w="11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149,040.00</w:t>
            </w:r>
          </w:p>
        </w:tc>
        <w:tc>
          <w:tcPr>
            <w:tcW w:w="12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sz w:val="18"/>
                <w:szCs w:val="18"/>
              </w:rPr>
            </w:pPr>
            <w:r w:rsidRPr="005C0490">
              <w:rPr>
                <w:rFonts w:ascii="Times New Roman" w:eastAsia="Times New Roman" w:hAnsi="Times New Roman" w:cs="Times New Roman"/>
                <w:sz w:val="18"/>
                <w:szCs w:val="18"/>
              </w:rPr>
              <w:t>200,531.00</w:t>
            </w:r>
          </w:p>
        </w:tc>
        <w:tc>
          <w:tcPr>
            <w:tcW w:w="7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0.97</w:t>
            </w:r>
          </w:p>
        </w:tc>
        <w:tc>
          <w:tcPr>
            <w:tcW w:w="700" w:type="dxa"/>
            <w:tcBorders>
              <w:top w:val="nil"/>
              <w:left w:val="nil"/>
              <w:bottom w:val="single" w:sz="4" w:space="0" w:color="auto"/>
              <w:right w:val="single" w:sz="4" w:space="0" w:color="auto"/>
            </w:tcBorders>
            <w:shd w:val="clear" w:color="auto" w:fill="auto"/>
            <w:noWrap/>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1.35</w:t>
            </w:r>
          </w:p>
        </w:tc>
      </w:tr>
      <w:tr w:rsidR="005C0490" w:rsidRPr="005C0490" w:rsidTr="005C0490">
        <w:trPr>
          <w:trHeight w:val="480"/>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30</w:t>
            </w:r>
          </w:p>
        </w:tc>
        <w:tc>
          <w:tcPr>
            <w:tcW w:w="3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487</w:t>
            </w:r>
          </w:p>
        </w:tc>
        <w:tc>
          <w:tcPr>
            <w:tcW w:w="6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 </w:t>
            </w:r>
          </w:p>
        </w:tc>
        <w:tc>
          <w:tcPr>
            <w:tcW w:w="27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Трансфери између и унутар јединица власти</w:t>
            </w:r>
          </w:p>
        </w:tc>
        <w:tc>
          <w:tcPr>
            <w:tcW w:w="13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542,000.00</w:t>
            </w:r>
          </w:p>
        </w:tc>
        <w:tc>
          <w:tcPr>
            <w:tcW w:w="11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390,240.00</w:t>
            </w:r>
          </w:p>
        </w:tc>
        <w:tc>
          <w:tcPr>
            <w:tcW w:w="12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318,984.00</w:t>
            </w:r>
          </w:p>
        </w:tc>
        <w:tc>
          <w:tcPr>
            <w:tcW w:w="7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0.59</w:t>
            </w:r>
          </w:p>
        </w:tc>
        <w:tc>
          <w:tcPr>
            <w:tcW w:w="700" w:type="dxa"/>
            <w:tcBorders>
              <w:top w:val="nil"/>
              <w:left w:val="nil"/>
              <w:bottom w:val="single" w:sz="4" w:space="0" w:color="auto"/>
              <w:right w:val="single" w:sz="4" w:space="0" w:color="auto"/>
            </w:tcBorders>
            <w:shd w:val="clear" w:color="auto" w:fill="auto"/>
            <w:noWrap/>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0.82</w:t>
            </w:r>
          </w:p>
        </w:tc>
      </w:tr>
      <w:tr w:rsidR="005C0490" w:rsidRPr="005C0490" w:rsidTr="005C0490">
        <w:trPr>
          <w:trHeight w:val="480"/>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31</w:t>
            </w:r>
          </w:p>
        </w:tc>
        <w:tc>
          <w:tcPr>
            <w:tcW w:w="3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487400</w:t>
            </w:r>
          </w:p>
        </w:tc>
        <w:tc>
          <w:tcPr>
            <w:tcW w:w="27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Трансфери фондовима обавезног социјалног осигурања</w:t>
            </w:r>
          </w:p>
        </w:tc>
        <w:tc>
          <w:tcPr>
            <w:tcW w:w="13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sz w:val="18"/>
                <w:szCs w:val="18"/>
              </w:rPr>
            </w:pPr>
            <w:r w:rsidRPr="005C0490">
              <w:rPr>
                <w:rFonts w:ascii="Times New Roman" w:eastAsia="Times New Roman" w:hAnsi="Times New Roman" w:cs="Times New Roman"/>
                <w:sz w:val="18"/>
                <w:szCs w:val="18"/>
              </w:rPr>
              <w:t>530,000.00</w:t>
            </w:r>
          </w:p>
        </w:tc>
        <w:tc>
          <w:tcPr>
            <w:tcW w:w="11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381,600.00</w:t>
            </w:r>
          </w:p>
        </w:tc>
        <w:tc>
          <w:tcPr>
            <w:tcW w:w="12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sz w:val="18"/>
                <w:szCs w:val="18"/>
              </w:rPr>
            </w:pPr>
            <w:r w:rsidRPr="005C0490">
              <w:rPr>
                <w:rFonts w:ascii="Times New Roman" w:eastAsia="Times New Roman" w:hAnsi="Times New Roman" w:cs="Times New Roman"/>
                <w:sz w:val="18"/>
                <w:szCs w:val="18"/>
              </w:rPr>
              <w:t>318,984.00</w:t>
            </w:r>
          </w:p>
        </w:tc>
        <w:tc>
          <w:tcPr>
            <w:tcW w:w="7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0.60</w:t>
            </w:r>
          </w:p>
        </w:tc>
        <w:tc>
          <w:tcPr>
            <w:tcW w:w="700" w:type="dxa"/>
            <w:tcBorders>
              <w:top w:val="nil"/>
              <w:left w:val="nil"/>
              <w:bottom w:val="single" w:sz="4" w:space="0" w:color="auto"/>
              <w:right w:val="single" w:sz="4" w:space="0" w:color="auto"/>
            </w:tcBorders>
            <w:shd w:val="clear" w:color="auto" w:fill="auto"/>
            <w:noWrap/>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0.84</w:t>
            </w:r>
          </w:p>
        </w:tc>
      </w:tr>
      <w:tr w:rsidR="005C0490" w:rsidRPr="005C0490" w:rsidTr="005C0490">
        <w:trPr>
          <w:trHeight w:val="480"/>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32</w:t>
            </w:r>
          </w:p>
        </w:tc>
        <w:tc>
          <w:tcPr>
            <w:tcW w:w="3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487900</w:t>
            </w:r>
          </w:p>
        </w:tc>
        <w:tc>
          <w:tcPr>
            <w:tcW w:w="27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Трансфери осталим јединицама власти</w:t>
            </w:r>
          </w:p>
        </w:tc>
        <w:tc>
          <w:tcPr>
            <w:tcW w:w="13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sz w:val="18"/>
                <w:szCs w:val="18"/>
              </w:rPr>
            </w:pPr>
            <w:r w:rsidRPr="005C0490">
              <w:rPr>
                <w:rFonts w:ascii="Times New Roman" w:eastAsia="Times New Roman" w:hAnsi="Times New Roman" w:cs="Times New Roman"/>
                <w:sz w:val="18"/>
                <w:szCs w:val="18"/>
              </w:rPr>
              <w:t>12,000.00</w:t>
            </w:r>
          </w:p>
        </w:tc>
        <w:tc>
          <w:tcPr>
            <w:tcW w:w="11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8,640.00</w:t>
            </w:r>
          </w:p>
        </w:tc>
        <w:tc>
          <w:tcPr>
            <w:tcW w:w="12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sz w:val="18"/>
                <w:szCs w:val="18"/>
              </w:rPr>
            </w:pPr>
            <w:r w:rsidRPr="005C0490">
              <w:rPr>
                <w:rFonts w:ascii="Times New Roman" w:eastAsia="Times New Roman" w:hAnsi="Times New Roman" w:cs="Times New Roman"/>
                <w:sz w:val="18"/>
                <w:szCs w:val="18"/>
              </w:rPr>
              <w:t>0.00</w:t>
            </w:r>
          </w:p>
        </w:tc>
        <w:tc>
          <w:tcPr>
            <w:tcW w:w="7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0.00</w:t>
            </w:r>
          </w:p>
        </w:tc>
        <w:tc>
          <w:tcPr>
            <w:tcW w:w="700" w:type="dxa"/>
            <w:tcBorders>
              <w:top w:val="nil"/>
              <w:left w:val="nil"/>
              <w:bottom w:val="single" w:sz="4" w:space="0" w:color="auto"/>
              <w:right w:val="single" w:sz="4" w:space="0" w:color="auto"/>
            </w:tcBorders>
            <w:shd w:val="clear" w:color="auto" w:fill="auto"/>
            <w:noWrap/>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0.00</w:t>
            </w:r>
          </w:p>
        </w:tc>
      </w:tr>
      <w:tr w:rsidR="005C0490" w:rsidRPr="005C0490" w:rsidTr="005C0490">
        <w:trPr>
          <w:trHeight w:val="480"/>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33</w:t>
            </w:r>
          </w:p>
        </w:tc>
        <w:tc>
          <w:tcPr>
            <w:tcW w:w="3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488</w:t>
            </w:r>
          </w:p>
        </w:tc>
        <w:tc>
          <w:tcPr>
            <w:tcW w:w="6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 </w:t>
            </w:r>
          </w:p>
        </w:tc>
        <w:tc>
          <w:tcPr>
            <w:tcW w:w="27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Трансфери унутар исте јединице власти</w:t>
            </w:r>
          </w:p>
        </w:tc>
        <w:tc>
          <w:tcPr>
            <w:tcW w:w="13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2,244,000.00</w:t>
            </w:r>
          </w:p>
        </w:tc>
        <w:tc>
          <w:tcPr>
            <w:tcW w:w="11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1,615,680.00</w:t>
            </w:r>
          </w:p>
        </w:tc>
        <w:tc>
          <w:tcPr>
            <w:tcW w:w="12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1,184,866.00</w:t>
            </w:r>
          </w:p>
        </w:tc>
        <w:tc>
          <w:tcPr>
            <w:tcW w:w="7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0.53</w:t>
            </w:r>
          </w:p>
        </w:tc>
        <w:tc>
          <w:tcPr>
            <w:tcW w:w="700" w:type="dxa"/>
            <w:tcBorders>
              <w:top w:val="nil"/>
              <w:left w:val="nil"/>
              <w:bottom w:val="single" w:sz="4" w:space="0" w:color="auto"/>
              <w:right w:val="single" w:sz="4" w:space="0" w:color="auto"/>
            </w:tcBorders>
            <w:shd w:val="clear" w:color="auto" w:fill="auto"/>
            <w:noWrap/>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0.73</w:t>
            </w:r>
          </w:p>
        </w:tc>
      </w:tr>
      <w:tr w:rsidR="005C0490" w:rsidRPr="005C0490" w:rsidTr="005C0490">
        <w:trPr>
          <w:trHeight w:val="480"/>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34</w:t>
            </w:r>
          </w:p>
        </w:tc>
        <w:tc>
          <w:tcPr>
            <w:tcW w:w="3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488100</w:t>
            </w:r>
          </w:p>
        </w:tc>
        <w:tc>
          <w:tcPr>
            <w:tcW w:w="27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Трансфери унутар исте јединице власти</w:t>
            </w:r>
          </w:p>
        </w:tc>
        <w:tc>
          <w:tcPr>
            <w:tcW w:w="13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sz w:val="18"/>
                <w:szCs w:val="18"/>
              </w:rPr>
            </w:pPr>
            <w:r w:rsidRPr="005C0490">
              <w:rPr>
                <w:rFonts w:ascii="Times New Roman" w:eastAsia="Times New Roman" w:hAnsi="Times New Roman" w:cs="Times New Roman"/>
                <w:sz w:val="18"/>
                <w:szCs w:val="18"/>
              </w:rPr>
              <w:t>2,244,000.00</w:t>
            </w:r>
          </w:p>
        </w:tc>
        <w:tc>
          <w:tcPr>
            <w:tcW w:w="11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1,615,680.00</w:t>
            </w:r>
          </w:p>
        </w:tc>
        <w:tc>
          <w:tcPr>
            <w:tcW w:w="12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sz w:val="18"/>
                <w:szCs w:val="18"/>
              </w:rPr>
            </w:pPr>
            <w:r w:rsidRPr="005C0490">
              <w:rPr>
                <w:rFonts w:ascii="Times New Roman" w:eastAsia="Times New Roman" w:hAnsi="Times New Roman" w:cs="Times New Roman"/>
                <w:sz w:val="18"/>
                <w:szCs w:val="18"/>
              </w:rPr>
              <w:t>1,184,866.00</w:t>
            </w:r>
          </w:p>
        </w:tc>
        <w:tc>
          <w:tcPr>
            <w:tcW w:w="7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0.53</w:t>
            </w:r>
          </w:p>
        </w:tc>
        <w:tc>
          <w:tcPr>
            <w:tcW w:w="700" w:type="dxa"/>
            <w:tcBorders>
              <w:top w:val="nil"/>
              <w:left w:val="nil"/>
              <w:bottom w:val="single" w:sz="4" w:space="0" w:color="auto"/>
              <w:right w:val="single" w:sz="4" w:space="0" w:color="auto"/>
            </w:tcBorders>
            <w:shd w:val="clear" w:color="auto" w:fill="auto"/>
            <w:noWrap/>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0.73</w:t>
            </w:r>
          </w:p>
        </w:tc>
      </w:tr>
      <w:tr w:rsidR="005C0490" w:rsidRPr="005C0490" w:rsidTr="005C0490">
        <w:trPr>
          <w:trHeight w:val="240"/>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35</w:t>
            </w:r>
          </w:p>
        </w:tc>
        <w:tc>
          <w:tcPr>
            <w:tcW w:w="3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372200</w:t>
            </w:r>
          </w:p>
        </w:tc>
        <w:tc>
          <w:tcPr>
            <w:tcW w:w="27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БУЏЕТСКА РЕЗЕРВА</w:t>
            </w:r>
          </w:p>
        </w:tc>
        <w:tc>
          <w:tcPr>
            <w:tcW w:w="13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sz w:val="18"/>
                <w:szCs w:val="18"/>
              </w:rPr>
            </w:pPr>
            <w:r w:rsidRPr="005C0490">
              <w:rPr>
                <w:rFonts w:ascii="Times New Roman" w:eastAsia="Times New Roman" w:hAnsi="Times New Roman" w:cs="Times New Roman"/>
                <w:b/>
                <w:bCs/>
                <w:sz w:val="18"/>
                <w:szCs w:val="18"/>
              </w:rPr>
              <w:t>50,000.00</w:t>
            </w:r>
          </w:p>
        </w:tc>
        <w:tc>
          <w:tcPr>
            <w:tcW w:w="11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36,000.00</w:t>
            </w:r>
          </w:p>
        </w:tc>
        <w:tc>
          <w:tcPr>
            <w:tcW w:w="12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sz w:val="18"/>
                <w:szCs w:val="18"/>
              </w:rPr>
            </w:pPr>
            <w:r w:rsidRPr="005C0490">
              <w:rPr>
                <w:rFonts w:ascii="Times New Roman" w:eastAsia="Times New Roman" w:hAnsi="Times New Roman" w:cs="Times New Roman"/>
                <w:b/>
                <w:bCs/>
                <w:sz w:val="18"/>
                <w:szCs w:val="18"/>
              </w:rPr>
              <w:t>0.00</w:t>
            </w:r>
          </w:p>
        </w:tc>
        <w:tc>
          <w:tcPr>
            <w:tcW w:w="7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0.00</w:t>
            </w:r>
          </w:p>
        </w:tc>
        <w:tc>
          <w:tcPr>
            <w:tcW w:w="700" w:type="dxa"/>
            <w:tcBorders>
              <w:top w:val="nil"/>
              <w:left w:val="nil"/>
              <w:bottom w:val="single" w:sz="4" w:space="0" w:color="auto"/>
              <w:right w:val="single" w:sz="4" w:space="0" w:color="auto"/>
            </w:tcBorders>
            <w:shd w:val="clear" w:color="auto" w:fill="auto"/>
            <w:noWrap/>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0.00</w:t>
            </w:r>
          </w:p>
        </w:tc>
      </w:tr>
      <w:tr w:rsidR="005C0490" w:rsidRPr="005C0490" w:rsidTr="005C0490">
        <w:trPr>
          <w:trHeight w:val="240"/>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 </w:t>
            </w:r>
          </w:p>
        </w:tc>
        <w:tc>
          <w:tcPr>
            <w:tcW w:w="3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 </w:t>
            </w:r>
          </w:p>
        </w:tc>
        <w:tc>
          <w:tcPr>
            <w:tcW w:w="27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БУЏЕТСКИ РАСХОДИ</w:t>
            </w:r>
          </w:p>
        </w:tc>
        <w:tc>
          <w:tcPr>
            <w:tcW w:w="13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sz w:val="18"/>
                <w:szCs w:val="18"/>
              </w:rPr>
            </w:pPr>
            <w:r w:rsidRPr="005C0490">
              <w:rPr>
                <w:rFonts w:ascii="Times New Roman" w:eastAsia="Times New Roman" w:hAnsi="Times New Roman" w:cs="Times New Roman"/>
                <w:b/>
                <w:bCs/>
                <w:sz w:val="18"/>
                <w:szCs w:val="18"/>
              </w:rPr>
              <w:t>45,015,740.00</w:t>
            </w:r>
          </w:p>
        </w:tc>
        <w:tc>
          <w:tcPr>
            <w:tcW w:w="11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sz w:val="18"/>
                <w:szCs w:val="18"/>
              </w:rPr>
            </w:pPr>
            <w:r w:rsidRPr="005C0490">
              <w:rPr>
                <w:rFonts w:ascii="Times New Roman" w:eastAsia="Times New Roman" w:hAnsi="Times New Roman" w:cs="Times New Roman"/>
                <w:b/>
                <w:bCs/>
                <w:sz w:val="18"/>
                <w:szCs w:val="18"/>
              </w:rPr>
              <w:t>32,411,332.80</w:t>
            </w:r>
          </w:p>
        </w:tc>
        <w:tc>
          <w:tcPr>
            <w:tcW w:w="12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sz w:val="18"/>
                <w:szCs w:val="18"/>
              </w:rPr>
            </w:pPr>
            <w:r w:rsidRPr="005C0490">
              <w:rPr>
                <w:rFonts w:ascii="Times New Roman" w:eastAsia="Times New Roman" w:hAnsi="Times New Roman" w:cs="Times New Roman"/>
                <w:b/>
                <w:bCs/>
                <w:sz w:val="18"/>
                <w:szCs w:val="18"/>
              </w:rPr>
              <w:t>34,274,267.00</w:t>
            </w:r>
          </w:p>
        </w:tc>
        <w:tc>
          <w:tcPr>
            <w:tcW w:w="7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0.76</w:t>
            </w:r>
          </w:p>
        </w:tc>
        <w:tc>
          <w:tcPr>
            <w:tcW w:w="700" w:type="dxa"/>
            <w:tcBorders>
              <w:top w:val="nil"/>
              <w:left w:val="nil"/>
              <w:bottom w:val="single" w:sz="4" w:space="0" w:color="auto"/>
              <w:right w:val="single" w:sz="4" w:space="0" w:color="auto"/>
            </w:tcBorders>
            <w:shd w:val="clear" w:color="auto" w:fill="auto"/>
            <w:noWrap/>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1.06</w:t>
            </w:r>
          </w:p>
        </w:tc>
      </w:tr>
      <w:tr w:rsidR="005C0490" w:rsidRPr="005C0490" w:rsidTr="005C0490">
        <w:trPr>
          <w:trHeight w:val="240"/>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36</w:t>
            </w:r>
          </w:p>
        </w:tc>
        <w:tc>
          <w:tcPr>
            <w:tcW w:w="3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51</w:t>
            </w:r>
          </w:p>
        </w:tc>
        <w:tc>
          <w:tcPr>
            <w:tcW w:w="38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 </w:t>
            </w:r>
          </w:p>
        </w:tc>
        <w:tc>
          <w:tcPr>
            <w:tcW w:w="27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КАПИТАЛНИ РАСХОДИ</w:t>
            </w:r>
          </w:p>
        </w:tc>
        <w:tc>
          <w:tcPr>
            <w:tcW w:w="13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9,810,040.00</w:t>
            </w:r>
          </w:p>
        </w:tc>
        <w:tc>
          <w:tcPr>
            <w:tcW w:w="11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7,063,228.80</w:t>
            </w:r>
          </w:p>
        </w:tc>
        <w:tc>
          <w:tcPr>
            <w:tcW w:w="12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4,228,210.00</w:t>
            </w:r>
          </w:p>
        </w:tc>
        <w:tc>
          <w:tcPr>
            <w:tcW w:w="7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0.43</w:t>
            </w:r>
          </w:p>
        </w:tc>
        <w:tc>
          <w:tcPr>
            <w:tcW w:w="700" w:type="dxa"/>
            <w:tcBorders>
              <w:top w:val="nil"/>
              <w:left w:val="nil"/>
              <w:bottom w:val="single" w:sz="4" w:space="0" w:color="auto"/>
              <w:right w:val="single" w:sz="4" w:space="0" w:color="auto"/>
            </w:tcBorders>
            <w:shd w:val="clear" w:color="auto" w:fill="auto"/>
            <w:noWrap/>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0.60</w:t>
            </w:r>
          </w:p>
        </w:tc>
      </w:tr>
      <w:tr w:rsidR="005C0490" w:rsidRPr="005C0490" w:rsidTr="005C0490">
        <w:trPr>
          <w:trHeight w:val="480"/>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37</w:t>
            </w:r>
          </w:p>
        </w:tc>
        <w:tc>
          <w:tcPr>
            <w:tcW w:w="3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511</w:t>
            </w:r>
          </w:p>
        </w:tc>
        <w:tc>
          <w:tcPr>
            <w:tcW w:w="6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 </w:t>
            </w:r>
          </w:p>
        </w:tc>
        <w:tc>
          <w:tcPr>
            <w:tcW w:w="27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Трошкови за набавку сталних средстава</w:t>
            </w:r>
          </w:p>
        </w:tc>
        <w:tc>
          <w:tcPr>
            <w:tcW w:w="13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9,570,031.00</w:t>
            </w:r>
          </w:p>
        </w:tc>
        <w:tc>
          <w:tcPr>
            <w:tcW w:w="11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6,890,422.32</w:t>
            </w:r>
          </w:p>
        </w:tc>
        <w:tc>
          <w:tcPr>
            <w:tcW w:w="12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4,097,457.00</w:t>
            </w:r>
          </w:p>
        </w:tc>
        <w:tc>
          <w:tcPr>
            <w:tcW w:w="7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0.43</w:t>
            </w:r>
          </w:p>
        </w:tc>
        <w:tc>
          <w:tcPr>
            <w:tcW w:w="700" w:type="dxa"/>
            <w:tcBorders>
              <w:top w:val="nil"/>
              <w:left w:val="nil"/>
              <w:bottom w:val="single" w:sz="4" w:space="0" w:color="auto"/>
              <w:right w:val="single" w:sz="4" w:space="0" w:color="auto"/>
            </w:tcBorders>
            <w:shd w:val="clear" w:color="auto" w:fill="auto"/>
            <w:noWrap/>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0.59</w:t>
            </w:r>
          </w:p>
        </w:tc>
      </w:tr>
      <w:tr w:rsidR="005C0490" w:rsidRPr="005C0490" w:rsidTr="00083541">
        <w:trPr>
          <w:trHeight w:val="240"/>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38</w:t>
            </w:r>
          </w:p>
        </w:tc>
        <w:tc>
          <w:tcPr>
            <w:tcW w:w="3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511100</w:t>
            </w:r>
          </w:p>
        </w:tc>
        <w:tc>
          <w:tcPr>
            <w:tcW w:w="27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Набавка грађевинских објеката</w:t>
            </w:r>
          </w:p>
        </w:tc>
        <w:tc>
          <w:tcPr>
            <w:tcW w:w="13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sz w:val="18"/>
                <w:szCs w:val="18"/>
              </w:rPr>
            </w:pPr>
            <w:r w:rsidRPr="005C0490">
              <w:rPr>
                <w:rFonts w:ascii="Times New Roman" w:eastAsia="Times New Roman" w:hAnsi="Times New Roman" w:cs="Times New Roman"/>
                <w:sz w:val="18"/>
                <w:szCs w:val="18"/>
              </w:rPr>
              <w:t>5,143,380.00</w:t>
            </w:r>
          </w:p>
        </w:tc>
        <w:tc>
          <w:tcPr>
            <w:tcW w:w="11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3,703,233.60</w:t>
            </w:r>
          </w:p>
        </w:tc>
        <w:tc>
          <w:tcPr>
            <w:tcW w:w="12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sz w:val="18"/>
                <w:szCs w:val="18"/>
              </w:rPr>
            </w:pPr>
            <w:r w:rsidRPr="005C0490">
              <w:rPr>
                <w:rFonts w:ascii="Times New Roman" w:eastAsia="Times New Roman" w:hAnsi="Times New Roman" w:cs="Times New Roman"/>
                <w:sz w:val="18"/>
                <w:szCs w:val="18"/>
              </w:rPr>
              <w:t>1,113,154.00</w:t>
            </w:r>
          </w:p>
        </w:tc>
        <w:tc>
          <w:tcPr>
            <w:tcW w:w="7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0.22</w:t>
            </w:r>
          </w:p>
        </w:tc>
        <w:tc>
          <w:tcPr>
            <w:tcW w:w="700" w:type="dxa"/>
            <w:tcBorders>
              <w:top w:val="nil"/>
              <w:left w:val="nil"/>
              <w:bottom w:val="single" w:sz="4" w:space="0" w:color="auto"/>
              <w:right w:val="single" w:sz="4" w:space="0" w:color="auto"/>
            </w:tcBorders>
            <w:shd w:val="clear" w:color="auto" w:fill="auto"/>
            <w:noWrap/>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0.30</w:t>
            </w:r>
          </w:p>
        </w:tc>
      </w:tr>
      <w:tr w:rsidR="005C0490" w:rsidRPr="005C0490" w:rsidTr="00083541">
        <w:trPr>
          <w:trHeight w:val="480"/>
        </w:trPr>
        <w:tc>
          <w:tcPr>
            <w:tcW w:w="3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39</w:t>
            </w:r>
          </w:p>
        </w:tc>
        <w:tc>
          <w:tcPr>
            <w:tcW w:w="3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 </w:t>
            </w:r>
          </w:p>
        </w:tc>
        <w:tc>
          <w:tcPr>
            <w:tcW w:w="3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 </w:t>
            </w:r>
          </w:p>
        </w:tc>
        <w:tc>
          <w:tcPr>
            <w:tcW w:w="6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511200</w:t>
            </w:r>
          </w:p>
        </w:tc>
        <w:tc>
          <w:tcPr>
            <w:tcW w:w="27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Реконструкција и  инвест. Одржавање</w:t>
            </w:r>
          </w:p>
        </w:tc>
        <w:tc>
          <w:tcPr>
            <w:tcW w:w="13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sz w:val="18"/>
                <w:szCs w:val="18"/>
              </w:rPr>
            </w:pPr>
            <w:r w:rsidRPr="005C0490">
              <w:rPr>
                <w:rFonts w:ascii="Times New Roman" w:eastAsia="Times New Roman" w:hAnsi="Times New Roman" w:cs="Times New Roman"/>
                <w:sz w:val="18"/>
                <w:szCs w:val="18"/>
              </w:rPr>
              <w:t>3,226,000.00</w:t>
            </w:r>
          </w:p>
        </w:tc>
        <w:tc>
          <w:tcPr>
            <w:tcW w:w="11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2,322,720.00</w:t>
            </w:r>
          </w:p>
        </w:tc>
        <w:tc>
          <w:tcPr>
            <w:tcW w:w="12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sz w:val="18"/>
                <w:szCs w:val="18"/>
              </w:rPr>
            </w:pPr>
            <w:r w:rsidRPr="005C0490">
              <w:rPr>
                <w:rFonts w:ascii="Times New Roman" w:eastAsia="Times New Roman" w:hAnsi="Times New Roman" w:cs="Times New Roman"/>
                <w:sz w:val="18"/>
                <w:szCs w:val="18"/>
              </w:rPr>
              <w:t>2,672,030.00</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0.83</w:t>
            </w:r>
          </w:p>
        </w:tc>
        <w:tc>
          <w:tcPr>
            <w:tcW w:w="7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1.15</w:t>
            </w:r>
          </w:p>
        </w:tc>
      </w:tr>
      <w:tr w:rsidR="005C0490" w:rsidRPr="005C0490" w:rsidTr="00083541">
        <w:trPr>
          <w:trHeight w:val="240"/>
        </w:trPr>
        <w:tc>
          <w:tcPr>
            <w:tcW w:w="3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40</w:t>
            </w:r>
          </w:p>
        </w:tc>
        <w:tc>
          <w:tcPr>
            <w:tcW w:w="340" w:type="dxa"/>
            <w:tcBorders>
              <w:top w:val="single" w:sz="4" w:space="0" w:color="auto"/>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 </w:t>
            </w:r>
          </w:p>
        </w:tc>
        <w:tc>
          <w:tcPr>
            <w:tcW w:w="380" w:type="dxa"/>
            <w:tcBorders>
              <w:top w:val="single" w:sz="4" w:space="0" w:color="auto"/>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 </w:t>
            </w:r>
          </w:p>
        </w:tc>
        <w:tc>
          <w:tcPr>
            <w:tcW w:w="640" w:type="dxa"/>
            <w:tcBorders>
              <w:top w:val="single" w:sz="4" w:space="0" w:color="auto"/>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511300</w:t>
            </w:r>
          </w:p>
        </w:tc>
        <w:tc>
          <w:tcPr>
            <w:tcW w:w="2740" w:type="dxa"/>
            <w:tcBorders>
              <w:top w:val="single" w:sz="4" w:space="0" w:color="auto"/>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Набавка опреме</w:t>
            </w:r>
          </w:p>
        </w:tc>
        <w:tc>
          <w:tcPr>
            <w:tcW w:w="1300" w:type="dxa"/>
            <w:tcBorders>
              <w:top w:val="single" w:sz="4" w:space="0" w:color="auto"/>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sz w:val="18"/>
                <w:szCs w:val="18"/>
              </w:rPr>
            </w:pPr>
            <w:r w:rsidRPr="005C0490">
              <w:rPr>
                <w:rFonts w:ascii="Times New Roman" w:eastAsia="Times New Roman" w:hAnsi="Times New Roman" w:cs="Times New Roman"/>
                <w:sz w:val="18"/>
                <w:szCs w:val="18"/>
              </w:rPr>
              <w:t>911,651.00</w:t>
            </w:r>
          </w:p>
        </w:tc>
        <w:tc>
          <w:tcPr>
            <w:tcW w:w="1140" w:type="dxa"/>
            <w:tcBorders>
              <w:top w:val="single" w:sz="4" w:space="0" w:color="auto"/>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656,388.72</w:t>
            </w:r>
          </w:p>
        </w:tc>
        <w:tc>
          <w:tcPr>
            <w:tcW w:w="1200" w:type="dxa"/>
            <w:tcBorders>
              <w:top w:val="single" w:sz="4" w:space="0" w:color="auto"/>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sz w:val="18"/>
                <w:szCs w:val="18"/>
              </w:rPr>
            </w:pPr>
            <w:r w:rsidRPr="005C0490">
              <w:rPr>
                <w:rFonts w:ascii="Times New Roman" w:eastAsia="Times New Roman" w:hAnsi="Times New Roman" w:cs="Times New Roman"/>
                <w:sz w:val="18"/>
                <w:szCs w:val="18"/>
              </w:rPr>
              <w:t>143,592.00</w:t>
            </w:r>
          </w:p>
        </w:tc>
        <w:tc>
          <w:tcPr>
            <w:tcW w:w="700" w:type="dxa"/>
            <w:tcBorders>
              <w:top w:val="single" w:sz="4" w:space="0" w:color="auto"/>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0.16</w:t>
            </w:r>
          </w:p>
        </w:tc>
        <w:tc>
          <w:tcPr>
            <w:tcW w:w="700" w:type="dxa"/>
            <w:tcBorders>
              <w:top w:val="single" w:sz="4" w:space="0" w:color="auto"/>
              <w:left w:val="nil"/>
              <w:bottom w:val="single" w:sz="4" w:space="0" w:color="auto"/>
              <w:right w:val="single" w:sz="4" w:space="0" w:color="auto"/>
            </w:tcBorders>
            <w:shd w:val="clear" w:color="auto" w:fill="auto"/>
            <w:noWrap/>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0.22</w:t>
            </w:r>
          </w:p>
        </w:tc>
      </w:tr>
      <w:tr w:rsidR="005C0490" w:rsidRPr="005C0490" w:rsidTr="004176AE">
        <w:trPr>
          <w:trHeight w:val="480"/>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41</w:t>
            </w:r>
          </w:p>
        </w:tc>
        <w:tc>
          <w:tcPr>
            <w:tcW w:w="3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511500</w:t>
            </w:r>
          </w:p>
        </w:tc>
        <w:tc>
          <w:tcPr>
            <w:tcW w:w="27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Издаци за остале вишегодишње засаде</w:t>
            </w:r>
          </w:p>
        </w:tc>
        <w:tc>
          <w:tcPr>
            <w:tcW w:w="13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sz w:val="18"/>
                <w:szCs w:val="18"/>
              </w:rPr>
            </w:pPr>
            <w:r w:rsidRPr="005C0490">
              <w:rPr>
                <w:rFonts w:ascii="Times New Roman" w:eastAsia="Times New Roman" w:hAnsi="Times New Roman" w:cs="Times New Roman"/>
                <w:sz w:val="18"/>
                <w:szCs w:val="18"/>
              </w:rPr>
              <w:t>39,000.00</w:t>
            </w:r>
          </w:p>
        </w:tc>
        <w:tc>
          <w:tcPr>
            <w:tcW w:w="11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28,080.00</w:t>
            </w:r>
          </w:p>
        </w:tc>
        <w:tc>
          <w:tcPr>
            <w:tcW w:w="12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sz w:val="18"/>
                <w:szCs w:val="18"/>
              </w:rPr>
            </w:pPr>
            <w:r w:rsidRPr="005C0490">
              <w:rPr>
                <w:rFonts w:ascii="Times New Roman" w:eastAsia="Times New Roman" w:hAnsi="Times New Roman" w:cs="Times New Roman"/>
                <w:sz w:val="18"/>
                <w:szCs w:val="18"/>
              </w:rPr>
              <w:t>14,932.00</w:t>
            </w:r>
          </w:p>
        </w:tc>
        <w:tc>
          <w:tcPr>
            <w:tcW w:w="7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0.38</w:t>
            </w:r>
          </w:p>
        </w:tc>
        <w:tc>
          <w:tcPr>
            <w:tcW w:w="700" w:type="dxa"/>
            <w:tcBorders>
              <w:top w:val="nil"/>
              <w:left w:val="nil"/>
              <w:bottom w:val="single" w:sz="4" w:space="0" w:color="auto"/>
              <w:right w:val="single" w:sz="4" w:space="0" w:color="auto"/>
            </w:tcBorders>
            <w:shd w:val="clear" w:color="auto" w:fill="auto"/>
            <w:noWrap/>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0.53</w:t>
            </w:r>
          </w:p>
        </w:tc>
      </w:tr>
      <w:tr w:rsidR="005C0490" w:rsidRPr="005C0490" w:rsidTr="004176AE">
        <w:trPr>
          <w:trHeight w:val="480"/>
        </w:trPr>
        <w:tc>
          <w:tcPr>
            <w:tcW w:w="3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42</w:t>
            </w:r>
          </w:p>
        </w:tc>
        <w:tc>
          <w:tcPr>
            <w:tcW w:w="3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C0490" w:rsidRPr="005C0490" w:rsidRDefault="005C0490" w:rsidP="005C0490">
            <w:pPr>
              <w:spacing w:after="0" w:line="240" w:lineRule="auto"/>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 </w:t>
            </w:r>
          </w:p>
        </w:tc>
        <w:tc>
          <w:tcPr>
            <w:tcW w:w="38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C0490" w:rsidRPr="005C0490" w:rsidRDefault="005C0490" w:rsidP="005C0490">
            <w:pPr>
              <w:spacing w:after="0" w:line="240" w:lineRule="auto"/>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 </w:t>
            </w:r>
          </w:p>
        </w:tc>
        <w:tc>
          <w:tcPr>
            <w:tcW w:w="6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511700</w:t>
            </w:r>
          </w:p>
        </w:tc>
        <w:tc>
          <w:tcPr>
            <w:tcW w:w="27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Издаци за нематеријалну произведену имовину</w:t>
            </w:r>
          </w:p>
        </w:tc>
        <w:tc>
          <w:tcPr>
            <w:tcW w:w="13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sz w:val="18"/>
                <w:szCs w:val="18"/>
              </w:rPr>
            </w:pPr>
            <w:r w:rsidRPr="005C0490">
              <w:rPr>
                <w:rFonts w:ascii="Times New Roman" w:eastAsia="Times New Roman" w:hAnsi="Times New Roman" w:cs="Times New Roman"/>
                <w:sz w:val="18"/>
                <w:szCs w:val="18"/>
              </w:rPr>
              <w:t>250,000.00</w:t>
            </w:r>
          </w:p>
        </w:tc>
        <w:tc>
          <w:tcPr>
            <w:tcW w:w="11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180,000.00</w:t>
            </w:r>
          </w:p>
        </w:tc>
        <w:tc>
          <w:tcPr>
            <w:tcW w:w="12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sz w:val="18"/>
                <w:szCs w:val="18"/>
              </w:rPr>
            </w:pPr>
            <w:r w:rsidRPr="005C0490">
              <w:rPr>
                <w:rFonts w:ascii="Times New Roman" w:eastAsia="Times New Roman" w:hAnsi="Times New Roman" w:cs="Times New Roman"/>
                <w:sz w:val="18"/>
                <w:szCs w:val="18"/>
              </w:rPr>
              <w:t>153,749.00</w:t>
            </w:r>
          </w:p>
        </w:tc>
        <w:tc>
          <w:tcPr>
            <w:tcW w:w="7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0.61</w:t>
            </w:r>
          </w:p>
        </w:tc>
        <w:tc>
          <w:tcPr>
            <w:tcW w:w="7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0.85</w:t>
            </w:r>
          </w:p>
        </w:tc>
      </w:tr>
      <w:tr w:rsidR="005C0490" w:rsidRPr="005C0490" w:rsidTr="004176AE">
        <w:trPr>
          <w:trHeight w:val="480"/>
        </w:trPr>
        <w:tc>
          <w:tcPr>
            <w:tcW w:w="3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43</w:t>
            </w:r>
          </w:p>
        </w:tc>
        <w:tc>
          <w:tcPr>
            <w:tcW w:w="340" w:type="dxa"/>
            <w:tcBorders>
              <w:top w:val="single" w:sz="4" w:space="0" w:color="auto"/>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 </w:t>
            </w:r>
          </w:p>
        </w:tc>
        <w:tc>
          <w:tcPr>
            <w:tcW w:w="380" w:type="dxa"/>
            <w:tcBorders>
              <w:top w:val="single" w:sz="4" w:space="0" w:color="auto"/>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513</w:t>
            </w:r>
          </w:p>
        </w:tc>
        <w:tc>
          <w:tcPr>
            <w:tcW w:w="640" w:type="dxa"/>
            <w:tcBorders>
              <w:top w:val="single" w:sz="4" w:space="0" w:color="auto"/>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 </w:t>
            </w:r>
          </w:p>
        </w:tc>
        <w:tc>
          <w:tcPr>
            <w:tcW w:w="2740" w:type="dxa"/>
            <w:tcBorders>
              <w:top w:val="single" w:sz="4" w:space="0" w:color="auto"/>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Издаци за непроизведену сталну имовину</w:t>
            </w:r>
          </w:p>
        </w:tc>
        <w:tc>
          <w:tcPr>
            <w:tcW w:w="1300" w:type="dxa"/>
            <w:tcBorders>
              <w:top w:val="single" w:sz="4" w:space="0" w:color="auto"/>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60,000.00</w:t>
            </w:r>
          </w:p>
        </w:tc>
        <w:tc>
          <w:tcPr>
            <w:tcW w:w="1140" w:type="dxa"/>
            <w:tcBorders>
              <w:top w:val="single" w:sz="4" w:space="0" w:color="auto"/>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43,200.00</w:t>
            </w:r>
          </w:p>
        </w:tc>
        <w:tc>
          <w:tcPr>
            <w:tcW w:w="1200" w:type="dxa"/>
            <w:tcBorders>
              <w:top w:val="single" w:sz="4" w:space="0" w:color="auto"/>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20,611.00</w:t>
            </w:r>
          </w:p>
        </w:tc>
        <w:tc>
          <w:tcPr>
            <w:tcW w:w="700" w:type="dxa"/>
            <w:tcBorders>
              <w:top w:val="single" w:sz="4" w:space="0" w:color="auto"/>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0.34</w:t>
            </w:r>
          </w:p>
        </w:tc>
        <w:tc>
          <w:tcPr>
            <w:tcW w:w="700" w:type="dxa"/>
            <w:tcBorders>
              <w:top w:val="single" w:sz="4" w:space="0" w:color="auto"/>
              <w:left w:val="nil"/>
              <w:bottom w:val="single" w:sz="4" w:space="0" w:color="auto"/>
              <w:right w:val="single" w:sz="4" w:space="0" w:color="auto"/>
            </w:tcBorders>
            <w:shd w:val="clear" w:color="auto" w:fill="auto"/>
            <w:noWrap/>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0.48</w:t>
            </w:r>
          </w:p>
        </w:tc>
      </w:tr>
      <w:tr w:rsidR="005C0490" w:rsidRPr="005C0490" w:rsidTr="005C0490">
        <w:trPr>
          <w:trHeight w:val="240"/>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44</w:t>
            </w:r>
          </w:p>
        </w:tc>
        <w:tc>
          <w:tcPr>
            <w:tcW w:w="340" w:type="dxa"/>
            <w:tcBorders>
              <w:top w:val="nil"/>
              <w:left w:val="nil"/>
              <w:bottom w:val="single" w:sz="4" w:space="0" w:color="auto"/>
              <w:right w:val="single" w:sz="4" w:space="0" w:color="auto"/>
            </w:tcBorders>
            <w:shd w:val="clear" w:color="auto" w:fill="auto"/>
            <w:noWrap/>
            <w:vAlign w:val="center"/>
            <w:hideMark/>
          </w:tcPr>
          <w:p w:rsidR="005C0490" w:rsidRPr="005C0490" w:rsidRDefault="005C0490" w:rsidP="005C0490">
            <w:pPr>
              <w:spacing w:after="0" w:line="240" w:lineRule="auto"/>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noWrap/>
            <w:vAlign w:val="center"/>
            <w:hideMark/>
          </w:tcPr>
          <w:p w:rsidR="005C0490" w:rsidRPr="005C0490" w:rsidRDefault="005C0490" w:rsidP="005C0490">
            <w:pPr>
              <w:spacing w:after="0" w:line="240" w:lineRule="auto"/>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513100</w:t>
            </w:r>
          </w:p>
        </w:tc>
        <w:tc>
          <w:tcPr>
            <w:tcW w:w="27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Набавка земљишта</w:t>
            </w:r>
          </w:p>
        </w:tc>
        <w:tc>
          <w:tcPr>
            <w:tcW w:w="13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sz w:val="18"/>
                <w:szCs w:val="18"/>
              </w:rPr>
            </w:pPr>
            <w:r w:rsidRPr="005C0490">
              <w:rPr>
                <w:rFonts w:ascii="Times New Roman" w:eastAsia="Times New Roman" w:hAnsi="Times New Roman" w:cs="Times New Roman"/>
                <w:sz w:val="18"/>
                <w:szCs w:val="18"/>
              </w:rPr>
              <w:t>30,000.00</w:t>
            </w:r>
          </w:p>
        </w:tc>
        <w:tc>
          <w:tcPr>
            <w:tcW w:w="11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21,600.00</w:t>
            </w:r>
          </w:p>
        </w:tc>
        <w:tc>
          <w:tcPr>
            <w:tcW w:w="12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sz w:val="18"/>
                <w:szCs w:val="18"/>
              </w:rPr>
            </w:pPr>
            <w:r w:rsidRPr="005C0490">
              <w:rPr>
                <w:rFonts w:ascii="Times New Roman" w:eastAsia="Times New Roman" w:hAnsi="Times New Roman" w:cs="Times New Roman"/>
                <w:sz w:val="18"/>
                <w:szCs w:val="18"/>
              </w:rPr>
              <w:t>20,611.00</w:t>
            </w:r>
          </w:p>
        </w:tc>
        <w:tc>
          <w:tcPr>
            <w:tcW w:w="7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0.69</w:t>
            </w:r>
          </w:p>
        </w:tc>
        <w:tc>
          <w:tcPr>
            <w:tcW w:w="700" w:type="dxa"/>
            <w:tcBorders>
              <w:top w:val="nil"/>
              <w:left w:val="nil"/>
              <w:bottom w:val="single" w:sz="4" w:space="0" w:color="auto"/>
              <w:right w:val="single" w:sz="4" w:space="0" w:color="auto"/>
            </w:tcBorders>
            <w:shd w:val="clear" w:color="auto" w:fill="auto"/>
            <w:noWrap/>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0.95</w:t>
            </w:r>
          </w:p>
        </w:tc>
      </w:tr>
      <w:tr w:rsidR="005C0490" w:rsidRPr="005C0490" w:rsidTr="005C0490">
        <w:trPr>
          <w:trHeight w:val="480"/>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45</w:t>
            </w:r>
          </w:p>
        </w:tc>
        <w:tc>
          <w:tcPr>
            <w:tcW w:w="3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513600</w:t>
            </w:r>
          </w:p>
        </w:tc>
        <w:tc>
          <w:tcPr>
            <w:tcW w:w="27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Издаци по основу улагања у побољшање шума</w:t>
            </w:r>
          </w:p>
        </w:tc>
        <w:tc>
          <w:tcPr>
            <w:tcW w:w="13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sz w:val="18"/>
                <w:szCs w:val="18"/>
              </w:rPr>
            </w:pPr>
            <w:r w:rsidRPr="005C0490">
              <w:rPr>
                <w:rFonts w:ascii="Times New Roman" w:eastAsia="Times New Roman" w:hAnsi="Times New Roman" w:cs="Times New Roman"/>
                <w:sz w:val="18"/>
                <w:szCs w:val="18"/>
              </w:rPr>
              <w:t>30,000.00</w:t>
            </w:r>
          </w:p>
        </w:tc>
        <w:tc>
          <w:tcPr>
            <w:tcW w:w="11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21,600.00</w:t>
            </w:r>
          </w:p>
        </w:tc>
        <w:tc>
          <w:tcPr>
            <w:tcW w:w="12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sz w:val="18"/>
                <w:szCs w:val="18"/>
              </w:rPr>
            </w:pPr>
            <w:r w:rsidRPr="005C0490">
              <w:rPr>
                <w:rFonts w:ascii="Times New Roman" w:eastAsia="Times New Roman" w:hAnsi="Times New Roman" w:cs="Times New Roman"/>
                <w:sz w:val="18"/>
                <w:szCs w:val="18"/>
              </w:rPr>
              <w:t>0.00</w:t>
            </w:r>
          </w:p>
        </w:tc>
        <w:tc>
          <w:tcPr>
            <w:tcW w:w="7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0.00</w:t>
            </w:r>
          </w:p>
        </w:tc>
        <w:tc>
          <w:tcPr>
            <w:tcW w:w="700" w:type="dxa"/>
            <w:tcBorders>
              <w:top w:val="nil"/>
              <w:left w:val="nil"/>
              <w:bottom w:val="single" w:sz="4" w:space="0" w:color="auto"/>
              <w:right w:val="single" w:sz="4" w:space="0" w:color="auto"/>
            </w:tcBorders>
            <w:shd w:val="clear" w:color="auto" w:fill="auto"/>
            <w:noWrap/>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0.00</w:t>
            </w:r>
          </w:p>
        </w:tc>
      </w:tr>
      <w:tr w:rsidR="005C0490" w:rsidRPr="005C0490" w:rsidTr="005C0490">
        <w:trPr>
          <w:trHeight w:val="240"/>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46</w:t>
            </w:r>
          </w:p>
        </w:tc>
        <w:tc>
          <w:tcPr>
            <w:tcW w:w="3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516</w:t>
            </w:r>
          </w:p>
        </w:tc>
        <w:tc>
          <w:tcPr>
            <w:tcW w:w="6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 </w:t>
            </w:r>
          </w:p>
        </w:tc>
        <w:tc>
          <w:tcPr>
            <w:tcW w:w="27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Издаци за одјећи и обућу</w:t>
            </w:r>
          </w:p>
        </w:tc>
        <w:tc>
          <w:tcPr>
            <w:tcW w:w="13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180,009.00</w:t>
            </w:r>
          </w:p>
        </w:tc>
        <w:tc>
          <w:tcPr>
            <w:tcW w:w="11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129,606.48</w:t>
            </w:r>
          </w:p>
        </w:tc>
        <w:tc>
          <w:tcPr>
            <w:tcW w:w="12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110,142.00</w:t>
            </w:r>
          </w:p>
        </w:tc>
        <w:tc>
          <w:tcPr>
            <w:tcW w:w="7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0.61</w:t>
            </w:r>
          </w:p>
        </w:tc>
        <w:tc>
          <w:tcPr>
            <w:tcW w:w="700" w:type="dxa"/>
            <w:tcBorders>
              <w:top w:val="nil"/>
              <w:left w:val="nil"/>
              <w:bottom w:val="single" w:sz="4" w:space="0" w:color="auto"/>
              <w:right w:val="single" w:sz="4" w:space="0" w:color="auto"/>
            </w:tcBorders>
            <w:shd w:val="clear" w:color="auto" w:fill="auto"/>
            <w:noWrap/>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0.85</w:t>
            </w:r>
          </w:p>
        </w:tc>
      </w:tr>
      <w:tr w:rsidR="005C0490" w:rsidRPr="005C0490" w:rsidTr="005C0490">
        <w:trPr>
          <w:trHeight w:val="480"/>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47</w:t>
            </w:r>
          </w:p>
        </w:tc>
        <w:tc>
          <w:tcPr>
            <w:tcW w:w="3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516100</w:t>
            </w:r>
          </w:p>
        </w:tc>
        <w:tc>
          <w:tcPr>
            <w:tcW w:w="27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Издаци за одјећу и обућу,залихе материјала</w:t>
            </w:r>
          </w:p>
        </w:tc>
        <w:tc>
          <w:tcPr>
            <w:tcW w:w="13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sz w:val="18"/>
                <w:szCs w:val="18"/>
              </w:rPr>
            </w:pPr>
            <w:r w:rsidRPr="005C0490">
              <w:rPr>
                <w:rFonts w:ascii="Times New Roman" w:eastAsia="Times New Roman" w:hAnsi="Times New Roman" w:cs="Times New Roman"/>
                <w:sz w:val="18"/>
                <w:szCs w:val="18"/>
              </w:rPr>
              <w:t>180,009.00</w:t>
            </w:r>
          </w:p>
        </w:tc>
        <w:tc>
          <w:tcPr>
            <w:tcW w:w="11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129,606.48</w:t>
            </w:r>
          </w:p>
        </w:tc>
        <w:tc>
          <w:tcPr>
            <w:tcW w:w="12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sz w:val="18"/>
                <w:szCs w:val="18"/>
              </w:rPr>
            </w:pPr>
            <w:r w:rsidRPr="005C0490">
              <w:rPr>
                <w:rFonts w:ascii="Times New Roman" w:eastAsia="Times New Roman" w:hAnsi="Times New Roman" w:cs="Times New Roman"/>
                <w:sz w:val="18"/>
                <w:szCs w:val="18"/>
              </w:rPr>
              <w:t>110,142.00</w:t>
            </w:r>
          </w:p>
        </w:tc>
        <w:tc>
          <w:tcPr>
            <w:tcW w:w="7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0.61</w:t>
            </w:r>
          </w:p>
        </w:tc>
        <w:tc>
          <w:tcPr>
            <w:tcW w:w="700" w:type="dxa"/>
            <w:tcBorders>
              <w:top w:val="nil"/>
              <w:left w:val="nil"/>
              <w:bottom w:val="single" w:sz="4" w:space="0" w:color="auto"/>
              <w:right w:val="single" w:sz="4" w:space="0" w:color="auto"/>
            </w:tcBorders>
            <w:shd w:val="clear" w:color="auto" w:fill="auto"/>
            <w:noWrap/>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0.85</w:t>
            </w:r>
          </w:p>
        </w:tc>
      </w:tr>
      <w:tr w:rsidR="005C0490" w:rsidRPr="005C0490" w:rsidTr="005C0490">
        <w:trPr>
          <w:trHeight w:val="240"/>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48</w:t>
            </w:r>
          </w:p>
        </w:tc>
        <w:tc>
          <w:tcPr>
            <w:tcW w:w="3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62</w:t>
            </w:r>
          </w:p>
        </w:tc>
        <w:tc>
          <w:tcPr>
            <w:tcW w:w="38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 </w:t>
            </w:r>
          </w:p>
        </w:tc>
        <w:tc>
          <w:tcPr>
            <w:tcW w:w="27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Отплата дугова</w:t>
            </w:r>
          </w:p>
        </w:tc>
        <w:tc>
          <w:tcPr>
            <w:tcW w:w="1300" w:type="dxa"/>
            <w:tcBorders>
              <w:top w:val="nil"/>
              <w:left w:val="nil"/>
              <w:bottom w:val="single" w:sz="4" w:space="0" w:color="auto"/>
              <w:right w:val="single" w:sz="4" w:space="0" w:color="auto"/>
            </w:tcBorders>
            <w:shd w:val="clear" w:color="auto" w:fill="auto"/>
            <w:noWrap/>
            <w:vAlign w:val="center"/>
            <w:hideMark/>
          </w:tcPr>
          <w:p w:rsidR="005C0490" w:rsidRPr="005C0490" w:rsidRDefault="005C0490" w:rsidP="005C0490">
            <w:pPr>
              <w:spacing w:after="0" w:line="240" w:lineRule="auto"/>
              <w:jc w:val="right"/>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4,923,750.00</w:t>
            </w:r>
          </w:p>
        </w:tc>
        <w:tc>
          <w:tcPr>
            <w:tcW w:w="11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3,545,100.00</w:t>
            </w:r>
          </w:p>
        </w:tc>
        <w:tc>
          <w:tcPr>
            <w:tcW w:w="1200" w:type="dxa"/>
            <w:tcBorders>
              <w:top w:val="nil"/>
              <w:left w:val="nil"/>
              <w:bottom w:val="single" w:sz="4" w:space="0" w:color="auto"/>
              <w:right w:val="single" w:sz="4" w:space="0" w:color="auto"/>
            </w:tcBorders>
            <w:shd w:val="clear" w:color="auto" w:fill="auto"/>
            <w:noWrap/>
            <w:vAlign w:val="center"/>
            <w:hideMark/>
          </w:tcPr>
          <w:p w:rsidR="005C0490" w:rsidRPr="005C0490" w:rsidRDefault="005C0490" w:rsidP="005C0490">
            <w:pPr>
              <w:spacing w:after="0" w:line="240" w:lineRule="auto"/>
              <w:jc w:val="right"/>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3,432,896.00</w:t>
            </w:r>
          </w:p>
        </w:tc>
        <w:tc>
          <w:tcPr>
            <w:tcW w:w="7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0.70</w:t>
            </w:r>
          </w:p>
        </w:tc>
        <w:tc>
          <w:tcPr>
            <w:tcW w:w="700" w:type="dxa"/>
            <w:tcBorders>
              <w:top w:val="nil"/>
              <w:left w:val="nil"/>
              <w:bottom w:val="single" w:sz="4" w:space="0" w:color="auto"/>
              <w:right w:val="single" w:sz="4" w:space="0" w:color="auto"/>
            </w:tcBorders>
            <w:shd w:val="clear" w:color="auto" w:fill="auto"/>
            <w:noWrap/>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0.97</w:t>
            </w:r>
          </w:p>
        </w:tc>
      </w:tr>
      <w:tr w:rsidR="005C0490" w:rsidRPr="005C0490" w:rsidTr="005C0490">
        <w:trPr>
          <w:trHeight w:val="480"/>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49</w:t>
            </w:r>
          </w:p>
        </w:tc>
        <w:tc>
          <w:tcPr>
            <w:tcW w:w="3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621300</w:t>
            </w:r>
          </w:p>
        </w:tc>
        <w:tc>
          <w:tcPr>
            <w:tcW w:w="27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Отплата домаћег задуживања-кредит</w:t>
            </w:r>
          </w:p>
        </w:tc>
        <w:tc>
          <w:tcPr>
            <w:tcW w:w="13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sz w:val="18"/>
                <w:szCs w:val="18"/>
              </w:rPr>
            </w:pPr>
            <w:r w:rsidRPr="005C0490">
              <w:rPr>
                <w:rFonts w:ascii="Times New Roman" w:eastAsia="Times New Roman" w:hAnsi="Times New Roman" w:cs="Times New Roman"/>
                <w:sz w:val="18"/>
                <w:szCs w:val="18"/>
              </w:rPr>
              <w:t>4,849,750.00</w:t>
            </w:r>
          </w:p>
        </w:tc>
        <w:tc>
          <w:tcPr>
            <w:tcW w:w="11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3,491,820.00</w:t>
            </w:r>
          </w:p>
        </w:tc>
        <w:tc>
          <w:tcPr>
            <w:tcW w:w="12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sz w:val="18"/>
                <w:szCs w:val="18"/>
              </w:rPr>
            </w:pPr>
            <w:r w:rsidRPr="005C0490">
              <w:rPr>
                <w:rFonts w:ascii="Times New Roman" w:eastAsia="Times New Roman" w:hAnsi="Times New Roman" w:cs="Times New Roman"/>
                <w:sz w:val="18"/>
                <w:szCs w:val="18"/>
              </w:rPr>
              <w:t>3,359,324.00</w:t>
            </w:r>
          </w:p>
        </w:tc>
        <w:tc>
          <w:tcPr>
            <w:tcW w:w="7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0.69</w:t>
            </w:r>
          </w:p>
        </w:tc>
        <w:tc>
          <w:tcPr>
            <w:tcW w:w="700" w:type="dxa"/>
            <w:tcBorders>
              <w:top w:val="nil"/>
              <w:left w:val="nil"/>
              <w:bottom w:val="single" w:sz="4" w:space="0" w:color="auto"/>
              <w:right w:val="single" w:sz="4" w:space="0" w:color="auto"/>
            </w:tcBorders>
            <w:shd w:val="clear" w:color="auto" w:fill="auto"/>
            <w:noWrap/>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0.96</w:t>
            </w:r>
          </w:p>
        </w:tc>
      </w:tr>
      <w:tr w:rsidR="005C0490" w:rsidRPr="005C0490" w:rsidTr="005C0490">
        <w:trPr>
          <w:trHeight w:val="480"/>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50</w:t>
            </w:r>
          </w:p>
        </w:tc>
        <w:tc>
          <w:tcPr>
            <w:tcW w:w="340" w:type="dxa"/>
            <w:tcBorders>
              <w:top w:val="nil"/>
              <w:left w:val="nil"/>
              <w:bottom w:val="single" w:sz="4" w:space="0" w:color="auto"/>
              <w:right w:val="single" w:sz="4" w:space="0" w:color="auto"/>
            </w:tcBorders>
            <w:shd w:val="clear" w:color="auto" w:fill="auto"/>
            <w:noWrap/>
            <w:vAlign w:val="center"/>
            <w:hideMark/>
          </w:tcPr>
          <w:p w:rsidR="005C0490" w:rsidRPr="005C0490" w:rsidRDefault="005C0490" w:rsidP="005C0490">
            <w:pPr>
              <w:spacing w:after="0" w:line="240" w:lineRule="auto"/>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noWrap/>
            <w:vAlign w:val="center"/>
            <w:hideMark/>
          </w:tcPr>
          <w:p w:rsidR="005C0490" w:rsidRPr="005C0490" w:rsidRDefault="005C0490" w:rsidP="005C0490">
            <w:pPr>
              <w:spacing w:after="0" w:line="240" w:lineRule="auto"/>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628100</w:t>
            </w:r>
          </w:p>
        </w:tc>
        <w:tc>
          <w:tcPr>
            <w:tcW w:w="27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Издаци за отплату главнице зајмова примљених од ентитета</w:t>
            </w:r>
          </w:p>
        </w:tc>
        <w:tc>
          <w:tcPr>
            <w:tcW w:w="13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sz w:val="18"/>
                <w:szCs w:val="18"/>
              </w:rPr>
            </w:pPr>
            <w:r w:rsidRPr="005C0490">
              <w:rPr>
                <w:rFonts w:ascii="Times New Roman" w:eastAsia="Times New Roman" w:hAnsi="Times New Roman" w:cs="Times New Roman"/>
                <w:sz w:val="18"/>
                <w:szCs w:val="18"/>
              </w:rPr>
              <w:t>74,000.00</w:t>
            </w:r>
          </w:p>
        </w:tc>
        <w:tc>
          <w:tcPr>
            <w:tcW w:w="11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53,280.00</w:t>
            </w:r>
          </w:p>
        </w:tc>
        <w:tc>
          <w:tcPr>
            <w:tcW w:w="12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sz w:val="18"/>
                <w:szCs w:val="18"/>
              </w:rPr>
            </w:pPr>
            <w:r w:rsidRPr="005C0490">
              <w:rPr>
                <w:rFonts w:ascii="Times New Roman" w:eastAsia="Times New Roman" w:hAnsi="Times New Roman" w:cs="Times New Roman"/>
                <w:sz w:val="18"/>
                <w:szCs w:val="18"/>
              </w:rPr>
              <w:t>73,572.00</w:t>
            </w:r>
          </w:p>
        </w:tc>
        <w:tc>
          <w:tcPr>
            <w:tcW w:w="7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0.99</w:t>
            </w:r>
          </w:p>
        </w:tc>
        <w:tc>
          <w:tcPr>
            <w:tcW w:w="700" w:type="dxa"/>
            <w:tcBorders>
              <w:top w:val="nil"/>
              <w:left w:val="nil"/>
              <w:bottom w:val="single" w:sz="4" w:space="0" w:color="auto"/>
              <w:right w:val="single" w:sz="4" w:space="0" w:color="auto"/>
            </w:tcBorders>
            <w:shd w:val="clear" w:color="auto" w:fill="auto"/>
            <w:noWrap/>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1.38</w:t>
            </w:r>
          </w:p>
        </w:tc>
      </w:tr>
      <w:tr w:rsidR="005C0490" w:rsidRPr="005C0490" w:rsidTr="005C0490">
        <w:trPr>
          <w:trHeight w:val="240"/>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51</w:t>
            </w:r>
          </w:p>
        </w:tc>
        <w:tc>
          <w:tcPr>
            <w:tcW w:w="340" w:type="dxa"/>
            <w:tcBorders>
              <w:top w:val="nil"/>
              <w:left w:val="nil"/>
              <w:bottom w:val="single" w:sz="4" w:space="0" w:color="auto"/>
              <w:right w:val="single" w:sz="4" w:space="0" w:color="auto"/>
            </w:tcBorders>
            <w:shd w:val="clear" w:color="auto" w:fill="auto"/>
            <w:noWrap/>
            <w:vAlign w:val="center"/>
            <w:hideMark/>
          </w:tcPr>
          <w:p w:rsidR="005C0490" w:rsidRPr="005C0490" w:rsidRDefault="005C0490" w:rsidP="005C0490">
            <w:pPr>
              <w:spacing w:after="0" w:line="240" w:lineRule="auto"/>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 </w:t>
            </w:r>
          </w:p>
        </w:tc>
        <w:tc>
          <w:tcPr>
            <w:tcW w:w="380" w:type="dxa"/>
            <w:tcBorders>
              <w:top w:val="nil"/>
              <w:left w:val="nil"/>
              <w:bottom w:val="single" w:sz="4" w:space="0" w:color="auto"/>
              <w:right w:val="single" w:sz="4" w:space="0" w:color="auto"/>
            </w:tcBorders>
            <w:shd w:val="clear" w:color="auto" w:fill="auto"/>
            <w:noWrap/>
            <w:vAlign w:val="center"/>
            <w:hideMark/>
          </w:tcPr>
          <w:p w:rsidR="005C0490" w:rsidRPr="005C0490" w:rsidRDefault="005C0490" w:rsidP="005C0490">
            <w:pPr>
              <w:spacing w:after="0" w:line="240" w:lineRule="auto"/>
              <w:jc w:val="right"/>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631</w:t>
            </w:r>
          </w:p>
        </w:tc>
        <w:tc>
          <w:tcPr>
            <w:tcW w:w="640" w:type="dxa"/>
            <w:tcBorders>
              <w:top w:val="nil"/>
              <w:left w:val="nil"/>
              <w:bottom w:val="single" w:sz="4" w:space="0" w:color="auto"/>
              <w:right w:val="single" w:sz="4" w:space="0" w:color="auto"/>
            </w:tcBorders>
            <w:shd w:val="clear" w:color="auto" w:fill="auto"/>
            <w:noWrap/>
            <w:vAlign w:val="center"/>
            <w:hideMark/>
          </w:tcPr>
          <w:p w:rsidR="005C0490" w:rsidRPr="005C0490" w:rsidRDefault="005C0490" w:rsidP="005C0490">
            <w:pPr>
              <w:spacing w:after="0" w:line="240" w:lineRule="auto"/>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 </w:t>
            </w:r>
          </w:p>
        </w:tc>
        <w:tc>
          <w:tcPr>
            <w:tcW w:w="2740" w:type="dxa"/>
            <w:tcBorders>
              <w:top w:val="nil"/>
              <w:left w:val="nil"/>
              <w:bottom w:val="single" w:sz="4" w:space="0" w:color="auto"/>
              <w:right w:val="single" w:sz="4" w:space="0" w:color="auto"/>
            </w:tcBorders>
            <w:shd w:val="clear" w:color="auto" w:fill="auto"/>
            <w:noWrap/>
            <w:vAlign w:val="center"/>
            <w:hideMark/>
          </w:tcPr>
          <w:p w:rsidR="005C0490" w:rsidRPr="005C0490" w:rsidRDefault="005C0490" w:rsidP="005C0490">
            <w:pPr>
              <w:spacing w:after="0" w:line="240" w:lineRule="auto"/>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Остали издаци</w:t>
            </w:r>
          </w:p>
        </w:tc>
        <w:tc>
          <w:tcPr>
            <w:tcW w:w="1300" w:type="dxa"/>
            <w:tcBorders>
              <w:top w:val="nil"/>
              <w:left w:val="nil"/>
              <w:bottom w:val="single" w:sz="4" w:space="0" w:color="auto"/>
              <w:right w:val="single" w:sz="4" w:space="0" w:color="auto"/>
            </w:tcBorders>
            <w:shd w:val="clear" w:color="auto" w:fill="auto"/>
            <w:noWrap/>
            <w:vAlign w:val="center"/>
            <w:hideMark/>
          </w:tcPr>
          <w:p w:rsidR="005C0490" w:rsidRPr="005C0490" w:rsidRDefault="005C0490" w:rsidP="005C0490">
            <w:pPr>
              <w:spacing w:after="0" w:line="240" w:lineRule="auto"/>
              <w:jc w:val="right"/>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181,057.00</w:t>
            </w:r>
          </w:p>
        </w:tc>
        <w:tc>
          <w:tcPr>
            <w:tcW w:w="11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130,361.04</w:t>
            </w:r>
          </w:p>
        </w:tc>
        <w:tc>
          <w:tcPr>
            <w:tcW w:w="1200" w:type="dxa"/>
            <w:tcBorders>
              <w:top w:val="nil"/>
              <w:left w:val="nil"/>
              <w:bottom w:val="single" w:sz="4" w:space="0" w:color="auto"/>
              <w:right w:val="single" w:sz="4" w:space="0" w:color="auto"/>
            </w:tcBorders>
            <w:shd w:val="clear" w:color="auto" w:fill="auto"/>
            <w:noWrap/>
            <w:vAlign w:val="center"/>
            <w:hideMark/>
          </w:tcPr>
          <w:p w:rsidR="005C0490" w:rsidRPr="005C0490" w:rsidRDefault="005C0490" w:rsidP="005C0490">
            <w:pPr>
              <w:spacing w:after="0" w:line="240" w:lineRule="auto"/>
              <w:jc w:val="right"/>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86,681.00</w:t>
            </w:r>
          </w:p>
        </w:tc>
        <w:tc>
          <w:tcPr>
            <w:tcW w:w="7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0.48</w:t>
            </w:r>
          </w:p>
        </w:tc>
        <w:tc>
          <w:tcPr>
            <w:tcW w:w="700" w:type="dxa"/>
            <w:tcBorders>
              <w:top w:val="nil"/>
              <w:left w:val="nil"/>
              <w:bottom w:val="single" w:sz="4" w:space="0" w:color="auto"/>
              <w:right w:val="single" w:sz="4" w:space="0" w:color="auto"/>
            </w:tcBorders>
            <w:shd w:val="clear" w:color="auto" w:fill="auto"/>
            <w:noWrap/>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0.66</w:t>
            </w:r>
          </w:p>
        </w:tc>
      </w:tr>
      <w:tr w:rsidR="005C0490" w:rsidRPr="005C0490" w:rsidTr="005C0490">
        <w:trPr>
          <w:trHeight w:val="240"/>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52</w:t>
            </w:r>
          </w:p>
        </w:tc>
        <w:tc>
          <w:tcPr>
            <w:tcW w:w="340" w:type="dxa"/>
            <w:tcBorders>
              <w:top w:val="nil"/>
              <w:left w:val="nil"/>
              <w:bottom w:val="single" w:sz="4" w:space="0" w:color="auto"/>
              <w:right w:val="single" w:sz="4" w:space="0" w:color="auto"/>
            </w:tcBorders>
            <w:shd w:val="clear" w:color="auto" w:fill="auto"/>
            <w:noWrap/>
            <w:vAlign w:val="center"/>
            <w:hideMark/>
          </w:tcPr>
          <w:p w:rsidR="005C0490" w:rsidRPr="005C0490" w:rsidRDefault="005C0490" w:rsidP="005C0490">
            <w:pPr>
              <w:spacing w:after="0" w:line="240" w:lineRule="auto"/>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 </w:t>
            </w:r>
          </w:p>
        </w:tc>
        <w:tc>
          <w:tcPr>
            <w:tcW w:w="380" w:type="dxa"/>
            <w:tcBorders>
              <w:top w:val="nil"/>
              <w:left w:val="nil"/>
              <w:bottom w:val="single" w:sz="4" w:space="0" w:color="auto"/>
              <w:right w:val="single" w:sz="4" w:space="0" w:color="auto"/>
            </w:tcBorders>
            <w:shd w:val="clear" w:color="auto" w:fill="auto"/>
            <w:noWrap/>
            <w:vAlign w:val="center"/>
            <w:hideMark/>
          </w:tcPr>
          <w:p w:rsidR="005C0490" w:rsidRPr="005C0490" w:rsidRDefault="005C0490" w:rsidP="005C0490">
            <w:pPr>
              <w:spacing w:after="0" w:line="240" w:lineRule="auto"/>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noWrap/>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631100</w:t>
            </w:r>
          </w:p>
        </w:tc>
        <w:tc>
          <w:tcPr>
            <w:tcW w:w="27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Издаци по основу ПДВ-а</w:t>
            </w:r>
          </w:p>
        </w:tc>
        <w:tc>
          <w:tcPr>
            <w:tcW w:w="13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sz w:val="18"/>
                <w:szCs w:val="18"/>
              </w:rPr>
            </w:pPr>
            <w:r w:rsidRPr="005C0490">
              <w:rPr>
                <w:rFonts w:ascii="Times New Roman" w:eastAsia="Times New Roman" w:hAnsi="Times New Roman" w:cs="Times New Roman"/>
                <w:sz w:val="18"/>
                <w:szCs w:val="18"/>
              </w:rPr>
              <w:t>161,057.00</w:t>
            </w:r>
          </w:p>
        </w:tc>
        <w:tc>
          <w:tcPr>
            <w:tcW w:w="11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115,961.04</w:t>
            </w:r>
          </w:p>
        </w:tc>
        <w:tc>
          <w:tcPr>
            <w:tcW w:w="12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sz w:val="18"/>
                <w:szCs w:val="18"/>
              </w:rPr>
            </w:pPr>
            <w:r w:rsidRPr="005C0490">
              <w:rPr>
                <w:rFonts w:ascii="Times New Roman" w:eastAsia="Times New Roman" w:hAnsi="Times New Roman" w:cs="Times New Roman"/>
                <w:sz w:val="18"/>
                <w:szCs w:val="18"/>
              </w:rPr>
              <w:t>79,126.00</w:t>
            </w:r>
          </w:p>
        </w:tc>
        <w:tc>
          <w:tcPr>
            <w:tcW w:w="7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0.49</w:t>
            </w:r>
          </w:p>
        </w:tc>
        <w:tc>
          <w:tcPr>
            <w:tcW w:w="700" w:type="dxa"/>
            <w:tcBorders>
              <w:top w:val="nil"/>
              <w:left w:val="nil"/>
              <w:bottom w:val="single" w:sz="4" w:space="0" w:color="auto"/>
              <w:right w:val="single" w:sz="4" w:space="0" w:color="auto"/>
            </w:tcBorders>
            <w:shd w:val="clear" w:color="auto" w:fill="auto"/>
            <w:noWrap/>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0.68</w:t>
            </w:r>
          </w:p>
        </w:tc>
      </w:tr>
      <w:tr w:rsidR="005C0490" w:rsidRPr="005C0490" w:rsidTr="005C0490">
        <w:trPr>
          <w:trHeight w:val="480"/>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53</w:t>
            </w:r>
          </w:p>
        </w:tc>
        <w:tc>
          <w:tcPr>
            <w:tcW w:w="340" w:type="dxa"/>
            <w:tcBorders>
              <w:top w:val="nil"/>
              <w:left w:val="nil"/>
              <w:bottom w:val="single" w:sz="4" w:space="0" w:color="auto"/>
              <w:right w:val="single" w:sz="4" w:space="0" w:color="auto"/>
            </w:tcBorders>
            <w:shd w:val="clear" w:color="auto" w:fill="auto"/>
            <w:noWrap/>
            <w:vAlign w:val="center"/>
            <w:hideMark/>
          </w:tcPr>
          <w:p w:rsidR="005C0490" w:rsidRPr="005C0490" w:rsidRDefault="005C0490" w:rsidP="005C0490">
            <w:pPr>
              <w:spacing w:after="0" w:line="240" w:lineRule="auto"/>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 </w:t>
            </w:r>
          </w:p>
        </w:tc>
        <w:tc>
          <w:tcPr>
            <w:tcW w:w="380" w:type="dxa"/>
            <w:tcBorders>
              <w:top w:val="nil"/>
              <w:left w:val="nil"/>
              <w:bottom w:val="single" w:sz="4" w:space="0" w:color="auto"/>
              <w:right w:val="single" w:sz="4" w:space="0" w:color="auto"/>
            </w:tcBorders>
            <w:shd w:val="clear" w:color="auto" w:fill="auto"/>
            <w:noWrap/>
            <w:vAlign w:val="center"/>
            <w:hideMark/>
          </w:tcPr>
          <w:p w:rsidR="005C0490" w:rsidRPr="005C0490" w:rsidRDefault="005C0490" w:rsidP="005C0490">
            <w:pPr>
              <w:spacing w:after="0" w:line="240" w:lineRule="auto"/>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 </w:t>
            </w:r>
          </w:p>
        </w:tc>
        <w:tc>
          <w:tcPr>
            <w:tcW w:w="640" w:type="dxa"/>
            <w:tcBorders>
              <w:top w:val="nil"/>
              <w:left w:val="nil"/>
              <w:bottom w:val="single" w:sz="4" w:space="0" w:color="auto"/>
              <w:right w:val="single" w:sz="4" w:space="0" w:color="auto"/>
            </w:tcBorders>
            <w:shd w:val="clear" w:color="auto" w:fill="auto"/>
            <w:noWrap/>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631900</w:t>
            </w:r>
          </w:p>
        </w:tc>
        <w:tc>
          <w:tcPr>
            <w:tcW w:w="27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Остали издаци из ранијих година - обавезепо гаранцијама</w:t>
            </w:r>
          </w:p>
        </w:tc>
        <w:tc>
          <w:tcPr>
            <w:tcW w:w="1300" w:type="dxa"/>
            <w:tcBorders>
              <w:top w:val="nil"/>
              <w:left w:val="nil"/>
              <w:bottom w:val="single" w:sz="4" w:space="0" w:color="auto"/>
              <w:right w:val="single" w:sz="4" w:space="0" w:color="auto"/>
            </w:tcBorders>
            <w:shd w:val="clear" w:color="auto" w:fill="auto"/>
            <w:noWrap/>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20,000.00</w:t>
            </w:r>
          </w:p>
        </w:tc>
        <w:tc>
          <w:tcPr>
            <w:tcW w:w="11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14,400.00</w:t>
            </w:r>
          </w:p>
        </w:tc>
        <w:tc>
          <w:tcPr>
            <w:tcW w:w="1200" w:type="dxa"/>
            <w:tcBorders>
              <w:top w:val="nil"/>
              <w:left w:val="nil"/>
              <w:bottom w:val="single" w:sz="4" w:space="0" w:color="auto"/>
              <w:right w:val="single" w:sz="4" w:space="0" w:color="auto"/>
            </w:tcBorders>
            <w:shd w:val="clear" w:color="auto" w:fill="auto"/>
            <w:noWrap/>
            <w:vAlign w:val="center"/>
            <w:hideMark/>
          </w:tcPr>
          <w:p w:rsidR="005C0490" w:rsidRPr="005C0490" w:rsidRDefault="005C0490" w:rsidP="005C0490">
            <w:pPr>
              <w:spacing w:after="0" w:line="240" w:lineRule="auto"/>
              <w:jc w:val="right"/>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7,555.00</w:t>
            </w:r>
          </w:p>
        </w:tc>
        <w:tc>
          <w:tcPr>
            <w:tcW w:w="7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0.38</w:t>
            </w:r>
          </w:p>
        </w:tc>
        <w:tc>
          <w:tcPr>
            <w:tcW w:w="700" w:type="dxa"/>
            <w:tcBorders>
              <w:top w:val="nil"/>
              <w:left w:val="nil"/>
              <w:bottom w:val="single" w:sz="4" w:space="0" w:color="auto"/>
              <w:right w:val="single" w:sz="4" w:space="0" w:color="auto"/>
            </w:tcBorders>
            <w:shd w:val="clear" w:color="auto" w:fill="auto"/>
            <w:noWrap/>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0.52</w:t>
            </w:r>
          </w:p>
        </w:tc>
      </w:tr>
      <w:tr w:rsidR="005C0490" w:rsidRPr="005C0490" w:rsidTr="005C0490">
        <w:trPr>
          <w:trHeight w:val="720"/>
        </w:trPr>
        <w:tc>
          <w:tcPr>
            <w:tcW w:w="340" w:type="dxa"/>
            <w:tcBorders>
              <w:top w:val="nil"/>
              <w:left w:val="single" w:sz="4" w:space="0" w:color="auto"/>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54</w:t>
            </w:r>
          </w:p>
        </w:tc>
        <w:tc>
          <w:tcPr>
            <w:tcW w:w="340" w:type="dxa"/>
            <w:tcBorders>
              <w:top w:val="nil"/>
              <w:left w:val="nil"/>
              <w:bottom w:val="single" w:sz="4" w:space="0" w:color="auto"/>
              <w:right w:val="single" w:sz="4" w:space="0" w:color="auto"/>
            </w:tcBorders>
            <w:shd w:val="clear" w:color="auto" w:fill="auto"/>
            <w:noWrap/>
            <w:vAlign w:val="center"/>
            <w:hideMark/>
          </w:tcPr>
          <w:p w:rsidR="005C0490" w:rsidRPr="005C0490" w:rsidRDefault="005C0490" w:rsidP="005C0490">
            <w:pPr>
              <w:spacing w:after="0" w:line="240" w:lineRule="auto"/>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 </w:t>
            </w:r>
          </w:p>
        </w:tc>
        <w:tc>
          <w:tcPr>
            <w:tcW w:w="380" w:type="dxa"/>
            <w:tcBorders>
              <w:top w:val="nil"/>
              <w:left w:val="nil"/>
              <w:bottom w:val="single" w:sz="4" w:space="0" w:color="auto"/>
              <w:right w:val="single" w:sz="4" w:space="0" w:color="auto"/>
            </w:tcBorders>
            <w:shd w:val="clear" w:color="auto" w:fill="auto"/>
            <w:noWrap/>
            <w:vAlign w:val="center"/>
            <w:hideMark/>
          </w:tcPr>
          <w:p w:rsidR="005C0490" w:rsidRPr="005C0490" w:rsidRDefault="005C0490" w:rsidP="005C0490">
            <w:pPr>
              <w:spacing w:after="0" w:line="240" w:lineRule="auto"/>
              <w:jc w:val="right"/>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638</w:t>
            </w:r>
          </w:p>
        </w:tc>
        <w:tc>
          <w:tcPr>
            <w:tcW w:w="640" w:type="dxa"/>
            <w:tcBorders>
              <w:top w:val="nil"/>
              <w:left w:val="nil"/>
              <w:bottom w:val="single" w:sz="4" w:space="0" w:color="auto"/>
              <w:right w:val="single" w:sz="4" w:space="0" w:color="auto"/>
            </w:tcBorders>
            <w:shd w:val="clear" w:color="auto" w:fill="auto"/>
            <w:noWrap/>
            <w:vAlign w:val="center"/>
            <w:hideMark/>
          </w:tcPr>
          <w:p w:rsidR="005C0490" w:rsidRPr="005C0490" w:rsidRDefault="005C0490" w:rsidP="005C0490">
            <w:pPr>
              <w:spacing w:after="0" w:line="240" w:lineRule="auto"/>
              <w:jc w:val="right"/>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638100</w:t>
            </w:r>
          </w:p>
        </w:tc>
        <w:tc>
          <w:tcPr>
            <w:tcW w:w="27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Издаци за накнаде плата за породиљско одсуство који се рефундирају</w:t>
            </w:r>
          </w:p>
        </w:tc>
        <w:tc>
          <w:tcPr>
            <w:tcW w:w="13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sz w:val="18"/>
                <w:szCs w:val="18"/>
              </w:rPr>
            </w:pPr>
            <w:r w:rsidRPr="005C0490">
              <w:rPr>
                <w:rFonts w:ascii="Times New Roman" w:eastAsia="Times New Roman" w:hAnsi="Times New Roman" w:cs="Times New Roman"/>
                <w:b/>
                <w:bCs/>
                <w:sz w:val="18"/>
                <w:szCs w:val="18"/>
              </w:rPr>
              <w:t>332,100.00</w:t>
            </w:r>
          </w:p>
        </w:tc>
        <w:tc>
          <w:tcPr>
            <w:tcW w:w="114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color w:val="000000"/>
                <w:sz w:val="18"/>
                <w:szCs w:val="18"/>
              </w:rPr>
            </w:pPr>
            <w:r w:rsidRPr="005C0490">
              <w:rPr>
                <w:rFonts w:ascii="Times New Roman" w:eastAsia="Times New Roman" w:hAnsi="Times New Roman" w:cs="Times New Roman"/>
                <w:b/>
                <w:bCs/>
                <w:color w:val="000000"/>
                <w:sz w:val="18"/>
                <w:szCs w:val="18"/>
              </w:rPr>
              <w:t>239,112.00</w:t>
            </w:r>
          </w:p>
        </w:tc>
        <w:tc>
          <w:tcPr>
            <w:tcW w:w="12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right"/>
              <w:rPr>
                <w:rFonts w:ascii="Times New Roman" w:eastAsia="Times New Roman" w:hAnsi="Times New Roman" w:cs="Times New Roman"/>
                <w:b/>
                <w:bCs/>
                <w:sz w:val="18"/>
                <w:szCs w:val="18"/>
              </w:rPr>
            </w:pPr>
            <w:r w:rsidRPr="005C0490">
              <w:rPr>
                <w:rFonts w:ascii="Times New Roman" w:eastAsia="Times New Roman" w:hAnsi="Times New Roman" w:cs="Times New Roman"/>
                <w:b/>
                <w:bCs/>
                <w:sz w:val="18"/>
                <w:szCs w:val="18"/>
              </w:rPr>
              <w:t>241,394.00</w:t>
            </w:r>
          </w:p>
        </w:tc>
        <w:tc>
          <w:tcPr>
            <w:tcW w:w="700" w:type="dxa"/>
            <w:tcBorders>
              <w:top w:val="nil"/>
              <w:left w:val="nil"/>
              <w:bottom w:val="single" w:sz="4" w:space="0" w:color="auto"/>
              <w:right w:val="single" w:sz="4" w:space="0" w:color="auto"/>
            </w:tcBorders>
            <w:shd w:val="clear" w:color="auto" w:fill="auto"/>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0.73</w:t>
            </w:r>
          </w:p>
        </w:tc>
        <w:tc>
          <w:tcPr>
            <w:tcW w:w="700" w:type="dxa"/>
            <w:tcBorders>
              <w:top w:val="nil"/>
              <w:left w:val="nil"/>
              <w:bottom w:val="single" w:sz="4" w:space="0" w:color="auto"/>
              <w:right w:val="single" w:sz="4" w:space="0" w:color="auto"/>
            </w:tcBorders>
            <w:shd w:val="clear" w:color="auto" w:fill="auto"/>
            <w:noWrap/>
            <w:vAlign w:val="center"/>
            <w:hideMark/>
          </w:tcPr>
          <w:p w:rsidR="005C0490" w:rsidRPr="005C0490" w:rsidRDefault="005C0490" w:rsidP="005C0490">
            <w:pPr>
              <w:spacing w:after="0" w:line="240" w:lineRule="auto"/>
              <w:jc w:val="center"/>
              <w:rPr>
                <w:rFonts w:ascii="Times New Roman" w:eastAsia="Times New Roman" w:hAnsi="Times New Roman" w:cs="Times New Roman"/>
                <w:color w:val="000000"/>
                <w:sz w:val="18"/>
                <w:szCs w:val="18"/>
              </w:rPr>
            </w:pPr>
            <w:r w:rsidRPr="005C0490">
              <w:rPr>
                <w:rFonts w:ascii="Times New Roman" w:eastAsia="Times New Roman" w:hAnsi="Times New Roman" w:cs="Times New Roman"/>
                <w:color w:val="000000"/>
                <w:sz w:val="18"/>
                <w:szCs w:val="18"/>
              </w:rPr>
              <w:t>1.01</w:t>
            </w:r>
          </w:p>
        </w:tc>
      </w:tr>
      <w:tr w:rsidR="005C0490" w:rsidRPr="005C0490" w:rsidTr="005C0490">
        <w:trPr>
          <w:trHeight w:val="240"/>
        </w:trPr>
        <w:tc>
          <w:tcPr>
            <w:tcW w:w="4440" w:type="dxa"/>
            <w:gridSpan w:val="5"/>
            <w:tcBorders>
              <w:top w:val="single" w:sz="4" w:space="0" w:color="auto"/>
              <w:left w:val="single" w:sz="4" w:space="0" w:color="auto"/>
              <w:bottom w:val="single" w:sz="4" w:space="0" w:color="auto"/>
              <w:right w:val="single" w:sz="4" w:space="0" w:color="auto"/>
            </w:tcBorders>
            <w:shd w:val="clear" w:color="000000" w:fill="DCE6F1"/>
            <w:noWrap/>
            <w:vAlign w:val="center"/>
            <w:hideMark/>
          </w:tcPr>
          <w:p w:rsidR="005C0490" w:rsidRPr="005C0490" w:rsidRDefault="005C0490" w:rsidP="005C0490">
            <w:pPr>
              <w:spacing w:after="0" w:line="240" w:lineRule="auto"/>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 xml:space="preserve"> БУЏЕТСКИ РАСХОДИ И ИЗДАЦИ - фонд 01</w:t>
            </w:r>
          </w:p>
        </w:tc>
        <w:tc>
          <w:tcPr>
            <w:tcW w:w="1300" w:type="dxa"/>
            <w:tcBorders>
              <w:top w:val="nil"/>
              <w:left w:val="nil"/>
              <w:bottom w:val="single" w:sz="4" w:space="0" w:color="auto"/>
              <w:right w:val="single" w:sz="4" w:space="0" w:color="auto"/>
            </w:tcBorders>
            <w:shd w:val="clear" w:color="000000" w:fill="DCE6F1"/>
            <w:noWrap/>
            <w:vAlign w:val="center"/>
            <w:hideMark/>
          </w:tcPr>
          <w:p w:rsidR="005C0490" w:rsidRPr="005C0490" w:rsidRDefault="005C0490" w:rsidP="005C0490">
            <w:pPr>
              <w:spacing w:after="0" w:line="240" w:lineRule="auto"/>
              <w:jc w:val="right"/>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60,262,687.00</w:t>
            </w:r>
          </w:p>
        </w:tc>
        <w:tc>
          <w:tcPr>
            <w:tcW w:w="1140" w:type="dxa"/>
            <w:tcBorders>
              <w:top w:val="nil"/>
              <w:left w:val="nil"/>
              <w:bottom w:val="single" w:sz="4" w:space="0" w:color="auto"/>
              <w:right w:val="single" w:sz="4" w:space="0" w:color="auto"/>
            </w:tcBorders>
            <w:shd w:val="clear" w:color="000000" w:fill="DCE6F1"/>
            <w:noWrap/>
            <w:vAlign w:val="center"/>
            <w:hideMark/>
          </w:tcPr>
          <w:p w:rsidR="005C0490" w:rsidRPr="005C0490" w:rsidRDefault="005C0490" w:rsidP="005C0490">
            <w:pPr>
              <w:spacing w:after="0" w:line="240" w:lineRule="auto"/>
              <w:jc w:val="right"/>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43,389,134.64</w:t>
            </w:r>
          </w:p>
        </w:tc>
        <w:tc>
          <w:tcPr>
            <w:tcW w:w="1200" w:type="dxa"/>
            <w:tcBorders>
              <w:top w:val="nil"/>
              <w:left w:val="nil"/>
              <w:bottom w:val="single" w:sz="4" w:space="0" w:color="auto"/>
              <w:right w:val="single" w:sz="4" w:space="0" w:color="auto"/>
            </w:tcBorders>
            <w:shd w:val="clear" w:color="000000" w:fill="DCE6F1"/>
            <w:noWrap/>
            <w:vAlign w:val="center"/>
            <w:hideMark/>
          </w:tcPr>
          <w:p w:rsidR="005C0490" w:rsidRPr="005C0490" w:rsidRDefault="005C0490" w:rsidP="005C0490">
            <w:pPr>
              <w:spacing w:after="0" w:line="240" w:lineRule="auto"/>
              <w:jc w:val="right"/>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42,263,448.00</w:t>
            </w:r>
          </w:p>
        </w:tc>
        <w:tc>
          <w:tcPr>
            <w:tcW w:w="700" w:type="dxa"/>
            <w:tcBorders>
              <w:top w:val="nil"/>
              <w:left w:val="nil"/>
              <w:bottom w:val="single" w:sz="4" w:space="0" w:color="auto"/>
              <w:right w:val="single" w:sz="4" w:space="0" w:color="auto"/>
            </w:tcBorders>
            <w:shd w:val="clear" w:color="000000" w:fill="DCE6F1"/>
            <w:vAlign w:val="center"/>
            <w:hideMark/>
          </w:tcPr>
          <w:p w:rsidR="005C0490" w:rsidRPr="005C0490" w:rsidRDefault="005C0490" w:rsidP="005C0490">
            <w:pPr>
              <w:spacing w:after="0" w:line="240" w:lineRule="auto"/>
              <w:jc w:val="center"/>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0.70</w:t>
            </w:r>
          </w:p>
        </w:tc>
        <w:tc>
          <w:tcPr>
            <w:tcW w:w="700" w:type="dxa"/>
            <w:tcBorders>
              <w:top w:val="nil"/>
              <w:left w:val="nil"/>
              <w:bottom w:val="single" w:sz="4" w:space="0" w:color="auto"/>
              <w:right w:val="single" w:sz="4" w:space="0" w:color="auto"/>
            </w:tcBorders>
            <w:shd w:val="clear" w:color="000000" w:fill="DCE6F1"/>
            <w:noWrap/>
            <w:vAlign w:val="center"/>
            <w:hideMark/>
          </w:tcPr>
          <w:p w:rsidR="005C0490" w:rsidRPr="005C0490" w:rsidRDefault="005C0490" w:rsidP="005C0490">
            <w:pPr>
              <w:spacing w:after="0" w:line="240" w:lineRule="auto"/>
              <w:jc w:val="center"/>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0.97</w:t>
            </w:r>
          </w:p>
        </w:tc>
      </w:tr>
      <w:tr w:rsidR="005C0490" w:rsidRPr="005C0490" w:rsidTr="005C0490">
        <w:trPr>
          <w:trHeight w:val="240"/>
        </w:trPr>
        <w:tc>
          <w:tcPr>
            <w:tcW w:w="4440" w:type="dxa"/>
            <w:gridSpan w:val="5"/>
            <w:tcBorders>
              <w:top w:val="single" w:sz="4" w:space="0" w:color="auto"/>
              <w:left w:val="single" w:sz="4" w:space="0" w:color="auto"/>
              <w:bottom w:val="single" w:sz="4" w:space="0" w:color="auto"/>
              <w:right w:val="single" w:sz="4" w:space="0" w:color="auto"/>
            </w:tcBorders>
            <w:shd w:val="clear" w:color="000000" w:fill="DCE6F1"/>
            <w:noWrap/>
            <w:vAlign w:val="center"/>
            <w:hideMark/>
          </w:tcPr>
          <w:p w:rsidR="005C0490" w:rsidRPr="005C0490" w:rsidRDefault="005C0490" w:rsidP="005C0490">
            <w:pPr>
              <w:spacing w:after="0" w:line="240" w:lineRule="auto"/>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 xml:space="preserve"> БУЏЕТСКИ РАСХОДИ И ИЗДАЦИ - фонд 02</w:t>
            </w:r>
          </w:p>
        </w:tc>
        <w:tc>
          <w:tcPr>
            <w:tcW w:w="1300" w:type="dxa"/>
            <w:tcBorders>
              <w:top w:val="nil"/>
              <w:left w:val="nil"/>
              <w:bottom w:val="single" w:sz="4" w:space="0" w:color="auto"/>
              <w:right w:val="single" w:sz="4" w:space="0" w:color="auto"/>
            </w:tcBorders>
            <w:shd w:val="clear" w:color="000000" w:fill="DCE6F1"/>
            <w:noWrap/>
            <w:vAlign w:val="center"/>
            <w:hideMark/>
          </w:tcPr>
          <w:p w:rsidR="005C0490" w:rsidRPr="005C0490" w:rsidRDefault="005C0490" w:rsidP="005C0490">
            <w:pPr>
              <w:spacing w:after="0" w:line="240" w:lineRule="auto"/>
              <w:jc w:val="right"/>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4,520.00</w:t>
            </w:r>
          </w:p>
        </w:tc>
        <w:tc>
          <w:tcPr>
            <w:tcW w:w="1140" w:type="dxa"/>
            <w:tcBorders>
              <w:top w:val="nil"/>
              <w:left w:val="nil"/>
              <w:bottom w:val="single" w:sz="4" w:space="0" w:color="auto"/>
              <w:right w:val="single" w:sz="4" w:space="0" w:color="auto"/>
            </w:tcBorders>
            <w:shd w:val="clear" w:color="000000" w:fill="DCE6F1"/>
            <w:vAlign w:val="center"/>
            <w:hideMark/>
          </w:tcPr>
          <w:p w:rsidR="005C0490" w:rsidRPr="005C0490" w:rsidRDefault="005C0490" w:rsidP="005C0490">
            <w:pPr>
              <w:spacing w:after="0" w:line="240" w:lineRule="auto"/>
              <w:jc w:val="right"/>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1,020.00</w:t>
            </w:r>
          </w:p>
        </w:tc>
        <w:tc>
          <w:tcPr>
            <w:tcW w:w="1200" w:type="dxa"/>
            <w:tcBorders>
              <w:top w:val="nil"/>
              <w:left w:val="nil"/>
              <w:bottom w:val="single" w:sz="4" w:space="0" w:color="auto"/>
              <w:right w:val="single" w:sz="4" w:space="0" w:color="auto"/>
            </w:tcBorders>
            <w:shd w:val="clear" w:color="000000" w:fill="DCE6F1"/>
            <w:noWrap/>
            <w:vAlign w:val="center"/>
            <w:hideMark/>
          </w:tcPr>
          <w:p w:rsidR="005C0490" w:rsidRPr="005C0490" w:rsidRDefault="005C0490" w:rsidP="005C0490">
            <w:pPr>
              <w:spacing w:after="0" w:line="240" w:lineRule="auto"/>
              <w:jc w:val="right"/>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1,019.88</w:t>
            </w:r>
          </w:p>
        </w:tc>
        <w:tc>
          <w:tcPr>
            <w:tcW w:w="700" w:type="dxa"/>
            <w:tcBorders>
              <w:top w:val="nil"/>
              <w:left w:val="nil"/>
              <w:bottom w:val="single" w:sz="4" w:space="0" w:color="auto"/>
              <w:right w:val="single" w:sz="4" w:space="0" w:color="auto"/>
            </w:tcBorders>
            <w:shd w:val="clear" w:color="000000" w:fill="DCE6F1"/>
            <w:vAlign w:val="center"/>
            <w:hideMark/>
          </w:tcPr>
          <w:p w:rsidR="005C0490" w:rsidRPr="005C0490" w:rsidRDefault="005C0490" w:rsidP="005C0490">
            <w:pPr>
              <w:spacing w:after="0" w:line="240" w:lineRule="auto"/>
              <w:jc w:val="center"/>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0.23</w:t>
            </w:r>
          </w:p>
        </w:tc>
        <w:tc>
          <w:tcPr>
            <w:tcW w:w="700" w:type="dxa"/>
            <w:tcBorders>
              <w:top w:val="nil"/>
              <w:left w:val="nil"/>
              <w:bottom w:val="single" w:sz="4" w:space="0" w:color="auto"/>
              <w:right w:val="single" w:sz="4" w:space="0" w:color="auto"/>
            </w:tcBorders>
            <w:shd w:val="clear" w:color="000000" w:fill="DCE6F1"/>
            <w:noWrap/>
            <w:vAlign w:val="center"/>
            <w:hideMark/>
          </w:tcPr>
          <w:p w:rsidR="005C0490" w:rsidRPr="005C0490" w:rsidRDefault="005C0490" w:rsidP="005C0490">
            <w:pPr>
              <w:spacing w:after="0" w:line="240" w:lineRule="auto"/>
              <w:jc w:val="center"/>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1.00</w:t>
            </w:r>
          </w:p>
        </w:tc>
      </w:tr>
      <w:tr w:rsidR="005C0490" w:rsidRPr="005C0490" w:rsidTr="005C0490">
        <w:trPr>
          <w:trHeight w:val="240"/>
        </w:trPr>
        <w:tc>
          <w:tcPr>
            <w:tcW w:w="4440" w:type="dxa"/>
            <w:gridSpan w:val="5"/>
            <w:tcBorders>
              <w:top w:val="single" w:sz="4" w:space="0" w:color="auto"/>
              <w:left w:val="single" w:sz="4" w:space="0" w:color="auto"/>
              <w:bottom w:val="single" w:sz="4" w:space="0" w:color="auto"/>
              <w:right w:val="single" w:sz="4" w:space="0" w:color="auto"/>
            </w:tcBorders>
            <w:shd w:val="clear" w:color="000000" w:fill="DCE6F1"/>
            <w:noWrap/>
            <w:vAlign w:val="center"/>
            <w:hideMark/>
          </w:tcPr>
          <w:p w:rsidR="005C0490" w:rsidRPr="005C0490" w:rsidRDefault="005C0490" w:rsidP="005C0490">
            <w:pPr>
              <w:spacing w:after="0" w:line="240" w:lineRule="auto"/>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БУЏЕТСКИ РАСХОДИ И ИЗДАЦИ - фонд 03</w:t>
            </w:r>
          </w:p>
        </w:tc>
        <w:tc>
          <w:tcPr>
            <w:tcW w:w="1300" w:type="dxa"/>
            <w:tcBorders>
              <w:top w:val="nil"/>
              <w:left w:val="nil"/>
              <w:bottom w:val="single" w:sz="4" w:space="0" w:color="auto"/>
              <w:right w:val="single" w:sz="4" w:space="0" w:color="auto"/>
            </w:tcBorders>
            <w:shd w:val="clear" w:color="000000" w:fill="DCE6F1"/>
            <w:noWrap/>
            <w:vAlign w:val="center"/>
            <w:hideMark/>
          </w:tcPr>
          <w:p w:rsidR="005C0490" w:rsidRPr="005C0490" w:rsidRDefault="005C0490" w:rsidP="005C0490">
            <w:pPr>
              <w:spacing w:after="0" w:line="240" w:lineRule="auto"/>
              <w:jc w:val="right"/>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0.00</w:t>
            </w:r>
          </w:p>
        </w:tc>
        <w:tc>
          <w:tcPr>
            <w:tcW w:w="1140" w:type="dxa"/>
            <w:tcBorders>
              <w:top w:val="nil"/>
              <w:left w:val="nil"/>
              <w:bottom w:val="single" w:sz="4" w:space="0" w:color="auto"/>
              <w:right w:val="single" w:sz="4" w:space="0" w:color="auto"/>
            </w:tcBorders>
            <w:shd w:val="clear" w:color="000000" w:fill="DCE6F1"/>
            <w:vAlign w:val="center"/>
            <w:hideMark/>
          </w:tcPr>
          <w:p w:rsidR="005C0490" w:rsidRPr="005C0490" w:rsidRDefault="005C0490" w:rsidP="005C0490">
            <w:pPr>
              <w:spacing w:after="0" w:line="240" w:lineRule="auto"/>
              <w:jc w:val="right"/>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272,684.75</w:t>
            </w:r>
          </w:p>
        </w:tc>
        <w:tc>
          <w:tcPr>
            <w:tcW w:w="1200" w:type="dxa"/>
            <w:tcBorders>
              <w:top w:val="nil"/>
              <w:left w:val="nil"/>
              <w:bottom w:val="single" w:sz="4" w:space="0" w:color="auto"/>
              <w:right w:val="single" w:sz="4" w:space="0" w:color="auto"/>
            </w:tcBorders>
            <w:shd w:val="clear" w:color="000000" w:fill="DCE6F1"/>
            <w:noWrap/>
            <w:vAlign w:val="center"/>
            <w:hideMark/>
          </w:tcPr>
          <w:p w:rsidR="005C0490" w:rsidRPr="005C0490" w:rsidRDefault="005C0490" w:rsidP="005C0490">
            <w:pPr>
              <w:spacing w:after="0" w:line="240" w:lineRule="auto"/>
              <w:jc w:val="right"/>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101,068.75</w:t>
            </w:r>
          </w:p>
        </w:tc>
        <w:tc>
          <w:tcPr>
            <w:tcW w:w="700" w:type="dxa"/>
            <w:tcBorders>
              <w:top w:val="nil"/>
              <w:left w:val="nil"/>
              <w:bottom w:val="single" w:sz="4" w:space="0" w:color="auto"/>
              <w:right w:val="single" w:sz="4" w:space="0" w:color="auto"/>
            </w:tcBorders>
            <w:shd w:val="clear" w:color="000000" w:fill="DCE6F1"/>
            <w:vAlign w:val="center"/>
            <w:hideMark/>
          </w:tcPr>
          <w:p w:rsidR="005C0490" w:rsidRPr="005C0490" w:rsidRDefault="005C0490" w:rsidP="005C0490">
            <w:pPr>
              <w:spacing w:after="0" w:line="240" w:lineRule="auto"/>
              <w:jc w:val="center"/>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#DIV/0!</w:t>
            </w:r>
          </w:p>
        </w:tc>
        <w:tc>
          <w:tcPr>
            <w:tcW w:w="700" w:type="dxa"/>
            <w:tcBorders>
              <w:top w:val="nil"/>
              <w:left w:val="nil"/>
              <w:bottom w:val="single" w:sz="4" w:space="0" w:color="auto"/>
              <w:right w:val="single" w:sz="4" w:space="0" w:color="auto"/>
            </w:tcBorders>
            <w:shd w:val="clear" w:color="000000" w:fill="DCE6F1"/>
            <w:noWrap/>
            <w:vAlign w:val="center"/>
            <w:hideMark/>
          </w:tcPr>
          <w:p w:rsidR="005C0490" w:rsidRPr="005C0490" w:rsidRDefault="005C0490" w:rsidP="005C0490">
            <w:pPr>
              <w:spacing w:after="0" w:line="240" w:lineRule="auto"/>
              <w:jc w:val="center"/>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0.37</w:t>
            </w:r>
          </w:p>
        </w:tc>
      </w:tr>
      <w:tr w:rsidR="005C0490" w:rsidRPr="005C0490" w:rsidTr="005C0490">
        <w:trPr>
          <w:trHeight w:val="240"/>
        </w:trPr>
        <w:tc>
          <w:tcPr>
            <w:tcW w:w="4440" w:type="dxa"/>
            <w:gridSpan w:val="5"/>
            <w:tcBorders>
              <w:top w:val="single" w:sz="4" w:space="0" w:color="auto"/>
              <w:left w:val="single" w:sz="4" w:space="0" w:color="auto"/>
              <w:bottom w:val="single" w:sz="4" w:space="0" w:color="auto"/>
              <w:right w:val="single" w:sz="4" w:space="0" w:color="auto"/>
            </w:tcBorders>
            <w:shd w:val="clear" w:color="000000" w:fill="DCE6F1"/>
            <w:noWrap/>
            <w:vAlign w:val="center"/>
            <w:hideMark/>
          </w:tcPr>
          <w:p w:rsidR="005C0490" w:rsidRPr="005C0490" w:rsidRDefault="005C0490" w:rsidP="005C0490">
            <w:pPr>
              <w:spacing w:after="0" w:line="240" w:lineRule="auto"/>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БУЏЕТСКИ РАСХОДИ И ИЗДАЦИ - фонд 05</w:t>
            </w:r>
          </w:p>
        </w:tc>
        <w:tc>
          <w:tcPr>
            <w:tcW w:w="1300" w:type="dxa"/>
            <w:tcBorders>
              <w:top w:val="nil"/>
              <w:left w:val="nil"/>
              <w:bottom w:val="single" w:sz="4" w:space="0" w:color="auto"/>
              <w:right w:val="single" w:sz="4" w:space="0" w:color="auto"/>
            </w:tcBorders>
            <w:shd w:val="clear" w:color="000000" w:fill="DCE6F1"/>
            <w:noWrap/>
            <w:vAlign w:val="center"/>
            <w:hideMark/>
          </w:tcPr>
          <w:p w:rsidR="005C0490" w:rsidRPr="005C0490" w:rsidRDefault="005C0490" w:rsidP="005C0490">
            <w:pPr>
              <w:spacing w:after="0" w:line="240" w:lineRule="auto"/>
              <w:jc w:val="right"/>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0.00</w:t>
            </w:r>
          </w:p>
        </w:tc>
        <w:tc>
          <w:tcPr>
            <w:tcW w:w="1140" w:type="dxa"/>
            <w:tcBorders>
              <w:top w:val="nil"/>
              <w:left w:val="nil"/>
              <w:bottom w:val="single" w:sz="4" w:space="0" w:color="auto"/>
              <w:right w:val="single" w:sz="4" w:space="0" w:color="auto"/>
            </w:tcBorders>
            <w:shd w:val="clear" w:color="000000" w:fill="DCE6F1"/>
            <w:vAlign w:val="center"/>
            <w:hideMark/>
          </w:tcPr>
          <w:p w:rsidR="005C0490" w:rsidRPr="005C0490" w:rsidRDefault="005C0490" w:rsidP="005C0490">
            <w:pPr>
              <w:spacing w:after="0" w:line="240" w:lineRule="auto"/>
              <w:jc w:val="right"/>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14,042.78</w:t>
            </w:r>
          </w:p>
        </w:tc>
        <w:tc>
          <w:tcPr>
            <w:tcW w:w="1200" w:type="dxa"/>
            <w:tcBorders>
              <w:top w:val="nil"/>
              <w:left w:val="nil"/>
              <w:bottom w:val="single" w:sz="4" w:space="0" w:color="auto"/>
              <w:right w:val="single" w:sz="4" w:space="0" w:color="auto"/>
            </w:tcBorders>
            <w:shd w:val="clear" w:color="000000" w:fill="DCE6F1"/>
            <w:noWrap/>
            <w:vAlign w:val="center"/>
            <w:hideMark/>
          </w:tcPr>
          <w:p w:rsidR="005C0490" w:rsidRPr="005C0490" w:rsidRDefault="005C0490" w:rsidP="005C0490">
            <w:pPr>
              <w:spacing w:after="0" w:line="240" w:lineRule="auto"/>
              <w:jc w:val="right"/>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14,042.78</w:t>
            </w:r>
          </w:p>
        </w:tc>
        <w:tc>
          <w:tcPr>
            <w:tcW w:w="700" w:type="dxa"/>
            <w:tcBorders>
              <w:top w:val="nil"/>
              <w:left w:val="nil"/>
              <w:bottom w:val="single" w:sz="4" w:space="0" w:color="auto"/>
              <w:right w:val="single" w:sz="4" w:space="0" w:color="auto"/>
            </w:tcBorders>
            <w:shd w:val="clear" w:color="000000" w:fill="DCE6F1"/>
            <w:vAlign w:val="center"/>
            <w:hideMark/>
          </w:tcPr>
          <w:p w:rsidR="005C0490" w:rsidRPr="005C0490" w:rsidRDefault="005C0490" w:rsidP="005C0490">
            <w:pPr>
              <w:spacing w:after="0" w:line="240" w:lineRule="auto"/>
              <w:jc w:val="center"/>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#DIV/0!</w:t>
            </w:r>
          </w:p>
        </w:tc>
        <w:tc>
          <w:tcPr>
            <w:tcW w:w="700" w:type="dxa"/>
            <w:tcBorders>
              <w:top w:val="nil"/>
              <w:left w:val="nil"/>
              <w:bottom w:val="single" w:sz="4" w:space="0" w:color="auto"/>
              <w:right w:val="single" w:sz="4" w:space="0" w:color="auto"/>
            </w:tcBorders>
            <w:shd w:val="clear" w:color="000000" w:fill="DCE6F1"/>
            <w:noWrap/>
            <w:vAlign w:val="center"/>
            <w:hideMark/>
          </w:tcPr>
          <w:p w:rsidR="005C0490" w:rsidRPr="005C0490" w:rsidRDefault="005C0490" w:rsidP="005C0490">
            <w:pPr>
              <w:spacing w:after="0" w:line="240" w:lineRule="auto"/>
              <w:jc w:val="center"/>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1.00</w:t>
            </w:r>
          </w:p>
        </w:tc>
      </w:tr>
      <w:tr w:rsidR="005C0490" w:rsidRPr="005C0490" w:rsidTr="005C0490">
        <w:trPr>
          <w:trHeight w:val="240"/>
        </w:trPr>
        <w:tc>
          <w:tcPr>
            <w:tcW w:w="4440" w:type="dxa"/>
            <w:gridSpan w:val="5"/>
            <w:tcBorders>
              <w:top w:val="single" w:sz="4" w:space="0" w:color="auto"/>
              <w:left w:val="single" w:sz="4" w:space="0" w:color="auto"/>
              <w:bottom w:val="single" w:sz="4" w:space="0" w:color="auto"/>
              <w:right w:val="single" w:sz="4" w:space="0" w:color="auto"/>
            </w:tcBorders>
            <w:shd w:val="clear" w:color="000000" w:fill="DCE6F1"/>
            <w:noWrap/>
            <w:vAlign w:val="center"/>
            <w:hideMark/>
          </w:tcPr>
          <w:p w:rsidR="005C0490" w:rsidRPr="005C0490" w:rsidRDefault="005C0490" w:rsidP="005C0490">
            <w:pPr>
              <w:spacing w:after="0" w:line="240" w:lineRule="auto"/>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 xml:space="preserve">УКУПНИ БУЏЕТСКИ РАСХОДИ И ИЗДАЦИ </w:t>
            </w:r>
          </w:p>
        </w:tc>
        <w:tc>
          <w:tcPr>
            <w:tcW w:w="1300" w:type="dxa"/>
            <w:tcBorders>
              <w:top w:val="nil"/>
              <w:left w:val="nil"/>
              <w:bottom w:val="single" w:sz="4" w:space="0" w:color="auto"/>
              <w:right w:val="single" w:sz="4" w:space="0" w:color="auto"/>
            </w:tcBorders>
            <w:shd w:val="clear" w:color="000000" w:fill="DCE6F1"/>
            <w:vAlign w:val="center"/>
            <w:hideMark/>
          </w:tcPr>
          <w:p w:rsidR="005C0490" w:rsidRPr="005C0490" w:rsidRDefault="005C0490" w:rsidP="005C0490">
            <w:pPr>
              <w:spacing w:after="0" w:line="240" w:lineRule="auto"/>
              <w:jc w:val="right"/>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60,267,207.00</w:t>
            </w:r>
          </w:p>
        </w:tc>
        <w:tc>
          <w:tcPr>
            <w:tcW w:w="1140" w:type="dxa"/>
            <w:tcBorders>
              <w:top w:val="nil"/>
              <w:left w:val="nil"/>
              <w:bottom w:val="single" w:sz="4" w:space="0" w:color="auto"/>
              <w:right w:val="single" w:sz="4" w:space="0" w:color="auto"/>
            </w:tcBorders>
            <w:shd w:val="clear" w:color="000000" w:fill="DCE6F1"/>
            <w:vAlign w:val="center"/>
            <w:hideMark/>
          </w:tcPr>
          <w:p w:rsidR="005C0490" w:rsidRPr="005C0490" w:rsidRDefault="005C0490" w:rsidP="005C0490">
            <w:pPr>
              <w:spacing w:after="0" w:line="240" w:lineRule="auto"/>
              <w:jc w:val="right"/>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43,676,882.17</w:t>
            </w:r>
          </w:p>
        </w:tc>
        <w:tc>
          <w:tcPr>
            <w:tcW w:w="1200" w:type="dxa"/>
            <w:tcBorders>
              <w:top w:val="nil"/>
              <w:left w:val="nil"/>
              <w:bottom w:val="single" w:sz="4" w:space="0" w:color="auto"/>
              <w:right w:val="single" w:sz="4" w:space="0" w:color="auto"/>
            </w:tcBorders>
            <w:shd w:val="clear" w:color="000000" w:fill="DCE6F1"/>
            <w:vAlign w:val="center"/>
            <w:hideMark/>
          </w:tcPr>
          <w:p w:rsidR="005C0490" w:rsidRPr="005C0490" w:rsidRDefault="005C0490" w:rsidP="005C0490">
            <w:pPr>
              <w:spacing w:after="0" w:line="240" w:lineRule="auto"/>
              <w:jc w:val="right"/>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42,379,579.41</w:t>
            </w:r>
          </w:p>
        </w:tc>
        <w:tc>
          <w:tcPr>
            <w:tcW w:w="700" w:type="dxa"/>
            <w:tcBorders>
              <w:top w:val="nil"/>
              <w:left w:val="nil"/>
              <w:bottom w:val="single" w:sz="4" w:space="0" w:color="auto"/>
              <w:right w:val="single" w:sz="4" w:space="0" w:color="auto"/>
            </w:tcBorders>
            <w:shd w:val="clear" w:color="000000" w:fill="DCE6F1"/>
            <w:vAlign w:val="center"/>
            <w:hideMark/>
          </w:tcPr>
          <w:p w:rsidR="005C0490" w:rsidRPr="005C0490" w:rsidRDefault="005C0490" w:rsidP="005C0490">
            <w:pPr>
              <w:spacing w:after="0" w:line="240" w:lineRule="auto"/>
              <w:jc w:val="center"/>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0.70</w:t>
            </w:r>
          </w:p>
        </w:tc>
        <w:tc>
          <w:tcPr>
            <w:tcW w:w="700" w:type="dxa"/>
            <w:tcBorders>
              <w:top w:val="nil"/>
              <w:left w:val="nil"/>
              <w:bottom w:val="single" w:sz="4" w:space="0" w:color="auto"/>
              <w:right w:val="single" w:sz="4" w:space="0" w:color="auto"/>
            </w:tcBorders>
            <w:shd w:val="clear" w:color="000000" w:fill="DCE6F1"/>
            <w:noWrap/>
            <w:vAlign w:val="center"/>
            <w:hideMark/>
          </w:tcPr>
          <w:p w:rsidR="005C0490" w:rsidRPr="005C0490" w:rsidRDefault="005C0490" w:rsidP="005C0490">
            <w:pPr>
              <w:spacing w:after="0" w:line="240" w:lineRule="auto"/>
              <w:jc w:val="center"/>
              <w:rPr>
                <w:rFonts w:ascii="Times New Roman" w:eastAsia="Times New Roman" w:hAnsi="Times New Roman" w:cs="Times New Roman"/>
                <w:b/>
                <w:bCs/>
                <w:i/>
                <w:iCs/>
                <w:color w:val="000000"/>
                <w:sz w:val="18"/>
                <w:szCs w:val="18"/>
              </w:rPr>
            </w:pPr>
            <w:r w:rsidRPr="005C0490">
              <w:rPr>
                <w:rFonts w:ascii="Times New Roman" w:eastAsia="Times New Roman" w:hAnsi="Times New Roman" w:cs="Times New Roman"/>
                <w:b/>
                <w:bCs/>
                <w:i/>
                <w:iCs/>
                <w:color w:val="000000"/>
                <w:sz w:val="18"/>
                <w:szCs w:val="18"/>
              </w:rPr>
              <w:t>0.97</w:t>
            </w:r>
          </w:p>
        </w:tc>
      </w:tr>
    </w:tbl>
    <w:p w:rsidR="00144194" w:rsidRPr="00DD45B2" w:rsidRDefault="00144194" w:rsidP="00843D46">
      <w:pPr>
        <w:contextualSpacing/>
        <w:jc w:val="both"/>
        <w:rPr>
          <w:rFonts w:ascii="Times New Roman" w:hAnsi="Times New Roman" w:cs="Times New Roman"/>
          <w:color w:val="FF0000"/>
          <w:sz w:val="24"/>
          <w:szCs w:val="24"/>
          <w:lang w:val="sr-Cyrl-CS"/>
        </w:rPr>
      </w:pPr>
    </w:p>
    <w:p w:rsidR="00144194" w:rsidRDefault="00144194" w:rsidP="00843D46">
      <w:pPr>
        <w:contextualSpacing/>
        <w:jc w:val="both"/>
        <w:rPr>
          <w:rFonts w:ascii="Times New Roman" w:hAnsi="Times New Roman" w:cs="Times New Roman"/>
          <w:sz w:val="24"/>
          <w:szCs w:val="24"/>
          <w:lang w:val="sr-Cyrl-CS"/>
        </w:rPr>
      </w:pPr>
    </w:p>
    <w:p w:rsidR="0014743C" w:rsidRDefault="0014743C" w:rsidP="00843D46">
      <w:pPr>
        <w:contextualSpacing/>
        <w:jc w:val="both"/>
        <w:rPr>
          <w:rFonts w:ascii="Times New Roman" w:hAnsi="Times New Roman" w:cs="Times New Roman"/>
          <w:sz w:val="24"/>
          <w:szCs w:val="24"/>
          <w:lang w:val="sr-Cyrl-CS"/>
        </w:rPr>
      </w:pPr>
    </w:p>
    <w:p w:rsidR="00144194" w:rsidRDefault="00144194" w:rsidP="00843D46">
      <w:pPr>
        <w:contextualSpacing/>
        <w:jc w:val="both"/>
        <w:rPr>
          <w:rFonts w:ascii="Times New Roman" w:hAnsi="Times New Roman" w:cs="Times New Roman"/>
          <w:sz w:val="24"/>
          <w:szCs w:val="24"/>
          <w:lang w:val="sr-Cyrl-CS"/>
        </w:rPr>
      </w:pPr>
    </w:p>
    <w:p w:rsidR="00E17E01" w:rsidRPr="00CB5E12" w:rsidRDefault="00E17E01" w:rsidP="00E17E01">
      <w:pPr>
        <w:contextualSpacing/>
        <w:jc w:val="both"/>
        <w:rPr>
          <w:rFonts w:ascii="Times New Roman" w:hAnsi="Times New Roman" w:cs="Times New Roman"/>
          <w:b/>
          <w:i/>
          <w:sz w:val="24"/>
          <w:szCs w:val="24"/>
          <w:lang w:val="sr-Cyrl-CS"/>
        </w:rPr>
      </w:pPr>
      <w:r w:rsidRPr="00CB5E12">
        <w:rPr>
          <w:rFonts w:ascii="Times New Roman" w:hAnsi="Times New Roman" w:cs="Times New Roman"/>
          <w:b/>
          <w:i/>
          <w:sz w:val="24"/>
          <w:szCs w:val="24"/>
          <w:lang w:val="sr-Cyrl-CS"/>
        </w:rPr>
        <w:t>5. ИЗВРШЕЊЕ</w:t>
      </w:r>
      <w:r w:rsidR="003C0E81" w:rsidRPr="00CB5E12">
        <w:rPr>
          <w:rFonts w:ascii="Times New Roman" w:hAnsi="Times New Roman" w:cs="Times New Roman"/>
          <w:b/>
          <w:i/>
          <w:sz w:val="24"/>
          <w:szCs w:val="24"/>
          <w:lang w:val="sr-Cyrl-CS"/>
        </w:rPr>
        <w:t xml:space="preserve"> </w:t>
      </w:r>
      <w:r w:rsidR="003C0E81" w:rsidRPr="00CB5E12">
        <w:rPr>
          <w:rFonts w:ascii="Times New Roman" w:hAnsi="Times New Roman" w:cs="Times New Roman"/>
          <w:b/>
          <w:i/>
          <w:sz w:val="24"/>
          <w:szCs w:val="24"/>
        </w:rPr>
        <w:t>БУЏЕТА ГРАДА БИЈЕЉИНА ЗА 01.01.-3</w:t>
      </w:r>
      <w:r w:rsidR="00CB5E12" w:rsidRPr="00CB5E12">
        <w:rPr>
          <w:rFonts w:ascii="Times New Roman" w:hAnsi="Times New Roman" w:cs="Times New Roman"/>
          <w:b/>
          <w:i/>
          <w:sz w:val="24"/>
          <w:szCs w:val="24"/>
          <w:lang w:val="sr-Cyrl-BA"/>
        </w:rPr>
        <w:t>0</w:t>
      </w:r>
      <w:r w:rsidR="003C0E81" w:rsidRPr="00CB5E12">
        <w:rPr>
          <w:rFonts w:ascii="Times New Roman" w:hAnsi="Times New Roman" w:cs="Times New Roman"/>
          <w:b/>
          <w:i/>
          <w:sz w:val="24"/>
          <w:szCs w:val="24"/>
        </w:rPr>
        <w:t>.0</w:t>
      </w:r>
      <w:r w:rsidR="00CB5E12" w:rsidRPr="00CB5E12">
        <w:rPr>
          <w:rFonts w:ascii="Times New Roman" w:hAnsi="Times New Roman" w:cs="Times New Roman"/>
          <w:b/>
          <w:i/>
          <w:sz w:val="24"/>
          <w:szCs w:val="24"/>
          <w:lang w:val="sr-Cyrl-BA"/>
        </w:rPr>
        <w:t>6</w:t>
      </w:r>
      <w:r w:rsidR="003C0E81" w:rsidRPr="00CB5E12">
        <w:rPr>
          <w:rFonts w:ascii="Times New Roman" w:hAnsi="Times New Roman" w:cs="Times New Roman"/>
          <w:b/>
          <w:i/>
          <w:sz w:val="24"/>
          <w:szCs w:val="24"/>
        </w:rPr>
        <w:t xml:space="preserve">.2022. ГОДИНЕ </w:t>
      </w:r>
      <w:r w:rsidRPr="00CB5E12">
        <w:rPr>
          <w:rFonts w:ascii="Times New Roman" w:hAnsi="Times New Roman" w:cs="Times New Roman"/>
          <w:b/>
          <w:i/>
          <w:sz w:val="24"/>
          <w:szCs w:val="24"/>
          <w:lang w:val="sr-Cyrl-CS"/>
        </w:rPr>
        <w:t xml:space="preserve"> ПО КОРИСНИЦИМА</w:t>
      </w:r>
      <w:r w:rsidR="003C0E81" w:rsidRPr="00CB5E12">
        <w:rPr>
          <w:rFonts w:ascii="Times New Roman" w:hAnsi="Times New Roman" w:cs="Times New Roman"/>
          <w:b/>
          <w:i/>
          <w:sz w:val="24"/>
          <w:szCs w:val="24"/>
          <w:lang w:val="sr-Cyrl-CS"/>
        </w:rPr>
        <w:t xml:space="preserve"> </w:t>
      </w:r>
      <w:r w:rsidRPr="00CB5E12">
        <w:rPr>
          <w:rFonts w:ascii="Times New Roman" w:hAnsi="Times New Roman" w:cs="Times New Roman"/>
          <w:b/>
          <w:i/>
          <w:sz w:val="24"/>
          <w:szCs w:val="24"/>
          <w:lang w:val="sr-Cyrl-CS"/>
        </w:rPr>
        <w:t>-  ОРГАНИЗАЦИОНА КЛАСИФИКАЦИЈА</w:t>
      </w:r>
    </w:p>
    <w:p w:rsidR="00E17E01" w:rsidRPr="00450ED4" w:rsidRDefault="00E17E01" w:rsidP="00E17E01">
      <w:pPr>
        <w:contextualSpacing/>
        <w:jc w:val="both"/>
        <w:rPr>
          <w:rFonts w:ascii="Times New Roman" w:hAnsi="Times New Roman" w:cs="Times New Roman"/>
          <w:b/>
          <w:i/>
          <w:color w:val="FF0000"/>
          <w:sz w:val="24"/>
          <w:szCs w:val="24"/>
          <w:lang w:val="sr-Cyrl-CS"/>
        </w:rPr>
      </w:pPr>
    </w:p>
    <w:p w:rsidR="00E17E01" w:rsidRPr="00CB5E12" w:rsidRDefault="00E17E01" w:rsidP="00E17E01">
      <w:pPr>
        <w:contextualSpacing/>
        <w:jc w:val="both"/>
        <w:rPr>
          <w:rFonts w:ascii="Times New Roman" w:hAnsi="Times New Roman" w:cs="Times New Roman"/>
          <w:b/>
          <w:sz w:val="24"/>
          <w:szCs w:val="24"/>
          <w:lang w:val="sr-Cyrl-CS"/>
        </w:rPr>
      </w:pPr>
      <w:r w:rsidRPr="00CB5E12">
        <w:rPr>
          <w:rFonts w:ascii="Times New Roman" w:hAnsi="Times New Roman" w:cs="Times New Roman"/>
          <w:b/>
          <w:sz w:val="24"/>
          <w:szCs w:val="24"/>
          <w:lang w:val="sr-Cyrl-CS"/>
        </w:rPr>
        <w:t>А) Градска управа</w:t>
      </w:r>
    </w:p>
    <w:p w:rsidR="00E17E01" w:rsidRPr="00450ED4" w:rsidRDefault="00E17E01" w:rsidP="00E17E01">
      <w:pPr>
        <w:contextualSpacing/>
        <w:jc w:val="both"/>
        <w:rPr>
          <w:rFonts w:ascii="Times New Roman" w:hAnsi="Times New Roman" w:cs="Times New Roman"/>
          <w:b/>
          <w:color w:val="FF0000"/>
          <w:sz w:val="24"/>
          <w:szCs w:val="24"/>
          <w:lang w:val="sr-Cyrl-CS"/>
        </w:rPr>
      </w:pPr>
    </w:p>
    <w:p w:rsidR="00E17E01" w:rsidRPr="009F1752" w:rsidRDefault="00E17E01" w:rsidP="00E17E01">
      <w:pPr>
        <w:contextualSpacing/>
        <w:jc w:val="both"/>
        <w:rPr>
          <w:rFonts w:ascii="Times New Roman" w:hAnsi="Times New Roman" w:cs="Times New Roman"/>
          <w:sz w:val="24"/>
          <w:szCs w:val="24"/>
          <w:lang w:val="sr-Cyrl-BA"/>
        </w:rPr>
      </w:pPr>
      <w:r w:rsidRPr="009F1752">
        <w:rPr>
          <w:rFonts w:ascii="Times New Roman" w:hAnsi="Times New Roman" w:cs="Times New Roman"/>
          <w:b/>
          <w:sz w:val="24"/>
          <w:szCs w:val="24"/>
          <w:lang w:val="sr-Cyrl-CS"/>
        </w:rPr>
        <w:t xml:space="preserve">Потрошачка јединица 00050110 СКУПШТИНА ГРАДА - </w:t>
      </w:r>
      <w:r w:rsidRPr="009F1752">
        <w:rPr>
          <w:rFonts w:ascii="Times New Roman" w:hAnsi="Times New Roman" w:cs="Times New Roman"/>
          <w:sz w:val="24"/>
          <w:szCs w:val="24"/>
          <w:lang w:val="sr-Cyrl-CS"/>
        </w:rPr>
        <w:t xml:space="preserve">извршење за </w:t>
      </w:r>
      <w:r w:rsidR="00BD09FC">
        <w:rPr>
          <w:rFonts w:ascii="Times New Roman" w:hAnsi="Times New Roman" w:cs="Times New Roman"/>
          <w:sz w:val="24"/>
          <w:szCs w:val="24"/>
          <w:lang w:val="sr-Cyrl-CS"/>
        </w:rPr>
        <w:t xml:space="preserve">период 01.01.-30.09.2022. године </w:t>
      </w:r>
      <w:r w:rsidRPr="009F1752">
        <w:rPr>
          <w:rFonts w:ascii="Times New Roman" w:hAnsi="Times New Roman" w:cs="Times New Roman"/>
          <w:sz w:val="24"/>
          <w:szCs w:val="24"/>
          <w:lang w:val="sr-Cyrl-CS"/>
        </w:rPr>
        <w:t xml:space="preserve">износи </w:t>
      </w:r>
      <w:r w:rsidR="00BD09FC">
        <w:rPr>
          <w:rFonts w:ascii="Times New Roman" w:hAnsi="Times New Roman" w:cs="Times New Roman"/>
          <w:sz w:val="24"/>
          <w:szCs w:val="24"/>
          <w:lang w:val="sr-Cyrl-CS"/>
        </w:rPr>
        <w:t>702.019,85</w:t>
      </w:r>
      <w:r w:rsidR="003C0E81" w:rsidRPr="009F1752">
        <w:rPr>
          <w:rFonts w:ascii="Times New Roman" w:hAnsi="Times New Roman" w:cs="Times New Roman"/>
          <w:sz w:val="24"/>
          <w:szCs w:val="24"/>
          <w:lang w:val="sr-Cyrl-CS"/>
        </w:rPr>
        <w:t xml:space="preserve"> </w:t>
      </w:r>
      <w:r w:rsidR="007A1929" w:rsidRPr="009F1752">
        <w:rPr>
          <w:rFonts w:ascii="Times New Roman" w:hAnsi="Times New Roman" w:cs="Times New Roman"/>
          <w:sz w:val="24"/>
          <w:szCs w:val="24"/>
          <w:lang w:val="sr-Cyrl-CS"/>
        </w:rPr>
        <w:t>КМ</w:t>
      </w:r>
      <w:r w:rsidR="007A1929" w:rsidRPr="009F1752">
        <w:rPr>
          <w:rFonts w:ascii="Times New Roman" w:hAnsi="Times New Roman" w:cs="Times New Roman"/>
          <w:sz w:val="24"/>
          <w:szCs w:val="24"/>
        </w:rPr>
        <w:t xml:space="preserve">, што је </w:t>
      </w:r>
      <w:r w:rsidR="00BD09FC">
        <w:rPr>
          <w:rFonts w:ascii="Times New Roman" w:hAnsi="Times New Roman" w:cs="Times New Roman"/>
          <w:sz w:val="24"/>
          <w:szCs w:val="24"/>
          <w:lang w:val="sr-Cyrl-BA"/>
        </w:rPr>
        <w:t>78</w:t>
      </w:r>
      <w:r w:rsidR="007A1929" w:rsidRPr="009F1752">
        <w:rPr>
          <w:rFonts w:ascii="Times New Roman" w:hAnsi="Times New Roman" w:cs="Times New Roman"/>
          <w:sz w:val="24"/>
          <w:szCs w:val="24"/>
        </w:rPr>
        <w:t xml:space="preserve">% од </w:t>
      </w:r>
      <w:r w:rsidR="009F1752" w:rsidRPr="009F1752">
        <w:rPr>
          <w:rFonts w:ascii="Times New Roman" w:hAnsi="Times New Roman" w:cs="Times New Roman"/>
          <w:sz w:val="24"/>
          <w:szCs w:val="24"/>
          <w:lang w:val="sr-Cyrl-BA"/>
        </w:rPr>
        <w:t xml:space="preserve">планираног </w:t>
      </w:r>
      <w:r w:rsidR="007A1929" w:rsidRPr="009F1752">
        <w:rPr>
          <w:rFonts w:ascii="Times New Roman" w:hAnsi="Times New Roman" w:cs="Times New Roman"/>
          <w:sz w:val="24"/>
          <w:szCs w:val="24"/>
        </w:rPr>
        <w:t xml:space="preserve">буџета за </w:t>
      </w:r>
      <w:r w:rsidR="009F1752" w:rsidRPr="009F1752">
        <w:rPr>
          <w:rFonts w:ascii="Times New Roman" w:hAnsi="Times New Roman" w:cs="Times New Roman"/>
          <w:sz w:val="24"/>
          <w:szCs w:val="24"/>
          <w:lang w:val="sr-Cyrl-BA"/>
        </w:rPr>
        <w:t>овај</w:t>
      </w:r>
      <w:r w:rsidR="007A1929" w:rsidRPr="009F1752">
        <w:rPr>
          <w:rFonts w:ascii="Times New Roman" w:hAnsi="Times New Roman" w:cs="Times New Roman"/>
          <w:sz w:val="24"/>
          <w:szCs w:val="24"/>
        </w:rPr>
        <w:t xml:space="preserve"> период.</w:t>
      </w:r>
      <w:r w:rsidRPr="009F1752">
        <w:rPr>
          <w:rFonts w:ascii="Times New Roman" w:hAnsi="Times New Roman" w:cs="Times New Roman"/>
          <w:sz w:val="24"/>
          <w:szCs w:val="24"/>
          <w:lang w:val="sr-Cyrl-CS"/>
        </w:rPr>
        <w:t xml:space="preserve"> Извршење се углавном односи  на расходе по основу </w:t>
      </w:r>
      <w:r w:rsidR="003C0E81" w:rsidRPr="009F1752">
        <w:rPr>
          <w:rFonts w:ascii="Times New Roman" w:hAnsi="Times New Roman" w:cs="Times New Roman"/>
          <w:sz w:val="24"/>
          <w:szCs w:val="24"/>
          <w:lang w:val="sr-Cyrl-CS"/>
        </w:rPr>
        <w:t xml:space="preserve">исплате </w:t>
      </w:r>
      <w:r w:rsidRPr="009F1752">
        <w:rPr>
          <w:rFonts w:ascii="Times New Roman" w:hAnsi="Times New Roman" w:cs="Times New Roman"/>
          <w:sz w:val="24"/>
          <w:szCs w:val="24"/>
          <w:lang w:val="sr-Cyrl-CS"/>
        </w:rPr>
        <w:t>накнада с</w:t>
      </w:r>
      <w:r w:rsidR="003C0E81" w:rsidRPr="009F1752">
        <w:rPr>
          <w:rFonts w:ascii="Times New Roman" w:hAnsi="Times New Roman" w:cs="Times New Roman"/>
          <w:sz w:val="24"/>
          <w:szCs w:val="24"/>
          <w:lang w:val="sr-Cyrl-CS"/>
        </w:rPr>
        <w:t>купштинским одборницима и ГИК-у</w:t>
      </w:r>
      <w:r w:rsidR="00BD09FC">
        <w:rPr>
          <w:rFonts w:ascii="Times New Roman" w:hAnsi="Times New Roman" w:cs="Times New Roman"/>
          <w:sz w:val="24"/>
          <w:szCs w:val="24"/>
        </w:rPr>
        <w:t>.</w:t>
      </w:r>
      <w:r w:rsidR="003C0E81" w:rsidRPr="009F1752">
        <w:rPr>
          <w:rFonts w:ascii="Times New Roman" w:hAnsi="Times New Roman" w:cs="Times New Roman"/>
          <w:sz w:val="24"/>
          <w:szCs w:val="24"/>
        </w:rPr>
        <w:t xml:space="preserve"> </w:t>
      </w:r>
      <w:r w:rsidR="00E95FF8" w:rsidRPr="009F1752">
        <w:rPr>
          <w:rFonts w:ascii="Times New Roman" w:hAnsi="Times New Roman" w:cs="Times New Roman"/>
          <w:sz w:val="24"/>
          <w:szCs w:val="24"/>
        </w:rPr>
        <w:t>Т</w:t>
      </w:r>
      <w:r w:rsidR="003C0E81" w:rsidRPr="009F1752">
        <w:rPr>
          <w:rFonts w:ascii="Times New Roman" w:hAnsi="Times New Roman" w:cs="Times New Roman"/>
          <w:sz w:val="24"/>
          <w:szCs w:val="24"/>
        </w:rPr>
        <w:t>рошков</w:t>
      </w:r>
      <w:r w:rsidR="00E95FF8" w:rsidRPr="009F1752">
        <w:rPr>
          <w:rFonts w:ascii="Times New Roman" w:hAnsi="Times New Roman" w:cs="Times New Roman"/>
          <w:sz w:val="24"/>
          <w:szCs w:val="24"/>
        </w:rPr>
        <w:t>и</w:t>
      </w:r>
      <w:r w:rsidR="003C0E81" w:rsidRPr="009F1752">
        <w:rPr>
          <w:rFonts w:ascii="Times New Roman" w:hAnsi="Times New Roman" w:cs="Times New Roman"/>
          <w:sz w:val="24"/>
          <w:szCs w:val="24"/>
        </w:rPr>
        <w:t xml:space="preserve"> обиљежавања </w:t>
      </w:r>
      <w:r w:rsidR="00E95FF8" w:rsidRPr="009F1752">
        <w:rPr>
          <w:rFonts w:ascii="Times New Roman" w:hAnsi="Times New Roman" w:cs="Times New Roman"/>
          <w:sz w:val="24"/>
          <w:szCs w:val="24"/>
        </w:rPr>
        <w:t>знач</w:t>
      </w:r>
      <w:r w:rsidR="009F1752" w:rsidRPr="009F1752">
        <w:rPr>
          <w:rFonts w:ascii="Times New Roman" w:hAnsi="Times New Roman" w:cs="Times New Roman"/>
          <w:sz w:val="24"/>
          <w:szCs w:val="24"/>
        </w:rPr>
        <w:t>ајних датума (Божићни празници,</w:t>
      </w:r>
      <w:r w:rsidR="00E95FF8" w:rsidRPr="009F1752">
        <w:rPr>
          <w:rFonts w:ascii="Times New Roman" w:hAnsi="Times New Roman" w:cs="Times New Roman"/>
          <w:sz w:val="24"/>
          <w:szCs w:val="24"/>
        </w:rPr>
        <w:t xml:space="preserve"> </w:t>
      </w:r>
      <w:r w:rsidR="003C0E81" w:rsidRPr="009F1752">
        <w:rPr>
          <w:rFonts w:ascii="Times New Roman" w:hAnsi="Times New Roman" w:cs="Times New Roman"/>
          <w:sz w:val="24"/>
          <w:szCs w:val="24"/>
        </w:rPr>
        <w:t>Дан Републике Српске</w:t>
      </w:r>
      <w:r w:rsidR="00BD09FC">
        <w:rPr>
          <w:rFonts w:ascii="Times New Roman" w:hAnsi="Times New Roman" w:cs="Times New Roman"/>
          <w:sz w:val="24"/>
          <w:szCs w:val="24"/>
        </w:rPr>
        <w:t>, Пантелински дани</w:t>
      </w:r>
      <w:r w:rsidR="009F1752" w:rsidRPr="009F1752">
        <w:rPr>
          <w:rFonts w:ascii="Times New Roman" w:hAnsi="Times New Roman" w:cs="Times New Roman"/>
          <w:sz w:val="24"/>
          <w:szCs w:val="24"/>
          <w:lang w:val="sr-Cyrl-BA"/>
        </w:rPr>
        <w:t xml:space="preserve"> </w:t>
      </w:r>
      <w:r w:rsidR="00BD09FC">
        <w:rPr>
          <w:rFonts w:ascii="Times New Roman" w:hAnsi="Times New Roman" w:cs="Times New Roman"/>
          <w:sz w:val="24"/>
          <w:szCs w:val="24"/>
          <w:lang w:val="sr-Cyrl-BA"/>
        </w:rPr>
        <w:t>)</w:t>
      </w:r>
      <w:r w:rsidR="00E95FF8" w:rsidRPr="009F1752">
        <w:rPr>
          <w:rFonts w:ascii="Times New Roman" w:hAnsi="Times New Roman" w:cs="Times New Roman"/>
          <w:sz w:val="24"/>
          <w:szCs w:val="24"/>
        </w:rPr>
        <w:t xml:space="preserve"> у овом периоду износе </w:t>
      </w:r>
      <w:r w:rsidR="00BD09FC">
        <w:rPr>
          <w:rFonts w:ascii="Times New Roman" w:hAnsi="Times New Roman" w:cs="Times New Roman"/>
          <w:sz w:val="24"/>
          <w:szCs w:val="24"/>
          <w:lang w:val="sr-Cyrl-BA"/>
        </w:rPr>
        <w:t>85.478,68</w:t>
      </w:r>
      <w:r w:rsidR="00E95FF8" w:rsidRPr="009F1752">
        <w:rPr>
          <w:rFonts w:ascii="Times New Roman" w:hAnsi="Times New Roman" w:cs="Times New Roman"/>
          <w:sz w:val="24"/>
          <w:szCs w:val="24"/>
        </w:rPr>
        <w:t xml:space="preserve"> КМ.</w:t>
      </w:r>
      <w:r w:rsidR="009F1752" w:rsidRPr="009F1752">
        <w:rPr>
          <w:rFonts w:ascii="Times New Roman" w:hAnsi="Times New Roman" w:cs="Times New Roman"/>
          <w:sz w:val="24"/>
          <w:szCs w:val="24"/>
          <w:lang w:val="sr-Cyrl-BA"/>
        </w:rPr>
        <w:t xml:space="preserve"> </w:t>
      </w:r>
    </w:p>
    <w:p w:rsidR="00E95FF8" w:rsidRPr="00450ED4" w:rsidRDefault="00E95FF8" w:rsidP="00E17E01">
      <w:pPr>
        <w:contextualSpacing/>
        <w:jc w:val="both"/>
        <w:rPr>
          <w:rFonts w:ascii="Times New Roman" w:hAnsi="Times New Roman" w:cs="Times New Roman"/>
          <w:color w:val="FF0000"/>
          <w:sz w:val="24"/>
          <w:szCs w:val="24"/>
        </w:rPr>
      </w:pPr>
    </w:p>
    <w:p w:rsidR="00E95FF8" w:rsidRPr="0036201C" w:rsidRDefault="00E17E01" w:rsidP="00E17E01">
      <w:pPr>
        <w:contextualSpacing/>
        <w:jc w:val="both"/>
        <w:rPr>
          <w:rFonts w:ascii="Times New Roman" w:hAnsi="Times New Roman" w:cs="Times New Roman"/>
          <w:sz w:val="24"/>
          <w:szCs w:val="24"/>
          <w:lang w:val="sr-Cyrl-CS"/>
        </w:rPr>
      </w:pPr>
      <w:r w:rsidRPr="0036201C">
        <w:rPr>
          <w:rFonts w:ascii="Times New Roman" w:hAnsi="Times New Roman" w:cs="Times New Roman"/>
          <w:b/>
          <w:sz w:val="24"/>
          <w:szCs w:val="24"/>
          <w:lang w:val="sr-Cyrl-CS"/>
        </w:rPr>
        <w:t xml:space="preserve">Потрошачка јединица 00050120 КАБИНЕТ ГРАДОНАЧЕЛНИКА – </w:t>
      </w:r>
      <w:r w:rsidR="00BD09FC" w:rsidRPr="009F1752">
        <w:rPr>
          <w:rFonts w:ascii="Times New Roman" w:hAnsi="Times New Roman" w:cs="Times New Roman"/>
          <w:sz w:val="24"/>
          <w:szCs w:val="24"/>
          <w:lang w:val="sr-Cyrl-CS"/>
        </w:rPr>
        <w:t xml:space="preserve">извршење за </w:t>
      </w:r>
      <w:r w:rsidR="00BD09FC">
        <w:rPr>
          <w:rFonts w:ascii="Times New Roman" w:hAnsi="Times New Roman" w:cs="Times New Roman"/>
          <w:sz w:val="24"/>
          <w:szCs w:val="24"/>
          <w:lang w:val="sr-Cyrl-CS"/>
        </w:rPr>
        <w:t>период 01.01.-30.09.2022. године</w:t>
      </w:r>
      <w:r w:rsidR="009F1752" w:rsidRPr="0036201C">
        <w:rPr>
          <w:rFonts w:ascii="Times New Roman" w:hAnsi="Times New Roman" w:cs="Times New Roman"/>
          <w:sz w:val="24"/>
          <w:szCs w:val="24"/>
          <w:lang w:val="sr-Cyrl-CS"/>
        </w:rPr>
        <w:t xml:space="preserve"> износи </w:t>
      </w:r>
      <w:r w:rsidR="00BD09FC">
        <w:rPr>
          <w:rFonts w:ascii="Times New Roman" w:hAnsi="Times New Roman" w:cs="Times New Roman"/>
          <w:sz w:val="24"/>
          <w:szCs w:val="24"/>
          <w:lang w:val="sr-Cyrl-CS"/>
        </w:rPr>
        <w:t>354.575,47</w:t>
      </w:r>
      <w:r w:rsidR="009F1752" w:rsidRPr="0036201C">
        <w:rPr>
          <w:rFonts w:ascii="Times New Roman" w:hAnsi="Times New Roman" w:cs="Times New Roman"/>
          <w:sz w:val="24"/>
          <w:szCs w:val="24"/>
          <w:lang w:val="sr-Cyrl-CS"/>
        </w:rPr>
        <w:t xml:space="preserve"> КМ</w:t>
      </w:r>
      <w:r w:rsidR="009F1752" w:rsidRPr="0036201C">
        <w:rPr>
          <w:rFonts w:ascii="Times New Roman" w:hAnsi="Times New Roman" w:cs="Times New Roman"/>
          <w:sz w:val="24"/>
          <w:szCs w:val="24"/>
        </w:rPr>
        <w:t xml:space="preserve">, што је </w:t>
      </w:r>
      <w:r w:rsidR="00BD09FC">
        <w:rPr>
          <w:rFonts w:ascii="Times New Roman" w:hAnsi="Times New Roman" w:cs="Times New Roman"/>
          <w:sz w:val="24"/>
          <w:szCs w:val="24"/>
          <w:lang w:val="sr-Cyrl-BA"/>
        </w:rPr>
        <w:t>36</w:t>
      </w:r>
      <w:r w:rsidR="009F1752" w:rsidRPr="0036201C">
        <w:rPr>
          <w:rFonts w:ascii="Times New Roman" w:hAnsi="Times New Roman" w:cs="Times New Roman"/>
          <w:sz w:val="24"/>
          <w:szCs w:val="24"/>
        </w:rPr>
        <w:t xml:space="preserve">% </w:t>
      </w:r>
      <w:r w:rsidR="009F1752" w:rsidRPr="0036201C">
        <w:rPr>
          <w:rFonts w:ascii="Times New Roman" w:hAnsi="Times New Roman" w:cs="Times New Roman"/>
          <w:sz w:val="24"/>
          <w:szCs w:val="24"/>
          <w:lang w:val="sr-Cyrl-BA"/>
        </w:rPr>
        <w:t xml:space="preserve">више него што је </w:t>
      </w:r>
      <w:r w:rsidR="009F1752" w:rsidRPr="0036201C">
        <w:rPr>
          <w:rFonts w:ascii="Times New Roman" w:hAnsi="Times New Roman" w:cs="Times New Roman"/>
          <w:sz w:val="24"/>
          <w:szCs w:val="24"/>
        </w:rPr>
        <w:t xml:space="preserve"> </w:t>
      </w:r>
      <w:r w:rsidR="009F1752" w:rsidRPr="0036201C">
        <w:rPr>
          <w:rFonts w:ascii="Times New Roman" w:hAnsi="Times New Roman" w:cs="Times New Roman"/>
          <w:sz w:val="24"/>
          <w:szCs w:val="24"/>
          <w:lang w:val="sr-Cyrl-BA"/>
        </w:rPr>
        <w:t xml:space="preserve">планирано </w:t>
      </w:r>
      <w:r w:rsidR="009F1752" w:rsidRPr="0036201C">
        <w:rPr>
          <w:rFonts w:ascii="Times New Roman" w:hAnsi="Times New Roman" w:cs="Times New Roman"/>
          <w:sz w:val="24"/>
          <w:szCs w:val="24"/>
        </w:rPr>
        <w:t xml:space="preserve">за </w:t>
      </w:r>
      <w:r w:rsidR="009F1752" w:rsidRPr="0036201C">
        <w:rPr>
          <w:rFonts w:ascii="Times New Roman" w:hAnsi="Times New Roman" w:cs="Times New Roman"/>
          <w:sz w:val="24"/>
          <w:szCs w:val="24"/>
          <w:lang w:val="sr-Cyrl-BA"/>
        </w:rPr>
        <w:t>овај</w:t>
      </w:r>
      <w:r w:rsidR="009F1752" w:rsidRPr="0036201C">
        <w:rPr>
          <w:rFonts w:ascii="Times New Roman" w:hAnsi="Times New Roman" w:cs="Times New Roman"/>
          <w:sz w:val="24"/>
          <w:szCs w:val="24"/>
        </w:rPr>
        <w:t xml:space="preserve"> период</w:t>
      </w:r>
      <w:r w:rsidR="00E95FF8" w:rsidRPr="0036201C">
        <w:rPr>
          <w:rFonts w:ascii="Times New Roman" w:hAnsi="Times New Roman" w:cs="Times New Roman"/>
          <w:sz w:val="24"/>
          <w:szCs w:val="24"/>
          <w:lang w:val="sr-Cyrl-CS"/>
        </w:rPr>
        <w:t xml:space="preserve">. </w:t>
      </w:r>
      <w:r w:rsidR="00BD09FC">
        <w:rPr>
          <w:rFonts w:ascii="Times New Roman" w:hAnsi="Times New Roman" w:cs="Times New Roman"/>
          <w:sz w:val="24"/>
          <w:szCs w:val="24"/>
          <w:lang w:val="sr-Cyrl-CS"/>
        </w:rPr>
        <w:t>Највеће учешће у расходима имају трошкови репрезентације и т</w:t>
      </w:r>
      <w:r w:rsidR="00E95FF8" w:rsidRPr="0036201C">
        <w:rPr>
          <w:rFonts w:ascii="Times New Roman" w:hAnsi="Times New Roman" w:cs="Times New Roman"/>
          <w:sz w:val="24"/>
          <w:szCs w:val="24"/>
          <w:lang w:val="sr-Cyrl-CS"/>
        </w:rPr>
        <w:t>екуће помоћи поједницима који се налазе у стању тешке социјалне потребе</w:t>
      </w:r>
      <w:r w:rsidR="00BD09FC">
        <w:rPr>
          <w:rFonts w:ascii="Times New Roman" w:hAnsi="Times New Roman" w:cs="Times New Roman"/>
          <w:sz w:val="24"/>
          <w:szCs w:val="24"/>
          <w:lang w:val="sr-Cyrl-CS"/>
        </w:rPr>
        <w:t>.</w:t>
      </w:r>
      <w:r w:rsidR="00B501A3">
        <w:rPr>
          <w:rFonts w:ascii="Times New Roman" w:hAnsi="Times New Roman" w:cs="Times New Roman"/>
          <w:sz w:val="24"/>
          <w:szCs w:val="24"/>
          <w:lang w:val="sr-Cyrl-CS"/>
        </w:rPr>
        <w:t xml:space="preserve"> Недостајућа средства на појединим позицијама буџета обезбјеђена су реалокацијама и сезонским повлачењима средстава, као што је и прописано Одлуком о извршењу буџета Града Бијељина за 2022. годину.</w:t>
      </w:r>
    </w:p>
    <w:p w:rsidR="003A4B55" w:rsidRPr="0036201C" w:rsidRDefault="003A4B55" w:rsidP="00E17E01">
      <w:pPr>
        <w:contextualSpacing/>
        <w:jc w:val="both"/>
        <w:rPr>
          <w:rFonts w:ascii="Times New Roman" w:hAnsi="Times New Roman" w:cs="Times New Roman"/>
          <w:sz w:val="24"/>
          <w:szCs w:val="24"/>
          <w:lang w:val="sr-Cyrl-CS"/>
        </w:rPr>
      </w:pPr>
    </w:p>
    <w:p w:rsidR="003A4B55" w:rsidRDefault="003A4B55" w:rsidP="0036201C">
      <w:pPr>
        <w:contextualSpacing/>
        <w:jc w:val="both"/>
        <w:rPr>
          <w:rFonts w:ascii="Times New Roman" w:hAnsi="Times New Roman" w:cs="Times New Roman"/>
          <w:sz w:val="24"/>
          <w:szCs w:val="24"/>
          <w:lang w:val="sr-Cyrl-BA"/>
        </w:rPr>
      </w:pPr>
      <w:r w:rsidRPr="0036201C">
        <w:rPr>
          <w:rFonts w:ascii="Times New Roman" w:hAnsi="Times New Roman" w:cs="Times New Roman"/>
          <w:b/>
          <w:sz w:val="24"/>
          <w:szCs w:val="24"/>
          <w:lang w:val="sr-Cyrl-CS"/>
        </w:rPr>
        <w:t>Потрошачка јединица 00050125 ТЕРИТОРИЈАЛНА ВАТРОГАСНА ЈЕДИНИЦА</w:t>
      </w:r>
      <w:r w:rsidR="007A1929" w:rsidRPr="0036201C">
        <w:rPr>
          <w:rFonts w:ascii="Times New Roman" w:hAnsi="Times New Roman" w:cs="Times New Roman"/>
          <w:b/>
          <w:sz w:val="24"/>
          <w:szCs w:val="24"/>
        </w:rPr>
        <w:t xml:space="preserve"> - </w:t>
      </w:r>
      <w:r w:rsidR="00BD09FC" w:rsidRPr="009F1752">
        <w:rPr>
          <w:rFonts w:ascii="Times New Roman" w:hAnsi="Times New Roman" w:cs="Times New Roman"/>
          <w:sz w:val="24"/>
          <w:szCs w:val="24"/>
          <w:lang w:val="sr-Cyrl-CS"/>
        </w:rPr>
        <w:t xml:space="preserve">извршење за </w:t>
      </w:r>
      <w:r w:rsidR="00BD09FC">
        <w:rPr>
          <w:rFonts w:ascii="Times New Roman" w:hAnsi="Times New Roman" w:cs="Times New Roman"/>
          <w:sz w:val="24"/>
          <w:szCs w:val="24"/>
          <w:lang w:val="sr-Cyrl-CS"/>
        </w:rPr>
        <w:t xml:space="preserve">период 01.01.-30.09.2022. године </w:t>
      </w:r>
      <w:r w:rsidR="0036201C" w:rsidRPr="0036201C">
        <w:rPr>
          <w:rFonts w:ascii="Times New Roman" w:hAnsi="Times New Roman" w:cs="Times New Roman"/>
          <w:sz w:val="24"/>
          <w:szCs w:val="24"/>
          <w:lang w:val="sr-Cyrl-CS"/>
        </w:rPr>
        <w:t xml:space="preserve">износи </w:t>
      </w:r>
      <w:r w:rsidR="00BD09FC">
        <w:rPr>
          <w:rFonts w:ascii="Times New Roman" w:hAnsi="Times New Roman" w:cs="Times New Roman"/>
          <w:sz w:val="24"/>
          <w:szCs w:val="24"/>
          <w:lang w:val="sr-Cyrl-CS"/>
        </w:rPr>
        <w:t>360.599,98</w:t>
      </w:r>
      <w:r w:rsidR="0036201C" w:rsidRPr="0036201C">
        <w:rPr>
          <w:rFonts w:ascii="Times New Roman" w:hAnsi="Times New Roman" w:cs="Times New Roman"/>
          <w:sz w:val="24"/>
          <w:szCs w:val="24"/>
          <w:lang w:val="sr-Cyrl-CS"/>
        </w:rPr>
        <w:t xml:space="preserve"> КМ</w:t>
      </w:r>
      <w:r w:rsidR="0036201C" w:rsidRPr="0036201C">
        <w:rPr>
          <w:rFonts w:ascii="Times New Roman" w:hAnsi="Times New Roman" w:cs="Times New Roman"/>
          <w:sz w:val="24"/>
          <w:szCs w:val="24"/>
        </w:rPr>
        <w:t>, што</w:t>
      </w:r>
      <w:r w:rsidR="0036201C" w:rsidRPr="009F1752">
        <w:rPr>
          <w:rFonts w:ascii="Times New Roman" w:hAnsi="Times New Roman" w:cs="Times New Roman"/>
          <w:sz w:val="24"/>
          <w:szCs w:val="24"/>
        </w:rPr>
        <w:t xml:space="preserve"> је </w:t>
      </w:r>
      <w:r w:rsidR="00BD09FC">
        <w:rPr>
          <w:rFonts w:ascii="Times New Roman" w:hAnsi="Times New Roman" w:cs="Times New Roman"/>
          <w:sz w:val="24"/>
          <w:szCs w:val="24"/>
          <w:lang w:val="sr-Cyrl-BA"/>
        </w:rPr>
        <w:t>86</w:t>
      </w:r>
      <w:r w:rsidR="0036201C" w:rsidRPr="009F1752">
        <w:rPr>
          <w:rFonts w:ascii="Times New Roman" w:hAnsi="Times New Roman" w:cs="Times New Roman"/>
          <w:sz w:val="24"/>
          <w:szCs w:val="24"/>
        </w:rPr>
        <w:t xml:space="preserve">% од </w:t>
      </w:r>
      <w:r w:rsidR="0036201C" w:rsidRPr="009F1752">
        <w:rPr>
          <w:rFonts w:ascii="Times New Roman" w:hAnsi="Times New Roman" w:cs="Times New Roman"/>
          <w:sz w:val="24"/>
          <w:szCs w:val="24"/>
          <w:lang w:val="sr-Cyrl-BA"/>
        </w:rPr>
        <w:t xml:space="preserve">планираног </w:t>
      </w:r>
      <w:r w:rsidR="0036201C" w:rsidRPr="009F1752">
        <w:rPr>
          <w:rFonts w:ascii="Times New Roman" w:hAnsi="Times New Roman" w:cs="Times New Roman"/>
          <w:sz w:val="24"/>
          <w:szCs w:val="24"/>
        </w:rPr>
        <w:t xml:space="preserve">буџета за </w:t>
      </w:r>
      <w:r w:rsidR="0036201C" w:rsidRPr="009F1752">
        <w:rPr>
          <w:rFonts w:ascii="Times New Roman" w:hAnsi="Times New Roman" w:cs="Times New Roman"/>
          <w:sz w:val="24"/>
          <w:szCs w:val="24"/>
          <w:lang w:val="sr-Cyrl-BA"/>
        </w:rPr>
        <w:t>овај</w:t>
      </w:r>
      <w:r w:rsidR="0036201C" w:rsidRPr="009F1752">
        <w:rPr>
          <w:rFonts w:ascii="Times New Roman" w:hAnsi="Times New Roman" w:cs="Times New Roman"/>
          <w:sz w:val="24"/>
          <w:szCs w:val="24"/>
        </w:rPr>
        <w:t xml:space="preserve"> период.</w:t>
      </w:r>
      <w:r w:rsidR="0036201C">
        <w:rPr>
          <w:rFonts w:ascii="Times New Roman" w:hAnsi="Times New Roman" w:cs="Times New Roman"/>
          <w:sz w:val="24"/>
          <w:szCs w:val="24"/>
          <w:lang w:val="sr-Cyrl-BA"/>
        </w:rPr>
        <w:t xml:space="preserve"> Капитални расходи који су планирани за наставак изградње Ватрогасног дома извршени су у износу </w:t>
      </w:r>
      <w:r w:rsidR="00BD09FC">
        <w:rPr>
          <w:rFonts w:ascii="Times New Roman" w:hAnsi="Times New Roman" w:cs="Times New Roman"/>
          <w:sz w:val="24"/>
          <w:szCs w:val="24"/>
          <w:lang w:val="sr-Cyrl-BA"/>
        </w:rPr>
        <w:t>340.169,76</w:t>
      </w:r>
      <w:r w:rsidR="0036201C">
        <w:rPr>
          <w:rFonts w:ascii="Times New Roman" w:hAnsi="Times New Roman" w:cs="Times New Roman"/>
          <w:sz w:val="24"/>
          <w:szCs w:val="24"/>
          <w:lang w:val="sr-Cyrl-BA"/>
        </w:rPr>
        <w:t xml:space="preserve"> КМ.</w:t>
      </w:r>
    </w:p>
    <w:p w:rsidR="001738F5" w:rsidRPr="0036201C" w:rsidRDefault="001738F5" w:rsidP="0036201C">
      <w:pPr>
        <w:contextualSpacing/>
        <w:jc w:val="both"/>
        <w:rPr>
          <w:rFonts w:ascii="Times New Roman" w:hAnsi="Times New Roman" w:cs="Times New Roman"/>
          <w:b/>
          <w:color w:val="FF0000"/>
          <w:sz w:val="24"/>
          <w:szCs w:val="24"/>
          <w:lang w:val="sr-Cyrl-BA"/>
        </w:rPr>
      </w:pPr>
    </w:p>
    <w:p w:rsidR="001E4449" w:rsidRPr="00BD09FC" w:rsidRDefault="001E4449" w:rsidP="00E17E01">
      <w:pPr>
        <w:contextualSpacing/>
        <w:jc w:val="both"/>
        <w:rPr>
          <w:rFonts w:ascii="Times New Roman" w:hAnsi="Times New Roman" w:cs="Times New Roman"/>
          <w:b/>
          <w:sz w:val="24"/>
          <w:szCs w:val="24"/>
        </w:rPr>
      </w:pPr>
      <w:r w:rsidRPr="0036201C">
        <w:rPr>
          <w:rFonts w:ascii="Times New Roman" w:hAnsi="Times New Roman" w:cs="Times New Roman"/>
          <w:b/>
          <w:sz w:val="24"/>
          <w:szCs w:val="24"/>
          <w:lang w:val="sr-Cyrl-CS"/>
        </w:rPr>
        <w:t>Потрошачка јединица 00050126 ОДСЈЕК ЗА ЛОКАЛНИ ЕКОНОМСКИ РАЗВОЈ (ЛЕР) –</w:t>
      </w:r>
      <w:r w:rsidR="00BD09FC" w:rsidRPr="009F1752">
        <w:rPr>
          <w:rFonts w:ascii="Times New Roman" w:hAnsi="Times New Roman" w:cs="Times New Roman"/>
          <w:sz w:val="24"/>
          <w:szCs w:val="24"/>
          <w:lang w:val="sr-Cyrl-CS"/>
        </w:rPr>
        <w:t xml:space="preserve">извршење за </w:t>
      </w:r>
      <w:r w:rsidR="00BD09FC">
        <w:rPr>
          <w:rFonts w:ascii="Times New Roman" w:hAnsi="Times New Roman" w:cs="Times New Roman"/>
          <w:sz w:val="24"/>
          <w:szCs w:val="24"/>
          <w:lang w:val="sr-Cyrl-CS"/>
        </w:rPr>
        <w:t xml:space="preserve">период 01.01.-30.09.2022. године </w:t>
      </w:r>
      <w:r w:rsidR="0036201C" w:rsidRPr="0036201C">
        <w:rPr>
          <w:rFonts w:ascii="Times New Roman" w:hAnsi="Times New Roman" w:cs="Times New Roman"/>
          <w:sz w:val="24"/>
          <w:szCs w:val="24"/>
          <w:lang w:val="sr-Cyrl-CS"/>
        </w:rPr>
        <w:t xml:space="preserve">износи </w:t>
      </w:r>
      <w:r w:rsidR="00BD09FC">
        <w:rPr>
          <w:rFonts w:ascii="Times New Roman" w:hAnsi="Times New Roman" w:cs="Times New Roman"/>
          <w:sz w:val="24"/>
          <w:szCs w:val="24"/>
          <w:lang w:val="sr-Cyrl-CS"/>
        </w:rPr>
        <w:t>96.424,57</w:t>
      </w:r>
      <w:r w:rsidR="0036201C" w:rsidRPr="0036201C">
        <w:rPr>
          <w:rFonts w:ascii="Times New Roman" w:hAnsi="Times New Roman" w:cs="Times New Roman"/>
          <w:sz w:val="24"/>
          <w:szCs w:val="24"/>
          <w:lang w:val="sr-Cyrl-CS"/>
        </w:rPr>
        <w:t xml:space="preserve"> КМ</w:t>
      </w:r>
      <w:r w:rsidR="0036201C" w:rsidRPr="0036201C">
        <w:rPr>
          <w:rFonts w:ascii="Times New Roman" w:hAnsi="Times New Roman" w:cs="Times New Roman"/>
          <w:sz w:val="24"/>
          <w:szCs w:val="24"/>
        </w:rPr>
        <w:t>, што</w:t>
      </w:r>
      <w:r w:rsidR="0036201C" w:rsidRPr="009F1752">
        <w:rPr>
          <w:rFonts w:ascii="Times New Roman" w:hAnsi="Times New Roman" w:cs="Times New Roman"/>
          <w:sz w:val="24"/>
          <w:szCs w:val="24"/>
        </w:rPr>
        <w:t xml:space="preserve"> је </w:t>
      </w:r>
      <w:r w:rsidR="00BD09FC">
        <w:rPr>
          <w:rFonts w:ascii="Times New Roman" w:hAnsi="Times New Roman" w:cs="Times New Roman"/>
          <w:sz w:val="24"/>
          <w:szCs w:val="24"/>
          <w:lang w:val="sr-Cyrl-BA"/>
        </w:rPr>
        <w:t>39</w:t>
      </w:r>
      <w:r w:rsidR="0036201C" w:rsidRPr="009F1752">
        <w:rPr>
          <w:rFonts w:ascii="Times New Roman" w:hAnsi="Times New Roman" w:cs="Times New Roman"/>
          <w:sz w:val="24"/>
          <w:szCs w:val="24"/>
        </w:rPr>
        <w:t xml:space="preserve">% од </w:t>
      </w:r>
      <w:r w:rsidR="0036201C" w:rsidRPr="009F1752">
        <w:rPr>
          <w:rFonts w:ascii="Times New Roman" w:hAnsi="Times New Roman" w:cs="Times New Roman"/>
          <w:sz w:val="24"/>
          <w:szCs w:val="24"/>
          <w:lang w:val="sr-Cyrl-BA"/>
        </w:rPr>
        <w:t xml:space="preserve">планираног </w:t>
      </w:r>
      <w:r w:rsidR="0036201C" w:rsidRPr="009F1752">
        <w:rPr>
          <w:rFonts w:ascii="Times New Roman" w:hAnsi="Times New Roman" w:cs="Times New Roman"/>
          <w:sz w:val="24"/>
          <w:szCs w:val="24"/>
        </w:rPr>
        <w:t xml:space="preserve">буџета за </w:t>
      </w:r>
      <w:r w:rsidR="0036201C" w:rsidRPr="009F1752">
        <w:rPr>
          <w:rFonts w:ascii="Times New Roman" w:hAnsi="Times New Roman" w:cs="Times New Roman"/>
          <w:sz w:val="24"/>
          <w:szCs w:val="24"/>
          <w:lang w:val="sr-Cyrl-BA"/>
        </w:rPr>
        <w:t>овај</w:t>
      </w:r>
      <w:r w:rsidR="0036201C" w:rsidRPr="009F1752">
        <w:rPr>
          <w:rFonts w:ascii="Times New Roman" w:hAnsi="Times New Roman" w:cs="Times New Roman"/>
          <w:sz w:val="24"/>
          <w:szCs w:val="24"/>
        </w:rPr>
        <w:t xml:space="preserve"> период</w:t>
      </w:r>
      <w:r w:rsidR="0036201C">
        <w:rPr>
          <w:rFonts w:ascii="Times New Roman" w:hAnsi="Times New Roman" w:cs="Times New Roman"/>
          <w:sz w:val="24"/>
          <w:szCs w:val="24"/>
          <w:lang w:val="sr-Cyrl-BA"/>
        </w:rPr>
        <w:t>.</w:t>
      </w:r>
      <w:r w:rsidRPr="00450ED4">
        <w:rPr>
          <w:rFonts w:ascii="Times New Roman" w:hAnsi="Times New Roman" w:cs="Times New Roman"/>
          <w:color w:val="FF0000"/>
          <w:sz w:val="24"/>
          <w:szCs w:val="24"/>
          <w:lang w:val="sr-Cyrl-CS"/>
        </w:rPr>
        <w:t xml:space="preserve"> </w:t>
      </w:r>
      <w:r w:rsidR="00BD09FC" w:rsidRPr="00BD09FC">
        <w:rPr>
          <w:rFonts w:ascii="Times New Roman" w:hAnsi="Times New Roman" w:cs="Times New Roman"/>
          <w:sz w:val="24"/>
          <w:szCs w:val="24"/>
          <w:lang w:val="sr-Cyrl-CS"/>
        </w:rPr>
        <w:t>У оквиру ове ПЈТ реализовани су и раасходи из донаторских средстава.</w:t>
      </w:r>
    </w:p>
    <w:p w:rsidR="00E95FF8" w:rsidRPr="00450ED4" w:rsidRDefault="00E95FF8" w:rsidP="00E17E01">
      <w:pPr>
        <w:contextualSpacing/>
        <w:jc w:val="both"/>
        <w:rPr>
          <w:rFonts w:ascii="Times New Roman" w:hAnsi="Times New Roman" w:cs="Times New Roman"/>
          <w:color w:val="FF0000"/>
          <w:sz w:val="24"/>
          <w:szCs w:val="24"/>
          <w:lang w:val="sr-Cyrl-CS"/>
        </w:rPr>
      </w:pPr>
    </w:p>
    <w:p w:rsidR="00BD09FC" w:rsidRPr="0036201C" w:rsidRDefault="00E17E01" w:rsidP="00BD09FC">
      <w:pPr>
        <w:contextualSpacing/>
        <w:jc w:val="both"/>
        <w:rPr>
          <w:rFonts w:ascii="Times New Roman" w:hAnsi="Times New Roman" w:cs="Times New Roman"/>
          <w:sz w:val="24"/>
          <w:szCs w:val="24"/>
          <w:lang w:val="sr-Cyrl-CS"/>
        </w:rPr>
      </w:pPr>
      <w:r w:rsidRPr="00185AC3">
        <w:rPr>
          <w:rFonts w:ascii="Times New Roman" w:hAnsi="Times New Roman" w:cs="Times New Roman"/>
          <w:b/>
          <w:sz w:val="24"/>
          <w:szCs w:val="24"/>
          <w:lang w:val="sr-Cyrl-CS"/>
        </w:rPr>
        <w:t xml:space="preserve">Потрошачка јединица 00050130 ОДЈЕЉЕЊЕ ЗА ОПШТУ УПРАВУ – </w:t>
      </w:r>
      <w:r w:rsidR="00BD09FC" w:rsidRPr="009F1752">
        <w:rPr>
          <w:rFonts w:ascii="Times New Roman" w:hAnsi="Times New Roman" w:cs="Times New Roman"/>
          <w:sz w:val="24"/>
          <w:szCs w:val="24"/>
          <w:lang w:val="sr-Cyrl-CS"/>
        </w:rPr>
        <w:t xml:space="preserve">извршење за </w:t>
      </w:r>
      <w:r w:rsidR="00BD09FC">
        <w:rPr>
          <w:rFonts w:ascii="Times New Roman" w:hAnsi="Times New Roman" w:cs="Times New Roman"/>
          <w:sz w:val="24"/>
          <w:szCs w:val="24"/>
          <w:lang w:val="sr-Cyrl-CS"/>
        </w:rPr>
        <w:t xml:space="preserve">период 01.01.-30.09.2022. године </w:t>
      </w:r>
      <w:r w:rsidR="00294DB1" w:rsidRPr="00185AC3">
        <w:rPr>
          <w:rFonts w:ascii="Times New Roman" w:hAnsi="Times New Roman" w:cs="Times New Roman"/>
          <w:sz w:val="24"/>
          <w:szCs w:val="24"/>
          <w:lang w:val="sr-Cyrl-CS"/>
        </w:rPr>
        <w:t xml:space="preserve">износи </w:t>
      </w:r>
      <w:r w:rsidR="00BD09FC">
        <w:rPr>
          <w:rFonts w:ascii="Times New Roman" w:hAnsi="Times New Roman" w:cs="Times New Roman"/>
          <w:sz w:val="24"/>
          <w:szCs w:val="24"/>
          <w:lang w:val="sr-Cyrl-CS"/>
        </w:rPr>
        <w:t>3.373,87</w:t>
      </w:r>
      <w:r w:rsidR="00294DB1" w:rsidRPr="00185AC3">
        <w:rPr>
          <w:rFonts w:ascii="Times New Roman" w:hAnsi="Times New Roman" w:cs="Times New Roman"/>
          <w:sz w:val="24"/>
          <w:szCs w:val="24"/>
          <w:lang w:val="sr-Cyrl-CS"/>
        </w:rPr>
        <w:t xml:space="preserve"> КМ</w:t>
      </w:r>
      <w:r w:rsidR="00294DB1" w:rsidRPr="00185AC3">
        <w:rPr>
          <w:rFonts w:ascii="Times New Roman" w:hAnsi="Times New Roman" w:cs="Times New Roman"/>
          <w:sz w:val="24"/>
          <w:szCs w:val="24"/>
        </w:rPr>
        <w:t xml:space="preserve">, што је </w:t>
      </w:r>
      <w:r w:rsidR="00BD09FC">
        <w:rPr>
          <w:rFonts w:ascii="Times New Roman" w:hAnsi="Times New Roman" w:cs="Times New Roman"/>
          <w:sz w:val="24"/>
          <w:szCs w:val="24"/>
          <w:lang w:val="sr-Cyrl-BA"/>
        </w:rPr>
        <w:t>17</w:t>
      </w:r>
      <w:r w:rsidR="00294DB1" w:rsidRPr="00185AC3">
        <w:rPr>
          <w:rFonts w:ascii="Times New Roman" w:hAnsi="Times New Roman" w:cs="Times New Roman"/>
          <w:sz w:val="24"/>
          <w:szCs w:val="24"/>
        </w:rPr>
        <w:t>% од</w:t>
      </w:r>
      <w:r w:rsidR="00294DB1" w:rsidRPr="009F1752">
        <w:rPr>
          <w:rFonts w:ascii="Times New Roman" w:hAnsi="Times New Roman" w:cs="Times New Roman"/>
          <w:sz w:val="24"/>
          <w:szCs w:val="24"/>
        </w:rPr>
        <w:t xml:space="preserve"> </w:t>
      </w:r>
      <w:r w:rsidR="00294DB1" w:rsidRPr="009F1752">
        <w:rPr>
          <w:rFonts w:ascii="Times New Roman" w:hAnsi="Times New Roman" w:cs="Times New Roman"/>
          <w:sz w:val="24"/>
          <w:szCs w:val="24"/>
          <w:lang w:val="sr-Cyrl-BA"/>
        </w:rPr>
        <w:t xml:space="preserve">планираног </w:t>
      </w:r>
      <w:r w:rsidR="00294DB1" w:rsidRPr="009F1752">
        <w:rPr>
          <w:rFonts w:ascii="Times New Roman" w:hAnsi="Times New Roman" w:cs="Times New Roman"/>
          <w:sz w:val="24"/>
          <w:szCs w:val="24"/>
        </w:rPr>
        <w:t xml:space="preserve">буџета за </w:t>
      </w:r>
      <w:r w:rsidR="00294DB1" w:rsidRPr="009F1752">
        <w:rPr>
          <w:rFonts w:ascii="Times New Roman" w:hAnsi="Times New Roman" w:cs="Times New Roman"/>
          <w:sz w:val="24"/>
          <w:szCs w:val="24"/>
          <w:lang w:val="sr-Cyrl-BA"/>
        </w:rPr>
        <w:t>овај</w:t>
      </w:r>
      <w:r w:rsidR="00294DB1" w:rsidRPr="009F1752">
        <w:rPr>
          <w:rFonts w:ascii="Times New Roman" w:hAnsi="Times New Roman" w:cs="Times New Roman"/>
          <w:sz w:val="24"/>
          <w:szCs w:val="24"/>
        </w:rPr>
        <w:t xml:space="preserve"> период</w:t>
      </w:r>
      <w:r w:rsidR="00294DB1">
        <w:rPr>
          <w:rFonts w:ascii="Times New Roman" w:hAnsi="Times New Roman" w:cs="Times New Roman"/>
          <w:sz w:val="24"/>
          <w:szCs w:val="24"/>
          <w:lang w:val="sr-Cyrl-BA"/>
        </w:rPr>
        <w:t>.</w:t>
      </w:r>
      <w:r w:rsidR="00294DB1" w:rsidRPr="00450ED4">
        <w:rPr>
          <w:rFonts w:ascii="Times New Roman" w:hAnsi="Times New Roman" w:cs="Times New Roman"/>
          <w:color w:val="FF0000"/>
          <w:sz w:val="24"/>
          <w:szCs w:val="24"/>
          <w:lang w:val="sr-Cyrl-CS"/>
        </w:rPr>
        <w:t xml:space="preserve"> </w:t>
      </w:r>
      <w:r w:rsidR="00294DB1" w:rsidRPr="00294DB1">
        <w:rPr>
          <w:rFonts w:ascii="Times New Roman" w:hAnsi="Times New Roman" w:cs="Times New Roman"/>
          <w:sz w:val="24"/>
          <w:szCs w:val="24"/>
          <w:lang w:val="sr-Cyrl-CS"/>
        </w:rPr>
        <w:t>Извршење се односи на материјалне трошкове</w:t>
      </w:r>
      <w:r w:rsidR="00294DB1">
        <w:rPr>
          <w:rFonts w:ascii="Times New Roman" w:hAnsi="Times New Roman" w:cs="Times New Roman"/>
          <w:sz w:val="24"/>
          <w:szCs w:val="24"/>
          <w:lang w:val="sr-Cyrl-CS"/>
        </w:rPr>
        <w:t>.</w:t>
      </w:r>
      <w:r w:rsidR="00BD09FC">
        <w:rPr>
          <w:rFonts w:ascii="Times New Roman" w:hAnsi="Times New Roman" w:cs="Times New Roman"/>
          <w:sz w:val="24"/>
          <w:szCs w:val="24"/>
          <w:lang w:val="sr-Cyrl-CS"/>
        </w:rPr>
        <w:t xml:space="preserve">  Недостајућа средства обезбјеђена су сезонским повлачењима, као што је и прописано Одлуком о извршењу буџета Града Бијељина за 2022. годину.</w:t>
      </w:r>
    </w:p>
    <w:p w:rsidR="00294DB1" w:rsidRPr="00294DB1" w:rsidRDefault="00294DB1" w:rsidP="00294DB1">
      <w:pPr>
        <w:contextualSpacing/>
        <w:jc w:val="both"/>
        <w:rPr>
          <w:rFonts w:ascii="Times New Roman" w:hAnsi="Times New Roman" w:cs="Times New Roman"/>
          <w:b/>
          <w:sz w:val="24"/>
          <w:szCs w:val="24"/>
        </w:rPr>
      </w:pPr>
    </w:p>
    <w:p w:rsidR="001E4449" w:rsidRPr="00450ED4" w:rsidRDefault="001E4449" w:rsidP="00E17E01">
      <w:pPr>
        <w:contextualSpacing/>
        <w:jc w:val="both"/>
        <w:rPr>
          <w:rFonts w:ascii="Times New Roman" w:hAnsi="Times New Roman" w:cs="Times New Roman"/>
          <w:color w:val="FF0000"/>
          <w:sz w:val="24"/>
          <w:szCs w:val="24"/>
          <w:lang w:val="sr-Cyrl-CS"/>
        </w:rPr>
      </w:pPr>
    </w:p>
    <w:p w:rsidR="00C61856" w:rsidRPr="00450ED4" w:rsidRDefault="00E17E01" w:rsidP="00E17E01">
      <w:pPr>
        <w:contextualSpacing/>
        <w:jc w:val="both"/>
        <w:rPr>
          <w:rFonts w:ascii="Times New Roman" w:hAnsi="Times New Roman" w:cs="Times New Roman"/>
          <w:color w:val="FF0000"/>
          <w:sz w:val="24"/>
          <w:szCs w:val="24"/>
          <w:lang w:val="sr-Cyrl-CS"/>
        </w:rPr>
      </w:pPr>
      <w:r w:rsidRPr="000C4F7A">
        <w:rPr>
          <w:rFonts w:ascii="Times New Roman" w:hAnsi="Times New Roman" w:cs="Times New Roman"/>
          <w:b/>
          <w:sz w:val="24"/>
          <w:szCs w:val="24"/>
          <w:lang w:val="sr-Cyrl-CS"/>
        </w:rPr>
        <w:t>Потрошачка јединица 00050140 ОДЈЕЉЕЊЕ ЗА ФИНАНСИЈЕ</w:t>
      </w:r>
      <w:r w:rsidRPr="000C4F7A">
        <w:rPr>
          <w:rFonts w:ascii="Times New Roman" w:hAnsi="Times New Roman" w:cs="Times New Roman"/>
          <w:sz w:val="24"/>
          <w:szCs w:val="24"/>
          <w:lang w:val="sr-Cyrl-CS"/>
        </w:rPr>
        <w:t xml:space="preserve"> –</w:t>
      </w:r>
      <w:r w:rsidRPr="00450ED4">
        <w:rPr>
          <w:rFonts w:ascii="Times New Roman" w:hAnsi="Times New Roman" w:cs="Times New Roman"/>
          <w:color w:val="FF0000"/>
          <w:sz w:val="24"/>
          <w:szCs w:val="24"/>
          <w:lang w:val="sr-Cyrl-CS"/>
        </w:rPr>
        <w:t xml:space="preserve"> </w:t>
      </w:r>
      <w:r w:rsidR="006E4A4E" w:rsidRPr="009F1752">
        <w:rPr>
          <w:rFonts w:ascii="Times New Roman" w:hAnsi="Times New Roman" w:cs="Times New Roman"/>
          <w:sz w:val="24"/>
          <w:szCs w:val="24"/>
          <w:lang w:val="sr-Cyrl-CS"/>
        </w:rPr>
        <w:t xml:space="preserve">извршење за </w:t>
      </w:r>
      <w:r w:rsidR="006E4A4E">
        <w:rPr>
          <w:rFonts w:ascii="Times New Roman" w:hAnsi="Times New Roman" w:cs="Times New Roman"/>
          <w:sz w:val="24"/>
          <w:szCs w:val="24"/>
          <w:lang w:val="sr-Cyrl-CS"/>
        </w:rPr>
        <w:t xml:space="preserve">период 01.01.-30.09.2022. године </w:t>
      </w:r>
      <w:r w:rsidR="006E4A4E" w:rsidRPr="00185AC3">
        <w:rPr>
          <w:rFonts w:ascii="Times New Roman" w:hAnsi="Times New Roman" w:cs="Times New Roman"/>
          <w:sz w:val="24"/>
          <w:szCs w:val="24"/>
          <w:lang w:val="sr-Cyrl-CS"/>
        </w:rPr>
        <w:t xml:space="preserve">износи </w:t>
      </w:r>
      <w:r w:rsidR="006E4A4E">
        <w:rPr>
          <w:rFonts w:ascii="Times New Roman" w:hAnsi="Times New Roman" w:cs="Times New Roman"/>
          <w:sz w:val="24"/>
          <w:szCs w:val="24"/>
          <w:lang w:val="sr-Cyrl-CS"/>
        </w:rPr>
        <w:t>14.638.388,30</w:t>
      </w:r>
      <w:r w:rsidR="00185AC3" w:rsidRPr="00185AC3">
        <w:rPr>
          <w:rFonts w:ascii="Times New Roman" w:hAnsi="Times New Roman" w:cs="Times New Roman"/>
          <w:sz w:val="24"/>
          <w:szCs w:val="24"/>
          <w:lang w:val="sr-Cyrl-CS"/>
        </w:rPr>
        <w:t xml:space="preserve"> КМ</w:t>
      </w:r>
      <w:r w:rsidR="00185AC3" w:rsidRPr="00185AC3">
        <w:rPr>
          <w:rFonts w:ascii="Times New Roman" w:hAnsi="Times New Roman" w:cs="Times New Roman"/>
          <w:sz w:val="24"/>
          <w:szCs w:val="24"/>
        </w:rPr>
        <w:t xml:space="preserve">, што је </w:t>
      </w:r>
      <w:r w:rsidR="00185AC3">
        <w:rPr>
          <w:rFonts w:ascii="Times New Roman" w:hAnsi="Times New Roman" w:cs="Times New Roman"/>
          <w:sz w:val="24"/>
          <w:szCs w:val="24"/>
          <w:lang w:val="sr-Cyrl-BA"/>
        </w:rPr>
        <w:t>за 11</w:t>
      </w:r>
      <w:r w:rsidR="00185AC3" w:rsidRPr="00185AC3">
        <w:rPr>
          <w:rFonts w:ascii="Times New Roman" w:hAnsi="Times New Roman" w:cs="Times New Roman"/>
          <w:sz w:val="24"/>
          <w:szCs w:val="24"/>
        </w:rPr>
        <w:t>%</w:t>
      </w:r>
      <w:r w:rsidR="00185AC3">
        <w:rPr>
          <w:rFonts w:ascii="Times New Roman" w:hAnsi="Times New Roman" w:cs="Times New Roman"/>
          <w:sz w:val="24"/>
          <w:szCs w:val="24"/>
          <w:lang w:val="sr-Cyrl-BA"/>
        </w:rPr>
        <w:t xml:space="preserve"> више него што је </w:t>
      </w:r>
      <w:r w:rsidR="00185AC3" w:rsidRPr="009F1752">
        <w:rPr>
          <w:rFonts w:ascii="Times New Roman" w:hAnsi="Times New Roman" w:cs="Times New Roman"/>
          <w:sz w:val="24"/>
          <w:szCs w:val="24"/>
          <w:lang w:val="sr-Cyrl-BA"/>
        </w:rPr>
        <w:t>планирано</w:t>
      </w:r>
      <w:r w:rsidR="00185AC3">
        <w:rPr>
          <w:rFonts w:ascii="Times New Roman" w:hAnsi="Times New Roman" w:cs="Times New Roman"/>
          <w:sz w:val="24"/>
          <w:szCs w:val="24"/>
          <w:lang w:val="sr-Cyrl-BA"/>
        </w:rPr>
        <w:t xml:space="preserve"> </w:t>
      </w:r>
      <w:r w:rsidR="00185AC3" w:rsidRPr="009F1752">
        <w:rPr>
          <w:rFonts w:ascii="Times New Roman" w:hAnsi="Times New Roman" w:cs="Times New Roman"/>
          <w:sz w:val="24"/>
          <w:szCs w:val="24"/>
        </w:rPr>
        <w:t xml:space="preserve">за </w:t>
      </w:r>
      <w:r w:rsidR="00185AC3" w:rsidRPr="009F1752">
        <w:rPr>
          <w:rFonts w:ascii="Times New Roman" w:hAnsi="Times New Roman" w:cs="Times New Roman"/>
          <w:sz w:val="24"/>
          <w:szCs w:val="24"/>
          <w:lang w:val="sr-Cyrl-BA"/>
        </w:rPr>
        <w:t>овај</w:t>
      </w:r>
      <w:r w:rsidR="00185AC3" w:rsidRPr="009F1752">
        <w:rPr>
          <w:rFonts w:ascii="Times New Roman" w:hAnsi="Times New Roman" w:cs="Times New Roman"/>
          <w:sz w:val="24"/>
          <w:szCs w:val="24"/>
        </w:rPr>
        <w:t xml:space="preserve"> период</w:t>
      </w:r>
      <w:r w:rsidR="00185AC3">
        <w:rPr>
          <w:rFonts w:ascii="Times New Roman" w:hAnsi="Times New Roman" w:cs="Times New Roman"/>
          <w:sz w:val="24"/>
          <w:szCs w:val="24"/>
          <w:lang w:val="sr-Cyrl-BA"/>
        </w:rPr>
        <w:t>.</w:t>
      </w:r>
      <w:r w:rsidR="00AE7D90" w:rsidRPr="00450ED4">
        <w:rPr>
          <w:rFonts w:ascii="Times New Roman" w:hAnsi="Times New Roman" w:cs="Times New Roman"/>
          <w:color w:val="FF0000"/>
          <w:sz w:val="24"/>
          <w:szCs w:val="24"/>
        </w:rPr>
        <w:t xml:space="preserve"> </w:t>
      </w:r>
      <w:r w:rsidR="00B2686F" w:rsidRPr="00185AC3">
        <w:rPr>
          <w:rFonts w:ascii="Times New Roman" w:hAnsi="Times New Roman" w:cs="Times New Roman"/>
          <w:sz w:val="24"/>
          <w:szCs w:val="24"/>
        </w:rPr>
        <w:t>Р</w:t>
      </w:r>
      <w:r w:rsidR="00B2686F" w:rsidRPr="00185AC3">
        <w:rPr>
          <w:rFonts w:ascii="Times New Roman" w:hAnsi="Times New Roman" w:cs="Times New Roman"/>
          <w:sz w:val="24"/>
          <w:szCs w:val="24"/>
          <w:lang w:val="sr-Cyrl-CS"/>
        </w:rPr>
        <w:t>асходи</w:t>
      </w:r>
      <w:r w:rsidRPr="00185AC3">
        <w:rPr>
          <w:rFonts w:ascii="Times New Roman" w:hAnsi="Times New Roman" w:cs="Times New Roman"/>
          <w:sz w:val="24"/>
          <w:szCs w:val="24"/>
          <w:lang w:val="sr-Cyrl-CS"/>
        </w:rPr>
        <w:t xml:space="preserve"> за лична прим</w:t>
      </w:r>
      <w:r w:rsidR="00B2686F" w:rsidRPr="00185AC3">
        <w:rPr>
          <w:rFonts w:ascii="Times New Roman" w:hAnsi="Times New Roman" w:cs="Times New Roman"/>
          <w:sz w:val="24"/>
          <w:szCs w:val="24"/>
          <w:lang w:val="sr-Cyrl-CS"/>
        </w:rPr>
        <w:t>ања запослених у Градској управи</w:t>
      </w:r>
      <w:r w:rsidR="00736CF1" w:rsidRPr="00185AC3">
        <w:rPr>
          <w:rFonts w:ascii="Times New Roman" w:hAnsi="Times New Roman" w:cs="Times New Roman"/>
          <w:sz w:val="24"/>
          <w:szCs w:val="24"/>
          <w:lang w:val="sr-Cyrl-CS"/>
        </w:rPr>
        <w:t xml:space="preserve"> износе </w:t>
      </w:r>
      <w:r w:rsidR="006E4A4E">
        <w:rPr>
          <w:rFonts w:ascii="Times New Roman" w:hAnsi="Times New Roman" w:cs="Times New Roman"/>
          <w:sz w:val="24"/>
          <w:szCs w:val="24"/>
          <w:lang w:val="sr-Cyrl-CS"/>
        </w:rPr>
        <w:t>9.113.564,73</w:t>
      </w:r>
      <w:r w:rsidR="00736CF1" w:rsidRPr="00185AC3">
        <w:rPr>
          <w:rFonts w:ascii="Times New Roman" w:hAnsi="Times New Roman" w:cs="Times New Roman"/>
          <w:sz w:val="24"/>
          <w:szCs w:val="24"/>
          <w:lang w:val="sr-Cyrl-CS"/>
        </w:rPr>
        <w:t xml:space="preserve"> КМ и</w:t>
      </w:r>
      <w:r w:rsidRPr="00185AC3">
        <w:rPr>
          <w:rFonts w:ascii="Times New Roman" w:hAnsi="Times New Roman" w:cs="Times New Roman"/>
          <w:sz w:val="24"/>
          <w:szCs w:val="24"/>
          <w:lang w:val="sr-Cyrl-CS"/>
        </w:rPr>
        <w:t xml:space="preserve"> </w:t>
      </w:r>
      <w:r w:rsidR="00B2686F" w:rsidRPr="00185AC3">
        <w:rPr>
          <w:rFonts w:ascii="Times New Roman" w:hAnsi="Times New Roman" w:cs="Times New Roman"/>
          <w:sz w:val="24"/>
          <w:szCs w:val="24"/>
          <w:lang w:val="sr-Cyrl-CS"/>
        </w:rPr>
        <w:t>чине 62% укупних расхода Одјељења</w:t>
      </w:r>
      <w:r w:rsidR="00736CF1" w:rsidRPr="00185AC3">
        <w:rPr>
          <w:rFonts w:ascii="Times New Roman" w:hAnsi="Times New Roman" w:cs="Times New Roman"/>
          <w:sz w:val="24"/>
          <w:szCs w:val="24"/>
          <w:lang w:val="sr-Cyrl-CS"/>
        </w:rPr>
        <w:t xml:space="preserve"> у овом периоду</w:t>
      </w:r>
      <w:r w:rsidR="00B2686F" w:rsidRPr="00185AC3">
        <w:rPr>
          <w:rFonts w:ascii="Times New Roman" w:hAnsi="Times New Roman" w:cs="Times New Roman"/>
          <w:sz w:val="24"/>
          <w:szCs w:val="24"/>
          <w:lang w:val="sr-Cyrl-CS"/>
        </w:rPr>
        <w:t>.</w:t>
      </w:r>
      <w:r w:rsidR="00736CF1" w:rsidRPr="00450ED4">
        <w:rPr>
          <w:rFonts w:ascii="Times New Roman" w:hAnsi="Times New Roman" w:cs="Times New Roman"/>
          <w:color w:val="FF0000"/>
          <w:sz w:val="24"/>
          <w:szCs w:val="24"/>
          <w:lang w:val="sr-Cyrl-CS"/>
        </w:rPr>
        <w:t xml:space="preserve"> </w:t>
      </w:r>
      <w:r w:rsidR="00736CF1" w:rsidRPr="00185AC3">
        <w:rPr>
          <w:rFonts w:ascii="Times New Roman" w:hAnsi="Times New Roman" w:cs="Times New Roman"/>
          <w:sz w:val="24"/>
          <w:szCs w:val="24"/>
          <w:lang w:val="sr-Cyrl-CS"/>
        </w:rPr>
        <w:t xml:space="preserve">Расходи за бруто накнаде ван радног односа износе </w:t>
      </w:r>
      <w:r w:rsidR="006E4A4E">
        <w:rPr>
          <w:rFonts w:ascii="Times New Roman" w:hAnsi="Times New Roman" w:cs="Times New Roman"/>
          <w:sz w:val="24"/>
          <w:szCs w:val="24"/>
          <w:lang w:val="sr-Cyrl-CS"/>
        </w:rPr>
        <w:t>140.820,23</w:t>
      </w:r>
      <w:r w:rsidR="00736CF1" w:rsidRPr="00185AC3">
        <w:rPr>
          <w:rFonts w:ascii="Times New Roman" w:hAnsi="Times New Roman" w:cs="Times New Roman"/>
          <w:sz w:val="24"/>
          <w:szCs w:val="24"/>
          <w:lang w:val="sr-Cyrl-CS"/>
        </w:rPr>
        <w:t xml:space="preserve"> КМ</w:t>
      </w:r>
      <w:r w:rsidR="00185AC3">
        <w:rPr>
          <w:rFonts w:ascii="Times New Roman" w:hAnsi="Times New Roman" w:cs="Times New Roman"/>
          <w:sz w:val="24"/>
          <w:szCs w:val="24"/>
        </w:rPr>
        <w:t xml:space="preserve">, што је </w:t>
      </w:r>
      <w:r w:rsidR="006E4A4E">
        <w:rPr>
          <w:rFonts w:ascii="Times New Roman" w:hAnsi="Times New Roman" w:cs="Times New Roman"/>
          <w:sz w:val="24"/>
          <w:szCs w:val="24"/>
          <w:lang w:val="sr-Cyrl-BA"/>
        </w:rPr>
        <w:t>скоро</w:t>
      </w:r>
      <w:r w:rsidR="00B501A3">
        <w:rPr>
          <w:rFonts w:ascii="Times New Roman" w:hAnsi="Times New Roman" w:cs="Times New Roman"/>
          <w:sz w:val="24"/>
          <w:szCs w:val="24"/>
          <w:lang w:val="sr-Cyrl-BA"/>
        </w:rPr>
        <w:t xml:space="preserve"> четири</w:t>
      </w:r>
      <w:r w:rsidR="00185AC3">
        <w:rPr>
          <w:rFonts w:ascii="Times New Roman" w:hAnsi="Times New Roman" w:cs="Times New Roman"/>
          <w:sz w:val="24"/>
          <w:szCs w:val="24"/>
        </w:rPr>
        <w:t xml:space="preserve"> пута више него што је планирано за овај приод</w:t>
      </w:r>
      <w:r w:rsidR="000C4F7A">
        <w:rPr>
          <w:rFonts w:ascii="Times New Roman" w:hAnsi="Times New Roman" w:cs="Times New Roman"/>
          <w:sz w:val="24"/>
          <w:szCs w:val="24"/>
          <w:lang w:val="sr-Cyrl-BA"/>
        </w:rPr>
        <w:t>.</w:t>
      </w:r>
      <w:r w:rsidR="00C61856" w:rsidRPr="00185AC3">
        <w:rPr>
          <w:rFonts w:ascii="Times New Roman" w:hAnsi="Times New Roman" w:cs="Times New Roman"/>
          <w:sz w:val="24"/>
          <w:szCs w:val="24"/>
        </w:rPr>
        <w:t xml:space="preserve"> О</w:t>
      </w:r>
      <w:r w:rsidR="008F6983" w:rsidRPr="00185AC3">
        <w:rPr>
          <w:rFonts w:ascii="Times New Roman" w:hAnsi="Times New Roman" w:cs="Times New Roman"/>
          <w:sz w:val="24"/>
          <w:szCs w:val="24"/>
        </w:rPr>
        <w:t xml:space="preserve">дносе се на накнаде члановима Одбора за жалбе Града Бијељина, </w:t>
      </w:r>
      <w:r w:rsidR="00CC2680" w:rsidRPr="00185AC3">
        <w:rPr>
          <w:rFonts w:ascii="Times New Roman" w:hAnsi="Times New Roman" w:cs="Times New Roman"/>
          <w:sz w:val="24"/>
          <w:szCs w:val="24"/>
        </w:rPr>
        <w:t xml:space="preserve">накнаде </w:t>
      </w:r>
      <w:r w:rsidR="008F6983" w:rsidRPr="00185AC3">
        <w:rPr>
          <w:rFonts w:ascii="Times New Roman" w:hAnsi="Times New Roman" w:cs="Times New Roman"/>
          <w:sz w:val="24"/>
          <w:szCs w:val="24"/>
        </w:rPr>
        <w:t>лиц</w:t>
      </w:r>
      <w:r w:rsidR="00CC2680" w:rsidRPr="00185AC3">
        <w:rPr>
          <w:rFonts w:ascii="Times New Roman" w:hAnsi="Times New Roman" w:cs="Times New Roman"/>
          <w:sz w:val="24"/>
          <w:szCs w:val="24"/>
        </w:rPr>
        <w:t>има</w:t>
      </w:r>
      <w:r w:rsidR="008F6983" w:rsidRPr="00185AC3">
        <w:rPr>
          <w:rFonts w:ascii="Times New Roman" w:hAnsi="Times New Roman" w:cs="Times New Roman"/>
          <w:sz w:val="24"/>
          <w:szCs w:val="24"/>
        </w:rPr>
        <w:t xml:space="preserve"> ангажован</w:t>
      </w:r>
      <w:r w:rsidR="00CC2680" w:rsidRPr="00185AC3">
        <w:rPr>
          <w:rFonts w:ascii="Times New Roman" w:hAnsi="Times New Roman" w:cs="Times New Roman"/>
          <w:sz w:val="24"/>
          <w:szCs w:val="24"/>
        </w:rPr>
        <w:t>им</w:t>
      </w:r>
      <w:r w:rsidR="008F6983" w:rsidRPr="00185AC3">
        <w:rPr>
          <w:rFonts w:ascii="Times New Roman" w:hAnsi="Times New Roman" w:cs="Times New Roman"/>
          <w:sz w:val="24"/>
          <w:szCs w:val="24"/>
        </w:rPr>
        <w:t xml:space="preserve"> на пословима у архивском депоу и </w:t>
      </w:r>
      <w:r w:rsidR="00CC2680" w:rsidRPr="00185AC3">
        <w:rPr>
          <w:rFonts w:ascii="Times New Roman" w:hAnsi="Times New Roman" w:cs="Times New Roman"/>
          <w:sz w:val="24"/>
          <w:szCs w:val="24"/>
        </w:rPr>
        <w:t xml:space="preserve">накнаде </w:t>
      </w:r>
      <w:r w:rsidR="00C61856" w:rsidRPr="00185AC3">
        <w:rPr>
          <w:rFonts w:ascii="Times New Roman" w:hAnsi="Times New Roman" w:cs="Times New Roman"/>
          <w:sz w:val="24"/>
          <w:szCs w:val="24"/>
        </w:rPr>
        <w:t>лицима</w:t>
      </w:r>
      <w:r w:rsidR="00CC2680" w:rsidRPr="00185AC3">
        <w:rPr>
          <w:rFonts w:ascii="Times New Roman" w:hAnsi="Times New Roman" w:cs="Times New Roman"/>
          <w:sz w:val="24"/>
          <w:szCs w:val="24"/>
        </w:rPr>
        <w:t xml:space="preserve"> кој</w:t>
      </w:r>
      <w:r w:rsidR="00C61856" w:rsidRPr="00185AC3">
        <w:rPr>
          <w:rFonts w:ascii="Times New Roman" w:hAnsi="Times New Roman" w:cs="Times New Roman"/>
          <w:sz w:val="24"/>
          <w:szCs w:val="24"/>
        </w:rPr>
        <w:t>а</w:t>
      </w:r>
      <w:r w:rsidR="00CC2680" w:rsidRPr="00185AC3">
        <w:rPr>
          <w:rFonts w:ascii="Times New Roman" w:hAnsi="Times New Roman" w:cs="Times New Roman"/>
          <w:sz w:val="24"/>
          <w:szCs w:val="24"/>
        </w:rPr>
        <w:t xml:space="preserve"> су</w:t>
      </w:r>
      <w:r w:rsidR="008F6983" w:rsidRPr="00185AC3">
        <w:rPr>
          <w:rFonts w:ascii="Times New Roman" w:hAnsi="Times New Roman" w:cs="Times New Roman"/>
          <w:sz w:val="24"/>
          <w:szCs w:val="24"/>
        </w:rPr>
        <w:t xml:space="preserve"> ангажован</w:t>
      </w:r>
      <w:r w:rsidR="00CC2680" w:rsidRPr="00185AC3">
        <w:rPr>
          <w:rFonts w:ascii="Times New Roman" w:hAnsi="Times New Roman" w:cs="Times New Roman"/>
          <w:sz w:val="24"/>
          <w:szCs w:val="24"/>
        </w:rPr>
        <w:t>и</w:t>
      </w:r>
      <w:r w:rsidR="008F6983" w:rsidRPr="00185AC3">
        <w:rPr>
          <w:rFonts w:ascii="Times New Roman" w:hAnsi="Times New Roman" w:cs="Times New Roman"/>
          <w:sz w:val="24"/>
          <w:szCs w:val="24"/>
        </w:rPr>
        <w:t xml:space="preserve"> на пословима експропријације</w:t>
      </w:r>
      <w:r w:rsidR="00CC2680" w:rsidRPr="00185AC3">
        <w:rPr>
          <w:rFonts w:ascii="Times New Roman" w:hAnsi="Times New Roman" w:cs="Times New Roman"/>
          <w:sz w:val="24"/>
          <w:szCs w:val="24"/>
        </w:rPr>
        <w:t xml:space="preserve"> земљишта за изградњу Дринског насипа.</w:t>
      </w:r>
      <w:r w:rsidR="00CC2680" w:rsidRPr="00450ED4">
        <w:rPr>
          <w:rFonts w:ascii="Times New Roman" w:hAnsi="Times New Roman" w:cs="Times New Roman"/>
          <w:color w:val="FF0000"/>
          <w:sz w:val="24"/>
          <w:szCs w:val="24"/>
        </w:rPr>
        <w:t xml:space="preserve"> </w:t>
      </w:r>
      <w:r w:rsidR="00736CF1" w:rsidRPr="00450ED4">
        <w:rPr>
          <w:rFonts w:ascii="Times New Roman" w:hAnsi="Times New Roman" w:cs="Times New Roman"/>
          <w:color w:val="FF0000"/>
          <w:sz w:val="24"/>
          <w:szCs w:val="24"/>
          <w:lang w:val="sr-Cyrl-CS"/>
        </w:rPr>
        <w:t xml:space="preserve"> </w:t>
      </w:r>
      <w:r w:rsidR="00C61856" w:rsidRPr="00185AC3">
        <w:rPr>
          <w:rFonts w:ascii="Times New Roman" w:hAnsi="Times New Roman" w:cs="Times New Roman"/>
          <w:sz w:val="24"/>
          <w:szCs w:val="24"/>
          <w:lang w:val="sr-Cyrl-CS"/>
        </w:rPr>
        <w:t xml:space="preserve">Камате на кредите износе </w:t>
      </w:r>
      <w:r w:rsidR="006E4A4E">
        <w:rPr>
          <w:rFonts w:ascii="Times New Roman" w:hAnsi="Times New Roman" w:cs="Times New Roman"/>
          <w:sz w:val="24"/>
          <w:szCs w:val="24"/>
          <w:lang w:val="sr-Cyrl-CS"/>
        </w:rPr>
        <w:t>850.676,31</w:t>
      </w:r>
      <w:r w:rsidR="00C61856" w:rsidRPr="00185AC3">
        <w:rPr>
          <w:rFonts w:ascii="Times New Roman" w:hAnsi="Times New Roman" w:cs="Times New Roman"/>
          <w:sz w:val="24"/>
          <w:szCs w:val="24"/>
          <w:lang w:val="sr-Cyrl-CS"/>
        </w:rPr>
        <w:t xml:space="preserve"> КМ, а отплата главнице кредита </w:t>
      </w:r>
      <w:r w:rsidR="006E4A4E">
        <w:rPr>
          <w:rFonts w:ascii="Times New Roman" w:hAnsi="Times New Roman" w:cs="Times New Roman"/>
          <w:sz w:val="24"/>
          <w:szCs w:val="24"/>
          <w:lang w:val="sr-Cyrl-CS"/>
        </w:rPr>
        <w:t>3.359.324,11</w:t>
      </w:r>
      <w:r w:rsidR="00C61856" w:rsidRPr="00185AC3">
        <w:rPr>
          <w:rFonts w:ascii="Times New Roman" w:hAnsi="Times New Roman" w:cs="Times New Roman"/>
          <w:sz w:val="24"/>
          <w:szCs w:val="24"/>
          <w:lang w:val="sr-Cyrl-CS"/>
        </w:rPr>
        <w:t xml:space="preserve"> КМ.</w:t>
      </w:r>
      <w:r w:rsidR="00185AC3">
        <w:rPr>
          <w:rFonts w:ascii="Times New Roman" w:hAnsi="Times New Roman" w:cs="Times New Roman"/>
          <w:sz w:val="24"/>
          <w:szCs w:val="24"/>
          <w:lang w:val="sr-Cyrl-CS"/>
        </w:rPr>
        <w:t xml:space="preserve"> </w:t>
      </w:r>
      <w:r w:rsidR="000C4F7A">
        <w:rPr>
          <w:rFonts w:ascii="Times New Roman" w:hAnsi="Times New Roman" w:cs="Times New Roman"/>
          <w:sz w:val="24"/>
          <w:szCs w:val="24"/>
          <w:lang w:val="sr-Cyrl-CS"/>
        </w:rPr>
        <w:t xml:space="preserve">Трошкови банкарских услуга и платног промета извршени су у износу </w:t>
      </w:r>
      <w:r w:rsidR="006E4A4E">
        <w:rPr>
          <w:rFonts w:ascii="Times New Roman" w:hAnsi="Times New Roman" w:cs="Times New Roman"/>
          <w:sz w:val="24"/>
          <w:szCs w:val="24"/>
          <w:lang w:val="sr-Cyrl-CS"/>
        </w:rPr>
        <w:t>75.936,65</w:t>
      </w:r>
      <w:r w:rsidR="000C4F7A">
        <w:rPr>
          <w:rFonts w:ascii="Times New Roman" w:hAnsi="Times New Roman" w:cs="Times New Roman"/>
          <w:sz w:val="24"/>
          <w:szCs w:val="24"/>
          <w:lang w:val="sr-Cyrl-CS"/>
        </w:rPr>
        <w:t xml:space="preserve"> КМ што је </w:t>
      </w:r>
      <w:r w:rsidR="006E4A4E">
        <w:rPr>
          <w:rFonts w:ascii="Times New Roman" w:hAnsi="Times New Roman" w:cs="Times New Roman"/>
          <w:sz w:val="24"/>
          <w:szCs w:val="24"/>
          <w:lang w:val="sr-Cyrl-CS"/>
        </w:rPr>
        <w:t>скоро</w:t>
      </w:r>
      <w:r w:rsidR="000C4F7A">
        <w:rPr>
          <w:rFonts w:ascii="Times New Roman" w:hAnsi="Times New Roman" w:cs="Times New Roman"/>
          <w:sz w:val="24"/>
          <w:szCs w:val="24"/>
          <w:lang w:val="sr-Cyrl-CS"/>
        </w:rPr>
        <w:t xml:space="preserve"> три пута више него што је планиран</w:t>
      </w:r>
      <w:r w:rsidR="006E4A4E">
        <w:rPr>
          <w:rFonts w:ascii="Times New Roman" w:hAnsi="Times New Roman" w:cs="Times New Roman"/>
          <w:sz w:val="24"/>
          <w:szCs w:val="24"/>
          <w:lang w:val="sr-Cyrl-CS"/>
        </w:rPr>
        <w:t>о</w:t>
      </w:r>
      <w:r w:rsidR="000C4F7A">
        <w:rPr>
          <w:rFonts w:ascii="Times New Roman" w:hAnsi="Times New Roman" w:cs="Times New Roman"/>
          <w:sz w:val="24"/>
          <w:szCs w:val="24"/>
          <w:lang w:val="sr-Cyrl-CS"/>
        </w:rPr>
        <w:t xml:space="preserve"> за овај период. Разлог већег извршења је негативна каматна стопа на новчана средства депонована на рачунима Града.</w:t>
      </w:r>
    </w:p>
    <w:p w:rsidR="00B501A3" w:rsidRPr="0036201C" w:rsidRDefault="00B501A3" w:rsidP="00B501A3">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Недостајућа средства на појединим позицијама буџета обезбјеђена су реалокацијама и сезонским повлачењима средстава, као што је и прописано Одлуком о извршењу буџета Града Бијељина за 2022. годину.</w:t>
      </w:r>
    </w:p>
    <w:p w:rsidR="00C61856" w:rsidRPr="00450ED4" w:rsidRDefault="00C61856" w:rsidP="00E17E01">
      <w:pPr>
        <w:contextualSpacing/>
        <w:jc w:val="both"/>
        <w:rPr>
          <w:rFonts w:ascii="Times New Roman" w:hAnsi="Times New Roman" w:cs="Times New Roman"/>
          <w:color w:val="FF0000"/>
          <w:sz w:val="24"/>
          <w:szCs w:val="24"/>
          <w:lang w:val="sr-Cyrl-CS"/>
        </w:rPr>
      </w:pPr>
    </w:p>
    <w:p w:rsidR="005B4FF4" w:rsidRPr="0009669C" w:rsidRDefault="00E17E01" w:rsidP="005B4FF4">
      <w:pPr>
        <w:contextualSpacing/>
        <w:jc w:val="both"/>
        <w:rPr>
          <w:rFonts w:ascii="Times New Roman" w:hAnsi="Times New Roman" w:cs="Times New Roman"/>
          <w:sz w:val="24"/>
          <w:szCs w:val="24"/>
          <w:lang w:val="sr-Cyrl-CS"/>
        </w:rPr>
      </w:pPr>
      <w:r w:rsidRPr="0069448F">
        <w:rPr>
          <w:rFonts w:ascii="Times New Roman" w:hAnsi="Times New Roman" w:cs="Times New Roman"/>
          <w:b/>
          <w:sz w:val="24"/>
          <w:szCs w:val="24"/>
          <w:lang w:val="sr-Cyrl-CS"/>
        </w:rPr>
        <w:t>Потроша</w:t>
      </w:r>
      <w:r w:rsidR="00C61856" w:rsidRPr="0069448F">
        <w:rPr>
          <w:rFonts w:ascii="Times New Roman" w:hAnsi="Times New Roman" w:cs="Times New Roman"/>
          <w:b/>
          <w:sz w:val="24"/>
          <w:szCs w:val="24"/>
          <w:lang w:val="sr-Cyrl-CS"/>
        </w:rPr>
        <w:t>ч</w:t>
      </w:r>
      <w:r w:rsidRPr="0069448F">
        <w:rPr>
          <w:rFonts w:ascii="Times New Roman" w:hAnsi="Times New Roman" w:cs="Times New Roman"/>
          <w:b/>
          <w:sz w:val="24"/>
          <w:szCs w:val="24"/>
          <w:lang w:val="sr-Cyrl-CS"/>
        </w:rPr>
        <w:t>ка јединица 00050150 ОДЈЕЉЕЊЕ ЗА ПРИВРЕДУ –</w:t>
      </w:r>
      <w:r w:rsidR="001C6D96" w:rsidRPr="0069448F">
        <w:rPr>
          <w:rFonts w:ascii="Times New Roman" w:hAnsi="Times New Roman" w:cs="Times New Roman"/>
          <w:b/>
          <w:sz w:val="24"/>
          <w:szCs w:val="24"/>
          <w:lang w:val="sr-Cyrl-CS"/>
        </w:rPr>
        <w:t xml:space="preserve"> </w:t>
      </w:r>
      <w:r w:rsidR="006E4A4E" w:rsidRPr="009F1752">
        <w:rPr>
          <w:rFonts w:ascii="Times New Roman" w:hAnsi="Times New Roman" w:cs="Times New Roman"/>
          <w:sz w:val="24"/>
          <w:szCs w:val="24"/>
          <w:lang w:val="sr-Cyrl-CS"/>
        </w:rPr>
        <w:t xml:space="preserve">извршење за </w:t>
      </w:r>
      <w:r w:rsidR="006E4A4E">
        <w:rPr>
          <w:rFonts w:ascii="Times New Roman" w:hAnsi="Times New Roman" w:cs="Times New Roman"/>
          <w:sz w:val="24"/>
          <w:szCs w:val="24"/>
          <w:lang w:val="sr-Cyrl-CS"/>
        </w:rPr>
        <w:t xml:space="preserve">период 01.01.-30.09.2022. године </w:t>
      </w:r>
      <w:r w:rsidR="006E4A4E" w:rsidRPr="00185AC3">
        <w:rPr>
          <w:rFonts w:ascii="Times New Roman" w:hAnsi="Times New Roman" w:cs="Times New Roman"/>
          <w:sz w:val="24"/>
          <w:szCs w:val="24"/>
          <w:lang w:val="sr-Cyrl-CS"/>
        </w:rPr>
        <w:t xml:space="preserve">износи </w:t>
      </w:r>
      <w:r w:rsidR="006E4A4E">
        <w:rPr>
          <w:rFonts w:ascii="Times New Roman" w:hAnsi="Times New Roman" w:cs="Times New Roman"/>
          <w:sz w:val="24"/>
          <w:szCs w:val="24"/>
          <w:lang w:val="sr-Cyrl-CS"/>
        </w:rPr>
        <w:t>1.136.365,29</w:t>
      </w:r>
      <w:r w:rsidR="00B501A3" w:rsidRPr="0069448F">
        <w:rPr>
          <w:rFonts w:ascii="Times New Roman" w:hAnsi="Times New Roman" w:cs="Times New Roman"/>
          <w:sz w:val="24"/>
          <w:szCs w:val="24"/>
          <w:lang w:val="sr-Cyrl-CS"/>
        </w:rPr>
        <w:t xml:space="preserve"> КМ</w:t>
      </w:r>
      <w:r w:rsidR="00B501A3" w:rsidRPr="0069448F">
        <w:rPr>
          <w:rFonts w:ascii="Times New Roman" w:hAnsi="Times New Roman" w:cs="Times New Roman"/>
          <w:sz w:val="24"/>
          <w:szCs w:val="24"/>
        </w:rPr>
        <w:t>, што је</w:t>
      </w:r>
      <w:r w:rsidR="00B501A3" w:rsidRPr="00185AC3">
        <w:rPr>
          <w:rFonts w:ascii="Times New Roman" w:hAnsi="Times New Roman" w:cs="Times New Roman"/>
          <w:sz w:val="24"/>
          <w:szCs w:val="24"/>
        </w:rPr>
        <w:t xml:space="preserve"> </w:t>
      </w:r>
      <w:r w:rsidR="006E4A4E">
        <w:rPr>
          <w:rFonts w:ascii="Times New Roman" w:hAnsi="Times New Roman" w:cs="Times New Roman"/>
          <w:sz w:val="24"/>
          <w:szCs w:val="24"/>
          <w:lang w:val="sr-Cyrl-BA"/>
        </w:rPr>
        <w:t>више него четири</w:t>
      </w:r>
      <w:r w:rsidR="00B501A3">
        <w:rPr>
          <w:rFonts w:ascii="Times New Roman" w:hAnsi="Times New Roman" w:cs="Times New Roman"/>
          <w:sz w:val="24"/>
          <w:szCs w:val="24"/>
          <w:lang w:val="sr-Cyrl-BA"/>
        </w:rPr>
        <w:t xml:space="preserve"> пута више него што је </w:t>
      </w:r>
      <w:r w:rsidR="00B501A3" w:rsidRPr="009F1752">
        <w:rPr>
          <w:rFonts w:ascii="Times New Roman" w:hAnsi="Times New Roman" w:cs="Times New Roman"/>
          <w:sz w:val="24"/>
          <w:szCs w:val="24"/>
          <w:lang w:val="sr-Cyrl-BA"/>
        </w:rPr>
        <w:t>планирано</w:t>
      </w:r>
      <w:r w:rsidR="00B501A3" w:rsidRPr="009F1752">
        <w:rPr>
          <w:rFonts w:ascii="Times New Roman" w:hAnsi="Times New Roman" w:cs="Times New Roman"/>
          <w:sz w:val="24"/>
          <w:szCs w:val="24"/>
        </w:rPr>
        <w:t xml:space="preserve"> за </w:t>
      </w:r>
      <w:r w:rsidR="00B501A3" w:rsidRPr="009F1752">
        <w:rPr>
          <w:rFonts w:ascii="Times New Roman" w:hAnsi="Times New Roman" w:cs="Times New Roman"/>
          <w:sz w:val="24"/>
          <w:szCs w:val="24"/>
          <w:lang w:val="sr-Cyrl-BA"/>
        </w:rPr>
        <w:t>овај</w:t>
      </w:r>
      <w:r w:rsidR="00B501A3" w:rsidRPr="009F1752">
        <w:rPr>
          <w:rFonts w:ascii="Times New Roman" w:hAnsi="Times New Roman" w:cs="Times New Roman"/>
          <w:sz w:val="24"/>
          <w:szCs w:val="24"/>
        </w:rPr>
        <w:t xml:space="preserve"> период</w:t>
      </w:r>
      <w:r w:rsidR="00B501A3">
        <w:rPr>
          <w:rFonts w:ascii="Times New Roman" w:hAnsi="Times New Roman" w:cs="Times New Roman"/>
          <w:sz w:val="24"/>
          <w:szCs w:val="24"/>
          <w:lang w:val="sr-Cyrl-BA"/>
        </w:rPr>
        <w:t>.</w:t>
      </w:r>
      <w:r w:rsidR="00B501A3" w:rsidRPr="00450ED4">
        <w:rPr>
          <w:rFonts w:ascii="Times New Roman" w:hAnsi="Times New Roman" w:cs="Times New Roman"/>
          <w:color w:val="FF0000"/>
          <w:sz w:val="24"/>
          <w:szCs w:val="24"/>
          <w:lang w:val="sr-Cyrl-CS"/>
        </w:rPr>
        <w:t xml:space="preserve"> </w:t>
      </w:r>
      <w:r w:rsidR="004E531F" w:rsidRPr="00450ED4">
        <w:rPr>
          <w:rFonts w:ascii="Times New Roman" w:hAnsi="Times New Roman" w:cs="Times New Roman"/>
          <w:color w:val="FF0000"/>
          <w:sz w:val="24"/>
          <w:szCs w:val="24"/>
          <w:lang w:val="sr-Cyrl-CS"/>
        </w:rPr>
        <w:t xml:space="preserve"> </w:t>
      </w:r>
      <w:r w:rsidR="004E531F" w:rsidRPr="00B501A3">
        <w:rPr>
          <w:rFonts w:ascii="Times New Roman" w:hAnsi="Times New Roman" w:cs="Times New Roman"/>
          <w:sz w:val="24"/>
          <w:szCs w:val="24"/>
          <w:lang w:val="sr-Cyrl-CS"/>
        </w:rPr>
        <w:t xml:space="preserve">Непланиране исплате се односе на </w:t>
      </w:r>
      <w:r w:rsidR="001C6D96" w:rsidRPr="00B501A3">
        <w:rPr>
          <w:rFonts w:ascii="Times New Roman" w:hAnsi="Times New Roman" w:cs="Times New Roman"/>
          <w:sz w:val="24"/>
          <w:szCs w:val="24"/>
          <w:lang w:val="sr-Cyrl-CS"/>
        </w:rPr>
        <w:t>грант дат АД“Водовод и канализација“ Бијељина у износу 50.000,00 КМ</w:t>
      </w:r>
      <w:r w:rsidR="001C6D96" w:rsidRPr="00450ED4">
        <w:rPr>
          <w:rFonts w:ascii="Times New Roman" w:hAnsi="Times New Roman" w:cs="Times New Roman"/>
          <w:color w:val="FF0000"/>
          <w:sz w:val="24"/>
          <w:szCs w:val="24"/>
          <w:lang w:val="sr-Cyrl-CS"/>
        </w:rPr>
        <w:t xml:space="preserve"> </w:t>
      </w:r>
      <w:r w:rsidR="001C6D96" w:rsidRPr="00B501A3">
        <w:rPr>
          <w:rFonts w:ascii="Times New Roman" w:hAnsi="Times New Roman" w:cs="Times New Roman"/>
          <w:sz w:val="24"/>
          <w:szCs w:val="24"/>
          <w:lang w:val="sr-Cyrl-CS"/>
        </w:rPr>
        <w:t>и субвенције дате ЈП „Градска топлана“ Бијељина</w:t>
      </w:r>
      <w:r w:rsidR="006E4A4E">
        <w:rPr>
          <w:rFonts w:ascii="Times New Roman" w:hAnsi="Times New Roman" w:cs="Times New Roman"/>
          <w:sz w:val="24"/>
          <w:szCs w:val="24"/>
          <w:lang w:val="sr-Cyrl-CS"/>
        </w:rPr>
        <w:t xml:space="preserve">. Дио износа исплаћених субвенција, ито </w:t>
      </w:r>
      <w:r w:rsidR="005B4FF4">
        <w:rPr>
          <w:rFonts w:ascii="Times New Roman" w:hAnsi="Times New Roman" w:cs="Times New Roman"/>
          <w:sz w:val="24"/>
          <w:szCs w:val="24"/>
          <w:lang w:val="sr-Cyrl-CS"/>
        </w:rPr>
        <w:t>609.983,49 КМ</w:t>
      </w:r>
      <w:r w:rsidR="006E4A4E">
        <w:rPr>
          <w:rFonts w:ascii="Times New Roman" w:hAnsi="Times New Roman" w:cs="Times New Roman"/>
          <w:sz w:val="24"/>
          <w:szCs w:val="24"/>
          <w:lang w:val="sr-Cyrl-CS"/>
        </w:rPr>
        <w:t>,</w:t>
      </w:r>
      <w:r w:rsidR="005B4FF4">
        <w:rPr>
          <w:rFonts w:ascii="Times New Roman" w:hAnsi="Times New Roman" w:cs="Times New Roman"/>
          <w:sz w:val="24"/>
          <w:szCs w:val="24"/>
          <w:lang w:val="sr-Cyrl-CS"/>
        </w:rPr>
        <w:t xml:space="preserve"> </w:t>
      </w:r>
      <w:r w:rsidR="006E4A4E">
        <w:rPr>
          <w:rFonts w:ascii="Times New Roman" w:hAnsi="Times New Roman" w:cs="Times New Roman"/>
          <w:sz w:val="24"/>
          <w:szCs w:val="24"/>
          <w:lang w:val="sr-Cyrl-CS"/>
        </w:rPr>
        <w:t xml:space="preserve">је </w:t>
      </w:r>
      <w:r w:rsidR="005B4FF4">
        <w:rPr>
          <w:rFonts w:ascii="Times New Roman" w:hAnsi="Times New Roman" w:cs="Times New Roman"/>
          <w:sz w:val="24"/>
          <w:szCs w:val="24"/>
          <w:lang w:val="sr-Cyrl-CS"/>
        </w:rPr>
        <w:t xml:space="preserve">по основу Одлуке о одбравању новчаних средстава ЈП „Градска топлана“ доо Бијељина, број: 01-022-39/22, од 13.маја 2022.године. </w:t>
      </w:r>
    </w:p>
    <w:p w:rsidR="00E17E01" w:rsidRPr="0069448F" w:rsidRDefault="00E17E01" w:rsidP="00E17E01">
      <w:pPr>
        <w:contextualSpacing/>
        <w:jc w:val="both"/>
        <w:rPr>
          <w:rFonts w:ascii="Times New Roman" w:hAnsi="Times New Roman" w:cs="Times New Roman"/>
          <w:sz w:val="24"/>
          <w:szCs w:val="24"/>
          <w:lang w:val="sr-Cyrl-CS"/>
        </w:rPr>
      </w:pPr>
      <w:r w:rsidRPr="0069448F">
        <w:rPr>
          <w:rFonts w:ascii="Times New Roman" w:hAnsi="Times New Roman" w:cs="Times New Roman"/>
          <w:sz w:val="24"/>
          <w:szCs w:val="24"/>
          <w:lang w:val="sr-Cyrl-CS"/>
        </w:rPr>
        <w:t xml:space="preserve">На овој ПЈТ евидентирани су и </w:t>
      </w:r>
      <w:r w:rsidR="001C6D96" w:rsidRPr="0069448F">
        <w:rPr>
          <w:rFonts w:ascii="Times New Roman" w:hAnsi="Times New Roman" w:cs="Times New Roman"/>
          <w:sz w:val="24"/>
          <w:szCs w:val="24"/>
          <w:lang w:val="sr-Cyrl-CS"/>
        </w:rPr>
        <w:t xml:space="preserve">издаци за реконструкцију и адаптацију ЈУ Бања Дворови у износу </w:t>
      </w:r>
      <w:r w:rsidR="006E4A4E">
        <w:rPr>
          <w:rFonts w:ascii="Times New Roman" w:hAnsi="Times New Roman" w:cs="Times New Roman"/>
          <w:sz w:val="24"/>
          <w:szCs w:val="24"/>
          <w:lang w:val="sr-Cyrl-CS"/>
        </w:rPr>
        <w:t>144</w:t>
      </w:r>
      <w:r w:rsidR="001C6D96" w:rsidRPr="0069448F">
        <w:rPr>
          <w:rFonts w:ascii="Times New Roman" w:hAnsi="Times New Roman" w:cs="Times New Roman"/>
          <w:sz w:val="24"/>
          <w:szCs w:val="24"/>
          <w:lang w:val="sr-Cyrl-CS"/>
        </w:rPr>
        <w:t>.000,00 КМ.</w:t>
      </w:r>
    </w:p>
    <w:p w:rsidR="001738F5" w:rsidRPr="0036201C" w:rsidRDefault="001738F5" w:rsidP="001738F5">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Недостајућа средства на појединим позицијама буџета обезбјеђена су реалокацијама и сезонским повлачењима средстава, као што је и прописано Одлуком о извршењу буџета Града Бијељина за 2022. годину.</w:t>
      </w:r>
    </w:p>
    <w:p w:rsidR="001C6D96" w:rsidRPr="00450ED4" w:rsidRDefault="001C6D96" w:rsidP="00E17E01">
      <w:pPr>
        <w:contextualSpacing/>
        <w:jc w:val="both"/>
        <w:rPr>
          <w:rFonts w:ascii="Times New Roman" w:hAnsi="Times New Roman" w:cs="Times New Roman"/>
          <w:color w:val="FF0000"/>
          <w:sz w:val="24"/>
          <w:szCs w:val="24"/>
          <w:lang w:val="sr-Cyrl-CS"/>
        </w:rPr>
      </w:pPr>
    </w:p>
    <w:p w:rsidR="001C6D96" w:rsidRDefault="00E17E01" w:rsidP="00E17E01">
      <w:pPr>
        <w:contextualSpacing/>
        <w:jc w:val="both"/>
        <w:rPr>
          <w:rFonts w:ascii="Times New Roman" w:hAnsi="Times New Roman" w:cs="Times New Roman"/>
          <w:sz w:val="24"/>
          <w:szCs w:val="24"/>
          <w:lang w:val="sr-Cyrl-CS"/>
        </w:rPr>
      </w:pPr>
      <w:r w:rsidRPr="001738F5">
        <w:rPr>
          <w:rFonts w:ascii="Times New Roman" w:hAnsi="Times New Roman" w:cs="Times New Roman"/>
          <w:b/>
          <w:sz w:val="24"/>
          <w:szCs w:val="24"/>
          <w:lang w:val="sr-Cyrl-CS"/>
        </w:rPr>
        <w:t>Потрошачка јединица 00050151 ОДЈЕЉЕЊЕ ЗА ПОЉОПРИВРЕДУ</w:t>
      </w:r>
      <w:r w:rsidRPr="001738F5">
        <w:rPr>
          <w:rFonts w:ascii="Times New Roman" w:hAnsi="Times New Roman" w:cs="Times New Roman"/>
          <w:sz w:val="24"/>
          <w:szCs w:val="24"/>
          <w:lang w:val="sr-Cyrl-CS"/>
        </w:rPr>
        <w:t>-</w:t>
      </w:r>
      <w:r w:rsidRPr="00450ED4">
        <w:rPr>
          <w:rFonts w:ascii="Times New Roman" w:hAnsi="Times New Roman" w:cs="Times New Roman"/>
          <w:color w:val="FF0000"/>
          <w:sz w:val="24"/>
          <w:szCs w:val="24"/>
          <w:lang w:val="sr-Cyrl-CS"/>
        </w:rPr>
        <w:t xml:space="preserve"> </w:t>
      </w:r>
      <w:r w:rsidR="006E4A4E" w:rsidRPr="009F1752">
        <w:rPr>
          <w:rFonts w:ascii="Times New Roman" w:hAnsi="Times New Roman" w:cs="Times New Roman"/>
          <w:sz w:val="24"/>
          <w:szCs w:val="24"/>
          <w:lang w:val="sr-Cyrl-CS"/>
        </w:rPr>
        <w:t xml:space="preserve">извршење за </w:t>
      </w:r>
      <w:r w:rsidR="006E4A4E">
        <w:rPr>
          <w:rFonts w:ascii="Times New Roman" w:hAnsi="Times New Roman" w:cs="Times New Roman"/>
          <w:sz w:val="24"/>
          <w:szCs w:val="24"/>
          <w:lang w:val="sr-Cyrl-CS"/>
        </w:rPr>
        <w:t xml:space="preserve">период 01.01.-30.09.2022. године </w:t>
      </w:r>
      <w:r w:rsidR="006E4A4E" w:rsidRPr="00185AC3">
        <w:rPr>
          <w:rFonts w:ascii="Times New Roman" w:hAnsi="Times New Roman" w:cs="Times New Roman"/>
          <w:sz w:val="24"/>
          <w:szCs w:val="24"/>
          <w:lang w:val="sr-Cyrl-CS"/>
        </w:rPr>
        <w:t xml:space="preserve">износи </w:t>
      </w:r>
      <w:r w:rsidR="006E4A4E">
        <w:rPr>
          <w:rFonts w:ascii="Times New Roman" w:hAnsi="Times New Roman" w:cs="Times New Roman"/>
          <w:sz w:val="24"/>
          <w:szCs w:val="24"/>
        </w:rPr>
        <w:t>2.018.512,37</w:t>
      </w:r>
      <w:r w:rsidR="001738F5" w:rsidRPr="00185AC3">
        <w:rPr>
          <w:rFonts w:ascii="Times New Roman" w:hAnsi="Times New Roman" w:cs="Times New Roman"/>
          <w:sz w:val="24"/>
          <w:szCs w:val="24"/>
          <w:lang w:val="sr-Cyrl-CS"/>
        </w:rPr>
        <w:t xml:space="preserve"> КМ</w:t>
      </w:r>
      <w:r w:rsidR="001738F5" w:rsidRPr="00185AC3">
        <w:rPr>
          <w:rFonts w:ascii="Times New Roman" w:hAnsi="Times New Roman" w:cs="Times New Roman"/>
          <w:sz w:val="24"/>
          <w:szCs w:val="24"/>
        </w:rPr>
        <w:t xml:space="preserve">, што је </w:t>
      </w:r>
      <w:r w:rsidR="006E4A4E">
        <w:rPr>
          <w:rFonts w:ascii="Times New Roman" w:hAnsi="Times New Roman" w:cs="Times New Roman"/>
          <w:sz w:val="24"/>
          <w:szCs w:val="24"/>
          <w:lang w:val="sr-Cyrl-BA"/>
        </w:rPr>
        <w:t>72</w:t>
      </w:r>
      <w:r w:rsidR="001738F5" w:rsidRPr="00185AC3">
        <w:rPr>
          <w:rFonts w:ascii="Times New Roman" w:hAnsi="Times New Roman" w:cs="Times New Roman"/>
          <w:sz w:val="24"/>
          <w:szCs w:val="24"/>
        </w:rPr>
        <w:t>% од</w:t>
      </w:r>
      <w:r w:rsidR="001738F5" w:rsidRPr="009F1752">
        <w:rPr>
          <w:rFonts w:ascii="Times New Roman" w:hAnsi="Times New Roman" w:cs="Times New Roman"/>
          <w:sz w:val="24"/>
          <w:szCs w:val="24"/>
        </w:rPr>
        <w:t xml:space="preserve"> </w:t>
      </w:r>
      <w:r w:rsidR="001738F5" w:rsidRPr="009F1752">
        <w:rPr>
          <w:rFonts w:ascii="Times New Roman" w:hAnsi="Times New Roman" w:cs="Times New Roman"/>
          <w:sz w:val="24"/>
          <w:szCs w:val="24"/>
          <w:lang w:val="sr-Cyrl-BA"/>
        </w:rPr>
        <w:t xml:space="preserve">планираног </w:t>
      </w:r>
      <w:r w:rsidR="001738F5" w:rsidRPr="009F1752">
        <w:rPr>
          <w:rFonts w:ascii="Times New Roman" w:hAnsi="Times New Roman" w:cs="Times New Roman"/>
          <w:sz w:val="24"/>
          <w:szCs w:val="24"/>
        </w:rPr>
        <w:t xml:space="preserve">буџета за </w:t>
      </w:r>
      <w:r w:rsidR="001738F5" w:rsidRPr="009F1752">
        <w:rPr>
          <w:rFonts w:ascii="Times New Roman" w:hAnsi="Times New Roman" w:cs="Times New Roman"/>
          <w:sz w:val="24"/>
          <w:szCs w:val="24"/>
          <w:lang w:val="sr-Cyrl-BA"/>
        </w:rPr>
        <w:t>овај</w:t>
      </w:r>
      <w:r w:rsidR="001738F5" w:rsidRPr="009F1752">
        <w:rPr>
          <w:rFonts w:ascii="Times New Roman" w:hAnsi="Times New Roman" w:cs="Times New Roman"/>
          <w:sz w:val="24"/>
          <w:szCs w:val="24"/>
        </w:rPr>
        <w:t xml:space="preserve"> период</w:t>
      </w:r>
      <w:r w:rsidR="001738F5">
        <w:rPr>
          <w:rFonts w:ascii="Times New Roman" w:hAnsi="Times New Roman" w:cs="Times New Roman"/>
          <w:sz w:val="24"/>
          <w:szCs w:val="24"/>
          <w:lang w:val="sr-Cyrl-BA"/>
        </w:rPr>
        <w:t>.</w:t>
      </w:r>
      <w:r w:rsidR="001738F5" w:rsidRPr="00450ED4">
        <w:rPr>
          <w:rFonts w:ascii="Times New Roman" w:hAnsi="Times New Roman" w:cs="Times New Roman"/>
          <w:color w:val="FF0000"/>
          <w:sz w:val="24"/>
          <w:szCs w:val="24"/>
          <w:lang w:val="sr-Cyrl-CS"/>
        </w:rPr>
        <w:t xml:space="preserve"> </w:t>
      </w:r>
      <w:r w:rsidR="006E4A4E">
        <w:rPr>
          <w:rFonts w:ascii="Times New Roman" w:hAnsi="Times New Roman" w:cs="Times New Roman"/>
          <w:sz w:val="24"/>
          <w:szCs w:val="24"/>
          <w:lang w:val="sr-Cyrl-CS"/>
        </w:rPr>
        <w:t xml:space="preserve">Више од половине расхода односи се на </w:t>
      </w:r>
      <w:r w:rsidR="001C6D96" w:rsidRPr="001738F5">
        <w:rPr>
          <w:rFonts w:ascii="Times New Roman" w:hAnsi="Times New Roman" w:cs="Times New Roman"/>
          <w:sz w:val="24"/>
          <w:szCs w:val="24"/>
          <w:lang w:val="sr-Cyrl-CS"/>
        </w:rPr>
        <w:t xml:space="preserve"> </w:t>
      </w:r>
      <w:r w:rsidR="006E4A4E">
        <w:rPr>
          <w:rFonts w:ascii="Times New Roman" w:hAnsi="Times New Roman" w:cs="Times New Roman"/>
          <w:sz w:val="24"/>
          <w:szCs w:val="24"/>
          <w:lang w:val="sr-Cyrl-CS"/>
        </w:rPr>
        <w:t xml:space="preserve">трансфер </w:t>
      </w:r>
      <w:r w:rsidRPr="001738F5">
        <w:rPr>
          <w:rFonts w:ascii="Times New Roman" w:hAnsi="Times New Roman" w:cs="Times New Roman"/>
          <w:sz w:val="24"/>
          <w:szCs w:val="24"/>
          <w:lang w:val="sr-Cyrl-CS"/>
        </w:rPr>
        <w:t>Аграрно</w:t>
      </w:r>
      <w:r w:rsidR="006E4A4E">
        <w:rPr>
          <w:rFonts w:ascii="Times New Roman" w:hAnsi="Times New Roman" w:cs="Times New Roman"/>
          <w:sz w:val="24"/>
          <w:szCs w:val="24"/>
          <w:lang w:val="sr-Cyrl-CS"/>
        </w:rPr>
        <w:t>м</w:t>
      </w:r>
      <w:r w:rsidRPr="001738F5">
        <w:rPr>
          <w:rFonts w:ascii="Times New Roman" w:hAnsi="Times New Roman" w:cs="Times New Roman"/>
          <w:sz w:val="24"/>
          <w:szCs w:val="24"/>
          <w:lang w:val="sr-Cyrl-CS"/>
        </w:rPr>
        <w:t xml:space="preserve"> фонда</w:t>
      </w:r>
      <w:r w:rsidR="001C6D96" w:rsidRPr="001738F5">
        <w:rPr>
          <w:rFonts w:ascii="Times New Roman" w:hAnsi="Times New Roman" w:cs="Times New Roman"/>
          <w:sz w:val="24"/>
          <w:szCs w:val="24"/>
          <w:lang w:val="sr-Cyrl-CS"/>
        </w:rPr>
        <w:t xml:space="preserve"> у износу </w:t>
      </w:r>
      <w:r w:rsidR="006E4A4E">
        <w:rPr>
          <w:rFonts w:ascii="Times New Roman" w:hAnsi="Times New Roman" w:cs="Times New Roman"/>
          <w:sz w:val="24"/>
          <w:szCs w:val="24"/>
          <w:lang w:val="sr-Cyrl-CS"/>
        </w:rPr>
        <w:t>1.165.480</w:t>
      </w:r>
      <w:r w:rsidR="001C6D96" w:rsidRPr="001738F5">
        <w:rPr>
          <w:rFonts w:ascii="Times New Roman" w:hAnsi="Times New Roman" w:cs="Times New Roman"/>
          <w:sz w:val="24"/>
          <w:szCs w:val="24"/>
          <w:lang w:val="sr-Cyrl-CS"/>
        </w:rPr>
        <w:t>,00 КМ.</w:t>
      </w:r>
      <w:r w:rsidR="001738F5">
        <w:rPr>
          <w:rFonts w:ascii="Times New Roman" w:hAnsi="Times New Roman" w:cs="Times New Roman"/>
          <w:sz w:val="24"/>
          <w:szCs w:val="24"/>
          <w:lang w:val="sr-Cyrl-CS"/>
        </w:rPr>
        <w:t xml:space="preserve"> </w:t>
      </w:r>
    </w:p>
    <w:p w:rsidR="001738F5" w:rsidRPr="0036201C" w:rsidRDefault="001738F5" w:rsidP="001738F5">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Недостајућа средства на појединим позицијама буџета обезбјеђена су реалокацијама и сезонским повлачењима средстава, као што је и прописано Одлуком о извршењу буџета Града Бијељина за 2022. годину.</w:t>
      </w:r>
    </w:p>
    <w:p w:rsidR="001738F5" w:rsidRPr="001738F5" w:rsidRDefault="001738F5" w:rsidP="00E17E01">
      <w:pPr>
        <w:contextualSpacing/>
        <w:jc w:val="both"/>
        <w:rPr>
          <w:rFonts w:ascii="Times New Roman" w:hAnsi="Times New Roman" w:cs="Times New Roman"/>
          <w:sz w:val="24"/>
          <w:szCs w:val="24"/>
          <w:lang w:val="sr-Cyrl-CS"/>
        </w:rPr>
      </w:pPr>
    </w:p>
    <w:p w:rsidR="00E17E01" w:rsidRPr="00450ED4" w:rsidRDefault="00E17E01" w:rsidP="00E17E01">
      <w:pPr>
        <w:contextualSpacing/>
        <w:jc w:val="both"/>
        <w:rPr>
          <w:rFonts w:ascii="Times New Roman" w:hAnsi="Times New Roman" w:cs="Times New Roman"/>
          <w:color w:val="FF0000"/>
          <w:sz w:val="24"/>
          <w:szCs w:val="24"/>
          <w:lang w:val="sr-Cyrl-CS"/>
        </w:rPr>
      </w:pPr>
    </w:p>
    <w:p w:rsidR="00E17E01" w:rsidRPr="00450ED4" w:rsidRDefault="00E17E01" w:rsidP="00E17E01">
      <w:pPr>
        <w:contextualSpacing/>
        <w:jc w:val="both"/>
        <w:rPr>
          <w:rFonts w:ascii="Times New Roman" w:hAnsi="Times New Roman" w:cs="Times New Roman"/>
          <w:color w:val="FF0000"/>
          <w:sz w:val="24"/>
          <w:szCs w:val="24"/>
          <w:lang w:val="sr-Cyrl-CS"/>
        </w:rPr>
      </w:pPr>
      <w:r w:rsidRPr="001738F5">
        <w:rPr>
          <w:rFonts w:ascii="Times New Roman" w:hAnsi="Times New Roman" w:cs="Times New Roman"/>
          <w:b/>
          <w:sz w:val="24"/>
          <w:szCs w:val="24"/>
          <w:lang w:val="sr-Cyrl-CS"/>
        </w:rPr>
        <w:t>Потрошачка јединица 00050160 ОДЈЕЉЕЊЕ ЗА ПРОСТОРНО УРЕЂЕЊЕ</w:t>
      </w:r>
      <w:r w:rsidRPr="001738F5">
        <w:rPr>
          <w:rFonts w:ascii="Times New Roman" w:hAnsi="Times New Roman" w:cs="Times New Roman"/>
          <w:sz w:val="24"/>
          <w:szCs w:val="24"/>
          <w:lang w:val="sr-Cyrl-CS"/>
        </w:rPr>
        <w:t xml:space="preserve"> –</w:t>
      </w:r>
      <w:r w:rsidRPr="00450ED4">
        <w:rPr>
          <w:rFonts w:ascii="Times New Roman" w:hAnsi="Times New Roman" w:cs="Times New Roman"/>
          <w:color w:val="FF0000"/>
          <w:sz w:val="24"/>
          <w:szCs w:val="24"/>
          <w:lang w:val="sr-Cyrl-CS"/>
        </w:rPr>
        <w:t xml:space="preserve"> </w:t>
      </w:r>
      <w:r w:rsidR="005F6DA3" w:rsidRPr="009F1752">
        <w:rPr>
          <w:rFonts w:ascii="Times New Roman" w:hAnsi="Times New Roman" w:cs="Times New Roman"/>
          <w:sz w:val="24"/>
          <w:szCs w:val="24"/>
          <w:lang w:val="sr-Cyrl-CS"/>
        </w:rPr>
        <w:t xml:space="preserve">извршење за </w:t>
      </w:r>
      <w:r w:rsidR="005F6DA3">
        <w:rPr>
          <w:rFonts w:ascii="Times New Roman" w:hAnsi="Times New Roman" w:cs="Times New Roman"/>
          <w:sz w:val="24"/>
          <w:szCs w:val="24"/>
          <w:lang w:val="sr-Cyrl-CS"/>
        </w:rPr>
        <w:t xml:space="preserve">период 01.01.-30.09.2022. године </w:t>
      </w:r>
      <w:r w:rsidR="005F6DA3" w:rsidRPr="00185AC3">
        <w:rPr>
          <w:rFonts w:ascii="Times New Roman" w:hAnsi="Times New Roman" w:cs="Times New Roman"/>
          <w:sz w:val="24"/>
          <w:szCs w:val="24"/>
          <w:lang w:val="sr-Cyrl-CS"/>
        </w:rPr>
        <w:t xml:space="preserve">износи </w:t>
      </w:r>
      <w:r w:rsidR="005F6DA3">
        <w:rPr>
          <w:rFonts w:ascii="Times New Roman" w:hAnsi="Times New Roman" w:cs="Times New Roman"/>
          <w:sz w:val="24"/>
          <w:szCs w:val="24"/>
          <w:lang w:val="sr-Cyrl-BA"/>
        </w:rPr>
        <w:t>157.216,21</w:t>
      </w:r>
      <w:r w:rsidR="001738F5" w:rsidRPr="00185AC3">
        <w:rPr>
          <w:rFonts w:ascii="Times New Roman" w:hAnsi="Times New Roman" w:cs="Times New Roman"/>
          <w:sz w:val="24"/>
          <w:szCs w:val="24"/>
          <w:lang w:val="sr-Cyrl-CS"/>
        </w:rPr>
        <w:t xml:space="preserve"> КМ</w:t>
      </w:r>
      <w:r w:rsidR="001738F5" w:rsidRPr="00185AC3">
        <w:rPr>
          <w:rFonts w:ascii="Times New Roman" w:hAnsi="Times New Roman" w:cs="Times New Roman"/>
          <w:sz w:val="24"/>
          <w:szCs w:val="24"/>
        </w:rPr>
        <w:t xml:space="preserve">, што је </w:t>
      </w:r>
      <w:r w:rsidR="005F6DA3">
        <w:rPr>
          <w:rFonts w:ascii="Times New Roman" w:hAnsi="Times New Roman" w:cs="Times New Roman"/>
          <w:sz w:val="24"/>
          <w:szCs w:val="24"/>
        </w:rPr>
        <w:t>8</w:t>
      </w:r>
      <w:r w:rsidR="001738F5">
        <w:rPr>
          <w:rFonts w:ascii="Times New Roman" w:hAnsi="Times New Roman" w:cs="Times New Roman"/>
          <w:sz w:val="24"/>
          <w:szCs w:val="24"/>
          <w:lang w:val="sr-Cyrl-BA"/>
        </w:rPr>
        <w:t>6</w:t>
      </w:r>
      <w:r w:rsidR="001738F5" w:rsidRPr="00185AC3">
        <w:rPr>
          <w:rFonts w:ascii="Times New Roman" w:hAnsi="Times New Roman" w:cs="Times New Roman"/>
          <w:sz w:val="24"/>
          <w:szCs w:val="24"/>
        </w:rPr>
        <w:t>% од</w:t>
      </w:r>
      <w:r w:rsidR="001738F5" w:rsidRPr="009F1752">
        <w:rPr>
          <w:rFonts w:ascii="Times New Roman" w:hAnsi="Times New Roman" w:cs="Times New Roman"/>
          <w:sz w:val="24"/>
          <w:szCs w:val="24"/>
        </w:rPr>
        <w:t xml:space="preserve"> </w:t>
      </w:r>
      <w:r w:rsidR="001738F5" w:rsidRPr="009F1752">
        <w:rPr>
          <w:rFonts w:ascii="Times New Roman" w:hAnsi="Times New Roman" w:cs="Times New Roman"/>
          <w:sz w:val="24"/>
          <w:szCs w:val="24"/>
          <w:lang w:val="sr-Cyrl-BA"/>
        </w:rPr>
        <w:t xml:space="preserve">планираног </w:t>
      </w:r>
      <w:r w:rsidR="001738F5" w:rsidRPr="009F1752">
        <w:rPr>
          <w:rFonts w:ascii="Times New Roman" w:hAnsi="Times New Roman" w:cs="Times New Roman"/>
          <w:sz w:val="24"/>
          <w:szCs w:val="24"/>
        </w:rPr>
        <w:t xml:space="preserve">буџета за </w:t>
      </w:r>
      <w:r w:rsidR="001738F5" w:rsidRPr="009F1752">
        <w:rPr>
          <w:rFonts w:ascii="Times New Roman" w:hAnsi="Times New Roman" w:cs="Times New Roman"/>
          <w:sz w:val="24"/>
          <w:szCs w:val="24"/>
          <w:lang w:val="sr-Cyrl-BA"/>
        </w:rPr>
        <w:t>овај</w:t>
      </w:r>
      <w:r w:rsidR="001738F5" w:rsidRPr="009F1752">
        <w:rPr>
          <w:rFonts w:ascii="Times New Roman" w:hAnsi="Times New Roman" w:cs="Times New Roman"/>
          <w:sz w:val="24"/>
          <w:szCs w:val="24"/>
        </w:rPr>
        <w:t xml:space="preserve"> период</w:t>
      </w:r>
      <w:r w:rsidRPr="00450ED4">
        <w:rPr>
          <w:rFonts w:ascii="Times New Roman" w:hAnsi="Times New Roman" w:cs="Times New Roman"/>
          <w:color w:val="FF0000"/>
          <w:sz w:val="24"/>
          <w:szCs w:val="24"/>
          <w:lang w:val="sr-Cyrl-CS"/>
        </w:rPr>
        <w:t>.</w:t>
      </w:r>
    </w:p>
    <w:p w:rsidR="001C6D96" w:rsidRPr="00450ED4" w:rsidRDefault="001C6D96" w:rsidP="00E17E01">
      <w:pPr>
        <w:contextualSpacing/>
        <w:jc w:val="both"/>
        <w:rPr>
          <w:rFonts w:ascii="Times New Roman" w:hAnsi="Times New Roman" w:cs="Times New Roman"/>
          <w:color w:val="FF0000"/>
          <w:sz w:val="24"/>
          <w:szCs w:val="24"/>
          <w:lang w:val="sr-Cyrl-CS"/>
        </w:rPr>
      </w:pPr>
    </w:p>
    <w:p w:rsidR="001C6D96" w:rsidRPr="00C948EC" w:rsidRDefault="00E17E01" w:rsidP="00E17E01">
      <w:pPr>
        <w:contextualSpacing/>
        <w:jc w:val="both"/>
        <w:rPr>
          <w:rFonts w:ascii="Times New Roman" w:hAnsi="Times New Roman" w:cs="Times New Roman"/>
          <w:sz w:val="24"/>
          <w:szCs w:val="24"/>
          <w:lang w:val="sr-Cyrl-CS"/>
        </w:rPr>
      </w:pPr>
      <w:r w:rsidRPr="00C948EC">
        <w:rPr>
          <w:rFonts w:ascii="Times New Roman" w:hAnsi="Times New Roman" w:cs="Times New Roman"/>
          <w:b/>
          <w:sz w:val="24"/>
          <w:szCs w:val="24"/>
          <w:lang w:val="sr-Cyrl-CS"/>
        </w:rPr>
        <w:t>Потроша</w:t>
      </w:r>
      <w:r w:rsidR="001C6D96" w:rsidRPr="00C948EC">
        <w:rPr>
          <w:rFonts w:ascii="Times New Roman" w:hAnsi="Times New Roman" w:cs="Times New Roman"/>
          <w:b/>
          <w:sz w:val="24"/>
          <w:szCs w:val="24"/>
          <w:lang w:val="sr-Cyrl-CS"/>
        </w:rPr>
        <w:t>ч</w:t>
      </w:r>
      <w:r w:rsidRPr="00C948EC">
        <w:rPr>
          <w:rFonts w:ascii="Times New Roman" w:hAnsi="Times New Roman" w:cs="Times New Roman"/>
          <w:b/>
          <w:sz w:val="24"/>
          <w:szCs w:val="24"/>
          <w:lang w:val="sr-Cyrl-CS"/>
        </w:rPr>
        <w:t xml:space="preserve">ка јединица 00050170 ОДЈЕЉЕЊЕ ЗА СТАМБЕНО-КОМУНАЛНЕ ПОСЛОВЕ И ЗЖС - </w:t>
      </w:r>
      <w:r w:rsidR="005F6DA3" w:rsidRPr="009F1752">
        <w:rPr>
          <w:rFonts w:ascii="Times New Roman" w:hAnsi="Times New Roman" w:cs="Times New Roman"/>
          <w:sz w:val="24"/>
          <w:szCs w:val="24"/>
          <w:lang w:val="sr-Cyrl-CS"/>
        </w:rPr>
        <w:t xml:space="preserve">извршење за </w:t>
      </w:r>
      <w:r w:rsidR="005F6DA3">
        <w:rPr>
          <w:rFonts w:ascii="Times New Roman" w:hAnsi="Times New Roman" w:cs="Times New Roman"/>
          <w:sz w:val="24"/>
          <w:szCs w:val="24"/>
          <w:lang w:val="sr-Cyrl-CS"/>
        </w:rPr>
        <w:t xml:space="preserve">период 01.01.-30.09.2022. године </w:t>
      </w:r>
      <w:r w:rsidR="005F6DA3" w:rsidRPr="00185AC3">
        <w:rPr>
          <w:rFonts w:ascii="Times New Roman" w:hAnsi="Times New Roman" w:cs="Times New Roman"/>
          <w:sz w:val="24"/>
          <w:szCs w:val="24"/>
          <w:lang w:val="sr-Cyrl-CS"/>
        </w:rPr>
        <w:t xml:space="preserve">износи </w:t>
      </w:r>
      <w:r w:rsidR="005F6DA3">
        <w:rPr>
          <w:rFonts w:ascii="Times New Roman" w:hAnsi="Times New Roman" w:cs="Times New Roman"/>
          <w:sz w:val="24"/>
          <w:szCs w:val="24"/>
          <w:lang w:val="sr-Cyrl-BA"/>
        </w:rPr>
        <w:t>4.721.726,18</w:t>
      </w:r>
      <w:r w:rsidR="001738F5" w:rsidRPr="00185AC3">
        <w:rPr>
          <w:rFonts w:ascii="Times New Roman" w:hAnsi="Times New Roman" w:cs="Times New Roman"/>
          <w:sz w:val="24"/>
          <w:szCs w:val="24"/>
          <w:lang w:val="sr-Cyrl-CS"/>
        </w:rPr>
        <w:t xml:space="preserve"> КМ</w:t>
      </w:r>
      <w:r w:rsidR="001738F5" w:rsidRPr="00185AC3">
        <w:rPr>
          <w:rFonts w:ascii="Times New Roman" w:hAnsi="Times New Roman" w:cs="Times New Roman"/>
          <w:sz w:val="24"/>
          <w:szCs w:val="24"/>
        </w:rPr>
        <w:t xml:space="preserve">, што је </w:t>
      </w:r>
      <w:r w:rsidR="005F6DA3">
        <w:rPr>
          <w:rFonts w:ascii="Times New Roman" w:hAnsi="Times New Roman" w:cs="Times New Roman"/>
          <w:sz w:val="24"/>
          <w:szCs w:val="24"/>
          <w:lang w:val="sr-Cyrl-BA"/>
        </w:rPr>
        <w:t>73</w:t>
      </w:r>
      <w:r w:rsidR="001738F5" w:rsidRPr="00185AC3">
        <w:rPr>
          <w:rFonts w:ascii="Times New Roman" w:hAnsi="Times New Roman" w:cs="Times New Roman"/>
          <w:sz w:val="24"/>
          <w:szCs w:val="24"/>
        </w:rPr>
        <w:t>% од</w:t>
      </w:r>
      <w:r w:rsidR="001738F5" w:rsidRPr="009F1752">
        <w:rPr>
          <w:rFonts w:ascii="Times New Roman" w:hAnsi="Times New Roman" w:cs="Times New Roman"/>
          <w:sz w:val="24"/>
          <w:szCs w:val="24"/>
        </w:rPr>
        <w:t xml:space="preserve"> </w:t>
      </w:r>
      <w:r w:rsidR="001738F5" w:rsidRPr="009F1752">
        <w:rPr>
          <w:rFonts w:ascii="Times New Roman" w:hAnsi="Times New Roman" w:cs="Times New Roman"/>
          <w:sz w:val="24"/>
          <w:szCs w:val="24"/>
          <w:lang w:val="sr-Cyrl-BA"/>
        </w:rPr>
        <w:t xml:space="preserve">планираног </w:t>
      </w:r>
      <w:r w:rsidR="001738F5" w:rsidRPr="009F1752">
        <w:rPr>
          <w:rFonts w:ascii="Times New Roman" w:hAnsi="Times New Roman" w:cs="Times New Roman"/>
          <w:sz w:val="24"/>
          <w:szCs w:val="24"/>
        </w:rPr>
        <w:t xml:space="preserve">буџета за </w:t>
      </w:r>
      <w:r w:rsidR="001738F5" w:rsidRPr="009F1752">
        <w:rPr>
          <w:rFonts w:ascii="Times New Roman" w:hAnsi="Times New Roman" w:cs="Times New Roman"/>
          <w:sz w:val="24"/>
          <w:szCs w:val="24"/>
          <w:lang w:val="sr-Cyrl-BA"/>
        </w:rPr>
        <w:t>овај</w:t>
      </w:r>
      <w:r w:rsidR="001738F5" w:rsidRPr="009F1752">
        <w:rPr>
          <w:rFonts w:ascii="Times New Roman" w:hAnsi="Times New Roman" w:cs="Times New Roman"/>
          <w:sz w:val="24"/>
          <w:szCs w:val="24"/>
        </w:rPr>
        <w:t xml:space="preserve"> период</w:t>
      </w:r>
      <w:r w:rsidR="001738F5">
        <w:rPr>
          <w:rFonts w:ascii="Times New Roman" w:hAnsi="Times New Roman" w:cs="Times New Roman"/>
          <w:sz w:val="24"/>
          <w:szCs w:val="24"/>
          <w:lang w:val="sr-Cyrl-BA"/>
        </w:rPr>
        <w:t>.</w:t>
      </w:r>
      <w:r w:rsidR="001C6D96" w:rsidRPr="00450ED4">
        <w:rPr>
          <w:rFonts w:ascii="Times New Roman" w:hAnsi="Times New Roman" w:cs="Times New Roman"/>
          <w:color w:val="FF0000"/>
          <w:sz w:val="24"/>
          <w:szCs w:val="24"/>
          <w:lang w:val="sr-Cyrl-CS"/>
        </w:rPr>
        <w:t xml:space="preserve"> </w:t>
      </w:r>
      <w:r w:rsidR="001C6D96" w:rsidRPr="001738F5">
        <w:rPr>
          <w:rFonts w:ascii="Times New Roman" w:hAnsi="Times New Roman" w:cs="Times New Roman"/>
          <w:sz w:val="24"/>
          <w:szCs w:val="24"/>
          <w:lang w:val="sr-Cyrl-CS"/>
        </w:rPr>
        <w:t>Текући расходи који се односе на</w:t>
      </w:r>
      <w:r w:rsidR="00510071" w:rsidRPr="001738F5">
        <w:rPr>
          <w:rFonts w:ascii="Times New Roman" w:hAnsi="Times New Roman" w:cs="Times New Roman"/>
          <w:sz w:val="24"/>
          <w:szCs w:val="24"/>
          <w:lang w:val="sr-Cyrl-CS"/>
        </w:rPr>
        <w:t xml:space="preserve"> </w:t>
      </w:r>
      <w:r w:rsidRPr="001738F5">
        <w:rPr>
          <w:rFonts w:ascii="Times New Roman" w:hAnsi="Times New Roman" w:cs="Times New Roman"/>
          <w:sz w:val="24"/>
          <w:szCs w:val="24"/>
          <w:lang w:val="sr-Cyrl-CS"/>
        </w:rPr>
        <w:t xml:space="preserve"> </w:t>
      </w:r>
      <w:r w:rsidR="001C6D96" w:rsidRPr="001738F5">
        <w:rPr>
          <w:rFonts w:ascii="Times New Roman" w:hAnsi="Times New Roman" w:cs="Times New Roman"/>
          <w:sz w:val="24"/>
          <w:szCs w:val="24"/>
          <w:lang w:val="sr-Cyrl-CS"/>
        </w:rPr>
        <w:t>одржавање</w:t>
      </w:r>
      <w:r w:rsidRPr="001738F5">
        <w:rPr>
          <w:rFonts w:ascii="Times New Roman" w:hAnsi="Times New Roman" w:cs="Times New Roman"/>
          <w:sz w:val="24"/>
          <w:szCs w:val="24"/>
          <w:lang w:val="sr-Cyrl-CS"/>
        </w:rPr>
        <w:t xml:space="preserve"> јавне расвјете, услуге мјерења загађења ваздуха и друге стручне услуге, трошкове електричне </w:t>
      </w:r>
      <w:r w:rsidR="00510071" w:rsidRPr="001738F5">
        <w:rPr>
          <w:rFonts w:ascii="Times New Roman" w:hAnsi="Times New Roman" w:cs="Times New Roman"/>
          <w:sz w:val="24"/>
          <w:szCs w:val="24"/>
          <w:lang w:val="sr-Cyrl-CS"/>
        </w:rPr>
        <w:t xml:space="preserve">енергије за јавну расвјету, расходе по судским рјешењима извршени су у износу </w:t>
      </w:r>
      <w:r w:rsidR="005F6DA3">
        <w:rPr>
          <w:rFonts w:ascii="Times New Roman" w:hAnsi="Times New Roman" w:cs="Times New Roman"/>
          <w:sz w:val="24"/>
          <w:szCs w:val="24"/>
          <w:lang w:val="sr-Cyrl-CS"/>
        </w:rPr>
        <w:t>2.160.130,91</w:t>
      </w:r>
      <w:r w:rsidR="00510071" w:rsidRPr="001738F5">
        <w:rPr>
          <w:rFonts w:ascii="Times New Roman" w:hAnsi="Times New Roman" w:cs="Times New Roman"/>
          <w:sz w:val="24"/>
          <w:szCs w:val="24"/>
          <w:lang w:val="sr-Cyrl-CS"/>
        </w:rPr>
        <w:t xml:space="preserve"> КМ.</w:t>
      </w:r>
      <w:r w:rsidR="00510071" w:rsidRPr="00450ED4">
        <w:rPr>
          <w:rFonts w:ascii="Times New Roman" w:hAnsi="Times New Roman" w:cs="Times New Roman"/>
          <w:color w:val="FF0000"/>
          <w:sz w:val="24"/>
          <w:szCs w:val="24"/>
          <w:lang w:val="sr-Cyrl-CS"/>
        </w:rPr>
        <w:t xml:space="preserve"> </w:t>
      </w:r>
      <w:r w:rsidR="00510071" w:rsidRPr="001738F5">
        <w:rPr>
          <w:rFonts w:ascii="Times New Roman" w:hAnsi="Times New Roman" w:cs="Times New Roman"/>
          <w:sz w:val="24"/>
          <w:szCs w:val="24"/>
          <w:lang w:val="sr-Cyrl-CS"/>
        </w:rPr>
        <w:t xml:space="preserve">Капитални издаци су извршени у износу </w:t>
      </w:r>
      <w:r w:rsidR="005F6DA3">
        <w:rPr>
          <w:rFonts w:ascii="Times New Roman" w:hAnsi="Times New Roman" w:cs="Times New Roman"/>
          <w:sz w:val="24"/>
          <w:szCs w:val="24"/>
          <w:lang w:val="sr-Cyrl-CS"/>
        </w:rPr>
        <w:t>2.561.595,27</w:t>
      </w:r>
      <w:r w:rsidR="001738F5">
        <w:rPr>
          <w:rFonts w:ascii="Times New Roman" w:hAnsi="Times New Roman" w:cs="Times New Roman"/>
          <w:sz w:val="24"/>
          <w:szCs w:val="24"/>
          <w:lang w:val="sr-Cyrl-CS"/>
        </w:rPr>
        <w:t xml:space="preserve"> КМ, што је </w:t>
      </w:r>
      <w:r w:rsidR="005F6DA3">
        <w:rPr>
          <w:rFonts w:ascii="Times New Roman" w:hAnsi="Times New Roman" w:cs="Times New Roman"/>
          <w:sz w:val="24"/>
          <w:szCs w:val="24"/>
          <w:lang w:val="sr-Cyrl-CS"/>
        </w:rPr>
        <w:t>69</w:t>
      </w:r>
      <w:r w:rsidR="001738F5">
        <w:rPr>
          <w:rFonts w:ascii="Times New Roman" w:hAnsi="Times New Roman" w:cs="Times New Roman"/>
          <w:sz w:val="24"/>
          <w:szCs w:val="24"/>
          <w:lang w:val="sr-Cyrl-CS"/>
        </w:rPr>
        <w:t>% од планираног</w:t>
      </w:r>
      <w:r w:rsidR="005F6DA3">
        <w:rPr>
          <w:rFonts w:ascii="Times New Roman" w:hAnsi="Times New Roman" w:cs="Times New Roman"/>
          <w:sz w:val="24"/>
          <w:szCs w:val="24"/>
          <w:lang w:val="sr-Cyrl-CS"/>
        </w:rPr>
        <w:t xml:space="preserve"> буџета</w:t>
      </w:r>
      <w:r w:rsidR="001738F5">
        <w:rPr>
          <w:rFonts w:ascii="Times New Roman" w:hAnsi="Times New Roman" w:cs="Times New Roman"/>
          <w:sz w:val="24"/>
          <w:szCs w:val="24"/>
          <w:lang w:val="sr-Cyrl-CS"/>
        </w:rPr>
        <w:t xml:space="preserve"> за овај период.</w:t>
      </w:r>
      <w:r w:rsidR="005F6DA3">
        <w:rPr>
          <w:rFonts w:ascii="Times New Roman" w:hAnsi="Times New Roman" w:cs="Times New Roman"/>
          <w:sz w:val="24"/>
          <w:szCs w:val="24"/>
          <w:lang w:val="sr-Cyrl-CS"/>
        </w:rPr>
        <w:t xml:space="preserve"> Највеће учешће у извршењу имају издаци за реконструкцију јавне расвјете у ЛЕД технологију, по </w:t>
      </w:r>
      <w:r w:rsidR="005F6DA3" w:rsidRPr="004176AE">
        <w:rPr>
          <w:rFonts w:ascii="Times New Roman" w:hAnsi="Times New Roman" w:cs="Times New Roman"/>
          <w:sz w:val="24"/>
          <w:szCs w:val="24"/>
          <w:lang w:val="sr-Cyrl-CS"/>
        </w:rPr>
        <w:t>Споразуму</w:t>
      </w:r>
      <w:r w:rsidR="004176AE">
        <w:rPr>
          <w:rFonts w:ascii="Times New Roman" w:hAnsi="Times New Roman" w:cs="Times New Roman"/>
          <w:sz w:val="24"/>
          <w:szCs w:val="24"/>
        </w:rPr>
        <w:t xml:space="preserve"> о финансирању са Развојним програмо Уједињених нација.</w:t>
      </w:r>
      <w:r w:rsidR="00510071" w:rsidRPr="00450ED4">
        <w:rPr>
          <w:rFonts w:ascii="Times New Roman" w:hAnsi="Times New Roman" w:cs="Times New Roman"/>
          <w:color w:val="FF0000"/>
          <w:sz w:val="24"/>
          <w:szCs w:val="24"/>
          <w:lang w:val="sr-Cyrl-CS"/>
        </w:rPr>
        <w:t xml:space="preserve"> </w:t>
      </w:r>
      <w:r w:rsidR="00FF3B2D" w:rsidRPr="004176AE">
        <w:rPr>
          <w:rFonts w:ascii="Times New Roman" w:hAnsi="Times New Roman" w:cs="Times New Roman"/>
          <w:sz w:val="24"/>
          <w:szCs w:val="24"/>
          <w:lang w:val="sr-Cyrl-CS"/>
        </w:rPr>
        <w:t>У оквиру овог Одјељења, у</w:t>
      </w:r>
      <w:r w:rsidR="00510071" w:rsidRPr="004176AE">
        <w:rPr>
          <w:rFonts w:ascii="Times New Roman" w:hAnsi="Times New Roman" w:cs="Times New Roman"/>
          <w:sz w:val="24"/>
          <w:szCs w:val="24"/>
          <w:lang w:val="sr-Cyrl-CS"/>
        </w:rPr>
        <w:t xml:space="preserve"> </w:t>
      </w:r>
      <w:r w:rsidR="00764179" w:rsidRPr="004176AE">
        <w:rPr>
          <w:rFonts w:ascii="Times New Roman" w:hAnsi="Times New Roman" w:cs="Times New Roman"/>
          <w:sz w:val="24"/>
          <w:szCs w:val="24"/>
          <w:lang w:val="sr-Cyrl-CS"/>
        </w:rPr>
        <w:t>овом периоду</w:t>
      </w:r>
      <w:r w:rsidR="00510071" w:rsidRPr="004176AE">
        <w:rPr>
          <w:rFonts w:ascii="Times New Roman" w:hAnsi="Times New Roman" w:cs="Times New Roman"/>
          <w:sz w:val="24"/>
          <w:szCs w:val="24"/>
          <w:lang w:val="sr-Cyrl-CS"/>
        </w:rPr>
        <w:t xml:space="preserve"> је реализовано </w:t>
      </w:r>
      <w:r w:rsidR="004176AE" w:rsidRPr="004176AE">
        <w:rPr>
          <w:rFonts w:ascii="Times New Roman" w:hAnsi="Times New Roman" w:cs="Times New Roman"/>
          <w:sz w:val="24"/>
          <w:szCs w:val="24"/>
          <w:lang w:val="sr-Cyrl-CS"/>
        </w:rPr>
        <w:t>1.693.574,82</w:t>
      </w:r>
      <w:r w:rsidR="00510071" w:rsidRPr="004176AE">
        <w:rPr>
          <w:rFonts w:ascii="Times New Roman" w:hAnsi="Times New Roman" w:cs="Times New Roman"/>
          <w:sz w:val="24"/>
          <w:szCs w:val="24"/>
          <w:lang w:val="sr-Cyrl-CS"/>
        </w:rPr>
        <w:t xml:space="preserve"> КМ капиталних инвестиција које су финансиране из средстава која су резервисана</w:t>
      </w:r>
      <w:r w:rsidR="00FF3B2D" w:rsidRPr="004176AE">
        <w:rPr>
          <w:rFonts w:ascii="Times New Roman" w:hAnsi="Times New Roman" w:cs="Times New Roman"/>
          <w:sz w:val="24"/>
          <w:szCs w:val="24"/>
          <w:lang w:val="sr-Cyrl-CS"/>
        </w:rPr>
        <w:t xml:space="preserve"> из буџета Града за 2021.годину</w:t>
      </w:r>
      <w:r w:rsidR="00BC0147" w:rsidRPr="004176AE">
        <w:rPr>
          <w:rFonts w:ascii="Times New Roman" w:hAnsi="Times New Roman" w:cs="Times New Roman"/>
          <w:sz w:val="24"/>
          <w:szCs w:val="24"/>
          <w:lang w:val="sr-Cyrl-CS"/>
        </w:rPr>
        <w:t>.</w:t>
      </w:r>
      <w:r w:rsidR="00FF3B2D" w:rsidRPr="004176AE">
        <w:rPr>
          <w:rFonts w:ascii="Times New Roman" w:hAnsi="Times New Roman" w:cs="Times New Roman"/>
          <w:sz w:val="24"/>
          <w:szCs w:val="24"/>
          <w:lang w:val="sr-Cyrl-CS"/>
        </w:rPr>
        <w:t xml:space="preserve"> </w:t>
      </w:r>
      <w:r w:rsidR="0074191A" w:rsidRPr="004176AE">
        <w:rPr>
          <w:rFonts w:ascii="Times New Roman" w:hAnsi="Times New Roman" w:cs="Times New Roman"/>
          <w:sz w:val="24"/>
          <w:szCs w:val="24"/>
          <w:lang w:val="sr-Cyrl-CS"/>
        </w:rPr>
        <w:t>На овој ПЈТ су евидентирани и расходи на фонду 03 финансирани из</w:t>
      </w:r>
      <w:r w:rsidR="0074191A" w:rsidRPr="00C948EC">
        <w:rPr>
          <w:rFonts w:ascii="Times New Roman" w:hAnsi="Times New Roman" w:cs="Times New Roman"/>
          <w:sz w:val="24"/>
          <w:szCs w:val="24"/>
          <w:lang w:val="sr-Cyrl-CS"/>
        </w:rPr>
        <w:t xml:space="preserve"> донаторских средстава.</w:t>
      </w:r>
    </w:p>
    <w:p w:rsidR="00FF3B2D" w:rsidRPr="00450ED4" w:rsidRDefault="00FF3B2D" w:rsidP="00E17E01">
      <w:pPr>
        <w:contextualSpacing/>
        <w:jc w:val="both"/>
        <w:rPr>
          <w:rFonts w:ascii="Times New Roman" w:hAnsi="Times New Roman" w:cs="Times New Roman"/>
          <w:color w:val="FF0000"/>
          <w:sz w:val="24"/>
          <w:szCs w:val="24"/>
          <w:lang w:val="sr-Cyrl-CS"/>
        </w:rPr>
      </w:pPr>
    </w:p>
    <w:p w:rsidR="005F6DA3" w:rsidRPr="0036201C" w:rsidRDefault="00E17E01" w:rsidP="005F6DA3">
      <w:pPr>
        <w:contextualSpacing/>
        <w:jc w:val="both"/>
        <w:rPr>
          <w:rFonts w:ascii="Times New Roman" w:hAnsi="Times New Roman" w:cs="Times New Roman"/>
          <w:sz w:val="24"/>
          <w:szCs w:val="24"/>
          <w:lang w:val="sr-Cyrl-CS"/>
        </w:rPr>
      </w:pPr>
      <w:r w:rsidRPr="00C948EC">
        <w:rPr>
          <w:rFonts w:ascii="Times New Roman" w:hAnsi="Times New Roman" w:cs="Times New Roman"/>
          <w:b/>
          <w:sz w:val="24"/>
          <w:szCs w:val="24"/>
          <w:lang w:val="sr-Cyrl-CS"/>
        </w:rPr>
        <w:t>Потрошачка јединица 00050180 ОДЈЕЉЕЊЕ ЗА БОРАЧКО-ИНВАЛИДСКУ И ЦИВИЛНУ ЗАШТИТУ</w:t>
      </w:r>
      <w:r w:rsidRPr="00C948EC">
        <w:rPr>
          <w:rFonts w:ascii="Times New Roman" w:hAnsi="Times New Roman" w:cs="Times New Roman"/>
          <w:sz w:val="24"/>
          <w:szCs w:val="24"/>
          <w:lang w:val="sr-Cyrl-CS"/>
        </w:rPr>
        <w:t xml:space="preserve"> - </w:t>
      </w:r>
      <w:r w:rsidR="005F6DA3" w:rsidRPr="009F1752">
        <w:rPr>
          <w:rFonts w:ascii="Times New Roman" w:hAnsi="Times New Roman" w:cs="Times New Roman"/>
          <w:sz w:val="24"/>
          <w:szCs w:val="24"/>
          <w:lang w:val="sr-Cyrl-CS"/>
        </w:rPr>
        <w:t xml:space="preserve">извршење за </w:t>
      </w:r>
      <w:r w:rsidR="005F6DA3">
        <w:rPr>
          <w:rFonts w:ascii="Times New Roman" w:hAnsi="Times New Roman" w:cs="Times New Roman"/>
          <w:sz w:val="24"/>
          <w:szCs w:val="24"/>
          <w:lang w:val="sr-Cyrl-CS"/>
        </w:rPr>
        <w:t xml:space="preserve">период 01.01.-30.09.2022. године </w:t>
      </w:r>
      <w:r w:rsidR="005F6DA3" w:rsidRPr="00185AC3">
        <w:rPr>
          <w:rFonts w:ascii="Times New Roman" w:hAnsi="Times New Roman" w:cs="Times New Roman"/>
          <w:sz w:val="24"/>
          <w:szCs w:val="24"/>
          <w:lang w:val="sr-Cyrl-CS"/>
        </w:rPr>
        <w:t xml:space="preserve">износи </w:t>
      </w:r>
      <w:r w:rsidR="005F6DA3">
        <w:rPr>
          <w:rFonts w:ascii="Times New Roman" w:hAnsi="Times New Roman" w:cs="Times New Roman"/>
          <w:sz w:val="24"/>
          <w:szCs w:val="24"/>
          <w:lang w:val="sr-Cyrl-CS"/>
        </w:rPr>
        <w:t>476.154,08</w:t>
      </w:r>
      <w:r w:rsidR="00C948EC">
        <w:rPr>
          <w:rFonts w:ascii="Times New Roman" w:hAnsi="Times New Roman" w:cs="Times New Roman"/>
          <w:sz w:val="24"/>
          <w:szCs w:val="24"/>
          <w:lang w:val="sr-Cyrl-CS"/>
        </w:rPr>
        <w:t xml:space="preserve"> </w:t>
      </w:r>
      <w:r w:rsidR="00C948EC" w:rsidRPr="00185AC3">
        <w:rPr>
          <w:rFonts w:ascii="Times New Roman" w:hAnsi="Times New Roman" w:cs="Times New Roman"/>
          <w:sz w:val="24"/>
          <w:szCs w:val="24"/>
          <w:lang w:val="sr-Cyrl-CS"/>
        </w:rPr>
        <w:t>КМ</w:t>
      </w:r>
      <w:r w:rsidR="00C948EC" w:rsidRPr="00185AC3">
        <w:rPr>
          <w:rFonts w:ascii="Times New Roman" w:hAnsi="Times New Roman" w:cs="Times New Roman"/>
          <w:sz w:val="24"/>
          <w:szCs w:val="24"/>
        </w:rPr>
        <w:t xml:space="preserve">, што је </w:t>
      </w:r>
      <w:r w:rsidR="005F6DA3">
        <w:rPr>
          <w:rFonts w:ascii="Times New Roman" w:hAnsi="Times New Roman" w:cs="Times New Roman"/>
          <w:sz w:val="24"/>
          <w:szCs w:val="24"/>
          <w:lang w:val="sr-Cyrl-BA"/>
        </w:rPr>
        <w:t>2</w:t>
      </w:r>
      <w:r w:rsidR="00C948EC" w:rsidRPr="00185AC3">
        <w:rPr>
          <w:rFonts w:ascii="Times New Roman" w:hAnsi="Times New Roman" w:cs="Times New Roman"/>
          <w:sz w:val="24"/>
          <w:szCs w:val="24"/>
        </w:rPr>
        <w:t>%</w:t>
      </w:r>
      <w:r w:rsidR="005F6DA3">
        <w:rPr>
          <w:rFonts w:ascii="Times New Roman" w:hAnsi="Times New Roman" w:cs="Times New Roman"/>
          <w:sz w:val="24"/>
          <w:szCs w:val="24"/>
        </w:rPr>
        <w:t xml:space="preserve"> више</w:t>
      </w:r>
      <w:r w:rsidR="00C948EC" w:rsidRPr="00185AC3">
        <w:rPr>
          <w:rFonts w:ascii="Times New Roman" w:hAnsi="Times New Roman" w:cs="Times New Roman"/>
          <w:sz w:val="24"/>
          <w:szCs w:val="24"/>
        </w:rPr>
        <w:t xml:space="preserve"> од</w:t>
      </w:r>
      <w:r w:rsidR="00C948EC" w:rsidRPr="009F1752">
        <w:rPr>
          <w:rFonts w:ascii="Times New Roman" w:hAnsi="Times New Roman" w:cs="Times New Roman"/>
          <w:sz w:val="24"/>
          <w:szCs w:val="24"/>
        </w:rPr>
        <w:t xml:space="preserve"> </w:t>
      </w:r>
      <w:r w:rsidR="00C948EC" w:rsidRPr="009F1752">
        <w:rPr>
          <w:rFonts w:ascii="Times New Roman" w:hAnsi="Times New Roman" w:cs="Times New Roman"/>
          <w:sz w:val="24"/>
          <w:szCs w:val="24"/>
          <w:lang w:val="sr-Cyrl-BA"/>
        </w:rPr>
        <w:t xml:space="preserve">планираног </w:t>
      </w:r>
      <w:r w:rsidR="00C948EC" w:rsidRPr="009F1752">
        <w:rPr>
          <w:rFonts w:ascii="Times New Roman" w:hAnsi="Times New Roman" w:cs="Times New Roman"/>
          <w:sz w:val="24"/>
          <w:szCs w:val="24"/>
        </w:rPr>
        <w:t xml:space="preserve">буџета за </w:t>
      </w:r>
      <w:r w:rsidR="00C948EC" w:rsidRPr="009F1752">
        <w:rPr>
          <w:rFonts w:ascii="Times New Roman" w:hAnsi="Times New Roman" w:cs="Times New Roman"/>
          <w:sz w:val="24"/>
          <w:szCs w:val="24"/>
          <w:lang w:val="sr-Cyrl-BA"/>
        </w:rPr>
        <w:t>овај</w:t>
      </w:r>
      <w:r w:rsidR="00C948EC" w:rsidRPr="009F1752">
        <w:rPr>
          <w:rFonts w:ascii="Times New Roman" w:hAnsi="Times New Roman" w:cs="Times New Roman"/>
          <w:sz w:val="24"/>
          <w:szCs w:val="24"/>
        </w:rPr>
        <w:t xml:space="preserve"> период</w:t>
      </w:r>
      <w:r w:rsidR="00C948EC">
        <w:rPr>
          <w:rFonts w:ascii="Times New Roman" w:hAnsi="Times New Roman" w:cs="Times New Roman"/>
          <w:sz w:val="24"/>
          <w:szCs w:val="24"/>
          <w:lang w:val="sr-Cyrl-BA"/>
        </w:rPr>
        <w:t>.</w:t>
      </w:r>
      <w:r w:rsidR="005F6DA3">
        <w:rPr>
          <w:rFonts w:ascii="Times New Roman" w:hAnsi="Times New Roman" w:cs="Times New Roman"/>
          <w:sz w:val="24"/>
          <w:szCs w:val="24"/>
          <w:lang w:val="sr-Cyrl-BA"/>
        </w:rPr>
        <w:t xml:space="preserve"> Буџетске позиције за</w:t>
      </w:r>
      <w:r w:rsidR="00C948EC">
        <w:rPr>
          <w:rFonts w:ascii="Times New Roman" w:hAnsi="Times New Roman" w:cs="Times New Roman"/>
          <w:sz w:val="24"/>
          <w:szCs w:val="24"/>
          <w:lang w:val="sr-Cyrl-BA"/>
        </w:rPr>
        <w:t xml:space="preserve"> </w:t>
      </w:r>
      <w:r w:rsidR="005F6DA3">
        <w:rPr>
          <w:rFonts w:ascii="Times New Roman" w:hAnsi="Times New Roman" w:cs="Times New Roman"/>
          <w:sz w:val="24"/>
          <w:szCs w:val="24"/>
          <w:lang w:val="sr-Cyrl-BA"/>
        </w:rPr>
        <w:t xml:space="preserve">учешће у изградњи спомен обиљежја и помоћи удружењима из ове категорије су извршене преко плана. </w:t>
      </w:r>
      <w:r w:rsidR="005F6DA3">
        <w:rPr>
          <w:rFonts w:ascii="Times New Roman" w:hAnsi="Times New Roman" w:cs="Times New Roman"/>
          <w:sz w:val="24"/>
          <w:szCs w:val="24"/>
          <w:lang w:val="sr-Cyrl-CS"/>
        </w:rPr>
        <w:t>Недостајућа средства на појединим позицијама буџета обезбјеђена су реалокацијама и сезонским повлачењима средстава, као што је и прописано Одлуком о извршењу буџета Града Бијељина за 2022. годину.</w:t>
      </w:r>
    </w:p>
    <w:p w:rsidR="000F37B0" w:rsidRPr="004176AE" w:rsidRDefault="00E17E01" w:rsidP="00E17E01">
      <w:pPr>
        <w:contextualSpacing/>
        <w:jc w:val="both"/>
        <w:rPr>
          <w:rFonts w:ascii="Times New Roman" w:hAnsi="Times New Roman" w:cs="Times New Roman"/>
          <w:sz w:val="24"/>
          <w:szCs w:val="24"/>
        </w:rPr>
      </w:pPr>
      <w:r w:rsidRPr="00C948EC">
        <w:rPr>
          <w:rFonts w:ascii="Times New Roman" w:hAnsi="Times New Roman" w:cs="Times New Roman"/>
          <w:b/>
          <w:sz w:val="24"/>
          <w:szCs w:val="24"/>
          <w:lang w:val="sr-Cyrl-CS"/>
        </w:rPr>
        <w:t>Потроша</w:t>
      </w:r>
      <w:r w:rsidR="00FF3B2D" w:rsidRPr="00C948EC">
        <w:rPr>
          <w:rFonts w:ascii="Times New Roman" w:hAnsi="Times New Roman" w:cs="Times New Roman"/>
          <w:b/>
          <w:sz w:val="24"/>
          <w:szCs w:val="24"/>
          <w:lang w:val="sr-Cyrl-CS"/>
        </w:rPr>
        <w:t>ч</w:t>
      </w:r>
      <w:r w:rsidRPr="00C948EC">
        <w:rPr>
          <w:rFonts w:ascii="Times New Roman" w:hAnsi="Times New Roman" w:cs="Times New Roman"/>
          <w:b/>
          <w:sz w:val="24"/>
          <w:szCs w:val="24"/>
          <w:lang w:val="sr-Cyrl-CS"/>
        </w:rPr>
        <w:t>ка јединица 00050210 ОДЈЕЉЕЊЕ ЗА ДРУШТВЕНЕ ДЈЕЛАТНОСТИ</w:t>
      </w:r>
      <w:r w:rsidRPr="00C948EC">
        <w:rPr>
          <w:rFonts w:ascii="Times New Roman" w:hAnsi="Times New Roman" w:cs="Times New Roman"/>
          <w:sz w:val="24"/>
          <w:szCs w:val="24"/>
          <w:lang w:val="sr-Cyrl-CS"/>
        </w:rPr>
        <w:t xml:space="preserve"> -</w:t>
      </w:r>
      <w:r w:rsidRPr="00450ED4">
        <w:rPr>
          <w:rFonts w:ascii="Times New Roman" w:hAnsi="Times New Roman" w:cs="Times New Roman"/>
          <w:color w:val="FF0000"/>
          <w:sz w:val="24"/>
          <w:szCs w:val="24"/>
          <w:lang w:val="sr-Cyrl-CS"/>
        </w:rPr>
        <w:t xml:space="preserve"> </w:t>
      </w:r>
      <w:r w:rsidR="005F6DA3" w:rsidRPr="009F1752">
        <w:rPr>
          <w:rFonts w:ascii="Times New Roman" w:hAnsi="Times New Roman" w:cs="Times New Roman"/>
          <w:sz w:val="24"/>
          <w:szCs w:val="24"/>
          <w:lang w:val="sr-Cyrl-CS"/>
        </w:rPr>
        <w:t xml:space="preserve">извршење за </w:t>
      </w:r>
      <w:r w:rsidR="005F6DA3">
        <w:rPr>
          <w:rFonts w:ascii="Times New Roman" w:hAnsi="Times New Roman" w:cs="Times New Roman"/>
          <w:sz w:val="24"/>
          <w:szCs w:val="24"/>
          <w:lang w:val="sr-Cyrl-CS"/>
        </w:rPr>
        <w:t xml:space="preserve">период 01.01.-30.09.2022. године </w:t>
      </w:r>
      <w:r w:rsidR="005F6DA3" w:rsidRPr="00185AC3">
        <w:rPr>
          <w:rFonts w:ascii="Times New Roman" w:hAnsi="Times New Roman" w:cs="Times New Roman"/>
          <w:sz w:val="24"/>
          <w:szCs w:val="24"/>
          <w:lang w:val="sr-Cyrl-CS"/>
        </w:rPr>
        <w:t xml:space="preserve">износи </w:t>
      </w:r>
      <w:r w:rsidR="005F6DA3">
        <w:rPr>
          <w:rFonts w:ascii="Times New Roman" w:hAnsi="Times New Roman" w:cs="Times New Roman"/>
          <w:sz w:val="24"/>
          <w:szCs w:val="24"/>
          <w:lang w:val="sr-Cyrl-BA"/>
        </w:rPr>
        <w:t>5.128.257,83</w:t>
      </w:r>
      <w:r w:rsidR="00C948EC" w:rsidRPr="00185AC3">
        <w:rPr>
          <w:rFonts w:ascii="Times New Roman" w:hAnsi="Times New Roman" w:cs="Times New Roman"/>
          <w:sz w:val="24"/>
          <w:szCs w:val="24"/>
          <w:lang w:val="sr-Cyrl-CS"/>
        </w:rPr>
        <w:t xml:space="preserve"> КМ</w:t>
      </w:r>
      <w:r w:rsidR="00C948EC" w:rsidRPr="00185AC3">
        <w:rPr>
          <w:rFonts w:ascii="Times New Roman" w:hAnsi="Times New Roman" w:cs="Times New Roman"/>
          <w:sz w:val="24"/>
          <w:szCs w:val="24"/>
        </w:rPr>
        <w:t xml:space="preserve">, што је </w:t>
      </w:r>
      <w:r w:rsidR="005F6DA3">
        <w:rPr>
          <w:rFonts w:ascii="Times New Roman" w:hAnsi="Times New Roman" w:cs="Times New Roman"/>
          <w:sz w:val="24"/>
          <w:szCs w:val="24"/>
          <w:lang w:val="sr-Cyrl-BA"/>
        </w:rPr>
        <w:t>96</w:t>
      </w:r>
      <w:r w:rsidR="00C948EC" w:rsidRPr="00185AC3">
        <w:rPr>
          <w:rFonts w:ascii="Times New Roman" w:hAnsi="Times New Roman" w:cs="Times New Roman"/>
          <w:sz w:val="24"/>
          <w:szCs w:val="24"/>
        </w:rPr>
        <w:t>% од</w:t>
      </w:r>
      <w:r w:rsidR="00C948EC" w:rsidRPr="009F1752">
        <w:rPr>
          <w:rFonts w:ascii="Times New Roman" w:hAnsi="Times New Roman" w:cs="Times New Roman"/>
          <w:sz w:val="24"/>
          <w:szCs w:val="24"/>
        </w:rPr>
        <w:t xml:space="preserve"> </w:t>
      </w:r>
      <w:r w:rsidR="00C948EC" w:rsidRPr="009F1752">
        <w:rPr>
          <w:rFonts w:ascii="Times New Roman" w:hAnsi="Times New Roman" w:cs="Times New Roman"/>
          <w:sz w:val="24"/>
          <w:szCs w:val="24"/>
          <w:lang w:val="sr-Cyrl-BA"/>
        </w:rPr>
        <w:t xml:space="preserve">планираног </w:t>
      </w:r>
      <w:r w:rsidR="00C948EC" w:rsidRPr="009F1752">
        <w:rPr>
          <w:rFonts w:ascii="Times New Roman" w:hAnsi="Times New Roman" w:cs="Times New Roman"/>
          <w:sz w:val="24"/>
          <w:szCs w:val="24"/>
        </w:rPr>
        <w:t xml:space="preserve">буџета за </w:t>
      </w:r>
      <w:r w:rsidR="00C948EC" w:rsidRPr="009F1752">
        <w:rPr>
          <w:rFonts w:ascii="Times New Roman" w:hAnsi="Times New Roman" w:cs="Times New Roman"/>
          <w:sz w:val="24"/>
          <w:szCs w:val="24"/>
          <w:lang w:val="sr-Cyrl-BA"/>
        </w:rPr>
        <w:t>овај</w:t>
      </w:r>
      <w:r w:rsidR="00C948EC" w:rsidRPr="009F1752">
        <w:rPr>
          <w:rFonts w:ascii="Times New Roman" w:hAnsi="Times New Roman" w:cs="Times New Roman"/>
          <w:sz w:val="24"/>
          <w:szCs w:val="24"/>
        </w:rPr>
        <w:t xml:space="preserve"> период</w:t>
      </w:r>
      <w:r w:rsidR="00C948EC">
        <w:rPr>
          <w:rFonts w:ascii="Times New Roman" w:hAnsi="Times New Roman" w:cs="Times New Roman"/>
          <w:sz w:val="24"/>
          <w:szCs w:val="24"/>
          <w:lang w:val="sr-Cyrl-BA"/>
        </w:rPr>
        <w:t>.</w:t>
      </w:r>
      <w:r w:rsidR="0074191A" w:rsidRPr="00450ED4">
        <w:rPr>
          <w:rFonts w:ascii="Times New Roman" w:hAnsi="Times New Roman" w:cs="Times New Roman"/>
          <w:color w:val="FF0000"/>
          <w:sz w:val="24"/>
          <w:szCs w:val="24"/>
          <w:lang w:val="sr-Cyrl-CS"/>
        </w:rPr>
        <w:t xml:space="preserve"> </w:t>
      </w:r>
      <w:r w:rsidR="0074191A" w:rsidRPr="00C948EC">
        <w:rPr>
          <w:rFonts w:ascii="Times New Roman" w:hAnsi="Times New Roman" w:cs="Times New Roman"/>
          <w:sz w:val="24"/>
          <w:szCs w:val="24"/>
          <w:lang w:val="sr-Cyrl-CS"/>
        </w:rPr>
        <w:t>О</w:t>
      </w:r>
      <w:r w:rsidRPr="00C948EC">
        <w:rPr>
          <w:rFonts w:ascii="Times New Roman" w:hAnsi="Times New Roman" w:cs="Times New Roman"/>
          <w:sz w:val="24"/>
          <w:szCs w:val="24"/>
          <w:lang w:val="sr-Cyrl-CS"/>
        </w:rPr>
        <w:t xml:space="preserve">дноси се на расходе по основу бруто накнада за мртвозорство, гранта ЈИП СИМ-у, грантова датих удружењима грађана и институцијама из области културе, образовања и здравствене заштите, стипендија, издатака за набавку грађевинских објеката. </w:t>
      </w:r>
      <w:r w:rsidR="008379C5" w:rsidRPr="00C948EC">
        <w:rPr>
          <w:rFonts w:ascii="Times New Roman" w:hAnsi="Times New Roman" w:cs="Times New Roman"/>
          <w:sz w:val="24"/>
          <w:szCs w:val="24"/>
          <w:lang w:val="sr-Cyrl-CS"/>
        </w:rPr>
        <w:t xml:space="preserve"> Највеће учешће у извршењу имају </w:t>
      </w:r>
      <w:r w:rsidR="00DA7276" w:rsidRPr="00C948EC">
        <w:rPr>
          <w:rFonts w:ascii="Times New Roman" w:hAnsi="Times New Roman" w:cs="Times New Roman"/>
          <w:sz w:val="24"/>
          <w:szCs w:val="24"/>
        </w:rPr>
        <w:t>грантови дати спортским клубовима</w:t>
      </w:r>
      <w:r w:rsidR="005F0BEC">
        <w:rPr>
          <w:rFonts w:ascii="Times New Roman" w:hAnsi="Times New Roman" w:cs="Times New Roman"/>
          <w:sz w:val="24"/>
          <w:szCs w:val="24"/>
        </w:rPr>
        <w:t>, и то 1.186.929,30 и интервенције у области образовања 973.047,78 КМ, гдје је евидентирана набавка уџбеника за основце.</w:t>
      </w:r>
      <w:r w:rsidR="00DA7276" w:rsidRPr="00450ED4">
        <w:rPr>
          <w:rFonts w:ascii="Times New Roman" w:hAnsi="Times New Roman" w:cs="Times New Roman"/>
          <w:color w:val="FF0000"/>
          <w:sz w:val="24"/>
          <w:szCs w:val="24"/>
        </w:rPr>
        <w:t xml:space="preserve"> </w:t>
      </w:r>
      <w:r w:rsidR="00DA7276" w:rsidRPr="00C948EC">
        <w:rPr>
          <w:rFonts w:ascii="Times New Roman" w:hAnsi="Times New Roman" w:cs="Times New Roman"/>
          <w:sz w:val="24"/>
          <w:szCs w:val="24"/>
        </w:rPr>
        <w:t xml:space="preserve">Капиталне инвестиције су реализоване у износу </w:t>
      </w:r>
      <w:r w:rsidR="005F0BEC">
        <w:rPr>
          <w:rFonts w:ascii="Times New Roman" w:hAnsi="Times New Roman" w:cs="Times New Roman"/>
          <w:sz w:val="24"/>
          <w:szCs w:val="24"/>
          <w:lang w:val="sr-Cyrl-BA"/>
        </w:rPr>
        <w:t>716.695,72</w:t>
      </w:r>
      <w:r w:rsidR="00DA7276" w:rsidRPr="00C948EC">
        <w:rPr>
          <w:rFonts w:ascii="Times New Roman" w:hAnsi="Times New Roman" w:cs="Times New Roman"/>
          <w:sz w:val="24"/>
          <w:szCs w:val="24"/>
        </w:rPr>
        <w:t xml:space="preserve"> КМ</w:t>
      </w:r>
      <w:r w:rsidR="00764179">
        <w:rPr>
          <w:rFonts w:ascii="Times New Roman" w:hAnsi="Times New Roman" w:cs="Times New Roman"/>
          <w:sz w:val="24"/>
          <w:szCs w:val="24"/>
        </w:rPr>
        <w:t>, од чега се 310.000,00 КМ односи на реализацију плаћања већ урађене реконструкције Соколског дома.</w:t>
      </w:r>
      <w:r w:rsidR="009E3932" w:rsidRPr="00450ED4">
        <w:rPr>
          <w:rFonts w:ascii="Times New Roman" w:hAnsi="Times New Roman" w:cs="Times New Roman"/>
          <w:color w:val="FF0000"/>
          <w:sz w:val="24"/>
          <w:szCs w:val="24"/>
        </w:rPr>
        <w:t xml:space="preserve"> </w:t>
      </w:r>
      <w:r w:rsidR="009E3932" w:rsidRPr="004176AE">
        <w:rPr>
          <w:rFonts w:ascii="Times New Roman" w:hAnsi="Times New Roman" w:cs="Times New Roman"/>
          <w:sz w:val="24"/>
          <w:szCs w:val="24"/>
          <w:lang w:val="sr-Cyrl-CS"/>
        </w:rPr>
        <w:t xml:space="preserve">У оквиру овог Одјељења, у </w:t>
      </w:r>
      <w:r w:rsidR="00764179" w:rsidRPr="004176AE">
        <w:rPr>
          <w:rFonts w:ascii="Times New Roman" w:hAnsi="Times New Roman" w:cs="Times New Roman"/>
          <w:sz w:val="24"/>
          <w:szCs w:val="24"/>
          <w:lang w:val="sr-Cyrl-CS"/>
        </w:rPr>
        <w:t>овом периоду</w:t>
      </w:r>
      <w:r w:rsidR="009E3932" w:rsidRPr="004176AE">
        <w:rPr>
          <w:rFonts w:ascii="Times New Roman" w:hAnsi="Times New Roman" w:cs="Times New Roman"/>
          <w:sz w:val="24"/>
          <w:szCs w:val="24"/>
          <w:lang w:val="sr-Cyrl-CS"/>
        </w:rPr>
        <w:t xml:space="preserve"> је реализовано </w:t>
      </w:r>
      <w:r w:rsidR="004176AE" w:rsidRPr="004176AE">
        <w:rPr>
          <w:rFonts w:ascii="Times New Roman" w:hAnsi="Times New Roman" w:cs="Times New Roman"/>
          <w:sz w:val="24"/>
          <w:szCs w:val="24"/>
          <w:lang w:val="sr-Cyrl-CS"/>
        </w:rPr>
        <w:t>111.162,98</w:t>
      </w:r>
      <w:r w:rsidR="009E3932" w:rsidRPr="004176AE">
        <w:rPr>
          <w:rFonts w:ascii="Times New Roman" w:hAnsi="Times New Roman" w:cs="Times New Roman"/>
          <w:sz w:val="24"/>
          <w:szCs w:val="24"/>
          <w:lang w:val="sr-Cyrl-CS"/>
        </w:rPr>
        <w:t xml:space="preserve"> КМ капиталних инвестиција које су финансиране из средстава која су резервисана из буџета Града за 2021.годину</w:t>
      </w:r>
      <w:r w:rsidR="00A66EDC" w:rsidRPr="004176AE">
        <w:rPr>
          <w:rFonts w:ascii="Times New Roman" w:hAnsi="Times New Roman" w:cs="Times New Roman"/>
          <w:sz w:val="24"/>
          <w:szCs w:val="24"/>
        </w:rPr>
        <w:t xml:space="preserve">. </w:t>
      </w:r>
    </w:p>
    <w:p w:rsidR="000F37B0" w:rsidRPr="0036201C" w:rsidRDefault="000F37B0" w:rsidP="000F37B0">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Недостајућа средства на појединим позицијама буџета обезбјеђена су реалокацијама и сезонским повлачењима средстава, као што је и прописано Одлуком о извршењу буџета Града Бијељина за 2022. годину.</w:t>
      </w:r>
    </w:p>
    <w:p w:rsidR="00A66EDC" w:rsidRDefault="00E17E01" w:rsidP="00E17E01">
      <w:pPr>
        <w:contextualSpacing/>
        <w:jc w:val="both"/>
        <w:rPr>
          <w:rFonts w:ascii="Times New Roman" w:hAnsi="Times New Roman" w:cs="Times New Roman"/>
          <w:sz w:val="24"/>
          <w:szCs w:val="24"/>
          <w:lang w:val="sr-Cyrl-CS"/>
        </w:rPr>
      </w:pPr>
      <w:r w:rsidRPr="00C948EC">
        <w:rPr>
          <w:rFonts w:ascii="Times New Roman" w:hAnsi="Times New Roman" w:cs="Times New Roman"/>
          <w:sz w:val="24"/>
          <w:szCs w:val="24"/>
          <w:lang w:val="sr-Cyrl-CS"/>
        </w:rPr>
        <w:t>На овој ПЈТ евидентирани су и расходи на оперативн</w:t>
      </w:r>
      <w:r w:rsidR="00A66EDC" w:rsidRPr="00C948EC">
        <w:rPr>
          <w:rFonts w:ascii="Times New Roman" w:hAnsi="Times New Roman" w:cs="Times New Roman"/>
          <w:sz w:val="24"/>
          <w:szCs w:val="24"/>
          <w:lang w:val="sr-Cyrl-CS"/>
        </w:rPr>
        <w:t>ом</w:t>
      </w:r>
      <w:r w:rsidRPr="00C948EC">
        <w:rPr>
          <w:rFonts w:ascii="Times New Roman" w:hAnsi="Times New Roman" w:cs="Times New Roman"/>
          <w:sz w:val="24"/>
          <w:szCs w:val="24"/>
          <w:lang w:val="sr-Cyrl-CS"/>
        </w:rPr>
        <w:t xml:space="preserve"> фонд</w:t>
      </w:r>
      <w:r w:rsidR="00A66EDC" w:rsidRPr="00C948EC">
        <w:rPr>
          <w:rFonts w:ascii="Times New Roman" w:hAnsi="Times New Roman" w:cs="Times New Roman"/>
          <w:sz w:val="24"/>
          <w:szCs w:val="24"/>
          <w:lang w:val="sr-Cyrl-CS"/>
        </w:rPr>
        <w:t>у</w:t>
      </w:r>
      <w:r w:rsidRPr="00C948EC">
        <w:rPr>
          <w:rFonts w:ascii="Times New Roman" w:hAnsi="Times New Roman" w:cs="Times New Roman"/>
          <w:sz w:val="24"/>
          <w:szCs w:val="24"/>
          <w:lang w:val="sr-Cyrl-CS"/>
        </w:rPr>
        <w:t xml:space="preserve"> 03</w:t>
      </w:r>
      <w:r w:rsidR="00A66EDC" w:rsidRPr="00C948EC">
        <w:rPr>
          <w:rFonts w:ascii="Times New Roman" w:hAnsi="Times New Roman" w:cs="Times New Roman"/>
          <w:sz w:val="24"/>
          <w:szCs w:val="24"/>
          <w:lang w:val="sr-Cyrl-CS"/>
        </w:rPr>
        <w:t xml:space="preserve">, везани за стипендирање дефицитарних занимања и инклузију реадминисаних особа. </w:t>
      </w:r>
    </w:p>
    <w:p w:rsidR="00C948EC" w:rsidRDefault="00C948EC" w:rsidP="00E17E01">
      <w:pPr>
        <w:contextualSpacing/>
        <w:jc w:val="both"/>
        <w:rPr>
          <w:rFonts w:ascii="Times New Roman" w:hAnsi="Times New Roman" w:cs="Times New Roman"/>
          <w:sz w:val="24"/>
          <w:szCs w:val="24"/>
          <w:lang w:val="sr-Cyrl-CS"/>
        </w:rPr>
      </w:pPr>
    </w:p>
    <w:p w:rsidR="00C948EC" w:rsidRDefault="00C948EC" w:rsidP="00E17E01">
      <w:pPr>
        <w:contextualSpacing/>
        <w:jc w:val="both"/>
        <w:rPr>
          <w:rFonts w:ascii="Times New Roman" w:hAnsi="Times New Roman" w:cs="Times New Roman"/>
          <w:sz w:val="24"/>
          <w:szCs w:val="24"/>
          <w:lang w:val="sr-Cyrl-BA"/>
        </w:rPr>
      </w:pPr>
      <w:r w:rsidRPr="00C948EC">
        <w:rPr>
          <w:rFonts w:ascii="Times New Roman" w:hAnsi="Times New Roman" w:cs="Times New Roman"/>
          <w:b/>
          <w:sz w:val="24"/>
          <w:szCs w:val="24"/>
          <w:lang w:val="sr-Cyrl-CS"/>
        </w:rPr>
        <w:t>Потрошачка јединица 000502</w:t>
      </w:r>
      <w:r>
        <w:rPr>
          <w:rFonts w:ascii="Times New Roman" w:hAnsi="Times New Roman" w:cs="Times New Roman"/>
          <w:b/>
          <w:sz w:val="24"/>
          <w:szCs w:val="24"/>
          <w:lang w:val="sr-Cyrl-CS"/>
        </w:rPr>
        <w:t>2</w:t>
      </w:r>
      <w:r w:rsidRPr="00C948EC">
        <w:rPr>
          <w:rFonts w:ascii="Times New Roman" w:hAnsi="Times New Roman" w:cs="Times New Roman"/>
          <w:b/>
          <w:sz w:val="24"/>
          <w:szCs w:val="24"/>
          <w:lang w:val="sr-Cyrl-CS"/>
        </w:rPr>
        <w:t xml:space="preserve">0 ОДЈЕЉЕЊЕ ЗА </w:t>
      </w:r>
      <w:r w:rsidR="000F37B0">
        <w:rPr>
          <w:rFonts w:ascii="Times New Roman" w:hAnsi="Times New Roman" w:cs="Times New Roman"/>
          <w:b/>
          <w:sz w:val="24"/>
          <w:szCs w:val="24"/>
          <w:lang w:val="sr-Cyrl-CS"/>
        </w:rPr>
        <w:t>ИНСПЕКЦИЈСКЕ ПОСЛОВЕ</w:t>
      </w:r>
      <w:r w:rsidRPr="00C948EC">
        <w:rPr>
          <w:rFonts w:ascii="Times New Roman" w:hAnsi="Times New Roman" w:cs="Times New Roman"/>
          <w:sz w:val="24"/>
          <w:szCs w:val="24"/>
          <w:lang w:val="sr-Cyrl-CS"/>
        </w:rPr>
        <w:t xml:space="preserve"> -</w:t>
      </w:r>
      <w:r w:rsidRPr="00450ED4">
        <w:rPr>
          <w:rFonts w:ascii="Times New Roman" w:hAnsi="Times New Roman" w:cs="Times New Roman"/>
          <w:color w:val="FF0000"/>
          <w:sz w:val="24"/>
          <w:szCs w:val="24"/>
          <w:lang w:val="sr-Cyrl-CS"/>
        </w:rPr>
        <w:t xml:space="preserve"> </w:t>
      </w:r>
      <w:r w:rsidR="00764179" w:rsidRPr="009F1752">
        <w:rPr>
          <w:rFonts w:ascii="Times New Roman" w:hAnsi="Times New Roman" w:cs="Times New Roman"/>
          <w:sz w:val="24"/>
          <w:szCs w:val="24"/>
          <w:lang w:val="sr-Cyrl-CS"/>
        </w:rPr>
        <w:t xml:space="preserve">извршење за </w:t>
      </w:r>
      <w:r w:rsidR="00764179">
        <w:rPr>
          <w:rFonts w:ascii="Times New Roman" w:hAnsi="Times New Roman" w:cs="Times New Roman"/>
          <w:sz w:val="24"/>
          <w:szCs w:val="24"/>
          <w:lang w:val="sr-Cyrl-CS"/>
        </w:rPr>
        <w:t xml:space="preserve">период 01.01.-30.09.2022. године </w:t>
      </w:r>
      <w:r w:rsidR="00764179" w:rsidRPr="00185AC3">
        <w:rPr>
          <w:rFonts w:ascii="Times New Roman" w:hAnsi="Times New Roman" w:cs="Times New Roman"/>
          <w:sz w:val="24"/>
          <w:szCs w:val="24"/>
          <w:lang w:val="sr-Cyrl-CS"/>
        </w:rPr>
        <w:t xml:space="preserve">износи </w:t>
      </w:r>
      <w:r w:rsidR="00764179">
        <w:rPr>
          <w:rFonts w:ascii="Times New Roman" w:hAnsi="Times New Roman" w:cs="Times New Roman"/>
          <w:sz w:val="24"/>
          <w:szCs w:val="24"/>
          <w:lang w:val="sr-Cyrl-BA"/>
        </w:rPr>
        <w:t>14.073,39</w:t>
      </w:r>
      <w:r w:rsidRPr="00185AC3">
        <w:rPr>
          <w:rFonts w:ascii="Times New Roman" w:hAnsi="Times New Roman" w:cs="Times New Roman"/>
          <w:sz w:val="24"/>
          <w:szCs w:val="24"/>
          <w:lang w:val="sr-Cyrl-CS"/>
        </w:rPr>
        <w:t xml:space="preserve"> КМ</w:t>
      </w:r>
      <w:r w:rsidRPr="00185AC3">
        <w:rPr>
          <w:rFonts w:ascii="Times New Roman" w:hAnsi="Times New Roman" w:cs="Times New Roman"/>
          <w:sz w:val="24"/>
          <w:szCs w:val="24"/>
        </w:rPr>
        <w:t xml:space="preserve">, што је </w:t>
      </w:r>
      <w:r w:rsidR="000F37B0">
        <w:rPr>
          <w:rFonts w:ascii="Times New Roman" w:hAnsi="Times New Roman" w:cs="Times New Roman"/>
          <w:sz w:val="24"/>
          <w:szCs w:val="24"/>
          <w:lang w:val="sr-Cyrl-BA"/>
        </w:rPr>
        <w:t>2</w:t>
      </w:r>
      <w:r w:rsidR="00764179">
        <w:rPr>
          <w:rFonts w:ascii="Times New Roman" w:hAnsi="Times New Roman" w:cs="Times New Roman"/>
          <w:sz w:val="24"/>
          <w:szCs w:val="24"/>
          <w:lang w:val="sr-Cyrl-BA"/>
        </w:rPr>
        <w:t>1</w:t>
      </w:r>
      <w:r w:rsidRPr="00185AC3">
        <w:rPr>
          <w:rFonts w:ascii="Times New Roman" w:hAnsi="Times New Roman" w:cs="Times New Roman"/>
          <w:sz w:val="24"/>
          <w:szCs w:val="24"/>
        </w:rPr>
        <w:t>% од</w:t>
      </w:r>
      <w:r w:rsidRPr="009F1752">
        <w:rPr>
          <w:rFonts w:ascii="Times New Roman" w:hAnsi="Times New Roman" w:cs="Times New Roman"/>
          <w:sz w:val="24"/>
          <w:szCs w:val="24"/>
        </w:rPr>
        <w:t xml:space="preserve"> </w:t>
      </w:r>
      <w:r w:rsidRPr="009F1752">
        <w:rPr>
          <w:rFonts w:ascii="Times New Roman" w:hAnsi="Times New Roman" w:cs="Times New Roman"/>
          <w:sz w:val="24"/>
          <w:szCs w:val="24"/>
          <w:lang w:val="sr-Cyrl-BA"/>
        </w:rPr>
        <w:t xml:space="preserve">планираног </w:t>
      </w:r>
      <w:r w:rsidRPr="009F1752">
        <w:rPr>
          <w:rFonts w:ascii="Times New Roman" w:hAnsi="Times New Roman" w:cs="Times New Roman"/>
          <w:sz w:val="24"/>
          <w:szCs w:val="24"/>
        </w:rPr>
        <w:t xml:space="preserve">буџета за </w:t>
      </w:r>
      <w:r w:rsidRPr="009F1752">
        <w:rPr>
          <w:rFonts w:ascii="Times New Roman" w:hAnsi="Times New Roman" w:cs="Times New Roman"/>
          <w:sz w:val="24"/>
          <w:szCs w:val="24"/>
          <w:lang w:val="sr-Cyrl-BA"/>
        </w:rPr>
        <w:t>овај</w:t>
      </w:r>
      <w:r w:rsidRPr="009F1752">
        <w:rPr>
          <w:rFonts w:ascii="Times New Roman" w:hAnsi="Times New Roman" w:cs="Times New Roman"/>
          <w:sz w:val="24"/>
          <w:szCs w:val="24"/>
        </w:rPr>
        <w:t xml:space="preserve"> период</w:t>
      </w:r>
      <w:r>
        <w:rPr>
          <w:rFonts w:ascii="Times New Roman" w:hAnsi="Times New Roman" w:cs="Times New Roman"/>
          <w:sz w:val="24"/>
          <w:szCs w:val="24"/>
          <w:lang w:val="sr-Cyrl-BA"/>
        </w:rPr>
        <w:t>.</w:t>
      </w:r>
      <w:r w:rsidR="000F37B0">
        <w:rPr>
          <w:rFonts w:ascii="Times New Roman" w:hAnsi="Times New Roman" w:cs="Times New Roman"/>
          <w:sz w:val="24"/>
          <w:szCs w:val="24"/>
          <w:lang w:val="sr-Cyrl-BA"/>
        </w:rPr>
        <w:t xml:space="preserve"> </w:t>
      </w:r>
    </w:p>
    <w:p w:rsidR="000F37B0" w:rsidRDefault="000F37B0" w:rsidP="00E17E01">
      <w:pPr>
        <w:contextualSpacing/>
        <w:jc w:val="both"/>
        <w:rPr>
          <w:rFonts w:ascii="Times New Roman" w:hAnsi="Times New Roman" w:cs="Times New Roman"/>
          <w:sz w:val="24"/>
          <w:szCs w:val="24"/>
          <w:lang w:val="sr-Cyrl-BA"/>
        </w:rPr>
      </w:pPr>
    </w:p>
    <w:p w:rsidR="00C948EC" w:rsidRPr="00C948EC" w:rsidRDefault="000F37B0" w:rsidP="00E17E01">
      <w:pPr>
        <w:contextualSpacing/>
        <w:jc w:val="both"/>
        <w:rPr>
          <w:rFonts w:ascii="Times New Roman" w:hAnsi="Times New Roman" w:cs="Times New Roman"/>
          <w:sz w:val="24"/>
          <w:szCs w:val="24"/>
          <w:lang w:val="sr-Cyrl-CS"/>
        </w:rPr>
      </w:pPr>
      <w:r w:rsidRPr="00C948EC">
        <w:rPr>
          <w:rFonts w:ascii="Times New Roman" w:hAnsi="Times New Roman" w:cs="Times New Roman"/>
          <w:b/>
          <w:sz w:val="24"/>
          <w:szCs w:val="24"/>
          <w:lang w:val="sr-Cyrl-CS"/>
        </w:rPr>
        <w:t>Потрошачка јединица 000502</w:t>
      </w:r>
      <w:r>
        <w:rPr>
          <w:rFonts w:ascii="Times New Roman" w:hAnsi="Times New Roman" w:cs="Times New Roman"/>
          <w:b/>
          <w:sz w:val="24"/>
          <w:szCs w:val="24"/>
          <w:lang w:val="sr-Cyrl-CS"/>
        </w:rPr>
        <w:t>3</w:t>
      </w:r>
      <w:r w:rsidRPr="00C948EC">
        <w:rPr>
          <w:rFonts w:ascii="Times New Roman" w:hAnsi="Times New Roman" w:cs="Times New Roman"/>
          <w:b/>
          <w:sz w:val="24"/>
          <w:szCs w:val="24"/>
          <w:lang w:val="sr-Cyrl-CS"/>
        </w:rPr>
        <w:t xml:space="preserve">0 </w:t>
      </w:r>
      <w:r>
        <w:rPr>
          <w:rFonts w:ascii="Times New Roman" w:hAnsi="Times New Roman" w:cs="Times New Roman"/>
          <w:b/>
          <w:sz w:val="24"/>
          <w:szCs w:val="24"/>
          <w:lang w:val="sr-Cyrl-CS"/>
        </w:rPr>
        <w:t>КОМУНАЛНА ПОЛИЦИЈА</w:t>
      </w:r>
      <w:r w:rsidRPr="00C948EC">
        <w:rPr>
          <w:rFonts w:ascii="Times New Roman" w:hAnsi="Times New Roman" w:cs="Times New Roman"/>
          <w:sz w:val="24"/>
          <w:szCs w:val="24"/>
          <w:lang w:val="sr-Cyrl-CS"/>
        </w:rPr>
        <w:t xml:space="preserve"> -</w:t>
      </w:r>
      <w:r w:rsidRPr="00450ED4">
        <w:rPr>
          <w:rFonts w:ascii="Times New Roman" w:hAnsi="Times New Roman" w:cs="Times New Roman"/>
          <w:color w:val="FF0000"/>
          <w:sz w:val="24"/>
          <w:szCs w:val="24"/>
          <w:lang w:val="sr-Cyrl-CS"/>
        </w:rPr>
        <w:t xml:space="preserve"> </w:t>
      </w:r>
      <w:r w:rsidR="00764179" w:rsidRPr="009F1752">
        <w:rPr>
          <w:rFonts w:ascii="Times New Roman" w:hAnsi="Times New Roman" w:cs="Times New Roman"/>
          <w:sz w:val="24"/>
          <w:szCs w:val="24"/>
          <w:lang w:val="sr-Cyrl-CS"/>
        </w:rPr>
        <w:t xml:space="preserve">извршење за </w:t>
      </w:r>
      <w:r w:rsidR="00764179">
        <w:rPr>
          <w:rFonts w:ascii="Times New Roman" w:hAnsi="Times New Roman" w:cs="Times New Roman"/>
          <w:sz w:val="24"/>
          <w:szCs w:val="24"/>
          <w:lang w:val="sr-Cyrl-CS"/>
        </w:rPr>
        <w:t xml:space="preserve">период 01.01.-30.09.2022. године </w:t>
      </w:r>
      <w:r w:rsidR="00764179" w:rsidRPr="00185AC3">
        <w:rPr>
          <w:rFonts w:ascii="Times New Roman" w:hAnsi="Times New Roman" w:cs="Times New Roman"/>
          <w:sz w:val="24"/>
          <w:szCs w:val="24"/>
          <w:lang w:val="sr-Cyrl-CS"/>
        </w:rPr>
        <w:t xml:space="preserve">износи </w:t>
      </w:r>
      <w:r w:rsidR="00764179">
        <w:rPr>
          <w:rFonts w:ascii="Times New Roman" w:hAnsi="Times New Roman" w:cs="Times New Roman"/>
          <w:sz w:val="24"/>
          <w:szCs w:val="24"/>
          <w:lang w:val="sr-Cyrl-BA"/>
        </w:rPr>
        <w:t>2.366,55</w:t>
      </w:r>
      <w:r w:rsidRPr="00185AC3">
        <w:rPr>
          <w:rFonts w:ascii="Times New Roman" w:hAnsi="Times New Roman" w:cs="Times New Roman"/>
          <w:sz w:val="24"/>
          <w:szCs w:val="24"/>
          <w:lang w:val="sr-Cyrl-CS"/>
        </w:rPr>
        <w:t xml:space="preserve"> КМ</w:t>
      </w:r>
      <w:r w:rsidRPr="00185AC3">
        <w:rPr>
          <w:rFonts w:ascii="Times New Roman" w:hAnsi="Times New Roman" w:cs="Times New Roman"/>
          <w:sz w:val="24"/>
          <w:szCs w:val="24"/>
        </w:rPr>
        <w:t xml:space="preserve">, што је </w:t>
      </w:r>
      <w:r w:rsidR="00764179">
        <w:rPr>
          <w:rFonts w:ascii="Times New Roman" w:hAnsi="Times New Roman" w:cs="Times New Roman"/>
          <w:sz w:val="24"/>
          <w:szCs w:val="24"/>
        </w:rPr>
        <w:t>11</w:t>
      </w:r>
      <w:r w:rsidRPr="00185AC3">
        <w:rPr>
          <w:rFonts w:ascii="Times New Roman" w:hAnsi="Times New Roman" w:cs="Times New Roman"/>
          <w:sz w:val="24"/>
          <w:szCs w:val="24"/>
        </w:rPr>
        <w:t>% од</w:t>
      </w:r>
      <w:r w:rsidRPr="009F1752">
        <w:rPr>
          <w:rFonts w:ascii="Times New Roman" w:hAnsi="Times New Roman" w:cs="Times New Roman"/>
          <w:sz w:val="24"/>
          <w:szCs w:val="24"/>
        </w:rPr>
        <w:t xml:space="preserve"> </w:t>
      </w:r>
      <w:r w:rsidRPr="009F1752">
        <w:rPr>
          <w:rFonts w:ascii="Times New Roman" w:hAnsi="Times New Roman" w:cs="Times New Roman"/>
          <w:sz w:val="24"/>
          <w:szCs w:val="24"/>
          <w:lang w:val="sr-Cyrl-BA"/>
        </w:rPr>
        <w:t xml:space="preserve">планираног </w:t>
      </w:r>
      <w:r w:rsidRPr="009F1752">
        <w:rPr>
          <w:rFonts w:ascii="Times New Roman" w:hAnsi="Times New Roman" w:cs="Times New Roman"/>
          <w:sz w:val="24"/>
          <w:szCs w:val="24"/>
        </w:rPr>
        <w:t xml:space="preserve">буџета за </w:t>
      </w:r>
      <w:r w:rsidRPr="009F1752">
        <w:rPr>
          <w:rFonts w:ascii="Times New Roman" w:hAnsi="Times New Roman" w:cs="Times New Roman"/>
          <w:sz w:val="24"/>
          <w:szCs w:val="24"/>
          <w:lang w:val="sr-Cyrl-BA"/>
        </w:rPr>
        <w:t>овај</w:t>
      </w:r>
      <w:r w:rsidRPr="009F1752">
        <w:rPr>
          <w:rFonts w:ascii="Times New Roman" w:hAnsi="Times New Roman" w:cs="Times New Roman"/>
          <w:sz w:val="24"/>
          <w:szCs w:val="24"/>
        </w:rPr>
        <w:t xml:space="preserve"> период</w:t>
      </w:r>
      <w:r>
        <w:rPr>
          <w:rFonts w:ascii="Times New Roman" w:hAnsi="Times New Roman" w:cs="Times New Roman"/>
          <w:sz w:val="24"/>
          <w:szCs w:val="24"/>
          <w:lang w:val="sr-Cyrl-BA"/>
        </w:rPr>
        <w:t>. Односи се на материјалне трошкове.</w:t>
      </w:r>
    </w:p>
    <w:p w:rsidR="00A66EDC" w:rsidRPr="00450ED4" w:rsidRDefault="00A66EDC" w:rsidP="00E17E01">
      <w:pPr>
        <w:contextualSpacing/>
        <w:jc w:val="both"/>
        <w:rPr>
          <w:rFonts w:ascii="Times New Roman" w:hAnsi="Times New Roman" w:cs="Times New Roman"/>
          <w:color w:val="FF0000"/>
          <w:sz w:val="24"/>
          <w:szCs w:val="24"/>
          <w:lang w:val="sr-Cyrl-CS"/>
        </w:rPr>
      </w:pPr>
    </w:p>
    <w:p w:rsidR="00E17E01" w:rsidRDefault="00E17E01" w:rsidP="00E17E01">
      <w:pPr>
        <w:contextualSpacing/>
        <w:jc w:val="both"/>
        <w:rPr>
          <w:rFonts w:ascii="Times New Roman" w:hAnsi="Times New Roman" w:cs="Times New Roman"/>
          <w:sz w:val="24"/>
          <w:szCs w:val="24"/>
          <w:lang w:val="sr-Cyrl-CS"/>
        </w:rPr>
      </w:pPr>
      <w:r w:rsidRPr="000F37B0">
        <w:rPr>
          <w:rFonts w:ascii="Times New Roman" w:hAnsi="Times New Roman" w:cs="Times New Roman"/>
          <w:b/>
          <w:sz w:val="24"/>
          <w:szCs w:val="24"/>
          <w:lang w:val="sr-Cyrl-CS"/>
        </w:rPr>
        <w:t xml:space="preserve">Потрошачка јединица 00050240 ОДСЈЕК ЗА ЗАЈЕДНИЧКЕ ПОСЛОВЕ - </w:t>
      </w:r>
      <w:r w:rsidR="00764179" w:rsidRPr="009F1752">
        <w:rPr>
          <w:rFonts w:ascii="Times New Roman" w:hAnsi="Times New Roman" w:cs="Times New Roman"/>
          <w:sz w:val="24"/>
          <w:szCs w:val="24"/>
          <w:lang w:val="sr-Cyrl-CS"/>
        </w:rPr>
        <w:t xml:space="preserve">извршење за </w:t>
      </w:r>
      <w:r w:rsidR="00764179">
        <w:rPr>
          <w:rFonts w:ascii="Times New Roman" w:hAnsi="Times New Roman" w:cs="Times New Roman"/>
          <w:sz w:val="24"/>
          <w:szCs w:val="24"/>
          <w:lang w:val="sr-Cyrl-CS"/>
        </w:rPr>
        <w:t xml:space="preserve">период 01.01.-30.09.2022. године </w:t>
      </w:r>
      <w:r w:rsidR="00764179" w:rsidRPr="00185AC3">
        <w:rPr>
          <w:rFonts w:ascii="Times New Roman" w:hAnsi="Times New Roman" w:cs="Times New Roman"/>
          <w:sz w:val="24"/>
          <w:szCs w:val="24"/>
          <w:lang w:val="sr-Cyrl-CS"/>
        </w:rPr>
        <w:t xml:space="preserve">износи </w:t>
      </w:r>
      <w:r w:rsidR="00764179">
        <w:rPr>
          <w:rFonts w:ascii="Times New Roman" w:hAnsi="Times New Roman" w:cs="Times New Roman"/>
          <w:sz w:val="24"/>
          <w:szCs w:val="24"/>
          <w:lang w:val="sr-Cyrl-CS"/>
        </w:rPr>
        <w:t>881.899,48</w:t>
      </w:r>
      <w:r w:rsidRPr="000F37B0">
        <w:rPr>
          <w:rFonts w:ascii="Times New Roman" w:hAnsi="Times New Roman" w:cs="Times New Roman"/>
          <w:sz w:val="24"/>
          <w:szCs w:val="24"/>
          <w:lang w:val="sr-Cyrl-CS"/>
        </w:rPr>
        <w:t xml:space="preserve"> КМ,</w:t>
      </w:r>
      <w:r w:rsidR="006963AA" w:rsidRPr="000F37B0">
        <w:rPr>
          <w:rFonts w:ascii="Times New Roman" w:hAnsi="Times New Roman" w:cs="Times New Roman"/>
          <w:sz w:val="24"/>
          <w:szCs w:val="24"/>
          <w:lang w:val="sr-Cyrl-CS"/>
        </w:rPr>
        <w:t xml:space="preserve"> што је </w:t>
      </w:r>
      <w:r w:rsidR="00764179">
        <w:rPr>
          <w:rFonts w:ascii="Times New Roman" w:hAnsi="Times New Roman" w:cs="Times New Roman"/>
          <w:sz w:val="24"/>
          <w:szCs w:val="24"/>
          <w:lang w:val="sr-Cyrl-CS"/>
        </w:rPr>
        <w:t>98</w:t>
      </w:r>
      <w:r w:rsidR="006963AA" w:rsidRPr="000F37B0">
        <w:rPr>
          <w:rFonts w:ascii="Times New Roman" w:hAnsi="Times New Roman" w:cs="Times New Roman"/>
          <w:sz w:val="24"/>
          <w:szCs w:val="24"/>
          <w:lang w:val="sr-Cyrl-CS"/>
        </w:rPr>
        <w:t xml:space="preserve">% </w:t>
      </w:r>
      <w:r w:rsidR="00764179">
        <w:rPr>
          <w:rFonts w:ascii="Times New Roman" w:hAnsi="Times New Roman" w:cs="Times New Roman"/>
          <w:sz w:val="24"/>
          <w:szCs w:val="24"/>
          <w:lang w:val="sr-Cyrl-CS"/>
        </w:rPr>
        <w:t>плана</w:t>
      </w:r>
      <w:r w:rsidR="006963AA" w:rsidRPr="000F37B0">
        <w:rPr>
          <w:rFonts w:ascii="Times New Roman" w:hAnsi="Times New Roman" w:cs="Times New Roman"/>
          <w:sz w:val="24"/>
          <w:szCs w:val="24"/>
          <w:lang w:val="sr-Cyrl-CS"/>
        </w:rPr>
        <w:t xml:space="preserve"> за овај период.</w:t>
      </w:r>
      <w:r w:rsidR="006963AA" w:rsidRPr="00450ED4">
        <w:rPr>
          <w:rFonts w:ascii="Times New Roman" w:hAnsi="Times New Roman" w:cs="Times New Roman"/>
          <w:color w:val="FF0000"/>
          <w:sz w:val="24"/>
          <w:szCs w:val="24"/>
          <w:lang w:val="sr-Cyrl-CS"/>
        </w:rPr>
        <w:t xml:space="preserve"> </w:t>
      </w:r>
      <w:r w:rsidR="000F37B0">
        <w:rPr>
          <w:rFonts w:ascii="Times New Roman" w:hAnsi="Times New Roman" w:cs="Times New Roman"/>
          <w:sz w:val="24"/>
          <w:szCs w:val="24"/>
          <w:lang w:val="sr-Cyrl-CS"/>
        </w:rPr>
        <w:t xml:space="preserve">Текући расходи који се односе на трошкове енергије, комуналних и комуникацијских услуга, трошкове горива, набавке материјала, дневнице за службена путовања, трошкове оглашавања и др извршени су преко плана. Капитални расходи су извршени у износу </w:t>
      </w:r>
      <w:r w:rsidR="00764179">
        <w:rPr>
          <w:rFonts w:ascii="Times New Roman" w:hAnsi="Times New Roman" w:cs="Times New Roman"/>
          <w:sz w:val="24"/>
          <w:szCs w:val="24"/>
          <w:lang w:val="sr-Cyrl-CS"/>
        </w:rPr>
        <w:t>35.995,78</w:t>
      </w:r>
      <w:r w:rsidR="000F37B0">
        <w:rPr>
          <w:rFonts w:ascii="Times New Roman" w:hAnsi="Times New Roman" w:cs="Times New Roman"/>
          <w:sz w:val="24"/>
          <w:szCs w:val="24"/>
          <w:lang w:val="sr-Cyrl-CS"/>
        </w:rPr>
        <w:t xml:space="preserve"> КМ, што је </w:t>
      </w:r>
      <w:r w:rsidR="00764179">
        <w:rPr>
          <w:rFonts w:ascii="Times New Roman" w:hAnsi="Times New Roman" w:cs="Times New Roman"/>
          <w:sz w:val="24"/>
          <w:szCs w:val="24"/>
          <w:lang w:val="sr-Cyrl-CS"/>
        </w:rPr>
        <w:t>28</w:t>
      </w:r>
      <w:r w:rsidR="000F37B0">
        <w:rPr>
          <w:rFonts w:ascii="Times New Roman" w:hAnsi="Times New Roman" w:cs="Times New Roman"/>
          <w:sz w:val="24"/>
          <w:szCs w:val="24"/>
          <w:lang w:val="sr-Cyrl-CS"/>
        </w:rPr>
        <w:t>% од плана за овај период.</w:t>
      </w:r>
    </w:p>
    <w:p w:rsidR="0014743C" w:rsidRDefault="0014743C" w:rsidP="00E17E01">
      <w:pPr>
        <w:contextualSpacing/>
        <w:jc w:val="both"/>
        <w:rPr>
          <w:rFonts w:ascii="Times New Roman" w:hAnsi="Times New Roman" w:cs="Times New Roman"/>
          <w:sz w:val="24"/>
          <w:szCs w:val="24"/>
          <w:lang w:val="sr-Cyrl-CS"/>
        </w:rPr>
      </w:pPr>
    </w:p>
    <w:p w:rsidR="0014743C" w:rsidRDefault="0014743C" w:rsidP="00E17E01">
      <w:pPr>
        <w:contextualSpacing/>
        <w:jc w:val="both"/>
        <w:rPr>
          <w:rFonts w:ascii="Times New Roman" w:hAnsi="Times New Roman" w:cs="Times New Roman"/>
          <w:sz w:val="24"/>
          <w:szCs w:val="24"/>
          <w:lang w:val="sr-Cyrl-CS"/>
        </w:rPr>
      </w:pPr>
    </w:p>
    <w:p w:rsidR="000F37B0" w:rsidRPr="000F37B0" w:rsidRDefault="000F37B0" w:rsidP="00E17E01">
      <w:pPr>
        <w:contextualSpacing/>
        <w:jc w:val="both"/>
        <w:rPr>
          <w:rFonts w:ascii="Times New Roman" w:hAnsi="Times New Roman" w:cs="Times New Roman"/>
          <w:sz w:val="24"/>
          <w:szCs w:val="24"/>
          <w:lang w:val="sr-Cyrl-CS"/>
        </w:rPr>
      </w:pPr>
    </w:p>
    <w:p w:rsidR="00E17E01" w:rsidRPr="000F37B0" w:rsidRDefault="00E17E01" w:rsidP="00E17E01">
      <w:pPr>
        <w:contextualSpacing/>
        <w:jc w:val="both"/>
        <w:rPr>
          <w:rFonts w:ascii="Times New Roman" w:hAnsi="Times New Roman" w:cs="Times New Roman"/>
          <w:b/>
          <w:sz w:val="24"/>
          <w:szCs w:val="24"/>
          <w:lang w:val="sr-Cyrl-CS"/>
        </w:rPr>
      </w:pPr>
      <w:r w:rsidRPr="000F37B0">
        <w:rPr>
          <w:rFonts w:ascii="Times New Roman" w:hAnsi="Times New Roman" w:cs="Times New Roman"/>
          <w:b/>
          <w:sz w:val="24"/>
          <w:szCs w:val="24"/>
          <w:lang w:val="sr-Cyrl-CS"/>
        </w:rPr>
        <w:t>Б) Остали корисници буџета Града</w:t>
      </w:r>
    </w:p>
    <w:p w:rsidR="00E17E01" w:rsidRPr="00450ED4" w:rsidRDefault="00E17E01" w:rsidP="00E17E01">
      <w:pPr>
        <w:contextualSpacing/>
        <w:jc w:val="both"/>
        <w:rPr>
          <w:rFonts w:ascii="Times New Roman" w:hAnsi="Times New Roman" w:cs="Times New Roman"/>
          <w:b/>
          <w:color w:val="FF0000"/>
          <w:sz w:val="24"/>
          <w:szCs w:val="24"/>
          <w:lang w:val="sr-Cyrl-CS"/>
        </w:rPr>
      </w:pPr>
    </w:p>
    <w:p w:rsidR="00E17E01" w:rsidRPr="00B62A15" w:rsidRDefault="00E17E01" w:rsidP="00E17E01">
      <w:pPr>
        <w:contextualSpacing/>
        <w:jc w:val="both"/>
        <w:rPr>
          <w:rFonts w:ascii="Times New Roman" w:hAnsi="Times New Roman" w:cs="Times New Roman"/>
          <w:sz w:val="24"/>
          <w:szCs w:val="24"/>
          <w:lang w:val="sr-Cyrl-CS"/>
        </w:rPr>
      </w:pPr>
      <w:r w:rsidRPr="00B62A15">
        <w:rPr>
          <w:rFonts w:ascii="Times New Roman" w:hAnsi="Times New Roman" w:cs="Times New Roman"/>
          <w:sz w:val="24"/>
          <w:szCs w:val="24"/>
          <w:lang w:val="sr-Cyrl-CS"/>
        </w:rPr>
        <w:t xml:space="preserve">Укупно извршена средства на оперативној јединици 2 – Остали корисници буџета Града Бијељина </w:t>
      </w:r>
      <w:r w:rsidR="0018664D" w:rsidRPr="009F1752">
        <w:rPr>
          <w:rFonts w:ascii="Times New Roman" w:hAnsi="Times New Roman" w:cs="Times New Roman"/>
          <w:sz w:val="24"/>
          <w:szCs w:val="24"/>
          <w:lang w:val="sr-Cyrl-CS"/>
        </w:rPr>
        <w:t xml:space="preserve">за </w:t>
      </w:r>
      <w:r w:rsidR="0018664D">
        <w:rPr>
          <w:rFonts w:ascii="Times New Roman" w:hAnsi="Times New Roman" w:cs="Times New Roman"/>
          <w:sz w:val="24"/>
          <w:szCs w:val="24"/>
          <w:lang w:val="sr-Cyrl-CS"/>
        </w:rPr>
        <w:t xml:space="preserve">период 01.01.-30.09.2022. године </w:t>
      </w:r>
      <w:r w:rsidR="0018664D" w:rsidRPr="00185AC3">
        <w:rPr>
          <w:rFonts w:ascii="Times New Roman" w:hAnsi="Times New Roman" w:cs="Times New Roman"/>
          <w:sz w:val="24"/>
          <w:szCs w:val="24"/>
          <w:lang w:val="sr-Cyrl-CS"/>
        </w:rPr>
        <w:t>износ</w:t>
      </w:r>
      <w:r w:rsidR="0018664D">
        <w:rPr>
          <w:rFonts w:ascii="Times New Roman" w:hAnsi="Times New Roman" w:cs="Times New Roman"/>
          <w:sz w:val="24"/>
          <w:szCs w:val="24"/>
          <w:lang w:val="sr-Cyrl-CS"/>
        </w:rPr>
        <w:t>е</w:t>
      </w:r>
      <w:r w:rsidR="0018664D" w:rsidRPr="00185AC3">
        <w:rPr>
          <w:rFonts w:ascii="Times New Roman" w:hAnsi="Times New Roman" w:cs="Times New Roman"/>
          <w:sz w:val="24"/>
          <w:szCs w:val="24"/>
          <w:lang w:val="sr-Cyrl-CS"/>
        </w:rPr>
        <w:t xml:space="preserve"> </w:t>
      </w:r>
      <w:r w:rsidR="0018664D">
        <w:rPr>
          <w:rFonts w:ascii="Times New Roman" w:hAnsi="Times New Roman" w:cs="Times New Roman"/>
          <w:sz w:val="24"/>
          <w:szCs w:val="24"/>
          <w:lang w:val="sr-Cyrl-CS"/>
        </w:rPr>
        <w:t>11.563.940,91</w:t>
      </w:r>
      <w:r w:rsidR="006142A7" w:rsidRPr="00B62A15">
        <w:rPr>
          <w:rFonts w:ascii="Times New Roman" w:hAnsi="Times New Roman" w:cs="Times New Roman"/>
          <w:sz w:val="24"/>
          <w:szCs w:val="24"/>
          <w:lang w:val="sr-Cyrl-CS"/>
        </w:rPr>
        <w:t xml:space="preserve"> КМ.</w:t>
      </w:r>
      <w:r w:rsidRPr="00B62A15">
        <w:rPr>
          <w:rFonts w:ascii="Times New Roman" w:hAnsi="Times New Roman" w:cs="Times New Roman"/>
          <w:sz w:val="24"/>
          <w:szCs w:val="24"/>
          <w:lang w:val="sr-Cyrl-CS"/>
        </w:rPr>
        <w:t xml:space="preserve"> Намјењена су за финансирање социјалне заштите, предшколског образовања, културе, туризма, подстицаја мале привреде и материјалних трошкова средњих школа.</w:t>
      </w:r>
    </w:p>
    <w:p w:rsidR="006142A7" w:rsidRPr="00450ED4" w:rsidRDefault="006142A7" w:rsidP="00E17E01">
      <w:pPr>
        <w:contextualSpacing/>
        <w:jc w:val="both"/>
        <w:rPr>
          <w:rFonts w:ascii="Times New Roman" w:hAnsi="Times New Roman" w:cs="Times New Roman"/>
          <w:color w:val="FF0000"/>
          <w:sz w:val="24"/>
          <w:szCs w:val="24"/>
          <w:lang w:val="sr-Cyrl-CS"/>
        </w:rPr>
      </w:pPr>
    </w:p>
    <w:p w:rsidR="00E17E01" w:rsidRPr="00B62A15" w:rsidRDefault="00E17E01" w:rsidP="00E17E01">
      <w:pPr>
        <w:contextualSpacing/>
        <w:jc w:val="both"/>
        <w:rPr>
          <w:rFonts w:ascii="Times New Roman" w:hAnsi="Times New Roman" w:cs="Times New Roman"/>
          <w:sz w:val="24"/>
          <w:szCs w:val="24"/>
          <w:lang w:val="sr-Cyrl-CS"/>
        </w:rPr>
      </w:pPr>
      <w:r w:rsidRPr="00B62A15">
        <w:rPr>
          <w:rFonts w:ascii="Times New Roman" w:hAnsi="Times New Roman" w:cs="Times New Roman"/>
          <w:sz w:val="24"/>
          <w:szCs w:val="24"/>
          <w:lang w:val="sr-Cyrl-CS"/>
        </w:rPr>
        <w:t xml:space="preserve">Средства за финансирање социјалне заштите планирана су у оквиру </w:t>
      </w:r>
      <w:r w:rsidRPr="00B62A15">
        <w:rPr>
          <w:rFonts w:ascii="Times New Roman" w:hAnsi="Times New Roman" w:cs="Times New Roman"/>
          <w:b/>
          <w:sz w:val="24"/>
          <w:szCs w:val="24"/>
          <w:lang w:val="sr-Cyrl-CS"/>
        </w:rPr>
        <w:t>ПЈТ ЦЕНТАР ЗА СОЦИЈАЛНИ РАД (00050300) и ПЈТ СОЦИЈАЛНА ЗАШТИТА (00050301)</w:t>
      </w:r>
      <w:r w:rsidR="006142A7" w:rsidRPr="00B62A15">
        <w:rPr>
          <w:rFonts w:ascii="Times New Roman" w:hAnsi="Times New Roman" w:cs="Times New Roman"/>
          <w:b/>
          <w:sz w:val="24"/>
          <w:szCs w:val="24"/>
          <w:lang w:val="sr-Cyrl-CS"/>
        </w:rPr>
        <w:t xml:space="preserve"> </w:t>
      </w:r>
      <w:r w:rsidRPr="00B62A15">
        <w:rPr>
          <w:rFonts w:ascii="Times New Roman" w:hAnsi="Times New Roman" w:cs="Times New Roman"/>
          <w:sz w:val="24"/>
          <w:szCs w:val="24"/>
          <w:lang w:val="sr-Cyrl-CS"/>
        </w:rPr>
        <w:t xml:space="preserve">извршење на овим ПЈТ износи </w:t>
      </w:r>
      <w:r w:rsidR="0018664D">
        <w:rPr>
          <w:rFonts w:ascii="Times New Roman" w:hAnsi="Times New Roman" w:cs="Times New Roman"/>
          <w:sz w:val="24"/>
          <w:szCs w:val="24"/>
          <w:lang w:val="sr-Cyrl-CS"/>
        </w:rPr>
        <w:t>6.622.868,35</w:t>
      </w:r>
      <w:r w:rsidR="006142A7" w:rsidRPr="00B62A15">
        <w:rPr>
          <w:rFonts w:ascii="Times New Roman" w:hAnsi="Times New Roman" w:cs="Times New Roman"/>
          <w:sz w:val="24"/>
          <w:szCs w:val="24"/>
          <w:lang w:val="sr-Cyrl-CS"/>
        </w:rPr>
        <w:t xml:space="preserve"> </w:t>
      </w:r>
      <w:r w:rsidRPr="00B62A15">
        <w:rPr>
          <w:rFonts w:ascii="Times New Roman" w:hAnsi="Times New Roman" w:cs="Times New Roman"/>
          <w:sz w:val="24"/>
          <w:szCs w:val="24"/>
          <w:lang w:val="sr-Cyrl-CS"/>
        </w:rPr>
        <w:t>КМ. Извршење се односи на финансирање бруто плата радника ЈУ Центар за социјални рад, материјалне трошкове рада, социјалну заштиту у облику новчаних помоћи, домског смјештаја, трошкова оспособљавања за рад и сл.</w:t>
      </w:r>
      <w:r w:rsidR="00B62A15">
        <w:rPr>
          <w:rFonts w:ascii="Times New Roman" w:hAnsi="Times New Roman" w:cs="Times New Roman"/>
          <w:sz w:val="24"/>
          <w:szCs w:val="24"/>
          <w:lang w:val="sr-Cyrl-CS"/>
        </w:rPr>
        <w:t xml:space="preserve"> Извршење у оквиру ПЈТ Социјална заштита је </w:t>
      </w:r>
      <w:r w:rsidR="0018664D">
        <w:rPr>
          <w:rFonts w:ascii="Times New Roman" w:hAnsi="Times New Roman" w:cs="Times New Roman"/>
          <w:sz w:val="24"/>
          <w:szCs w:val="24"/>
          <w:lang w:val="sr-Cyrl-CS"/>
        </w:rPr>
        <w:t>1% преко</w:t>
      </w:r>
      <w:r w:rsidR="00B62A15">
        <w:rPr>
          <w:rFonts w:ascii="Times New Roman" w:hAnsi="Times New Roman" w:cs="Times New Roman"/>
          <w:sz w:val="24"/>
          <w:szCs w:val="24"/>
          <w:lang w:val="sr-Cyrl-CS"/>
        </w:rPr>
        <w:t xml:space="preserve"> плана, док је код ПЈТ Центар за социјални рад извршење веће </w:t>
      </w:r>
      <w:r w:rsidR="00784D35">
        <w:rPr>
          <w:rFonts w:ascii="Times New Roman" w:hAnsi="Times New Roman" w:cs="Times New Roman"/>
          <w:sz w:val="24"/>
          <w:szCs w:val="24"/>
          <w:lang w:val="sr-Cyrl-CS"/>
        </w:rPr>
        <w:t>за 3% у односу на план за овај период.</w:t>
      </w:r>
    </w:p>
    <w:p w:rsidR="006142A7" w:rsidRPr="00450ED4" w:rsidRDefault="006142A7" w:rsidP="00E17E01">
      <w:pPr>
        <w:contextualSpacing/>
        <w:jc w:val="both"/>
        <w:rPr>
          <w:rFonts w:ascii="Times New Roman" w:hAnsi="Times New Roman" w:cs="Times New Roman"/>
          <w:color w:val="FF0000"/>
          <w:sz w:val="24"/>
          <w:szCs w:val="24"/>
          <w:lang w:val="sr-Cyrl-CS"/>
        </w:rPr>
      </w:pPr>
    </w:p>
    <w:p w:rsidR="00E17E01" w:rsidRPr="00B62A15" w:rsidRDefault="00E17E01" w:rsidP="00E17E01">
      <w:pPr>
        <w:contextualSpacing/>
        <w:jc w:val="both"/>
        <w:rPr>
          <w:rFonts w:ascii="Times New Roman" w:hAnsi="Times New Roman" w:cs="Times New Roman"/>
          <w:sz w:val="24"/>
          <w:szCs w:val="24"/>
          <w:lang w:val="sr-Cyrl-CS"/>
        </w:rPr>
      </w:pPr>
      <w:r w:rsidRPr="00B62A15">
        <w:rPr>
          <w:rFonts w:ascii="Times New Roman" w:hAnsi="Times New Roman" w:cs="Times New Roman"/>
          <w:sz w:val="24"/>
          <w:szCs w:val="24"/>
          <w:lang w:val="sr-Cyrl-CS"/>
        </w:rPr>
        <w:t xml:space="preserve">Средства за финансирање предшколског образовања планирана су у оквиру </w:t>
      </w:r>
      <w:r w:rsidRPr="00B62A15">
        <w:rPr>
          <w:rFonts w:ascii="Times New Roman" w:hAnsi="Times New Roman" w:cs="Times New Roman"/>
          <w:b/>
          <w:sz w:val="24"/>
          <w:szCs w:val="24"/>
          <w:lang w:val="sr-Cyrl-CS"/>
        </w:rPr>
        <w:t>ПЈТ ДЈЕЧИЈИ ВРТИЋ „ЧИКА ЈОВА ЗМАЈ“ (00050400)</w:t>
      </w:r>
      <w:r w:rsidRPr="00B62A15">
        <w:rPr>
          <w:rFonts w:ascii="Times New Roman" w:hAnsi="Times New Roman" w:cs="Times New Roman"/>
          <w:sz w:val="24"/>
          <w:szCs w:val="24"/>
          <w:lang w:val="sr-Cyrl-CS"/>
        </w:rPr>
        <w:t xml:space="preserve"> </w:t>
      </w:r>
      <w:r w:rsidR="0018664D" w:rsidRPr="009F1752">
        <w:rPr>
          <w:rFonts w:ascii="Times New Roman" w:hAnsi="Times New Roman" w:cs="Times New Roman"/>
          <w:sz w:val="24"/>
          <w:szCs w:val="24"/>
          <w:lang w:val="sr-Cyrl-CS"/>
        </w:rPr>
        <w:t xml:space="preserve">извршење за </w:t>
      </w:r>
      <w:r w:rsidR="0018664D">
        <w:rPr>
          <w:rFonts w:ascii="Times New Roman" w:hAnsi="Times New Roman" w:cs="Times New Roman"/>
          <w:sz w:val="24"/>
          <w:szCs w:val="24"/>
          <w:lang w:val="sr-Cyrl-CS"/>
        </w:rPr>
        <w:t xml:space="preserve">период 01.01.-30.09.2022. године </w:t>
      </w:r>
      <w:r w:rsidR="0018664D" w:rsidRPr="00185AC3">
        <w:rPr>
          <w:rFonts w:ascii="Times New Roman" w:hAnsi="Times New Roman" w:cs="Times New Roman"/>
          <w:sz w:val="24"/>
          <w:szCs w:val="24"/>
          <w:lang w:val="sr-Cyrl-CS"/>
        </w:rPr>
        <w:t xml:space="preserve">износи </w:t>
      </w:r>
      <w:r w:rsidR="0018664D">
        <w:rPr>
          <w:rFonts w:ascii="Times New Roman" w:hAnsi="Times New Roman" w:cs="Times New Roman"/>
          <w:sz w:val="24"/>
          <w:szCs w:val="24"/>
          <w:lang w:val="sr-Cyrl-CS"/>
        </w:rPr>
        <w:t>1.947.435,26</w:t>
      </w:r>
      <w:r w:rsidR="00B62A15">
        <w:rPr>
          <w:rFonts w:ascii="Times New Roman" w:hAnsi="Times New Roman" w:cs="Times New Roman"/>
          <w:sz w:val="24"/>
          <w:szCs w:val="24"/>
          <w:lang w:val="sr-Cyrl-CS"/>
        </w:rPr>
        <w:t xml:space="preserve"> КМ, што је </w:t>
      </w:r>
      <w:r w:rsidR="0018664D">
        <w:rPr>
          <w:rFonts w:ascii="Times New Roman" w:hAnsi="Times New Roman" w:cs="Times New Roman"/>
          <w:sz w:val="24"/>
          <w:szCs w:val="24"/>
          <w:lang w:val="sr-Cyrl-CS"/>
        </w:rPr>
        <w:t>1</w:t>
      </w:r>
      <w:r w:rsidR="00B62A15">
        <w:rPr>
          <w:rFonts w:ascii="Times New Roman" w:hAnsi="Times New Roman" w:cs="Times New Roman"/>
          <w:sz w:val="24"/>
          <w:szCs w:val="24"/>
          <w:lang w:val="sr-Cyrl-CS"/>
        </w:rPr>
        <w:t xml:space="preserve">% </w:t>
      </w:r>
      <w:r w:rsidR="0018664D">
        <w:rPr>
          <w:rFonts w:ascii="Times New Roman" w:hAnsi="Times New Roman" w:cs="Times New Roman"/>
          <w:sz w:val="24"/>
          <w:szCs w:val="24"/>
          <w:lang w:val="sr-Cyrl-CS"/>
        </w:rPr>
        <w:t>мање</w:t>
      </w:r>
      <w:r w:rsidR="00B62A15">
        <w:rPr>
          <w:rFonts w:ascii="Times New Roman" w:hAnsi="Times New Roman" w:cs="Times New Roman"/>
          <w:sz w:val="24"/>
          <w:szCs w:val="24"/>
          <w:lang w:val="sr-Cyrl-CS"/>
        </w:rPr>
        <w:t xml:space="preserve"> него што је планирано у овом периоду. </w:t>
      </w:r>
      <w:r w:rsidRPr="00B62A15">
        <w:rPr>
          <w:rFonts w:ascii="Times New Roman" w:hAnsi="Times New Roman" w:cs="Times New Roman"/>
          <w:sz w:val="24"/>
          <w:szCs w:val="24"/>
          <w:lang w:val="sr-Cyrl-CS"/>
        </w:rPr>
        <w:t>Извршење се односи на бруто плате и накнаде запослених, трошкове енергије, комуналних и комуникационих услуга, набавке материјала и сл.</w:t>
      </w:r>
      <w:r w:rsidR="006142A7" w:rsidRPr="00B62A15">
        <w:rPr>
          <w:rFonts w:ascii="Times New Roman" w:hAnsi="Times New Roman" w:cs="Times New Roman"/>
          <w:sz w:val="24"/>
          <w:szCs w:val="24"/>
          <w:lang w:val="sr-Cyrl-CS"/>
        </w:rPr>
        <w:t xml:space="preserve"> На овој ПЈТ су евидентирани расходи на фонду 03 у износу </w:t>
      </w:r>
      <w:r w:rsidR="00B62A15" w:rsidRPr="00B62A15">
        <w:rPr>
          <w:rFonts w:ascii="Times New Roman" w:hAnsi="Times New Roman" w:cs="Times New Roman"/>
          <w:sz w:val="24"/>
          <w:szCs w:val="24"/>
          <w:lang w:val="sr-Cyrl-CS"/>
        </w:rPr>
        <w:t>3.420,96</w:t>
      </w:r>
      <w:r w:rsidR="006142A7" w:rsidRPr="00B62A15">
        <w:rPr>
          <w:rFonts w:ascii="Times New Roman" w:hAnsi="Times New Roman" w:cs="Times New Roman"/>
          <w:sz w:val="24"/>
          <w:szCs w:val="24"/>
          <w:lang w:val="sr-Cyrl-CS"/>
        </w:rPr>
        <w:t xml:space="preserve"> КМ.</w:t>
      </w:r>
    </w:p>
    <w:p w:rsidR="006142A7" w:rsidRPr="00450ED4" w:rsidRDefault="006142A7" w:rsidP="00E17E01">
      <w:pPr>
        <w:contextualSpacing/>
        <w:jc w:val="both"/>
        <w:rPr>
          <w:rFonts w:ascii="Times New Roman" w:hAnsi="Times New Roman" w:cs="Times New Roman"/>
          <w:color w:val="FF0000"/>
          <w:sz w:val="24"/>
          <w:szCs w:val="24"/>
          <w:lang w:val="sr-Cyrl-CS"/>
        </w:rPr>
      </w:pPr>
    </w:p>
    <w:p w:rsidR="00784D35" w:rsidRDefault="00E17E01" w:rsidP="00E17E01">
      <w:pPr>
        <w:contextualSpacing/>
        <w:jc w:val="both"/>
        <w:rPr>
          <w:rFonts w:ascii="Times New Roman" w:hAnsi="Times New Roman" w:cs="Times New Roman"/>
          <w:sz w:val="24"/>
          <w:szCs w:val="24"/>
          <w:lang w:val="sr-Cyrl-CS"/>
        </w:rPr>
      </w:pPr>
      <w:r w:rsidRPr="00B62A15">
        <w:rPr>
          <w:rFonts w:ascii="Times New Roman" w:hAnsi="Times New Roman" w:cs="Times New Roman"/>
          <w:sz w:val="24"/>
          <w:szCs w:val="24"/>
          <w:lang w:val="sr-Cyrl-CS"/>
        </w:rPr>
        <w:t xml:space="preserve">Средства за финансирање културе планирана су у оквиру </w:t>
      </w:r>
      <w:r w:rsidRPr="00B62A15">
        <w:rPr>
          <w:rFonts w:ascii="Times New Roman" w:hAnsi="Times New Roman" w:cs="Times New Roman"/>
          <w:b/>
          <w:sz w:val="24"/>
          <w:szCs w:val="24"/>
          <w:lang w:val="sr-Cyrl-CS"/>
        </w:rPr>
        <w:t>ПЈТ ЦЕНТАР ЗА КУЛТУРУ СЕМБЕРИЈА (0005500), ПЈТ МУЗЕЈ СЕМБЕРИЈЕ (0005501), ПЈТ СКУД „СЕМБЕРИЈА“ (0005503), ГРАДСКО ПОЗОРИШТЕ „СЕМБЕРИЈА“ (00050504), ПЈТ НАРОДНА БИБЛИОТЕКА „ФИЛИП ВИШЊИЋ“ БИЈЕЉИНА (8180035)</w:t>
      </w:r>
      <w:r w:rsidR="00B62A15" w:rsidRPr="00B62A15">
        <w:rPr>
          <w:rFonts w:ascii="Times New Roman" w:hAnsi="Times New Roman" w:cs="Times New Roman"/>
          <w:sz w:val="24"/>
          <w:szCs w:val="24"/>
          <w:lang w:val="sr-Cyrl-CS"/>
        </w:rPr>
        <w:t xml:space="preserve"> </w:t>
      </w:r>
      <w:r w:rsidRPr="00B62A15">
        <w:rPr>
          <w:rFonts w:ascii="Times New Roman" w:hAnsi="Times New Roman" w:cs="Times New Roman"/>
          <w:sz w:val="24"/>
          <w:szCs w:val="24"/>
          <w:lang w:val="sr-Cyrl-CS"/>
        </w:rPr>
        <w:t xml:space="preserve">– извршење износи </w:t>
      </w:r>
      <w:r w:rsidR="0018664D">
        <w:rPr>
          <w:rFonts w:ascii="Times New Roman" w:hAnsi="Times New Roman" w:cs="Times New Roman"/>
          <w:sz w:val="24"/>
          <w:szCs w:val="24"/>
          <w:lang w:val="sr-Cyrl-CS"/>
        </w:rPr>
        <w:t>1.468.974,32</w:t>
      </w:r>
      <w:r w:rsidR="00784D35">
        <w:rPr>
          <w:rFonts w:ascii="Times New Roman" w:hAnsi="Times New Roman" w:cs="Times New Roman"/>
          <w:sz w:val="24"/>
          <w:szCs w:val="24"/>
          <w:lang w:val="sr-Cyrl-CS"/>
        </w:rPr>
        <w:t xml:space="preserve"> КМ</w:t>
      </w:r>
      <w:r w:rsidR="001538C9">
        <w:rPr>
          <w:rFonts w:ascii="Times New Roman" w:hAnsi="Times New Roman" w:cs="Times New Roman"/>
          <w:sz w:val="24"/>
          <w:szCs w:val="24"/>
          <w:lang w:val="sr-Cyrl-CS"/>
        </w:rPr>
        <w:t>.</w:t>
      </w:r>
      <w:r w:rsidR="00784D35">
        <w:rPr>
          <w:rFonts w:ascii="Times New Roman" w:hAnsi="Times New Roman" w:cs="Times New Roman"/>
          <w:sz w:val="24"/>
          <w:szCs w:val="24"/>
          <w:lang w:val="sr-Cyrl-CS"/>
        </w:rPr>
        <w:t xml:space="preserve"> Текући расходи</w:t>
      </w:r>
      <w:r w:rsidRPr="00784D35">
        <w:rPr>
          <w:rFonts w:ascii="Times New Roman" w:hAnsi="Times New Roman" w:cs="Times New Roman"/>
          <w:sz w:val="24"/>
          <w:szCs w:val="24"/>
          <w:lang w:val="sr-Cyrl-CS"/>
        </w:rPr>
        <w:t xml:space="preserve"> су намјењен</w:t>
      </w:r>
      <w:r w:rsidR="00784D35">
        <w:rPr>
          <w:rFonts w:ascii="Times New Roman" w:hAnsi="Times New Roman" w:cs="Times New Roman"/>
          <w:sz w:val="24"/>
          <w:szCs w:val="24"/>
          <w:lang w:val="sr-Cyrl-CS"/>
        </w:rPr>
        <w:t>и</w:t>
      </w:r>
      <w:r w:rsidRPr="00784D35">
        <w:rPr>
          <w:rFonts w:ascii="Times New Roman" w:hAnsi="Times New Roman" w:cs="Times New Roman"/>
          <w:sz w:val="24"/>
          <w:szCs w:val="24"/>
          <w:lang w:val="sr-Cyrl-CS"/>
        </w:rPr>
        <w:t xml:space="preserve"> за финансирање бруто плата запослених, финансирање трошкова електричне енергије, комуналних, комуникацијских услуга, набавке материјала</w:t>
      </w:r>
      <w:r w:rsidR="001538C9">
        <w:rPr>
          <w:rFonts w:ascii="Times New Roman" w:hAnsi="Times New Roman" w:cs="Times New Roman"/>
          <w:sz w:val="24"/>
          <w:szCs w:val="24"/>
          <w:lang w:val="sr-Cyrl-CS"/>
        </w:rPr>
        <w:t>, а капитални на набавку опреме за културу</w:t>
      </w:r>
      <w:r w:rsidR="006142A7" w:rsidRPr="00784D35">
        <w:rPr>
          <w:rFonts w:ascii="Times New Roman" w:hAnsi="Times New Roman" w:cs="Times New Roman"/>
          <w:sz w:val="24"/>
          <w:szCs w:val="24"/>
          <w:lang w:val="sr-Cyrl-CS"/>
        </w:rPr>
        <w:t xml:space="preserve"> </w:t>
      </w:r>
    </w:p>
    <w:p w:rsidR="00E17E01" w:rsidRPr="00784D35" w:rsidRDefault="00E17E01" w:rsidP="00E17E01">
      <w:pPr>
        <w:contextualSpacing/>
        <w:jc w:val="both"/>
        <w:rPr>
          <w:rFonts w:ascii="Times New Roman" w:hAnsi="Times New Roman" w:cs="Times New Roman"/>
          <w:sz w:val="24"/>
          <w:szCs w:val="24"/>
        </w:rPr>
      </w:pPr>
      <w:r w:rsidRPr="00784D35">
        <w:rPr>
          <w:rFonts w:ascii="Times New Roman" w:hAnsi="Times New Roman" w:cs="Times New Roman"/>
          <w:sz w:val="24"/>
          <w:szCs w:val="24"/>
          <w:lang w:val="sr-Cyrl-CS"/>
        </w:rPr>
        <w:t>Поред буџетом планираних расхода на на овим ПЈТ евидентиран</w:t>
      </w:r>
      <w:r w:rsidR="00B62A15" w:rsidRPr="00784D35">
        <w:rPr>
          <w:rFonts w:ascii="Times New Roman" w:hAnsi="Times New Roman" w:cs="Times New Roman"/>
          <w:sz w:val="24"/>
          <w:szCs w:val="24"/>
          <w:lang w:val="sr-Cyrl-CS"/>
        </w:rPr>
        <w:t>и</w:t>
      </w:r>
      <w:r w:rsidRPr="00784D35">
        <w:rPr>
          <w:rFonts w:ascii="Times New Roman" w:hAnsi="Times New Roman" w:cs="Times New Roman"/>
          <w:sz w:val="24"/>
          <w:szCs w:val="24"/>
          <w:lang w:val="sr-Cyrl-CS"/>
        </w:rPr>
        <w:t xml:space="preserve"> су и расходи на фонду 03. </w:t>
      </w:r>
    </w:p>
    <w:p w:rsidR="004E4FE8" w:rsidRPr="00450ED4" w:rsidRDefault="004E4FE8" w:rsidP="00E17E01">
      <w:pPr>
        <w:contextualSpacing/>
        <w:jc w:val="both"/>
        <w:rPr>
          <w:rFonts w:ascii="Times New Roman" w:hAnsi="Times New Roman" w:cs="Times New Roman"/>
          <w:color w:val="FF0000"/>
          <w:sz w:val="24"/>
          <w:szCs w:val="24"/>
        </w:rPr>
      </w:pPr>
    </w:p>
    <w:p w:rsidR="00E17E01" w:rsidRPr="0090594C" w:rsidRDefault="00E17E01" w:rsidP="00E17E01">
      <w:pPr>
        <w:contextualSpacing/>
        <w:jc w:val="both"/>
        <w:rPr>
          <w:rFonts w:ascii="Times New Roman" w:hAnsi="Times New Roman" w:cs="Times New Roman"/>
          <w:sz w:val="24"/>
          <w:szCs w:val="24"/>
        </w:rPr>
      </w:pPr>
      <w:r w:rsidRPr="00784D35">
        <w:rPr>
          <w:rFonts w:ascii="Times New Roman" w:hAnsi="Times New Roman" w:cs="Times New Roman"/>
          <w:sz w:val="24"/>
          <w:szCs w:val="24"/>
          <w:lang w:val="sr-Cyrl-CS"/>
        </w:rPr>
        <w:t xml:space="preserve">Средства за финансирање унапређења туристичке понуде планирана су у оквиру </w:t>
      </w:r>
      <w:r w:rsidRPr="00784D35">
        <w:rPr>
          <w:rFonts w:ascii="Times New Roman" w:hAnsi="Times New Roman" w:cs="Times New Roman"/>
          <w:b/>
          <w:sz w:val="24"/>
          <w:szCs w:val="24"/>
          <w:lang w:val="sr-Cyrl-CS"/>
        </w:rPr>
        <w:t xml:space="preserve">ПЈТ ТУРИСТИЧКА ОРГАНИЗАЦИЈА ГРАДА БИЈЕЉИНА (0005510) - </w:t>
      </w:r>
      <w:r w:rsidRPr="00784D35">
        <w:rPr>
          <w:rFonts w:ascii="Times New Roman" w:hAnsi="Times New Roman" w:cs="Times New Roman"/>
          <w:sz w:val="24"/>
          <w:szCs w:val="24"/>
          <w:lang w:val="sr-Cyrl-CS"/>
        </w:rPr>
        <w:t xml:space="preserve">извршење на овој ПЈТ износи </w:t>
      </w:r>
      <w:r w:rsidR="001538C9">
        <w:rPr>
          <w:rFonts w:ascii="Times New Roman" w:hAnsi="Times New Roman" w:cs="Times New Roman"/>
          <w:sz w:val="24"/>
          <w:szCs w:val="24"/>
          <w:lang w:val="sr-Cyrl-BA"/>
        </w:rPr>
        <w:t>437.993,83</w:t>
      </w:r>
      <w:r w:rsidRPr="00784D35">
        <w:rPr>
          <w:rFonts w:ascii="Times New Roman" w:hAnsi="Times New Roman" w:cs="Times New Roman"/>
          <w:sz w:val="24"/>
          <w:szCs w:val="24"/>
          <w:lang w:val="sr-Cyrl-CS"/>
        </w:rPr>
        <w:t xml:space="preserve"> КМ</w:t>
      </w:r>
      <w:r w:rsidR="00784D35" w:rsidRPr="00784D35">
        <w:rPr>
          <w:rFonts w:ascii="Times New Roman" w:hAnsi="Times New Roman" w:cs="Times New Roman"/>
          <w:sz w:val="24"/>
          <w:szCs w:val="24"/>
          <w:lang w:val="sr-Cyrl-CS"/>
        </w:rPr>
        <w:t>.</w:t>
      </w:r>
      <w:r w:rsidRPr="00784D35">
        <w:rPr>
          <w:rFonts w:ascii="Times New Roman" w:hAnsi="Times New Roman" w:cs="Times New Roman"/>
          <w:sz w:val="24"/>
          <w:szCs w:val="24"/>
          <w:lang w:val="sr-Cyrl-CS"/>
        </w:rPr>
        <w:t xml:space="preserve"> Односи се на финансирање бруто плата радника ТО Бијељина, материјалне трошкове и трошкове по основу услуга за унапређење туристичке понуде Града.</w:t>
      </w:r>
      <w:r w:rsidR="004E4FE8" w:rsidRPr="00450ED4">
        <w:rPr>
          <w:rFonts w:ascii="Times New Roman" w:hAnsi="Times New Roman" w:cs="Times New Roman"/>
          <w:color w:val="FF0000"/>
          <w:sz w:val="24"/>
          <w:szCs w:val="24"/>
        </w:rPr>
        <w:t xml:space="preserve"> </w:t>
      </w:r>
      <w:r w:rsidR="004E4FE8" w:rsidRPr="0090594C">
        <w:rPr>
          <w:rFonts w:ascii="Times New Roman" w:hAnsi="Times New Roman" w:cs="Times New Roman"/>
          <w:sz w:val="24"/>
          <w:szCs w:val="24"/>
        </w:rPr>
        <w:t xml:space="preserve">Расходи који се финансирају из средстава боравишне таксе су извршени у износу </w:t>
      </w:r>
      <w:r w:rsidR="001538C9">
        <w:rPr>
          <w:rFonts w:ascii="Times New Roman" w:hAnsi="Times New Roman" w:cs="Times New Roman"/>
          <w:sz w:val="24"/>
          <w:szCs w:val="24"/>
          <w:lang w:val="sr-Cyrl-BA"/>
        </w:rPr>
        <w:t>67.131,39</w:t>
      </w:r>
      <w:r w:rsidR="004E4FE8" w:rsidRPr="0090594C">
        <w:rPr>
          <w:rFonts w:ascii="Times New Roman" w:hAnsi="Times New Roman" w:cs="Times New Roman"/>
          <w:sz w:val="24"/>
          <w:szCs w:val="24"/>
        </w:rPr>
        <w:t xml:space="preserve"> КМ</w:t>
      </w:r>
      <w:r w:rsidR="001538C9">
        <w:rPr>
          <w:rFonts w:ascii="Times New Roman" w:hAnsi="Times New Roman" w:cs="Times New Roman"/>
          <w:sz w:val="24"/>
          <w:szCs w:val="24"/>
        </w:rPr>
        <w:t>.</w:t>
      </w:r>
      <w:r w:rsidR="004E4FE8" w:rsidRPr="0090594C">
        <w:rPr>
          <w:rFonts w:ascii="Times New Roman" w:hAnsi="Times New Roman" w:cs="Times New Roman"/>
          <w:sz w:val="24"/>
          <w:szCs w:val="24"/>
        </w:rPr>
        <w:t xml:space="preserve"> </w:t>
      </w:r>
    </w:p>
    <w:p w:rsidR="004E4FE8" w:rsidRPr="00450ED4" w:rsidRDefault="004E4FE8" w:rsidP="00E17E01">
      <w:pPr>
        <w:contextualSpacing/>
        <w:jc w:val="both"/>
        <w:rPr>
          <w:rFonts w:ascii="Times New Roman" w:hAnsi="Times New Roman" w:cs="Times New Roman"/>
          <w:color w:val="FF0000"/>
          <w:sz w:val="24"/>
          <w:szCs w:val="24"/>
        </w:rPr>
      </w:pPr>
    </w:p>
    <w:p w:rsidR="00E17E01" w:rsidRPr="00450ED4" w:rsidRDefault="00E17E01" w:rsidP="00E17E01">
      <w:pPr>
        <w:contextualSpacing/>
        <w:jc w:val="both"/>
        <w:rPr>
          <w:rFonts w:ascii="Times New Roman" w:hAnsi="Times New Roman" w:cs="Times New Roman"/>
          <w:color w:val="FF0000"/>
          <w:sz w:val="24"/>
          <w:szCs w:val="24"/>
          <w:lang w:val="sr-Cyrl-CS"/>
        </w:rPr>
      </w:pPr>
      <w:r w:rsidRPr="00102EEE">
        <w:rPr>
          <w:rFonts w:ascii="Times New Roman" w:hAnsi="Times New Roman" w:cs="Times New Roman"/>
          <w:sz w:val="24"/>
          <w:szCs w:val="24"/>
          <w:lang w:val="sr-Cyrl-CS"/>
        </w:rPr>
        <w:t xml:space="preserve">Средства  намјењена за подстицај малих и средњих предузећа планирају се у оквиру </w:t>
      </w:r>
      <w:r w:rsidRPr="00102EEE">
        <w:rPr>
          <w:rFonts w:ascii="Times New Roman" w:hAnsi="Times New Roman" w:cs="Times New Roman"/>
          <w:b/>
          <w:sz w:val="24"/>
          <w:szCs w:val="24"/>
          <w:lang w:val="sr-Cyrl-CS"/>
        </w:rPr>
        <w:t xml:space="preserve">ПЈТ АГЕНЦИЈА ЗА МАЛА И СРЕДЊА ПРЕДУЗЕЋА </w:t>
      </w:r>
      <w:r w:rsidR="00102EEE">
        <w:rPr>
          <w:rFonts w:ascii="Times New Roman" w:hAnsi="Times New Roman" w:cs="Times New Roman"/>
          <w:b/>
          <w:sz w:val="24"/>
          <w:szCs w:val="24"/>
          <w:lang w:val="sr-Cyrl-CS"/>
        </w:rPr>
        <w:t xml:space="preserve">(РАЗВОЈНА АГЕНЦИЈА ГРАДА БИЈЕЉИНА) </w:t>
      </w:r>
      <w:r w:rsidRPr="00102EEE">
        <w:rPr>
          <w:rFonts w:ascii="Times New Roman" w:hAnsi="Times New Roman" w:cs="Times New Roman"/>
          <w:b/>
          <w:sz w:val="24"/>
          <w:szCs w:val="24"/>
          <w:lang w:val="sr-Cyrl-CS"/>
        </w:rPr>
        <w:t xml:space="preserve">(0005910) - </w:t>
      </w:r>
      <w:r w:rsidRPr="00102EEE">
        <w:rPr>
          <w:rFonts w:ascii="Times New Roman" w:hAnsi="Times New Roman" w:cs="Times New Roman"/>
          <w:sz w:val="24"/>
          <w:szCs w:val="24"/>
          <w:lang w:val="sr-Cyrl-CS"/>
        </w:rPr>
        <w:t xml:space="preserve">извршење средстава </w:t>
      </w:r>
      <w:r w:rsidR="00102EEE">
        <w:rPr>
          <w:rFonts w:ascii="Times New Roman" w:hAnsi="Times New Roman" w:cs="Times New Roman"/>
          <w:sz w:val="24"/>
          <w:szCs w:val="24"/>
          <w:lang w:val="sr-Cyrl-CS"/>
        </w:rPr>
        <w:t>износи</w:t>
      </w:r>
      <w:r w:rsidRPr="00102EEE">
        <w:rPr>
          <w:rFonts w:ascii="Times New Roman" w:hAnsi="Times New Roman" w:cs="Times New Roman"/>
          <w:sz w:val="24"/>
          <w:szCs w:val="24"/>
          <w:lang w:val="sr-Cyrl-CS"/>
        </w:rPr>
        <w:t xml:space="preserve"> </w:t>
      </w:r>
      <w:r w:rsidR="001538C9">
        <w:rPr>
          <w:rFonts w:ascii="Times New Roman" w:hAnsi="Times New Roman" w:cs="Times New Roman"/>
          <w:sz w:val="24"/>
          <w:szCs w:val="24"/>
          <w:lang w:val="sr-Cyrl-CS"/>
        </w:rPr>
        <w:t xml:space="preserve">362.663,23 </w:t>
      </w:r>
      <w:r w:rsidRPr="00102EEE">
        <w:rPr>
          <w:rFonts w:ascii="Times New Roman" w:hAnsi="Times New Roman" w:cs="Times New Roman"/>
          <w:sz w:val="24"/>
          <w:szCs w:val="24"/>
          <w:lang w:val="sr-Cyrl-CS"/>
        </w:rPr>
        <w:t>КМ.</w:t>
      </w:r>
      <w:r w:rsidR="004E4FE8" w:rsidRPr="00450ED4">
        <w:rPr>
          <w:rFonts w:ascii="Times New Roman" w:hAnsi="Times New Roman" w:cs="Times New Roman"/>
          <w:color w:val="FF0000"/>
          <w:sz w:val="24"/>
          <w:szCs w:val="24"/>
          <w:lang w:val="sr-Cyrl-CS"/>
        </w:rPr>
        <w:t xml:space="preserve"> </w:t>
      </w:r>
      <w:r w:rsidR="00102EEE" w:rsidRPr="00102EEE">
        <w:rPr>
          <w:rFonts w:ascii="Times New Roman" w:hAnsi="Times New Roman" w:cs="Times New Roman"/>
          <w:sz w:val="24"/>
          <w:szCs w:val="24"/>
          <w:lang w:val="sr-Cyrl-CS"/>
        </w:rPr>
        <w:t xml:space="preserve">Грантови су извршени у износу </w:t>
      </w:r>
      <w:r w:rsidR="001538C9">
        <w:rPr>
          <w:rFonts w:ascii="Times New Roman" w:hAnsi="Times New Roman" w:cs="Times New Roman"/>
          <w:sz w:val="24"/>
          <w:szCs w:val="24"/>
          <w:lang w:val="sr-Cyrl-CS"/>
        </w:rPr>
        <w:t>199.800</w:t>
      </w:r>
      <w:r w:rsidR="00102EEE" w:rsidRPr="00102EEE">
        <w:rPr>
          <w:rFonts w:ascii="Times New Roman" w:hAnsi="Times New Roman" w:cs="Times New Roman"/>
          <w:sz w:val="24"/>
          <w:szCs w:val="24"/>
          <w:lang w:val="sr-Cyrl-CS"/>
        </w:rPr>
        <w:t>,00 КМ, а остало се о</w:t>
      </w:r>
      <w:r w:rsidRPr="00102EEE">
        <w:rPr>
          <w:rFonts w:ascii="Times New Roman" w:hAnsi="Times New Roman" w:cs="Times New Roman"/>
          <w:sz w:val="24"/>
          <w:szCs w:val="24"/>
          <w:lang w:val="sr-Cyrl-CS"/>
        </w:rPr>
        <w:t>дноси на финансирање бруто плата и материјалне трошкове Агенције</w:t>
      </w:r>
      <w:r w:rsidRPr="00450ED4">
        <w:rPr>
          <w:rFonts w:ascii="Times New Roman" w:hAnsi="Times New Roman" w:cs="Times New Roman"/>
          <w:color w:val="FF0000"/>
          <w:sz w:val="24"/>
          <w:szCs w:val="24"/>
          <w:lang w:val="sr-Cyrl-CS"/>
        </w:rPr>
        <w:t>.</w:t>
      </w:r>
    </w:p>
    <w:p w:rsidR="004E4FE8" w:rsidRPr="00450ED4" w:rsidRDefault="004E4FE8" w:rsidP="00E17E01">
      <w:pPr>
        <w:contextualSpacing/>
        <w:jc w:val="both"/>
        <w:rPr>
          <w:rFonts w:ascii="Times New Roman" w:hAnsi="Times New Roman" w:cs="Times New Roman"/>
          <w:color w:val="FF0000"/>
          <w:sz w:val="24"/>
          <w:szCs w:val="24"/>
          <w:lang w:val="sr-Cyrl-CS"/>
        </w:rPr>
      </w:pPr>
    </w:p>
    <w:p w:rsidR="004E4FE8" w:rsidRPr="00102EEE" w:rsidRDefault="00E17E01" w:rsidP="00E17E01">
      <w:pPr>
        <w:contextualSpacing/>
        <w:jc w:val="both"/>
        <w:rPr>
          <w:rFonts w:ascii="Times New Roman" w:hAnsi="Times New Roman" w:cs="Times New Roman"/>
          <w:sz w:val="24"/>
          <w:szCs w:val="24"/>
          <w:lang w:val="sr-Cyrl-CS"/>
        </w:rPr>
      </w:pPr>
      <w:r w:rsidRPr="00102EEE">
        <w:rPr>
          <w:rFonts w:ascii="Times New Roman" w:hAnsi="Times New Roman" w:cs="Times New Roman"/>
          <w:sz w:val="24"/>
          <w:szCs w:val="24"/>
          <w:lang w:val="sr-Cyrl-CS"/>
        </w:rPr>
        <w:t xml:space="preserve">Средства планирана за финансирање материјалних трошкова средњошколског образовања планирају су у оквиру </w:t>
      </w:r>
      <w:r w:rsidRPr="00102EEE">
        <w:rPr>
          <w:rFonts w:ascii="Times New Roman" w:hAnsi="Times New Roman" w:cs="Times New Roman"/>
          <w:b/>
          <w:sz w:val="24"/>
          <w:szCs w:val="24"/>
          <w:lang w:val="sr-Cyrl-CS"/>
        </w:rPr>
        <w:t xml:space="preserve">ПЈТ ГИМНАЗИЈА „ФИЛИП ВИШЊИЋ“ БИЈЕЉИНА(815054), ПЈТ ЕКОНОМСКА ШКОЛА (815055), ПЈТ ПОЉОПРИВРЕДНА И МЕДИЦИНСКА ШКОЛА (815056), ПЈТ ТЕХНИЧКА ШКОЛА „МИХАЈЛО ПУПИН“ (815057), ПЈТ СРЕДЊА СТРУЧНА ШКОЛА ЈАЊА (815059), ПЈТ МУЗИЧКА ШКОЛА „С.С. МОКРАЊАЦ“ (84011) - </w:t>
      </w:r>
      <w:r w:rsidRPr="00102EEE">
        <w:rPr>
          <w:rFonts w:ascii="Times New Roman" w:hAnsi="Times New Roman" w:cs="Times New Roman"/>
          <w:sz w:val="24"/>
          <w:szCs w:val="24"/>
          <w:lang w:val="sr-Cyrl-CS"/>
        </w:rPr>
        <w:t xml:space="preserve">извршење износи </w:t>
      </w:r>
      <w:r w:rsidR="001538C9">
        <w:rPr>
          <w:rFonts w:ascii="Times New Roman" w:hAnsi="Times New Roman" w:cs="Times New Roman"/>
          <w:sz w:val="24"/>
          <w:szCs w:val="24"/>
          <w:lang w:val="sr-Cyrl-CS"/>
        </w:rPr>
        <w:t>724.005,92</w:t>
      </w:r>
      <w:r w:rsidRPr="00102EEE">
        <w:rPr>
          <w:rFonts w:ascii="Times New Roman" w:hAnsi="Times New Roman" w:cs="Times New Roman"/>
          <w:sz w:val="24"/>
          <w:szCs w:val="24"/>
          <w:lang w:val="sr-Cyrl-CS"/>
        </w:rPr>
        <w:t xml:space="preserve"> КМ. Највеће остварење има ЈУ Пољопривредна и медицинска школа, по основу расхода на економији школе. </w:t>
      </w:r>
    </w:p>
    <w:p w:rsidR="00E17E01" w:rsidRPr="00450ED4" w:rsidRDefault="00E17E01" w:rsidP="00E17E01">
      <w:pPr>
        <w:contextualSpacing/>
        <w:jc w:val="both"/>
        <w:rPr>
          <w:rFonts w:ascii="Times New Roman" w:hAnsi="Times New Roman" w:cs="Times New Roman"/>
          <w:color w:val="FF0000"/>
          <w:sz w:val="24"/>
          <w:szCs w:val="24"/>
          <w:lang w:val="sr-Cyrl-CS"/>
        </w:rPr>
        <w:sectPr w:rsidR="00E17E01" w:rsidRPr="00450ED4" w:rsidSect="00C86C45">
          <w:headerReference w:type="default" r:id="rId10"/>
          <w:footerReference w:type="default" r:id="rId11"/>
          <w:pgSz w:w="11906" w:h="16838"/>
          <w:pgMar w:top="1418" w:right="1134" w:bottom="1418" w:left="1701" w:header="709" w:footer="709" w:gutter="0"/>
          <w:pgNumType w:start="1"/>
          <w:cols w:space="708"/>
          <w:titlePg/>
          <w:docGrid w:linePitch="360"/>
        </w:sectPr>
      </w:pPr>
    </w:p>
    <w:tbl>
      <w:tblPr>
        <w:tblW w:w="13770" w:type="dxa"/>
        <w:tblInd w:w="108" w:type="dxa"/>
        <w:tblLook w:val="04A0" w:firstRow="1" w:lastRow="0" w:firstColumn="1" w:lastColumn="0" w:noHBand="0" w:noVBand="1"/>
      </w:tblPr>
      <w:tblGrid>
        <w:gridCol w:w="445"/>
        <w:gridCol w:w="1274"/>
        <w:gridCol w:w="396"/>
        <w:gridCol w:w="486"/>
        <w:gridCol w:w="772"/>
        <w:gridCol w:w="3827"/>
        <w:gridCol w:w="1440"/>
        <w:gridCol w:w="1350"/>
        <w:gridCol w:w="1350"/>
        <w:gridCol w:w="1350"/>
        <w:gridCol w:w="1080"/>
      </w:tblGrid>
      <w:tr w:rsidR="001538C9" w:rsidRPr="001538C9" w:rsidTr="001538C9">
        <w:trPr>
          <w:trHeight w:val="270"/>
        </w:trPr>
        <w:tc>
          <w:tcPr>
            <w:tcW w:w="445" w:type="dxa"/>
            <w:tcBorders>
              <w:top w:val="nil"/>
              <w:left w:val="nil"/>
              <w:bottom w:val="nil"/>
              <w:right w:val="nil"/>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sz w:val="24"/>
                <w:szCs w:val="24"/>
              </w:rPr>
            </w:pPr>
          </w:p>
        </w:tc>
        <w:tc>
          <w:tcPr>
            <w:tcW w:w="13325" w:type="dxa"/>
            <w:gridSpan w:val="10"/>
            <w:tcBorders>
              <w:top w:val="nil"/>
              <w:left w:val="nil"/>
              <w:bottom w:val="nil"/>
              <w:right w:val="nil"/>
            </w:tcBorders>
            <w:shd w:val="clear" w:color="auto" w:fill="auto"/>
            <w:vAlign w:val="center"/>
            <w:hideMark/>
          </w:tcPr>
          <w:p w:rsidR="001538C9" w:rsidRPr="001538C9" w:rsidRDefault="001538C9" w:rsidP="00455E4E">
            <w:pPr>
              <w:spacing w:after="0" w:line="240" w:lineRule="auto"/>
              <w:rPr>
                <w:rFonts w:ascii="Times New Roman" w:eastAsia="Times New Roman" w:hAnsi="Times New Roman" w:cs="Times New Roman"/>
                <w:b/>
                <w:bCs/>
                <w:i/>
                <w:iCs/>
                <w:color w:val="000000"/>
                <w:sz w:val="18"/>
                <w:szCs w:val="18"/>
              </w:rPr>
            </w:pPr>
            <w:r w:rsidRPr="001538C9">
              <w:rPr>
                <w:rFonts w:ascii="Times New Roman" w:eastAsia="Times New Roman" w:hAnsi="Times New Roman" w:cs="Times New Roman"/>
                <w:i/>
                <w:iCs/>
                <w:color w:val="000000"/>
                <w:sz w:val="18"/>
                <w:szCs w:val="18"/>
              </w:rPr>
              <w:t xml:space="preserve">Табела </w:t>
            </w:r>
            <w:r w:rsidR="00455E4E">
              <w:rPr>
                <w:rFonts w:ascii="Times New Roman" w:eastAsia="Times New Roman" w:hAnsi="Times New Roman" w:cs="Times New Roman"/>
                <w:i/>
                <w:iCs/>
                <w:color w:val="000000"/>
                <w:sz w:val="18"/>
                <w:szCs w:val="18"/>
              </w:rPr>
              <w:t>10</w:t>
            </w:r>
            <w:r w:rsidRPr="001538C9">
              <w:rPr>
                <w:rFonts w:ascii="Times New Roman" w:eastAsia="Times New Roman" w:hAnsi="Times New Roman" w:cs="Times New Roman"/>
                <w:i/>
                <w:iCs/>
                <w:color w:val="000000"/>
                <w:sz w:val="18"/>
                <w:szCs w:val="18"/>
              </w:rPr>
              <w:t>.-</w:t>
            </w:r>
            <w:r w:rsidRPr="001538C9">
              <w:rPr>
                <w:rFonts w:ascii="Times New Roman" w:eastAsia="Times New Roman" w:hAnsi="Times New Roman" w:cs="Times New Roman"/>
                <w:b/>
                <w:bCs/>
                <w:color w:val="000000"/>
                <w:sz w:val="18"/>
                <w:szCs w:val="18"/>
              </w:rPr>
              <w:t xml:space="preserve"> ИЗВРШЕЊЕ БУЏЕТА 01.01.-30.09.2022.годину - </w:t>
            </w:r>
            <w:r w:rsidRPr="001538C9">
              <w:rPr>
                <w:rFonts w:ascii="Times New Roman" w:eastAsia="Times New Roman" w:hAnsi="Times New Roman" w:cs="Times New Roman"/>
                <w:color w:val="000000"/>
                <w:sz w:val="18"/>
                <w:szCs w:val="18"/>
              </w:rPr>
              <w:t xml:space="preserve"> </w:t>
            </w:r>
            <w:r w:rsidRPr="001538C9">
              <w:rPr>
                <w:rFonts w:ascii="Times New Roman" w:eastAsia="Times New Roman" w:hAnsi="Times New Roman" w:cs="Times New Roman"/>
                <w:b/>
                <w:bCs/>
                <w:color w:val="000000"/>
                <w:sz w:val="18"/>
                <w:szCs w:val="18"/>
              </w:rPr>
              <w:t xml:space="preserve">РАСПОРЕД СРЕДСТАВА ПО ОРГАНИЗАЦИОНОЈ КЛАСИФИКАЦИЈИ </w:t>
            </w:r>
          </w:p>
        </w:tc>
      </w:tr>
      <w:tr w:rsidR="001538C9" w:rsidRPr="001538C9" w:rsidTr="001538C9">
        <w:trPr>
          <w:trHeight w:val="255"/>
        </w:trPr>
        <w:tc>
          <w:tcPr>
            <w:tcW w:w="445" w:type="dxa"/>
            <w:tcBorders>
              <w:top w:val="nil"/>
              <w:left w:val="nil"/>
              <w:bottom w:val="nil"/>
              <w:right w:val="nil"/>
            </w:tcBorders>
            <w:shd w:val="clear" w:color="000000" w:fill="FFFFFF"/>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1274" w:type="dxa"/>
            <w:tcBorders>
              <w:top w:val="nil"/>
              <w:left w:val="nil"/>
              <w:bottom w:val="nil"/>
              <w:right w:val="nil"/>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9621" w:type="dxa"/>
            <w:gridSpan w:val="7"/>
            <w:tcBorders>
              <w:top w:val="nil"/>
              <w:left w:val="nil"/>
              <w:bottom w:val="nil"/>
              <w:right w:val="nil"/>
            </w:tcBorders>
            <w:shd w:val="clear" w:color="000000" w:fill="FFFFFF"/>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1350" w:type="dxa"/>
            <w:tcBorders>
              <w:top w:val="nil"/>
              <w:left w:val="nil"/>
              <w:bottom w:val="nil"/>
              <w:right w:val="nil"/>
            </w:tcBorders>
            <w:shd w:val="clear" w:color="000000" w:fill="FFFFFF"/>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1080" w:type="dxa"/>
            <w:tcBorders>
              <w:top w:val="nil"/>
              <w:left w:val="nil"/>
              <w:bottom w:val="nil"/>
              <w:right w:val="nil"/>
            </w:tcBorders>
            <w:shd w:val="clear" w:color="auto" w:fill="auto"/>
            <w:noWrap/>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p>
        </w:tc>
      </w:tr>
      <w:tr w:rsidR="001538C9" w:rsidRPr="001538C9" w:rsidTr="001538C9">
        <w:trPr>
          <w:trHeight w:val="720"/>
        </w:trPr>
        <w:tc>
          <w:tcPr>
            <w:tcW w:w="445"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РБ</w:t>
            </w:r>
          </w:p>
        </w:tc>
        <w:tc>
          <w:tcPr>
            <w:tcW w:w="1274" w:type="dxa"/>
            <w:tcBorders>
              <w:top w:val="single" w:sz="4" w:space="0" w:color="auto"/>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ФУНКЦИЈА</w:t>
            </w:r>
          </w:p>
        </w:tc>
        <w:tc>
          <w:tcPr>
            <w:tcW w:w="1654" w:type="dxa"/>
            <w:gridSpan w:val="3"/>
            <w:tcBorders>
              <w:top w:val="single" w:sz="4" w:space="0" w:color="auto"/>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ЕКОНОМСКИ КОД</w:t>
            </w:r>
          </w:p>
        </w:tc>
        <w:tc>
          <w:tcPr>
            <w:tcW w:w="3827" w:type="dxa"/>
            <w:tcBorders>
              <w:top w:val="single" w:sz="4" w:space="0" w:color="auto"/>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ОПИС</w:t>
            </w:r>
          </w:p>
        </w:tc>
        <w:tc>
          <w:tcPr>
            <w:tcW w:w="1440" w:type="dxa"/>
            <w:tcBorders>
              <w:top w:val="single" w:sz="4" w:space="0" w:color="auto"/>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ИЗВРШЕЊЕ 01.01.-30.09.2021.</w:t>
            </w:r>
          </w:p>
        </w:tc>
        <w:tc>
          <w:tcPr>
            <w:tcW w:w="1350" w:type="dxa"/>
            <w:tcBorders>
              <w:top w:val="single" w:sz="4" w:space="0" w:color="auto"/>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БУЏЕТ 2022. ГОДИНА</w:t>
            </w:r>
          </w:p>
        </w:tc>
        <w:tc>
          <w:tcPr>
            <w:tcW w:w="1350" w:type="dxa"/>
            <w:tcBorders>
              <w:top w:val="single" w:sz="4" w:space="0" w:color="auto"/>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БУЏЕТ I - III квартал 2022.</w:t>
            </w:r>
          </w:p>
        </w:tc>
        <w:tc>
          <w:tcPr>
            <w:tcW w:w="1350" w:type="dxa"/>
            <w:tcBorders>
              <w:top w:val="single" w:sz="4" w:space="0" w:color="auto"/>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ИЗВРШЕЊЕ 01.01.-30.09.2022.</w:t>
            </w:r>
          </w:p>
        </w:tc>
        <w:tc>
          <w:tcPr>
            <w:tcW w:w="1080" w:type="dxa"/>
            <w:tcBorders>
              <w:top w:val="single" w:sz="4" w:space="0" w:color="auto"/>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ИНДЕКС</w:t>
            </w:r>
          </w:p>
        </w:tc>
      </w:tr>
      <w:tr w:rsidR="001538C9" w:rsidRPr="001538C9" w:rsidTr="001538C9">
        <w:trPr>
          <w:trHeight w:val="255"/>
        </w:trPr>
        <w:tc>
          <w:tcPr>
            <w:tcW w:w="445" w:type="dxa"/>
            <w:tcBorders>
              <w:top w:val="nil"/>
              <w:left w:val="single" w:sz="4" w:space="0" w:color="auto"/>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1274" w:type="dxa"/>
            <w:tcBorders>
              <w:top w:val="nil"/>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1654" w:type="dxa"/>
            <w:gridSpan w:val="3"/>
            <w:tcBorders>
              <w:top w:val="single" w:sz="4" w:space="0" w:color="auto"/>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1</w:t>
            </w:r>
          </w:p>
        </w:tc>
        <w:tc>
          <w:tcPr>
            <w:tcW w:w="3827" w:type="dxa"/>
            <w:tcBorders>
              <w:top w:val="nil"/>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2</w:t>
            </w:r>
          </w:p>
        </w:tc>
        <w:tc>
          <w:tcPr>
            <w:tcW w:w="1440" w:type="dxa"/>
            <w:tcBorders>
              <w:top w:val="nil"/>
              <w:left w:val="nil"/>
              <w:bottom w:val="single" w:sz="4" w:space="0" w:color="auto"/>
              <w:right w:val="nil"/>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3</w:t>
            </w:r>
          </w:p>
        </w:tc>
        <w:tc>
          <w:tcPr>
            <w:tcW w:w="1350" w:type="dxa"/>
            <w:tcBorders>
              <w:top w:val="nil"/>
              <w:left w:val="single" w:sz="4" w:space="0" w:color="auto"/>
              <w:bottom w:val="single" w:sz="4" w:space="0" w:color="auto"/>
              <w:right w:val="nil"/>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4</w:t>
            </w:r>
          </w:p>
        </w:tc>
        <w:tc>
          <w:tcPr>
            <w:tcW w:w="1350" w:type="dxa"/>
            <w:tcBorders>
              <w:top w:val="nil"/>
              <w:left w:val="single" w:sz="4" w:space="0" w:color="auto"/>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5=4*72%</w:t>
            </w:r>
          </w:p>
        </w:tc>
        <w:tc>
          <w:tcPr>
            <w:tcW w:w="1350" w:type="dxa"/>
            <w:tcBorders>
              <w:top w:val="nil"/>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6</w:t>
            </w:r>
          </w:p>
        </w:tc>
        <w:tc>
          <w:tcPr>
            <w:tcW w:w="108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7=6/5</w:t>
            </w:r>
          </w:p>
        </w:tc>
      </w:tr>
      <w:tr w:rsidR="001538C9" w:rsidRPr="001538C9" w:rsidTr="001538C9">
        <w:trPr>
          <w:trHeight w:val="255"/>
        </w:trPr>
        <w:tc>
          <w:tcPr>
            <w:tcW w:w="445" w:type="dxa"/>
            <w:tcBorders>
              <w:top w:val="nil"/>
              <w:left w:val="single" w:sz="4" w:space="0" w:color="auto"/>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1274" w:type="dxa"/>
            <w:tcBorders>
              <w:top w:val="nil"/>
              <w:left w:val="nil"/>
              <w:bottom w:val="single" w:sz="4" w:space="0" w:color="auto"/>
              <w:right w:val="nil"/>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12051" w:type="dxa"/>
            <w:gridSpan w:val="9"/>
            <w:tcBorders>
              <w:top w:val="single" w:sz="4" w:space="0" w:color="auto"/>
              <w:left w:val="single" w:sz="4" w:space="0" w:color="auto"/>
              <w:bottom w:val="single" w:sz="4" w:space="0" w:color="auto"/>
              <w:right w:val="single" w:sz="4" w:space="0" w:color="000000"/>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r>
      <w:tr w:rsidR="001538C9" w:rsidRPr="001538C9" w:rsidTr="001538C9">
        <w:trPr>
          <w:trHeight w:val="255"/>
        </w:trPr>
        <w:tc>
          <w:tcPr>
            <w:tcW w:w="445" w:type="dxa"/>
            <w:tcBorders>
              <w:top w:val="nil"/>
              <w:left w:val="single" w:sz="4" w:space="0" w:color="auto"/>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1274" w:type="dxa"/>
            <w:tcBorders>
              <w:top w:val="nil"/>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1654" w:type="dxa"/>
            <w:gridSpan w:val="3"/>
            <w:tcBorders>
              <w:top w:val="single" w:sz="4" w:space="0" w:color="auto"/>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ПЈТ</w:t>
            </w:r>
          </w:p>
        </w:tc>
        <w:tc>
          <w:tcPr>
            <w:tcW w:w="10397" w:type="dxa"/>
            <w:gridSpan w:val="6"/>
            <w:tcBorders>
              <w:top w:val="single" w:sz="4" w:space="0" w:color="auto"/>
              <w:left w:val="nil"/>
              <w:bottom w:val="single" w:sz="4" w:space="0" w:color="auto"/>
              <w:right w:val="single" w:sz="4" w:space="0" w:color="000000"/>
            </w:tcBorders>
            <w:shd w:val="clear" w:color="000000" w:fill="FFFFFF"/>
            <w:vAlign w:val="center"/>
            <w:hideMark/>
          </w:tcPr>
          <w:p w:rsidR="001538C9" w:rsidRPr="001538C9" w:rsidRDefault="001538C9" w:rsidP="001538C9">
            <w:pPr>
              <w:spacing w:after="0" w:line="240" w:lineRule="auto"/>
              <w:rPr>
                <w:rFonts w:ascii="Times New Roman" w:eastAsia="Times New Roman" w:hAnsi="Times New Roman" w:cs="Times New Roman"/>
                <w:b/>
                <w:bCs/>
                <w:sz w:val="18"/>
                <w:szCs w:val="18"/>
              </w:rPr>
            </w:pPr>
            <w:r w:rsidRPr="001538C9">
              <w:rPr>
                <w:rFonts w:ascii="Times New Roman" w:eastAsia="Times New Roman" w:hAnsi="Times New Roman" w:cs="Times New Roman"/>
                <w:b/>
                <w:bCs/>
                <w:sz w:val="18"/>
                <w:szCs w:val="18"/>
              </w:rPr>
              <w:t>СКУПШТИНА ГРАДА</w:t>
            </w:r>
          </w:p>
        </w:tc>
      </w:tr>
      <w:tr w:rsidR="001538C9" w:rsidRPr="001538C9" w:rsidTr="001538C9">
        <w:trPr>
          <w:trHeight w:val="255"/>
        </w:trPr>
        <w:tc>
          <w:tcPr>
            <w:tcW w:w="445" w:type="dxa"/>
            <w:tcBorders>
              <w:top w:val="nil"/>
              <w:left w:val="single" w:sz="4" w:space="0" w:color="auto"/>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1274" w:type="dxa"/>
            <w:tcBorders>
              <w:top w:val="nil"/>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1654" w:type="dxa"/>
            <w:gridSpan w:val="3"/>
            <w:tcBorders>
              <w:top w:val="single" w:sz="4" w:space="0" w:color="auto"/>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Број ПЈТ</w:t>
            </w:r>
          </w:p>
        </w:tc>
        <w:tc>
          <w:tcPr>
            <w:tcW w:w="10397" w:type="dxa"/>
            <w:gridSpan w:val="6"/>
            <w:tcBorders>
              <w:top w:val="single" w:sz="4" w:space="0" w:color="auto"/>
              <w:left w:val="nil"/>
              <w:bottom w:val="single" w:sz="4" w:space="0" w:color="auto"/>
              <w:right w:val="single" w:sz="4" w:space="0" w:color="000000"/>
            </w:tcBorders>
            <w:shd w:val="clear" w:color="000000" w:fill="FFFFFF"/>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0005110</w:t>
            </w:r>
          </w:p>
        </w:tc>
      </w:tr>
      <w:tr w:rsidR="001538C9" w:rsidRPr="001538C9" w:rsidTr="001538C9">
        <w:trPr>
          <w:trHeight w:val="255"/>
        </w:trPr>
        <w:tc>
          <w:tcPr>
            <w:tcW w:w="445"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1</w:t>
            </w:r>
          </w:p>
        </w:tc>
        <w:tc>
          <w:tcPr>
            <w:tcW w:w="1274"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 </w:t>
            </w:r>
          </w:p>
        </w:tc>
        <w:tc>
          <w:tcPr>
            <w:tcW w:w="39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41</w:t>
            </w:r>
          </w:p>
        </w:tc>
        <w:tc>
          <w:tcPr>
            <w:tcW w:w="48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 </w:t>
            </w:r>
          </w:p>
        </w:tc>
        <w:tc>
          <w:tcPr>
            <w:tcW w:w="772"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 </w:t>
            </w:r>
          </w:p>
        </w:tc>
        <w:tc>
          <w:tcPr>
            <w:tcW w:w="3827"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ТЕКУЋИ РАСХОДИ</w:t>
            </w:r>
          </w:p>
        </w:tc>
        <w:tc>
          <w:tcPr>
            <w:tcW w:w="14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360,901.98</w:t>
            </w:r>
          </w:p>
        </w:tc>
        <w:tc>
          <w:tcPr>
            <w:tcW w:w="1350" w:type="dxa"/>
            <w:tcBorders>
              <w:top w:val="nil"/>
              <w:left w:val="nil"/>
              <w:bottom w:val="single" w:sz="4" w:space="0" w:color="auto"/>
              <w:right w:val="nil"/>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1,215,555.00</w:t>
            </w:r>
          </w:p>
        </w:tc>
        <w:tc>
          <w:tcPr>
            <w:tcW w:w="1350" w:type="dxa"/>
            <w:tcBorders>
              <w:top w:val="nil"/>
              <w:left w:val="single" w:sz="4" w:space="0" w:color="auto"/>
              <w:bottom w:val="single" w:sz="4" w:space="0" w:color="auto"/>
              <w:right w:val="nil"/>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875,199.60</w:t>
            </w:r>
          </w:p>
        </w:tc>
        <w:tc>
          <w:tcPr>
            <w:tcW w:w="1350" w:type="dxa"/>
            <w:tcBorders>
              <w:top w:val="nil"/>
              <w:left w:val="single" w:sz="4" w:space="0" w:color="auto"/>
              <w:bottom w:val="single" w:sz="4" w:space="0" w:color="auto"/>
              <w:right w:val="nil"/>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672,067.85</w:t>
            </w:r>
          </w:p>
        </w:tc>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0.77</w:t>
            </w:r>
          </w:p>
        </w:tc>
      </w:tr>
      <w:tr w:rsidR="001538C9" w:rsidRPr="001538C9" w:rsidTr="001538C9">
        <w:trPr>
          <w:trHeight w:val="255"/>
        </w:trPr>
        <w:tc>
          <w:tcPr>
            <w:tcW w:w="445"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2</w:t>
            </w:r>
          </w:p>
        </w:tc>
        <w:tc>
          <w:tcPr>
            <w:tcW w:w="1274"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 </w:t>
            </w:r>
          </w:p>
        </w:tc>
        <w:tc>
          <w:tcPr>
            <w:tcW w:w="39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 </w:t>
            </w:r>
          </w:p>
        </w:tc>
        <w:tc>
          <w:tcPr>
            <w:tcW w:w="48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412</w:t>
            </w:r>
          </w:p>
        </w:tc>
        <w:tc>
          <w:tcPr>
            <w:tcW w:w="772"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 </w:t>
            </w:r>
          </w:p>
        </w:tc>
        <w:tc>
          <w:tcPr>
            <w:tcW w:w="3827"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Расходи по основу коришћења роба и услуга</w:t>
            </w:r>
          </w:p>
        </w:tc>
        <w:tc>
          <w:tcPr>
            <w:tcW w:w="14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61,317.84</w:t>
            </w:r>
          </w:p>
        </w:tc>
        <w:tc>
          <w:tcPr>
            <w:tcW w:w="135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190,000.00</w:t>
            </w:r>
          </w:p>
        </w:tc>
        <w:tc>
          <w:tcPr>
            <w:tcW w:w="1350" w:type="dxa"/>
            <w:tcBorders>
              <w:top w:val="nil"/>
              <w:left w:val="nil"/>
              <w:bottom w:val="single" w:sz="4" w:space="0" w:color="auto"/>
              <w:right w:val="nil"/>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136,800.00</w:t>
            </w:r>
          </w:p>
        </w:tc>
        <w:tc>
          <w:tcPr>
            <w:tcW w:w="135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140,582.78</w:t>
            </w:r>
          </w:p>
        </w:tc>
        <w:tc>
          <w:tcPr>
            <w:tcW w:w="108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1.03</w:t>
            </w:r>
          </w:p>
        </w:tc>
      </w:tr>
      <w:tr w:rsidR="001538C9" w:rsidRPr="001538C9" w:rsidTr="001538C9">
        <w:trPr>
          <w:trHeight w:val="255"/>
        </w:trPr>
        <w:tc>
          <w:tcPr>
            <w:tcW w:w="445"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3</w:t>
            </w:r>
          </w:p>
        </w:tc>
        <w:tc>
          <w:tcPr>
            <w:tcW w:w="1274"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0111</w:t>
            </w:r>
          </w:p>
        </w:tc>
        <w:tc>
          <w:tcPr>
            <w:tcW w:w="39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48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772"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412700</w:t>
            </w:r>
          </w:p>
        </w:tc>
        <w:tc>
          <w:tcPr>
            <w:tcW w:w="3827"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Уговорене услуге - сједнице</w:t>
            </w:r>
          </w:p>
        </w:tc>
        <w:tc>
          <w:tcPr>
            <w:tcW w:w="14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11,541.25</w:t>
            </w:r>
          </w:p>
        </w:tc>
        <w:tc>
          <w:tcPr>
            <w:tcW w:w="135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70,000.00</w:t>
            </w:r>
          </w:p>
        </w:tc>
        <w:tc>
          <w:tcPr>
            <w:tcW w:w="1350" w:type="dxa"/>
            <w:tcBorders>
              <w:top w:val="nil"/>
              <w:left w:val="nil"/>
              <w:bottom w:val="single" w:sz="4" w:space="0" w:color="auto"/>
              <w:right w:val="nil"/>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50,400.00</w:t>
            </w:r>
          </w:p>
        </w:tc>
        <w:tc>
          <w:tcPr>
            <w:tcW w:w="1350" w:type="dxa"/>
            <w:tcBorders>
              <w:top w:val="nil"/>
              <w:left w:val="single" w:sz="4" w:space="0" w:color="auto"/>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29,710.70</w:t>
            </w:r>
          </w:p>
        </w:tc>
        <w:tc>
          <w:tcPr>
            <w:tcW w:w="108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0.59</w:t>
            </w:r>
          </w:p>
        </w:tc>
      </w:tr>
      <w:tr w:rsidR="001538C9" w:rsidRPr="001538C9" w:rsidTr="001538C9">
        <w:trPr>
          <w:trHeight w:val="255"/>
        </w:trPr>
        <w:tc>
          <w:tcPr>
            <w:tcW w:w="445"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4</w:t>
            </w:r>
          </w:p>
        </w:tc>
        <w:tc>
          <w:tcPr>
            <w:tcW w:w="1274"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0111</w:t>
            </w:r>
          </w:p>
        </w:tc>
        <w:tc>
          <w:tcPr>
            <w:tcW w:w="39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48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772"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412700</w:t>
            </w:r>
          </w:p>
        </w:tc>
        <w:tc>
          <w:tcPr>
            <w:tcW w:w="3827"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Расходи за стручне услуге</w:t>
            </w:r>
          </w:p>
        </w:tc>
        <w:tc>
          <w:tcPr>
            <w:tcW w:w="14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0.00</w:t>
            </w:r>
          </w:p>
        </w:tc>
        <w:tc>
          <w:tcPr>
            <w:tcW w:w="135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30,000.00</w:t>
            </w:r>
          </w:p>
        </w:tc>
        <w:tc>
          <w:tcPr>
            <w:tcW w:w="1350" w:type="dxa"/>
            <w:tcBorders>
              <w:top w:val="nil"/>
              <w:left w:val="nil"/>
              <w:bottom w:val="single" w:sz="4" w:space="0" w:color="auto"/>
              <w:right w:val="nil"/>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21,600.00</w:t>
            </w:r>
          </w:p>
        </w:tc>
        <w:tc>
          <w:tcPr>
            <w:tcW w:w="1350" w:type="dxa"/>
            <w:tcBorders>
              <w:top w:val="nil"/>
              <w:left w:val="single" w:sz="4" w:space="0" w:color="auto"/>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0.00</w:t>
            </w:r>
          </w:p>
        </w:tc>
        <w:tc>
          <w:tcPr>
            <w:tcW w:w="108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0.00</w:t>
            </w:r>
          </w:p>
        </w:tc>
      </w:tr>
      <w:tr w:rsidR="001538C9" w:rsidRPr="001538C9" w:rsidTr="001538C9">
        <w:trPr>
          <w:trHeight w:val="255"/>
        </w:trPr>
        <w:tc>
          <w:tcPr>
            <w:tcW w:w="445"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5</w:t>
            </w:r>
          </w:p>
        </w:tc>
        <w:tc>
          <w:tcPr>
            <w:tcW w:w="1274"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0111</w:t>
            </w:r>
          </w:p>
        </w:tc>
        <w:tc>
          <w:tcPr>
            <w:tcW w:w="39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48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772"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412900</w:t>
            </w:r>
          </w:p>
        </w:tc>
        <w:tc>
          <w:tcPr>
            <w:tcW w:w="3827"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Трошкови репрезентације</w:t>
            </w:r>
          </w:p>
        </w:tc>
        <w:tc>
          <w:tcPr>
            <w:tcW w:w="14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11,652.79</w:t>
            </w:r>
          </w:p>
        </w:tc>
        <w:tc>
          <w:tcPr>
            <w:tcW w:w="135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25,000.00</w:t>
            </w:r>
          </w:p>
        </w:tc>
        <w:tc>
          <w:tcPr>
            <w:tcW w:w="1350" w:type="dxa"/>
            <w:tcBorders>
              <w:top w:val="nil"/>
              <w:left w:val="nil"/>
              <w:bottom w:val="single" w:sz="4" w:space="0" w:color="auto"/>
              <w:right w:val="nil"/>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18,000.00</w:t>
            </w:r>
          </w:p>
        </w:tc>
        <w:tc>
          <w:tcPr>
            <w:tcW w:w="1350" w:type="dxa"/>
            <w:tcBorders>
              <w:top w:val="nil"/>
              <w:left w:val="single" w:sz="4" w:space="0" w:color="auto"/>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24,821.84</w:t>
            </w:r>
          </w:p>
        </w:tc>
        <w:tc>
          <w:tcPr>
            <w:tcW w:w="108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1.38</w:t>
            </w:r>
          </w:p>
        </w:tc>
      </w:tr>
      <w:tr w:rsidR="001538C9" w:rsidRPr="001538C9" w:rsidTr="001538C9">
        <w:trPr>
          <w:trHeight w:val="255"/>
        </w:trPr>
        <w:tc>
          <w:tcPr>
            <w:tcW w:w="445"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6</w:t>
            </w:r>
          </w:p>
        </w:tc>
        <w:tc>
          <w:tcPr>
            <w:tcW w:w="1274"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0111</w:t>
            </w:r>
          </w:p>
        </w:tc>
        <w:tc>
          <w:tcPr>
            <w:tcW w:w="39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48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772"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412900</w:t>
            </w:r>
          </w:p>
        </w:tc>
        <w:tc>
          <w:tcPr>
            <w:tcW w:w="3827"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Остали непоменути расходи</w:t>
            </w:r>
          </w:p>
        </w:tc>
        <w:tc>
          <w:tcPr>
            <w:tcW w:w="14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330.73</w:t>
            </w:r>
          </w:p>
        </w:tc>
        <w:tc>
          <w:tcPr>
            <w:tcW w:w="135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5,000.00</w:t>
            </w:r>
          </w:p>
        </w:tc>
        <w:tc>
          <w:tcPr>
            <w:tcW w:w="1350" w:type="dxa"/>
            <w:tcBorders>
              <w:top w:val="nil"/>
              <w:left w:val="nil"/>
              <w:bottom w:val="single" w:sz="4" w:space="0" w:color="auto"/>
              <w:right w:val="nil"/>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3,600.00</w:t>
            </w:r>
          </w:p>
        </w:tc>
        <w:tc>
          <w:tcPr>
            <w:tcW w:w="1350" w:type="dxa"/>
            <w:tcBorders>
              <w:top w:val="nil"/>
              <w:left w:val="single" w:sz="4" w:space="0" w:color="auto"/>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571.56</w:t>
            </w:r>
          </w:p>
        </w:tc>
        <w:tc>
          <w:tcPr>
            <w:tcW w:w="108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0.16</w:t>
            </w:r>
          </w:p>
        </w:tc>
      </w:tr>
      <w:tr w:rsidR="001538C9" w:rsidRPr="001538C9" w:rsidTr="001538C9">
        <w:trPr>
          <w:trHeight w:val="480"/>
        </w:trPr>
        <w:tc>
          <w:tcPr>
            <w:tcW w:w="445"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7</w:t>
            </w:r>
          </w:p>
        </w:tc>
        <w:tc>
          <w:tcPr>
            <w:tcW w:w="1274"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0820</w:t>
            </w:r>
          </w:p>
        </w:tc>
        <w:tc>
          <w:tcPr>
            <w:tcW w:w="39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48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772"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412900</w:t>
            </w:r>
          </w:p>
        </w:tc>
        <w:tc>
          <w:tcPr>
            <w:tcW w:w="3827"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Трошкови обиљежавања манифестација, значајни датуми</w:t>
            </w:r>
          </w:p>
        </w:tc>
        <w:tc>
          <w:tcPr>
            <w:tcW w:w="14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37,793.07</w:t>
            </w:r>
          </w:p>
        </w:tc>
        <w:tc>
          <w:tcPr>
            <w:tcW w:w="135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60,000.00</w:t>
            </w:r>
          </w:p>
        </w:tc>
        <w:tc>
          <w:tcPr>
            <w:tcW w:w="1350" w:type="dxa"/>
            <w:tcBorders>
              <w:top w:val="nil"/>
              <w:left w:val="nil"/>
              <w:bottom w:val="single" w:sz="4" w:space="0" w:color="auto"/>
              <w:right w:val="nil"/>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43,200.00</w:t>
            </w:r>
          </w:p>
        </w:tc>
        <w:tc>
          <w:tcPr>
            <w:tcW w:w="1350" w:type="dxa"/>
            <w:tcBorders>
              <w:top w:val="nil"/>
              <w:left w:val="single" w:sz="4" w:space="0" w:color="auto"/>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85,478.68</w:t>
            </w:r>
          </w:p>
        </w:tc>
        <w:tc>
          <w:tcPr>
            <w:tcW w:w="108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1.98</w:t>
            </w:r>
          </w:p>
        </w:tc>
      </w:tr>
      <w:tr w:rsidR="001538C9" w:rsidRPr="001538C9" w:rsidTr="001538C9">
        <w:trPr>
          <w:trHeight w:val="480"/>
        </w:trPr>
        <w:tc>
          <w:tcPr>
            <w:tcW w:w="445"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8</w:t>
            </w:r>
          </w:p>
        </w:tc>
        <w:tc>
          <w:tcPr>
            <w:tcW w:w="1274"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39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48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772"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 </w:t>
            </w:r>
          </w:p>
        </w:tc>
        <w:tc>
          <w:tcPr>
            <w:tcW w:w="3827"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Расходи  за бруто накнаде одборницима и комисијама</w:t>
            </w:r>
          </w:p>
        </w:tc>
        <w:tc>
          <w:tcPr>
            <w:tcW w:w="1440" w:type="dxa"/>
            <w:tcBorders>
              <w:top w:val="nil"/>
              <w:left w:val="nil"/>
              <w:bottom w:val="single" w:sz="4" w:space="0" w:color="auto"/>
              <w:right w:val="nil"/>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241,046.53</w:t>
            </w:r>
          </w:p>
        </w:tc>
        <w:tc>
          <w:tcPr>
            <w:tcW w:w="1350" w:type="dxa"/>
            <w:tcBorders>
              <w:top w:val="nil"/>
              <w:left w:val="single" w:sz="4" w:space="0" w:color="auto"/>
              <w:bottom w:val="single" w:sz="4" w:space="0" w:color="auto"/>
              <w:right w:val="nil"/>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380,000.00</w:t>
            </w:r>
          </w:p>
        </w:tc>
        <w:tc>
          <w:tcPr>
            <w:tcW w:w="1350" w:type="dxa"/>
            <w:tcBorders>
              <w:top w:val="nil"/>
              <w:left w:val="single" w:sz="4" w:space="0" w:color="auto"/>
              <w:bottom w:val="single" w:sz="4" w:space="0" w:color="auto"/>
              <w:right w:val="nil"/>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273,600.00</w:t>
            </w:r>
          </w:p>
        </w:tc>
        <w:tc>
          <w:tcPr>
            <w:tcW w:w="1350" w:type="dxa"/>
            <w:tcBorders>
              <w:top w:val="nil"/>
              <w:left w:val="single" w:sz="4" w:space="0" w:color="auto"/>
              <w:bottom w:val="single" w:sz="4" w:space="0" w:color="auto"/>
              <w:right w:val="nil"/>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270,984.98</w:t>
            </w:r>
          </w:p>
        </w:tc>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0.99</w:t>
            </w:r>
          </w:p>
        </w:tc>
      </w:tr>
      <w:tr w:rsidR="001538C9" w:rsidRPr="001538C9" w:rsidTr="001538C9">
        <w:trPr>
          <w:trHeight w:val="255"/>
        </w:trPr>
        <w:tc>
          <w:tcPr>
            <w:tcW w:w="445"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9</w:t>
            </w:r>
          </w:p>
        </w:tc>
        <w:tc>
          <w:tcPr>
            <w:tcW w:w="1274"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0111</w:t>
            </w:r>
          </w:p>
        </w:tc>
        <w:tc>
          <w:tcPr>
            <w:tcW w:w="39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48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772"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412900</w:t>
            </w:r>
          </w:p>
        </w:tc>
        <w:tc>
          <w:tcPr>
            <w:tcW w:w="3827"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Расходи за бруто накнаде одборника</w:t>
            </w:r>
          </w:p>
        </w:tc>
        <w:tc>
          <w:tcPr>
            <w:tcW w:w="14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241,046.53</w:t>
            </w:r>
          </w:p>
        </w:tc>
        <w:tc>
          <w:tcPr>
            <w:tcW w:w="135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380,000.00</w:t>
            </w:r>
          </w:p>
        </w:tc>
        <w:tc>
          <w:tcPr>
            <w:tcW w:w="1350" w:type="dxa"/>
            <w:tcBorders>
              <w:top w:val="nil"/>
              <w:left w:val="nil"/>
              <w:bottom w:val="single" w:sz="4" w:space="0" w:color="auto"/>
              <w:right w:val="nil"/>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273,600.00</w:t>
            </w:r>
          </w:p>
        </w:tc>
        <w:tc>
          <w:tcPr>
            <w:tcW w:w="1350" w:type="dxa"/>
            <w:tcBorders>
              <w:top w:val="nil"/>
              <w:left w:val="single" w:sz="4" w:space="0" w:color="auto"/>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270,984.98</w:t>
            </w:r>
          </w:p>
        </w:tc>
        <w:tc>
          <w:tcPr>
            <w:tcW w:w="108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0.99</w:t>
            </w:r>
          </w:p>
        </w:tc>
      </w:tr>
      <w:tr w:rsidR="001538C9" w:rsidRPr="001538C9" w:rsidTr="001538C9">
        <w:trPr>
          <w:trHeight w:val="255"/>
        </w:trPr>
        <w:tc>
          <w:tcPr>
            <w:tcW w:w="445"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10</w:t>
            </w:r>
          </w:p>
        </w:tc>
        <w:tc>
          <w:tcPr>
            <w:tcW w:w="1274"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39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 </w:t>
            </w:r>
          </w:p>
        </w:tc>
        <w:tc>
          <w:tcPr>
            <w:tcW w:w="48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 </w:t>
            </w:r>
          </w:p>
        </w:tc>
        <w:tc>
          <w:tcPr>
            <w:tcW w:w="772"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 </w:t>
            </w:r>
          </w:p>
        </w:tc>
        <w:tc>
          <w:tcPr>
            <w:tcW w:w="3827"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Градска изборна комисија</w:t>
            </w:r>
          </w:p>
        </w:tc>
        <w:tc>
          <w:tcPr>
            <w:tcW w:w="14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39,937.61</w:t>
            </w:r>
          </w:p>
        </w:tc>
        <w:tc>
          <w:tcPr>
            <w:tcW w:w="1350" w:type="dxa"/>
            <w:tcBorders>
              <w:top w:val="nil"/>
              <w:left w:val="nil"/>
              <w:bottom w:val="single" w:sz="4" w:space="0" w:color="auto"/>
              <w:right w:val="nil"/>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615,000.00</w:t>
            </w:r>
          </w:p>
        </w:tc>
        <w:tc>
          <w:tcPr>
            <w:tcW w:w="1350" w:type="dxa"/>
            <w:tcBorders>
              <w:top w:val="nil"/>
              <w:left w:val="single" w:sz="4" w:space="0" w:color="auto"/>
              <w:bottom w:val="single" w:sz="4" w:space="0" w:color="auto"/>
              <w:right w:val="nil"/>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442,800.00</w:t>
            </w:r>
          </w:p>
        </w:tc>
        <w:tc>
          <w:tcPr>
            <w:tcW w:w="1350" w:type="dxa"/>
            <w:tcBorders>
              <w:top w:val="nil"/>
              <w:left w:val="single" w:sz="4" w:space="0" w:color="auto"/>
              <w:bottom w:val="single" w:sz="4" w:space="0" w:color="auto"/>
              <w:right w:val="nil"/>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228,000.09</w:t>
            </w:r>
          </w:p>
        </w:tc>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0.51</w:t>
            </w:r>
          </w:p>
        </w:tc>
      </w:tr>
      <w:tr w:rsidR="001538C9" w:rsidRPr="001538C9" w:rsidTr="001538C9">
        <w:trPr>
          <w:trHeight w:val="255"/>
        </w:trPr>
        <w:tc>
          <w:tcPr>
            <w:tcW w:w="445"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11</w:t>
            </w:r>
          </w:p>
        </w:tc>
        <w:tc>
          <w:tcPr>
            <w:tcW w:w="1274"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0160</w:t>
            </w:r>
          </w:p>
        </w:tc>
        <w:tc>
          <w:tcPr>
            <w:tcW w:w="39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48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772"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412100</w:t>
            </w:r>
          </w:p>
        </w:tc>
        <w:tc>
          <w:tcPr>
            <w:tcW w:w="3827"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Трошкови закупа</w:t>
            </w:r>
          </w:p>
        </w:tc>
        <w:tc>
          <w:tcPr>
            <w:tcW w:w="14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0.00</w:t>
            </w:r>
          </w:p>
        </w:tc>
        <w:tc>
          <w:tcPr>
            <w:tcW w:w="135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10,000.00</w:t>
            </w:r>
          </w:p>
        </w:tc>
        <w:tc>
          <w:tcPr>
            <w:tcW w:w="1350" w:type="dxa"/>
            <w:tcBorders>
              <w:top w:val="nil"/>
              <w:left w:val="nil"/>
              <w:bottom w:val="single" w:sz="4" w:space="0" w:color="auto"/>
              <w:right w:val="nil"/>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7,200.00</w:t>
            </w:r>
          </w:p>
        </w:tc>
        <w:tc>
          <w:tcPr>
            <w:tcW w:w="1350" w:type="dxa"/>
            <w:tcBorders>
              <w:top w:val="nil"/>
              <w:left w:val="single" w:sz="4" w:space="0" w:color="auto"/>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750.00</w:t>
            </w:r>
          </w:p>
        </w:tc>
        <w:tc>
          <w:tcPr>
            <w:tcW w:w="108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0.10</w:t>
            </w:r>
          </w:p>
        </w:tc>
      </w:tr>
      <w:tr w:rsidR="001538C9" w:rsidRPr="001538C9" w:rsidTr="001538C9">
        <w:trPr>
          <w:trHeight w:val="255"/>
        </w:trPr>
        <w:tc>
          <w:tcPr>
            <w:tcW w:w="445"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12</w:t>
            </w:r>
          </w:p>
        </w:tc>
        <w:tc>
          <w:tcPr>
            <w:tcW w:w="1274"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0160</w:t>
            </w:r>
          </w:p>
        </w:tc>
        <w:tc>
          <w:tcPr>
            <w:tcW w:w="39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48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772"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412300</w:t>
            </w:r>
          </w:p>
        </w:tc>
        <w:tc>
          <w:tcPr>
            <w:tcW w:w="3827"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Набавка материјала за рад ГИК-а</w:t>
            </w:r>
          </w:p>
        </w:tc>
        <w:tc>
          <w:tcPr>
            <w:tcW w:w="14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0.00</w:t>
            </w:r>
          </w:p>
        </w:tc>
        <w:tc>
          <w:tcPr>
            <w:tcW w:w="135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13,000.00</w:t>
            </w:r>
          </w:p>
        </w:tc>
        <w:tc>
          <w:tcPr>
            <w:tcW w:w="1350" w:type="dxa"/>
            <w:tcBorders>
              <w:top w:val="nil"/>
              <w:left w:val="nil"/>
              <w:bottom w:val="single" w:sz="4" w:space="0" w:color="auto"/>
              <w:right w:val="nil"/>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9,360.00</w:t>
            </w:r>
          </w:p>
        </w:tc>
        <w:tc>
          <w:tcPr>
            <w:tcW w:w="1350" w:type="dxa"/>
            <w:tcBorders>
              <w:top w:val="nil"/>
              <w:left w:val="single" w:sz="4" w:space="0" w:color="auto"/>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7,640.56</w:t>
            </w:r>
          </w:p>
        </w:tc>
        <w:tc>
          <w:tcPr>
            <w:tcW w:w="108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0.82</w:t>
            </w:r>
          </w:p>
        </w:tc>
      </w:tr>
      <w:tr w:rsidR="001538C9" w:rsidRPr="001538C9" w:rsidTr="001538C9">
        <w:trPr>
          <w:trHeight w:val="255"/>
        </w:trPr>
        <w:tc>
          <w:tcPr>
            <w:tcW w:w="445"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13</w:t>
            </w:r>
          </w:p>
        </w:tc>
        <w:tc>
          <w:tcPr>
            <w:tcW w:w="1274"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0160</w:t>
            </w:r>
          </w:p>
        </w:tc>
        <w:tc>
          <w:tcPr>
            <w:tcW w:w="39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48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772"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412600</w:t>
            </w:r>
          </w:p>
        </w:tc>
        <w:tc>
          <w:tcPr>
            <w:tcW w:w="3827"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Набавка горива</w:t>
            </w:r>
          </w:p>
        </w:tc>
        <w:tc>
          <w:tcPr>
            <w:tcW w:w="14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0.00</w:t>
            </w:r>
          </w:p>
        </w:tc>
        <w:tc>
          <w:tcPr>
            <w:tcW w:w="135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0.00</w:t>
            </w:r>
          </w:p>
        </w:tc>
        <w:tc>
          <w:tcPr>
            <w:tcW w:w="1350" w:type="dxa"/>
            <w:tcBorders>
              <w:top w:val="nil"/>
              <w:left w:val="nil"/>
              <w:bottom w:val="single" w:sz="4" w:space="0" w:color="auto"/>
              <w:right w:val="nil"/>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0.00</w:t>
            </w:r>
          </w:p>
        </w:tc>
        <w:tc>
          <w:tcPr>
            <w:tcW w:w="1350" w:type="dxa"/>
            <w:tcBorders>
              <w:top w:val="nil"/>
              <w:left w:val="single" w:sz="4" w:space="0" w:color="auto"/>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0.00</w:t>
            </w:r>
          </w:p>
        </w:tc>
        <w:tc>
          <w:tcPr>
            <w:tcW w:w="108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#DIV/0!</w:t>
            </w:r>
          </w:p>
        </w:tc>
      </w:tr>
      <w:tr w:rsidR="001538C9" w:rsidRPr="001538C9" w:rsidTr="001538C9">
        <w:trPr>
          <w:trHeight w:val="255"/>
        </w:trPr>
        <w:tc>
          <w:tcPr>
            <w:tcW w:w="445"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14</w:t>
            </w:r>
          </w:p>
        </w:tc>
        <w:tc>
          <w:tcPr>
            <w:tcW w:w="1274"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0160</w:t>
            </w:r>
          </w:p>
        </w:tc>
        <w:tc>
          <w:tcPr>
            <w:tcW w:w="39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48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772"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412700</w:t>
            </w:r>
          </w:p>
        </w:tc>
        <w:tc>
          <w:tcPr>
            <w:tcW w:w="3827"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Расходи за стручне услуге и оглашавање</w:t>
            </w:r>
          </w:p>
        </w:tc>
        <w:tc>
          <w:tcPr>
            <w:tcW w:w="14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0.00</w:t>
            </w:r>
          </w:p>
        </w:tc>
        <w:tc>
          <w:tcPr>
            <w:tcW w:w="135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22,000.00</w:t>
            </w:r>
          </w:p>
        </w:tc>
        <w:tc>
          <w:tcPr>
            <w:tcW w:w="1350" w:type="dxa"/>
            <w:tcBorders>
              <w:top w:val="nil"/>
              <w:left w:val="nil"/>
              <w:bottom w:val="single" w:sz="4" w:space="0" w:color="auto"/>
              <w:right w:val="nil"/>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15,840.00</w:t>
            </w:r>
          </w:p>
        </w:tc>
        <w:tc>
          <w:tcPr>
            <w:tcW w:w="1350" w:type="dxa"/>
            <w:tcBorders>
              <w:top w:val="nil"/>
              <w:left w:val="single" w:sz="4" w:space="0" w:color="auto"/>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0.00</w:t>
            </w:r>
          </w:p>
        </w:tc>
        <w:tc>
          <w:tcPr>
            <w:tcW w:w="108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0.00</w:t>
            </w:r>
          </w:p>
        </w:tc>
      </w:tr>
      <w:tr w:rsidR="001538C9" w:rsidRPr="001538C9" w:rsidTr="001538C9">
        <w:trPr>
          <w:trHeight w:val="255"/>
        </w:trPr>
        <w:tc>
          <w:tcPr>
            <w:tcW w:w="445"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15</w:t>
            </w:r>
          </w:p>
        </w:tc>
        <w:tc>
          <w:tcPr>
            <w:tcW w:w="1274"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0160</w:t>
            </w:r>
          </w:p>
        </w:tc>
        <w:tc>
          <w:tcPr>
            <w:tcW w:w="39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48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772"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412700</w:t>
            </w:r>
          </w:p>
        </w:tc>
        <w:tc>
          <w:tcPr>
            <w:tcW w:w="3827"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Расходи за стручне услуге-ГИК</w:t>
            </w:r>
          </w:p>
        </w:tc>
        <w:tc>
          <w:tcPr>
            <w:tcW w:w="14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0.00</w:t>
            </w:r>
          </w:p>
        </w:tc>
        <w:tc>
          <w:tcPr>
            <w:tcW w:w="135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28,000.00</w:t>
            </w:r>
          </w:p>
        </w:tc>
        <w:tc>
          <w:tcPr>
            <w:tcW w:w="1350" w:type="dxa"/>
            <w:tcBorders>
              <w:top w:val="nil"/>
              <w:left w:val="nil"/>
              <w:bottom w:val="single" w:sz="4" w:space="0" w:color="auto"/>
              <w:right w:val="nil"/>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20,160.00</w:t>
            </w:r>
          </w:p>
        </w:tc>
        <w:tc>
          <w:tcPr>
            <w:tcW w:w="1350" w:type="dxa"/>
            <w:tcBorders>
              <w:top w:val="nil"/>
              <w:left w:val="single" w:sz="4" w:space="0" w:color="auto"/>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702.00</w:t>
            </w:r>
          </w:p>
        </w:tc>
        <w:tc>
          <w:tcPr>
            <w:tcW w:w="108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0.03</w:t>
            </w:r>
          </w:p>
        </w:tc>
      </w:tr>
      <w:tr w:rsidR="001538C9" w:rsidRPr="001538C9" w:rsidTr="001538C9">
        <w:trPr>
          <w:trHeight w:val="255"/>
        </w:trPr>
        <w:tc>
          <w:tcPr>
            <w:tcW w:w="445"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16</w:t>
            </w:r>
          </w:p>
        </w:tc>
        <w:tc>
          <w:tcPr>
            <w:tcW w:w="1274"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0160</w:t>
            </w:r>
          </w:p>
        </w:tc>
        <w:tc>
          <w:tcPr>
            <w:tcW w:w="39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48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772"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412900</w:t>
            </w:r>
          </w:p>
        </w:tc>
        <w:tc>
          <w:tcPr>
            <w:tcW w:w="3827"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Трошкови репрезентације</w:t>
            </w:r>
          </w:p>
        </w:tc>
        <w:tc>
          <w:tcPr>
            <w:tcW w:w="14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27.60</w:t>
            </w:r>
          </w:p>
        </w:tc>
        <w:tc>
          <w:tcPr>
            <w:tcW w:w="135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12,000.00</w:t>
            </w:r>
          </w:p>
        </w:tc>
        <w:tc>
          <w:tcPr>
            <w:tcW w:w="1350" w:type="dxa"/>
            <w:tcBorders>
              <w:top w:val="nil"/>
              <w:left w:val="nil"/>
              <w:bottom w:val="single" w:sz="4" w:space="0" w:color="auto"/>
              <w:right w:val="nil"/>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8,640.00</w:t>
            </w:r>
          </w:p>
        </w:tc>
        <w:tc>
          <w:tcPr>
            <w:tcW w:w="1350" w:type="dxa"/>
            <w:tcBorders>
              <w:top w:val="nil"/>
              <w:left w:val="single" w:sz="4" w:space="0" w:color="auto"/>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1,416.90</w:t>
            </w:r>
          </w:p>
        </w:tc>
        <w:tc>
          <w:tcPr>
            <w:tcW w:w="108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0.16</w:t>
            </w:r>
          </w:p>
        </w:tc>
      </w:tr>
      <w:tr w:rsidR="001538C9" w:rsidRPr="001538C9" w:rsidTr="001538C9">
        <w:trPr>
          <w:trHeight w:val="480"/>
        </w:trPr>
        <w:tc>
          <w:tcPr>
            <w:tcW w:w="445"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17</w:t>
            </w:r>
          </w:p>
        </w:tc>
        <w:tc>
          <w:tcPr>
            <w:tcW w:w="1274"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0160</w:t>
            </w:r>
          </w:p>
        </w:tc>
        <w:tc>
          <w:tcPr>
            <w:tcW w:w="39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48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772"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412900</w:t>
            </w:r>
          </w:p>
        </w:tc>
        <w:tc>
          <w:tcPr>
            <w:tcW w:w="3827"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Расходи за бруто накнаде члановима бирачких одбора</w:t>
            </w:r>
          </w:p>
        </w:tc>
        <w:tc>
          <w:tcPr>
            <w:tcW w:w="14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0.00</w:t>
            </w:r>
          </w:p>
        </w:tc>
        <w:tc>
          <w:tcPr>
            <w:tcW w:w="135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0.00</w:t>
            </w:r>
          </w:p>
        </w:tc>
        <w:tc>
          <w:tcPr>
            <w:tcW w:w="1350" w:type="dxa"/>
            <w:tcBorders>
              <w:top w:val="nil"/>
              <w:left w:val="nil"/>
              <w:bottom w:val="single" w:sz="4" w:space="0" w:color="auto"/>
              <w:right w:val="nil"/>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0.00</w:t>
            </w:r>
          </w:p>
        </w:tc>
        <w:tc>
          <w:tcPr>
            <w:tcW w:w="1350" w:type="dxa"/>
            <w:tcBorders>
              <w:top w:val="nil"/>
              <w:left w:val="single" w:sz="4" w:space="0" w:color="auto"/>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0.00</w:t>
            </w:r>
          </w:p>
        </w:tc>
        <w:tc>
          <w:tcPr>
            <w:tcW w:w="108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#DIV/0!</w:t>
            </w:r>
          </w:p>
        </w:tc>
      </w:tr>
      <w:tr w:rsidR="001538C9" w:rsidRPr="001538C9" w:rsidTr="001538C9">
        <w:trPr>
          <w:trHeight w:val="255"/>
        </w:trPr>
        <w:tc>
          <w:tcPr>
            <w:tcW w:w="445"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18</w:t>
            </w:r>
          </w:p>
        </w:tc>
        <w:tc>
          <w:tcPr>
            <w:tcW w:w="1274"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0160</w:t>
            </w:r>
          </w:p>
        </w:tc>
        <w:tc>
          <w:tcPr>
            <w:tcW w:w="39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48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772"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412900</w:t>
            </w:r>
          </w:p>
        </w:tc>
        <w:tc>
          <w:tcPr>
            <w:tcW w:w="3827"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Расходи за бруто накнаде члановима ГИК</w:t>
            </w:r>
          </w:p>
        </w:tc>
        <w:tc>
          <w:tcPr>
            <w:tcW w:w="14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34,429.43</w:t>
            </w:r>
          </w:p>
        </w:tc>
        <w:tc>
          <w:tcPr>
            <w:tcW w:w="135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150,000.00</w:t>
            </w:r>
          </w:p>
        </w:tc>
        <w:tc>
          <w:tcPr>
            <w:tcW w:w="1350" w:type="dxa"/>
            <w:tcBorders>
              <w:top w:val="nil"/>
              <w:left w:val="nil"/>
              <w:bottom w:val="single" w:sz="4" w:space="0" w:color="auto"/>
              <w:right w:val="nil"/>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108,000.00</w:t>
            </w:r>
          </w:p>
        </w:tc>
        <w:tc>
          <w:tcPr>
            <w:tcW w:w="1350" w:type="dxa"/>
            <w:tcBorders>
              <w:top w:val="nil"/>
              <w:left w:val="single" w:sz="4" w:space="0" w:color="auto"/>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81,978.54</w:t>
            </w:r>
          </w:p>
        </w:tc>
        <w:tc>
          <w:tcPr>
            <w:tcW w:w="108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0.76</w:t>
            </w:r>
          </w:p>
        </w:tc>
      </w:tr>
      <w:tr w:rsidR="001538C9" w:rsidRPr="001538C9" w:rsidTr="001538C9">
        <w:trPr>
          <w:trHeight w:val="255"/>
        </w:trPr>
        <w:tc>
          <w:tcPr>
            <w:tcW w:w="445"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19</w:t>
            </w:r>
          </w:p>
        </w:tc>
        <w:tc>
          <w:tcPr>
            <w:tcW w:w="1274"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0160</w:t>
            </w:r>
          </w:p>
        </w:tc>
        <w:tc>
          <w:tcPr>
            <w:tcW w:w="39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48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772"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412900</w:t>
            </w:r>
          </w:p>
        </w:tc>
        <w:tc>
          <w:tcPr>
            <w:tcW w:w="3827"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Остали непоменути расходи</w:t>
            </w:r>
          </w:p>
        </w:tc>
        <w:tc>
          <w:tcPr>
            <w:tcW w:w="14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5,480.58</w:t>
            </w:r>
          </w:p>
        </w:tc>
        <w:tc>
          <w:tcPr>
            <w:tcW w:w="135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380,000.00</w:t>
            </w:r>
          </w:p>
        </w:tc>
        <w:tc>
          <w:tcPr>
            <w:tcW w:w="1350" w:type="dxa"/>
            <w:tcBorders>
              <w:top w:val="nil"/>
              <w:left w:val="nil"/>
              <w:bottom w:val="single" w:sz="4" w:space="0" w:color="auto"/>
              <w:right w:val="nil"/>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273,600.00</w:t>
            </w:r>
          </w:p>
        </w:tc>
        <w:tc>
          <w:tcPr>
            <w:tcW w:w="1350" w:type="dxa"/>
            <w:tcBorders>
              <w:top w:val="nil"/>
              <w:left w:val="single" w:sz="4" w:space="0" w:color="auto"/>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135,512.09</w:t>
            </w:r>
          </w:p>
        </w:tc>
        <w:tc>
          <w:tcPr>
            <w:tcW w:w="108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0.50</w:t>
            </w:r>
          </w:p>
        </w:tc>
      </w:tr>
      <w:tr w:rsidR="001538C9" w:rsidRPr="001538C9" w:rsidTr="001538C9">
        <w:trPr>
          <w:trHeight w:val="480"/>
        </w:trPr>
        <w:tc>
          <w:tcPr>
            <w:tcW w:w="44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20</w:t>
            </w:r>
          </w:p>
        </w:tc>
        <w:tc>
          <w:tcPr>
            <w:tcW w:w="127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3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48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415</w:t>
            </w:r>
          </w:p>
        </w:tc>
        <w:tc>
          <w:tcPr>
            <w:tcW w:w="77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382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Текуће помоћи непрофитним организацијама</w:t>
            </w:r>
          </w:p>
        </w:tc>
        <w:tc>
          <w:tcPr>
            <w:tcW w:w="14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18,600.00</w:t>
            </w:r>
          </w:p>
        </w:tc>
        <w:tc>
          <w:tcPr>
            <w:tcW w:w="135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30,555.00</w:t>
            </w:r>
          </w:p>
        </w:tc>
        <w:tc>
          <w:tcPr>
            <w:tcW w:w="135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21,999.60</w:t>
            </w:r>
          </w:p>
        </w:tc>
        <w:tc>
          <w:tcPr>
            <w:tcW w:w="135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32,500.00</w:t>
            </w:r>
          </w:p>
        </w:tc>
        <w:tc>
          <w:tcPr>
            <w:tcW w:w="108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1.48</w:t>
            </w:r>
          </w:p>
        </w:tc>
      </w:tr>
      <w:tr w:rsidR="001538C9" w:rsidRPr="001538C9" w:rsidTr="001538C9">
        <w:trPr>
          <w:trHeight w:val="255"/>
        </w:trPr>
        <w:tc>
          <w:tcPr>
            <w:tcW w:w="44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21</w:t>
            </w:r>
          </w:p>
        </w:tc>
        <w:tc>
          <w:tcPr>
            <w:tcW w:w="1274" w:type="dxa"/>
            <w:tcBorders>
              <w:top w:val="single" w:sz="4" w:space="0" w:color="auto"/>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0840</w:t>
            </w:r>
          </w:p>
        </w:tc>
        <w:tc>
          <w:tcPr>
            <w:tcW w:w="396" w:type="dxa"/>
            <w:tcBorders>
              <w:top w:val="single" w:sz="4" w:space="0" w:color="auto"/>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486" w:type="dxa"/>
            <w:tcBorders>
              <w:top w:val="single" w:sz="4" w:space="0" w:color="auto"/>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772" w:type="dxa"/>
            <w:tcBorders>
              <w:top w:val="single" w:sz="4" w:space="0" w:color="auto"/>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415200</w:t>
            </w:r>
          </w:p>
        </w:tc>
        <w:tc>
          <w:tcPr>
            <w:tcW w:w="3827" w:type="dxa"/>
            <w:tcBorders>
              <w:top w:val="single" w:sz="4" w:space="0" w:color="auto"/>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Текуће помоћи непрофитним организацијама</w:t>
            </w:r>
          </w:p>
        </w:tc>
        <w:tc>
          <w:tcPr>
            <w:tcW w:w="1440" w:type="dxa"/>
            <w:tcBorders>
              <w:top w:val="single" w:sz="4" w:space="0" w:color="auto"/>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18,600.00</w:t>
            </w:r>
          </w:p>
        </w:tc>
        <w:tc>
          <w:tcPr>
            <w:tcW w:w="1350" w:type="dxa"/>
            <w:tcBorders>
              <w:top w:val="single" w:sz="4" w:space="0" w:color="auto"/>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30,555.00</w:t>
            </w:r>
          </w:p>
        </w:tc>
        <w:tc>
          <w:tcPr>
            <w:tcW w:w="1350" w:type="dxa"/>
            <w:tcBorders>
              <w:top w:val="single" w:sz="4" w:space="0" w:color="auto"/>
              <w:left w:val="nil"/>
              <w:bottom w:val="single" w:sz="4" w:space="0" w:color="auto"/>
              <w:right w:val="nil"/>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21,999.60</w:t>
            </w:r>
          </w:p>
        </w:tc>
        <w:tc>
          <w:tcPr>
            <w:tcW w:w="13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32,500.00</w:t>
            </w:r>
          </w:p>
        </w:tc>
        <w:tc>
          <w:tcPr>
            <w:tcW w:w="1080" w:type="dxa"/>
            <w:tcBorders>
              <w:top w:val="single" w:sz="4" w:space="0" w:color="auto"/>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1.48</w:t>
            </w:r>
          </w:p>
        </w:tc>
      </w:tr>
      <w:tr w:rsidR="001538C9" w:rsidRPr="001538C9" w:rsidTr="001538C9">
        <w:trPr>
          <w:trHeight w:val="255"/>
        </w:trPr>
        <w:tc>
          <w:tcPr>
            <w:tcW w:w="445"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22</w:t>
            </w:r>
          </w:p>
        </w:tc>
        <w:tc>
          <w:tcPr>
            <w:tcW w:w="1274"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 </w:t>
            </w:r>
          </w:p>
        </w:tc>
        <w:tc>
          <w:tcPr>
            <w:tcW w:w="39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51</w:t>
            </w:r>
          </w:p>
        </w:tc>
        <w:tc>
          <w:tcPr>
            <w:tcW w:w="48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 </w:t>
            </w:r>
          </w:p>
        </w:tc>
        <w:tc>
          <w:tcPr>
            <w:tcW w:w="772"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 </w:t>
            </w:r>
          </w:p>
        </w:tc>
        <w:tc>
          <w:tcPr>
            <w:tcW w:w="3827"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КАПИТАЛНИ РАСХОДИ</w:t>
            </w:r>
          </w:p>
        </w:tc>
        <w:tc>
          <w:tcPr>
            <w:tcW w:w="14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0.00</w:t>
            </w:r>
          </w:p>
        </w:tc>
        <w:tc>
          <w:tcPr>
            <w:tcW w:w="135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30,000.00</w:t>
            </w:r>
          </w:p>
        </w:tc>
        <w:tc>
          <w:tcPr>
            <w:tcW w:w="1350" w:type="dxa"/>
            <w:tcBorders>
              <w:top w:val="nil"/>
              <w:left w:val="nil"/>
              <w:bottom w:val="single" w:sz="4" w:space="0" w:color="auto"/>
              <w:right w:val="nil"/>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21,600.00</w:t>
            </w:r>
          </w:p>
        </w:tc>
        <w:tc>
          <w:tcPr>
            <w:tcW w:w="135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29,952.00</w:t>
            </w:r>
          </w:p>
        </w:tc>
        <w:tc>
          <w:tcPr>
            <w:tcW w:w="108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1.39</w:t>
            </w:r>
          </w:p>
        </w:tc>
      </w:tr>
      <w:tr w:rsidR="001538C9" w:rsidRPr="001538C9" w:rsidTr="001538C9">
        <w:trPr>
          <w:trHeight w:val="255"/>
        </w:trPr>
        <w:tc>
          <w:tcPr>
            <w:tcW w:w="445"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23</w:t>
            </w:r>
          </w:p>
        </w:tc>
        <w:tc>
          <w:tcPr>
            <w:tcW w:w="1274"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 </w:t>
            </w:r>
          </w:p>
        </w:tc>
        <w:tc>
          <w:tcPr>
            <w:tcW w:w="39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 </w:t>
            </w:r>
          </w:p>
        </w:tc>
        <w:tc>
          <w:tcPr>
            <w:tcW w:w="48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511</w:t>
            </w:r>
          </w:p>
        </w:tc>
        <w:tc>
          <w:tcPr>
            <w:tcW w:w="772"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 </w:t>
            </w:r>
          </w:p>
        </w:tc>
        <w:tc>
          <w:tcPr>
            <w:tcW w:w="3827"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Набавка опреме</w:t>
            </w:r>
          </w:p>
        </w:tc>
        <w:tc>
          <w:tcPr>
            <w:tcW w:w="14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0.00</w:t>
            </w:r>
          </w:p>
        </w:tc>
        <w:tc>
          <w:tcPr>
            <w:tcW w:w="135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30,000.00</w:t>
            </w:r>
          </w:p>
        </w:tc>
        <w:tc>
          <w:tcPr>
            <w:tcW w:w="1350" w:type="dxa"/>
            <w:tcBorders>
              <w:top w:val="nil"/>
              <w:left w:val="nil"/>
              <w:bottom w:val="single" w:sz="4" w:space="0" w:color="auto"/>
              <w:right w:val="nil"/>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21,600.00</w:t>
            </w:r>
          </w:p>
        </w:tc>
        <w:tc>
          <w:tcPr>
            <w:tcW w:w="135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29,952.00</w:t>
            </w:r>
          </w:p>
        </w:tc>
        <w:tc>
          <w:tcPr>
            <w:tcW w:w="108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1.39</w:t>
            </w:r>
          </w:p>
        </w:tc>
      </w:tr>
      <w:tr w:rsidR="001538C9" w:rsidRPr="001538C9" w:rsidTr="001538C9">
        <w:trPr>
          <w:trHeight w:val="255"/>
        </w:trPr>
        <w:tc>
          <w:tcPr>
            <w:tcW w:w="445"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24</w:t>
            </w:r>
          </w:p>
        </w:tc>
        <w:tc>
          <w:tcPr>
            <w:tcW w:w="1274"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0111</w:t>
            </w:r>
          </w:p>
        </w:tc>
        <w:tc>
          <w:tcPr>
            <w:tcW w:w="39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48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772"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511300</w:t>
            </w:r>
          </w:p>
        </w:tc>
        <w:tc>
          <w:tcPr>
            <w:tcW w:w="3827"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Набавка опреме за Скупштину</w:t>
            </w:r>
          </w:p>
        </w:tc>
        <w:tc>
          <w:tcPr>
            <w:tcW w:w="14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0.00</w:t>
            </w:r>
          </w:p>
        </w:tc>
        <w:tc>
          <w:tcPr>
            <w:tcW w:w="1350" w:type="dxa"/>
            <w:tcBorders>
              <w:top w:val="nil"/>
              <w:left w:val="nil"/>
              <w:bottom w:val="single" w:sz="4" w:space="0" w:color="auto"/>
              <w:right w:val="nil"/>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30,000.00</w:t>
            </w:r>
          </w:p>
        </w:tc>
        <w:tc>
          <w:tcPr>
            <w:tcW w:w="1350" w:type="dxa"/>
            <w:tcBorders>
              <w:top w:val="nil"/>
              <w:left w:val="single" w:sz="4" w:space="0" w:color="auto"/>
              <w:bottom w:val="single" w:sz="4" w:space="0" w:color="auto"/>
              <w:right w:val="nil"/>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21,600.00</w:t>
            </w:r>
          </w:p>
        </w:tc>
        <w:tc>
          <w:tcPr>
            <w:tcW w:w="1350" w:type="dxa"/>
            <w:tcBorders>
              <w:top w:val="nil"/>
              <w:left w:val="single" w:sz="4" w:space="0" w:color="auto"/>
              <w:bottom w:val="single" w:sz="4" w:space="0" w:color="auto"/>
              <w:right w:val="nil"/>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29,952.00</w:t>
            </w:r>
          </w:p>
        </w:tc>
        <w:tc>
          <w:tcPr>
            <w:tcW w:w="1080" w:type="dxa"/>
            <w:tcBorders>
              <w:top w:val="nil"/>
              <w:left w:val="single" w:sz="4" w:space="0" w:color="auto"/>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1.39</w:t>
            </w:r>
          </w:p>
        </w:tc>
      </w:tr>
      <w:tr w:rsidR="001538C9" w:rsidRPr="001538C9" w:rsidTr="001538C9">
        <w:trPr>
          <w:trHeight w:val="255"/>
        </w:trPr>
        <w:tc>
          <w:tcPr>
            <w:tcW w:w="445" w:type="dxa"/>
            <w:tcBorders>
              <w:top w:val="nil"/>
              <w:left w:val="single" w:sz="4" w:space="0" w:color="auto"/>
              <w:bottom w:val="single" w:sz="4" w:space="0" w:color="auto"/>
              <w:right w:val="single" w:sz="4" w:space="0" w:color="auto"/>
            </w:tcBorders>
            <w:shd w:val="clear" w:color="000000" w:fill="DCE6F1"/>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 </w:t>
            </w:r>
          </w:p>
        </w:tc>
        <w:tc>
          <w:tcPr>
            <w:tcW w:w="1274" w:type="dxa"/>
            <w:tcBorders>
              <w:top w:val="nil"/>
              <w:left w:val="nil"/>
              <w:bottom w:val="single" w:sz="4" w:space="0" w:color="auto"/>
              <w:right w:val="single" w:sz="4" w:space="0" w:color="auto"/>
            </w:tcBorders>
            <w:shd w:val="clear" w:color="000000" w:fill="DCE6F1"/>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5481" w:type="dxa"/>
            <w:gridSpan w:val="4"/>
            <w:tcBorders>
              <w:top w:val="single" w:sz="4" w:space="0" w:color="auto"/>
              <w:left w:val="nil"/>
              <w:bottom w:val="single" w:sz="4" w:space="0" w:color="auto"/>
              <w:right w:val="single" w:sz="4" w:space="0" w:color="auto"/>
            </w:tcBorders>
            <w:shd w:val="clear" w:color="000000" w:fill="DCE6F1"/>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УКУПНО СКУПШТИНА ГРАДА</w:t>
            </w:r>
          </w:p>
        </w:tc>
        <w:tc>
          <w:tcPr>
            <w:tcW w:w="1440" w:type="dxa"/>
            <w:tcBorders>
              <w:top w:val="nil"/>
              <w:left w:val="nil"/>
              <w:bottom w:val="single" w:sz="4" w:space="0" w:color="auto"/>
              <w:right w:val="single" w:sz="4" w:space="0" w:color="auto"/>
            </w:tcBorders>
            <w:shd w:val="clear" w:color="000000" w:fill="DCE6F1"/>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360,901.98</w:t>
            </w:r>
          </w:p>
        </w:tc>
        <w:tc>
          <w:tcPr>
            <w:tcW w:w="1350" w:type="dxa"/>
            <w:tcBorders>
              <w:top w:val="nil"/>
              <w:left w:val="nil"/>
              <w:bottom w:val="single" w:sz="4" w:space="0" w:color="auto"/>
              <w:right w:val="single" w:sz="4" w:space="0" w:color="auto"/>
            </w:tcBorders>
            <w:shd w:val="clear" w:color="000000" w:fill="DCE6F1"/>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1,245,555.00</w:t>
            </w:r>
          </w:p>
        </w:tc>
        <w:tc>
          <w:tcPr>
            <w:tcW w:w="1350" w:type="dxa"/>
            <w:tcBorders>
              <w:top w:val="nil"/>
              <w:left w:val="nil"/>
              <w:bottom w:val="single" w:sz="4" w:space="0" w:color="auto"/>
              <w:right w:val="nil"/>
            </w:tcBorders>
            <w:shd w:val="clear" w:color="000000" w:fill="DCE6F1"/>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896,799.60</w:t>
            </w:r>
          </w:p>
        </w:tc>
        <w:tc>
          <w:tcPr>
            <w:tcW w:w="1350" w:type="dxa"/>
            <w:tcBorders>
              <w:top w:val="nil"/>
              <w:left w:val="single" w:sz="4" w:space="0" w:color="auto"/>
              <w:bottom w:val="single" w:sz="4" w:space="0" w:color="auto"/>
              <w:right w:val="single" w:sz="4" w:space="0" w:color="auto"/>
            </w:tcBorders>
            <w:shd w:val="clear" w:color="000000" w:fill="DCE6F1"/>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702,019.85</w:t>
            </w:r>
          </w:p>
        </w:tc>
        <w:tc>
          <w:tcPr>
            <w:tcW w:w="1080" w:type="dxa"/>
            <w:tcBorders>
              <w:top w:val="nil"/>
              <w:left w:val="nil"/>
              <w:bottom w:val="single" w:sz="4" w:space="0" w:color="auto"/>
              <w:right w:val="single" w:sz="4" w:space="0" w:color="auto"/>
            </w:tcBorders>
            <w:shd w:val="clear" w:color="000000" w:fill="DCE6F1"/>
            <w:noWrap/>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0.78</w:t>
            </w:r>
          </w:p>
        </w:tc>
      </w:tr>
    </w:tbl>
    <w:p w:rsidR="008300B8" w:rsidRDefault="008300B8" w:rsidP="005C3328">
      <w:pPr>
        <w:contextualSpacing/>
        <w:jc w:val="both"/>
        <w:rPr>
          <w:rFonts w:ascii="Times New Roman" w:hAnsi="Times New Roman" w:cs="Times New Roman"/>
          <w:b/>
          <w:sz w:val="24"/>
          <w:szCs w:val="24"/>
          <w:lang w:val="sr-Cyrl-CS"/>
        </w:rPr>
      </w:pPr>
    </w:p>
    <w:p w:rsidR="0003793C" w:rsidRDefault="0003793C" w:rsidP="005C3328">
      <w:pPr>
        <w:contextualSpacing/>
        <w:jc w:val="both"/>
        <w:rPr>
          <w:rFonts w:ascii="Times New Roman" w:hAnsi="Times New Roman" w:cs="Times New Roman"/>
          <w:b/>
          <w:sz w:val="24"/>
          <w:szCs w:val="24"/>
          <w:lang w:val="sr-Cyrl-CS"/>
        </w:rPr>
      </w:pPr>
    </w:p>
    <w:tbl>
      <w:tblPr>
        <w:tblW w:w="13740" w:type="dxa"/>
        <w:tblInd w:w="113" w:type="dxa"/>
        <w:tblLook w:val="04A0" w:firstRow="1" w:lastRow="0" w:firstColumn="1" w:lastColumn="0" w:noHBand="0" w:noVBand="1"/>
      </w:tblPr>
      <w:tblGrid>
        <w:gridCol w:w="497"/>
        <w:gridCol w:w="1039"/>
        <w:gridCol w:w="456"/>
        <w:gridCol w:w="630"/>
        <w:gridCol w:w="891"/>
        <w:gridCol w:w="3747"/>
        <w:gridCol w:w="1380"/>
        <w:gridCol w:w="1400"/>
        <w:gridCol w:w="1339"/>
        <w:gridCol w:w="1360"/>
        <w:gridCol w:w="1001"/>
      </w:tblGrid>
      <w:tr w:rsidR="001538C9" w:rsidRPr="001538C9" w:rsidTr="001538C9">
        <w:trPr>
          <w:trHeight w:val="720"/>
        </w:trPr>
        <w:tc>
          <w:tcPr>
            <w:tcW w:w="500"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РБ</w:t>
            </w:r>
          </w:p>
        </w:tc>
        <w:tc>
          <w:tcPr>
            <w:tcW w:w="880" w:type="dxa"/>
            <w:tcBorders>
              <w:top w:val="single" w:sz="4" w:space="0" w:color="auto"/>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14"/>
                <w:szCs w:val="14"/>
              </w:rPr>
            </w:pPr>
            <w:r w:rsidRPr="001538C9">
              <w:rPr>
                <w:rFonts w:ascii="Times New Roman" w:eastAsia="Times New Roman" w:hAnsi="Times New Roman" w:cs="Times New Roman"/>
                <w:b/>
                <w:bCs/>
                <w:color w:val="000000"/>
                <w:sz w:val="14"/>
                <w:szCs w:val="14"/>
              </w:rPr>
              <w:t>ФУНКЦИЈА</w:t>
            </w:r>
          </w:p>
        </w:tc>
        <w:tc>
          <w:tcPr>
            <w:tcW w:w="2000" w:type="dxa"/>
            <w:gridSpan w:val="3"/>
            <w:tcBorders>
              <w:top w:val="single" w:sz="4" w:space="0" w:color="auto"/>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ЕКОНОМСКИ КОД</w:t>
            </w:r>
          </w:p>
        </w:tc>
        <w:tc>
          <w:tcPr>
            <w:tcW w:w="3900" w:type="dxa"/>
            <w:tcBorders>
              <w:top w:val="single" w:sz="4" w:space="0" w:color="auto"/>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ОПИС</w:t>
            </w:r>
          </w:p>
        </w:tc>
        <w:tc>
          <w:tcPr>
            <w:tcW w:w="1380" w:type="dxa"/>
            <w:tcBorders>
              <w:top w:val="single" w:sz="4" w:space="0" w:color="auto"/>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ИЗВРШЕЊЕ 01.01.-30.09.2021.</w:t>
            </w:r>
          </w:p>
        </w:tc>
        <w:tc>
          <w:tcPr>
            <w:tcW w:w="1400" w:type="dxa"/>
            <w:tcBorders>
              <w:top w:val="single" w:sz="4" w:space="0" w:color="auto"/>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БУЏЕТ 2022. ГОДИНА</w:t>
            </w:r>
          </w:p>
        </w:tc>
        <w:tc>
          <w:tcPr>
            <w:tcW w:w="1360" w:type="dxa"/>
            <w:tcBorders>
              <w:top w:val="single" w:sz="4" w:space="0" w:color="auto"/>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БУЏЕТ I - III квартал 2022.</w:t>
            </w:r>
          </w:p>
        </w:tc>
        <w:tc>
          <w:tcPr>
            <w:tcW w:w="1360" w:type="dxa"/>
            <w:tcBorders>
              <w:top w:val="single" w:sz="4" w:space="0" w:color="auto"/>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ИЗВРШЕЊЕ 01.01.-30.09.2022.</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ИНДЕКС</w:t>
            </w:r>
          </w:p>
        </w:tc>
      </w:tr>
      <w:tr w:rsidR="001538C9" w:rsidRPr="001538C9" w:rsidTr="001538C9">
        <w:trPr>
          <w:trHeight w:val="240"/>
        </w:trPr>
        <w:tc>
          <w:tcPr>
            <w:tcW w:w="500" w:type="dxa"/>
            <w:tcBorders>
              <w:top w:val="nil"/>
              <w:left w:val="single" w:sz="4" w:space="0" w:color="auto"/>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880" w:type="dxa"/>
            <w:tcBorders>
              <w:top w:val="nil"/>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2000" w:type="dxa"/>
            <w:gridSpan w:val="3"/>
            <w:tcBorders>
              <w:top w:val="single" w:sz="4" w:space="0" w:color="auto"/>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1</w:t>
            </w:r>
          </w:p>
        </w:tc>
        <w:tc>
          <w:tcPr>
            <w:tcW w:w="3900" w:type="dxa"/>
            <w:tcBorders>
              <w:top w:val="nil"/>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2</w:t>
            </w:r>
          </w:p>
        </w:tc>
        <w:tc>
          <w:tcPr>
            <w:tcW w:w="1380" w:type="dxa"/>
            <w:tcBorders>
              <w:top w:val="nil"/>
              <w:left w:val="nil"/>
              <w:bottom w:val="single" w:sz="4" w:space="0" w:color="auto"/>
              <w:right w:val="nil"/>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3</w:t>
            </w:r>
          </w:p>
        </w:tc>
        <w:tc>
          <w:tcPr>
            <w:tcW w:w="1400" w:type="dxa"/>
            <w:tcBorders>
              <w:top w:val="nil"/>
              <w:left w:val="single" w:sz="4" w:space="0" w:color="auto"/>
              <w:bottom w:val="single" w:sz="4" w:space="0" w:color="auto"/>
              <w:right w:val="nil"/>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4</w:t>
            </w:r>
          </w:p>
        </w:tc>
        <w:tc>
          <w:tcPr>
            <w:tcW w:w="1360" w:type="dxa"/>
            <w:tcBorders>
              <w:top w:val="nil"/>
              <w:left w:val="single" w:sz="4" w:space="0" w:color="auto"/>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5=4*72%</w:t>
            </w:r>
          </w:p>
        </w:tc>
        <w:tc>
          <w:tcPr>
            <w:tcW w:w="1360" w:type="dxa"/>
            <w:tcBorders>
              <w:top w:val="nil"/>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6</w:t>
            </w:r>
          </w:p>
        </w:tc>
        <w:tc>
          <w:tcPr>
            <w:tcW w:w="9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7=6/5</w:t>
            </w:r>
          </w:p>
        </w:tc>
      </w:tr>
      <w:tr w:rsidR="001538C9" w:rsidRPr="001538C9" w:rsidTr="001538C9">
        <w:trPr>
          <w:trHeight w:val="15"/>
        </w:trPr>
        <w:tc>
          <w:tcPr>
            <w:tcW w:w="500" w:type="dxa"/>
            <w:tcBorders>
              <w:top w:val="nil"/>
              <w:left w:val="single" w:sz="4" w:space="0" w:color="auto"/>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880" w:type="dxa"/>
            <w:tcBorders>
              <w:top w:val="nil"/>
              <w:left w:val="nil"/>
              <w:bottom w:val="single" w:sz="4" w:space="0" w:color="auto"/>
              <w:right w:val="nil"/>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12360" w:type="dxa"/>
            <w:gridSpan w:val="9"/>
            <w:tcBorders>
              <w:top w:val="single" w:sz="4" w:space="0" w:color="auto"/>
              <w:left w:val="single" w:sz="4" w:space="0" w:color="auto"/>
              <w:bottom w:val="single" w:sz="4" w:space="0" w:color="auto"/>
              <w:right w:val="single" w:sz="4" w:space="0" w:color="000000"/>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r>
      <w:tr w:rsidR="001538C9" w:rsidRPr="001538C9" w:rsidTr="001538C9">
        <w:trPr>
          <w:trHeight w:val="255"/>
        </w:trPr>
        <w:tc>
          <w:tcPr>
            <w:tcW w:w="500" w:type="dxa"/>
            <w:tcBorders>
              <w:top w:val="nil"/>
              <w:left w:val="single" w:sz="4" w:space="0" w:color="auto"/>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880" w:type="dxa"/>
            <w:tcBorders>
              <w:top w:val="nil"/>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2000" w:type="dxa"/>
            <w:gridSpan w:val="3"/>
            <w:tcBorders>
              <w:top w:val="single" w:sz="4" w:space="0" w:color="auto"/>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ПЈТ</w:t>
            </w:r>
          </w:p>
        </w:tc>
        <w:tc>
          <w:tcPr>
            <w:tcW w:w="10360" w:type="dxa"/>
            <w:gridSpan w:val="6"/>
            <w:tcBorders>
              <w:top w:val="single" w:sz="4" w:space="0" w:color="auto"/>
              <w:left w:val="nil"/>
              <w:bottom w:val="single" w:sz="4" w:space="0" w:color="auto"/>
              <w:right w:val="single" w:sz="4" w:space="0" w:color="000000"/>
            </w:tcBorders>
            <w:shd w:val="clear" w:color="000000" w:fill="FFFFFF"/>
            <w:vAlign w:val="center"/>
            <w:hideMark/>
          </w:tcPr>
          <w:p w:rsidR="001538C9" w:rsidRPr="001538C9" w:rsidRDefault="001538C9" w:rsidP="001538C9">
            <w:pPr>
              <w:spacing w:after="0" w:line="240" w:lineRule="auto"/>
              <w:rPr>
                <w:rFonts w:ascii="Times New Roman" w:eastAsia="Times New Roman" w:hAnsi="Times New Roman" w:cs="Times New Roman"/>
                <w:b/>
                <w:bCs/>
                <w:sz w:val="18"/>
                <w:szCs w:val="18"/>
              </w:rPr>
            </w:pPr>
            <w:r w:rsidRPr="001538C9">
              <w:rPr>
                <w:rFonts w:ascii="Times New Roman" w:eastAsia="Times New Roman" w:hAnsi="Times New Roman" w:cs="Times New Roman"/>
                <w:b/>
                <w:bCs/>
                <w:sz w:val="18"/>
                <w:szCs w:val="18"/>
              </w:rPr>
              <w:t>КАБИНЕТ ГРАДОНАЧЕЛНИКА</w:t>
            </w:r>
          </w:p>
        </w:tc>
      </w:tr>
      <w:tr w:rsidR="001538C9" w:rsidRPr="001538C9" w:rsidTr="001538C9">
        <w:trPr>
          <w:trHeight w:val="255"/>
        </w:trPr>
        <w:tc>
          <w:tcPr>
            <w:tcW w:w="500" w:type="dxa"/>
            <w:tcBorders>
              <w:top w:val="nil"/>
              <w:left w:val="single" w:sz="4" w:space="0" w:color="auto"/>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880" w:type="dxa"/>
            <w:tcBorders>
              <w:top w:val="nil"/>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2000" w:type="dxa"/>
            <w:gridSpan w:val="3"/>
            <w:tcBorders>
              <w:top w:val="single" w:sz="4" w:space="0" w:color="auto"/>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Број ПЈТ</w:t>
            </w:r>
          </w:p>
        </w:tc>
        <w:tc>
          <w:tcPr>
            <w:tcW w:w="10360" w:type="dxa"/>
            <w:gridSpan w:val="6"/>
            <w:tcBorders>
              <w:top w:val="single" w:sz="4" w:space="0" w:color="auto"/>
              <w:left w:val="nil"/>
              <w:bottom w:val="single" w:sz="4" w:space="0" w:color="auto"/>
              <w:right w:val="single" w:sz="4" w:space="0" w:color="000000"/>
            </w:tcBorders>
            <w:shd w:val="clear" w:color="000000" w:fill="FFFFFF"/>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5120</w:t>
            </w:r>
          </w:p>
        </w:tc>
      </w:tr>
      <w:tr w:rsidR="001538C9" w:rsidRPr="001538C9" w:rsidTr="001538C9">
        <w:trPr>
          <w:trHeight w:val="240"/>
        </w:trPr>
        <w:tc>
          <w:tcPr>
            <w:tcW w:w="50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25</w:t>
            </w:r>
          </w:p>
        </w:tc>
        <w:tc>
          <w:tcPr>
            <w:tcW w:w="8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4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41</w:t>
            </w:r>
          </w:p>
        </w:tc>
        <w:tc>
          <w:tcPr>
            <w:tcW w:w="6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 </w:t>
            </w:r>
          </w:p>
        </w:tc>
        <w:tc>
          <w:tcPr>
            <w:tcW w:w="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 </w:t>
            </w:r>
          </w:p>
        </w:tc>
        <w:tc>
          <w:tcPr>
            <w:tcW w:w="3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ТЕКУЋИ РАСХОДИ</w:t>
            </w:r>
          </w:p>
        </w:tc>
        <w:tc>
          <w:tcPr>
            <w:tcW w:w="13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339,704.70</w:t>
            </w:r>
          </w:p>
        </w:tc>
        <w:tc>
          <w:tcPr>
            <w:tcW w:w="14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361,000.00</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259,920.00</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354,575.47</w:t>
            </w:r>
          </w:p>
        </w:tc>
        <w:tc>
          <w:tcPr>
            <w:tcW w:w="9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1.36</w:t>
            </w:r>
          </w:p>
        </w:tc>
      </w:tr>
      <w:tr w:rsidR="001538C9" w:rsidRPr="001538C9" w:rsidTr="001538C9">
        <w:trPr>
          <w:trHeight w:val="240"/>
        </w:trPr>
        <w:tc>
          <w:tcPr>
            <w:tcW w:w="50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26</w:t>
            </w:r>
          </w:p>
        </w:tc>
        <w:tc>
          <w:tcPr>
            <w:tcW w:w="8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4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411</w:t>
            </w:r>
          </w:p>
        </w:tc>
        <w:tc>
          <w:tcPr>
            <w:tcW w:w="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 </w:t>
            </w:r>
          </w:p>
        </w:tc>
        <w:tc>
          <w:tcPr>
            <w:tcW w:w="3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Плате и накнаде трошкова</w:t>
            </w:r>
          </w:p>
        </w:tc>
        <w:tc>
          <w:tcPr>
            <w:tcW w:w="13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456.09</w:t>
            </w:r>
          </w:p>
        </w:tc>
        <w:tc>
          <w:tcPr>
            <w:tcW w:w="14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5,000.00</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3,600.00</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1,293.51</w:t>
            </w:r>
          </w:p>
        </w:tc>
        <w:tc>
          <w:tcPr>
            <w:tcW w:w="9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0.36</w:t>
            </w:r>
          </w:p>
        </w:tc>
      </w:tr>
      <w:tr w:rsidR="001538C9" w:rsidRPr="001538C9" w:rsidTr="001538C9">
        <w:trPr>
          <w:trHeight w:val="240"/>
        </w:trPr>
        <w:tc>
          <w:tcPr>
            <w:tcW w:w="50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27</w:t>
            </w:r>
          </w:p>
        </w:tc>
        <w:tc>
          <w:tcPr>
            <w:tcW w:w="8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0111</w:t>
            </w:r>
          </w:p>
        </w:tc>
        <w:tc>
          <w:tcPr>
            <w:tcW w:w="4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 </w:t>
            </w:r>
          </w:p>
        </w:tc>
        <w:tc>
          <w:tcPr>
            <w:tcW w:w="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411 200</w:t>
            </w:r>
          </w:p>
        </w:tc>
        <w:tc>
          <w:tcPr>
            <w:tcW w:w="3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Накнаде за дневнице за службена путовања</w:t>
            </w:r>
          </w:p>
        </w:tc>
        <w:tc>
          <w:tcPr>
            <w:tcW w:w="13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456.09</w:t>
            </w:r>
          </w:p>
        </w:tc>
        <w:tc>
          <w:tcPr>
            <w:tcW w:w="140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5,000.00</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3,600.00</w:t>
            </w:r>
          </w:p>
        </w:tc>
        <w:tc>
          <w:tcPr>
            <w:tcW w:w="13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1,293.51</w:t>
            </w:r>
          </w:p>
        </w:tc>
        <w:tc>
          <w:tcPr>
            <w:tcW w:w="9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0.36</w:t>
            </w:r>
          </w:p>
        </w:tc>
      </w:tr>
      <w:tr w:rsidR="001538C9" w:rsidRPr="001538C9" w:rsidTr="001538C9">
        <w:trPr>
          <w:trHeight w:val="255"/>
        </w:trPr>
        <w:tc>
          <w:tcPr>
            <w:tcW w:w="50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28</w:t>
            </w:r>
          </w:p>
        </w:tc>
        <w:tc>
          <w:tcPr>
            <w:tcW w:w="8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4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412</w:t>
            </w:r>
          </w:p>
        </w:tc>
        <w:tc>
          <w:tcPr>
            <w:tcW w:w="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 </w:t>
            </w:r>
          </w:p>
        </w:tc>
        <w:tc>
          <w:tcPr>
            <w:tcW w:w="3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Расходи по основу коришћења роба и услуга</w:t>
            </w:r>
          </w:p>
        </w:tc>
        <w:tc>
          <w:tcPr>
            <w:tcW w:w="13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260,809.04</w:t>
            </w:r>
          </w:p>
        </w:tc>
        <w:tc>
          <w:tcPr>
            <w:tcW w:w="14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291,000.00</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209,520.00</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266,927.17</w:t>
            </w:r>
          </w:p>
        </w:tc>
        <w:tc>
          <w:tcPr>
            <w:tcW w:w="9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1.27</w:t>
            </w:r>
          </w:p>
        </w:tc>
      </w:tr>
      <w:tr w:rsidR="001538C9" w:rsidRPr="001538C9" w:rsidTr="001538C9">
        <w:trPr>
          <w:trHeight w:val="240"/>
        </w:trPr>
        <w:tc>
          <w:tcPr>
            <w:tcW w:w="50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29</w:t>
            </w:r>
          </w:p>
        </w:tc>
        <w:tc>
          <w:tcPr>
            <w:tcW w:w="8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0111</w:t>
            </w:r>
          </w:p>
        </w:tc>
        <w:tc>
          <w:tcPr>
            <w:tcW w:w="4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412100</w:t>
            </w:r>
          </w:p>
        </w:tc>
        <w:tc>
          <w:tcPr>
            <w:tcW w:w="3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Расходи за закуп зграда и грађевинских објеката</w:t>
            </w:r>
          </w:p>
        </w:tc>
        <w:tc>
          <w:tcPr>
            <w:tcW w:w="13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8,280.00</w:t>
            </w:r>
          </w:p>
        </w:tc>
        <w:tc>
          <w:tcPr>
            <w:tcW w:w="140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12,000.00</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8,640.00</w:t>
            </w:r>
          </w:p>
        </w:tc>
        <w:tc>
          <w:tcPr>
            <w:tcW w:w="13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8,040.00</w:t>
            </w:r>
          </w:p>
        </w:tc>
        <w:tc>
          <w:tcPr>
            <w:tcW w:w="9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0.93</w:t>
            </w:r>
          </w:p>
        </w:tc>
      </w:tr>
      <w:tr w:rsidR="001538C9" w:rsidRPr="001538C9" w:rsidTr="001538C9">
        <w:trPr>
          <w:trHeight w:val="240"/>
        </w:trPr>
        <w:tc>
          <w:tcPr>
            <w:tcW w:w="50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30</w:t>
            </w:r>
          </w:p>
        </w:tc>
        <w:tc>
          <w:tcPr>
            <w:tcW w:w="8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0111</w:t>
            </w:r>
          </w:p>
        </w:tc>
        <w:tc>
          <w:tcPr>
            <w:tcW w:w="4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412200</w:t>
            </w:r>
          </w:p>
        </w:tc>
        <w:tc>
          <w:tcPr>
            <w:tcW w:w="3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Трошкови енергије</w:t>
            </w:r>
          </w:p>
        </w:tc>
        <w:tc>
          <w:tcPr>
            <w:tcW w:w="1380" w:type="dxa"/>
            <w:tcBorders>
              <w:top w:val="nil"/>
              <w:left w:val="nil"/>
              <w:bottom w:val="single" w:sz="4" w:space="0" w:color="auto"/>
              <w:right w:val="nil"/>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66,964.61</w:t>
            </w:r>
          </w:p>
        </w:tc>
        <w:tc>
          <w:tcPr>
            <w:tcW w:w="1400" w:type="dxa"/>
            <w:tcBorders>
              <w:top w:val="nil"/>
              <w:left w:val="single" w:sz="4" w:space="0" w:color="auto"/>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83,000.00</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59,760.00</w:t>
            </w:r>
          </w:p>
        </w:tc>
        <w:tc>
          <w:tcPr>
            <w:tcW w:w="13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48,575.94</w:t>
            </w:r>
          </w:p>
        </w:tc>
        <w:tc>
          <w:tcPr>
            <w:tcW w:w="9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0.81</w:t>
            </w:r>
          </w:p>
        </w:tc>
      </w:tr>
      <w:tr w:rsidR="001538C9" w:rsidRPr="001538C9" w:rsidTr="001538C9">
        <w:trPr>
          <w:trHeight w:val="240"/>
        </w:trPr>
        <w:tc>
          <w:tcPr>
            <w:tcW w:w="50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31</w:t>
            </w:r>
          </w:p>
        </w:tc>
        <w:tc>
          <w:tcPr>
            <w:tcW w:w="8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0111</w:t>
            </w:r>
          </w:p>
        </w:tc>
        <w:tc>
          <w:tcPr>
            <w:tcW w:w="4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412200</w:t>
            </w:r>
          </w:p>
        </w:tc>
        <w:tc>
          <w:tcPr>
            <w:tcW w:w="3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Трошкови комуналних услуга</w:t>
            </w:r>
          </w:p>
        </w:tc>
        <w:tc>
          <w:tcPr>
            <w:tcW w:w="13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5,178.04</w:t>
            </w:r>
          </w:p>
        </w:tc>
        <w:tc>
          <w:tcPr>
            <w:tcW w:w="140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12,000.00</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8,640.00</w:t>
            </w:r>
          </w:p>
        </w:tc>
        <w:tc>
          <w:tcPr>
            <w:tcW w:w="13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24,912.47</w:t>
            </w:r>
          </w:p>
        </w:tc>
        <w:tc>
          <w:tcPr>
            <w:tcW w:w="9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2.88</w:t>
            </w:r>
          </w:p>
        </w:tc>
      </w:tr>
      <w:tr w:rsidR="001538C9" w:rsidRPr="001538C9" w:rsidTr="001538C9">
        <w:trPr>
          <w:trHeight w:val="240"/>
        </w:trPr>
        <w:tc>
          <w:tcPr>
            <w:tcW w:w="50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32</w:t>
            </w:r>
          </w:p>
        </w:tc>
        <w:tc>
          <w:tcPr>
            <w:tcW w:w="8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0111</w:t>
            </w:r>
          </w:p>
        </w:tc>
        <w:tc>
          <w:tcPr>
            <w:tcW w:w="4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412300</w:t>
            </w:r>
          </w:p>
        </w:tc>
        <w:tc>
          <w:tcPr>
            <w:tcW w:w="3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Расходи за режијски материјал</w:t>
            </w:r>
          </w:p>
        </w:tc>
        <w:tc>
          <w:tcPr>
            <w:tcW w:w="13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5,513.15</w:t>
            </w:r>
          </w:p>
        </w:tc>
        <w:tc>
          <w:tcPr>
            <w:tcW w:w="140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9,000.00</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6,480.00</w:t>
            </w:r>
          </w:p>
        </w:tc>
        <w:tc>
          <w:tcPr>
            <w:tcW w:w="13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14,412.00</w:t>
            </w:r>
          </w:p>
        </w:tc>
        <w:tc>
          <w:tcPr>
            <w:tcW w:w="9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2.22</w:t>
            </w:r>
          </w:p>
        </w:tc>
      </w:tr>
      <w:tr w:rsidR="001538C9" w:rsidRPr="001538C9" w:rsidTr="001538C9">
        <w:trPr>
          <w:trHeight w:val="240"/>
        </w:trPr>
        <w:tc>
          <w:tcPr>
            <w:tcW w:w="50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33</w:t>
            </w:r>
          </w:p>
        </w:tc>
        <w:tc>
          <w:tcPr>
            <w:tcW w:w="8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0111</w:t>
            </w:r>
          </w:p>
        </w:tc>
        <w:tc>
          <w:tcPr>
            <w:tcW w:w="4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412600</w:t>
            </w:r>
          </w:p>
        </w:tc>
        <w:tc>
          <w:tcPr>
            <w:tcW w:w="3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Путни трошкови</w:t>
            </w:r>
          </w:p>
        </w:tc>
        <w:tc>
          <w:tcPr>
            <w:tcW w:w="13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900.00</w:t>
            </w:r>
          </w:p>
        </w:tc>
        <w:tc>
          <w:tcPr>
            <w:tcW w:w="140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4,000.00</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2,880.00</w:t>
            </w:r>
          </w:p>
        </w:tc>
        <w:tc>
          <w:tcPr>
            <w:tcW w:w="13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23,876.71</w:t>
            </w:r>
          </w:p>
        </w:tc>
        <w:tc>
          <w:tcPr>
            <w:tcW w:w="9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8.29</w:t>
            </w:r>
          </w:p>
        </w:tc>
      </w:tr>
      <w:tr w:rsidR="001538C9" w:rsidRPr="001538C9" w:rsidTr="001538C9">
        <w:trPr>
          <w:trHeight w:val="480"/>
        </w:trPr>
        <w:tc>
          <w:tcPr>
            <w:tcW w:w="50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34</w:t>
            </w:r>
          </w:p>
        </w:tc>
        <w:tc>
          <w:tcPr>
            <w:tcW w:w="8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0111</w:t>
            </w:r>
          </w:p>
        </w:tc>
        <w:tc>
          <w:tcPr>
            <w:tcW w:w="4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sz w:val="18"/>
                <w:szCs w:val="18"/>
              </w:rPr>
            </w:pPr>
            <w:r w:rsidRPr="001538C9">
              <w:rPr>
                <w:rFonts w:ascii="Times New Roman" w:eastAsia="Times New Roman" w:hAnsi="Times New Roman" w:cs="Times New Roman"/>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sz w:val="18"/>
                <w:szCs w:val="18"/>
              </w:rPr>
            </w:pPr>
            <w:r w:rsidRPr="001538C9">
              <w:rPr>
                <w:rFonts w:ascii="Times New Roman" w:eastAsia="Times New Roman" w:hAnsi="Times New Roman" w:cs="Times New Roman"/>
                <w:sz w:val="18"/>
                <w:szCs w:val="18"/>
              </w:rPr>
              <w:t> </w:t>
            </w:r>
          </w:p>
        </w:tc>
        <w:tc>
          <w:tcPr>
            <w:tcW w:w="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sz w:val="18"/>
                <w:szCs w:val="18"/>
              </w:rPr>
            </w:pPr>
            <w:r w:rsidRPr="001538C9">
              <w:rPr>
                <w:rFonts w:ascii="Times New Roman" w:eastAsia="Times New Roman" w:hAnsi="Times New Roman" w:cs="Times New Roman"/>
                <w:sz w:val="18"/>
                <w:szCs w:val="18"/>
              </w:rPr>
              <w:t>412700</w:t>
            </w:r>
          </w:p>
        </w:tc>
        <w:tc>
          <w:tcPr>
            <w:tcW w:w="3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sz w:val="18"/>
                <w:szCs w:val="18"/>
              </w:rPr>
            </w:pPr>
            <w:r w:rsidRPr="001538C9">
              <w:rPr>
                <w:rFonts w:ascii="Times New Roman" w:eastAsia="Times New Roman" w:hAnsi="Times New Roman" w:cs="Times New Roman"/>
                <w:sz w:val="18"/>
                <w:szCs w:val="18"/>
              </w:rPr>
              <w:t>Остале уговорене услуге(односи са јавношћу и информисање)</w:t>
            </w:r>
          </w:p>
        </w:tc>
        <w:tc>
          <w:tcPr>
            <w:tcW w:w="13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sz w:val="18"/>
                <w:szCs w:val="18"/>
              </w:rPr>
            </w:pPr>
            <w:r w:rsidRPr="001538C9">
              <w:rPr>
                <w:rFonts w:ascii="Times New Roman" w:eastAsia="Times New Roman" w:hAnsi="Times New Roman" w:cs="Times New Roman"/>
                <w:sz w:val="18"/>
                <w:szCs w:val="18"/>
              </w:rPr>
              <w:t>41,226.06</w:t>
            </w:r>
          </w:p>
        </w:tc>
        <w:tc>
          <w:tcPr>
            <w:tcW w:w="140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sz w:val="18"/>
                <w:szCs w:val="18"/>
              </w:rPr>
            </w:pPr>
            <w:r w:rsidRPr="001538C9">
              <w:rPr>
                <w:rFonts w:ascii="Times New Roman" w:eastAsia="Times New Roman" w:hAnsi="Times New Roman" w:cs="Times New Roman"/>
                <w:sz w:val="18"/>
                <w:szCs w:val="18"/>
              </w:rPr>
              <w:t>100,000.00</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72,000.00</w:t>
            </w:r>
          </w:p>
        </w:tc>
        <w:tc>
          <w:tcPr>
            <w:tcW w:w="13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sz w:val="18"/>
                <w:szCs w:val="18"/>
              </w:rPr>
            </w:pPr>
            <w:r w:rsidRPr="001538C9">
              <w:rPr>
                <w:rFonts w:ascii="Times New Roman" w:eastAsia="Times New Roman" w:hAnsi="Times New Roman" w:cs="Times New Roman"/>
                <w:sz w:val="18"/>
                <w:szCs w:val="18"/>
              </w:rPr>
              <w:t>23,663.79</w:t>
            </w:r>
          </w:p>
        </w:tc>
        <w:tc>
          <w:tcPr>
            <w:tcW w:w="9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0.33</w:t>
            </w:r>
          </w:p>
        </w:tc>
      </w:tr>
      <w:tr w:rsidR="001538C9" w:rsidRPr="001538C9" w:rsidTr="001538C9">
        <w:trPr>
          <w:trHeight w:val="480"/>
        </w:trPr>
        <w:tc>
          <w:tcPr>
            <w:tcW w:w="50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35</w:t>
            </w:r>
          </w:p>
        </w:tc>
        <w:tc>
          <w:tcPr>
            <w:tcW w:w="8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0111</w:t>
            </w:r>
          </w:p>
        </w:tc>
        <w:tc>
          <w:tcPr>
            <w:tcW w:w="4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sz w:val="18"/>
                <w:szCs w:val="18"/>
              </w:rPr>
            </w:pPr>
            <w:r w:rsidRPr="001538C9">
              <w:rPr>
                <w:rFonts w:ascii="Times New Roman" w:eastAsia="Times New Roman" w:hAnsi="Times New Roman" w:cs="Times New Roman"/>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sz w:val="18"/>
                <w:szCs w:val="18"/>
              </w:rPr>
            </w:pPr>
            <w:r w:rsidRPr="001538C9">
              <w:rPr>
                <w:rFonts w:ascii="Times New Roman" w:eastAsia="Times New Roman" w:hAnsi="Times New Roman" w:cs="Times New Roman"/>
                <w:sz w:val="18"/>
                <w:szCs w:val="18"/>
              </w:rPr>
              <w:t> </w:t>
            </w:r>
          </w:p>
        </w:tc>
        <w:tc>
          <w:tcPr>
            <w:tcW w:w="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sz w:val="18"/>
                <w:szCs w:val="18"/>
              </w:rPr>
            </w:pPr>
            <w:r w:rsidRPr="001538C9">
              <w:rPr>
                <w:rFonts w:ascii="Times New Roman" w:eastAsia="Times New Roman" w:hAnsi="Times New Roman" w:cs="Times New Roman"/>
                <w:sz w:val="18"/>
                <w:szCs w:val="18"/>
              </w:rPr>
              <w:t>412700</w:t>
            </w:r>
          </w:p>
        </w:tc>
        <w:tc>
          <w:tcPr>
            <w:tcW w:w="3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sz w:val="18"/>
                <w:szCs w:val="18"/>
              </w:rPr>
            </w:pPr>
            <w:r w:rsidRPr="001538C9">
              <w:rPr>
                <w:rFonts w:ascii="Times New Roman" w:eastAsia="Times New Roman" w:hAnsi="Times New Roman" w:cs="Times New Roman"/>
                <w:sz w:val="18"/>
                <w:szCs w:val="18"/>
              </w:rPr>
              <w:t>Остале стручне услуге - консултантске услуге и услуге комерцијалне ревизије</w:t>
            </w:r>
          </w:p>
        </w:tc>
        <w:tc>
          <w:tcPr>
            <w:tcW w:w="13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sz w:val="18"/>
                <w:szCs w:val="18"/>
              </w:rPr>
            </w:pPr>
            <w:r w:rsidRPr="001538C9">
              <w:rPr>
                <w:rFonts w:ascii="Times New Roman" w:eastAsia="Times New Roman" w:hAnsi="Times New Roman" w:cs="Times New Roman"/>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sz w:val="18"/>
                <w:szCs w:val="18"/>
              </w:rPr>
            </w:pPr>
            <w:r w:rsidRPr="001538C9">
              <w:rPr>
                <w:rFonts w:ascii="Times New Roman" w:eastAsia="Times New Roman" w:hAnsi="Times New Roman" w:cs="Times New Roman"/>
                <w:sz w:val="18"/>
                <w:szCs w:val="18"/>
              </w:rPr>
              <w:t>20,000.00</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14,400.00</w:t>
            </w:r>
          </w:p>
        </w:tc>
        <w:tc>
          <w:tcPr>
            <w:tcW w:w="13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sz w:val="18"/>
                <w:szCs w:val="18"/>
              </w:rPr>
            </w:pPr>
            <w:r w:rsidRPr="001538C9">
              <w:rPr>
                <w:rFonts w:ascii="Times New Roman" w:eastAsia="Times New Roman" w:hAnsi="Times New Roman" w:cs="Times New Roman"/>
                <w:sz w:val="18"/>
                <w:szCs w:val="18"/>
              </w:rPr>
              <w:t>0.00</w:t>
            </w:r>
          </w:p>
        </w:tc>
        <w:tc>
          <w:tcPr>
            <w:tcW w:w="9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0.00</w:t>
            </w:r>
          </w:p>
        </w:tc>
      </w:tr>
      <w:tr w:rsidR="001538C9" w:rsidRPr="001538C9" w:rsidTr="001538C9">
        <w:trPr>
          <w:trHeight w:val="240"/>
        </w:trPr>
        <w:tc>
          <w:tcPr>
            <w:tcW w:w="50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36</w:t>
            </w:r>
          </w:p>
        </w:tc>
        <w:tc>
          <w:tcPr>
            <w:tcW w:w="8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0111</w:t>
            </w:r>
          </w:p>
        </w:tc>
        <w:tc>
          <w:tcPr>
            <w:tcW w:w="4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412900</w:t>
            </w:r>
          </w:p>
        </w:tc>
        <w:tc>
          <w:tcPr>
            <w:tcW w:w="3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Трошкови репрезентације</w:t>
            </w:r>
          </w:p>
        </w:tc>
        <w:tc>
          <w:tcPr>
            <w:tcW w:w="13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28,824.08</w:t>
            </w:r>
          </w:p>
        </w:tc>
        <w:tc>
          <w:tcPr>
            <w:tcW w:w="140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30,000.00</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21,600.00</w:t>
            </w:r>
          </w:p>
        </w:tc>
        <w:tc>
          <w:tcPr>
            <w:tcW w:w="13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68,537.41</w:t>
            </w:r>
          </w:p>
        </w:tc>
        <w:tc>
          <w:tcPr>
            <w:tcW w:w="9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3.17</w:t>
            </w:r>
          </w:p>
        </w:tc>
      </w:tr>
      <w:tr w:rsidR="001538C9" w:rsidRPr="001538C9" w:rsidTr="001538C9">
        <w:trPr>
          <w:trHeight w:val="240"/>
        </w:trPr>
        <w:tc>
          <w:tcPr>
            <w:tcW w:w="50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37</w:t>
            </w:r>
          </w:p>
        </w:tc>
        <w:tc>
          <w:tcPr>
            <w:tcW w:w="8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0111</w:t>
            </w:r>
          </w:p>
        </w:tc>
        <w:tc>
          <w:tcPr>
            <w:tcW w:w="4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413900</w:t>
            </w:r>
          </w:p>
        </w:tc>
        <w:tc>
          <w:tcPr>
            <w:tcW w:w="3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Трошкови затезне камате</w:t>
            </w:r>
          </w:p>
        </w:tc>
        <w:tc>
          <w:tcPr>
            <w:tcW w:w="13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1,000.00</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720.00</w:t>
            </w:r>
          </w:p>
        </w:tc>
        <w:tc>
          <w:tcPr>
            <w:tcW w:w="13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0.00</w:t>
            </w:r>
          </w:p>
        </w:tc>
        <w:tc>
          <w:tcPr>
            <w:tcW w:w="9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0.00</w:t>
            </w:r>
          </w:p>
        </w:tc>
      </w:tr>
      <w:tr w:rsidR="001538C9" w:rsidRPr="001538C9" w:rsidTr="001538C9">
        <w:trPr>
          <w:trHeight w:val="480"/>
        </w:trPr>
        <w:tc>
          <w:tcPr>
            <w:tcW w:w="50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38</w:t>
            </w:r>
          </w:p>
        </w:tc>
        <w:tc>
          <w:tcPr>
            <w:tcW w:w="8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0111</w:t>
            </w:r>
          </w:p>
        </w:tc>
        <w:tc>
          <w:tcPr>
            <w:tcW w:w="4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412900</w:t>
            </w:r>
          </w:p>
        </w:tc>
        <w:tc>
          <w:tcPr>
            <w:tcW w:w="3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Остале уговорене услуге сарадња са другим општинама и афирмација општине у окружењу</w:t>
            </w:r>
          </w:p>
        </w:tc>
        <w:tc>
          <w:tcPr>
            <w:tcW w:w="13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29,937.07</w:t>
            </w:r>
          </w:p>
        </w:tc>
        <w:tc>
          <w:tcPr>
            <w:tcW w:w="140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20,000.00</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14,400.00</w:t>
            </w:r>
          </w:p>
        </w:tc>
        <w:tc>
          <w:tcPr>
            <w:tcW w:w="13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54,908.85</w:t>
            </w:r>
          </w:p>
        </w:tc>
        <w:tc>
          <w:tcPr>
            <w:tcW w:w="9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3.81</w:t>
            </w:r>
          </w:p>
        </w:tc>
      </w:tr>
      <w:tr w:rsidR="001538C9" w:rsidRPr="001538C9" w:rsidTr="001538C9">
        <w:trPr>
          <w:trHeight w:val="240"/>
        </w:trPr>
        <w:tc>
          <w:tcPr>
            <w:tcW w:w="50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39</w:t>
            </w:r>
          </w:p>
        </w:tc>
        <w:tc>
          <w:tcPr>
            <w:tcW w:w="8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 </w:t>
            </w:r>
          </w:p>
        </w:tc>
        <w:tc>
          <w:tcPr>
            <w:tcW w:w="4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 </w:t>
            </w:r>
          </w:p>
        </w:tc>
        <w:tc>
          <w:tcPr>
            <w:tcW w:w="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 </w:t>
            </w:r>
          </w:p>
        </w:tc>
        <w:tc>
          <w:tcPr>
            <w:tcW w:w="3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Локални економски развој</w:t>
            </w:r>
          </w:p>
        </w:tc>
        <w:tc>
          <w:tcPr>
            <w:tcW w:w="13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73,986.03</w:t>
            </w:r>
          </w:p>
        </w:tc>
        <w:tc>
          <w:tcPr>
            <w:tcW w:w="14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0.00</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0.00</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0.00</w:t>
            </w:r>
          </w:p>
        </w:tc>
        <w:tc>
          <w:tcPr>
            <w:tcW w:w="9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#DIV/0!</w:t>
            </w:r>
          </w:p>
        </w:tc>
      </w:tr>
      <w:tr w:rsidR="001538C9" w:rsidRPr="001538C9" w:rsidTr="001538C9">
        <w:trPr>
          <w:trHeight w:val="480"/>
        </w:trPr>
        <w:tc>
          <w:tcPr>
            <w:tcW w:w="5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40</w:t>
            </w:r>
          </w:p>
        </w:tc>
        <w:tc>
          <w:tcPr>
            <w:tcW w:w="8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0490</w:t>
            </w:r>
          </w:p>
        </w:tc>
        <w:tc>
          <w:tcPr>
            <w:tcW w:w="4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6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9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412900</w:t>
            </w:r>
          </w:p>
        </w:tc>
        <w:tc>
          <w:tcPr>
            <w:tcW w:w="39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Трошкови стручних услуга-Иновациони центар за одрживи развој</w:t>
            </w:r>
          </w:p>
        </w:tc>
        <w:tc>
          <w:tcPr>
            <w:tcW w:w="13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0.00</w:t>
            </w:r>
          </w:p>
        </w:tc>
        <w:tc>
          <w:tcPr>
            <w:tcW w:w="14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0.00</w:t>
            </w:r>
          </w:p>
        </w:tc>
        <w:tc>
          <w:tcPr>
            <w:tcW w:w="13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0.00</w:t>
            </w:r>
          </w:p>
        </w:tc>
        <w:tc>
          <w:tcPr>
            <w:tcW w:w="13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0.00</w:t>
            </w:r>
          </w:p>
        </w:tc>
        <w:tc>
          <w:tcPr>
            <w:tcW w:w="9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#DIV/0!</w:t>
            </w:r>
          </w:p>
        </w:tc>
      </w:tr>
      <w:tr w:rsidR="001538C9" w:rsidRPr="001538C9" w:rsidTr="001538C9">
        <w:trPr>
          <w:trHeight w:val="480"/>
        </w:trPr>
        <w:tc>
          <w:tcPr>
            <w:tcW w:w="5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41</w:t>
            </w:r>
          </w:p>
        </w:tc>
        <w:tc>
          <w:tcPr>
            <w:tcW w:w="880" w:type="dxa"/>
            <w:tcBorders>
              <w:top w:val="single" w:sz="4" w:space="0" w:color="auto"/>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0490</w:t>
            </w:r>
          </w:p>
        </w:tc>
        <w:tc>
          <w:tcPr>
            <w:tcW w:w="460" w:type="dxa"/>
            <w:tcBorders>
              <w:top w:val="single" w:sz="4" w:space="0" w:color="auto"/>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640" w:type="dxa"/>
            <w:tcBorders>
              <w:top w:val="single" w:sz="4" w:space="0" w:color="auto"/>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900" w:type="dxa"/>
            <w:tcBorders>
              <w:top w:val="single" w:sz="4" w:space="0" w:color="auto"/>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412900</w:t>
            </w:r>
          </w:p>
        </w:tc>
        <w:tc>
          <w:tcPr>
            <w:tcW w:w="3900" w:type="dxa"/>
            <w:tcBorders>
              <w:top w:val="single" w:sz="4" w:space="0" w:color="auto"/>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Трошкови организације Првог зеленог фестивала у Бијељини</w:t>
            </w:r>
          </w:p>
        </w:tc>
        <w:tc>
          <w:tcPr>
            <w:tcW w:w="1380" w:type="dxa"/>
            <w:tcBorders>
              <w:top w:val="single" w:sz="4" w:space="0" w:color="auto"/>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0.00</w:t>
            </w:r>
          </w:p>
        </w:tc>
        <w:tc>
          <w:tcPr>
            <w:tcW w:w="1400" w:type="dxa"/>
            <w:tcBorders>
              <w:top w:val="single" w:sz="4" w:space="0" w:color="auto"/>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0.00</w:t>
            </w:r>
          </w:p>
        </w:tc>
        <w:tc>
          <w:tcPr>
            <w:tcW w:w="1360" w:type="dxa"/>
            <w:tcBorders>
              <w:top w:val="single" w:sz="4" w:space="0" w:color="auto"/>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0.00</w:t>
            </w:r>
          </w:p>
        </w:tc>
        <w:tc>
          <w:tcPr>
            <w:tcW w:w="1360" w:type="dxa"/>
            <w:tcBorders>
              <w:top w:val="single" w:sz="4" w:space="0" w:color="auto"/>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0.00</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#DIV/0!</w:t>
            </w:r>
          </w:p>
        </w:tc>
      </w:tr>
      <w:tr w:rsidR="001538C9" w:rsidRPr="001538C9" w:rsidTr="001538C9">
        <w:trPr>
          <w:trHeight w:val="480"/>
        </w:trPr>
        <w:tc>
          <w:tcPr>
            <w:tcW w:w="50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42</w:t>
            </w:r>
          </w:p>
        </w:tc>
        <w:tc>
          <w:tcPr>
            <w:tcW w:w="8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0490</w:t>
            </w:r>
          </w:p>
        </w:tc>
        <w:tc>
          <w:tcPr>
            <w:tcW w:w="4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sz w:val="18"/>
                <w:szCs w:val="18"/>
              </w:rPr>
            </w:pPr>
            <w:r w:rsidRPr="001538C9">
              <w:rPr>
                <w:rFonts w:ascii="Times New Roman" w:eastAsia="Times New Roman" w:hAnsi="Times New Roman" w:cs="Times New Roman"/>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sz w:val="18"/>
                <w:szCs w:val="18"/>
              </w:rPr>
            </w:pPr>
            <w:r w:rsidRPr="001538C9">
              <w:rPr>
                <w:rFonts w:ascii="Times New Roman" w:eastAsia="Times New Roman" w:hAnsi="Times New Roman" w:cs="Times New Roman"/>
                <w:sz w:val="18"/>
                <w:szCs w:val="18"/>
              </w:rPr>
              <w:t> </w:t>
            </w:r>
          </w:p>
        </w:tc>
        <w:tc>
          <w:tcPr>
            <w:tcW w:w="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sz w:val="18"/>
                <w:szCs w:val="18"/>
              </w:rPr>
            </w:pPr>
            <w:r w:rsidRPr="001538C9">
              <w:rPr>
                <w:rFonts w:ascii="Times New Roman" w:eastAsia="Times New Roman" w:hAnsi="Times New Roman" w:cs="Times New Roman"/>
                <w:sz w:val="18"/>
                <w:szCs w:val="18"/>
              </w:rPr>
              <w:t>412900</w:t>
            </w:r>
          </w:p>
        </w:tc>
        <w:tc>
          <w:tcPr>
            <w:tcW w:w="3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sz w:val="18"/>
                <w:szCs w:val="18"/>
              </w:rPr>
            </w:pPr>
            <w:r w:rsidRPr="001538C9">
              <w:rPr>
                <w:rFonts w:ascii="Times New Roman" w:eastAsia="Times New Roman" w:hAnsi="Times New Roman" w:cs="Times New Roman"/>
                <w:sz w:val="18"/>
                <w:szCs w:val="18"/>
              </w:rPr>
              <w:t>Суфинансирање пројеката и активности из области ЛЕР-а и енергетске ефикасности</w:t>
            </w:r>
          </w:p>
        </w:tc>
        <w:tc>
          <w:tcPr>
            <w:tcW w:w="13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sz w:val="18"/>
                <w:szCs w:val="18"/>
              </w:rPr>
            </w:pPr>
            <w:r w:rsidRPr="001538C9">
              <w:rPr>
                <w:rFonts w:ascii="Times New Roman" w:eastAsia="Times New Roman" w:hAnsi="Times New Roman" w:cs="Times New Roman"/>
                <w:sz w:val="18"/>
                <w:szCs w:val="18"/>
              </w:rPr>
              <w:t>73,986.03</w:t>
            </w:r>
          </w:p>
        </w:tc>
        <w:tc>
          <w:tcPr>
            <w:tcW w:w="140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sz w:val="18"/>
                <w:szCs w:val="18"/>
              </w:rPr>
            </w:pPr>
            <w:r w:rsidRPr="001538C9">
              <w:rPr>
                <w:rFonts w:ascii="Times New Roman" w:eastAsia="Times New Roman" w:hAnsi="Times New Roman" w:cs="Times New Roman"/>
                <w:sz w:val="18"/>
                <w:szCs w:val="18"/>
              </w:rPr>
              <w:t>0.00</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0.00</w:t>
            </w:r>
          </w:p>
        </w:tc>
        <w:tc>
          <w:tcPr>
            <w:tcW w:w="13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sz w:val="18"/>
                <w:szCs w:val="18"/>
              </w:rPr>
            </w:pPr>
            <w:r w:rsidRPr="001538C9">
              <w:rPr>
                <w:rFonts w:ascii="Times New Roman" w:eastAsia="Times New Roman" w:hAnsi="Times New Roman" w:cs="Times New Roman"/>
                <w:sz w:val="18"/>
                <w:szCs w:val="18"/>
              </w:rPr>
              <w:t>0.00</w:t>
            </w:r>
          </w:p>
        </w:tc>
        <w:tc>
          <w:tcPr>
            <w:tcW w:w="9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#DIV/0!</w:t>
            </w:r>
          </w:p>
        </w:tc>
      </w:tr>
      <w:tr w:rsidR="001538C9" w:rsidRPr="001538C9" w:rsidTr="001538C9">
        <w:trPr>
          <w:trHeight w:val="240"/>
        </w:trPr>
        <w:tc>
          <w:tcPr>
            <w:tcW w:w="50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43</w:t>
            </w:r>
          </w:p>
        </w:tc>
        <w:tc>
          <w:tcPr>
            <w:tcW w:w="8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4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415</w:t>
            </w:r>
          </w:p>
        </w:tc>
        <w:tc>
          <w:tcPr>
            <w:tcW w:w="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 </w:t>
            </w:r>
          </w:p>
        </w:tc>
        <w:tc>
          <w:tcPr>
            <w:tcW w:w="3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Текуће помоћи</w:t>
            </w:r>
          </w:p>
        </w:tc>
        <w:tc>
          <w:tcPr>
            <w:tcW w:w="1380" w:type="dxa"/>
            <w:tcBorders>
              <w:top w:val="nil"/>
              <w:left w:val="nil"/>
              <w:bottom w:val="single" w:sz="4" w:space="0" w:color="auto"/>
              <w:right w:val="nil"/>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28,329.15</w:t>
            </w:r>
          </w:p>
        </w:tc>
        <w:tc>
          <w:tcPr>
            <w:tcW w:w="140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30,000.00</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21,600.00</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25,761.39</w:t>
            </w:r>
          </w:p>
        </w:tc>
        <w:tc>
          <w:tcPr>
            <w:tcW w:w="9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1.19</w:t>
            </w:r>
          </w:p>
        </w:tc>
      </w:tr>
      <w:tr w:rsidR="001538C9" w:rsidRPr="001538C9" w:rsidTr="001538C9">
        <w:trPr>
          <w:trHeight w:val="240"/>
        </w:trPr>
        <w:tc>
          <w:tcPr>
            <w:tcW w:w="50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44</w:t>
            </w:r>
          </w:p>
        </w:tc>
        <w:tc>
          <w:tcPr>
            <w:tcW w:w="8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0840</w:t>
            </w:r>
          </w:p>
        </w:tc>
        <w:tc>
          <w:tcPr>
            <w:tcW w:w="4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415200</w:t>
            </w:r>
          </w:p>
        </w:tc>
        <w:tc>
          <w:tcPr>
            <w:tcW w:w="3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Текуће помоћи мјесним заједницама</w:t>
            </w:r>
          </w:p>
        </w:tc>
        <w:tc>
          <w:tcPr>
            <w:tcW w:w="1380" w:type="dxa"/>
            <w:tcBorders>
              <w:top w:val="nil"/>
              <w:left w:val="nil"/>
              <w:bottom w:val="single" w:sz="4" w:space="0" w:color="auto"/>
              <w:right w:val="nil"/>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28,329.15</w:t>
            </w:r>
          </w:p>
        </w:tc>
        <w:tc>
          <w:tcPr>
            <w:tcW w:w="1400" w:type="dxa"/>
            <w:tcBorders>
              <w:top w:val="nil"/>
              <w:left w:val="single" w:sz="4" w:space="0" w:color="auto"/>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30,000.00</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21,600.00</w:t>
            </w:r>
          </w:p>
        </w:tc>
        <w:tc>
          <w:tcPr>
            <w:tcW w:w="13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25,761.39</w:t>
            </w:r>
          </w:p>
        </w:tc>
        <w:tc>
          <w:tcPr>
            <w:tcW w:w="9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1.19</w:t>
            </w:r>
          </w:p>
        </w:tc>
      </w:tr>
      <w:tr w:rsidR="001538C9" w:rsidRPr="001538C9" w:rsidTr="001538C9">
        <w:trPr>
          <w:trHeight w:val="240"/>
        </w:trPr>
        <w:tc>
          <w:tcPr>
            <w:tcW w:w="50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45</w:t>
            </w:r>
          </w:p>
        </w:tc>
        <w:tc>
          <w:tcPr>
            <w:tcW w:w="8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4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416</w:t>
            </w:r>
          </w:p>
        </w:tc>
        <w:tc>
          <w:tcPr>
            <w:tcW w:w="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 </w:t>
            </w:r>
          </w:p>
        </w:tc>
        <w:tc>
          <w:tcPr>
            <w:tcW w:w="3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Дознаке грађанима</w:t>
            </w:r>
          </w:p>
        </w:tc>
        <w:tc>
          <w:tcPr>
            <w:tcW w:w="13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50,110.42</w:t>
            </w:r>
          </w:p>
        </w:tc>
        <w:tc>
          <w:tcPr>
            <w:tcW w:w="14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35,000.00</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25,200.00</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60,593.40</w:t>
            </w:r>
          </w:p>
        </w:tc>
        <w:tc>
          <w:tcPr>
            <w:tcW w:w="9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2.40</w:t>
            </w:r>
          </w:p>
        </w:tc>
      </w:tr>
      <w:tr w:rsidR="001538C9" w:rsidRPr="001538C9" w:rsidTr="001538C9">
        <w:trPr>
          <w:trHeight w:val="240"/>
        </w:trPr>
        <w:tc>
          <w:tcPr>
            <w:tcW w:w="50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46</w:t>
            </w:r>
          </w:p>
        </w:tc>
        <w:tc>
          <w:tcPr>
            <w:tcW w:w="8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1090</w:t>
            </w:r>
          </w:p>
        </w:tc>
        <w:tc>
          <w:tcPr>
            <w:tcW w:w="4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416100</w:t>
            </w:r>
          </w:p>
        </w:tc>
        <w:tc>
          <w:tcPr>
            <w:tcW w:w="3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Текуће помоћи - ванредне помоћи</w:t>
            </w:r>
          </w:p>
        </w:tc>
        <w:tc>
          <w:tcPr>
            <w:tcW w:w="13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50,110.42</w:t>
            </w:r>
          </w:p>
        </w:tc>
        <w:tc>
          <w:tcPr>
            <w:tcW w:w="140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35,000.00</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25,200.00</w:t>
            </w:r>
          </w:p>
        </w:tc>
        <w:tc>
          <w:tcPr>
            <w:tcW w:w="13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60,593.40</w:t>
            </w:r>
          </w:p>
        </w:tc>
        <w:tc>
          <w:tcPr>
            <w:tcW w:w="9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2.40</w:t>
            </w:r>
          </w:p>
        </w:tc>
      </w:tr>
      <w:tr w:rsidR="001538C9" w:rsidRPr="001538C9" w:rsidTr="001538C9">
        <w:trPr>
          <w:trHeight w:val="240"/>
        </w:trPr>
        <w:tc>
          <w:tcPr>
            <w:tcW w:w="50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47</w:t>
            </w:r>
          </w:p>
        </w:tc>
        <w:tc>
          <w:tcPr>
            <w:tcW w:w="8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4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51</w:t>
            </w:r>
          </w:p>
        </w:tc>
        <w:tc>
          <w:tcPr>
            <w:tcW w:w="6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 </w:t>
            </w:r>
          </w:p>
        </w:tc>
        <w:tc>
          <w:tcPr>
            <w:tcW w:w="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 </w:t>
            </w:r>
          </w:p>
        </w:tc>
        <w:tc>
          <w:tcPr>
            <w:tcW w:w="3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КАПИТАЛНИ РАСХОДИ</w:t>
            </w:r>
          </w:p>
        </w:tc>
        <w:tc>
          <w:tcPr>
            <w:tcW w:w="1380" w:type="dxa"/>
            <w:tcBorders>
              <w:top w:val="nil"/>
              <w:left w:val="nil"/>
              <w:bottom w:val="single" w:sz="4" w:space="0" w:color="auto"/>
              <w:right w:val="nil"/>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0.00</w:t>
            </w:r>
          </w:p>
        </w:tc>
        <w:tc>
          <w:tcPr>
            <w:tcW w:w="140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0.00</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0.00</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0.00</w:t>
            </w:r>
          </w:p>
        </w:tc>
        <w:tc>
          <w:tcPr>
            <w:tcW w:w="9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#DIV/0!</w:t>
            </w:r>
          </w:p>
        </w:tc>
      </w:tr>
      <w:tr w:rsidR="001538C9" w:rsidRPr="001538C9" w:rsidTr="001538C9">
        <w:trPr>
          <w:trHeight w:val="240"/>
        </w:trPr>
        <w:tc>
          <w:tcPr>
            <w:tcW w:w="50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48</w:t>
            </w:r>
          </w:p>
        </w:tc>
        <w:tc>
          <w:tcPr>
            <w:tcW w:w="8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4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511</w:t>
            </w:r>
          </w:p>
        </w:tc>
        <w:tc>
          <w:tcPr>
            <w:tcW w:w="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 </w:t>
            </w:r>
          </w:p>
        </w:tc>
        <w:tc>
          <w:tcPr>
            <w:tcW w:w="3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Издаци за сталну имовину</w:t>
            </w:r>
          </w:p>
        </w:tc>
        <w:tc>
          <w:tcPr>
            <w:tcW w:w="13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0.00</w:t>
            </w:r>
          </w:p>
        </w:tc>
        <w:tc>
          <w:tcPr>
            <w:tcW w:w="14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0.00</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0.00</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0.00</w:t>
            </w:r>
          </w:p>
        </w:tc>
        <w:tc>
          <w:tcPr>
            <w:tcW w:w="9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#DIV/0!</w:t>
            </w:r>
          </w:p>
        </w:tc>
      </w:tr>
      <w:tr w:rsidR="001538C9" w:rsidRPr="001538C9" w:rsidTr="001538C9">
        <w:trPr>
          <w:trHeight w:val="240"/>
        </w:trPr>
        <w:tc>
          <w:tcPr>
            <w:tcW w:w="50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49</w:t>
            </w:r>
          </w:p>
        </w:tc>
        <w:tc>
          <w:tcPr>
            <w:tcW w:w="8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0620</w:t>
            </w:r>
          </w:p>
        </w:tc>
        <w:tc>
          <w:tcPr>
            <w:tcW w:w="4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511100</w:t>
            </w:r>
          </w:p>
        </w:tc>
        <w:tc>
          <w:tcPr>
            <w:tcW w:w="3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Набавка зграда и објеката</w:t>
            </w:r>
          </w:p>
        </w:tc>
        <w:tc>
          <w:tcPr>
            <w:tcW w:w="13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0.00</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0.00</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0.00</w:t>
            </w:r>
          </w:p>
        </w:tc>
        <w:tc>
          <w:tcPr>
            <w:tcW w:w="9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#DIV/0!</w:t>
            </w:r>
          </w:p>
        </w:tc>
      </w:tr>
      <w:tr w:rsidR="001538C9" w:rsidRPr="001538C9" w:rsidTr="001538C9">
        <w:trPr>
          <w:trHeight w:val="480"/>
        </w:trPr>
        <w:tc>
          <w:tcPr>
            <w:tcW w:w="50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50</w:t>
            </w:r>
          </w:p>
        </w:tc>
        <w:tc>
          <w:tcPr>
            <w:tcW w:w="8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0620</w:t>
            </w:r>
          </w:p>
        </w:tc>
        <w:tc>
          <w:tcPr>
            <w:tcW w:w="4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6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511700</w:t>
            </w:r>
          </w:p>
        </w:tc>
        <w:tc>
          <w:tcPr>
            <w:tcW w:w="3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Пројектовање - идејна рјешења изградња комуналне инфраструктуре</w:t>
            </w:r>
          </w:p>
        </w:tc>
        <w:tc>
          <w:tcPr>
            <w:tcW w:w="13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0.00</w:t>
            </w:r>
          </w:p>
        </w:tc>
        <w:tc>
          <w:tcPr>
            <w:tcW w:w="140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0.00</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0.00</w:t>
            </w:r>
          </w:p>
        </w:tc>
        <w:tc>
          <w:tcPr>
            <w:tcW w:w="13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0.00</w:t>
            </w:r>
          </w:p>
        </w:tc>
        <w:tc>
          <w:tcPr>
            <w:tcW w:w="9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#DIV/0!</w:t>
            </w:r>
          </w:p>
        </w:tc>
      </w:tr>
      <w:tr w:rsidR="001538C9" w:rsidRPr="001538C9" w:rsidTr="001538C9">
        <w:trPr>
          <w:trHeight w:val="240"/>
        </w:trPr>
        <w:tc>
          <w:tcPr>
            <w:tcW w:w="500" w:type="dxa"/>
            <w:tcBorders>
              <w:top w:val="nil"/>
              <w:left w:val="single" w:sz="4" w:space="0" w:color="auto"/>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 </w:t>
            </w:r>
          </w:p>
        </w:tc>
        <w:tc>
          <w:tcPr>
            <w:tcW w:w="880" w:type="dxa"/>
            <w:tcBorders>
              <w:top w:val="nil"/>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5900" w:type="dxa"/>
            <w:gridSpan w:val="4"/>
            <w:tcBorders>
              <w:top w:val="single" w:sz="4" w:space="0" w:color="auto"/>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УКУПНО ГРАДОНАЧЕЛНИК ГРАДА - ФОНД 01</w:t>
            </w:r>
          </w:p>
        </w:tc>
        <w:tc>
          <w:tcPr>
            <w:tcW w:w="1380" w:type="dxa"/>
            <w:tcBorders>
              <w:top w:val="nil"/>
              <w:left w:val="nil"/>
              <w:bottom w:val="single" w:sz="4" w:space="0" w:color="auto"/>
              <w:right w:val="nil"/>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339,704.70</w:t>
            </w:r>
          </w:p>
        </w:tc>
        <w:tc>
          <w:tcPr>
            <w:tcW w:w="140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361,000.00</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259,920.00</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354,575.47</w:t>
            </w:r>
          </w:p>
        </w:tc>
        <w:tc>
          <w:tcPr>
            <w:tcW w:w="9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1.36</w:t>
            </w:r>
          </w:p>
        </w:tc>
      </w:tr>
      <w:tr w:rsidR="001538C9" w:rsidRPr="001538C9" w:rsidTr="001538C9">
        <w:trPr>
          <w:trHeight w:val="240"/>
        </w:trPr>
        <w:tc>
          <w:tcPr>
            <w:tcW w:w="500" w:type="dxa"/>
            <w:tcBorders>
              <w:top w:val="nil"/>
              <w:left w:val="single" w:sz="4" w:space="0" w:color="auto"/>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 </w:t>
            </w:r>
          </w:p>
        </w:tc>
        <w:tc>
          <w:tcPr>
            <w:tcW w:w="880" w:type="dxa"/>
            <w:tcBorders>
              <w:top w:val="nil"/>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5900" w:type="dxa"/>
            <w:gridSpan w:val="4"/>
            <w:tcBorders>
              <w:top w:val="single" w:sz="4" w:space="0" w:color="auto"/>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УКУПНО ГРАДОНАЧЕЛНИК ГРАДА - ФОНД 05</w:t>
            </w:r>
          </w:p>
        </w:tc>
        <w:tc>
          <w:tcPr>
            <w:tcW w:w="138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40,707.60</w:t>
            </w:r>
          </w:p>
        </w:tc>
        <w:tc>
          <w:tcPr>
            <w:tcW w:w="140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0.00</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0.00</w:t>
            </w:r>
          </w:p>
        </w:tc>
        <w:tc>
          <w:tcPr>
            <w:tcW w:w="13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0.00</w:t>
            </w:r>
          </w:p>
        </w:tc>
        <w:tc>
          <w:tcPr>
            <w:tcW w:w="9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#DIV/0!</w:t>
            </w:r>
          </w:p>
        </w:tc>
      </w:tr>
      <w:tr w:rsidR="001538C9" w:rsidRPr="001538C9" w:rsidTr="001538C9">
        <w:trPr>
          <w:trHeight w:val="240"/>
        </w:trPr>
        <w:tc>
          <w:tcPr>
            <w:tcW w:w="500" w:type="dxa"/>
            <w:tcBorders>
              <w:top w:val="nil"/>
              <w:left w:val="single" w:sz="4" w:space="0" w:color="auto"/>
              <w:bottom w:val="single" w:sz="4" w:space="0" w:color="auto"/>
              <w:right w:val="single" w:sz="4" w:space="0" w:color="auto"/>
            </w:tcBorders>
            <w:shd w:val="clear" w:color="000000" w:fill="DCE6F1"/>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 </w:t>
            </w:r>
          </w:p>
        </w:tc>
        <w:tc>
          <w:tcPr>
            <w:tcW w:w="880" w:type="dxa"/>
            <w:tcBorders>
              <w:top w:val="nil"/>
              <w:left w:val="nil"/>
              <w:bottom w:val="single" w:sz="4" w:space="0" w:color="auto"/>
              <w:right w:val="single" w:sz="4" w:space="0" w:color="auto"/>
            </w:tcBorders>
            <w:shd w:val="clear" w:color="000000" w:fill="DCE6F1"/>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5900" w:type="dxa"/>
            <w:gridSpan w:val="4"/>
            <w:tcBorders>
              <w:top w:val="single" w:sz="4" w:space="0" w:color="auto"/>
              <w:left w:val="nil"/>
              <w:bottom w:val="single" w:sz="4" w:space="0" w:color="auto"/>
              <w:right w:val="single" w:sz="4" w:space="0" w:color="auto"/>
            </w:tcBorders>
            <w:shd w:val="clear" w:color="000000" w:fill="DCE6F1"/>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УКУПНО ГРАДОНАЧЕЛНИК ГРАДА</w:t>
            </w:r>
          </w:p>
        </w:tc>
        <w:tc>
          <w:tcPr>
            <w:tcW w:w="1380" w:type="dxa"/>
            <w:tcBorders>
              <w:top w:val="nil"/>
              <w:left w:val="nil"/>
              <w:bottom w:val="single" w:sz="4" w:space="0" w:color="auto"/>
              <w:right w:val="single" w:sz="4" w:space="0" w:color="auto"/>
            </w:tcBorders>
            <w:shd w:val="clear" w:color="000000" w:fill="DCE6F1"/>
            <w:noWrap/>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380,412.30</w:t>
            </w:r>
          </w:p>
        </w:tc>
        <w:tc>
          <w:tcPr>
            <w:tcW w:w="1400" w:type="dxa"/>
            <w:tcBorders>
              <w:top w:val="nil"/>
              <w:left w:val="nil"/>
              <w:bottom w:val="single" w:sz="4" w:space="0" w:color="auto"/>
              <w:right w:val="single" w:sz="4" w:space="0" w:color="auto"/>
            </w:tcBorders>
            <w:shd w:val="clear" w:color="000000" w:fill="DCE6F1"/>
            <w:noWrap/>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361,000.00</w:t>
            </w:r>
          </w:p>
        </w:tc>
        <w:tc>
          <w:tcPr>
            <w:tcW w:w="1360" w:type="dxa"/>
            <w:tcBorders>
              <w:top w:val="nil"/>
              <w:left w:val="nil"/>
              <w:bottom w:val="single" w:sz="4" w:space="0" w:color="auto"/>
              <w:right w:val="single" w:sz="4" w:space="0" w:color="auto"/>
            </w:tcBorders>
            <w:shd w:val="clear" w:color="000000" w:fill="DCE6F1"/>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259,920.00</w:t>
            </w:r>
          </w:p>
        </w:tc>
        <w:tc>
          <w:tcPr>
            <w:tcW w:w="1360" w:type="dxa"/>
            <w:tcBorders>
              <w:top w:val="nil"/>
              <w:left w:val="nil"/>
              <w:bottom w:val="single" w:sz="4" w:space="0" w:color="auto"/>
              <w:right w:val="single" w:sz="4" w:space="0" w:color="auto"/>
            </w:tcBorders>
            <w:shd w:val="clear" w:color="000000" w:fill="DCE6F1"/>
            <w:noWrap/>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354,575.47</w:t>
            </w:r>
          </w:p>
        </w:tc>
        <w:tc>
          <w:tcPr>
            <w:tcW w:w="960" w:type="dxa"/>
            <w:tcBorders>
              <w:top w:val="nil"/>
              <w:left w:val="nil"/>
              <w:bottom w:val="single" w:sz="4" w:space="0" w:color="auto"/>
              <w:right w:val="single" w:sz="4" w:space="0" w:color="auto"/>
            </w:tcBorders>
            <w:shd w:val="clear" w:color="000000" w:fill="DCE6F1"/>
            <w:noWrap/>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1.36</w:t>
            </w:r>
          </w:p>
        </w:tc>
      </w:tr>
    </w:tbl>
    <w:p w:rsidR="001538C9" w:rsidRDefault="001538C9" w:rsidP="005C3328">
      <w:pPr>
        <w:contextualSpacing/>
        <w:jc w:val="both"/>
        <w:rPr>
          <w:rFonts w:ascii="Times New Roman" w:hAnsi="Times New Roman" w:cs="Times New Roman"/>
          <w:b/>
          <w:sz w:val="24"/>
          <w:szCs w:val="24"/>
          <w:lang w:val="sr-Cyrl-CS"/>
        </w:rPr>
      </w:pPr>
    </w:p>
    <w:p w:rsidR="001538C9" w:rsidRDefault="001538C9" w:rsidP="005C3328">
      <w:pPr>
        <w:contextualSpacing/>
        <w:jc w:val="both"/>
        <w:rPr>
          <w:rFonts w:ascii="Times New Roman" w:hAnsi="Times New Roman" w:cs="Times New Roman"/>
          <w:b/>
          <w:sz w:val="24"/>
          <w:szCs w:val="24"/>
          <w:lang w:val="sr-Cyrl-CS"/>
        </w:rPr>
      </w:pPr>
    </w:p>
    <w:tbl>
      <w:tblPr>
        <w:tblW w:w="13780" w:type="dxa"/>
        <w:tblInd w:w="113" w:type="dxa"/>
        <w:tblLook w:val="04A0" w:firstRow="1" w:lastRow="0" w:firstColumn="1" w:lastColumn="0" w:noHBand="0" w:noVBand="1"/>
      </w:tblPr>
      <w:tblGrid>
        <w:gridCol w:w="517"/>
        <w:gridCol w:w="1039"/>
        <w:gridCol w:w="457"/>
        <w:gridCol w:w="594"/>
        <w:gridCol w:w="1025"/>
        <w:gridCol w:w="3744"/>
        <w:gridCol w:w="1360"/>
        <w:gridCol w:w="1360"/>
        <w:gridCol w:w="1343"/>
        <w:gridCol w:w="1340"/>
        <w:gridCol w:w="1001"/>
      </w:tblGrid>
      <w:tr w:rsidR="001538C9" w:rsidRPr="001538C9" w:rsidTr="001538C9">
        <w:trPr>
          <w:trHeight w:val="720"/>
        </w:trPr>
        <w:tc>
          <w:tcPr>
            <w:tcW w:w="520"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РБ</w:t>
            </w:r>
          </w:p>
        </w:tc>
        <w:tc>
          <w:tcPr>
            <w:tcW w:w="880" w:type="dxa"/>
            <w:tcBorders>
              <w:top w:val="single" w:sz="4" w:space="0" w:color="auto"/>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14"/>
                <w:szCs w:val="14"/>
              </w:rPr>
            </w:pPr>
            <w:r w:rsidRPr="001538C9">
              <w:rPr>
                <w:rFonts w:ascii="Times New Roman" w:eastAsia="Times New Roman" w:hAnsi="Times New Roman" w:cs="Times New Roman"/>
                <w:b/>
                <w:bCs/>
                <w:color w:val="000000"/>
                <w:sz w:val="14"/>
                <w:szCs w:val="14"/>
              </w:rPr>
              <w:t>ФУНКЦИЈА</w:t>
            </w:r>
          </w:p>
        </w:tc>
        <w:tc>
          <w:tcPr>
            <w:tcW w:w="2100" w:type="dxa"/>
            <w:gridSpan w:val="3"/>
            <w:tcBorders>
              <w:top w:val="single" w:sz="4" w:space="0" w:color="auto"/>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ЕКОНОМСКИ КОД</w:t>
            </w:r>
          </w:p>
        </w:tc>
        <w:tc>
          <w:tcPr>
            <w:tcW w:w="3900" w:type="dxa"/>
            <w:tcBorders>
              <w:top w:val="single" w:sz="4" w:space="0" w:color="auto"/>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ОПИС</w:t>
            </w:r>
          </w:p>
        </w:tc>
        <w:tc>
          <w:tcPr>
            <w:tcW w:w="1360" w:type="dxa"/>
            <w:tcBorders>
              <w:top w:val="single" w:sz="4" w:space="0" w:color="auto"/>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ИЗВРШЕЊЕ 01.01.-30.09.2021.</w:t>
            </w:r>
          </w:p>
        </w:tc>
        <w:tc>
          <w:tcPr>
            <w:tcW w:w="1360" w:type="dxa"/>
            <w:tcBorders>
              <w:top w:val="single" w:sz="4" w:space="0" w:color="auto"/>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БУЏЕТ 2022. ГОДИНА</w:t>
            </w:r>
          </w:p>
        </w:tc>
        <w:tc>
          <w:tcPr>
            <w:tcW w:w="1360" w:type="dxa"/>
            <w:tcBorders>
              <w:top w:val="single" w:sz="4" w:space="0" w:color="auto"/>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БУЏЕТ I - III квартал 2022.</w:t>
            </w:r>
          </w:p>
        </w:tc>
        <w:tc>
          <w:tcPr>
            <w:tcW w:w="1340" w:type="dxa"/>
            <w:tcBorders>
              <w:top w:val="single" w:sz="4" w:space="0" w:color="auto"/>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ИЗВРШЕЊЕ 01.01.-30.09.2022.</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ИНДЕКС</w:t>
            </w:r>
          </w:p>
        </w:tc>
      </w:tr>
      <w:tr w:rsidR="001538C9" w:rsidRPr="001538C9" w:rsidTr="001538C9">
        <w:trPr>
          <w:trHeight w:val="300"/>
        </w:trPr>
        <w:tc>
          <w:tcPr>
            <w:tcW w:w="520" w:type="dxa"/>
            <w:tcBorders>
              <w:top w:val="nil"/>
              <w:left w:val="single" w:sz="4" w:space="0" w:color="auto"/>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880" w:type="dxa"/>
            <w:tcBorders>
              <w:top w:val="nil"/>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2100" w:type="dxa"/>
            <w:gridSpan w:val="3"/>
            <w:tcBorders>
              <w:top w:val="single" w:sz="4" w:space="0" w:color="auto"/>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1</w:t>
            </w:r>
          </w:p>
        </w:tc>
        <w:tc>
          <w:tcPr>
            <w:tcW w:w="3900" w:type="dxa"/>
            <w:tcBorders>
              <w:top w:val="nil"/>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2</w:t>
            </w:r>
          </w:p>
        </w:tc>
        <w:tc>
          <w:tcPr>
            <w:tcW w:w="1360" w:type="dxa"/>
            <w:tcBorders>
              <w:top w:val="nil"/>
              <w:left w:val="nil"/>
              <w:bottom w:val="single" w:sz="4" w:space="0" w:color="auto"/>
              <w:right w:val="nil"/>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3</w:t>
            </w:r>
          </w:p>
        </w:tc>
        <w:tc>
          <w:tcPr>
            <w:tcW w:w="1360" w:type="dxa"/>
            <w:tcBorders>
              <w:top w:val="nil"/>
              <w:left w:val="single" w:sz="4" w:space="0" w:color="auto"/>
              <w:bottom w:val="single" w:sz="4" w:space="0" w:color="auto"/>
              <w:right w:val="nil"/>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4</w:t>
            </w:r>
          </w:p>
        </w:tc>
        <w:tc>
          <w:tcPr>
            <w:tcW w:w="1360" w:type="dxa"/>
            <w:tcBorders>
              <w:top w:val="nil"/>
              <w:left w:val="single" w:sz="4" w:space="0" w:color="auto"/>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5=4*72%</w:t>
            </w:r>
          </w:p>
        </w:tc>
        <w:tc>
          <w:tcPr>
            <w:tcW w:w="1340" w:type="dxa"/>
            <w:tcBorders>
              <w:top w:val="nil"/>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6</w:t>
            </w:r>
          </w:p>
        </w:tc>
        <w:tc>
          <w:tcPr>
            <w:tcW w:w="9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7=6/5</w:t>
            </w:r>
          </w:p>
        </w:tc>
      </w:tr>
      <w:tr w:rsidR="001538C9" w:rsidRPr="001538C9" w:rsidTr="001538C9">
        <w:trPr>
          <w:trHeight w:val="300"/>
        </w:trPr>
        <w:tc>
          <w:tcPr>
            <w:tcW w:w="520" w:type="dxa"/>
            <w:tcBorders>
              <w:top w:val="nil"/>
              <w:left w:val="single" w:sz="4" w:space="0" w:color="auto"/>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880" w:type="dxa"/>
            <w:tcBorders>
              <w:top w:val="nil"/>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12380" w:type="dxa"/>
            <w:gridSpan w:val="9"/>
            <w:tcBorders>
              <w:top w:val="single" w:sz="4" w:space="0" w:color="auto"/>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r>
      <w:tr w:rsidR="001538C9" w:rsidRPr="001538C9" w:rsidTr="001538C9">
        <w:trPr>
          <w:trHeight w:val="255"/>
        </w:trPr>
        <w:tc>
          <w:tcPr>
            <w:tcW w:w="520" w:type="dxa"/>
            <w:tcBorders>
              <w:top w:val="nil"/>
              <w:left w:val="single" w:sz="4" w:space="0" w:color="auto"/>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880" w:type="dxa"/>
            <w:tcBorders>
              <w:top w:val="nil"/>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2100" w:type="dxa"/>
            <w:gridSpan w:val="3"/>
            <w:tcBorders>
              <w:top w:val="single" w:sz="4" w:space="0" w:color="auto"/>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ПЈТ</w:t>
            </w:r>
          </w:p>
        </w:tc>
        <w:tc>
          <w:tcPr>
            <w:tcW w:w="10280" w:type="dxa"/>
            <w:gridSpan w:val="6"/>
            <w:tcBorders>
              <w:top w:val="single" w:sz="4" w:space="0" w:color="auto"/>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rPr>
                <w:rFonts w:ascii="Times New Roman" w:eastAsia="Times New Roman" w:hAnsi="Times New Roman" w:cs="Times New Roman"/>
                <w:b/>
                <w:bCs/>
                <w:sz w:val="20"/>
                <w:szCs w:val="20"/>
              </w:rPr>
            </w:pPr>
            <w:r w:rsidRPr="001538C9">
              <w:rPr>
                <w:rFonts w:ascii="Times New Roman" w:eastAsia="Times New Roman" w:hAnsi="Times New Roman" w:cs="Times New Roman"/>
                <w:b/>
                <w:bCs/>
                <w:sz w:val="20"/>
                <w:szCs w:val="20"/>
              </w:rPr>
              <w:t>ТЕРИТОРИЈАЛНА ВАТРОГАСНА ЈЕДИНИЦА</w:t>
            </w:r>
          </w:p>
        </w:tc>
      </w:tr>
      <w:tr w:rsidR="001538C9" w:rsidRPr="001538C9" w:rsidTr="001538C9">
        <w:trPr>
          <w:trHeight w:val="255"/>
        </w:trPr>
        <w:tc>
          <w:tcPr>
            <w:tcW w:w="520" w:type="dxa"/>
            <w:tcBorders>
              <w:top w:val="nil"/>
              <w:left w:val="single" w:sz="4" w:space="0" w:color="auto"/>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880" w:type="dxa"/>
            <w:tcBorders>
              <w:top w:val="nil"/>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2100" w:type="dxa"/>
            <w:gridSpan w:val="3"/>
            <w:tcBorders>
              <w:top w:val="single" w:sz="4" w:space="0" w:color="auto"/>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Број ПЈТ</w:t>
            </w:r>
          </w:p>
        </w:tc>
        <w:tc>
          <w:tcPr>
            <w:tcW w:w="10280" w:type="dxa"/>
            <w:gridSpan w:val="6"/>
            <w:tcBorders>
              <w:top w:val="single" w:sz="4" w:space="0" w:color="auto"/>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0005125</w:t>
            </w:r>
          </w:p>
        </w:tc>
      </w:tr>
      <w:tr w:rsidR="001538C9" w:rsidRPr="001538C9" w:rsidTr="001538C9">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51</w:t>
            </w:r>
          </w:p>
        </w:tc>
        <w:tc>
          <w:tcPr>
            <w:tcW w:w="8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41</w:t>
            </w:r>
          </w:p>
        </w:tc>
        <w:tc>
          <w:tcPr>
            <w:tcW w:w="6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 </w:t>
            </w:r>
          </w:p>
        </w:tc>
        <w:tc>
          <w:tcPr>
            <w:tcW w:w="10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ТЕКУЋИ РАСХОДИ</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3,513.63</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21,500.00</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15,480.00</w:t>
            </w:r>
          </w:p>
        </w:tc>
        <w:tc>
          <w:tcPr>
            <w:tcW w:w="13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683.66</w:t>
            </w:r>
          </w:p>
        </w:tc>
        <w:tc>
          <w:tcPr>
            <w:tcW w:w="9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0.04</w:t>
            </w:r>
          </w:p>
        </w:tc>
      </w:tr>
      <w:tr w:rsidR="001538C9" w:rsidRPr="001538C9" w:rsidTr="001538C9">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52</w:t>
            </w:r>
          </w:p>
        </w:tc>
        <w:tc>
          <w:tcPr>
            <w:tcW w:w="8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412</w:t>
            </w:r>
          </w:p>
        </w:tc>
        <w:tc>
          <w:tcPr>
            <w:tcW w:w="10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Расходи по основу коришћења роба и услуга</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3,513.63</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21,500.00</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15,480.00</w:t>
            </w:r>
          </w:p>
        </w:tc>
        <w:tc>
          <w:tcPr>
            <w:tcW w:w="13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683.66</w:t>
            </w:r>
          </w:p>
        </w:tc>
        <w:tc>
          <w:tcPr>
            <w:tcW w:w="9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0.04</w:t>
            </w:r>
          </w:p>
        </w:tc>
      </w:tr>
      <w:tr w:rsidR="001538C9" w:rsidRPr="001538C9" w:rsidTr="001538C9">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53</w:t>
            </w:r>
          </w:p>
        </w:tc>
        <w:tc>
          <w:tcPr>
            <w:tcW w:w="8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0320</w:t>
            </w:r>
          </w:p>
        </w:tc>
        <w:tc>
          <w:tcPr>
            <w:tcW w:w="4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10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412500</w:t>
            </w:r>
          </w:p>
        </w:tc>
        <w:tc>
          <w:tcPr>
            <w:tcW w:w="3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Трошкови текућег одржавања</w:t>
            </w:r>
          </w:p>
        </w:tc>
        <w:tc>
          <w:tcPr>
            <w:tcW w:w="13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3,390.73</w:t>
            </w:r>
          </w:p>
        </w:tc>
        <w:tc>
          <w:tcPr>
            <w:tcW w:w="13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20,000.00</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14,400.00</w:t>
            </w:r>
          </w:p>
        </w:tc>
        <w:tc>
          <w:tcPr>
            <w:tcW w:w="134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0.00</w:t>
            </w:r>
          </w:p>
        </w:tc>
      </w:tr>
      <w:tr w:rsidR="001538C9" w:rsidRPr="001538C9" w:rsidTr="001538C9">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54</w:t>
            </w:r>
          </w:p>
        </w:tc>
        <w:tc>
          <w:tcPr>
            <w:tcW w:w="8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0320</w:t>
            </w:r>
          </w:p>
        </w:tc>
        <w:tc>
          <w:tcPr>
            <w:tcW w:w="4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10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412900</w:t>
            </w:r>
          </w:p>
        </w:tc>
        <w:tc>
          <w:tcPr>
            <w:tcW w:w="3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Уговорене услуге-материјални трошкови</w:t>
            </w:r>
          </w:p>
        </w:tc>
        <w:tc>
          <w:tcPr>
            <w:tcW w:w="13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122.90</w:t>
            </w:r>
          </w:p>
        </w:tc>
        <w:tc>
          <w:tcPr>
            <w:tcW w:w="13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1,500.00</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1,080.00</w:t>
            </w:r>
          </w:p>
        </w:tc>
        <w:tc>
          <w:tcPr>
            <w:tcW w:w="134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683.66</w:t>
            </w:r>
          </w:p>
        </w:tc>
        <w:tc>
          <w:tcPr>
            <w:tcW w:w="9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0.63</w:t>
            </w:r>
          </w:p>
        </w:tc>
      </w:tr>
      <w:tr w:rsidR="001538C9" w:rsidRPr="001538C9" w:rsidTr="001538C9">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55</w:t>
            </w:r>
          </w:p>
        </w:tc>
        <w:tc>
          <w:tcPr>
            <w:tcW w:w="8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51</w:t>
            </w:r>
          </w:p>
        </w:tc>
        <w:tc>
          <w:tcPr>
            <w:tcW w:w="6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 </w:t>
            </w:r>
          </w:p>
        </w:tc>
        <w:tc>
          <w:tcPr>
            <w:tcW w:w="10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КАПИТАЛНИ РАСХОДИ</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0.00</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560,000.00</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403,200.00</w:t>
            </w:r>
          </w:p>
        </w:tc>
        <w:tc>
          <w:tcPr>
            <w:tcW w:w="13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359,916.32</w:t>
            </w:r>
          </w:p>
        </w:tc>
        <w:tc>
          <w:tcPr>
            <w:tcW w:w="9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0.89</w:t>
            </w:r>
          </w:p>
        </w:tc>
      </w:tr>
      <w:tr w:rsidR="001538C9" w:rsidRPr="001538C9" w:rsidTr="004176AE">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56</w:t>
            </w:r>
          </w:p>
        </w:tc>
        <w:tc>
          <w:tcPr>
            <w:tcW w:w="8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511</w:t>
            </w:r>
          </w:p>
        </w:tc>
        <w:tc>
          <w:tcPr>
            <w:tcW w:w="10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20"/>
                <w:szCs w:val="20"/>
              </w:rPr>
            </w:pPr>
            <w:r w:rsidRPr="004176AE">
              <w:rPr>
                <w:rFonts w:ascii="Times New Roman" w:eastAsia="Times New Roman" w:hAnsi="Times New Roman" w:cs="Times New Roman"/>
                <w:b/>
                <w:bCs/>
                <w:color w:val="000000"/>
                <w:sz w:val="16"/>
                <w:szCs w:val="16"/>
              </w:rPr>
              <w:t>Трошкови за набавку сталних</w:t>
            </w:r>
            <w:r w:rsidRPr="001538C9">
              <w:rPr>
                <w:rFonts w:ascii="Times New Roman" w:eastAsia="Times New Roman" w:hAnsi="Times New Roman" w:cs="Times New Roman"/>
                <w:b/>
                <w:bCs/>
                <w:color w:val="000000"/>
                <w:sz w:val="20"/>
                <w:szCs w:val="20"/>
              </w:rPr>
              <w:t xml:space="preserve"> </w:t>
            </w:r>
            <w:r w:rsidRPr="004176AE">
              <w:rPr>
                <w:rFonts w:ascii="Times New Roman" w:eastAsia="Times New Roman" w:hAnsi="Times New Roman" w:cs="Times New Roman"/>
                <w:b/>
                <w:bCs/>
                <w:color w:val="000000"/>
                <w:sz w:val="16"/>
                <w:szCs w:val="16"/>
              </w:rPr>
              <w:t>средстава</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0.00</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560,000.00</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403,200.00</w:t>
            </w:r>
          </w:p>
        </w:tc>
        <w:tc>
          <w:tcPr>
            <w:tcW w:w="13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359,916.32</w:t>
            </w:r>
          </w:p>
        </w:tc>
        <w:tc>
          <w:tcPr>
            <w:tcW w:w="9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0.89</w:t>
            </w:r>
          </w:p>
        </w:tc>
      </w:tr>
      <w:tr w:rsidR="001538C9" w:rsidRPr="001538C9" w:rsidTr="004176AE">
        <w:trPr>
          <w:trHeight w:val="255"/>
        </w:trPr>
        <w:tc>
          <w:tcPr>
            <w:tcW w:w="5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57</w:t>
            </w:r>
          </w:p>
        </w:tc>
        <w:tc>
          <w:tcPr>
            <w:tcW w:w="8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0320</w:t>
            </w:r>
          </w:p>
        </w:tc>
        <w:tc>
          <w:tcPr>
            <w:tcW w:w="4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 </w:t>
            </w:r>
          </w:p>
        </w:tc>
        <w:tc>
          <w:tcPr>
            <w:tcW w:w="6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 </w:t>
            </w:r>
          </w:p>
        </w:tc>
        <w:tc>
          <w:tcPr>
            <w:tcW w:w="10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511100</w:t>
            </w:r>
          </w:p>
        </w:tc>
        <w:tc>
          <w:tcPr>
            <w:tcW w:w="39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Набавка грађевинских објеката</w:t>
            </w:r>
          </w:p>
        </w:tc>
        <w:tc>
          <w:tcPr>
            <w:tcW w:w="13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sz w:val="20"/>
                <w:szCs w:val="20"/>
              </w:rPr>
            </w:pPr>
            <w:r w:rsidRPr="001538C9">
              <w:rPr>
                <w:rFonts w:ascii="Times New Roman" w:eastAsia="Times New Roman" w:hAnsi="Times New Roman" w:cs="Times New Roman"/>
                <w:sz w:val="20"/>
                <w:szCs w:val="20"/>
              </w:rPr>
              <w:t>0.00</w:t>
            </w:r>
          </w:p>
        </w:tc>
        <w:tc>
          <w:tcPr>
            <w:tcW w:w="13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500,000.00</w:t>
            </w:r>
          </w:p>
        </w:tc>
        <w:tc>
          <w:tcPr>
            <w:tcW w:w="13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360,000.00</w:t>
            </w:r>
          </w:p>
        </w:tc>
        <w:tc>
          <w:tcPr>
            <w:tcW w:w="13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340,169.76</w:t>
            </w:r>
          </w:p>
        </w:tc>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0.94</w:t>
            </w:r>
          </w:p>
        </w:tc>
      </w:tr>
      <w:tr w:rsidR="001538C9" w:rsidRPr="001538C9" w:rsidTr="004176AE">
        <w:trPr>
          <w:trHeight w:val="255"/>
        </w:trPr>
        <w:tc>
          <w:tcPr>
            <w:tcW w:w="5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58</w:t>
            </w:r>
          </w:p>
        </w:tc>
        <w:tc>
          <w:tcPr>
            <w:tcW w:w="880" w:type="dxa"/>
            <w:tcBorders>
              <w:top w:val="single" w:sz="4" w:space="0" w:color="auto"/>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0320</w:t>
            </w:r>
          </w:p>
        </w:tc>
        <w:tc>
          <w:tcPr>
            <w:tcW w:w="460" w:type="dxa"/>
            <w:tcBorders>
              <w:top w:val="single" w:sz="4" w:space="0" w:color="auto"/>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 </w:t>
            </w:r>
          </w:p>
        </w:tc>
        <w:tc>
          <w:tcPr>
            <w:tcW w:w="600" w:type="dxa"/>
            <w:tcBorders>
              <w:top w:val="single" w:sz="4" w:space="0" w:color="auto"/>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 </w:t>
            </w:r>
          </w:p>
        </w:tc>
        <w:tc>
          <w:tcPr>
            <w:tcW w:w="1040" w:type="dxa"/>
            <w:tcBorders>
              <w:top w:val="single" w:sz="4" w:space="0" w:color="auto"/>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511100</w:t>
            </w:r>
          </w:p>
        </w:tc>
        <w:tc>
          <w:tcPr>
            <w:tcW w:w="3900" w:type="dxa"/>
            <w:tcBorders>
              <w:top w:val="single" w:sz="4" w:space="0" w:color="auto"/>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Набавка грађевинских објеката-нови кредит</w:t>
            </w:r>
          </w:p>
        </w:tc>
        <w:tc>
          <w:tcPr>
            <w:tcW w:w="1360" w:type="dxa"/>
            <w:tcBorders>
              <w:top w:val="single" w:sz="4" w:space="0" w:color="auto"/>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sz w:val="20"/>
                <w:szCs w:val="20"/>
              </w:rPr>
            </w:pPr>
            <w:r w:rsidRPr="001538C9">
              <w:rPr>
                <w:rFonts w:ascii="Times New Roman" w:eastAsia="Times New Roman" w:hAnsi="Times New Roman" w:cs="Times New Roman"/>
                <w:sz w:val="20"/>
                <w:szCs w:val="20"/>
              </w:rPr>
              <w:t>0.00</w:t>
            </w:r>
          </w:p>
        </w:tc>
        <w:tc>
          <w:tcPr>
            <w:tcW w:w="1360" w:type="dxa"/>
            <w:tcBorders>
              <w:top w:val="single" w:sz="4" w:space="0" w:color="auto"/>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0.00</w:t>
            </w:r>
          </w:p>
        </w:tc>
        <w:tc>
          <w:tcPr>
            <w:tcW w:w="1360" w:type="dxa"/>
            <w:tcBorders>
              <w:top w:val="single" w:sz="4" w:space="0" w:color="auto"/>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0.00</w:t>
            </w:r>
          </w:p>
        </w:tc>
        <w:tc>
          <w:tcPr>
            <w:tcW w:w="1340" w:type="dxa"/>
            <w:tcBorders>
              <w:top w:val="single" w:sz="4" w:space="0" w:color="auto"/>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0.00</w:t>
            </w:r>
          </w:p>
        </w:tc>
        <w:tc>
          <w:tcPr>
            <w:tcW w:w="960" w:type="dxa"/>
            <w:tcBorders>
              <w:top w:val="single" w:sz="4" w:space="0" w:color="auto"/>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#DIV/0!</w:t>
            </w:r>
          </w:p>
        </w:tc>
      </w:tr>
      <w:tr w:rsidR="001538C9" w:rsidRPr="001538C9" w:rsidTr="001538C9">
        <w:trPr>
          <w:trHeight w:val="76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59</w:t>
            </w:r>
          </w:p>
        </w:tc>
        <w:tc>
          <w:tcPr>
            <w:tcW w:w="8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0320</w:t>
            </w:r>
          </w:p>
        </w:tc>
        <w:tc>
          <w:tcPr>
            <w:tcW w:w="4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10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511200</w:t>
            </w:r>
          </w:p>
        </w:tc>
        <w:tc>
          <w:tcPr>
            <w:tcW w:w="3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xml:space="preserve">Средства за инвестиције, одржавање и реконструкцију објеката у власништву општине </w:t>
            </w:r>
          </w:p>
        </w:tc>
        <w:tc>
          <w:tcPr>
            <w:tcW w:w="13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0.00</w:t>
            </w:r>
          </w:p>
        </w:tc>
        <w:tc>
          <w:tcPr>
            <w:tcW w:w="13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20,000.00</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14,400.00</w:t>
            </w:r>
          </w:p>
        </w:tc>
        <w:tc>
          <w:tcPr>
            <w:tcW w:w="134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0.00</w:t>
            </w:r>
          </w:p>
        </w:tc>
      </w:tr>
      <w:tr w:rsidR="001538C9" w:rsidRPr="001538C9" w:rsidTr="001538C9">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60</w:t>
            </w:r>
          </w:p>
        </w:tc>
        <w:tc>
          <w:tcPr>
            <w:tcW w:w="8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0320</w:t>
            </w:r>
          </w:p>
        </w:tc>
        <w:tc>
          <w:tcPr>
            <w:tcW w:w="4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10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516100</w:t>
            </w:r>
          </w:p>
        </w:tc>
        <w:tc>
          <w:tcPr>
            <w:tcW w:w="3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Издаци за залихе материјала,роба ( одјећа и обућа)</w:t>
            </w:r>
          </w:p>
        </w:tc>
        <w:tc>
          <w:tcPr>
            <w:tcW w:w="13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0.00</w:t>
            </w:r>
          </w:p>
        </w:tc>
        <w:tc>
          <w:tcPr>
            <w:tcW w:w="13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20,000.00</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14,400.00</w:t>
            </w:r>
          </w:p>
        </w:tc>
        <w:tc>
          <w:tcPr>
            <w:tcW w:w="134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19,746.56</w:t>
            </w:r>
          </w:p>
        </w:tc>
        <w:tc>
          <w:tcPr>
            <w:tcW w:w="9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1.37</w:t>
            </w:r>
          </w:p>
        </w:tc>
      </w:tr>
      <w:tr w:rsidR="001538C9" w:rsidRPr="001538C9" w:rsidTr="001538C9">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61</w:t>
            </w:r>
          </w:p>
        </w:tc>
        <w:tc>
          <w:tcPr>
            <w:tcW w:w="8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0320</w:t>
            </w:r>
          </w:p>
        </w:tc>
        <w:tc>
          <w:tcPr>
            <w:tcW w:w="4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10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511300</w:t>
            </w:r>
          </w:p>
        </w:tc>
        <w:tc>
          <w:tcPr>
            <w:tcW w:w="3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xml:space="preserve">Набавка опреме </w:t>
            </w:r>
          </w:p>
        </w:tc>
        <w:tc>
          <w:tcPr>
            <w:tcW w:w="13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0.00</w:t>
            </w:r>
          </w:p>
        </w:tc>
        <w:tc>
          <w:tcPr>
            <w:tcW w:w="13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20,000.00</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14,400.00</w:t>
            </w:r>
          </w:p>
        </w:tc>
        <w:tc>
          <w:tcPr>
            <w:tcW w:w="134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0.00</w:t>
            </w:r>
          </w:p>
        </w:tc>
      </w:tr>
      <w:tr w:rsidR="001538C9" w:rsidRPr="001538C9" w:rsidTr="001538C9">
        <w:trPr>
          <w:trHeight w:val="255"/>
        </w:trPr>
        <w:tc>
          <w:tcPr>
            <w:tcW w:w="520" w:type="dxa"/>
            <w:tcBorders>
              <w:top w:val="nil"/>
              <w:left w:val="single" w:sz="4" w:space="0" w:color="auto"/>
              <w:bottom w:val="single" w:sz="4" w:space="0" w:color="auto"/>
              <w:right w:val="single" w:sz="4" w:space="0" w:color="auto"/>
            </w:tcBorders>
            <w:shd w:val="clear" w:color="000000" w:fill="DCE6F1"/>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 </w:t>
            </w:r>
          </w:p>
        </w:tc>
        <w:tc>
          <w:tcPr>
            <w:tcW w:w="880" w:type="dxa"/>
            <w:tcBorders>
              <w:top w:val="nil"/>
              <w:left w:val="nil"/>
              <w:bottom w:val="single" w:sz="4" w:space="0" w:color="auto"/>
              <w:right w:val="nil"/>
            </w:tcBorders>
            <w:shd w:val="clear" w:color="000000" w:fill="DCE6F1"/>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6000" w:type="dxa"/>
            <w:gridSpan w:val="4"/>
            <w:tcBorders>
              <w:top w:val="single" w:sz="4" w:space="0" w:color="auto"/>
              <w:left w:val="single" w:sz="4" w:space="0" w:color="auto"/>
              <w:bottom w:val="single" w:sz="4" w:space="0" w:color="auto"/>
              <w:right w:val="single" w:sz="4" w:space="0" w:color="000000"/>
            </w:tcBorders>
            <w:shd w:val="clear" w:color="000000" w:fill="DCE6F1"/>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ТЕРИТОРИЈАЛНА ВАТРОГАСНА ЈЕДИНИЦА БИЈЕЉИНА</w:t>
            </w:r>
          </w:p>
        </w:tc>
        <w:tc>
          <w:tcPr>
            <w:tcW w:w="1360" w:type="dxa"/>
            <w:tcBorders>
              <w:top w:val="nil"/>
              <w:left w:val="nil"/>
              <w:bottom w:val="single" w:sz="4" w:space="0" w:color="auto"/>
              <w:right w:val="single" w:sz="4" w:space="0" w:color="auto"/>
            </w:tcBorders>
            <w:shd w:val="clear" w:color="000000" w:fill="DCE6F1"/>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3,513.63</w:t>
            </w:r>
          </w:p>
        </w:tc>
        <w:tc>
          <w:tcPr>
            <w:tcW w:w="1360" w:type="dxa"/>
            <w:tcBorders>
              <w:top w:val="nil"/>
              <w:left w:val="nil"/>
              <w:bottom w:val="single" w:sz="4" w:space="0" w:color="auto"/>
              <w:right w:val="single" w:sz="4" w:space="0" w:color="auto"/>
            </w:tcBorders>
            <w:shd w:val="clear" w:color="000000" w:fill="DCE6F1"/>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581,500.00</w:t>
            </w:r>
          </w:p>
        </w:tc>
        <w:tc>
          <w:tcPr>
            <w:tcW w:w="1360" w:type="dxa"/>
            <w:tcBorders>
              <w:top w:val="nil"/>
              <w:left w:val="nil"/>
              <w:bottom w:val="single" w:sz="4" w:space="0" w:color="auto"/>
              <w:right w:val="single" w:sz="4" w:space="0" w:color="auto"/>
            </w:tcBorders>
            <w:shd w:val="clear" w:color="000000" w:fill="DCE6F1"/>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418,680.00</w:t>
            </w:r>
          </w:p>
        </w:tc>
        <w:tc>
          <w:tcPr>
            <w:tcW w:w="1340" w:type="dxa"/>
            <w:tcBorders>
              <w:top w:val="nil"/>
              <w:left w:val="nil"/>
              <w:bottom w:val="single" w:sz="4" w:space="0" w:color="auto"/>
              <w:right w:val="single" w:sz="4" w:space="0" w:color="auto"/>
            </w:tcBorders>
            <w:shd w:val="clear" w:color="000000" w:fill="DCE6F1"/>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360,599.98</w:t>
            </w:r>
          </w:p>
        </w:tc>
        <w:tc>
          <w:tcPr>
            <w:tcW w:w="960" w:type="dxa"/>
            <w:tcBorders>
              <w:top w:val="nil"/>
              <w:left w:val="nil"/>
              <w:bottom w:val="single" w:sz="4" w:space="0" w:color="auto"/>
              <w:right w:val="single" w:sz="4" w:space="0" w:color="auto"/>
            </w:tcBorders>
            <w:shd w:val="clear" w:color="000000" w:fill="DCE6F1"/>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0.86</w:t>
            </w:r>
          </w:p>
        </w:tc>
      </w:tr>
    </w:tbl>
    <w:p w:rsidR="001538C9" w:rsidRDefault="001538C9" w:rsidP="005C3328">
      <w:pPr>
        <w:contextualSpacing/>
        <w:jc w:val="both"/>
        <w:rPr>
          <w:rFonts w:ascii="Times New Roman" w:hAnsi="Times New Roman" w:cs="Times New Roman"/>
          <w:b/>
          <w:sz w:val="24"/>
          <w:szCs w:val="24"/>
          <w:lang w:val="sr-Cyrl-CS"/>
        </w:rPr>
      </w:pPr>
    </w:p>
    <w:p w:rsidR="001538C9" w:rsidRDefault="001538C9" w:rsidP="005C3328">
      <w:pPr>
        <w:contextualSpacing/>
        <w:jc w:val="both"/>
        <w:rPr>
          <w:rFonts w:ascii="Times New Roman" w:hAnsi="Times New Roman" w:cs="Times New Roman"/>
          <w:b/>
          <w:sz w:val="24"/>
          <w:szCs w:val="24"/>
          <w:lang w:val="sr-Cyrl-CS"/>
        </w:rPr>
      </w:pPr>
    </w:p>
    <w:tbl>
      <w:tblPr>
        <w:tblW w:w="13765" w:type="dxa"/>
        <w:tblInd w:w="113" w:type="dxa"/>
        <w:tblLook w:val="04A0" w:firstRow="1" w:lastRow="0" w:firstColumn="1" w:lastColumn="0" w:noHBand="0" w:noVBand="1"/>
      </w:tblPr>
      <w:tblGrid>
        <w:gridCol w:w="445"/>
        <w:gridCol w:w="1274"/>
        <w:gridCol w:w="396"/>
        <w:gridCol w:w="486"/>
        <w:gridCol w:w="756"/>
        <w:gridCol w:w="4018"/>
        <w:gridCol w:w="1350"/>
        <w:gridCol w:w="1440"/>
        <w:gridCol w:w="1260"/>
        <w:gridCol w:w="1339"/>
        <w:gridCol w:w="1001"/>
      </w:tblGrid>
      <w:tr w:rsidR="001538C9" w:rsidRPr="001538C9" w:rsidTr="001538C9">
        <w:trPr>
          <w:trHeight w:val="720"/>
        </w:trPr>
        <w:tc>
          <w:tcPr>
            <w:tcW w:w="445"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РБ</w:t>
            </w:r>
          </w:p>
        </w:tc>
        <w:tc>
          <w:tcPr>
            <w:tcW w:w="1274" w:type="dxa"/>
            <w:tcBorders>
              <w:top w:val="single" w:sz="4" w:space="0" w:color="auto"/>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ФУНКЦИЈА</w:t>
            </w:r>
          </w:p>
        </w:tc>
        <w:tc>
          <w:tcPr>
            <w:tcW w:w="1638" w:type="dxa"/>
            <w:gridSpan w:val="3"/>
            <w:tcBorders>
              <w:top w:val="single" w:sz="4" w:space="0" w:color="auto"/>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ЕКОНОМСКИ КОД</w:t>
            </w:r>
          </w:p>
        </w:tc>
        <w:tc>
          <w:tcPr>
            <w:tcW w:w="4018" w:type="dxa"/>
            <w:tcBorders>
              <w:top w:val="single" w:sz="4" w:space="0" w:color="auto"/>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ОПИС</w:t>
            </w:r>
          </w:p>
        </w:tc>
        <w:tc>
          <w:tcPr>
            <w:tcW w:w="1350" w:type="dxa"/>
            <w:tcBorders>
              <w:top w:val="single" w:sz="4" w:space="0" w:color="auto"/>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ИЗВРШЕЊЕ 01.01.-30.09.2021.</w:t>
            </w:r>
          </w:p>
        </w:tc>
        <w:tc>
          <w:tcPr>
            <w:tcW w:w="1440" w:type="dxa"/>
            <w:tcBorders>
              <w:top w:val="single" w:sz="4" w:space="0" w:color="auto"/>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БУЏЕТ 2022. ГОДИНА</w:t>
            </w:r>
          </w:p>
        </w:tc>
        <w:tc>
          <w:tcPr>
            <w:tcW w:w="1260" w:type="dxa"/>
            <w:tcBorders>
              <w:top w:val="single" w:sz="4" w:space="0" w:color="auto"/>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БУЏЕТ I - III квартал 2022.</w:t>
            </w:r>
          </w:p>
        </w:tc>
        <w:tc>
          <w:tcPr>
            <w:tcW w:w="1339" w:type="dxa"/>
            <w:tcBorders>
              <w:top w:val="single" w:sz="4" w:space="0" w:color="auto"/>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ИЗВРШЕЊЕ 01.01.-30.09.2022.</w:t>
            </w:r>
          </w:p>
        </w:tc>
        <w:tc>
          <w:tcPr>
            <w:tcW w:w="1001" w:type="dxa"/>
            <w:tcBorders>
              <w:top w:val="single" w:sz="4" w:space="0" w:color="auto"/>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ИНДЕКС</w:t>
            </w:r>
          </w:p>
        </w:tc>
      </w:tr>
      <w:tr w:rsidR="001538C9" w:rsidRPr="001538C9" w:rsidTr="001538C9">
        <w:trPr>
          <w:trHeight w:val="300"/>
        </w:trPr>
        <w:tc>
          <w:tcPr>
            <w:tcW w:w="445" w:type="dxa"/>
            <w:tcBorders>
              <w:top w:val="nil"/>
              <w:left w:val="single" w:sz="4" w:space="0" w:color="auto"/>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1274" w:type="dxa"/>
            <w:tcBorders>
              <w:top w:val="nil"/>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1638" w:type="dxa"/>
            <w:gridSpan w:val="3"/>
            <w:tcBorders>
              <w:top w:val="single" w:sz="4" w:space="0" w:color="auto"/>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1</w:t>
            </w:r>
          </w:p>
        </w:tc>
        <w:tc>
          <w:tcPr>
            <w:tcW w:w="4018" w:type="dxa"/>
            <w:tcBorders>
              <w:top w:val="nil"/>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2</w:t>
            </w:r>
          </w:p>
        </w:tc>
        <w:tc>
          <w:tcPr>
            <w:tcW w:w="1350" w:type="dxa"/>
            <w:tcBorders>
              <w:top w:val="nil"/>
              <w:left w:val="nil"/>
              <w:bottom w:val="single" w:sz="4" w:space="0" w:color="auto"/>
              <w:right w:val="nil"/>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3</w:t>
            </w:r>
          </w:p>
        </w:tc>
        <w:tc>
          <w:tcPr>
            <w:tcW w:w="1440" w:type="dxa"/>
            <w:tcBorders>
              <w:top w:val="nil"/>
              <w:left w:val="single" w:sz="4" w:space="0" w:color="auto"/>
              <w:bottom w:val="single" w:sz="4" w:space="0" w:color="auto"/>
              <w:right w:val="nil"/>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4</w:t>
            </w:r>
          </w:p>
        </w:tc>
        <w:tc>
          <w:tcPr>
            <w:tcW w:w="1260" w:type="dxa"/>
            <w:tcBorders>
              <w:top w:val="nil"/>
              <w:left w:val="single" w:sz="4" w:space="0" w:color="auto"/>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5=4*72%</w:t>
            </w:r>
          </w:p>
        </w:tc>
        <w:tc>
          <w:tcPr>
            <w:tcW w:w="1339" w:type="dxa"/>
            <w:tcBorders>
              <w:top w:val="nil"/>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6</w:t>
            </w:r>
          </w:p>
        </w:tc>
        <w:tc>
          <w:tcPr>
            <w:tcW w:w="1001"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7=6/5</w:t>
            </w:r>
          </w:p>
        </w:tc>
      </w:tr>
      <w:tr w:rsidR="001538C9" w:rsidRPr="001538C9" w:rsidTr="001538C9">
        <w:trPr>
          <w:trHeight w:val="300"/>
        </w:trPr>
        <w:tc>
          <w:tcPr>
            <w:tcW w:w="445" w:type="dxa"/>
            <w:tcBorders>
              <w:top w:val="nil"/>
              <w:left w:val="single" w:sz="4" w:space="0" w:color="auto"/>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1274" w:type="dxa"/>
            <w:tcBorders>
              <w:top w:val="nil"/>
              <w:left w:val="nil"/>
              <w:bottom w:val="single" w:sz="4" w:space="0" w:color="auto"/>
              <w:right w:val="nil"/>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12046" w:type="dxa"/>
            <w:gridSpan w:val="9"/>
            <w:tcBorders>
              <w:top w:val="single" w:sz="4" w:space="0" w:color="auto"/>
              <w:left w:val="single" w:sz="4" w:space="0" w:color="auto"/>
              <w:bottom w:val="single" w:sz="4" w:space="0" w:color="auto"/>
              <w:right w:val="single" w:sz="4" w:space="0" w:color="000000"/>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r>
      <w:tr w:rsidR="001538C9" w:rsidRPr="001538C9" w:rsidTr="001538C9">
        <w:trPr>
          <w:trHeight w:val="300"/>
        </w:trPr>
        <w:tc>
          <w:tcPr>
            <w:tcW w:w="445" w:type="dxa"/>
            <w:tcBorders>
              <w:top w:val="nil"/>
              <w:left w:val="single" w:sz="4" w:space="0" w:color="auto"/>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1274" w:type="dxa"/>
            <w:tcBorders>
              <w:top w:val="nil"/>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1638" w:type="dxa"/>
            <w:gridSpan w:val="3"/>
            <w:tcBorders>
              <w:top w:val="single" w:sz="4" w:space="0" w:color="auto"/>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ПЈТ</w:t>
            </w:r>
          </w:p>
        </w:tc>
        <w:tc>
          <w:tcPr>
            <w:tcW w:w="10408" w:type="dxa"/>
            <w:gridSpan w:val="6"/>
            <w:tcBorders>
              <w:top w:val="single" w:sz="4" w:space="0" w:color="auto"/>
              <w:left w:val="nil"/>
              <w:bottom w:val="single" w:sz="4" w:space="0" w:color="auto"/>
              <w:right w:val="single" w:sz="4" w:space="0" w:color="000000"/>
            </w:tcBorders>
            <w:shd w:val="clear" w:color="000000" w:fill="FFFFFF"/>
            <w:vAlign w:val="center"/>
            <w:hideMark/>
          </w:tcPr>
          <w:p w:rsidR="001538C9" w:rsidRPr="001538C9" w:rsidRDefault="001538C9" w:rsidP="001538C9">
            <w:pPr>
              <w:spacing w:after="0" w:line="240" w:lineRule="auto"/>
              <w:rPr>
                <w:rFonts w:ascii="Times New Roman" w:eastAsia="Times New Roman" w:hAnsi="Times New Roman" w:cs="Times New Roman"/>
                <w:b/>
                <w:bCs/>
                <w:sz w:val="18"/>
                <w:szCs w:val="18"/>
              </w:rPr>
            </w:pPr>
            <w:r w:rsidRPr="001538C9">
              <w:rPr>
                <w:rFonts w:ascii="Times New Roman" w:eastAsia="Times New Roman" w:hAnsi="Times New Roman" w:cs="Times New Roman"/>
                <w:b/>
                <w:bCs/>
                <w:sz w:val="18"/>
                <w:szCs w:val="18"/>
              </w:rPr>
              <w:t>ОДСЈЕК ЗА ЛОКАЛНИ ЕКОНОМСКИ РАЗВОЈ</w:t>
            </w:r>
          </w:p>
        </w:tc>
      </w:tr>
      <w:tr w:rsidR="001538C9" w:rsidRPr="001538C9" w:rsidTr="001538C9">
        <w:trPr>
          <w:trHeight w:val="300"/>
        </w:trPr>
        <w:tc>
          <w:tcPr>
            <w:tcW w:w="445" w:type="dxa"/>
            <w:tcBorders>
              <w:top w:val="nil"/>
              <w:left w:val="single" w:sz="4" w:space="0" w:color="auto"/>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1274" w:type="dxa"/>
            <w:tcBorders>
              <w:top w:val="nil"/>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1638" w:type="dxa"/>
            <w:gridSpan w:val="3"/>
            <w:tcBorders>
              <w:top w:val="single" w:sz="4" w:space="0" w:color="auto"/>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Број ПЈТ</w:t>
            </w:r>
          </w:p>
        </w:tc>
        <w:tc>
          <w:tcPr>
            <w:tcW w:w="10408" w:type="dxa"/>
            <w:gridSpan w:val="6"/>
            <w:tcBorders>
              <w:top w:val="single" w:sz="4" w:space="0" w:color="auto"/>
              <w:left w:val="nil"/>
              <w:bottom w:val="single" w:sz="4" w:space="0" w:color="auto"/>
              <w:right w:val="single" w:sz="4" w:space="0" w:color="000000"/>
            </w:tcBorders>
            <w:shd w:val="clear" w:color="000000" w:fill="FFFFFF"/>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00050126</w:t>
            </w:r>
          </w:p>
        </w:tc>
      </w:tr>
      <w:tr w:rsidR="001538C9" w:rsidRPr="001538C9" w:rsidTr="001538C9">
        <w:trPr>
          <w:trHeight w:val="300"/>
        </w:trPr>
        <w:tc>
          <w:tcPr>
            <w:tcW w:w="445"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62</w:t>
            </w:r>
          </w:p>
        </w:tc>
        <w:tc>
          <w:tcPr>
            <w:tcW w:w="1274"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 </w:t>
            </w:r>
          </w:p>
        </w:tc>
        <w:tc>
          <w:tcPr>
            <w:tcW w:w="39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41</w:t>
            </w:r>
          </w:p>
        </w:tc>
        <w:tc>
          <w:tcPr>
            <w:tcW w:w="48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 </w:t>
            </w:r>
          </w:p>
        </w:tc>
        <w:tc>
          <w:tcPr>
            <w:tcW w:w="75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 </w:t>
            </w:r>
          </w:p>
        </w:tc>
        <w:tc>
          <w:tcPr>
            <w:tcW w:w="4018"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ТЕКУЋИ РАСХОДИ</w:t>
            </w:r>
          </w:p>
        </w:tc>
        <w:tc>
          <w:tcPr>
            <w:tcW w:w="135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0.00</w:t>
            </w:r>
          </w:p>
        </w:tc>
        <w:tc>
          <w:tcPr>
            <w:tcW w:w="14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253,000.00</w:t>
            </w:r>
          </w:p>
        </w:tc>
        <w:tc>
          <w:tcPr>
            <w:tcW w:w="12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182,160.00</w:t>
            </w:r>
          </w:p>
        </w:tc>
        <w:tc>
          <w:tcPr>
            <w:tcW w:w="1339"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77,124.25</w:t>
            </w:r>
          </w:p>
        </w:tc>
        <w:tc>
          <w:tcPr>
            <w:tcW w:w="1001"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0.42</w:t>
            </w:r>
          </w:p>
        </w:tc>
      </w:tr>
      <w:tr w:rsidR="001538C9" w:rsidRPr="001538C9" w:rsidTr="001538C9">
        <w:trPr>
          <w:trHeight w:val="300"/>
        </w:trPr>
        <w:tc>
          <w:tcPr>
            <w:tcW w:w="445"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63</w:t>
            </w:r>
          </w:p>
        </w:tc>
        <w:tc>
          <w:tcPr>
            <w:tcW w:w="1274"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 </w:t>
            </w:r>
          </w:p>
        </w:tc>
        <w:tc>
          <w:tcPr>
            <w:tcW w:w="39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 </w:t>
            </w:r>
          </w:p>
        </w:tc>
        <w:tc>
          <w:tcPr>
            <w:tcW w:w="48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412</w:t>
            </w:r>
          </w:p>
        </w:tc>
        <w:tc>
          <w:tcPr>
            <w:tcW w:w="75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 </w:t>
            </w:r>
          </w:p>
        </w:tc>
        <w:tc>
          <w:tcPr>
            <w:tcW w:w="4018"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Расходи по основу коришћења роба и услуга</w:t>
            </w:r>
          </w:p>
        </w:tc>
        <w:tc>
          <w:tcPr>
            <w:tcW w:w="135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0.00</w:t>
            </w:r>
          </w:p>
        </w:tc>
        <w:tc>
          <w:tcPr>
            <w:tcW w:w="14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39,310.00</w:t>
            </w:r>
          </w:p>
        </w:tc>
        <w:tc>
          <w:tcPr>
            <w:tcW w:w="12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28,303.20</w:t>
            </w:r>
          </w:p>
        </w:tc>
        <w:tc>
          <w:tcPr>
            <w:tcW w:w="1339"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29,193.84</w:t>
            </w:r>
          </w:p>
        </w:tc>
        <w:tc>
          <w:tcPr>
            <w:tcW w:w="1001"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1.03</w:t>
            </w:r>
          </w:p>
        </w:tc>
      </w:tr>
      <w:tr w:rsidR="001538C9" w:rsidRPr="001538C9" w:rsidTr="001538C9">
        <w:trPr>
          <w:trHeight w:val="480"/>
        </w:trPr>
        <w:tc>
          <w:tcPr>
            <w:tcW w:w="445"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64</w:t>
            </w:r>
          </w:p>
        </w:tc>
        <w:tc>
          <w:tcPr>
            <w:tcW w:w="1274"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0490</w:t>
            </w:r>
          </w:p>
        </w:tc>
        <w:tc>
          <w:tcPr>
            <w:tcW w:w="39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48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75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412700</w:t>
            </w:r>
          </w:p>
        </w:tc>
        <w:tc>
          <w:tcPr>
            <w:tcW w:w="4018"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Трошкови стручних услуга - промотивни материјал</w:t>
            </w:r>
          </w:p>
        </w:tc>
        <w:tc>
          <w:tcPr>
            <w:tcW w:w="135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0.00</w:t>
            </w:r>
          </w:p>
        </w:tc>
        <w:tc>
          <w:tcPr>
            <w:tcW w:w="14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3,510.00</w:t>
            </w:r>
          </w:p>
        </w:tc>
        <w:tc>
          <w:tcPr>
            <w:tcW w:w="12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2,527.20</w:t>
            </w:r>
          </w:p>
        </w:tc>
        <w:tc>
          <w:tcPr>
            <w:tcW w:w="1339"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0.00</w:t>
            </w:r>
          </w:p>
        </w:tc>
        <w:tc>
          <w:tcPr>
            <w:tcW w:w="1001"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0.00</w:t>
            </w:r>
          </w:p>
        </w:tc>
      </w:tr>
      <w:tr w:rsidR="001538C9" w:rsidRPr="001538C9" w:rsidTr="001538C9">
        <w:trPr>
          <w:trHeight w:val="480"/>
        </w:trPr>
        <w:tc>
          <w:tcPr>
            <w:tcW w:w="445"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65</w:t>
            </w:r>
          </w:p>
        </w:tc>
        <w:tc>
          <w:tcPr>
            <w:tcW w:w="1274"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0490</w:t>
            </w:r>
          </w:p>
        </w:tc>
        <w:tc>
          <w:tcPr>
            <w:tcW w:w="39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48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75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412700</w:t>
            </w:r>
          </w:p>
        </w:tc>
        <w:tc>
          <w:tcPr>
            <w:tcW w:w="4018"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Трошкови стручних услуга - промотивни материјал, организација ЕСМ</w:t>
            </w:r>
          </w:p>
        </w:tc>
        <w:tc>
          <w:tcPr>
            <w:tcW w:w="135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0.00</w:t>
            </w:r>
          </w:p>
        </w:tc>
        <w:tc>
          <w:tcPr>
            <w:tcW w:w="14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29,400.00</w:t>
            </w:r>
          </w:p>
        </w:tc>
        <w:tc>
          <w:tcPr>
            <w:tcW w:w="12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21,168.00</w:t>
            </w:r>
          </w:p>
        </w:tc>
        <w:tc>
          <w:tcPr>
            <w:tcW w:w="1339"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27,881.10</w:t>
            </w:r>
          </w:p>
        </w:tc>
        <w:tc>
          <w:tcPr>
            <w:tcW w:w="1001"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1.32</w:t>
            </w:r>
          </w:p>
        </w:tc>
      </w:tr>
      <w:tr w:rsidR="001538C9" w:rsidRPr="001538C9" w:rsidTr="001538C9">
        <w:trPr>
          <w:trHeight w:val="300"/>
        </w:trPr>
        <w:tc>
          <w:tcPr>
            <w:tcW w:w="445"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66</w:t>
            </w:r>
          </w:p>
        </w:tc>
        <w:tc>
          <w:tcPr>
            <w:tcW w:w="1274"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39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48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75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412900</w:t>
            </w:r>
          </w:p>
        </w:tc>
        <w:tc>
          <w:tcPr>
            <w:tcW w:w="4018"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Остали расходи - промо бокс</w:t>
            </w:r>
          </w:p>
        </w:tc>
        <w:tc>
          <w:tcPr>
            <w:tcW w:w="135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0.00</w:t>
            </w:r>
          </w:p>
        </w:tc>
        <w:tc>
          <w:tcPr>
            <w:tcW w:w="14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1,400.00</w:t>
            </w:r>
          </w:p>
        </w:tc>
        <w:tc>
          <w:tcPr>
            <w:tcW w:w="12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1,008.00</w:t>
            </w:r>
          </w:p>
        </w:tc>
        <w:tc>
          <w:tcPr>
            <w:tcW w:w="1339"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1,312.74</w:t>
            </w:r>
          </w:p>
        </w:tc>
        <w:tc>
          <w:tcPr>
            <w:tcW w:w="1001"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r>
      <w:tr w:rsidR="001538C9" w:rsidRPr="001538C9" w:rsidTr="001538C9">
        <w:trPr>
          <w:trHeight w:val="300"/>
        </w:trPr>
        <w:tc>
          <w:tcPr>
            <w:tcW w:w="445"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67</w:t>
            </w:r>
          </w:p>
        </w:tc>
        <w:tc>
          <w:tcPr>
            <w:tcW w:w="1274"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0490</w:t>
            </w:r>
          </w:p>
        </w:tc>
        <w:tc>
          <w:tcPr>
            <w:tcW w:w="39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48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75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412900</w:t>
            </w:r>
          </w:p>
        </w:tc>
        <w:tc>
          <w:tcPr>
            <w:tcW w:w="4018"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Остали расходи - функционисање ИнЦОР</w:t>
            </w:r>
          </w:p>
        </w:tc>
        <w:tc>
          <w:tcPr>
            <w:tcW w:w="135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0.00</w:t>
            </w:r>
          </w:p>
        </w:tc>
        <w:tc>
          <w:tcPr>
            <w:tcW w:w="14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5,000.00</w:t>
            </w:r>
          </w:p>
        </w:tc>
        <w:tc>
          <w:tcPr>
            <w:tcW w:w="12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3,600.00</w:t>
            </w:r>
          </w:p>
        </w:tc>
        <w:tc>
          <w:tcPr>
            <w:tcW w:w="1339"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0.00</w:t>
            </w:r>
          </w:p>
        </w:tc>
        <w:tc>
          <w:tcPr>
            <w:tcW w:w="1001"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0.00</w:t>
            </w:r>
          </w:p>
        </w:tc>
      </w:tr>
      <w:tr w:rsidR="001538C9" w:rsidRPr="001538C9" w:rsidTr="001538C9">
        <w:trPr>
          <w:trHeight w:val="300"/>
        </w:trPr>
        <w:tc>
          <w:tcPr>
            <w:tcW w:w="445"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68</w:t>
            </w:r>
          </w:p>
        </w:tc>
        <w:tc>
          <w:tcPr>
            <w:tcW w:w="1274"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 </w:t>
            </w:r>
          </w:p>
        </w:tc>
        <w:tc>
          <w:tcPr>
            <w:tcW w:w="39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 </w:t>
            </w:r>
          </w:p>
        </w:tc>
        <w:tc>
          <w:tcPr>
            <w:tcW w:w="48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415</w:t>
            </w:r>
          </w:p>
        </w:tc>
        <w:tc>
          <w:tcPr>
            <w:tcW w:w="75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 </w:t>
            </w:r>
          </w:p>
        </w:tc>
        <w:tc>
          <w:tcPr>
            <w:tcW w:w="4018"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 xml:space="preserve">Текући грантови </w:t>
            </w:r>
          </w:p>
        </w:tc>
        <w:tc>
          <w:tcPr>
            <w:tcW w:w="135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0.00</w:t>
            </w:r>
          </w:p>
        </w:tc>
        <w:tc>
          <w:tcPr>
            <w:tcW w:w="14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100,000.00</w:t>
            </w:r>
          </w:p>
        </w:tc>
        <w:tc>
          <w:tcPr>
            <w:tcW w:w="12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72,000.00</w:t>
            </w:r>
          </w:p>
        </w:tc>
        <w:tc>
          <w:tcPr>
            <w:tcW w:w="1339"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40,000.00</w:t>
            </w:r>
          </w:p>
        </w:tc>
        <w:tc>
          <w:tcPr>
            <w:tcW w:w="1001"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0.56</w:t>
            </w:r>
          </w:p>
        </w:tc>
      </w:tr>
      <w:tr w:rsidR="001538C9" w:rsidRPr="001538C9" w:rsidTr="001538C9">
        <w:trPr>
          <w:trHeight w:val="270"/>
        </w:trPr>
        <w:tc>
          <w:tcPr>
            <w:tcW w:w="445"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69</w:t>
            </w:r>
          </w:p>
        </w:tc>
        <w:tc>
          <w:tcPr>
            <w:tcW w:w="1274"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0490</w:t>
            </w:r>
          </w:p>
        </w:tc>
        <w:tc>
          <w:tcPr>
            <w:tcW w:w="39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48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75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415200</w:t>
            </w:r>
          </w:p>
        </w:tc>
        <w:tc>
          <w:tcPr>
            <w:tcW w:w="4018"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Текући грантови - суфинансирање пројеката</w:t>
            </w:r>
          </w:p>
        </w:tc>
        <w:tc>
          <w:tcPr>
            <w:tcW w:w="135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0.00</w:t>
            </w:r>
          </w:p>
        </w:tc>
        <w:tc>
          <w:tcPr>
            <w:tcW w:w="14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100,000.00</w:t>
            </w:r>
          </w:p>
        </w:tc>
        <w:tc>
          <w:tcPr>
            <w:tcW w:w="12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72,000.00</w:t>
            </w:r>
          </w:p>
        </w:tc>
        <w:tc>
          <w:tcPr>
            <w:tcW w:w="1339"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40,000.00</w:t>
            </w:r>
          </w:p>
        </w:tc>
        <w:tc>
          <w:tcPr>
            <w:tcW w:w="1001"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r>
      <w:tr w:rsidR="001538C9" w:rsidRPr="001538C9" w:rsidTr="001538C9">
        <w:trPr>
          <w:trHeight w:val="300"/>
        </w:trPr>
        <w:tc>
          <w:tcPr>
            <w:tcW w:w="445"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70</w:t>
            </w:r>
          </w:p>
        </w:tc>
        <w:tc>
          <w:tcPr>
            <w:tcW w:w="1274"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 </w:t>
            </w:r>
          </w:p>
        </w:tc>
        <w:tc>
          <w:tcPr>
            <w:tcW w:w="39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 </w:t>
            </w:r>
          </w:p>
        </w:tc>
        <w:tc>
          <w:tcPr>
            <w:tcW w:w="48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415</w:t>
            </w:r>
          </w:p>
        </w:tc>
        <w:tc>
          <w:tcPr>
            <w:tcW w:w="75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 </w:t>
            </w:r>
          </w:p>
        </w:tc>
        <w:tc>
          <w:tcPr>
            <w:tcW w:w="4018"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Капитални грантови</w:t>
            </w:r>
          </w:p>
        </w:tc>
        <w:tc>
          <w:tcPr>
            <w:tcW w:w="135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0.00</w:t>
            </w:r>
          </w:p>
        </w:tc>
        <w:tc>
          <w:tcPr>
            <w:tcW w:w="14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113,690.00</w:t>
            </w:r>
          </w:p>
        </w:tc>
        <w:tc>
          <w:tcPr>
            <w:tcW w:w="12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81,856.80</w:t>
            </w:r>
          </w:p>
        </w:tc>
        <w:tc>
          <w:tcPr>
            <w:tcW w:w="1339"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7,930.41</w:t>
            </w:r>
          </w:p>
        </w:tc>
        <w:tc>
          <w:tcPr>
            <w:tcW w:w="1001"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0.10</w:t>
            </w:r>
          </w:p>
        </w:tc>
      </w:tr>
      <w:tr w:rsidR="001538C9" w:rsidRPr="001538C9" w:rsidTr="001538C9">
        <w:trPr>
          <w:trHeight w:val="480"/>
        </w:trPr>
        <w:tc>
          <w:tcPr>
            <w:tcW w:w="44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71</w:t>
            </w:r>
          </w:p>
        </w:tc>
        <w:tc>
          <w:tcPr>
            <w:tcW w:w="127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0490</w:t>
            </w:r>
          </w:p>
        </w:tc>
        <w:tc>
          <w:tcPr>
            <w:tcW w:w="3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48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75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415200</w:t>
            </w:r>
          </w:p>
        </w:tc>
        <w:tc>
          <w:tcPr>
            <w:tcW w:w="401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Капитални грантови - јачање улоге МЗ у БиХ (имплементација II фазе)</w:t>
            </w:r>
          </w:p>
        </w:tc>
        <w:tc>
          <w:tcPr>
            <w:tcW w:w="135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0.00</w:t>
            </w:r>
          </w:p>
        </w:tc>
        <w:tc>
          <w:tcPr>
            <w:tcW w:w="14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111,510.00</w:t>
            </w:r>
          </w:p>
        </w:tc>
        <w:tc>
          <w:tcPr>
            <w:tcW w:w="12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80,287.20</w:t>
            </w:r>
          </w:p>
        </w:tc>
        <w:tc>
          <w:tcPr>
            <w:tcW w:w="133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7,930.41</w:t>
            </w:r>
          </w:p>
        </w:tc>
        <w:tc>
          <w:tcPr>
            <w:tcW w:w="100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0.10</w:t>
            </w:r>
          </w:p>
        </w:tc>
      </w:tr>
      <w:tr w:rsidR="001538C9" w:rsidRPr="001538C9" w:rsidTr="001538C9">
        <w:trPr>
          <w:trHeight w:val="480"/>
        </w:trPr>
        <w:tc>
          <w:tcPr>
            <w:tcW w:w="44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72</w:t>
            </w:r>
          </w:p>
        </w:tc>
        <w:tc>
          <w:tcPr>
            <w:tcW w:w="1274" w:type="dxa"/>
            <w:tcBorders>
              <w:top w:val="single" w:sz="4" w:space="0" w:color="auto"/>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0490</w:t>
            </w:r>
          </w:p>
        </w:tc>
        <w:tc>
          <w:tcPr>
            <w:tcW w:w="396" w:type="dxa"/>
            <w:tcBorders>
              <w:top w:val="single" w:sz="4" w:space="0" w:color="auto"/>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486" w:type="dxa"/>
            <w:tcBorders>
              <w:top w:val="single" w:sz="4" w:space="0" w:color="auto"/>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756" w:type="dxa"/>
            <w:tcBorders>
              <w:top w:val="single" w:sz="4" w:space="0" w:color="auto"/>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415200</w:t>
            </w:r>
          </w:p>
        </w:tc>
        <w:tc>
          <w:tcPr>
            <w:tcW w:w="4018" w:type="dxa"/>
            <w:tcBorders>
              <w:top w:val="single" w:sz="4" w:space="0" w:color="auto"/>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Капитални грантови - Пројекат "BijeljINa thinks Green"</w:t>
            </w:r>
          </w:p>
        </w:tc>
        <w:tc>
          <w:tcPr>
            <w:tcW w:w="1350" w:type="dxa"/>
            <w:tcBorders>
              <w:top w:val="single" w:sz="4" w:space="0" w:color="auto"/>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0.00</w:t>
            </w:r>
          </w:p>
        </w:tc>
        <w:tc>
          <w:tcPr>
            <w:tcW w:w="1440" w:type="dxa"/>
            <w:tcBorders>
              <w:top w:val="single" w:sz="4" w:space="0" w:color="auto"/>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2,180.00</w:t>
            </w:r>
          </w:p>
        </w:tc>
        <w:tc>
          <w:tcPr>
            <w:tcW w:w="1260" w:type="dxa"/>
            <w:tcBorders>
              <w:top w:val="single" w:sz="4" w:space="0" w:color="auto"/>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1,569.60</w:t>
            </w:r>
          </w:p>
        </w:tc>
        <w:tc>
          <w:tcPr>
            <w:tcW w:w="1339" w:type="dxa"/>
            <w:tcBorders>
              <w:top w:val="single" w:sz="4" w:space="0" w:color="auto"/>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0.00</w:t>
            </w:r>
          </w:p>
        </w:tc>
        <w:tc>
          <w:tcPr>
            <w:tcW w:w="1001" w:type="dxa"/>
            <w:tcBorders>
              <w:top w:val="single" w:sz="4" w:space="0" w:color="auto"/>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0.00</w:t>
            </w:r>
          </w:p>
        </w:tc>
      </w:tr>
      <w:tr w:rsidR="001538C9" w:rsidRPr="001538C9" w:rsidTr="001538C9">
        <w:trPr>
          <w:trHeight w:val="300"/>
        </w:trPr>
        <w:tc>
          <w:tcPr>
            <w:tcW w:w="445"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73</w:t>
            </w:r>
          </w:p>
        </w:tc>
        <w:tc>
          <w:tcPr>
            <w:tcW w:w="1274"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 </w:t>
            </w:r>
          </w:p>
        </w:tc>
        <w:tc>
          <w:tcPr>
            <w:tcW w:w="39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51</w:t>
            </w:r>
          </w:p>
        </w:tc>
        <w:tc>
          <w:tcPr>
            <w:tcW w:w="48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 </w:t>
            </w:r>
          </w:p>
        </w:tc>
        <w:tc>
          <w:tcPr>
            <w:tcW w:w="75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 </w:t>
            </w:r>
          </w:p>
        </w:tc>
        <w:tc>
          <w:tcPr>
            <w:tcW w:w="4018"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КАПИТАЛНИ РАСХОДИ</w:t>
            </w:r>
          </w:p>
        </w:tc>
        <w:tc>
          <w:tcPr>
            <w:tcW w:w="135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0.00</w:t>
            </w:r>
          </w:p>
        </w:tc>
        <w:tc>
          <w:tcPr>
            <w:tcW w:w="14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88,830.00</w:t>
            </w:r>
          </w:p>
        </w:tc>
        <w:tc>
          <w:tcPr>
            <w:tcW w:w="12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63,957.60</w:t>
            </w:r>
          </w:p>
        </w:tc>
        <w:tc>
          <w:tcPr>
            <w:tcW w:w="1339"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19,300.32</w:t>
            </w:r>
          </w:p>
        </w:tc>
        <w:tc>
          <w:tcPr>
            <w:tcW w:w="1001"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0.30</w:t>
            </w:r>
          </w:p>
        </w:tc>
      </w:tr>
      <w:tr w:rsidR="001538C9" w:rsidRPr="001538C9" w:rsidTr="001538C9">
        <w:trPr>
          <w:trHeight w:val="300"/>
        </w:trPr>
        <w:tc>
          <w:tcPr>
            <w:tcW w:w="445"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74</w:t>
            </w:r>
          </w:p>
        </w:tc>
        <w:tc>
          <w:tcPr>
            <w:tcW w:w="1274"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 </w:t>
            </w:r>
          </w:p>
        </w:tc>
        <w:tc>
          <w:tcPr>
            <w:tcW w:w="39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 </w:t>
            </w:r>
          </w:p>
        </w:tc>
        <w:tc>
          <w:tcPr>
            <w:tcW w:w="48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511</w:t>
            </w:r>
          </w:p>
        </w:tc>
        <w:tc>
          <w:tcPr>
            <w:tcW w:w="75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 </w:t>
            </w:r>
          </w:p>
        </w:tc>
        <w:tc>
          <w:tcPr>
            <w:tcW w:w="4018"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Издаци за сталну имовину</w:t>
            </w:r>
          </w:p>
        </w:tc>
        <w:tc>
          <w:tcPr>
            <w:tcW w:w="135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0.00</w:t>
            </w:r>
          </w:p>
        </w:tc>
        <w:tc>
          <w:tcPr>
            <w:tcW w:w="14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88,830.00</w:t>
            </w:r>
          </w:p>
        </w:tc>
        <w:tc>
          <w:tcPr>
            <w:tcW w:w="12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63,957.60</w:t>
            </w:r>
          </w:p>
        </w:tc>
        <w:tc>
          <w:tcPr>
            <w:tcW w:w="1339"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19,300.32</w:t>
            </w:r>
          </w:p>
        </w:tc>
        <w:tc>
          <w:tcPr>
            <w:tcW w:w="1001"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0.30</w:t>
            </w:r>
          </w:p>
        </w:tc>
      </w:tr>
      <w:tr w:rsidR="001538C9" w:rsidRPr="001538C9" w:rsidTr="001538C9">
        <w:trPr>
          <w:trHeight w:val="300"/>
        </w:trPr>
        <w:tc>
          <w:tcPr>
            <w:tcW w:w="445"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75</w:t>
            </w:r>
          </w:p>
        </w:tc>
        <w:tc>
          <w:tcPr>
            <w:tcW w:w="1274"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0490</w:t>
            </w:r>
          </w:p>
        </w:tc>
        <w:tc>
          <w:tcPr>
            <w:tcW w:w="39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48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75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511100</w:t>
            </w:r>
          </w:p>
        </w:tc>
        <w:tc>
          <w:tcPr>
            <w:tcW w:w="4018"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Набавка објеката - суфинансирање</w:t>
            </w:r>
          </w:p>
        </w:tc>
        <w:tc>
          <w:tcPr>
            <w:tcW w:w="135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0.00</w:t>
            </w:r>
          </w:p>
        </w:tc>
        <w:tc>
          <w:tcPr>
            <w:tcW w:w="14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10,380.00</w:t>
            </w:r>
          </w:p>
        </w:tc>
        <w:tc>
          <w:tcPr>
            <w:tcW w:w="12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7,473.60</w:t>
            </w:r>
          </w:p>
        </w:tc>
        <w:tc>
          <w:tcPr>
            <w:tcW w:w="1339"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0.00</w:t>
            </w:r>
          </w:p>
        </w:tc>
        <w:tc>
          <w:tcPr>
            <w:tcW w:w="1001"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0.00</w:t>
            </w:r>
          </w:p>
        </w:tc>
      </w:tr>
      <w:tr w:rsidR="001538C9" w:rsidRPr="001538C9" w:rsidTr="001538C9">
        <w:trPr>
          <w:trHeight w:val="300"/>
        </w:trPr>
        <w:tc>
          <w:tcPr>
            <w:tcW w:w="445"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76</w:t>
            </w:r>
          </w:p>
        </w:tc>
        <w:tc>
          <w:tcPr>
            <w:tcW w:w="1274"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0490</w:t>
            </w:r>
          </w:p>
        </w:tc>
        <w:tc>
          <w:tcPr>
            <w:tcW w:w="39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48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75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511200</w:t>
            </w:r>
          </w:p>
        </w:tc>
        <w:tc>
          <w:tcPr>
            <w:tcW w:w="4018"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Реконструкција - суфинансирање</w:t>
            </w:r>
          </w:p>
        </w:tc>
        <w:tc>
          <w:tcPr>
            <w:tcW w:w="135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0.00</w:t>
            </w:r>
          </w:p>
        </w:tc>
        <w:tc>
          <w:tcPr>
            <w:tcW w:w="14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25,000.00</w:t>
            </w:r>
          </w:p>
        </w:tc>
        <w:tc>
          <w:tcPr>
            <w:tcW w:w="12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18,000.00</w:t>
            </w:r>
          </w:p>
        </w:tc>
        <w:tc>
          <w:tcPr>
            <w:tcW w:w="1339"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9,823.32</w:t>
            </w:r>
          </w:p>
        </w:tc>
        <w:tc>
          <w:tcPr>
            <w:tcW w:w="1001"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0.55</w:t>
            </w:r>
          </w:p>
        </w:tc>
      </w:tr>
      <w:tr w:rsidR="001538C9" w:rsidRPr="001538C9" w:rsidTr="001538C9">
        <w:trPr>
          <w:trHeight w:val="300"/>
        </w:trPr>
        <w:tc>
          <w:tcPr>
            <w:tcW w:w="445"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77</w:t>
            </w:r>
          </w:p>
        </w:tc>
        <w:tc>
          <w:tcPr>
            <w:tcW w:w="1274"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0490</w:t>
            </w:r>
          </w:p>
        </w:tc>
        <w:tc>
          <w:tcPr>
            <w:tcW w:w="39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48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75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511200</w:t>
            </w:r>
          </w:p>
        </w:tc>
        <w:tc>
          <w:tcPr>
            <w:tcW w:w="4018"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Адаптација и реконструкција објеката</w:t>
            </w:r>
          </w:p>
        </w:tc>
        <w:tc>
          <w:tcPr>
            <w:tcW w:w="135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0.00</w:t>
            </w:r>
          </w:p>
        </w:tc>
        <w:tc>
          <w:tcPr>
            <w:tcW w:w="14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10,000.00</w:t>
            </w:r>
          </w:p>
        </w:tc>
        <w:tc>
          <w:tcPr>
            <w:tcW w:w="12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7,200.00</w:t>
            </w:r>
          </w:p>
        </w:tc>
        <w:tc>
          <w:tcPr>
            <w:tcW w:w="1339"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0.00</w:t>
            </w:r>
          </w:p>
        </w:tc>
        <w:tc>
          <w:tcPr>
            <w:tcW w:w="1001"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0.00</w:t>
            </w:r>
          </w:p>
        </w:tc>
      </w:tr>
      <w:tr w:rsidR="001538C9" w:rsidRPr="001538C9" w:rsidTr="001538C9">
        <w:trPr>
          <w:trHeight w:val="300"/>
        </w:trPr>
        <w:tc>
          <w:tcPr>
            <w:tcW w:w="445"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78</w:t>
            </w:r>
          </w:p>
        </w:tc>
        <w:tc>
          <w:tcPr>
            <w:tcW w:w="1274"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0490</w:t>
            </w:r>
          </w:p>
        </w:tc>
        <w:tc>
          <w:tcPr>
            <w:tcW w:w="39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48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75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511300</w:t>
            </w:r>
          </w:p>
        </w:tc>
        <w:tc>
          <w:tcPr>
            <w:tcW w:w="4018"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Набавка опреме - суфинансирање</w:t>
            </w:r>
          </w:p>
        </w:tc>
        <w:tc>
          <w:tcPr>
            <w:tcW w:w="135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0.00</w:t>
            </w:r>
          </w:p>
        </w:tc>
        <w:tc>
          <w:tcPr>
            <w:tcW w:w="14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10,000.00</w:t>
            </w:r>
          </w:p>
        </w:tc>
        <w:tc>
          <w:tcPr>
            <w:tcW w:w="12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7,200.00</w:t>
            </w:r>
          </w:p>
        </w:tc>
        <w:tc>
          <w:tcPr>
            <w:tcW w:w="1339"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0.00</w:t>
            </w:r>
          </w:p>
        </w:tc>
        <w:tc>
          <w:tcPr>
            <w:tcW w:w="1001"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0.00</w:t>
            </w:r>
          </w:p>
        </w:tc>
      </w:tr>
      <w:tr w:rsidR="001538C9" w:rsidRPr="001538C9" w:rsidTr="001538C9">
        <w:trPr>
          <w:trHeight w:val="300"/>
        </w:trPr>
        <w:tc>
          <w:tcPr>
            <w:tcW w:w="445"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79</w:t>
            </w:r>
          </w:p>
        </w:tc>
        <w:tc>
          <w:tcPr>
            <w:tcW w:w="1274"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0490</w:t>
            </w:r>
          </w:p>
        </w:tc>
        <w:tc>
          <w:tcPr>
            <w:tcW w:w="39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48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75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511300</w:t>
            </w:r>
          </w:p>
        </w:tc>
        <w:tc>
          <w:tcPr>
            <w:tcW w:w="4018"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Пројекат "CITY FOR ALL"</w:t>
            </w:r>
          </w:p>
        </w:tc>
        <w:tc>
          <w:tcPr>
            <w:tcW w:w="135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0.00</w:t>
            </w:r>
          </w:p>
        </w:tc>
        <w:tc>
          <w:tcPr>
            <w:tcW w:w="14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9,550.00</w:t>
            </w:r>
          </w:p>
        </w:tc>
        <w:tc>
          <w:tcPr>
            <w:tcW w:w="12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6,876.00</w:t>
            </w:r>
          </w:p>
        </w:tc>
        <w:tc>
          <w:tcPr>
            <w:tcW w:w="1339"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0.00</w:t>
            </w:r>
          </w:p>
        </w:tc>
        <w:tc>
          <w:tcPr>
            <w:tcW w:w="1001"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0.00</w:t>
            </w:r>
          </w:p>
        </w:tc>
      </w:tr>
      <w:tr w:rsidR="001538C9" w:rsidRPr="001538C9" w:rsidTr="001538C9">
        <w:trPr>
          <w:trHeight w:val="480"/>
        </w:trPr>
        <w:tc>
          <w:tcPr>
            <w:tcW w:w="445"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80</w:t>
            </w:r>
          </w:p>
        </w:tc>
        <w:tc>
          <w:tcPr>
            <w:tcW w:w="1274"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0490</w:t>
            </w:r>
          </w:p>
        </w:tc>
        <w:tc>
          <w:tcPr>
            <w:tcW w:w="39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48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75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511300</w:t>
            </w:r>
          </w:p>
        </w:tc>
        <w:tc>
          <w:tcPr>
            <w:tcW w:w="4018"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Набавка комуналног мобилијара - паркинг за бицикле</w:t>
            </w:r>
          </w:p>
        </w:tc>
        <w:tc>
          <w:tcPr>
            <w:tcW w:w="1350" w:type="dxa"/>
            <w:tcBorders>
              <w:top w:val="nil"/>
              <w:left w:val="nil"/>
              <w:bottom w:val="single" w:sz="4" w:space="0" w:color="auto"/>
              <w:right w:val="nil"/>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0.00</w:t>
            </w:r>
          </w:p>
        </w:tc>
        <w:tc>
          <w:tcPr>
            <w:tcW w:w="1440" w:type="dxa"/>
            <w:tcBorders>
              <w:top w:val="nil"/>
              <w:left w:val="single" w:sz="4" w:space="0" w:color="auto"/>
              <w:bottom w:val="single" w:sz="4" w:space="0" w:color="auto"/>
              <w:right w:val="nil"/>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3,900.00</w:t>
            </w:r>
          </w:p>
        </w:tc>
        <w:tc>
          <w:tcPr>
            <w:tcW w:w="126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2,808.00</w:t>
            </w:r>
          </w:p>
        </w:tc>
        <w:tc>
          <w:tcPr>
            <w:tcW w:w="1339" w:type="dxa"/>
            <w:tcBorders>
              <w:top w:val="nil"/>
              <w:left w:val="nil"/>
              <w:bottom w:val="single" w:sz="4" w:space="0" w:color="auto"/>
              <w:right w:val="nil"/>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0.00</w:t>
            </w:r>
          </w:p>
        </w:tc>
        <w:tc>
          <w:tcPr>
            <w:tcW w:w="1001" w:type="dxa"/>
            <w:tcBorders>
              <w:top w:val="nil"/>
              <w:left w:val="single" w:sz="4" w:space="0" w:color="auto"/>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0.00</w:t>
            </w:r>
          </w:p>
        </w:tc>
      </w:tr>
      <w:tr w:rsidR="001538C9" w:rsidRPr="001538C9" w:rsidTr="001538C9">
        <w:trPr>
          <w:trHeight w:val="480"/>
        </w:trPr>
        <w:tc>
          <w:tcPr>
            <w:tcW w:w="445"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81</w:t>
            </w:r>
          </w:p>
        </w:tc>
        <w:tc>
          <w:tcPr>
            <w:tcW w:w="1274"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0490</w:t>
            </w:r>
          </w:p>
        </w:tc>
        <w:tc>
          <w:tcPr>
            <w:tcW w:w="39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48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756"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511300</w:t>
            </w:r>
          </w:p>
        </w:tc>
        <w:tc>
          <w:tcPr>
            <w:tcW w:w="4018"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Набавка комуналног мобилијара - План одрживе урбане мобилности</w:t>
            </w:r>
          </w:p>
        </w:tc>
        <w:tc>
          <w:tcPr>
            <w:tcW w:w="135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0.00</w:t>
            </w:r>
          </w:p>
        </w:tc>
        <w:tc>
          <w:tcPr>
            <w:tcW w:w="14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20,000.00</w:t>
            </w:r>
          </w:p>
        </w:tc>
        <w:tc>
          <w:tcPr>
            <w:tcW w:w="12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14,400.00</w:t>
            </w:r>
          </w:p>
        </w:tc>
        <w:tc>
          <w:tcPr>
            <w:tcW w:w="1339"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9,477.00</w:t>
            </w:r>
          </w:p>
        </w:tc>
        <w:tc>
          <w:tcPr>
            <w:tcW w:w="1001"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0.66</w:t>
            </w:r>
          </w:p>
        </w:tc>
      </w:tr>
      <w:tr w:rsidR="001538C9" w:rsidRPr="001538C9" w:rsidTr="001538C9">
        <w:trPr>
          <w:trHeight w:val="300"/>
        </w:trPr>
        <w:tc>
          <w:tcPr>
            <w:tcW w:w="445" w:type="dxa"/>
            <w:tcBorders>
              <w:top w:val="nil"/>
              <w:left w:val="single" w:sz="4" w:space="0" w:color="auto"/>
              <w:bottom w:val="single" w:sz="4" w:space="0" w:color="auto"/>
              <w:right w:val="single" w:sz="4" w:space="0" w:color="auto"/>
            </w:tcBorders>
            <w:shd w:val="clear" w:color="000000" w:fill="DCE6F1"/>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 </w:t>
            </w:r>
          </w:p>
        </w:tc>
        <w:tc>
          <w:tcPr>
            <w:tcW w:w="1274" w:type="dxa"/>
            <w:tcBorders>
              <w:top w:val="nil"/>
              <w:left w:val="nil"/>
              <w:bottom w:val="single" w:sz="4" w:space="0" w:color="auto"/>
              <w:right w:val="single" w:sz="4" w:space="0" w:color="auto"/>
            </w:tcBorders>
            <w:shd w:val="clear" w:color="000000" w:fill="DCE6F1"/>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5656" w:type="dxa"/>
            <w:gridSpan w:val="4"/>
            <w:tcBorders>
              <w:top w:val="single" w:sz="4" w:space="0" w:color="auto"/>
              <w:left w:val="nil"/>
              <w:bottom w:val="single" w:sz="4" w:space="0" w:color="auto"/>
              <w:right w:val="single" w:sz="4" w:space="0" w:color="auto"/>
            </w:tcBorders>
            <w:shd w:val="clear" w:color="000000" w:fill="DCE6F1"/>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УКУПНО ЛЕР - ФОНД 01</w:t>
            </w:r>
          </w:p>
        </w:tc>
        <w:tc>
          <w:tcPr>
            <w:tcW w:w="1350" w:type="dxa"/>
            <w:tcBorders>
              <w:top w:val="nil"/>
              <w:left w:val="nil"/>
              <w:bottom w:val="single" w:sz="4" w:space="0" w:color="auto"/>
              <w:right w:val="single" w:sz="4" w:space="0" w:color="auto"/>
            </w:tcBorders>
            <w:shd w:val="clear" w:color="000000" w:fill="DCE6F1"/>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0.00</w:t>
            </w:r>
          </w:p>
        </w:tc>
        <w:tc>
          <w:tcPr>
            <w:tcW w:w="1440" w:type="dxa"/>
            <w:tcBorders>
              <w:top w:val="nil"/>
              <w:left w:val="nil"/>
              <w:bottom w:val="single" w:sz="4" w:space="0" w:color="auto"/>
              <w:right w:val="single" w:sz="4" w:space="0" w:color="auto"/>
            </w:tcBorders>
            <w:shd w:val="clear" w:color="000000" w:fill="DCE6F1"/>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341,830.00</w:t>
            </w:r>
          </w:p>
        </w:tc>
        <w:tc>
          <w:tcPr>
            <w:tcW w:w="1260" w:type="dxa"/>
            <w:tcBorders>
              <w:top w:val="nil"/>
              <w:left w:val="nil"/>
              <w:bottom w:val="single" w:sz="4" w:space="0" w:color="auto"/>
              <w:right w:val="single" w:sz="4" w:space="0" w:color="auto"/>
            </w:tcBorders>
            <w:shd w:val="clear" w:color="000000" w:fill="DCE6F1"/>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246,117.60</w:t>
            </w:r>
          </w:p>
        </w:tc>
        <w:tc>
          <w:tcPr>
            <w:tcW w:w="1339" w:type="dxa"/>
            <w:tcBorders>
              <w:top w:val="nil"/>
              <w:left w:val="nil"/>
              <w:bottom w:val="single" w:sz="4" w:space="0" w:color="auto"/>
              <w:right w:val="single" w:sz="4" w:space="0" w:color="auto"/>
            </w:tcBorders>
            <w:shd w:val="clear" w:color="000000" w:fill="DCE6F1"/>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96,424.57</w:t>
            </w:r>
          </w:p>
        </w:tc>
        <w:tc>
          <w:tcPr>
            <w:tcW w:w="1001" w:type="dxa"/>
            <w:tcBorders>
              <w:top w:val="nil"/>
              <w:left w:val="nil"/>
              <w:bottom w:val="single" w:sz="4" w:space="0" w:color="auto"/>
              <w:right w:val="single" w:sz="4" w:space="0" w:color="auto"/>
            </w:tcBorders>
            <w:shd w:val="clear" w:color="000000" w:fill="DCE6F1"/>
            <w:noWrap/>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0.39</w:t>
            </w:r>
          </w:p>
        </w:tc>
      </w:tr>
      <w:tr w:rsidR="001538C9" w:rsidRPr="001538C9" w:rsidTr="001538C9">
        <w:trPr>
          <w:trHeight w:val="300"/>
        </w:trPr>
        <w:tc>
          <w:tcPr>
            <w:tcW w:w="445" w:type="dxa"/>
            <w:tcBorders>
              <w:top w:val="nil"/>
              <w:left w:val="single" w:sz="4" w:space="0" w:color="auto"/>
              <w:bottom w:val="single" w:sz="4" w:space="0" w:color="auto"/>
              <w:right w:val="single" w:sz="4" w:space="0" w:color="auto"/>
            </w:tcBorders>
            <w:shd w:val="clear" w:color="000000" w:fill="DCE6F1"/>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 </w:t>
            </w:r>
          </w:p>
        </w:tc>
        <w:tc>
          <w:tcPr>
            <w:tcW w:w="1274" w:type="dxa"/>
            <w:tcBorders>
              <w:top w:val="nil"/>
              <w:left w:val="nil"/>
              <w:bottom w:val="single" w:sz="4" w:space="0" w:color="auto"/>
              <w:right w:val="single" w:sz="4" w:space="0" w:color="auto"/>
            </w:tcBorders>
            <w:shd w:val="clear" w:color="000000" w:fill="DCE6F1"/>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5656" w:type="dxa"/>
            <w:gridSpan w:val="4"/>
            <w:tcBorders>
              <w:top w:val="single" w:sz="4" w:space="0" w:color="auto"/>
              <w:left w:val="nil"/>
              <w:bottom w:val="single" w:sz="4" w:space="0" w:color="auto"/>
              <w:right w:val="single" w:sz="4" w:space="0" w:color="auto"/>
            </w:tcBorders>
            <w:shd w:val="clear" w:color="000000" w:fill="DCE6F1"/>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УКУПНО ЛЕР - ФОНД 05</w:t>
            </w:r>
          </w:p>
        </w:tc>
        <w:tc>
          <w:tcPr>
            <w:tcW w:w="1350" w:type="dxa"/>
            <w:tcBorders>
              <w:top w:val="nil"/>
              <w:left w:val="nil"/>
              <w:bottom w:val="single" w:sz="4" w:space="0" w:color="auto"/>
              <w:right w:val="single" w:sz="4" w:space="0" w:color="auto"/>
            </w:tcBorders>
            <w:shd w:val="clear" w:color="000000" w:fill="DCE6F1"/>
            <w:noWrap/>
            <w:vAlign w:val="bottom"/>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0.00</w:t>
            </w:r>
          </w:p>
        </w:tc>
        <w:tc>
          <w:tcPr>
            <w:tcW w:w="1440" w:type="dxa"/>
            <w:tcBorders>
              <w:top w:val="nil"/>
              <w:left w:val="nil"/>
              <w:bottom w:val="single" w:sz="4" w:space="0" w:color="auto"/>
              <w:right w:val="single" w:sz="4" w:space="0" w:color="auto"/>
            </w:tcBorders>
            <w:shd w:val="clear" w:color="000000" w:fill="DCE6F1"/>
            <w:noWrap/>
            <w:vAlign w:val="bottom"/>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0.00</w:t>
            </w:r>
          </w:p>
        </w:tc>
        <w:tc>
          <w:tcPr>
            <w:tcW w:w="1260" w:type="dxa"/>
            <w:tcBorders>
              <w:top w:val="nil"/>
              <w:left w:val="nil"/>
              <w:bottom w:val="single" w:sz="4" w:space="0" w:color="auto"/>
              <w:right w:val="single" w:sz="4" w:space="0" w:color="auto"/>
            </w:tcBorders>
            <w:shd w:val="clear" w:color="000000" w:fill="DCE6F1"/>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0.00</w:t>
            </w:r>
          </w:p>
        </w:tc>
        <w:tc>
          <w:tcPr>
            <w:tcW w:w="1339" w:type="dxa"/>
            <w:tcBorders>
              <w:top w:val="nil"/>
              <w:left w:val="nil"/>
              <w:bottom w:val="single" w:sz="4" w:space="0" w:color="auto"/>
              <w:right w:val="single" w:sz="4" w:space="0" w:color="auto"/>
            </w:tcBorders>
            <w:shd w:val="clear" w:color="000000" w:fill="DCE6F1"/>
            <w:noWrap/>
            <w:vAlign w:val="bottom"/>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9,243.00</w:t>
            </w:r>
          </w:p>
        </w:tc>
        <w:tc>
          <w:tcPr>
            <w:tcW w:w="1001" w:type="dxa"/>
            <w:tcBorders>
              <w:top w:val="nil"/>
              <w:left w:val="nil"/>
              <w:bottom w:val="single" w:sz="4" w:space="0" w:color="auto"/>
              <w:right w:val="single" w:sz="4" w:space="0" w:color="auto"/>
            </w:tcBorders>
            <w:shd w:val="clear" w:color="000000" w:fill="DCE6F1"/>
            <w:noWrap/>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#DIV/0!</w:t>
            </w:r>
          </w:p>
        </w:tc>
      </w:tr>
      <w:tr w:rsidR="001538C9" w:rsidRPr="001538C9" w:rsidTr="001538C9">
        <w:trPr>
          <w:trHeight w:val="300"/>
        </w:trPr>
        <w:tc>
          <w:tcPr>
            <w:tcW w:w="445" w:type="dxa"/>
            <w:tcBorders>
              <w:top w:val="nil"/>
              <w:left w:val="single" w:sz="4" w:space="0" w:color="auto"/>
              <w:bottom w:val="single" w:sz="4" w:space="0" w:color="auto"/>
              <w:right w:val="single" w:sz="4" w:space="0" w:color="auto"/>
            </w:tcBorders>
            <w:shd w:val="clear" w:color="000000" w:fill="DCE6F1"/>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 </w:t>
            </w:r>
          </w:p>
        </w:tc>
        <w:tc>
          <w:tcPr>
            <w:tcW w:w="1274" w:type="dxa"/>
            <w:tcBorders>
              <w:top w:val="nil"/>
              <w:left w:val="nil"/>
              <w:bottom w:val="single" w:sz="4" w:space="0" w:color="auto"/>
              <w:right w:val="single" w:sz="4" w:space="0" w:color="auto"/>
            </w:tcBorders>
            <w:shd w:val="clear" w:color="000000" w:fill="DCE6F1"/>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 </w:t>
            </w:r>
          </w:p>
        </w:tc>
        <w:tc>
          <w:tcPr>
            <w:tcW w:w="5656" w:type="dxa"/>
            <w:gridSpan w:val="4"/>
            <w:tcBorders>
              <w:top w:val="single" w:sz="4" w:space="0" w:color="auto"/>
              <w:left w:val="nil"/>
              <w:bottom w:val="single" w:sz="4" w:space="0" w:color="auto"/>
              <w:right w:val="single" w:sz="4" w:space="0" w:color="auto"/>
            </w:tcBorders>
            <w:shd w:val="clear" w:color="000000" w:fill="DCE6F1"/>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 xml:space="preserve">УКУПНО ЛЕР </w:t>
            </w:r>
          </w:p>
        </w:tc>
        <w:tc>
          <w:tcPr>
            <w:tcW w:w="1350" w:type="dxa"/>
            <w:tcBorders>
              <w:top w:val="nil"/>
              <w:left w:val="nil"/>
              <w:bottom w:val="single" w:sz="4" w:space="0" w:color="auto"/>
              <w:right w:val="single" w:sz="4" w:space="0" w:color="auto"/>
            </w:tcBorders>
            <w:shd w:val="clear" w:color="000000" w:fill="DCE6F1"/>
            <w:noWrap/>
            <w:vAlign w:val="bottom"/>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0.00</w:t>
            </w:r>
          </w:p>
        </w:tc>
        <w:tc>
          <w:tcPr>
            <w:tcW w:w="1440" w:type="dxa"/>
            <w:tcBorders>
              <w:top w:val="nil"/>
              <w:left w:val="nil"/>
              <w:bottom w:val="single" w:sz="4" w:space="0" w:color="auto"/>
              <w:right w:val="single" w:sz="4" w:space="0" w:color="auto"/>
            </w:tcBorders>
            <w:shd w:val="clear" w:color="000000" w:fill="DCE6F1"/>
            <w:noWrap/>
            <w:vAlign w:val="bottom"/>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341,830.00</w:t>
            </w:r>
          </w:p>
        </w:tc>
        <w:tc>
          <w:tcPr>
            <w:tcW w:w="1260" w:type="dxa"/>
            <w:tcBorders>
              <w:top w:val="nil"/>
              <w:left w:val="nil"/>
              <w:bottom w:val="single" w:sz="4" w:space="0" w:color="auto"/>
              <w:right w:val="single" w:sz="4" w:space="0" w:color="auto"/>
            </w:tcBorders>
            <w:shd w:val="clear" w:color="000000" w:fill="DCE6F1"/>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246,117.60</w:t>
            </w:r>
          </w:p>
        </w:tc>
        <w:tc>
          <w:tcPr>
            <w:tcW w:w="1339" w:type="dxa"/>
            <w:tcBorders>
              <w:top w:val="nil"/>
              <w:left w:val="nil"/>
              <w:bottom w:val="single" w:sz="4" w:space="0" w:color="auto"/>
              <w:right w:val="single" w:sz="4" w:space="0" w:color="auto"/>
            </w:tcBorders>
            <w:shd w:val="clear" w:color="000000" w:fill="DCE6F1"/>
            <w:noWrap/>
            <w:vAlign w:val="bottom"/>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105,667.57</w:t>
            </w:r>
          </w:p>
        </w:tc>
        <w:tc>
          <w:tcPr>
            <w:tcW w:w="1001" w:type="dxa"/>
            <w:tcBorders>
              <w:top w:val="nil"/>
              <w:left w:val="nil"/>
              <w:bottom w:val="single" w:sz="4" w:space="0" w:color="auto"/>
              <w:right w:val="single" w:sz="4" w:space="0" w:color="auto"/>
            </w:tcBorders>
            <w:shd w:val="clear" w:color="000000" w:fill="DCE6F1"/>
            <w:noWrap/>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0.43</w:t>
            </w:r>
          </w:p>
        </w:tc>
      </w:tr>
    </w:tbl>
    <w:p w:rsidR="001538C9" w:rsidRDefault="001538C9" w:rsidP="005C3328">
      <w:pPr>
        <w:contextualSpacing/>
        <w:jc w:val="both"/>
        <w:rPr>
          <w:rFonts w:ascii="Times New Roman" w:hAnsi="Times New Roman" w:cs="Times New Roman"/>
          <w:b/>
          <w:sz w:val="24"/>
          <w:szCs w:val="24"/>
          <w:lang w:val="sr-Cyrl-CS"/>
        </w:rPr>
      </w:pPr>
    </w:p>
    <w:p w:rsidR="0003793C" w:rsidRDefault="0003793C" w:rsidP="005C3328">
      <w:pPr>
        <w:contextualSpacing/>
        <w:jc w:val="both"/>
        <w:rPr>
          <w:rFonts w:ascii="Times New Roman" w:hAnsi="Times New Roman" w:cs="Times New Roman"/>
          <w:b/>
          <w:sz w:val="24"/>
          <w:szCs w:val="24"/>
          <w:lang w:val="sr-Cyrl-CS"/>
        </w:rPr>
      </w:pPr>
    </w:p>
    <w:tbl>
      <w:tblPr>
        <w:tblW w:w="13780" w:type="dxa"/>
        <w:tblInd w:w="113" w:type="dxa"/>
        <w:tblLook w:val="04A0" w:firstRow="1" w:lastRow="0" w:firstColumn="1" w:lastColumn="0" w:noHBand="0" w:noVBand="1"/>
      </w:tblPr>
      <w:tblGrid>
        <w:gridCol w:w="517"/>
        <w:gridCol w:w="1039"/>
        <w:gridCol w:w="458"/>
        <w:gridCol w:w="596"/>
        <w:gridCol w:w="1029"/>
        <w:gridCol w:w="3785"/>
        <w:gridCol w:w="1357"/>
        <w:gridCol w:w="1342"/>
        <w:gridCol w:w="1299"/>
        <w:gridCol w:w="1357"/>
        <w:gridCol w:w="1001"/>
      </w:tblGrid>
      <w:tr w:rsidR="001538C9" w:rsidRPr="001538C9" w:rsidTr="001538C9">
        <w:trPr>
          <w:trHeight w:val="720"/>
        </w:trPr>
        <w:tc>
          <w:tcPr>
            <w:tcW w:w="520"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РБ</w:t>
            </w:r>
          </w:p>
        </w:tc>
        <w:tc>
          <w:tcPr>
            <w:tcW w:w="880" w:type="dxa"/>
            <w:tcBorders>
              <w:top w:val="single" w:sz="4" w:space="0" w:color="auto"/>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14"/>
                <w:szCs w:val="14"/>
              </w:rPr>
            </w:pPr>
            <w:r w:rsidRPr="001538C9">
              <w:rPr>
                <w:rFonts w:ascii="Times New Roman" w:eastAsia="Times New Roman" w:hAnsi="Times New Roman" w:cs="Times New Roman"/>
                <w:b/>
                <w:bCs/>
                <w:color w:val="000000"/>
                <w:sz w:val="14"/>
                <w:szCs w:val="14"/>
              </w:rPr>
              <w:t>ФУНКЦИЈА</w:t>
            </w:r>
          </w:p>
        </w:tc>
        <w:tc>
          <w:tcPr>
            <w:tcW w:w="2100" w:type="dxa"/>
            <w:gridSpan w:val="3"/>
            <w:tcBorders>
              <w:top w:val="single" w:sz="4" w:space="0" w:color="auto"/>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ЕКОНОМСКИ КОД</w:t>
            </w:r>
          </w:p>
        </w:tc>
        <w:tc>
          <w:tcPr>
            <w:tcW w:w="3920" w:type="dxa"/>
            <w:tcBorders>
              <w:top w:val="single" w:sz="4" w:space="0" w:color="auto"/>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ОПИС</w:t>
            </w:r>
          </w:p>
        </w:tc>
        <w:tc>
          <w:tcPr>
            <w:tcW w:w="1360" w:type="dxa"/>
            <w:tcBorders>
              <w:top w:val="single" w:sz="4" w:space="0" w:color="auto"/>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ИЗВРШЕЊЕ 01.01.-30.09.2021.</w:t>
            </w:r>
          </w:p>
        </w:tc>
        <w:tc>
          <w:tcPr>
            <w:tcW w:w="1360" w:type="dxa"/>
            <w:tcBorders>
              <w:top w:val="single" w:sz="4" w:space="0" w:color="auto"/>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БУЏЕТ 2022. ГОДИНА</w:t>
            </w:r>
          </w:p>
        </w:tc>
        <w:tc>
          <w:tcPr>
            <w:tcW w:w="1320" w:type="dxa"/>
            <w:tcBorders>
              <w:top w:val="single" w:sz="4" w:space="0" w:color="auto"/>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БУЏЕТ I - III квартал 2022.</w:t>
            </w:r>
          </w:p>
        </w:tc>
        <w:tc>
          <w:tcPr>
            <w:tcW w:w="1360" w:type="dxa"/>
            <w:tcBorders>
              <w:top w:val="single" w:sz="4" w:space="0" w:color="auto"/>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ИЗВРШЕЊЕ 01.01.-30.09.2022.</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ИНДЕКС</w:t>
            </w:r>
          </w:p>
        </w:tc>
      </w:tr>
      <w:tr w:rsidR="001538C9" w:rsidRPr="001538C9" w:rsidTr="001538C9">
        <w:trPr>
          <w:trHeight w:val="300"/>
        </w:trPr>
        <w:tc>
          <w:tcPr>
            <w:tcW w:w="520" w:type="dxa"/>
            <w:tcBorders>
              <w:top w:val="nil"/>
              <w:left w:val="single" w:sz="4" w:space="0" w:color="auto"/>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880" w:type="dxa"/>
            <w:tcBorders>
              <w:top w:val="nil"/>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2100" w:type="dxa"/>
            <w:gridSpan w:val="3"/>
            <w:tcBorders>
              <w:top w:val="single" w:sz="4" w:space="0" w:color="auto"/>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1</w:t>
            </w:r>
          </w:p>
        </w:tc>
        <w:tc>
          <w:tcPr>
            <w:tcW w:w="3920" w:type="dxa"/>
            <w:tcBorders>
              <w:top w:val="nil"/>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2</w:t>
            </w:r>
          </w:p>
        </w:tc>
        <w:tc>
          <w:tcPr>
            <w:tcW w:w="1360" w:type="dxa"/>
            <w:tcBorders>
              <w:top w:val="nil"/>
              <w:left w:val="nil"/>
              <w:bottom w:val="single" w:sz="4" w:space="0" w:color="auto"/>
              <w:right w:val="nil"/>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3</w:t>
            </w:r>
          </w:p>
        </w:tc>
        <w:tc>
          <w:tcPr>
            <w:tcW w:w="1360" w:type="dxa"/>
            <w:tcBorders>
              <w:top w:val="nil"/>
              <w:left w:val="single" w:sz="4" w:space="0" w:color="auto"/>
              <w:bottom w:val="single" w:sz="4" w:space="0" w:color="auto"/>
              <w:right w:val="nil"/>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4</w:t>
            </w:r>
          </w:p>
        </w:tc>
        <w:tc>
          <w:tcPr>
            <w:tcW w:w="1320" w:type="dxa"/>
            <w:tcBorders>
              <w:top w:val="nil"/>
              <w:left w:val="single" w:sz="4" w:space="0" w:color="auto"/>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5=4*72%</w:t>
            </w:r>
          </w:p>
        </w:tc>
        <w:tc>
          <w:tcPr>
            <w:tcW w:w="1360" w:type="dxa"/>
            <w:tcBorders>
              <w:top w:val="nil"/>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6</w:t>
            </w:r>
          </w:p>
        </w:tc>
        <w:tc>
          <w:tcPr>
            <w:tcW w:w="9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7=6/5</w:t>
            </w:r>
          </w:p>
        </w:tc>
      </w:tr>
      <w:tr w:rsidR="001538C9" w:rsidRPr="001538C9" w:rsidTr="001538C9">
        <w:trPr>
          <w:trHeight w:val="300"/>
        </w:trPr>
        <w:tc>
          <w:tcPr>
            <w:tcW w:w="520" w:type="dxa"/>
            <w:tcBorders>
              <w:top w:val="nil"/>
              <w:left w:val="single" w:sz="4" w:space="0" w:color="auto"/>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880" w:type="dxa"/>
            <w:tcBorders>
              <w:top w:val="nil"/>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12380" w:type="dxa"/>
            <w:gridSpan w:val="9"/>
            <w:tcBorders>
              <w:top w:val="single" w:sz="4" w:space="0" w:color="auto"/>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r>
      <w:tr w:rsidR="001538C9" w:rsidRPr="001538C9" w:rsidTr="001538C9">
        <w:trPr>
          <w:trHeight w:val="255"/>
        </w:trPr>
        <w:tc>
          <w:tcPr>
            <w:tcW w:w="520" w:type="dxa"/>
            <w:tcBorders>
              <w:top w:val="nil"/>
              <w:left w:val="single" w:sz="4" w:space="0" w:color="auto"/>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880" w:type="dxa"/>
            <w:tcBorders>
              <w:top w:val="nil"/>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2100" w:type="dxa"/>
            <w:gridSpan w:val="3"/>
            <w:tcBorders>
              <w:top w:val="single" w:sz="4" w:space="0" w:color="auto"/>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ПЈТ</w:t>
            </w:r>
          </w:p>
        </w:tc>
        <w:tc>
          <w:tcPr>
            <w:tcW w:w="10280" w:type="dxa"/>
            <w:gridSpan w:val="6"/>
            <w:tcBorders>
              <w:top w:val="single" w:sz="4" w:space="0" w:color="auto"/>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rPr>
                <w:rFonts w:ascii="Times New Roman" w:eastAsia="Times New Roman" w:hAnsi="Times New Roman" w:cs="Times New Roman"/>
                <w:b/>
                <w:bCs/>
                <w:sz w:val="20"/>
                <w:szCs w:val="20"/>
              </w:rPr>
            </w:pPr>
            <w:r w:rsidRPr="001538C9">
              <w:rPr>
                <w:rFonts w:ascii="Times New Roman" w:eastAsia="Times New Roman" w:hAnsi="Times New Roman" w:cs="Times New Roman"/>
                <w:b/>
                <w:bCs/>
                <w:sz w:val="20"/>
                <w:szCs w:val="20"/>
              </w:rPr>
              <w:t>ОДЈЕЉЕЊЕ ЗА ОПШТУ УПРАВУ</w:t>
            </w:r>
          </w:p>
        </w:tc>
      </w:tr>
      <w:tr w:rsidR="001538C9" w:rsidRPr="001538C9" w:rsidTr="001538C9">
        <w:trPr>
          <w:trHeight w:val="255"/>
        </w:trPr>
        <w:tc>
          <w:tcPr>
            <w:tcW w:w="520" w:type="dxa"/>
            <w:tcBorders>
              <w:top w:val="nil"/>
              <w:left w:val="single" w:sz="4" w:space="0" w:color="auto"/>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880" w:type="dxa"/>
            <w:tcBorders>
              <w:top w:val="nil"/>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2100" w:type="dxa"/>
            <w:gridSpan w:val="3"/>
            <w:tcBorders>
              <w:top w:val="single" w:sz="4" w:space="0" w:color="auto"/>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Број ПЈТ</w:t>
            </w:r>
          </w:p>
        </w:tc>
        <w:tc>
          <w:tcPr>
            <w:tcW w:w="10280" w:type="dxa"/>
            <w:gridSpan w:val="6"/>
            <w:tcBorders>
              <w:top w:val="single" w:sz="4" w:space="0" w:color="auto"/>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0005130</w:t>
            </w:r>
          </w:p>
        </w:tc>
      </w:tr>
      <w:tr w:rsidR="001538C9" w:rsidRPr="001538C9" w:rsidTr="001538C9">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82</w:t>
            </w:r>
          </w:p>
        </w:tc>
        <w:tc>
          <w:tcPr>
            <w:tcW w:w="8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41</w:t>
            </w:r>
          </w:p>
        </w:tc>
        <w:tc>
          <w:tcPr>
            <w:tcW w:w="6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 </w:t>
            </w:r>
          </w:p>
        </w:tc>
        <w:tc>
          <w:tcPr>
            <w:tcW w:w="10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 </w:t>
            </w:r>
          </w:p>
        </w:tc>
        <w:tc>
          <w:tcPr>
            <w:tcW w:w="392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ТЕКУЋИ РАСХОДИ</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1,350.16</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4,000.00</w:t>
            </w:r>
          </w:p>
        </w:tc>
        <w:tc>
          <w:tcPr>
            <w:tcW w:w="132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2,880.00</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3,373.87</w:t>
            </w:r>
          </w:p>
        </w:tc>
        <w:tc>
          <w:tcPr>
            <w:tcW w:w="9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1.17</w:t>
            </w:r>
          </w:p>
        </w:tc>
      </w:tr>
      <w:tr w:rsidR="001538C9" w:rsidRPr="001538C9" w:rsidTr="001538C9">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83</w:t>
            </w:r>
          </w:p>
        </w:tc>
        <w:tc>
          <w:tcPr>
            <w:tcW w:w="8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412</w:t>
            </w:r>
          </w:p>
        </w:tc>
        <w:tc>
          <w:tcPr>
            <w:tcW w:w="10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 </w:t>
            </w:r>
          </w:p>
        </w:tc>
        <w:tc>
          <w:tcPr>
            <w:tcW w:w="392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Расходи по основу коришћења роба и услуга</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1,350.16</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4,000.00</w:t>
            </w:r>
          </w:p>
        </w:tc>
        <w:tc>
          <w:tcPr>
            <w:tcW w:w="132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2,880.00</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3,373.87</w:t>
            </w:r>
          </w:p>
        </w:tc>
        <w:tc>
          <w:tcPr>
            <w:tcW w:w="9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1.17</w:t>
            </w:r>
          </w:p>
        </w:tc>
      </w:tr>
      <w:tr w:rsidR="001538C9" w:rsidRPr="001538C9" w:rsidTr="001538C9">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84</w:t>
            </w:r>
          </w:p>
        </w:tc>
        <w:tc>
          <w:tcPr>
            <w:tcW w:w="8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0111</w:t>
            </w:r>
          </w:p>
        </w:tc>
        <w:tc>
          <w:tcPr>
            <w:tcW w:w="4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10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412900</w:t>
            </w:r>
          </w:p>
        </w:tc>
        <w:tc>
          <w:tcPr>
            <w:tcW w:w="392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Остале уговорене услуге - м.т. службе</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1,350.16</w:t>
            </w:r>
          </w:p>
        </w:tc>
        <w:tc>
          <w:tcPr>
            <w:tcW w:w="1360" w:type="dxa"/>
            <w:tcBorders>
              <w:top w:val="nil"/>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4,000.00</w:t>
            </w:r>
          </w:p>
        </w:tc>
        <w:tc>
          <w:tcPr>
            <w:tcW w:w="132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2,880.00</w:t>
            </w:r>
          </w:p>
        </w:tc>
        <w:tc>
          <w:tcPr>
            <w:tcW w:w="1360" w:type="dxa"/>
            <w:tcBorders>
              <w:top w:val="nil"/>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3,373.87</w:t>
            </w:r>
          </w:p>
        </w:tc>
        <w:tc>
          <w:tcPr>
            <w:tcW w:w="9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1.17</w:t>
            </w:r>
          </w:p>
        </w:tc>
      </w:tr>
      <w:tr w:rsidR="001538C9" w:rsidRPr="001538C9" w:rsidTr="001538C9">
        <w:trPr>
          <w:trHeight w:val="255"/>
        </w:trPr>
        <w:tc>
          <w:tcPr>
            <w:tcW w:w="520" w:type="dxa"/>
            <w:tcBorders>
              <w:top w:val="nil"/>
              <w:left w:val="single" w:sz="4" w:space="0" w:color="auto"/>
              <w:bottom w:val="single" w:sz="4" w:space="0" w:color="auto"/>
              <w:right w:val="single" w:sz="4" w:space="0" w:color="auto"/>
            </w:tcBorders>
            <w:shd w:val="clear" w:color="000000" w:fill="DCE6F1"/>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 </w:t>
            </w:r>
          </w:p>
        </w:tc>
        <w:tc>
          <w:tcPr>
            <w:tcW w:w="880" w:type="dxa"/>
            <w:tcBorders>
              <w:top w:val="nil"/>
              <w:left w:val="nil"/>
              <w:bottom w:val="single" w:sz="4" w:space="0" w:color="auto"/>
              <w:right w:val="single" w:sz="4" w:space="0" w:color="auto"/>
            </w:tcBorders>
            <w:shd w:val="clear" w:color="000000" w:fill="DCE6F1"/>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6020" w:type="dxa"/>
            <w:gridSpan w:val="4"/>
            <w:tcBorders>
              <w:top w:val="single" w:sz="4" w:space="0" w:color="auto"/>
              <w:left w:val="nil"/>
              <w:bottom w:val="single" w:sz="4" w:space="0" w:color="auto"/>
              <w:right w:val="single" w:sz="4" w:space="0" w:color="auto"/>
            </w:tcBorders>
            <w:shd w:val="clear" w:color="000000" w:fill="DCE6F1"/>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УКУПНО ОДЈЕЉЕЊЕ ЗА ОПШТУ УПРАВУ</w:t>
            </w:r>
          </w:p>
        </w:tc>
        <w:tc>
          <w:tcPr>
            <w:tcW w:w="1360" w:type="dxa"/>
            <w:tcBorders>
              <w:top w:val="nil"/>
              <w:left w:val="nil"/>
              <w:bottom w:val="single" w:sz="4" w:space="0" w:color="auto"/>
              <w:right w:val="single" w:sz="4" w:space="0" w:color="auto"/>
            </w:tcBorders>
            <w:shd w:val="clear" w:color="000000" w:fill="DCE6F1"/>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1,350.16</w:t>
            </w:r>
          </w:p>
        </w:tc>
        <w:tc>
          <w:tcPr>
            <w:tcW w:w="1360" w:type="dxa"/>
            <w:tcBorders>
              <w:top w:val="nil"/>
              <w:left w:val="nil"/>
              <w:bottom w:val="single" w:sz="4" w:space="0" w:color="auto"/>
              <w:right w:val="single" w:sz="4" w:space="0" w:color="auto"/>
            </w:tcBorders>
            <w:shd w:val="clear" w:color="000000" w:fill="DCE6F1"/>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4,000.00</w:t>
            </w:r>
          </w:p>
        </w:tc>
        <w:tc>
          <w:tcPr>
            <w:tcW w:w="1320" w:type="dxa"/>
            <w:tcBorders>
              <w:top w:val="nil"/>
              <w:left w:val="nil"/>
              <w:bottom w:val="single" w:sz="4" w:space="0" w:color="auto"/>
              <w:right w:val="single" w:sz="4" w:space="0" w:color="auto"/>
            </w:tcBorders>
            <w:shd w:val="clear" w:color="000000" w:fill="DCE6F1"/>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2,880.00</w:t>
            </w:r>
          </w:p>
        </w:tc>
        <w:tc>
          <w:tcPr>
            <w:tcW w:w="1360" w:type="dxa"/>
            <w:tcBorders>
              <w:top w:val="nil"/>
              <w:left w:val="nil"/>
              <w:bottom w:val="single" w:sz="4" w:space="0" w:color="auto"/>
              <w:right w:val="single" w:sz="4" w:space="0" w:color="auto"/>
            </w:tcBorders>
            <w:shd w:val="clear" w:color="000000" w:fill="DCE6F1"/>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3,373.87</w:t>
            </w:r>
          </w:p>
        </w:tc>
        <w:tc>
          <w:tcPr>
            <w:tcW w:w="960" w:type="dxa"/>
            <w:tcBorders>
              <w:top w:val="nil"/>
              <w:left w:val="nil"/>
              <w:bottom w:val="single" w:sz="4" w:space="0" w:color="auto"/>
              <w:right w:val="single" w:sz="4" w:space="0" w:color="auto"/>
            </w:tcBorders>
            <w:shd w:val="clear" w:color="000000" w:fill="DCE6F1"/>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1.17</w:t>
            </w:r>
          </w:p>
        </w:tc>
      </w:tr>
    </w:tbl>
    <w:p w:rsidR="001538C9" w:rsidRDefault="001538C9" w:rsidP="005C3328">
      <w:pPr>
        <w:contextualSpacing/>
        <w:jc w:val="both"/>
        <w:rPr>
          <w:rFonts w:ascii="Times New Roman" w:hAnsi="Times New Roman" w:cs="Times New Roman"/>
          <w:b/>
          <w:sz w:val="24"/>
          <w:szCs w:val="24"/>
          <w:lang w:val="sr-Cyrl-CS"/>
        </w:rPr>
      </w:pPr>
    </w:p>
    <w:tbl>
      <w:tblPr>
        <w:tblW w:w="13720" w:type="dxa"/>
        <w:tblInd w:w="113" w:type="dxa"/>
        <w:tblLook w:val="04A0" w:firstRow="1" w:lastRow="0" w:firstColumn="1" w:lastColumn="0" w:noHBand="0" w:noVBand="1"/>
      </w:tblPr>
      <w:tblGrid>
        <w:gridCol w:w="519"/>
        <w:gridCol w:w="1039"/>
        <w:gridCol w:w="472"/>
        <w:gridCol w:w="589"/>
        <w:gridCol w:w="1028"/>
        <w:gridCol w:w="3608"/>
        <w:gridCol w:w="1366"/>
        <w:gridCol w:w="1366"/>
        <w:gridCol w:w="1366"/>
        <w:gridCol w:w="1366"/>
        <w:gridCol w:w="1001"/>
      </w:tblGrid>
      <w:tr w:rsidR="001538C9" w:rsidRPr="001538C9" w:rsidTr="001538C9">
        <w:trPr>
          <w:trHeight w:val="720"/>
        </w:trPr>
        <w:tc>
          <w:tcPr>
            <w:tcW w:w="520"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РБ</w:t>
            </w:r>
          </w:p>
        </w:tc>
        <w:tc>
          <w:tcPr>
            <w:tcW w:w="880" w:type="dxa"/>
            <w:tcBorders>
              <w:top w:val="single" w:sz="4" w:space="0" w:color="auto"/>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14"/>
                <w:szCs w:val="14"/>
              </w:rPr>
            </w:pPr>
            <w:r w:rsidRPr="001538C9">
              <w:rPr>
                <w:rFonts w:ascii="Times New Roman" w:eastAsia="Times New Roman" w:hAnsi="Times New Roman" w:cs="Times New Roman"/>
                <w:b/>
                <w:bCs/>
                <w:color w:val="000000"/>
                <w:sz w:val="14"/>
                <w:szCs w:val="14"/>
              </w:rPr>
              <w:t>ФУНКЦИЈА</w:t>
            </w:r>
          </w:p>
        </w:tc>
        <w:tc>
          <w:tcPr>
            <w:tcW w:w="2140" w:type="dxa"/>
            <w:gridSpan w:val="3"/>
            <w:tcBorders>
              <w:top w:val="single" w:sz="4" w:space="0" w:color="auto"/>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ЕКОНОМСКИ КОД</w:t>
            </w:r>
          </w:p>
        </w:tc>
        <w:tc>
          <w:tcPr>
            <w:tcW w:w="3900" w:type="dxa"/>
            <w:tcBorders>
              <w:top w:val="single" w:sz="4" w:space="0" w:color="auto"/>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ОПИС</w:t>
            </w:r>
          </w:p>
        </w:tc>
        <w:tc>
          <w:tcPr>
            <w:tcW w:w="1360" w:type="dxa"/>
            <w:tcBorders>
              <w:top w:val="single" w:sz="4" w:space="0" w:color="auto"/>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ИЗВРШЕЊЕ 01.01.-30.09.2021.</w:t>
            </w:r>
          </w:p>
        </w:tc>
        <w:tc>
          <w:tcPr>
            <w:tcW w:w="1360" w:type="dxa"/>
            <w:tcBorders>
              <w:top w:val="single" w:sz="4" w:space="0" w:color="auto"/>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БУЏЕТ 2022. ГОДИНА</w:t>
            </w:r>
          </w:p>
        </w:tc>
        <w:tc>
          <w:tcPr>
            <w:tcW w:w="1360" w:type="dxa"/>
            <w:tcBorders>
              <w:top w:val="single" w:sz="4" w:space="0" w:color="auto"/>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БУЏЕТ I - III квартал 2022.</w:t>
            </w:r>
          </w:p>
        </w:tc>
        <w:tc>
          <w:tcPr>
            <w:tcW w:w="1360" w:type="dxa"/>
            <w:tcBorders>
              <w:top w:val="single" w:sz="4" w:space="0" w:color="auto"/>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ИЗВРШЕЊЕ 01.01.-30.09.2022.</w:t>
            </w:r>
          </w:p>
        </w:tc>
        <w:tc>
          <w:tcPr>
            <w:tcW w:w="840" w:type="dxa"/>
            <w:tcBorders>
              <w:top w:val="single" w:sz="4" w:space="0" w:color="auto"/>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center"/>
              <w:rPr>
                <w:rFonts w:ascii="Times New Roman" w:eastAsia="Times New Roman" w:hAnsi="Times New Roman" w:cs="Times New Roman"/>
                <w:b/>
                <w:bCs/>
                <w:color w:val="000000"/>
                <w:sz w:val="18"/>
                <w:szCs w:val="18"/>
              </w:rPr>
            </w:pPr>
            <w:r w:rsidRPr="001538C9">
              <w:rPr>
                <w:rFonts w:ascii="Times New Roman" w:eastAsia="Times New Roman" w:hAnsi="Times New Roman" w:cs="Times New Roman"/>
                <w:b/>
                <w:bCs/>
                <w:color w:val="000000"/>
                <w:sz w:val="18"/>
                <w:szCs w:val="18"/>
              </w:rPr>
              <w:t>ИНДЕКС</w:t>
            </w:r>
          </w:p>
        </w:tc>
      </w:tr>
      <w:tr w:rsidR="001538C9" w:rsidRPr="001538C9" w:rsidTr="001538C9">
        <w:trPr>
          <w:trHeight w:val="300"/>
        </w:trPr>
        <w:tc>
          <w:tcPr>
            <w:tcW w:w="520" w:type="dxa"/>
            <w:tcBorders>
              <w:top w:val="nil"/>
              <w:left w:val="single" w:sz="4" w:space="0" w:color="auto"/>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880" w:type="dxa"/>
            <w:tcBorders>
              <w:top w:val="nil"/>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2140" w:type="dxa"/>
            <w:gridSpan w:val="3"/>
            <w:tcBorders>
              <w:top w:val="single" w:sz="4" w:space="0" w:color="auto"/>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1</w:t>
            </w:r>
          </w:p>
        </w:tc>
        <w:tc>
          <w:tcPr>
            <w:tcW w:w="3900" w:type="dxa"/>
            <w:tcBorders>
              <w:top w:val="nil"/>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2</w:t>
            </w:r>
          </w:p>
        </w:tc>
        <w:tc>
          <w:tcPr>
            <w:tcW w:w="1360" w:type="dxa"/>
            <w:tcBorders>
              <w:top w:val="nil"/>
              <w:left w:val="nil"/>
              <w:bottom w:val="single" w:sz="4" w:space="0" w:color="auto"/>
              <w:right w:val="nil"/>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3</w:t>
            </w:r>
          </w:p>
        </w:tc>
        <w:tc>
          <w:tcPr>
            <w:tcW w:w="1360" w:type="dxa"/>
            <w:tcBorders>
              <w:top w:val="nil"/>
              <w:left w:val="single" w:sz="4" w:space="0" w:color="auto"/>
              <w:bottom w:val="single" w:sz="4" w:space="0" w:color="auto"/>
              <w:right w:val="nil"/>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4</w:t>
            </w:r>
          </w:p>
        </w:tc>
        <w:tc>
          <w:tcPr>
            <w:tcW w:w="1360" w:type="dxa"/>
            <w:tcBorders>
              <w:top w:val="nil"/>
              <w:left w:val="single" w:sz="4" w:space="0" w:color="auto"/>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5=4*72%</w:t>
            </w:r>
          </w:p>
        </w:tc>
        <w:tc>
          <w:tcPr>
            <w:tcW w:w="1360" w:type="dxa"/>
            <w:tcBorders>
              <w:top w:val="nil"/>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6</w:t>
            </w:r>
          </w:p>
        </w:tc>
        <w:tc>
          <w:tcPr>
            <w:tcW w:w="84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18"/>
                <w:szCs w:val="18"/>
              </w:rPr>
            </w:pPr>
            <w:r w:rsidRPr="001538C9">
              <w:rPr>
                <w:rFonts w:ascii="Times New Roman" w:eastAsia="Times New Roman" w:hAnsi="Times New Roman" w:cs="Times New Roman"/>
                <w:color w:val="000000"/>
                <w:sz w:val="18"/>
                <w:szCs w:val="18"/>
              </w:rPr>
              <w:t>7=6/5</w:t>
            </w:r>
          </w:p>
        </w:tc>
      </w:tr>
      <w:tr w:rsidR="001538C9" w:rsidRPr="001538C9" w:rsidTr="001538C9">
        <w:trPr>
          <w:trHeight w:val="300"/>
        </w:trPr>
        <w:tc>
          <w:tcPr>
            <w:tcW w:w="520" w:type="dxa"/>
            <w:tcBorders>
              <w:top w:val="nil"/>
              <w:left w:val="single" w:sz="4" w:space="0" w:color="auto"/>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880" w:type="dxa"/>
            <w:tcBorders>
              <w:top w:val="nil"/>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12320" w:type="dxa"/>
            <w:gridSpan w:val="9"/>
            <w:tcBorders>
              <w:top w:val="single" w:sz="4" w:space="0" w:color="auto"/>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r>
      <w:tr w:rsidR="001538C9" w:rsidRPr="001538C9" w:rsidTr="001538C9">
        <w:trPr>
          <w:trHeight w:val="255"/>
        </w:trPr>
        <w:tc>
          <w:tcPr>
            <w:tcW w:w="520" w:type="dxa"/>
            <w:tcBorders>
              <w:top w:val="nil"/>
              <w:left w:val="single" w:sz="4" w:space="0" w:color="auto"/>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880" w:type="dxa"/>
            <w:tcBorders>
              <w:top w:val="nil"/>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2140" w:type="dxa"/>
            <w:gridSpan w:val="3"/>
            <w:tcBorders>
              <w:top w:val="single" w:sz="4" w:space="0" w:color="auto"/>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ПЈТ</w:t>
            </w:r>
          </w:p>
        </w:tc>
        <w:tc>
          <w:tcPr>
            <w:tcW w:w="10180" w:type="dxa"/>
            <w:gridSpan w:val="6"/>
            <w:tcBorders>
              <w:top w:val="single" w:sz="4" w:space="0" w:color="auto"/>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rPr>
                <w:rFonts w:ascii="Times New Roman" w:eastAsia="Times New Roman" w:hAnsi="Times New Roman" w:cs="Times New Roman"/>
                <w:b/>
                <w:bCs/>
                <w:sz w:val="20"/>
                <w:szCs w:val="20"/>
              </w:rPr>
            </w:pPr>
            <w:r w:rsidRPr="001538C9">
              <w:rPr>
                <w:rFonts w:ascii="Times New Roman" w:eastAsia="Times New Roman" w:hAnsi="Times New Roman" w:cs="Times New Roman"/>
                <w:b/>
                <w:bCs/>
                <w:sz w:val="20"/>
                <w:szCs w:val="20"/>
              </w:rPr>
              <w:t>ОДЈЕЉЕЊЕ ЗА ФИНАНСИЈЕ</w:t>
            </w:r>
          </w:p>
        </w:tc>
      </w:tr>
      <w:tr w:rsidR="001538C9" w:rsidRPr="001538C9" w:rsidTr="001538C9">
        <w:trPr>
          <w:trHeight w:val="300"/>
        </w:trPr>
        <w:tc>
          <w:tcPr>
            <w:tcW w:w="520" w:type="dxa"/>
            <w:tcBorders>
              <w:top w:val="nil"/>
              <w:left w:val="single" w:sz="4" w:space="0" w:color="auto"/>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880" w:type="dxa"/>
            <w:tcBorders>
              <w:top w:val="nil"/>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2140" w:type="dxa"/>
            <w:gridSpan w:val="3"/>
            <w:tcBorders>
              <w:top w:val="single" w:sz="4" w:space="0" w:color="auto"/>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Број ПЈТ</w:t>
            </w:r>
          </w:p>
        </w:tc>
        <w:tc>
          <w:tcPr>
            <w:tcW w:w="10180" w:type="dxa"/>
            <w:gridSpan w:val="6"/>
            <w:tcBorders>
              <w:top w:val="single" w:sz="4" w:space="0" w:color="auto"/>
              <w:left w:val="nil"/>
              <w:bottom w:val="single" w:sz="4" w:space="0" w:color="auto"/>
              <w:right w:val="single" w:sz="4" w:space="0" w:color="auto"/>
            </w:tcBorders>
            <w:shd w:val="clear" w:color="000000" w:fill="FFFFFF"/>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0005140</w:t>
            </w:r>
          </w:p>
        </w:tc>
      </w:tr>
      <w:tr w:rsidR="001538C9" w:rsidRPr="001538C9" w:rsidTr="001538C9">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85</w:t>
            </w:r>
          </w:p>
        </w:tc>
        <w:tc>
          <w:tcPr>
            <w:tcW w:w="8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4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41</w:t>
            </w:r>
          </w:p>
        </w:tc>
        <w:tc>
          <w:tcPr>
            <w:tcW w:w="6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ТЕКУЋИ РАСХОДИ</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10,011,557.31</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13,125,938.00</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9,450,675.36</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11,023,905.07</w:t>
            </w:r>
          </w:p>
        </w:tc>
        <w:tc>
          <w:tcPr>
            <w:tcW w:w="8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1.17</w:t>
            </w:r>
          </w:p>
        </w:tc>
      </w:tr>
      <w:tr w:rsidR="001538C9" w:rsidRPr="001538C9" w:rsidTr="001538C9">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86</w:t>
            </w:r>
          </w:p>
        </w:tc>
        <w:tc>
          <w:tcPr>
            <w:tcW w:w="8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4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411</w:t>
            </w:r>
          </w:p>
        </w:tc>
        <w:tc>
          <w:tcPr>
            <w:tcW w:w="10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 xml:space="preserve">Расходи за лична примања </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8,421,781.75</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10,889,500.00</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7,840,440.00</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9,113,564.73</w:t>
            </w:r>
          </w:p>
        </w:tc>
        <w:tc>
          <w:tcPr>
            <w:tcW w:w="8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1.16</w:t>
            </w:r>
          </w:p>
        </w:tc>
      </w:tr>
      <w:tr w:rsidR="001538C9" w:rsidRPr="001538C9" w:rsidTr="001538C9">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87</w:t>
            </w:r>
          </w:p>
        </w:tc>
        <w:tc>
          <w:tcPr>
            <w:tcW w:w="8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sz w:val="20"/>
                <w:szCs w:val="20"/>
              </w:rPr>
            </w:pPr>
            <w:r w:rsidRPr="001538C9">
              <w:rPr>
                <w:rFonts w:ascii="Times New Roman" w:eastAsia="Times New Roman" w:hAnsi="Times New Roman" w:cs="Times New Roman"/>
                <w:sz w:val="20"/>
                <w:szCs w:val="20"/>
              </w:rPr>
              <w:t>0111</w:t>
            </w:r>
          </w:p>
        </w:tc>
        <w:tc>
          <w:tcPr>
            <w:tcW w:w="4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sz w:val="20"/>
                <w:szCs w:val="20"/>
              </w:rPr>
            </w:pPr>
            <w:r w:rsidRPr="001538C9">
              <w:rPr>
                <w:rFonts w:ascii="Times New Roman" w:eastAsia="Times New Roman" w:hAnsi="Times New Roman" w:cs="Times New Roman"/>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sz w:val="20"/>
                <w:szCs w:val="20"/>
              </w:rPr>
            </w:pPr>
            <w:r w:rsidRPr="001538C9">
              <w:rPr>
                <w:rFonts w:ascii="Times New Roman" w:eastAsia="Times New Roman" w:hAnsi="Times New Roman" w:cs="Times New Roman"/>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sz w:val="20"/>
                <w:szCs w:val="20"/>
              </w:rPr>
            </w:pPr>
            <w:r w:rsidRPr="001538C9">
              <w:rPr>
                <w:rFonts w:ascii="Times New Roman" w:eastAsia="Times New Roman" w:hAnsi="Times New Roman" w:cs="Times New Roman"/>
                <w:sz w:val="20"/>
                <w:szCs w:val="20"/>
              </w:rPr>
              <w:t>411100</w:t>
            </w:r>
          </w:p>
        </w:tc>
        <w:tc>
          <w:tcPr>
            <w:tcW w:w="3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sz w:val="20"/>
                <w:szCs w:val="20"/>
              </w:rPr>
            </w:pPr>
            <w:r w:rsidRPr="001538C9">
              <w:rPr>
                <w:rFonts w:ascii="Times New Roman" w:eastAsia="Times New Roman" w:hAnsi="Times New Roman" w:cs="Times New Roman"/>
                <w:sz w:val="20"/>
                <w:szCs w:val="20"/>
              </w:rPr>
              <w:t>Бруто плате</w:t>
            </w:r>
          </w:p>
        </w:tc>
        <w:tc>
          <w:tcPr>
            <w:tcW w:w="13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sz w:val="20"/>
                <w:szCs w:val="20"/>
              </w:rPr>
            </w:pPr>
            <w:r w:rsidRPr="001538C9">
              <w:rPr>
                <w:rFonts w:ascii="Times New Roman" w:eastAsia="Times New Roman" w:hAnsi="Times New Roman" w:cs="Times New Roman"/>
                <w:sz w:val="20"/>
                <w:szCs w:val="20"/>
              </w:rPr>
              <w:t>6,990,534.20</w:t>
            </w:r>
          </w:p>
        </w:tc>
        <w:tc>
          <w:tcPr>
            <w:tcW w:w="13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sz w:val="20"/>
                <w:szCs w:val="20"/>
              </w:rPr>
            </w:pPr>
            <w:r w:rsidRPr="001538C9">
              <w:rPr>
                <w:rFonts w:ascii="Times New Roman" w:eastAsia="Times New Roman" w:hAnsi="Times New Roman" w:cs="Times New Roman"/>
                <w:sz w:val="20"/>
                <w:szCs w:val="20"/>
              </w:rPr>
              <w:t>8,899,500.00</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6,407,640.00</w:t>
            </w:r>
          </w:p>
        </w:tc>
        <w:tc>
          <w:tcPr>
            <w:tcW w:w="13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sz w:val="20"/>
                <w:szCs w:val="20"/>
              </w:rPr>
            </w:pPr>
            <w:r w:rsidRPr="001538C9">
              <w:rPr>
                <w:rFonts w:ascii="Times New Roman" w:eastAsia="Times New Roman" w:hAnsi="Times New Roman" w:cs="Times New Roman"/>
                <w:sz w:val="20"/>
                <w:szCs w:val="20"/>
              </w:rPr>
              <w:t>7,488,326.66</w:t>
            </w:r>
          </w:p>
        </w:tc>
        <w:tc>
          <w:tcPr>
            <w:tcW w:w="8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1.17</w:t>
            </w:r>
          </w:p>
        </w:tc>
      </w:tr>
      <w:tr w:rsidR="001538C9" w:rsidRPr="001538C9" w:rsidTr="001538C9">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88</w:t>
            </w:r>
          </w:p>
        </w:tc>
        <w:tc>
          <w:tcPr>
            <w:tcW w:w="8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0111</w:t>
            </w:r>
          </w:p>
        </w:tc>
        <w:tc>
          <w:tcPr>
            <w:tcW w:w="4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411200</w:t>
            </w:r>
          </w:p>
        </w:tc>
        <w:tc>
          <w:tcPr>
            <w:tcW w:w="3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Расходи за накнаде запослених</w:t>
            </w:r>
          </w:p>
        </w:tc>
        <w:tc>
          <w:tcPr>
            <w:tcW w:w="13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904,299.54</w:t>
            </w:r>
          </w:p>
        </w:tc>
        <w:tc>
          <w:tcPr>
            <w:tcW w:w="13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1,370,000.00</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986,400.00</w:t>
            </w:r>
          </w:p>
        </w:tc>
        <w:tc>
          <w:tcPr>
            <w:tcW w:w="13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1,104,682.14</w:t>
            </w:r>
          </w:p>
        </w:tc>
        <w:tc>
          <w:tcPr>
            <w:tcW w:w="8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1.12</w:t>
            </w:r>
          </w:p>
        </w:tc>
      </w:tr>
      <w:tr w:rsidR="001538C9" w:rsidRPr="001538C9" w:rsidTr="001538C9">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89</w:t>
            </w:r>
          </w:p>
        </w:tc>
        <w:tc>
          <w:tcPr>
            <w:tcW w:w="8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0111</w:t>
            </w:r>
          </w:p>
        </w:tc>
        <w:tc>
          <w:tcPr>
            <w:tcW w:w="4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411200</w:t>
            </w:r>
          </w:p>
        </w:tc>
        <w:tc>
          <w:tcPr>
            <w:tcW w:w="3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Накнада за превоз са посла и на посао</w:t>
            </w:r>
          </w:p>
        </w:tc>
        <w:tc>
          <w:tcPr>
            <w:tcW w:w="13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134,919.87</w:t>
            </w:r>
          </w:p>
        </w:tc>
        <w:tc>
          <w:tcPr>
            <w:tcW w:w="13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180,000.00</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129,600.00</w:t>
            </w:r>
          </w:p>
        </w:tc>
        <w:tc>
          <w:tcPr>
            <w:tcW w:w="13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174,600.60</w:t>
            </w:r>
          </w:p>
        </w:tc>
        <w:tc>
          <w:tcPr>
            <w:tcW w:w="8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1.35</w:t>
            </w:r>
          </w:p>
        </w:tc>
      </w:tr>
      <w:tr w:rsidR="001538C9" w:rsidRPr="001538C9" w:rsidTr="001538C9">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90</w:t>
            </w:r>
          </w:p>
        </w:tc>
        <w:tc>
          <w:tcPr>
            <w:tcW w:w="8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0111</w:t>
            </w:r>
          </w:p>
        </w:tc>
        <w:tc>
          <w:tcPr>
            <w:tcW w:w="4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411300</w:t>
            </w:r>
          </w:p>
        </w:tc>
        <w:tc>
          <w:tcPr>
            <w:tcW w:w="3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Накнада плате за вријеме боловања</w:t>
            </w:r>
          </w:p>
        </w:tc>
        <w:tc>
          <w:tcPr>
            <w:tcW w:w="13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149,293.33</w:t>
            </w:r>
          </w:p>
        </w:tc>
        <w:tc>
          <w:tcPr>
            <w:tcW w:w="13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240,000.00</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172,800.00</w:t>
            </w:r>
          </w:p>
        </w:tc>
        <w:tc>
          <w:tcPr>
            <w:tcW w:w="13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199,415.38</w:t>
            </w:r>
          </w:p>
        </w:tc>
        <w:tc>
          <w:tcPr>
            <w:tcW w:w="8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1.15</w:t>
            </w:r>
          </w:p>
        </w:tc>
      </w:tr>
      <w:tr w:rsidR="001538C9" w:rsidRPr="001538C9" w:rsidTr="001538C9">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91</w:t>
            </w:r>
          </w:p>
        </w:tc>
        <w:tc>
          <w:tcPr>
            <w:tcW w:w="8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0111</w:t>
            </w:r>
          </w:p>
        </w:tc>
        <w:tc>
          <w:tcPr>
            <w:tcW w:w="4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411400</w:t>
            </w:r>
          </w:p>
        </w:tc>
        <w:tc>
          <w:tcPr>
            <w:tcW w:w="3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Накнада плате за отпремнине и једнократне помоћи</w:t>
            </w:r>
          </w:p>
        </w:tc>
        <w:tc>
          <w:tcPr>
            <w:tcW w:w="13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242,734.81</w:t>
            </w:r>
          </w:p>
        </w:tc>
        <w:tc>
          <w:tcPr>
            <w:tcW w:w="13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200,000.00</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144,000.00</w:t>
            </w:r>
          </w:p>
        </w:tc>
        <w:tc>
          <w:tcPr>
            <w:tcW w:w="13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146,539.95</w:t>
            </w:r>
          </w:p>
        </w:tc>
        <w:tc>
          <w:tcPr>
            <w:tcW w:w="8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1.02</w:t>
            </w:r>
          </w:p>
        </w:tc>
      </w:tr>
      <w:tr w:rsidR="001538C9" w:rsidRPr="001538C9" w:rsidTr="001538C9">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92</w:t>
            </w:r>
          </w:p>
        </w:tc>
        <w:tc>
          <w:tcPr>
            <w:tcW w:w="8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4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Расходи за порезе и доприносе на накнаде</w:t>
            </w:r>
          </w:p>
        </w:tc>
        <w:tc>
          <w:tcPr>
            <w:tcW w:w="1360" w:type="dxa"/>
            <w:tcBorders>
              <w:top w:val="nil"/>
              <w:left w:val="nil"/>
              <w:bottom w:val="single" w:sz="4" w:space="0" w:color="auto"/>
              <w:right w:val="nil"/>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578,398.47</w:t>
            </w:r>
          </w:p>
        </w:tc>
        <w:tc>
          <w:tcPr>
            <w:tcW w:w="1360" w:type="dxa"/>
            <w:tcBorders>
              <w:top w:val="nil"/>
              <w:left w:val="single" w:sz="4" w:space="0" w:color="auto"/>
              <w:bottom w:val="single" w:sz="4" w:space="0" w:color="auto"/>
              <w:right w:val="nil"/>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838,000.00</w:t>
            </w:r>
          </w:p>
        </w:tc>
        <w:tc>
          <w:tcPr>
            <w:tcW w:w="136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603,360.00</w:t>
            </w:r>
          </w:p>
        </w:tc>
        <w:tc>
          <w:tcPr>
            <w:tcW w:w="1360" w:type="dxa"/>
            <w:tcBorders>
              <w:top w:val="nil"/>
              <w:left w:val="nil"/>
              <w:bottom w:val="single" w:sz="4" w:space="0" w:color="auto"/>
              <w:right w:val="nil"/>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691,981.48</w:t>
            </w:r>
          </w:p>
        </w:tc>
        <w:tc>
          <w:tcPr>
            <w:tcW w:w="84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1.15</w:t>
            </w:r>
          </w:p>
        </w:tc>
      </w:tr>
      <w:tr w:rsidR="001538C9" w:rsidRPr="001538C9" w:rsidTr="001538C9">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93</w:t>
            </w:r>
          </w:p>
        </w:tc>
        <w:tc>
          <w:tcPr>
            <w:tcW w:w="8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0111</w:t>
            </w:r>
          </w:p>
        </w:tc>
        <w:tc>
          <w:tcPr>
            <w:tcW w:w="4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411200</w:t>
            </w:r>
          </w:p>
        </w:tc>
        <w:tc>
          <w:tcPr>
            <w:tcW w:w="3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Порези и доприноси на остала лична примања</w:t>
            </w:r>
          </w:p>
        </w:tc>
        <w:tc>
          <w:tcPr>
            <w:tcW w:w="13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578,398.47</w:t>
            </w:r>
          </w:p>
        </w:tc>
        <w:tc>
          <w:tcPr>
            <w:tcW w:w="13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838,000.00</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603,360.00</w:t>
            </w:r>
          </w:p>
        </w:tc>
        <w:tc>
          <w:tcPr>
            <w:tcW w:w="13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691,981.48</w:t>
            </w:r>
          </w:p>
        </w:tc>
        <w:tc>
          <w:tcPr>
            <w:tcW w:w="8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1.15</w:t>
            </w:r>
          </w:p>
        </w:tc>
      </w:tr>
      <w:tr w:rsidR="001538C9" w:rsidRPr="001538C9" w:rsidTr="001538C9">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94</w:t>
            </w:r>
          </w:p>
        </w:tc>
        <w:tc>
          <w:tcPr>
            <w:tcW w:w="8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4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412</w:t>
            </w:r>
          </w:p>
        </w:tc>
        <w:tc>
          <w:tcPr>
            <w:tcW w:w="10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Расходи по основу коришћења роба и услуга</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7,730.53</w:t>
            </w:r>
          </w:p>
        </w:tc>
        <w:tc>
          <w:tcPr>
            <w:tcW w:w="1360" w:type="dxa"/>
            <w:tcBorders>
              <w:top w:val="nil"/>
              <w:left w:val="nil"/>
              <w:bottom w:val="single" w:sz="4" w:space="0" w:color="auto"/>
              <w:right w:val="nil"/>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44,000.00</w:t>
            </w:r>
          </w:p>
        </w:tc>
        <w:tc>
          <w:tcPr>
            <w:tcW w:w="136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31,680.00</w:t>
            </w:r>
          </w:p>
        </w:tc>
        <w:tc>
          <w:tcPr>
            <w:tcW w:w="1360" w:type="dxa"/>
            <w:tcBorders>
              <w:top w:val="nil"/>
              <w:left w:val="nil"/>
              <w:bottom w:val="single" w:sz="4" w:space="0" w:color="auto"/>
              <w:right w:val="nil"/>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79,263.45</w:t>
            </w:r>
          </w:p>
        </w:tc>
        <w:tc>
          <w:tcPr>
            <w:tcW w:w="84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2.50</w:t>
            </w:r>
          </w:p>
        </w:tc>
      </w:tr>
      <w:tr w:rsidR="001538C9" w:rsidRPr="001538C9" w:rsidTr="001538C9">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95</w:t>
            </w:r>
          </w:p>
        </w:tc>
        <w:tc>
          <w:tcPr>
            <w:tcW w:w="8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0112</w:t>
            </w:r>
          </w:p>
        </w:tc>
        <w:tc>
          <w:tcPr>
            <w:tcW w:w="4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412700</w:t>
            </w:r>
          </w:p>
        </w:tc>
        <w:tc>
          <w:tcPr>
            <w:tcW w:w="3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Трошкови банкарских услуга и платног промета</w:t>
            </w:r>
          </w:p>
        </w:tc>
        <w:tc>
          <w:tcPr>
            <w:tcW w:w="13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5,605.54</w:t>
            </w:r>
          </w:p>
        </w:tc>
        <w:tc>
          <w:tcPr>
            <w:tcW w:w="13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40,000.00</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28,800.00</w:t>
            </w:r>
          </w:p>
        </w:tc>
        <w:tc>
          <w:tcPr>
            <w:tcW w:w="13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75,936.65</w:t>
            </w:r>
          </w:p>
        </w:tc>
        <w:tc>
          <w:tcPr>
            <w:tcW w:w="8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2.64</w:t>
            </w:r>
          </w:p>
        </w:tc>
      </w:tr>
      <w:tr w:rsidR="001538C9" w:rsidRPr="001538C9" w:rsidTr="001538C9">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96</w:t>
            </w:r>
          </w:p>
        </w:tc>
        <w:tc>
          <w:tcPr>
            <w:tcW w:w="8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0111</w:t>
            </w:r>
          </w:p>
        </w:tc>
        <w:tc>
          <w:tcPr>
            <w:tcW w:w="4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412900</w:t>
            </w:r>
          </w:p>
        </w:tc>
        <w:tc>
          <w:tcPr>
            <w:tcW w:w="3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Непоменуте услуге - м.т. службе</w:t>
            </w:r>
          </w:p>
        </w:tc>
        <w:tc>
          <w:tcPr>
            <w:tcW w:w="13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2,124.99</w:t>
            </w:r>
          </w:p>
        </w:tc>
        <w:tc>
          <w:tcPr>
            <w:tcW w:w="13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4,000.00</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2,880.00</w:t>
            </w:r>
          </w:p>
        </w:tc>
        <w:tc>
          <w:tcPr>
            <w:tcW w:w="13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3,326.80</w:t>
            </w:r>
          </w:p>
        </w:tc>
        <w:tc>
          <w:tcPr>
            <w:tcW w:w="8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1.16</w:t>
            </w:r>
          </w:p>
        </w:tc>
      </w:tr>
      <w:tr w:rsidR="001538C9" w:rsidRPr="001538C9" w:rsidTr="001538C9">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97</w:t>
            </w:r>
          </w:p>
        </w:tc>
        <w:tc>
          <w:tcPr>
            <w:tcW w:w="8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4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412900</w:t>
            </w:r>
          </w:p>
        </w:tc>
        <w:tc>
          <w:tcPr>
            <w:tcW w:w="3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Расходи за бруто накнаде ван радног односа</w:t>
            </w:r>
          </w:p>
        </w:tc>
        <w:tc>
          <w:tcPr>
            <w:tcW w:w="1360" w:type="dxa"/>
            <w:tcBorders>
              <w:top w:val="nil"/>
              <w:left w:val="nil"/>
              <w:bottom w:val="single" w:sz="4" w:space="0" w:color="auto"/>
              <w:right w:val="nil"/>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91,915.61</w:t>
            </w:r>
          </w:p>
        </w:tc>
        <w:tc>
          <w:tcPr>
            <w:tcW w:w="1360" w:type="dxa"/>
            <w:tcBorders>
              <w:top w:val="nil"/>
              <w:left w:val="single" w:sz="4" w:space="0" w:color="auto"/>
              <w:bottom w:val="single" w:sz="4" w:space="0" w:color="auto"/>
              <w:right w:val="nil"/>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100,000.00</w:t>
            </w:r>
          </w:p>
        </w:tc>
        <w:tc>
          <w:tcPr>
            <w:tcW w:w="136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72,000.00</w:t>
            </w:r>
          </w:p>
        </w:tc>
        <w:tc>
          <w:tcPr>
            <w:tcW w:w="1360" w:type="dxa"/>
            <w:tcBorders>
              <w:top w:val="nil"/>
              <w:left w:val="nil"/>
              <w:bottom w:val="single" w:sz="4" w:space="0" w:color="auto"/>
              <w:right w:val="nil"/>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204,561.16</w:t>
            </w:r>
          </w:p>
        </w:tc>
        <w:tc>
          <w:tcPr>
            <w:tcW w:w="84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2.84</w:t>
            </w:r>
          </w:p>
        </w:tc>
      </w:tr>
      <w:tr w:rsidR="001538C9" w:rsidRPr="001538C9" w:rsidTr="001538C9">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98</w:t>
            </w:r>
          </w:p>
        </w:tc>
        <w:tc>
          <w:tcPr>
            <w:tcW w:w="8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0111</w:t>
            </w:r>
          </w:p>
        </w:tc>
        <w:tc>
          <w:tcPr>
            <w:tcW w:w="4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412900</w:t>
            </w:r>
          </w:p>
        </w:tc>
        <w:tc>
          <w:tcPr>
            <w:tcW w:w="3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Расходи за бруто накнаде ван радног односа</w:t>
            </w:r>
          </w:p>
        </w:tc>
        <w:tc>
          <w:tcPr>
            <w:tcW w:w="13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73,917.87</w:t>
            </w:r>
          </w:p>
        </w:tc>
        <w:tc>
          <w:tcPr>
            <w:tcW w:w="13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50,000.00</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36,000.00</w:t>
            </w:r>
          </w:p>
        </w:tc>
        <w:tc>
          <w:tcPr>
            <w:tcW w:w="13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140,820.23</w:t>
            </w:r>
          </w:p>
        </w:tc>
        <w:tc>
          <w:tcPr>
            <w:tcW w:w="8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3.91</w:t>
            </w:r>
          </w:p>
        </w:tc>
      </w:tr>
      <w:tr w:rsidR="001538C9" w:rsidRPr="001538C9" w:rsidTr="001538C9">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99</w:t>
            </w:r>
          </w:p>
        </w:tc>
        <w:tc>
          <w:tcPr>
            <w:tcW w:w="8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0111</w:t>
            </w:r>
          </w:p>
        </w:tc>
        <w:tc>
          <w:tcPr>
            <w:tcW w:w="4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412900</w:t>
            </w:r>
          </w:p>
        </w:tc>
        <w:tc>
          <w:tcPr>
            <w:tcW w:w="3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Расходи за бруто накнаде волонтерима</w:t>
            </w:r>
          </w:p>
        </w:tc>
        <w:tc>
          <w:tcPr>
            <w:tcW w:w="13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17,997.74</w:t>
            </w:r>
          </w:p>
        </w:tc>
        <w:tc>
          <w:tcPr>
            <w:tcW w:w="13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50,000.00</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36,000.00</w:t>
            </w:r>
          </w:p>
        </w:tc>
        <w:tc>
          <w:tcPr>
            <w:tcW w:w="13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63,740.93</w:t>
            </w:r>
          </w:p>
        </w:tc>
        <w:tc>
          <w:tcPr>
            <w:tcW w:w="8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1.77</w:t>
            </w:r>
          </w:p>
        </w:tc>
      </w:tr>
      <w:tr w:rsidR="001538C9" w:rsidRPr="001538C9" w:rsidTr="001538C9">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100</w:t>
            </w:r>
          </w:p>
        </w:tc>
        <w:tc>
          <w:tcPr>
            <w:tcW w:w="8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4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Расходи по основу пореза и доприноса</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12,555.28</w:t>
            </w:r>
          </w:p>
        </w:tc>
        <w:tc>
          <w:tcPr>
            <w:tcW w:w="1360" w:type="dxa"/>
            <w:tcBorders>
              <w:top w:val="nil"/>
              <w:left w:val="nil"/>
              <w:bottom w:val="single" w:sz="4" w:space="0" w:color="auto"/>
              <w:right w:val="nil"/>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18,000.00</w:t>
            </w:r>
          </w:p>
        </w:tc>
        <w:tc>
          <w:tcPr>
            <w:tcW w:w="136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12,960.00</w:t>
            </w:r>
          </w:p>
        </w:tc>
        <w:tc>
          <w:tcPr>
            <w:tcW w:w="1360" w:type="dxa"/>
            <w:tcBorders>
              <w:top w:val="nil"/>
              <w:left w:val="nil"/>
              <w:bottom w:val="single" w:sz="4" w:space="0" w:color="auto"/>
              <w:right w:val="nil"/>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13,795.69</w:t>
            </w:r>
          </w:p>
        </w:tc>
        <w:tc>
          <w:tcPr>
            <w:tcW w:w="84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1.06</w:t>
            </w:r>
          </w:p>
        </w:tc>
      </w:tr>
      <w:tr w:rsidR="001538C9" w:rsidRPr="001538C9" w:rsidTr="001538C9">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101</w:t>
            </w:r>
          </w:p>
        </w:tc>
        <w:tc>
          <w:tcPr>
            <w:tcW w:w="8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0111</w:t>
            </w:r>
          </w:p>
        </w:tc>
        <w:tc>
          <w:tcPr>
            <w:tcW w:w="4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412900</w:t>
            </w:r>
          </w:p>
        </w:tc>
        <w:tc>
          <w:tcPr>
            <w:tcW w:w="3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Посебан допринос за запошљавање лица са инвалидитетом</w:t>
            </w:r>
          </w:p>
        </w:tc>
        <w:tc>
          <w:tcPr>
            <w:tcW w:w="13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12,555.28</w:t>
            </w:r>
          </w:p>
        </w:tc>
        <w:tc>
          <w:tcPr>
            <w:tcW w:w="13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18,000.00</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12,960.00</w:t>
            </w:r>
          </w:p>
        </w:tc>
        <w:tc>
          <w:tcPr>
            <w:tcW w:w="13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13,795.69</w:t>
            </w:r>
          </w:p>
        </w:tc>
        <w:tc>
          <w:tcPr>
            <w:tcW w:w="8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1.06</w:t>
            </w:r>
          </w:p>
        </w:tc>
      </w:tr>
      <w:tr w:rsidR="001538C9" w:rsidRPr="001538C9" w:rsidTr="001538C9">
        <w:trPr>
          <w:trHeight w:val="510"/>
        </w:trPr>
        <w:tc>
          <w:tcPr>
            <w:tcW w:w="5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102</w:t>
            </w:r>
          </w:p>
        </w:tc>
        <w:tc>
          <w:tcPr>
            <w:tcW w:w="8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4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6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10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 </w:t>
            </w:r>
          </w:p>
        </w:tc>
        <w:tc>
          <w:tcPr>
            <w:tcW w:w="39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 xml:space="preserve">Расходи по основу пореза на терет послодавца </w:t>
            </w:r>
          </w:p>
        </w:tc>
        <w:tc>
          <w:tcPr>
            <w:tcW w:w="13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14,832.79</w:t>
            </w:r>
          </w:p>
        </w:tc>
        <w:tc>
          <w:tcPr>
            <w:tcW w:w="13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48,000.00</w:t>
            </w:r>
          </w:p>
        </w:tc>
        <w:tc>
          <w:tcPr>
            <w:tcW w:w="13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34,560.00</w:t>
            </w:r>
          </w:p>
        </w:tc>
        <w:tc>
          <w:tcPr>
            <w:tcW w:w="13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19,763.02</w:t>
            </w:r>
          </w:p>
        </w:tc>
        <w:tc>
          <w:tcPr>
            <w:tcW w:w="8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0.57</w:t>
            </w:r>
          </w:p>
        </w:tc>
      </w:tr>
      <w:tr w:rsidR="001538C9" w:rsidRPr="001538C9" w:rsidTr="001538C9">
        <w:trPr>
          <w:trHeight w:val="255"/>
        </w:trPr>
        <w:tc>
          <w:tcPr>
            <w:tcW w:w="5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103</w:t>
            </w:r>
          </w:p>
        </w:tc>
        <w:tc>
          <w:tcPr>
            <w:tcW w:w="880" w:type="dxa"/>
            <w:tcBorders>
              <w:top w:val="single" w:sz="4" w:space="0" w:color="auto"/>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0111</w:t>
            </w:r>
          </w:p>
        </w:tc>
        <w:tc>
          <w:tcPr>
            <w:tcW w:w="480" w:type="dxa"/>
            <w:tcBorders>
              <w:top w:val="single" w:sz="4" w:space="0" w:color="auto"/>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600" w:type="dxa"/>
            <w:tcBorders>
              <w:top w:val="single" w:sz="4" w:space="0" w:color="auto"/>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1060" w:type="dxa"/>
            <w:tcBorders>
              <w:top w:val="single" w:sz="4" w:space="0" w:color="auto"/>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412900</w:t>
            </w:r>
          </w:p>
        </w:tc>
        <w:tc>
          <w:tcPr>
            <w:tcW w:w="3900" w:type="dxa"/>
            <w:tcBorders>
              <w:top w:val="single" w:sz="4" w:space="0" w:color="auto"/>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Расходи по основу пореза и доприноса</w:t>
            </w:r>
          </w:p>
        </w:tc>
        <w:tc>
          <w:tcPr>
            <w:tcW w:w="1360" w:type="dxa"/>
            <w:tcBorders>
              <w:top w:val="single" w:sz="4" w:space="0" w:color="auto"/>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14,832.79</w:t>
            </w:r>
          </w:p>
        </w:tc>
        <w:tc>
          <w:tcPr>
            <w:tcW w:w="1360" w:type="dxa"/>
            <w:tcBorders>
              <w:top w:val="single" w:sz="4" w:space="0" w:color="auto"/>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48,000.00</w:t>
            </w:r>
          </w:p>
        </w:tc>
        <w:tc>
          <w:tcPr>
            <w:tcW w:w="1360" w:type="dxa"/>
            <w:tcBorders>
              <w:top w:val="single" w:sz="4" w:space="0" w:color="auto"/>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34,560.00</w:t>
            </w:r>
          </w:p>
        </w:tc>
        <w:tc>
          <w:tcPr>
            <w:tcW w:w="1360" w:type="dxa"/>
            <w:tcBorders>
              <w:top w:val="single" w:sz="4" w:space="0" w:color="auto"/>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19,763.02</w:t>
            </w:r>
          </w:p>
        </w:tc>
        <w:tc>
          <w:tcPr>
            <w:tcW w:w="840" w:type="dxa"/>
            <w:tcBorders>
              <w:top w:val="single" w:sz="4" w:space="0" w:color="auto"/>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0.57</w:t>
            </w:r>
          </w:p>
        </w:tc>
      </w:tr>
      <w:tr w:rsidR="001538C9" w:rsidRPr="001538C9" w:rsidTr="001538C9">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104</w:t>
            </w:r>
          </w:p>
        </w:tc>
        <w:tc>
          <w:tcPr>
            <w:tcW w:w="8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4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412900</w:t>
            </w:r>
          </w:p>
        </w:tc>
        <w:tc>
          <w:tcPr>
            <w:tcW w:w="3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Остали  расходи по основу поврата и прекњижавања</w:t>
            </w:r>
          </w:p>
        </w:tc>
        <w:tc>
          <w:tcPr>
            <w:tcW w:w="1360" w:type="dxa"/>
            <w:tcBorders>
              <w:top w:val="nil"/>
              <w:left w:val="nil"/>
              <w:bottom w:val="single" w:sz="4" w:space="0" w:color="auto"/>
              <w:right w:val="nil"/>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0.00</w:t>
            </w:r>
          </w:p>
        </w:tc>
        <w:tc>
          <w:tcPr>
            <w:tcW w:w="1360" w:type="dxa"/>
            <w:tcBorders>
              <w:top w:val="nil"/>
              <w:left w:val="single" w:sz="4" w:space="0" w:color="auto"/>
              <w:bottom w:val="single" w:sz="4" w:space="0" w:color="auto"/>
              <w:right w:val="nil"/>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0.00</w:t>
            </w:r>
          </w:p>
        </w:tc>
        <w:tc>
          <w:tcPr>
            <w:tcW w:w="136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0.00</w:t>
            </w:r>
          </w:p>
        </w:tc>
        <w:tc>
          <w:tcPr>
            <w:tcW w:w="1360" w:type="dxa"/>
            <w:tcBorders>
              <w:top w:val="nil"/>
              <w:left w:val="nil"/>
              <w:bottom w:val="single" w:sz="4" w:space="0" w:color="auto"/>
              <w:right w:val="nil"/>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0.00</w:t>
            </w:r>
          </w:p>
        </w:tc>
        <w:tc>
          <w:tcPr>
            <w:tcW w:w="84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#DIV/0!</w:t>
            </w:r>
          </w:p>
        </w:tc>
      </w:tr>
      <w:tr w:rsidR="001538C9" w:rsidRPr="001538C9" w:rsidTr="001538C9">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105</w:t>
            </w:r>
          </w:p>
        </w:tc>
        <w:tc>
          <w:tcPr>
            <w:tcW w:w="8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0112</w:t>
            </w:r>
          </w:p>
        </w:tc>
        <w:tc>
          <w:tcPr>
            <w:tcW w:w="4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412900</w:t>
            </w:r>
          </w:p>
        </w:tc>
        <w:tc>
          <w:tcPr>
            <w:tcW w:w="3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Остали  расходи по основу поврата и прекњижавања</w:t>
            </w:r>
          </w:p>
        </w:tc>
        <w:tc>
          <w:tcPr>
            <w:tcW w:w="13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sz w:val="20"/>
                <w:szCs w:val="20"/>
              </w:rPr>
            </w:pPr>
            <w:r w:rsidRPr="001538C9">
              <w:rPr>
                <w:rFonts w:ascii="Times New Roman" w:eastAsia="Times New Roman" w:hAnsi="Times New Roman" w:cs="Times New Roman"/>
                <w:sz w:val="20"/>
                <w:szCs w:val="20"/>
              </w:rPr>
              <w:t>0.00</w:t>
            </w:r>
          </w:p>
        </w:tc>
        <w:tc>
          <w:tcPr>
            <w:tcW w:w="13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0.00</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0.00</w:t>
            </w:r>
          </w:p>
        </w:tc>
        <w:tc>
          <w:tcPr>
            <w:tcW w:w="13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0.00</w:t>
            </w:r>
          </w:p>
        </w:tc>
        <w:tc>
          <w:tcPr>
            <w:tcW w:w="8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#DIV/0!</w:t>
            </w:r>
          </w:p>
        </w:tc>
      </w:tr>
      <w:tr w:rsidR="001538C9" w:rsidRPr="001538C9" w:rsidTr="001538C9">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106</w:t>
            </w:r>
          </w:p>
        </w:tc>
        <w:tc>
          <w:tcPr>
            <w:tcW w:w="8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4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413</w:t>
            </w:r>
          </w:p>
        </w:tc>
        <w:tc>
          <w:tcPr>
            <w:tcW w:w="10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Трошкови за камате и остале накнаде</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845,303.29</w:t>
            </w:r>
          </w:p>
        </w:tc>
        <w:tc>
          <w:tcPr>
            <w:tcW w:w="1360" w:type="dxa"/>
            <w:tcBorders>
              <w:top w:val="nil"/>
              <w:left w:val="nil"/>
              <w:bottom w:val="single" w:sz="4" w:space="0" w:color="auto"/>
              <w:right w:val="nil"/>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1,151,438.00</w:t>
            </w:r>
          </w:p>
        </w:tc>
        <w:tc>
          <w:tcPr>
            <w:tcW w:w="136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829,035.36</w:t>
            </w:r>
          </w:p>
        </w:tc>
        <w:tc>
          <w:tcPr>
            <w:tcW w:w="1360" w:type="dxa"/>
            <w:tcBorders>
              <w:top w:val="nil"/>
              <w:left w:val="nil"/>
              <w:bottom w:val="single" w:sz="4" w:space="0" w:color="auto"/>
              <w:right w:val="nil"/>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852,837.41</w:t>
            </w:r>
          </w:p>
        </w:tc>
        <w:tc>
          <w:tcPr>
            <w:tcW w:w="84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1.03</w:t>
            </w:r>
          </w:p>
        </w:tc>
      </w:tr>
      <w:tr w:rsidR="001538C9" w:rsidRPr="001538C9" w:rsidTr="001538C9">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107</w:t>
            </w:r>
          </w:p>
        </w:tc>
        <w:tc>
          <w:tcPr>
            <w:tcW w:w="8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0170</w:t>
            </w:r>
          </w:p>
        </w:tc>
        <w:tc>
          <w:tcPr>
            <w:tcW w:w="4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413300</w:t>
            </w:r>
          </w:p>
        </w:tc>
        <w:tc>
          <w:tcPr>
            <w:tcW w:w="3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xml:space="preserve">Камате на домаће кредите </w:t>
            </w:r>
          </w:p>
        </w:tc>
        <w:tc>
          <w:tcPr>
            <w:tcW w:w="13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830,515.19</w:t>
            </w:r>
          </w:p>
        </w:tc>
        <w:tc>
          <w:tcPr>
            <w:tcW w:w="13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1,131,438.00</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814,635.36</w:t>
            </w:r>
          </w:p>
        </w:tc>
        <w:tc>
          <w:tcPr>
            <w:tcW w:w="13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850,676.31</w:t>
            </w:r>
          </w:p>
        </w:tc>
        <w:tc>
          <w:tcPr>
            <w:tcW w:w="8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1.04</w:t>
            </w:r>
          </w:p>
        </w:tc>
      </w:tr>
      <w:tr w:rsidR="001538C9" w:rsidRPr="001538C9" w:rsidTr="001538C9">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108</w:t>
            </w:r>
          </w:p>
        </w:tc>
        <w:tc>
          <w:tcPr>
            <w:tcW w:w="8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0170</w:t>
            </w:r>
          </w:p>
        </w:tc>
        <w:tc>
          <w:tcPr>
            <w:tcW w:w="4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413300</w:t>
            </w:r>
          </w:p>
        </w:tc>
        <w:tc>
          <w:tcPr>
            <w:tcW w:w="3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sz w:val="20"/>
                <w:szCs w:val="20"/>
              </w:rPr>
            </w:pPr>
            <w:r w:rsidRPr="001538C9">
              <w:rPr>
                <w:rFonts w:ascii="Times New Roman" w:eastAsia="Times New Roman" w:hAnsi="Times New Roman" w:cs="Times New Roman"/>
                <w:sz w:val="20"/>
                <w:szCs w:val="20"/>
              </w:rPr>
              <w:t>Камате на домаће кредите -ново задужење</w:t>
            </w:r>
          </w:p>
        </w:tc>
        <w:tc>
          <w:tcPr>
            <w:tcW w:w="13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0.00</w:t>
            </w:r>
          </w:p>
        </w:tc>
        <w:tc>
          <w:tcPr>
            <w:tcW w:w="13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0.00</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0.00</w:t>
            </w:r>
          </w:p>
        </w:tc>
        <w:tc>
          <w:tcPr>
            <w:tcW w:w="13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0.00</w:t>
            </w:r>
          </w:p>
        </w:tc>
        <w:tc>
          <w:tcPr>
            <w:tcW w:w="8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#DIV/0!</w:t>
            </w:r>
          </w:p>
        </w:tc>
      </w:tr>
      <w:tr w:rsidR="001538C9" w:rsidRPr="001538C9" w:rsidTr="001538C9">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109</w:t>
            </w:r>
          </w:p>
        </w:tc>
        <w:tc>
          <w:tcPr>
            <w:tcW w:w="8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0170</w:t>
            </w:r>
          </w:p>
        </w:tc>
        <w:tc>
          <w:tcPr>
            <w:tcW w:w="4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413900</w:t>
            </w:r>
          </w:p>
        </w:tc>
        <w:tc>
          <w:tcPr>
            <w:tcW w:w="3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Расходи по основу затезних камата</w:t>
            </w:r>
          </w:p>
        </w:tc>
        <w:tc>
          <w:tcPr>
            <w:tcW w:w="13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sz w:val="20"/>
                <w:szCs w:val="20"/>
              </w:rPr>
            </w:pPr>
            <w:r w:rsidRPr="001538C9">
              <w:rPr>
                <w:rFonts w:ascii="Times New Roman" w:eastAsia="Times New Roman" w:hAnsi="Times New Roman" w:cs="Times New Roman"/>
                <w:sz w:val="20"/>
                <w:szCs w:val="20"/>
              </w:rPr>
              <w:t>14,788.10</w:t>
            </w:r>
          </w:p>
        </w:tc>
        <w:tc>
          <w:tcPr>
            <w:tcW w:w="13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20,000.00</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14,400.00</w:t>
            </w:r>
          </w:p>
        </w:tc>
        <w:tc>
          <w:tcPr>
            <w:tcW w:w="13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2,161.10</w:t>
            </w:r>
          </w:p>
        </w:tc>
        <w:tc>
          <w:tcPr>
            <w:tcW w:w="8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0.15</w:t>
            </w:r>
          </w:p>
        </w:tc>
      </w:tr>
      <w:tr w:rsidR="001538C9" w:rsidRPr="001538C9" w:rsidTr="001538C9">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110</w:t>
            </w:r>
          </w:p>
        </w:tc>
        <w:tc>
          <w:tcPr>
            <w:tcW w:w="8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4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415</w:t>
            </w:r>
          </w:p>
        </w:tc>
        <w:tc>
          <w:tcPr>
            <w:tcW w:w="10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Средства за помоћ непрофитним организацијама</w:t>
            </w:r>
          </w:p>
        </w:tc>
        <w:tc>
          <w:tcPr>
            <w:tcW w:w="1360" w:type="dxa"/>
            <w:tcBorders>
              <w:top w:val="nil"/>
              <w:left w:val="nil"/>
              <w:bottom w:val="single" w:sz="4" w:space="0" w:color="auto"/>
              <w:right w:val="nil"/>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39,039.59</w:t>
            </w:r>
          </w:p>
        </w:tc>
        <w:tc>
          <w:tcPr>
            <w:tcW w:w="1360" w:type="dxa"/>
            <w:tcBorders>
              <w:top w:val="nil"/>
              <w:left w:val="single" w:sz="4" w:space="0" w:color="auto"/>
              <w:bottom w:val="single" w:sz="4" w:space="0" w:color="auto"/>
              <w:right w:val="nil"/>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22,000.00</w:t>
            </w:r>
          </w:p>
        </w:tc>
        <w:tc>
          <w:tcPr>
            <w:tcW w:w="136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15,840.00</w:t>
            </w:r>
          </w:p>
        </w:tc>
        <w:tc>
          <w:tcPr>
            <w:tcW w:w="1360" w:type="dxa"/>
            <w:tcBorders>
              <w:top w:val="nil"/>
              <w:left w:val="nil"/>
              <w:bottom w:val="single" w:sz="4" w:space="0" w:color="auto"/>
              <w:right w:val="nil"/>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41,221.79</w:t>
            </w:r>
          </w:p>
        </w:tc>
        <w:tc>
          <w:tcPr>
            <w:tcW w:w="84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2.60</w:t>
            </w:r>
          </w:p>
        </w:tc>
      </w:tr>
      <w:tr w:rsidR="001538C9" w:rsidRPr="001538C9" w:rsidTr="001538C9">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111</w:t>
            </w:r>
          </w:p>
        </w:tc>
        <w:tc>
          <w:tcPr>
            <w:tcW w:w="8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0840</w:t>
            </w:r>
          </w:p>
        </w:tc>
        <w:tc>
          <w:tcPr>
            <w:tcW w:w="4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415200</w:t>
            </w:r>
          </w:p>
        </w:tc>
        <w:tc>
          <w:tcPr>
            <w:tcW w:w="3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Средства за помоћ Синдикалној организацију ГУБН</w:t>
            </w:r>
          </w:p>
        </w:tc>
        <w:tc>
          <w:tcPr>
            <w:tcW w:w="13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39,039.59</w:t>
            </w:r>
          </w:p>
        </w:tc>
        <w:tc>
          <w:tcPr>
            <w:tcW w:w="13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22,000.00</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15,840.00</w:t>
            </w:r>
          </w:p>
        </w:tc>
        <w:tc>
          <w:tcPr>
            <w:tcW w:w="13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41,221.79</w:t>
            </w:r>
          </w:p>
        </w:tc>
        <w:tc>
          <w:tcPr>
            <w:tcW w:w="8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2.60</w:t>
            </w:r>
          </w:p>
        </w:tc>
      </w:tr>
      <w:tr w:rsidR="001538C9" w:rsidRPr="001538C9" w:rsidTr="001538C9">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112</w:t>
            </w:r>
          </w:p>
        </w:tc>
        <w:tc>
          <w:tcPr>
            <w:tcW w:w="8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0180</w:t>
            </w:r>
          </w:p>
        </w:tc>
        <w:tc>
          <w:tcPr>
            <w:tcW w:w="4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488</w:t>
            </w:r>
          </w:p>
        </w:tc>
        <w:tc>
          <w:tcPr>
            <w:tcW w:w="10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488100</w:t>
            </w:r>
          </w:p>
        </w:tc>
        <w:tc>
          <w:tcPr>
            <w:tcW w:w="3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Трансфери унутар исте јединице власти по Записницима ПУ</w:t>
            </w:r>
          </w:p>
        </w:tc>
        <w:tc>
          <w:tcPr>
            <w:tcW w:w="13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0.00</w:t>
            </w:r>
          </w:p>
        </w:tc>
        <w:tc>
          <w:tcPr>
            <w:tcW w:w="13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15,000.00</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10,800.00</w:t>
            </w:r>
          </w:p>
        </w:tc>
        <w:tc>
          <w:tcPr>
            <w:tcW w:w="13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6,916.34</w:t>
            </w:r>
          </w:p>
        </w:tc>
        <w:tc>
          <w:tcPr>
            <w:tcW w:w="8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0.64</w:t>
            </w:r>
          </w:p>
        </w:tc>
      </w:tr>
      <w:tr w:rsidR="001538C9" w:rsidRPr="001538C9" w:rsidTr="001538C9">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113</w:t>
            </w:r>
          </w:p>
        </w:tc>
        <w:tc>
          <w:tcPr>
            <w:tcW w:w="8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4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62</w:t>
            </w:r>
          </w:p>
        </w:tc>
        <w:tc>
          <w:tcPr>
            <w:tcW w:w="6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ИЗДАЦИ ЗА ОТПЛАТУ ДУГОВА</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2,550,666.41</w:t>
            </w:r>
          </w:p>
        </w:tc>
        <w:tc>
          <w:tcPr>
            <w:tcW w:w="1360" w:type="dxa"/>
            <w:tcBorders>
              <w:top w:val="nil"/>
              <w:left w:val="nil"/>
              <w:bottom w:val="single" w:sz="4" w:space="0" w:color="auto"/>
              <w:right w:val="nil"/>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4,923,750.00</w:t>
            </w:r>
          </w:p>
        </w:tc>
        <w:tc>
          <w:tcPr>
            <w:tcW w:w="136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3,545,100.00</w:t>
            </w:r>
          </w:p>
        </w:tc>
        <w:tc>
          <w:tcPr>
            <w:tcW w:w="1360" w:type="dxa"/>
            <w:tcBorders>
              <w:top w:val="nil"/>
              <w:left w:val="nil"/>
              <w:bottom w:val="single" w:sz="4" w:space="0" w:color="auto"/>
              <w:right w:val="nil"/>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3,432,896.09</w:t>
            </w:r>
          </w:p>
        </w:tc>
        <w:tc>
          <w:tcPr>
            <w:tcW w:w="84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0.97</w:t>
            </w:r>
          </w:p>
        </w:tc>
      </w:tr>
      <w:tr w:rsidR="001538C9" w:rsidRPr="001538C9" w:rsidTr="001538C9">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114</w:t>
            </w:r>
          </w:p>
        </w:tc>
        <w:tc>
          <w:tcPr>
            <w:tcW w:w="8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4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621</w:t>
            </w:r>
          </w:p>
        </w:tc>
        <w:tc>
          <w:tcPr>
            <w:tcW w:w="10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Отплата  дугова</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2,505,427.87</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4,849,750.00</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3,491,820.00</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3,359,324.11</w:t>
            </w:r>
          </w:p>
        </w:tc>
        <w:tc>
          <w:tcPr>
            <w:tcW w:w="8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0.96</w:t>
            </w:r>
          </w:p>
        </w:tc>
      </w:tr>
      <w:tr w:rsidR="001538C9" w:rsidRPr="001538C9" w:rsidTr="001538C9">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115</w:t>
            </w:r>
          </w:p>
        </w:tc>
        <w:tc>
          <w:tcPr>
            <w:tcW w:w="8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4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621300</w:t>
            </w:r>
          </w:p>
        </w:tc>
        <w:tc>
          <w:tcPr>
            <w:tcW w:w="3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Отплата домаћег задуживања</w:t>
            </w:r>
          </w:p>
        </w:tc>
        <w:tc>
          <w:tcPr>
            <w:tcW w:w="13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2,505,427.87</w:t>
            </w:r>
          </w:p>
        </w:tc>
        <w:tc>
          <w:tcPr>
            <w:tcW w:w="13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4,849,750.00</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3,491,820.00</w:t>
            </w:r>
          </w:p>
        </w:tc>
        <w:tc>
          <w:tcPr>
            <w:tcW w:w="13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3,359,324.11</w:t>
            </w:r>
          </w:p>
        </w:tc>
        <w:tc>
          <w:tcPr>
            <w:tcW w:w="8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0.96</w:t>
            </w:r>
          </w:p>
        </w:tc>
      </w:tr>
      <w:tr w:rsidR="001538C9" w:rsidRPr="001538C9" w:rsidTr="001538C9">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116</w:t>
            </w:r>
          </w:p>
        </w:tc>
        <w:tc>
          <w:tcPr>
            <w:tcW w:w="8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4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628</w:t>
            </w:r>
          </w:p>
        </w:tc>
        <w:tc>
          <w:tcPr>
            <w:tcW w:w="10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Издаци за отплату главнице зајмова примљених од ентитета</w:t>
            </w:r>
          </w:p>
        </w:tc>
        <w:tc>
          <w:tcPr>
            <w:tcW w:w="1360" w:type="dxa"/>
            <w:tcBorders>
              <w:top w:val="nil"/>
              <w:left w:val="nil"/>
              <w:bottom w:val="single" w:sz="4" w:space="0" w:color="auto"/>
              <w:right w:val="nil"/>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45,238.54</w:t>
            </w:r>
          </w:p>
        </w:tc>
        <w:tc>
          <w:tcPr>
            <w:tcW w:w="1360" w:type="dxa"/>
            <w:tcBorders>
              <w:top w:val="nil"/>
              <w:left w:val="single" w:sz="4" w:space="0" w:color="auto"/>
              <w:bottom w:val="single" w:sz="4" w:space="0" w:color="auto"/>
              <w:right w:val="nil"/>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74,000.00</w:t>
            </w:r>
          </w:p>
        </w:tc>
        <w:tc>
          <w:tcPr>
            <w:tcW w:w="136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53,280.00</w:t>
            </w:r>
          </w:p>
        </w:tc>
        <w:tc>
          <w:tcPr>
            <w:tcW w:w="1360" w:type="dxa"/>
            <w:tcBorders>
              <w:top w:val="nil"/>
              <w:left w:val="nil"/>
              <w:bottom w:val="single" w:sz="4" w:space="0" w:color="auto"/>
              <w:right w:val="nil"/>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73,571.98</w:t>
            </w:r>
          </w:p>
        </w:tc>
        <w:tc>
          <w:tcPr>
            <w:tcW w:w="84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1.38</w:t>
            </w:r>
          </w:p>
        </w:tc>
      </w:tr>
      <w:tr w:rsidR="001538C9" w:rsidRPr="001538C9" w:rsidTr="001538C9">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117</w:t>
            </w:r>
          </w:p>
        </w:tc>
        <w:tc>
          <w:tcPr>
            <w:tcW w:w="8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4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628100</w:t>
            </w:r>
          </w:p>
        </w:tc>
        <w:tc>
          <w:tcPr>
            <w:tcW w:w="3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Издаци за отплату главнице зајмова примљених од ентитета</w:t>
            </w:r>
          </w:p>
        </w:tc>
        <w:tc>
          <w:tcPr>
            <w:tcW w:w="13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45,238.54</w:t>
            </w:r>
          </w:p>
        </w:tc>
        <w:tc>
          <w:tcPr>
            <w:tcW w:w="13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74,000.00</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53,280.00</w:t>
            </w:r>
          </w:p>
        </w:tc>
        <w:tc>
          <w:tcPr>
            <w:tcW w:w="13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73,571.98</w:t>
            </w:r>
          </w:p>
        </w:tc>
        <w:tc>
          <w:tcPr>
            <w:tcW w:w="8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1.38</w:t>
            </w:r>
          </w:p>
        </w:tc>
      </w:tr>
      <w:tr w:rsidR="001538C9" w:rsidRPr="001538C9" w:rsidTr="001538C9">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118</w:t>
            </w:r>
          </w:p>
        </w:tc>
        <w:tc>
          <w:tcPr>
            <w:tcW w:w="8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4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631</w:t>
            </w:r>
          </w:p>
        </w:tc>
        <w:tc>
          <w:tcPr>
            <w:tcW w:w="10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Остали издаци</w:t>
            </w:r>
          </w:p>
        </w:tc>
        <w:tc>
          <w:tcPr>
            <w:tcW w:w="1360" w:type="dxa"/>
            <w:tcBorders>
              <w:top w:val="nil"/>
              <w:left w:val="nil"/>
              <w:bottom w:val="single" w:sz="4" w:space="0" w:color="auto"/>
              <w:right w:val="nil"/>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59,405.23</w:t>
            </w:r>
          </w:p>
        </w:tc>
        <w:tc>
          <w:tcPr>
            <w:tcW w:w="1360" w:type="dxa"/>
            <w:tcBorders>
              <w:top w:val="nil"/>
              <w:left w:val="single" w:sz="4" w:space="0" w:color="auto"/>
              <w:bottom w:val="single" w:sz="4" w:space="0" w:color="auto"/>
              <w:right w:val="nil"/>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100,000.00</w:t>
            </w:r>
          </w:p>
        </w:tc>
        <w:tc>
          <w:tcPr>
            <w:tcW w:w="136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72,000.00</w:t>
            </w:r>
          </w:p>
        </w:tc>
        <w:tc>
          <w:tcPr>
            <w:tcW w:w="1360" w:type="dxa"/>
            <w:tcBorders>
              <w:top w:val="nil"/>
              <w:left w:val="nil"/>
              <w:bottom w:val="single" w:sz="4" w:space="0" w:color="auto"/>
              <w:right w:val="nil"/>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53,783.00</w:t>
            </w:r>
          </w:p>
        </w:tc>
        <w:tc>
          <w:tcPr>
            <w:tcW w:w="84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0.75</w:t>
            </w:r>
          </w:p>
        </w:tc>
      </w:tr>
      <w:tr w:rsidR="001538C9" w:rsidRPr="001538C9" w:rsidTr="001538C9">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119</w:t>
            </w:r>
          </w:p>
        </w:tc>
        <w:tc>
          <w:tcPr>
            <w:tcW w:w="8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4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631100</w:t>
            </w:r>
          </w:p>
        </w:tc>
        <w:tc>
          <w:tcPr>
            <w:tcW w:w="3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Издаци за ПДВ</w:t>
            </w:r>
          </w:p>
        </w:tc>
        <w:tc>
          <w:tcPr>
            <w:tcW w:w="13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59,405.23</w:t>
            </w:r>
          </w:p>
        </w:tc>
        <w:tc>
          <w:tcPr>
            <w:tcW w:w="13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100,000.00</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72,000.00</w:t>
            </w:r>
          </w:p>
        </w:tc>
        <w:tc>
          <w:tcPr>
            <w:tcW w:w="13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53,783.00</w:t>
            </w:r>
          </w:p>
        </w:tc>
        <w:tc>
          <w:tcPr>
            <w:tcW w:w="8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0.75</w:t>
            </w:r>
          </w:p>
        </w:tc>
      </w:tr>
      <w:tr w:rsidR="001538C9" w:rsidRPr="001538C9" w:rsidTr="001538C9">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120</w:t>
            </w:r>
          </w:p>
        </w:tc>
        <w:tc>
          <w:tcPr>
            <w:tcW w:w="8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4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638</w:t>
            </w:r>
          </w:p>
        </w:tc>
        <w:tc>
          <w:tcPr>
            <w:tcW w:w="10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Издаци за накнаде плата за породиљско одсуство</w:t>
            </w:r>
          </w:p>
        </w:tc>
        <w:tc>
          <w:tcPr>
            <w:tcW w:w="1360" w:type="dxa"/>
            <w:tcBorders>
              <w:top w:val="nil"/>
              <w:left w:val="nil"/>
              <w:bottom w:val="single" w:sz="4" w:space="0" w:color="auto"/>
              <w:right w:val="nil"/>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67,604.80</w:t>
            </w:r>
          </w:p>
        </w:tc>
        <w:tc>
          <w:tcPr>
            <w:tcW w:w="1360" w:type="dxa"/>
            <w:tcBorders>
              <w:top w:val="nil"/>
              <w:left w:val="single" w:sz="4" w:space="0" w:color="auto"/>
              <w:bottom w:val="single" w:sz="4" w:space="0" w:color="auto"/>
              <w:right w:val="nil"/>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150,000.00</w:t>
            </w:r>
          </w:p>
        </w:tc>
        <w:tc>
          <w:tcPr>
            <w:tcW w:w="136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108,000.00</w:t>
            </w:r>
          </w:p>
        </w:tc>
        <w:tc>
          <w:tcPr>
            <w:tcW w:w="1360" w:type="dxa"/>
            <w:tcBorders>
              <w:top w:val="nil"/>
              <w:left w:val="nil"/>
              <w:bottom w:val="single" w:sz="4" w:space="0" w:color="auto"/>
              <w:right w:val="nil"/>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127,804.14</w:t>
            </w:r>
          </w:p>
        </w:tc>
        <w:tc>
          <w:tcPr>
            <w:tcW w:w="84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1.18</w:t>
            </w:r>
          </w:p>
        </w:tc>
      </w:tr>
      <w:tr w:rsidR="001538C9" w:rsidRPr="001538C9" w:rsidTr="001538C9">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121</w:t>
            </w:r>
          </w:p>
        </w:tc>
        <w:tc>
          <w:tcPr>
            <w:tcW w:w="8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48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638100</w:t>
            </w:r>
          </w:p>
        </w:tc>
        <w:tc>
          <w:tcPr>
            <w:tcW w:w="390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Издаци за накнаде плата за породиљско одсуство</w:t>
            </w:r>
          </w:p>
        </w:tc>
        <w:tc>
          <w:tcPr>
            <w:tcW w:w="13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67,604.80</w:t>
            </w:r>
          </w:p>
        </w:tc>
        <w:tc>
          <w:tcPr>
            <w:tcW w:w="13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150,000.00</w:t>
            </w:r>
          </w:p>
        </w:tc>
        <w:tc>
          <w:tcPr>
            <w:tcW w:w="136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108,000.00</w:t>
            </w:r>
          </w:p>
        </w:tc>
        <w:tc>
          <w:tcPr>
            <w:tcW w:w="1360" w:type="dxa"/>
            <w:tcBorders>
              <w:top w:val="nil"/>
              <w:left w:val="nil"/>
              <w:bottom w:val="single" w:sz="4" w:space="0" w:color="auto"/>
              <w:right w:val="single" w:sz="4" w:space="0" w:color="auto"/>
            </w:tcBorders>
            <w:shd w:val="clear" w:color="auto" w:fill="auto"/>
            <w:noWrap/>
            <w:vAlign w:val="center"/>
            <w:hideMark/>
          </w:tcPr>
          <w:p w:rsidR="001538C9" w:rsidRPr="001538C9" w:rsidRDefault="001538C9" w:rsidP="001538C9">
            <w:pPr>
              <w:spacing w:after="0" w:line="240" w:lineRule="auto"/>
              <w:jc w:val="right"/>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127,804.14</w:t>
            </w:r>
          </w:p>
        </w:tc>
        <w:tc>
          <w:tcPr>
            <w:tcW w:w="840" w:type="dxa"/>
            <w:tcBorders>
              <w:top w:val="nil"/>
              <w:left w:val="nil"/>
              <w:bottom w:val="single" w:sz="4" w:space="0" w:color="auto"/>
              <w:right w:val="single" w:sz="4" w:space="0" w:color="auto"/>
            </w:tcBorders>
            <w:shd w:val="clear" w:color="auto" w:fill="auto"/>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1.18</w:t>
            </w:r>
          </w:p>
        </w:tc>
      </w:tr>
      <w:tr w:rsidR="001538C9" w:rsidRPr="001538C9" w:rsidTr="001538C9">
        <w:trPr>
          <w:trHeight w:val="255"/>
        </w:trPr>
        <w:tc>
          <w:tcPr>
            <w:tcW w:w="520" w:type="dxa"/>
            <w:tcBorders>
              <w:top w:val="nil"/>
              <w:left w:val="single" w:sz="4" w:space="0" w:color="auto"/>
              <w:bottom w:val="single" w:sz="4" w:space="0" w:color="auto"/>
              <w:right w:val="single" w:sz="4" w:space="0" w:color="auto"/>
            </w:tcBorders>
            <w:shd w:val="clear" w:color="000000" w:fill="DCE6F1"/>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 </w:t>
            </w:r>
          </w:p>
        </w:tc>
        <w:tc>
          <w:tcPr>
            <w:tcW w:w="880" w:type="dxa"/>
            <w:tcBorders>
              <w:top w:val="nil"/>
              <w:left w:val="nil"/>
              <w:bottom w:val="single" w:sz="4" w:space="0" w:color="auto"/>
              <w:right w:val="single" w:sz="4" w:space="0" w:color="auto"/>
            </w:tcBorders>
            <w:shd w:val="clear" w:color="000000" w:fill="DCE6F1"/>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 </w:t>
            </w:r>
          </w:p>
        </w:tc>
        <w:tc>
          <w:tcPr>
            <w:tcW w:w="6040" w:type="dxa"/>
            <w:gridSpan w:val="4"/>
            <w:tcBorders>
              <w:top w:val="single" w:sz="4" w:space="0" w:color="auto"/>
              <w:left w:val="nil"/>
              <w:bottom w:val="single" w:sz="4" w:space="0" w:color="auto"/>
              <w:right w:val="single" w:sz="4" w:space="0" w:color="auto"/>
            </w:tcBorders>
            <w:shd w:val="clear" w:color="000000" w:fill="DCE6F1"/>
            <w:vAlign w:val="center"/>
            <w:hideMark/>
          </w:tcPr>
          <w:p w:rsidR="001538C9" w:rsidRPr="001538C9" w:rsidRDefault="001538C9" w:rsidP="001538C9">
            <w:pPr>
              <w:spacing w:after="0" w:line="240" w:lineRule="auto"/>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УКУПНО ОДЈЕЉЕЊЕ ЗА ФИНАНСИЈЕ</w:t>
            </w:r>
          </w:p>
        </w:tc>
        <w:tc>
          <w:tcPr>
            <w:tcW w:w="1360" w:type="dxa"/>
            <w:tcBorders>
              <w:top w:val="nil"/>
              <w:left w:val="nil"/>
              <w:bottom w:val="single" w:sz="4" w:space="0" w:color="auto"/>
              <w:right w:val="single" w:sz="4" w:space="0" w:color="auto"/>
            </w:tcBorders>
            <w:shd w:val="clear" w:color="000000" w:fill="DCE6F1"/>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12,689,233.75</w:t>
            </w:r>
          </w:p>
        </w:tc>
        <w:tc>
          <w:tcPr>
            <w:tcW w:w="1360" w:type="dxa"/>
            <w:tcBorders>
              <w:top w:val="nil"/>
              <w:left w:val="nil"/>
              <w:bottom w:val="single" w:sz="4" w:space="0" w:color="auto"/>
              <w:right w:val="nil"/>
            </w:tcBorders>
            <w:shd w:val="clear" w:color="000000" w:fill="DCE6F1"/>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18,299,688.00</w:t>
            </w:r>
          </w:p>
        </w:tc>
        <w:tc>
          <w:tcPr>
            <w:tcW w:w="1360" w:type="dxa"/>
            <w:tcBorders>
              <w:top w:val="nil"/>
              <w:left w:val="single" w:sz="4" w:space="0" w:color="auto"/>
              <w:bottom w:val="single" w:sz="4" w:space="0" w:color="auto"/>
              <w:right w:val="single" w:sz="4" w:space="0" w:color="auto"/>
            </w:tcBorders>
            <w:shd w:val="clear" w:color="000000" w:fill="DCE6F1"/>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13,175,775.36</w:t>
            </w:r>
          </w:p>
        </w:tc>
        <w:tc>
          <w:tcPr>
            <w:tcW w:w="1360" w:type="dxa"/>
            <w:tcBorders>
              <w:top w:val="nil"/>
              <w:left w:val="nil"/>
              <w:bottom w:val="single" w:sz="4" w:space="0" w:color="auto"/>
              <w:right w:val="nil"/>
            </w:tcBorders>
            <w:shd w:val="clear" w:color="000000" w:fill="DCE6F1"/>
            <w:vAlign w:val="center"/>
            <w:hideMark/>
          </w:tcPr>
          <w:p w:rsidR="001538C9" w:rsidRPr="001538C9" w:rsidRDefault="001538C9" w:rsidP="001538C9">
            <w:pPr>
              <w:spacing w:after="0" w:line="240" w:lineRule="auto"/>
              <w:jc w:val="right"/>
              <w:rPr>
                <w:rFonts w:ascii="Times New Roman" w:eastAsia="Times New Roman" w:hAnsi="Times New Roman" w:cs="Times New Roman"/>
                <w:b/>
                <w:bCs/>
                <w:color w:val="000000"/>
                <w:sz w:val="20"/>
                <w:szCs w:val="20"/>
              </w:rPr>
            </w:pPr>
            <w:r w:rsidRPr="001538C9">
              <w:rPr>
                <w:rFonts w:ascii="Times New Roman" w:eastAsia="Times New Roman" w:hAnsi="Times New Roman" w:cs="Times New Roman"/>
                <w:b/>
                <w:bCs/>
                <w:color w:val="000000"/>
                <w:sz w:val="20"/>
                <w:szCs w:val="20"/>
              </w:rPr>
              <w:t>14,638,388.30</w:t>
            </w:r>
          </w:p>
        </w:tc>
        <w:tc>
          <w:tcPr>
            <w:tcW w:w="840" w:type="dxa"/>
            <w:tcBorders>
              <w:top w:val="nil"/>
              <w:left w:val="single" w:sz="4" w:space="0" w:color="auto"/>
              <w:bottom w:val="single" w:sz="4" w:space="0" w:color="auto"/>
              <w:right w:val="single" w:sz="4" w:space="0" w:color="auto"/>
            </w:tcBorders>
            <w:shd w:val="clear" w:color="000000" w:fill="DCE6F1"/>
            <w:vAlign w:val="center"/>
            <w:hideMark/>
          </w:tcPr>
          <w:p w:rsidR="001538C9" w:rsidRPr="001538C9" w:rsidRDefault="001538C9" w:rsidP="001538C9">
            <w:pPr>
              <w:spacing w:after="0" w:line="240" w:lineRule="auto"/>
              <w:jc w:val="center"/>
              <w:rPr>
                <w:rFonts w:ascii="Times New Roman" w:eastAsia="Times New Roman" w:hAnsi="Times New Roman" w:cs="Times New Roman"/>
                <w:color w:val="000000"/>
                <w:sz w:val="20"/>
                <w:szCs w:val="20"/>
              </w:rPr>
            </w:pPr>
            <w:r w:rsidRPr="001538C9">
              <w:rPr>
                <w:rFonts w:ascii="Times New Roman" w:eastAsia="Times New Roman" w:hAnsi="Times New Roman" w:cs="Times New Roman"/>
                <w:color w:val="000000"/>
                <w:sz w:val="20"/>
                <w:szCs w:val="20"/>
              </w:rPr>
              <w:t>1.11</w:t>
            </w:r>
          </w:p>
        </w:tc>
      </w:tr>
    </w:tbl>
    <w:p w:rsidR="0003793C" w:rsidRDefault="0003793C" w:rsidP="005C3328">
      <w:pPr>
        <w:contextualSpacing/>
        <w:jc w:val="both"/>
        <w:rPr>
          <w:rFonts w:ascii="Times New Roman" w:hAnsi="Times New Roman" w:cs="Times New Roman"/>
          <w:b/>
          <w:sz w:val="24"/>
          <w:szCs w:val="24"/>
          <w:lang w:val="sr-Cyrl-CS"/>
        </w:rPr>
      </w:pPr>
    </w:p>
    <w:p w:rsidR="009F2447" w:rsidRDefault="009F2447" w:rsidP="005C3328">
      <w:pPr>
        <w:contextualSpacing/>
        <w:jc w:val="both"/>
        <w:rPr>
          <w:rFonts w:ascii="Times New Roman" w:hAnsi="Times New Roman" w:cs="Times New Roman"/>
          <w:b/>
          <w:sz w:val="24"/>
          <w:szCs w:val="24"/>
          <w:lang w:val="sr-Cyrl-CS"/>
        </w:rPr>
      </w:pPr>
    </w:p>
    <w:tbl>
      <w:tblPr>
        <w:tblW w:w="13720" w:type="dxa"/>
        <w:tblInd w:w="113" w:type="dxa"/>
        <w:tblLook w:val="04A0" w:firstRow="1" w:lastRow="0" w:firstColumn="1" w:lastColumn="0" w:noHBand="0" w:noVBand="1"/>
      </w:tblPr>
      <w:tblGrid>
        <w:gridCol w:w="520"/>
        <w:gridCol w:w="1039"/>
        <w:gridCol w:w="460"/>
        <w:gridCol w:w="600"/>
        <w:gridCol w:w="1060"/>
        <w:gridCol w:w="3680"/>
        <w:gridCol w:w="1340"/>
        <w:gridCol w:w="1340"/>
        <w:gridCol w:w="1320"/>
        <w:gridCol w:w="1360"/>
        <w:gridCol w:w="1001"/>
      </w:tblGrid>
      <w:tr w:rsidR="009F2447" w:rsidRPr="009F2447" w:rsidTr="009F2447">
        <w:trPr>
          <w:trHeight w:val="720"/>
        </w:trPr>
        <w:tc>
          <w:tcPr>
            <w:tcW w:w="520"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РБ</w:t>
            </w:r>
          </w:p>
        </w:tc>
        <w:tc>
          <w:tcPr>
            <w:tcW w:w="860" w:type="dxa"/>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4"/>
                <w:szCs w:val="14"/>
              </w:rPr>
            </w:pPr>
            <w:r w:rsidRPr="009F2447">
              <w:rPr>
                <w:rFonts w:ascii="Times New Roman" w:eastAsia="Times New Roman" w:hAnsi="Times New Roman" w:cs="Times New Roman"/>
                <w:b/>
                <w:bCs/>
                <w:color w:val="000000"/>
                <w:sz w:val="14"/>
                <w:szCs w:val="14"/>
              </w:rPr>
              <w:t>ФУНКЦИЈА</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ЕКОНОМСКИ КОД</w:t>
            </w:r>
          </w:p>
        </w:tc>
        <w:tc>
          <w:tcPr>
            <w:tcW w:w="3880" w:type="dxa"/>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ОПИС</w:t>
            </w:r>
          </w:p>
        </w:tc>
        <w:tc>
          <w:tcPr>
            <w:tcW w:w="1340" w:type="dxa"/>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ИЗВРШЕЊЕ 01.01.-30.09.2021.</w:t>
            </w:r>
          </w:p>
        </w:tc>
        <w:tc>
          <w:tcPr>
            <w:tcW w:w="1340"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БУЏЕТ 2022. ГОДИНА</w:t>
            </w:r>
          </w:p>
        </w:tc>
        <w:tc>
          <w:tcPr>
            <w:tcW w:w="1340" w:type="dxa"/>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БУЏЕТ I - III квартал 2022.</w:t>
            </w:r>
          </w:p>
        </w:tc>
        <w:tc>
          <w:tcPr>
            <w:tcW w:w="1360" w:type="dxa"/>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ИЗВРШЕЊЕ 01.01.-30.09.2022.</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ИНДЕКС</w:t>
            </w:r>
          </w:p>
        </w:tc>
      </w:tr>
      <w:tr w:rsidR="009F2447" w:rsidRPr="009F2447" w:rsidTr="009F2447">
        <w:trPr>
          <w:trHeight w:val="300"/>
        </w:trPr>
        <w:tc>
          <w:tcPr>
            <w:tcW w:w="520" w:type="dxa"/>
            <w:tcBorders>
              <w:top w:val="nil"/>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w:t>
            </w:r>
          </w:p>
        </w:tc>
        <w:tc>
          <w:tcPr>
            <w:tcW w:w="3880"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w:t>
            </w:r>
          </w:p>
        </w:tc>
        <w:tc>
          <w:tcPr>
            <w:tcW w:w="1340" w:type="dxa"/>
            <w:tcBorders>
              <w:top w:val="nil"/>
              <w:left w:val="nil"/>
              <w:bottom w:val="single" w:sz="4" w:space="0" w:color="auto"/>
              <w:right w:val="nil"/>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3</w:t>
            </w:r>
          </w:p>
        </w:tc>
        <w:tc>
          <w:tcPr>
            <w:tcW w:w="1340" w:type="dxa"/>
            <w:tcBorders>
              <w:top w:val="nil"/>
              <w:left w:val="single" w:sz="4" w:space="0" w:color="auto"/>
              <w:bottom w:val="single" w:sz="4" w:space="0" w:color="auto"/>
              <w:right w:val="nil"/>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4</w:t>
            </w:r>
          </w:p>
        </w:tc>
        <w:tc>
          <w:tcPr>
            <w:tcW w:w="1340" w:type="dxa"/>
            <w:tcBorders>
              <w:top w:val="nil"/>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5=4*72%</w:t>
            </w:r>
          </w:p>
        </w:tc>
        <w:tc>
          <w:tcPr>
            <w:tcW w:w="1360"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6</w:t>
            </w:r>
          </w:p>
        </w:tc>
        <w:tc>
          <w:tcPr>
            <w:tcW w:w="96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7=6/5</w:t>
            </w:r>
          </w:p>
        </w:tc>
      </w:tr>
      <w:tr w:rsidR="009F2447" w:rsidRPr="009F2447" w:rsidTr="009F2447">
        <w:trPr>
          <w:trHeight w:val="300"/>
        </w:trPr>
        <w:tc>
          <w:tcPr>
            <w:tcW w:w="520" w:type="dxa"/>
            <w:tcBorders>
              <w:top w:val="nil"/>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2340" w:type="dxa"/>
            <w:gridSpan w:val="9"/>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r>
      <w:tr w:rsidR="009F2447" w:rsidRPr="009F2447" w:rsidTr="009F2447">
        <w:trPr>
          <w:trHeight w:val="255"/>
        </w:trPr>
        <w:tc>
          <w:tcPr>
            <w:tcW w:w="520" w:type="dxa"/>
            <w:tcBorders>
              <w:top w:val="nil"/>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ПЈТ</w:t>
            </w:r>
          </w:p>
        </w:tc>
        <w:tc>
          <w:tcPr>
            <w:tcW w:w="10220" w:type="dxa"/>
            <w:gridSpan w:val="6"/>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b/>
                <w:bCs/>
                <w:sz w:val="20"/>
                <w:szCs w:val="20"/>
              </w:rPr>
            </w:pPr>
            <w:r w:rsidRPr="009F2447">
              <w:rPr>
                <w:rFonts w:ascii="Times New Roman" w:eastAsia="Times New Roman" w:hAnsi="Times New Roman" w:cs="Times New Roman"/>
                <w:b/>
                <w:bCs/>
                <w:sz w:val="20"/>
                <w:szCs w:val="20"/>
              </w:rPr>
              <w:t>ОДЈЕЉЕЊЕ ЗА ПРИВРЕДУ</w:t>
            </w:r>
          </w:p>
        </w:tc>
      </w:tr>
      <w:tr w:rsidR="009F2447" w:rsidRPr="009F2447" w:rsidTr="009F2447">
        <w:trPr>
          <w:trHeight w:val="255"/>
        </w:trPr>
        <w:tc>
          <w:tcPr>
            <w:tcW w:w="520" w:type="dxa"/>
            <w:tcBorders>
              <w:top w:val="nil"/>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Број ПЈТ</w:t>
            </w:r>
          </w:p>
        </w:tc>
        <w:tc>
          <w:tcPr>
            <w:tcW w:w="10220" w:type="dxa"/>
            <w:gridSpan w:val="6"/>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0005150</w:t>
            </w:r>
          </w:p>
        </w:tc>
      </w:tr>
      <w:tr w:rsidR="009F2447" w:rsidRPr="009F2447" w:rsidTr="009F2447">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122</w:t>
            </w:r>
          </w:p>
        </w:tc>
        <w:tc>
          <w:tcPr>
            <w:tcW w:w="8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41</w:t>
            </w:r>
          </w:p>
        </w:tc>
        <w:tc>
          <w:tcPr>
            <w:tcW w:w="6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388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ТЕКУЋИ РАСХОДИ</w:t>
            </w:r>
          </w:p>
        </w:tc>
        <w:tc>
          <w:tcPr>
            <w:tcW w:w="134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513,290.62</w:t>
            </w:r>
          </w:p>
        </w:tc>
        <w:tc>
          <w:tcPr>
            <w:tcW w:w="134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179,000.00</w:t>
            </w:r>
          </w:p>
        </w:tc>
        <w:tc>
          <w:tcPr>
            <w:tcW w:w="134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128,880.00</w:t>
            </w:r>
          </w:p>
        </w:tc>
        <w:tc>
          <w:tcPr>
            <w:tcW w:w="13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992,365.29</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7.70</w:t>
            </w:r>
          </w:p>
        </w:tc>
      </w:tr>
      <w:tr w:rsidR="009F2447" w:rsidRPr="009F2447" w:rsidTr="009F2447">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123</w:t>
            </w:r>
          </w:p>
        </w:tc>
        <w:tc>
          <w:tcPr>
            <w:tcW w:w="8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412</w:t>
            </w:r>
          </w:p>
        </w:tc>
        <w:tc>
          <w:tcPr>
            <w:tcW w:w="10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388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Расходи по основу коришћења роба и услуга</w:t>
            </w:r>
          </w:p>
        </w:tc>
        <w:tc>
          <w:tcPr>
            <w:tcW w:w="134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357,490.62</w:t>
            </w:r>
          </w:p>
        </w:tc>
        <w:tc>
          <w:tcPr>
            <w:tcW w:w="134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9,000.00</w:t>
            </w:r>
          </w:p>
        </w:tc>
        <w:tc>
          <w:tcPr>
            <w:tcW w:w="134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6,480.00</w:t>
            </w:r>
          </w:p>
        </w:tc>
        <w:tc>
          <w:tcPr>
            <w:tcW w:w="13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3,516.50</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0.54</w:t>
            </w:r>
          </w:p>
        </w:tc>
      </w:tr>
      <w:tr w:rsidR="009F2447" w:rsidRPr="009F2447" w:rsidTr="009F2447">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124</w:t>
            </w:r>
          </w:p>
        </w:tc>
        <w:tc>
          <w:tcPr>
            <w:tcW w:w="8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0421</w:t>
            </w:r>
          </w:p>
        </w:tc>
        <w:tc>
          <w:tcPr>
            <w:tcW w:w="4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412200</w:t>
            </w:r>
          </w:p>
        </w:tc>
        <w:tc>
          <w:tcPr>
            <w:tcW w:w="388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Противградна заштита</w:t>
            </w:r>
          </w:p>
        </w:tc>
        <w:tc>
          <w:tcPr>
            <w:tcW w:w="134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79,200.00</w:t>
            </w:r>
          </w:p>
        </w:tc>
        <w:tc>
          <w:tcPr>
            <w:tcW w:w="134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36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#DIV/0!</w:t>
            </w:r>
          </w:p>
        </w:tc>
      </w:tr>
      <w:tr w:rsidR="009F2447" w:rsidRPr="009F2447" w:rsidTr="009F2447">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125</w:t>
            </w:r>
          </w:p>
        </w:tc>
        <w:tc>
          <w:tcPr>
            <w:tcW w:w="8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0421</w:t>
            </w:r>
          </w:p>
        </w:tc>
        <w:tc>
          <w:tcPr>
            <w:tcW w:w="4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412200</w:t>
            </w:r>
          </w:p>
        </w:tc>
        <w:tc>
          <w:tcPr>
            <w:tcW w:w="388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Трошкови дезинсекције</w:t>
            </w:r>
          </w:p>
        </w:tc>
        <w:tc>
          <w:tcPr>
            <w:tcW w:w="134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277,256.02</w:t>
            </w:r>
          </w:p>
        </w:tc>
        <w:tc>
          <w:tcPr>
            <w:tcW w:w="134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36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#DIV/0!</w:t>
            </w:r>
          </w:p>
        </w:tc>
      </w:tr>
      <w:tr w:rsidR="009F2447" w:rsidRPr="009F2447" w:rsidTr="009F2447">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126</w:t>
            </w:r>
          </w:p>
        </w:tc>
        <w:tc>
          <w:tcPr>
            <w:tcW w:w="8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0421</w:t>
            </w:r>
          </w:p>
        </w:tc>
        <w:tc>
          <w:tcPr>
            <w:tcW w:w="4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412200</w:t>
            </w:r>
          </w:p>
        </w:tc>
        <w:tc>
          <w:tcPr>
            <w:tcW w:w="388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Трошкови дератизације</w:t>
            </w:r>
          </w:p>
        </w:tc>
        <w:tc>
          <w:tcPr>
            <w:tcW w:w="134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36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#DIV/0!</w:t>
            </w:r>
          </w:p>
        </w:tc>
      </w:tr>
      <w:tr w:rsidR="009F2447" w:rsidRPr="009F2447" w:rsidTr="009F2447">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127</w:t>
            </w:r>
          </w:p>
        </w:tc>
        <w:tc>
          <w:tcPr>
            <w:tcW w:w="8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0111</w:t>
            </w:r>
          </w:p>
        </w:tc>
        <w:tc>
          <w:tcPr>
            <w:tcW w:w="4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412900</w:t>
            </w:r>
          </w:p>
        </w:tc>
        <w:tc>
          <w:tcPr>
            <w:tcW w:w="388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Остале уговорене услуге-материјални трошкови службе</w:t>
            </w:r>
          </w:p>
        </w:tc>
        <w:tc>
          <w:tcPr>
            <w:tcW w:w="134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1,034.60</w:t>
            </w:r>
          </w:p>
        </w:tc>
        <w:tc>
          <w:tcPr>
            <w:tcW w:w="134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4,000.00</w:t>
            </w:r>
          </w:p>
        </w:tc>
        <w:tc>
          <w:tcPr>
            <w:tcW w:w="134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2,880.00</w:t>
            </w:r>
          </w:p>
        </w:tc>
        <w:tc>
          <w:tcPr>
            <w:tcW w:w="136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3,516.50</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1.22</w:t>
            </w:r>
          </w:p>
        </w:tc>
      </w:tr>
      <w:tr w:rsidR="009F2447" w:rsidRPr="009F2447" w:rsidTr="009F2447">
        <w:trPr>
          <w:trHeight w:val="76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128</w:t>
            </w:r>
          </w:p>
        </w:tc>
        <w:tc>
          <w:tcPr>
            <w:tcW w:w="8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0490</w:t>
            </w:r>
          </w:p>
        </w:tc>
        <w:tc>
          <w:tcPr>
            <w:tcW w:w="4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412900</w:t>
            </w:r>
          </w:p>
        </w:tc>
        <w:tc>
          <w:tcPr>
            <w:tcW w:w="388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Остале уговорене услуге едукација привредника и стручно усавршавање запослених</w:t>
            </w:r>
          </w:p>
        </w:tc>
        <w:tc>
          <w:tcPr>
            <w:tcW w:w="134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36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#DIV/0!</w:t>
            </w:r>
          </w:p>
        </w:tc>
      </w:tr>
      <w:tr w:rsidR="009F2447" w:rsidRPr="009F2447" w:rsidTr="009F2447">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129</w:t>
            </w:r>
          </w:p>
        </w:tc>
        <w:tc>
          <w:tcPr>
            <w:tcW w:w="8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0490</w:t>
            </w:r>
          </w:p>
        </w:tc>
        <w:tc>
          <w:tcPr>
            <w:tcW w:w="4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412900</w:t>
            </w:r>
          </w:p>
        </w:tc>
        <w:tc>
          <w:tcPr>
            <w:tcW w:w="388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Остали непоменути расходи</w:t>
            </w:r>
          </w:p>
        </w:tc>
        <w:tc>
          <w:tcPr>
            <w:tcW w:w="134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5,000.00</w:t>
            </w:r>
          </w:p>
        </w:tc>
        <w:tc>
          <w:tcPr>
            <w:tcW w:w="134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3,600.00</w:t>
            </w:r>
          </w:p>
        </w:tc>
        <w:tc>
          <w:tcPr>
            <w:tcW w:w="136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r>
      <w:tr w:rsidR="009F2447" w:rsidRPr="009F2447" w:rsidTr="009F2447">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130</w:t>
            </w:r>
          </w:p>
        </w:tc>
        <w:tc>
          <w:tcPr>
            <w:tcW w:w="8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414</w:t>
            </w:r>
          </w:p>
        </w:tc>
        <w:tc>
          <w:tcPr>
            <w:tcW w:w="10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388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Субвенције</w:t>
            </w:r>
          </w:p>
        </w:tc>
        <w:tc>
          <w:tcPr>
            <w:tcW w:w="134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145,000.00</w:t>
            </w:r>
          </w:p>
        </w:tc>
        <w:tc>
          <w:tcPr>
            <w:tcW w:w="134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20,000.00</w:t>
            </w:r>
          </w:p>
        </w:tc>
        <w:tc>
          <w:tcPr>
            <w:tcW w:w="134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14,400.00</w:t>
            </w:r>
          </w:p>
        </w:tc>
        <w:tc>
          <w:tcPr>
            <w:tcW w:w="13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754,092.25</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52.37</w:t>
            </w:r>
          </w:p>
        </w:tc>
      </w:tr>
      <w:tr w:rsidR="009F2447" w:rsidRPr="009F2447" w:rsidTr="009F2447">
        <w:trPr>
          <w:trHeight w:val="76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131</w:t>
            </w:r>
          </w:p>
        </w:tc>
        <w:tc>
          <w:tcPr>
            <w:tcW w:w="8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0490</w:t>
            </w:r>
          </w:p>
        </w:tc>
        <w:tc>
          <w:tcPr>
            <w:tcW w:w="4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414100</w:t>
            </w:r>
          </w:p>
        </w:tc>
        <w:tc>
          <w:tcPr>
            <w:tcW w:w="388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xml:space="preserve">Субвенције предузетницима за запошљавање и набавку основних средстава </w:t>
            </w:r>
          </w:p>
        </w:tc>
        <w:tc>
          <w:tcPr>
            <w:tcW w:w="134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45,000.00</w:t>
            </w:r>
          </w:p>
        </w:tc>
        <w:tc>
          <w:tcPr>
            <w:tcW w:w="134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20,000.00</w:t>
            </w:r>
          </w:p>
        </w:tc>
        <w:tc>
          <w:tcPr>
            <w:tcW w:w="134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14,400.00</w:t>
            </w:r>
          </w:p>
        </w:tc>
        <w:tc>
          <w:tcPr>
            <w:tcW w:w="136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r>
      <w:tr w:rsidR="009F2447" w:rsidRPr="009F2447" w:rsidTr="009F2447">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132</w:t>
            </w:r>
          </w:p>
        </w:tc>
        <w:tc>
          <w:tcPr>
            <w:tcW w:w="8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414100</w:t>
            </w:r>
          </w:p>
        </w:tc>
        <w:tc>
          <w:tcPr>
            <w:tcW w:w="388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Субвенција ЈП "Градска топлана"</w:t>
            </w:r>
          </w:p>
        </w:tc>
        <w:tc>
          <w:tcPr>
            <w:tcW w:w="134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36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754,092.25</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#DIV/0!</w:t>
            </w:r>
          </w:p>
        </w:tc>
      </w:tr>
      <w:tr w:rsidR="009F2447" w:rsidRPr="009F2447" w:rsidTr="009F2447">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133</w:t>
            </w:r>
          </w:p>
        </w:tc>
        <w:tc>
          <w:tcPr>
            <w:tcW w:w="8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0490</w:t>
            </w:r>
          </w:p>
        </w:tc>
        <w:tc>
          <w:tcPr>
            <w:tcW w:w="4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414100</w:t>
            </w:r>
          </w:p>
        </w:tc>
        <w:tc>
          <w:tcPr>
            <w:tcW w:w="388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Подстицај привредницима у циљу сузбијања посљедица корона вируса</w:t>
            </w:r>
          </w:p>
        </w:tc>
        <w:tc>
          <w:tcPr>
            <w:tcW w:w="134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36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#DIV/0!</w:t>
            </w:r>
          </w:p>
        </w:tc>
      </w:tr>
      <w:tr w:rsidR="009F2447" w:rsidRPr="009F2447" w:rsidTr="009F2447">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134</w:t>
            </w:r>
          </w:p>
        </w:tc>
        <w:tc>
          <w:tcPr>
            <w:tcW w:w="8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0490</w:t>
            </w:r>
          </w:p>
        </w:tc>
        <w:tc>
          <w:tcPr>
            <w:tcW w:w="4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414100</w:t>
            </w:r>
          </w:p>
        </w:tc>
        <w:tc>
          <w:tcPr>
            <w:tcW w:w="388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Субвенција ЈП "Градско гробље" у циљу сузбијања посљедица корона вируса</w:t>
            </w:r>
          </w:p>
        </w:tc>
        <w:tc>
          <w:tcPr>
            <w:tcW w:w="134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50,000.00</w:t>
            </w:r>
          </w:p>
        </w:tc>
        <w:tc>
          <w:tcPr>
            <w:tcW w:w="134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36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#DIV/0!</w:t>
            </w:r>
          </w:p>
        </w:tc>
      </w:tr>
      <w:tr w:rsidR="009F2447" w:rsidRPr="009F2447" w:rsidTr="009F2447">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135</w:t>
            </w:r>
          </w:p>
        </w:tc>
        <w:tc>
          <w:tcPr>
            <w:tcW w:w="8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0490</w:t>
            </w:r>
          </w:p>
        </w:tc>
        <w:tc>
          <w:tcPr>
            <w:tcW w:w="4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414100</w:t>
            </w:r>
          </w:p>
        </w:tc>
        <w:tc>
          <w:tcPr>
            <w:tcW w:w="388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Субвенција ЈП "Градска топлана" у циљу сузбијања посљедица корона вируса</w:t>
            </w:r>
          </w:p>
        </w:tc>
        <w:tc>
          <w:tcPr>
            <w:tcW w:w="134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50,000.00</w:t>
            </w:r>
          </w:p>
        </w:tc>
        <w:tc>
          <w:tcPr>
            <w:tcW w:w="134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36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#DIV/0!</w:t>
            </w:r>
          </w:p>
        </w:tc>
      </w:tr>
      <w:tr w:rsidR="009F2447" w:rsidRPr="009F2447" w:rsidTr="009F2447">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136</w:t>
            </w:r>
          </w:p>
        </w:tc>
        <w:tc>
          <w:tcPr>
            <w:tcW w:w="8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415</w:t>
            </w:r>
          </w:p>
        </w:tc>
        <w:tc>
          <w:tcPr>
            <w:tcW w:w="10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388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Текући грантови непрофитним субјектима</w:t>
            </w:r>
          </w:p>
        </w:tc>
        <w:tc>
          <w:tcPr>
            <w:tcW w:w="134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10,800.00</w:t>
            </w:r>
          </w:p>
        </w:tc>
        <w:tc>
          <w:tcPr>
            <w:tcW w:w="134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150,000.00</w:t>
            </w:r>
          </w:p>
        </w:tc>
        <w:tc>
          <w:tcPr>
            <w:tcW w:w="134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108,000.00</w:t>
            </w:r>
          </w:p>
        </w:tc>
        <w:tc>
          <w:tcPr>
            <w:tcW w:w="13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234,756.54</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2.17</w:t>
            </w:r>
          </w:p>
        </w:tc>
      </w:tr>
      <w:tr w:rsidR="009F2447" w:rsidRPr="009F2447" w:rsidTr="009F2447">
        <w:trPr>
          <w:trHeight w:val="255"/>
        </w:trPr>
        <w:tc>
          <w:tcPr>
            <w:tcW w:w="5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137</w:t>
            </w:r>
          </w:p>
        </w:tc>
        <w:tc>
          <w:tcPr>
            <w:tcW w:w="8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0840</w:t>
            </w:r>
          </w:p>
        </w:tc>
        <w:tc>
          <w:tcPr>
            <w:tcW w:w="4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6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415200</w:t>
            </w:r>
          </w:p>
        </w:tc>
        <w:tc>
          <w:tcPr>
            <w:tcW w:w="38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Удружење самосталних привредника</w:t>
            </w:r>
          </w:p>
        </w:tc>
        <w:tc>
          <w:tcPr>
            <w:tcW w:w="13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10,800.00</w:t>
            </w:r>
          </w:p>
        </w:tc>
        <w:tc>
          <w:tcPr>
            <w:tcW w:w="13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15,000.00</w:t>
            </w:r>
          </w:p>
        </w:tc>
        <w:tc>
          <w:tcPr>
            <w:tcW w:w="13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10,800.00</w:t>
            </w:r>
          </w:p>
        </w:tc>
        <w:tc>
          <w:tcPr>
            <w:tcW w:w="13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r>
      <w:tr w:rsidR="009F2447" w:rsidRPr="009F2447" w:rsidTr="009F2447">
        <w:trPr>
          <w:trHeight w:val="510"/>
        </w:trPr>
        <w:tc>
          <w:tcPr>
            <w:tcW w:w="5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138</w:t>
            </w:r>
          </w:p>
        </w:tc>
        <w:tc>
          <w:tcPr>
            <w:tcW w:w="860"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0490</w:t>
            </w:r>
          </w:p>
        </w:tc>
        <w:tc>
          <w:tcPr>
            <w:tcW w:w="460"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600"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60"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415200</w:t>
            </w:r>
          </w:p>
        </w:tc>
        <w:tc>
          <w:tcPr>
            <w:tcW w:w="3880"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Афирмација предузетништва, студије, сајмови</w:t>
            </w:r>
          </w:p>
        </w:tc>
        <w:tc>
          <w:tcPr>
            <w:tcW w:w="1340" w:type="dxa"/>
            <w:tcBorders>
              <w:top w:val="single" w:sz="4" w:space="0" w:color="auto"/>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340" w:type="dxa"/>
            <w:tcBorders>
              <w:top w:val="single" w:sz="4" w:space="0" w:color="auto"/>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5,000.00</w:t>
            </w:r>
          </w:p>
        </w:tc>
        <w:tc>
          <w:tcPr>
            <w:tcW w:w="1340"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3,600.00</w:t>
            </w:r>
          </w:p>
        </w:tc>
        <w:tc>
          <w:tcPr>
            <w:tcW w:w="1360" w:type="dxa"/>
            <w:tcBorders>
              <w:top w:val="single" w:sz="4" w:space="0" w:color="auto"/>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104,756.54</w:t>
            </w:r>
          </w:p>
        </w:tc>
        <w:tc>
          <w:tcPr>
            <w:tcW w:w="960"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29.10</w:t>
            </w:r>
          </w:p>
        </w:tc>
      </w:tr>
      <w:tr w:rsidR="009F2447" w:rsidRPr="009F2447" w:rsidTr="009F2447">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139</w:t>
            </w:r>
          </w:p>
        </w:tc>
        <w:tc>
          <w:tcPr>
            <w:tcW w:w="8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0490</w:t>
            </w:r>
          </w:p>
        </w:tc>
        <w:tc>
          <w:tcPr>
            <w:tcW w:w="4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sz w:val="20"/>
                <w:szCs w:val="20"/>
              </w:rPr>
            </w:pPr>
            <w:r w:rsidRPr="009F2447">
              <w:rPr>
                <w:rFonts w:ascii="Times New Roman" w:eastAsia="Times New Roman" w:hAnsi="Times New Roman" w:cs="Times New Roman"/>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sz w:val="20"/>
                <w:szCs w:val="20"/>
              </w:rPr>
            </w:pPr>
            <w:r w:rsidRPr="009F2447">
              <w:rPr>
                <w:rFonts w:ascii="Times New Roman" w:eastAsia="Times New Roman" w:hAnsi="Times New Roman" w:cs="Times New Roman"/>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sz w:val="20"/>
                <w:szCs w:val="20"/>
              </w:rPr>
            </w:pPr>
            <w:r w:rsidRPr="009F2447">
              <w:rPr>
                <w:rFonts w:ascii="Times New Roman" w:eastAsia="Times New Roman" w:hAnsi="Times New Roman" w:cs="Times New Roman"/>
                <w:sz w:val="20"/>
                <w:szCs w:val="20"/>
              </w:rPr>
              <w:t>415200</w:t>
            </w:r>
          </w:p>
        </w:tc>
        <w:tc>
          <w:tcPr>
            <w:tcW w:w="388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sz w:val="20"/>
                <w:szCs w:val="20"/>
              </w:rPr>
            </w:pPr>
            <w:r w:rsidRPr="009F2447">
              <w:rPr>
                <w:rFonts w:ascii="Times New Roman" w:eastAsia="Times New Roman" w:hAnsi="Times New Roman" w:cs="Times New Roman"/>
                <w:sz w:val="20"/>
                <w:szCs w:val="20"/>
              </w:rPr>
              <w:t>Подстицај привредницима по основу концесионих накнада</w:t>
            </w:r>
          </w:p>
        </w:tc>
        <w:tc>
          <w:tcPr>
            <w:tcW w:w="134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20"/>
                <w:szCs w:val="20"/>
              </w:rPr>
            </w:pPr>
            <w:r w:rsidRPr="009F2447">
              <w:rPr>
                <w:rFonts w:ascii="Times New Roman" w:eastAsia="Times New Roman" w:hAnsi="Times New Roman" w:cs="Times New Roman"/>
                <w:sz w:val="20"/>
                <w:szCs w:val="20"/>
              </w:rPr>
              <w:t>0.00</w:t>
            </w:r>
          </w:p>
        </w:tc>
        <w:tc>
          <w:tcPr>
            <w:tcW w:w="134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130,000.00</w:t>
            </w:r>
          </w:p>
        </w:tc>
        <w:tc>
          <w:tcPr>
            <w:tcW w:w="134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93,600.00</w:t>
            </w:r>
          </w:p>
        </w:tc>
        <w:tc>
          <w:tcPr>
            <w:tcW w:w="136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130,000.00</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1.39</w:t>
            </w:r>
          </w:p>
        </w:tc>
      </w:tr>
      <w:tr w:rsidR="009F2447" w:rsidRPr="009F2447" w:rsidTr="009F2447">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140</w:t>
            </w:r>
          </w:p>
        </w:tc>
        <w:tc>
          <w:tcPr>
            <w:tcW w:w="86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46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51</w:t>
            </w:r>
          </w:p>
        </w:tc>
        <w:tc>
          <w:tcPr>
            <w:tcW w:w="6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106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388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КАПИТАЛНИ РАСХОДИ</w:t>
            </w:r>
          </w:p>
        </w:tc>
        <w:tc>
          <w:tcPr>
            <w:tcW w:w="134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0.00</w:t>
            </w:r>
          </w:p>
        </w:tc>
        <w:tc>
          <w:tcPr>
            <w:tcW w:w="134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200,000.00</w:t>
            </w:r>
          </w:p>
        </w:tc>
        <w:tc>
          <w:tcPr>
            <w:tcW w:w="134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144,000.00</w:t>
            </w:r>
          </w:p>
        </w:tc>
        <w:tc>
          <w:tcPr>
            <w:tcW w:w="136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144,000.00</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1.00</w:t>
            </w:r>
          </w:p>
        </w:tc>
      </w:tr>
      <w:tr w:rsidR="009F2447" w:rsidRPr="009F2447" w:rsidTr="009F2447">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141</w:t>
            </w:r>
          </w:p>
        </w:tc>
        <w:tc>
          <w:tcPr>
            <w:tcW w:w="86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511</w:t>
            </w:r>
          </w:p>
        </w:tc>
        <w:tc>
          <w:tcPr>
            <w:tcW w:w="106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388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Издаци за набавку и реконструкцију</w:t>
            </w:r>
          </w:p>
        </w:tc>
        <w:tc>
          <w:tcPr>
            <w:tcW w:w="134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0.00</w:t>
            </w:r>
          </w:p>
        </w:tc>
        <w:tc>
          <w:tcPr>
            <w:tcW w:w="134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200,000.00</w:t>
            </w:r>
          </w:p>
        </w:tc>
        <w:tc>
          <w:tcPr>
            <w:tcW w:w="134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144,000.00</w:t>
            </w:r>
          </w:p>
        </w:tc>
        <w:tc>
          <w:tcPr>
            <w:tcW w:w="136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144,000.00</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1.00</w:t>
            </w:r>
          </w:p>
        </w:tc>
      </w:tr>
      <w:tr w:rsidR="009F2447" w:rsidRPr="009F2447" w:rsidTr="009F2447">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142</w:t>
            </w:r>
          </w:p>
        </w:tc>
        <w:tc>
          <w:tcPr>
            <w:tcW w:w="86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0490</w:t>
            </w:r>
          </w:p>
        </w:tc>
        <w:tc>
          <w:tcPr>
            <w:tcW w:w="46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511200</w:t>
            </w:r>
          </w:p>
        </w:tc>
        <w:tc>
          <w:tcPr>
            <w:tcW w:w="388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Издаци за реконструкцију и адаптацију у ЈУ "Бања Дворови"</w:t>
            </w:r>
          </w:p>
        </w:tc>
        <w:tc>
          <w:tcPr>
            <w:tcW w:w="134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200,000.00</w:t>
            </w:r>
          </w:p>
        </w:tc>
        <w:tc>
          <w:tcPr>
            <w:tcW w:w="134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144,000.00</w:t>
            </w:r>
          </w:p>
        </w:tc>
        <w:tc>
          <w:tcPr>
            <w:tcW w:w="136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144,000.00</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1.00</w:t>
            </w:r>
          </w:p>
        </w:tc>
      </w:tr>
      <w:tr w:rsidR="009F2447" w:rsidRPr="009F2447" w:rsidTr="009F2447">
        <w:trPr>
          <w:trHeight w:val="255"/>
        </w:trPr>
        <w:tc>
          <w:tcPr>
            <w:tcW w:w="520" w:type="dxa"/>
            <w:tcBorders>
              <w:top w:val="nil"/>
              <w:left w:val="single" w:sz="4" w:space="0" w:color="auto"/>
              <w:bottom w:val="single" w:sz="4" w:space="0" w:color="auto"/>
              <w:right w:val="single" w:sz="4" w:space="0" w:color="auto"/>
            </w:tcBorders>
            <w:shd w:val="clear" w:color="000000" w:fill="DCE6F1"/>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860" w:type="dxa"/>
            <w:tcBorders>
              <w:top w:val="nil"/>
              <w:left w:val="nil"/>
              <w:bottom w:val="single" w:sz="4" w:space="0" w:color="auto"/>
              <w:right w:val="single" w:sz="4" w:space="0" w:color="auto"/>
            </w:tcBorders>
            <w:shd w:val="clear" w:color="000000" w:fill="DCE6F1"/>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6000" w:type="dxa"/>
            <w:gridSpan w:val="4"/>
            <w:tcBorders>
              <w:top w:val="single" w:sz="4" w:space="0" w:color="auto"/>
              <w:left w:val="nil"/>
              <w:bottom w:val="single" w:sz="4" w:space="0" w:color="auto"/>
              <w:right w:val="single" w:sz="4" w:space="0" w:color="auto"/>
            </w:tcBorders>
            <w:shd w:val="clear" w:color="000000" w:fill="DCE6F1"/>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xml:space="preserve">УКУПНО ОДЈЕЉЕЊЕ ЗА ПРИВРЕДУ </w:t>
            </w:r>
          </w:p>
        </w:tc>
        <w:tc>
          <w:tcPr>
            <w:tcW w:w="1340" w:type="dxa"/>
            <w:tcBorders>
              <w:top w:val="nil"/>
              <w:left w:val="nil"/>
              <w:bottom w:val="single" w:sz="4" w:space="0" w:color="auto"/>
              <w:right w:val="single" w:sz="4" w:space="0" w:color="auto"/>
            </w:tcBorders>
            <w:shd w:val="clear" w:color="000000" w:fill="DCE6F1"/>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513,290.62</w:t>
            </w:r>
          </w:p>
        </w:tc>
        <w:tc>
          <w:tcPr>
            <w:tcW w:w="1340" w:type="dxa"/>
            <w:tcBorders>
              <w:top w:val="nil"/>
              <w:left w:val="nil"/>
              <w:bottom w:val="single" w:sz="4" w:space="0" w:color="auto"/>
              <w:right w:val="single" w:sz="4" w:space="0" w:color="auto"/>
            </w:tcBorders>
            <w:shd w:val="clear" w:color="000000" w:fill="DCE6F1"/>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379,000.00</w:t>
            </w:r>
          </w:p>
        </w:tc>
        <w:tc>
          <w:tcPr>
            <w:tcW w:w="1340" w:type="dxa"/>
            <w:tcBorders>
              <w:top w:val="nil"/>
              <w:left w:val="nil"/>
              <w:bottom w:val="single" w:sz="4" w:space="0" w:color="auto"/>
              <w:right w:val="single" w:sz="4" w:space="0" w:color="auto"/>
            </w:tcBorders>
            <w:shd w:val="clear" w:color="000000" w:fill="DCE6F1"/>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272,880.00</w:t>
            </w:r>
          </w:p>
        </w:tc>
        <w:tc>
          <w:tcPr>
            <w:tcW w:w="1360" w:type="dxa"/>
            <w:tcBorders>
              <w:top w:val="nil"/>
              <w:left w:val="nil"/>
              <w:bottom w:val="single" w:sz="4" w:space="0" w:color="auto"/>
              <w:right w:val="single" w:sz="4" w:space="0" w:color="auto"/>
            </w:tcBorders>
            <w:shd w:val="clear" w:color="000000" w:fill="DCE6F1"/>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1,136,365.29</w:t>
            </w:r>
          </w:p>
        </w:tc>
        <w:tc>
          <w:tcPr>
            <w:tcW w:w="960" w:type="dxa"/>
            <w:tcBorders>
              <w:top w:val="nil"/>
              <w:left w:val="nil"/>
              <w:bottom w:val="single" w:sz="4" w:space="0" w:color="auto"/>
              <w:right w:val="single" w:sz="4" w:space="0" w:color="auto"/>
            </w:tcBorders>
            <w:shd w:val="clear" w:color="000000" w:fill="DCE6F1"/>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4.16</w:t>
            </w:r>
          </w:p>
        </w:tc>
      </w:tr>
    </w:tbl>
    <w:p w:rsidR="009F2447" w:rsidRDefault="009F2447" w:rsidP="005C3328">
      <w:pPr>
        <w:contextualSpacing/>
        <w:jc w:val="both"/>
        <w:rPr>
          <w:rFonts w:ascii="Times New Roman" w:hAnsi="Times New Roman" w:cs="Times New Roman"/>
          <w:b/>
          <w:sz w:val="24"/>
          <w:szCs w:val="24"/>
          <w:lang w:val="sr-Cyrl-CS"/>
        </w:rPr>
      </w:pPr>
    </w:p>
    <w:p w:rsidR="0003793C" w:rsidRDefault="0003793C" w:rsidP="005C3328">
      <w:pPr>
        <w:contextualSpacing/>
        <w:jc w:val="both"/>
        <w:rPr>
          <w:rFonts w:ascii="Times New Roman" w:hAnsi="Times New Roman" w:cs="Times New Roman"/>
          <w:b/>
          <w:sz w:val="24"/>
          <w:szCs w:val="24"/>
          <w:lang w:val="sr-Cyrl-CS"/>
        </w:rPr>
      </w:pPr>
    </w:p>
    <w:tbl>
      <w:tblPr>
        <w:tblW w:w="13740" w:type="dxa"/>
        <w:tblInd w:w="113" w:type="dxa"/>
        <w:tblLook w:val="04A0" w:firstRow="1" w:lastRow="0" w:firstColumn="1" w:lastColumn="0" w:noHBand="0" w:noVBand="1"/>
      </w:tblPr>
      <w:tblGrid>
        <w:gridCol w:w="519"/>
        <w:gridCol w:w="1039"/>
        <w:gridCol w:w="454"/>
        <w:gridCol w:w="590"/>
        <w:gridCol w:w="1030"/>
        <w:gridCol w:w="3743"/>
        <w:gridCol w:w="1353"/>
        <w:gridCol w:w="1340"/>
        <w:gridCol w:w="1331"/>
        <w:gridCol w:w="1340"/>
        <w:gridCol w:w="1001"/>
      </w:tblGrid>
      <w:tr w:rsidR="009F2447" w:rsidRPr="009F2447" w:rsidTr="009F2447">
        <w:trPr>
          <w:trHeight w:val="720"/>
        </w:trPr>
        <w:tc>
          <w:tcPr>
            <w:tcW w:w="520"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РБ</w:t>
            </w:r>
          </w:p>
        </w:tc>
        <w:tc>
          <w:tcPr>
            <w:tcW w:w="860" w:type="dxa"/>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4"/>
                <w:szCs w:val="14"/>
              </w:rPr>
            </w:pPr>
            <w:r w:rsidRPr="009F2447">
              <w:rPr>
                <w:rFonts w:ascii="Times New Roman" w:eastAsia="Times New Roman" w:hAnsi="Times New Roman" w:cs="Times New Roman"/>
                <w:b/>
                <w:bCs/>
                <w:color w:val="000000"/>
                <w:sz w:val="14"/>
                <w:szCs w:val="14"/>
              </w:rPr>
              <w:t>ФУНКЦИЈА</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ЕКОНОМСКИ КОД</w:t>
            </w:r>
          </w:p>
        </w:tc>
        <w:tc>
          <w:tcPr>
            <w:tcW w:w="3900" w:type="dxa"/>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ОПИС</w:t>
            </w:r>
          </w:p>
        </w:tc>
        <w:tc>
          <w:tcPr>
            <w:tcW w:w="1360" w:type="dxa"/>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ИЗВРШЕЊЕ 01.01.-30.09.2021.</w:t>
            </w:r>
          </w:p>
        </w:tc>
        <w:tc>
          <w:tcPr>
            <w:tcW w:w="1340"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БУЏЕТ 2022. ГОДИНА</w:t>
            </w:r>
          </w:p>
        </w:tc>
        <w:tc>
          <w:tcPr>
            <w:tcW w:w="1340" w:type="dxa"/>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БУЏЕТ I - III квартал 2022.</w:t>
            </w:r>
          </w:p>
        </w:tc>
        <w:tc>
          <w:tcPr>
            <w:tcW w:w="1340" w:type="dxa"/>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ИЗВРШЕЊЕ 01.01.-30.09.2022.</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ИНДЕКС</w:t>
            </w:r>
          </w:p>
        </w:tc>
      </w:tr>
      <w:tr w:rsidR="009F2447" w:rsidRPr="009F2447" w:rsidTr="009F2447">
        <w:trPr>
          <w:trHeight w:val="300"/>
        </w:trPr>
        <w:tc>
          <w:tcPr>
            <w:tcW w:w="520" w:type="dxa"/>
            <w:tcBorders>
              <w:top w:val="nil"/>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w:t>
            </w:r>
          </w:p>
        </w:tc>
        <w:tc>
          <w:tcPr>
            <w:tcW w:w="3900"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w:t>
            </w:r>
          </w:p>
        </w:tc>
        <w:tc>
          <w:tcPr>
            <w:tcW w:w="1360" w:type="dxa"/>
            <w:tcBorders>
              <w:top w:val="nil"/>
              <w:left w:val="nil"/>
              <w:bottom w:val="single" w:sz="4" w:space="0" w:color="auto"/>
              <w:right w:val="nil"/>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3</w:t>
            </w:r>
          </w:p>
        </w:tc>
        <w:tc>
          <w:tcPr>
            <w:tcW w:w="1340" w:type="dxa"/>
            <w:tcBorders>
              <w:top w:val="nil"/>
              <w:left w:val="single" w:sz="4" w:space="0" w:color="auto"/>
              <w:bottom w:val="single" w:sz="4" w:space="0" w:color="auto"/>
              <w:right w:val="nil"/>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4</w:t>
            </w:r>
          </w:p>
        </w:tc>
        <w:tc>
          <w:tcPr>
            <w:tcW w:w="1340" w:type="dxa"/>
            <w:tcBorders>
              <w:top w:val="nil"/>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5=4*72%</w:t>
            </w:r>
          </w:p>
        </w:tc>
        <w:tc>
          <w:tcPr>
            <w:tcW w:w="1340"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6</w:t>
            </w:r>
          </w:p>
        </w:tc>
        <w:tc>
          <w:tcPr>
            <w:tcW w:w="96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7=6/5</w:t>
            </w:r>
          </w:p>
        </w:tc>
      </w:tr>
      <w:tr w:rsidR="009F2447" w:rsidRPr="009F2447" w:rsidTr="009F2447">
        <w:trPr>
          <w:trHeight w:val="300"/>
        </w:trPr>
        <w:tc>
          <w:tcPr>
            <w:tcW w:w="520" w:type="dxa"/>
            <w:tcBorders>
              <w:top w:val="nil"/>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2360" w:type="dxa"/>
            <w:gridSpan w:val="9"/>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r>
      <w:tr w:rsidR="009F2447" w:rsidRPr="009F2447" w:rsidTr="009F2447">
        <w:trPr>
          <w:trHeight w:val="255"/>
        </w:trPr>
        <w:tc>
          <w:tcPr>
            <w:tcW w:w="520" w:type="dxa"/>
            <w:tcBorders>
              <w:top w:val="nil"/>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ПЈТ</w:t>
            </w:r>
          </w:p>
        </w:tc>
        <w:tc>
          <w:tcPr>
            <w:tcW w:w="10240" w:type="dxa"/>
            <w:gridSpan w:val="6"/>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b/>
                <w:bCs/>
                <w:sz w:val="20"/>
                <w:szCs w:val="20"/>
              </w:rPr>
            </w:pPr>
            <w:r w:rsidRPr="009F2447">
              <w:rPr>
                <w:rFonts w:ascii="Times New Roman" w:eastAsia="Times New Roman" w:hAnsi="Times New Roman" w:cs="Times New Roman"/>
                <w:b/>
                <w:bCs/>
                <w:sz w:val="20"/>
                <w:szCs w:val="20"/>
              </w:rPr>
              <w:t>ОДЈЕЉЕЊЕ ЗА ПОЉОПРИВРЕДУ</w:t>
            </w:r>
          </w:p>
        </w:tc>
      </w:tr>
      <w:tr w:rsidR="009F2447" w:rsidRPr="009F2447" w:rsidTr="009F2447">
        <w:trPr>
          <w:trHeight w:val="255"/>
        </w:trPr>
        <w:tc>
          <w:tcPr>
            <w:tcW w:w="520" w:type="dxa"/>
            <w:tcBorders>
              <w:top w:val="nil"/>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Број ПЈТ</w:t>
            </w:r>
          </w:p>
        </w:tc>
        <w:tc>
          <w:tcPr>
            <w:tcW w:w="10240" w:type="dxa"/>
            <w:gridSpan w:val="6"/>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0005151</w:t>
            </w:r>
          </w:p>
        </w:tc>
      </w:tr>
      <w:tr w:rsidR="009F2447" w:rsidRPr="009F2447" w:rsidTr="009F2447">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143</w:t>
            </w:r>
          </w:p>
        </w:tc>
        <w:tc>
          <w:tcPr>
            <w:tcW w:w="8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41</w:t>
            </w:r>
          </w:p>
        </w:tc>
        <w:tc>
          <w:tcPr>
            <w:tcW w:w="6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ТЕКУЋИ РАСХОДИ</w:t>
            </w:r>
          </w:p>
        </w:tc>
        <w:tc>
          <w:tcPr>
            <w:tcW w:w="13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1,119,728.31</w:t>
            </w:r>
          </w:p>
        </w:tc>
        <w:tc>
          <w:tcPr>
            <w:tcW w:w="1340"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3,852,960.00</w:t>
            </w:r>
          </w:p>
        </w:tc>
        <w:tc>
          <w:tcPr>
            <w:tcW w:w="1340" w:type="dxa"/>
            <w:tcBorders>
              <w:top w:val="nil"/>
              <w:left w:val="single" w:sz="4" w:space="0" w:color="auto"/>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2,774,131.20</w:t>
            </w:r>
          </w:p>
        </w:tc>
        <w:tc>
          <w:tcPr>
            <w:tcW w:w="1340" w:type="dxa"/>
            <w:tcBorders>
              <w:top w:val="nil"/>
              <w:left w:val="single" w:sz="4" w:space="0" w:color="auto"/>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2,018,512.37</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0.73</w:t>
            </w:r>
          </w:p>
        </w:tc>
      </w:tr>
      <w:tr w:rsidR="009F2447" w:rsidRPr="009F2447" w:rsidTr="009F2447">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144</w:t>
            </w:r>
          </w:p>
        </w:tc>
        <w:tc>
          <w:tcPr>
            <w:tcW w:w="8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412</w:t>
            </w:r>
          </w:p>
        </w:tc>
        <w:tc>
          <w:tcPr>
            <w:tcW w:w="10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Расходи по основу коришћења роба и услуга</w:t>
            </w:r>
          </w:p>
        </w:tc>
        <w:tc>
          <w:tcPr>
            <w:tcW w:w="13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366,091.20</w:t>
            </w:r>
          </w:p>
        </w:tc>
        <w:tc>
          <w:tcPr>
            <w:tcW w:w="134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1,111,960.00</w:t>
            </w:r>
          </w:p>
        </w:tc>
        <w:tc>
          <w:tcPr>
            <w:tcW w:w="1340"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800,611.20</w:t>
            </w:r>
          </w:p>
        </w:tc>
        <w:tc>
          <w:tcPr>
            <w:tcW w:w="134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446,636.84</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0.56</w:t>
            </w:r>
          </w:p>
        </w:tc>
      </w:tr>
      <w:tr w:rsidR="009F2447" w:rsidRPr="009F2447" w:rsidTr="009F2447">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145</w:t>
            </w:r>
          </w:p>
        </w:tc>
        <w:tc>
          <w:tcPr>
            <w:tcW w:w="8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0421</w:t>
            </w:r>
          </w:p>
        </w:tc>
        <w:tc>
          <w:tcPr>
            <w:tcW w:w="4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412200</w:t>
            </w:r>
          </w:p>
        </w:tc>
        <w:tc>
          <w:tcPr>
            <w:tcW w:w="39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Противградна заштита</w:t>
            </w:r>
          </w:p>
        </w:tc>
        <w:tc>
          <w:tcPr>
            <w:tcW w:w="13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87,960.00</w:t>
            </w:r>
          </w:p>
        </w:tc>
        <w:tc>
          <w:tcPr>
            <w:tcW w:w="1340" w:type="dxa"/>
            <w:tcBorders>
              <w:top w:val="nil"/>
              <w:left w:val="single" w:sz="4" w:space="0" w:color="auto"/>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63,331.20</w:t>
            </w:r>
          </w:p>
        </w:tc>
        <w:tc>
          <w:tcPr>
            <w:tcW w:w="1340" w:type="dxa"/>
            <w:tcBorders>
              <w:top w:val="nil"/>
              <w:left w:val="single" w:sz="4" w:space="0" w:color="auto"/>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79,200.00</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1.25</w:t>
            </w:r>
          </w:p>
        </w:tc>
      </w:tr>
      <w:tr w:rsidR="009F2447" w:rsidRPr="009F2447" w:rsidTr="009F2447">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146</w:t>
            </w:r>
          </w:p>
        </w:tc>
        <w:tc>
          <w:tcPr>
            <w:tcW w:w="8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0421</w:t>
            </w:r>
          </w:p>
        </w:tc>
        <w:tc>
          <w:tcPr>
            <w:tcW w:w="4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412200</w:t>
            </w:r>
          </w:p>
        </w:tc>
        <w:tc>
          <w:tcPr>
            <w:tcW w:w="39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Трошкови дезинсекције</w:t>
            </w:r>
          </w:p>
        </w:tc>
        <w:tc>
          <w:tcPr>
            <w:tcW w:w="13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350,000.00</w:t>
            </w:r>
          </w:p>
        </w:tc>
        <w:tc>
          <w:tcPr>
            <w:tcW w:w="1340" w:type="dxa"/>
            <w:tcBorders>
              <w:top w:val="nil"/>
              <w:left w:val="single" w:sz="4" w:space="0" w:color="auto"/>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252,000.00</w:t>
            </w:r>
          </w:p>
        </w:tc>
        <w:tc>
          <w:tcPr>
            <w:tcW w:w="1340" w:type="dxa"/>
            <w:tcBorders>
              <w:top w:val="nil"/>
              <w:left w:val="single" w:sz="4" w:space="0" w:color="auto"/>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112,625.37</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0.45</w:t>
            </w:r>
          </w:p>
        </w:tc>
      </w:tr>
      <w:tr w:rsidR="009F2447" w:rsidRPr="009F2447" w:rsidTr="009F2447">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147</w:t>
            </w:r>
          </w:p>
        </w:tc>
        <w:tc>
          <w:tcPr>
            <w:tcW w:w="8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0421</w:t>
            </w:r>
          </w:p>
        </w:tc>
        <w:tc>
          <w:tcPr>
            <w:tcW w:w="4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412200</w:t>
            </w:r>
          </w:p>
        </w:tc>
        <w:tc>
          <w:tcPr>
            <w:tcW w:w="39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Трошкови дератизације</w:t>
            </w:r>
          </w:p>
        </w:tc>
        <w:tc>
          <w:tcPr>
            <w:tcW w:w="13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70,000.00</w:t>
            </w:r>
          </w:p>
        </w:tc>
        <w:tc>
          <w:tcPr>
            <w:tcW w:w="1340" w:type="dxa"/>
            <w:tcBorders>
              <w:top w:val="nil"/>
              <w:left w:val="single" w:sz="4" w:space="0" w:color="auto"/>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50,400.00</w:t>
            </w:r>
          </w:p>
        </w:tc>
        <w:tc>
          <w:tcPr>
            <w:tcW w:w="1340" w:type="dxa"/>
            <w:tcBorders>
              <w:top w:val="nil"/>
              <w:left w:val="single" w:sz="4" w:space="0" w:color="auto"/>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500.00</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0.01</w:t>
            </w:r>
          </w:p>
        </w:tc>
      </w:tr>
      <w:tr w:rsidR="009F2447" w:rsidRPr="009F2447" w:rsidTr="009F2447">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148</w:t>
            </w:r>
          </w:p>
        </w:tc>
        <w:tc>
          <w:tcPr>
            <w:tcW w:w="8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0421</w:t>
            </w:r>
          </w:p>
        </w:tc>
        <w:tc>
          <w:tcPr>
            <w:tcW w:w="4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412200</w:t>
            </w:r>
          </w:p>
        </w:tc>
        <w:tc>
          <w:tcPr>
            <w:tcW w:w="39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Хигијеничарска служба</w:t>
            </w:r>
          </w:p>
        </w:tc>
        <w:tc>
          <w:tcPr>
            <w:tcW w:w="13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98,591.60</w:t>
            </w:r>
          </w:p>
        </w:tc>
        <w:tc>
          <w:tcPr>
            <w:tcW w:w="134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140,000.00</w:t>
            </w:r>
          </w:p>
        </w:tc>
        <w:tc>
          <w:tcPr>
            <w:tcW w:w="1340"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100,800.00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r>
      <w:tr w:rsidR="009F2447" w:rsidRPr="009F2447" w:rsidTr="009F2447">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149</w:t>
            </w:r>
          </w:p>
        </w:tc>
        <w:tc>
          <w:tcPr>
            <w:tcW w:w="8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0421</w:t>
            </w:r>
          </w:p>
        </w:tc>
        <w:tc>
          <w:tcPr>
            <w:tcW w:w="4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412700</w:t>
            </w:r>
          </w:p>
        </w:tc>
        <w:tc>
          <w:tcPr>
            <w:tcW w:w="39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Расходи за стручне услуге израде основе за коришћење пољопривредног земљишта</w:t>
            </w:r>
          </w:p>
        </w:tc>
        <w:tc>
          <w:tcPr>
            <w:tcW w:w="13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#DIV/0!</w:t>
            </w:r>
          </w:p>
        </w:tc>
      </w:tr>
      <w:tr w:rsidR="009F2447" w:rsidRPr="009F2447" w:rsidTr="009F2447">
        <w:trPr>
          <w:trHeight w:val="76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150</w:t>
            </w:r>
          </w:p>
        </w:tc>
        <w:tc>
          <w:tcPr>
            <w:tcW w:w="8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0421</w:t>
            </w:r>
          </w:p>
        </w:tc>
        <w:tc>
          <w:tcPr>
            <w:tcW w:w="4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412800</w:t>
            </w:r>
          </w:p>
        </w:tc>
        <w:tc>
          <w:tcPr>
            <w:tcW w:w="39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Средства за санацију и одржавање водотокова и водопривредних објеката - водопривредне накнаде</w:t>
            </w:r>
          </w:p>
        </w:tc>
        <w:tc>
          <w:tcPr>
            <w:tcW w:w="13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#DIV/0!</w:t>
            </w:r>
          </w:p>
        </w:tc>
      </w:tr>
      <w:tr w:rsidR="009F2447" w:rsidRPr="009F2447" w:rsidTr="009F2447">
        <w:trPr>
          <w:trHeight w:val="510"/>
        </w:trPr>
        <w:tc>
          <w:tcPr>
            <w:tcW w:w="5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151</w:t>
            </w:r>
          </w:p>
        </w:tc>
        <w:tc>
          <w:tcPr>
            <w:tcW w:w="8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0421</w:t>
            </w:r>
          </w:p>
        </w:tc>
        <w:tc>
          <w:tcPr>
            <w:tcW w:w="4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6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10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412800</w:t>
            </w:r>
          </w:p>
        </w:tc>
        <w:tc>
          <w:tcPr>
            <w:tcW w:w="39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sz w:val="20"/>
                <w:szCs w:val="20"/>
              </w:rPr>
            </w:pPr>
            <w:r w:rsidRPr="009F2447">
              <w:rPr>
                <w:rFonts w:ascii="Times New Roman" w:eastAsia="Times New Roman" w:hAnsi="Times New Roman" w:cs="Times New Roman"/>
                <w:sz w:val="20"/>
                <w:szCs w:val="20"/>
              </w:rPr>
              <w:t>Средства за санацију и одржавање водотокова и водопривредних објеката</w:t>
            </w:r>
          </w:p>
        </w:tc>
        <w:tc>
          <w:tcPr>
            <w:tcW w:w="13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265,600.00</w:t>
            </w:r>
          </w:p>
        </w:tc>
        <w:tc>
          <w:tcPr>
            <w:tcW w:w="13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460,000.00</w:t>
            </w:r>
          </w:p>
        </w:tc>
        <w:tc>
          <w:tcPr>
            <w:tcW w:w="13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331,200.00</w:t>
            </w:r>
          </w:p>
        </w:tc>
        <w:tc>
          <w:tcPr>
            <w:tcW w:w="13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251,332.24</w:t>
            </w:r>
          </w:p>
        </w:tc>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0.76</w:t>
            </w:r>
          </w:p>
        </w:tc>
      </w:tr>
      <w:tr w:rsidR="009F2447" w:rsidRPr="009F2447" w:rsidTr="009F2447">
        <w:trPr>
          <w:trHeight w:val="255"/>
        </w:trPr>
        <w:tc>
          <w:tcPr>
            <w:tcW w:w="5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152</w:t>
            </w:r>
          </w:p>
        </w:tc>
        <w:tc>
          <w:tcPr>
            <w:tcW w:w="860"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0111</w:t>
            </w:r>
          </w:p>
        </w:tc>
        <w:tc>
          <w:tcPr>
            <w:tcW w:w="460"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600"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60"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412900</w:t>
            </w:r>
          </w:p>
        </w:tc>
        <w:tc>
          <w:tcPr>
            <w:tcW w:w="3900"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Материјални трошкови службе</w:t>
            </w:r>
          </w:p>
        </w:tc>
        <w:tc>
          <w:tcPr>
            <w:tcW w:w="1360"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1,899.60</w:t>
            </w:r>
          </w:p>
        </w:tc>
        <w:tc>
          <w:tcPr>
            <w:tcW w:w="1340" w:type="dxa"/>
            <w:tcBorders>
              <w:top w:val="single" w:sz="4" w:space="0" w:color="auto"/>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4,000.00</w:t>
            </w:r>
          </w:p>
        </w:tc>
        <w:tc>
          <w:tcPr>
            <w:tcW w:w="1340" w:type="dxa"/>
            <w:tcBorders>
              <w:top w:val="single" w:sz="4" w:space="0" w:color="auto"/>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2,880.00</w:t>
            </w:r>
          </w:p>
        </w:tc>
        <w:tc>
          <w:tcPr>
            <w:tcW w:w="13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2,979.23</w:t>
            </w:r>
          </w:p>
        </w:tc>
        <w:tc>
          <w:tcPr>
            <w:tcW w:w="960"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1.03</w:t>
            </w:r>
          </w:p>
        </w:tc>
      </w:tr>
      <w:tr w:rsidR="009F2447" w:rsidRPr="009F2447" w:rsidTr="009F2447">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153</w:t>
            </w:r>
          </w:p>
        </w:tc>
        <w:tc>
          <w:tcPr>
            <w:tcW w:w="8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415</w:t>
            </w:r>
          </w:p>
        </w:tc>
        <w:tc>
          <w:tcPr>
            <w:tcW w:w="10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Текући грантови непрофитним субјектима</w:t>
            </w:r>
          </w:p>
        </w:tc>
        <w:tc>
          <w:tcPr>
            <w:tcW w:w="13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300,837.11</w:t>
            </w:r>
          </w:p>
        </w:tc>
        <w:tc>
          <w:tcPr>
            <w:tcW w:w="1340"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532,000.00</w:t>
            </w:r>
          </w:p>
        </w:tc>
        <w:tc>
          <w:tcPr>
            <w:tcW w:w="1340" w:type="dxa"/>
            <w:tcBorders>
              <w:top w:val="nil"/>
              <w:left w:val="single" w:sz="4" w:space="0" w:color="auto"/>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383,040.00</w:t>
            </w:r>
          </w:p>
        </w:tc>
        <w:tc>
          <w:tcPr>
            <w:tcW w:w="1340" w:type="dxa"/>
            <w:tcBorders>
              <w:top w:val="nil"/>
              <w:left w:val="single" w:sz="4" w:space="0" w:color="auto"/>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406,395.53</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1.06</w:t>
            </w:r>
          </w:p>
        </w:tc>
      </w:tr>
      <w:tr w:rsidR="009F2447" w:rsidRPr="009F2447" w:rsidTr="009F2447">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154</w:t>
            </w:r>
          </w:p>
        </w:tc>
        <w:tc>
          <w:tcPr>
            <w:tcW w:w="8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0490</w:t>
            </w:r>
          </w:p>
        </w:tc>
        <w:tc>
          <w:tcPr>
            <w:tcW w:w="4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415200</w:t>
            </w:r>
          </w:p>
        </w:tc>
        <w:tc>
          <w:tcPr>
            <w:tcW w:w="39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Афирмација домаће пољопривредне производње,студије,сајмови</w:t>
            </w:r>
          </w:p>
        </w:tc>
        <w:tc>
          <w:tcPr>
            <w:tcW w:w="13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12,000.00</w:t>
            </w:r>
          </w:p>
        </w:tc>
        <w:tc>
          <w:tcPr>
            <w:tcW w:w="1340"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8,640.00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31,995.53</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3.70</w:t>
            </w:r>
          </w:p>
        </w:tc>
      </w:tr>
      <w:tr w:rsidR="009F2447" w:rsidRPr="009F2447" w:rsidTr="009F2447">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155</w:t>
            </w:r>
          </w:p>
        </w:tc>
        <w:tc>
          <w:tcPr>
            <w:tcW w:w="8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0421</w:t>
            </w:r>
          </w:p>
        </w:tc>
        <w:tc>
          <w:tcPr>
            <w:tcW w:w="4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415200</w:t>
            </w:r>
          </w:p>
        </w:tc>
        <w:tc>
          <w:tcPr>
            <w:tcW w:w="39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Учешће у финансирању ЈП Воде</w:t>
            </w:r>
          </w:p>
        </w:tc>
        <w:tc>
          <w:tcPr>
            <w:tcW w:w="13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300,837.11</w:t>
            </w:r>
          </w:p>
        </w:tc>
        <w:tc>
          <w:tcPr>
            <w:tcW w:w="134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520,000.00</w:t>
            </w:r>
          </w:p>
        </w:tc>
        <w:tc>
          <w:tcPr>
            <w:tcW w:w="1340"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374,400.00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374,400.00</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1.00</w:t>
            </w:r>
          </w:p>
        </w:tc>
      </w:tr>
      <w:tr w:rsidR="009F2447" w:rsidRPr="009F2447" w:rsidTr="009F2447">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156</w:t>
            </w:r>
          </w:p>
        </w:tc>
        <w:tc>
          <w:tcPr>
            <w:tcW w:w="8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0421</w:t>
            </w:r>
          </w:p>
        </w:tc>
        <w:tc>
          <w:tcPr>
            <w:tcW w:w="4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415200</w:t>
            </w:r>
          </w:p>
        </w:tc>
        <w:tc>
          <w:tcPr>
            <w:tcW w:w="39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xml:space="preserve">Подстицај пољопривредне производње </w:t>
            </w:r>
          </w:p>
        </w:tc>
        <w:tc>
          <w:tcPr>
            <w:tcW w:w="13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#DIV/0!</w:t>
            </w:r>
          </w:p>
        </w:tc>
      </w:tr>
      <w:tr w:rsidR="009F2447" w:rsidRPr="009F2447" w:rsidTr="009F2447">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157</w:t>
            </w:r>
          </w:p>
        </w:tc>
        <w:tc>
          <w:tcPr>
            <w:tcW w:w="8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488</w:t>
            </w:r>
          </w:p>
        </w:tc>
        <w:tc>
          <w:tcPr>
            <w:tcW w:w="10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Трансфери унутар исте јединице власти</w:t>
            </w:r>
          </w:p>
        </w:tc>
        <w:tc>
          <w:tcPr>
            <w:tcW w:w="1360"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452,800.00</w:t>
            </w:r>
          </w:p>
        </w:tc>
        <w:tc>
          <w:tcPr>
            <w:tcW w:w="1340" w:type="dxa"/>
            <w:tcBorders>
              <w:top w:val="nil"/>
              <w:left w:val="single" w:sz="4" w:space="0" w:color="auto"/>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2,209,000.00</w:t>
            </w:r>
          </w:p>
        </w:tc>
        <w:tc>
          <w:tcPr>
            <w:tcW w:w="1340" w:type="dxa"/>
            <w:tcBorders>
              <w:top w:val="nil"/>
              <w:left w:val="single" w:sz="4" w:space="0" w:color="auto"/>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1,590,480.00</w:t>
            </w:r>
          </w:p>
        </w:tc>
        <w:tc>
          <w:tcPr>
            <w:tcW w:w="1340" w:type="dxa"/>
            <w:tcBorders>
              <w:top w:val="nil"/>
              <w:left w:val="single" w:sz="4" w:space="0" w:color="auto"/>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1,165,480.00</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0.73</w:t>
            </w:r>
          </w:p>
        </w:tc>
      </w:tr>
      <w:tr w:rsidR="009F2447" w:rsidRPr="009F2447" w:rsidTr="009F2447">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158</w:t>
            </w:r>
          </w:p>
        </w:tc>
        <w:tc>
          <w:tcPr>
            <w:tcW w:w="8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0421</w:t>
            </w:r>
          </w:p>
        </w:tc>
        <w:tc>
          <w:tcPr>
            <w:tcW w:w="4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488100</w:t>
            </w:r>
          </w:p>
        </w:tc>
        <w:tc>
          <w:tcPr>
            <w:tcW w:w="39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xml:space="preserve">Подстицај пољопривредне производње </w:t>
            </w:r>
          </w:p>
        </w:tc>
        <w:tc>
          <w:tcPr>
            <w:tcW w:w="13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100,000.00</w:t>
            </w:r>
          </w:p>
        </w:tc>
        <w:tc>
          <w:tcPr>
            <w:tcW w:w="134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1,700,000.00</w:t>
            </w:r>
          </w:p>
        </w:tc>
        <w:tc>
          <w:tcPr>
            <w:tcW w:w="1340"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1,224,000.00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799,000.00</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0.65</w:t>
            </w:r>
          </w:p>
        </w:tc>
      </w:tr>
      <w:tr w:rsidR="009F2447" w:rsidRPr="009F2447" w:rsidTr="009F2447">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159</w:t>
            </w:r>
          </w:p>
        </w:tc>
        <w:tc>
          <w:tcPr>
            <w:tcW w:w="8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0421</w:t>
            </w:r>
          </w:p>
        </w:tc>
        <w:tc>
          <w:tcPr>
            <w:tcW w:w="4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488100</w:t>
            </w:r>
          </w:p>
        </w:tc>
        <w:tc>
          <w:tcPr>
            <w:tcW w:w="39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Подстицај пољопривредне производње у циљу сузбијања посљедица корона вируса</w:t>
            </w:r>
          </w:p>
        </w:tc>
        <w:tc>
          <w:tcPr>
            <w:tcW w:w="13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#DIV/0!</w:t>
            </w:r>
          </w:p>
        </w:tc>
      </w:tr>
      <w:tr w:rsidR="009F2447" w:rsidRPr="009F2447" w:rsidTr="009F2447">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160</w:t>
            </w:r>
          </w:p>
        </w:tc>
        <w:tc>
          <w:tcPr>
            <w:tcW w:w="8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0421</w:t>
            </w:r>
          </w:p>
        </w:tc>
        <w:tc>
          <w:tcPr>
            <w:tcW w:w="4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488100</w:t>
            </w:r>
          </w:p>
        </w:tc>
        <w:tc>
          <w:tcPr>
            <w:tcW w:w="39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Учешће у финансирању Аграрног фонда</w:t>
            </w:r>
          </w:p>
        </w:tc>
        <w:tc>
          <w:tcPr>
            <w:tcW w:w="13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352,800.00</w:t>
            </w:r>
          </w:p>
        </w:tc>
        <w:tc>
          <w:tcPr>
            <w:tcW w:w="134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509,000.00</w:t>
            </w:r>
          </w:p>
        </w:tc>
        <w:tc>
          <w:tcPr>
            <w:tcW w:w="1340"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366,480.00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366,480.00</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1.00</w:t>
            </w:r>
          </w:p>
        </w:tc>
      </w:tr>
      <w:tr w:rsidR="009F2447" w:rsidRPr="009F2447" w:rsidTr="009F2447">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161</w:t>
            </w:r>
          </w:p>
        </w:tc>
        <w:tc>
          <w:tcPr>
            <w:tcW w:w="8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51</w:t>
            </w:r>
          </w:p>
        </w:tc>
        <w:tc>
          <w:tcPr>
            <w:tcW w:w="6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КАПИТАЛНИ РАСХОДИ</w:t>
            </w:r>
          </w:p>
        </w:tc>
        <w:tc>
          <w:tcPr>
            <w:tcW w:w="13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0.00</w:t>
            </w:r>
          </w:p>
        </w:tc>
        <w:tc>
          <w:tcPr>
            <w:tcW w:w="1340"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30,000.00</w:t>
            </w:r>
          </w:p>
        </w:tc>
        <w:tc>
          <w:tcPr>
            <w:tcW w:w="1340" w:type="dxa"/>
            <w:tcBorders>
              <w:top w:val="nil"/>
              <w:left w:val="single" w:sz="4" w:space="0" w:color="auto"/>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21,600.00</w:t>
            </w:r>
          </w:p>
        </w:tc>
        <w:tc>
          <w:tcPr>
            <w:tcW w:w="1340" w:type="dxa"/>
            <w:tcBorders>
              <w:top w:val="nil"/>
              <w:left w:val="single" w:sz="4" w:space="0" w:color="auto"/>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0.00</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r>
      <w:tr w:rsidR="009F2447" w:rsidRPr="009F2447" w:rsidTr="009F2447">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162</w:t>
            </w:r>
          </w:p>
        </w:tc>
        <w:tc>
          <w:tcPr>
            <w:tcW w:w="8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511</w:t>
            </w:r>
          </w:p>
        </w:tc>
        <w:tc>
          <w:tcPr>
            <w:tcW w:w="10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Трошкови за набавку сталних средстава</w:t>
            </w:r>
          </w:p>
        </w:tc>
        <w:tc>
          <w:tcPr>
            <w:tcW w:w="13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0.00</w:t>
            </w:r>
          </w:p>
        </w:tc>
        <w:tc>
          <w:tcPr>
            <w:tcW w:w="1340"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0.00</w:t>
            </w:r>
          </w:p>
        </w:tc>
        <w:tc>
          <w:tcPr>
            <w:tcW w:w="1340" w:type="dxa"/>
            <w:tcBorders>
              <w:top w:val="nil"/>
              <w:left w:val="single" w:sz="4" w:space="0" w:color="auto"/>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0.00</w:t>
            </w:r>
          </w:p>
        </w:tc>
        <w:tc>
          <w:tcPr>
            <w:tcW w:w="1340" w:type="dxa"/>
            <w:tcBorders>
              <w:top w:val="nil"/>
              <w:left w:val="single" w:sz="4" w:space="0" w:color="auto"/>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0.00</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#DIV/0!</w:t>
            </w:r>
          </w:p>
        </w:tc>
      </w:tr>
      <w:tr w:rsidR="009F2447" w:rsidRPr="009F2447" w:rsidTr="009F2447">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163</w:t>
            </w:r>
          </w:p>
        </w:tc>
        <w:tc>
          <w:tcPr>
            <w:tcW w:w="8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0421</w:t>
            </w:r>
          </w:p>
        </w:tc>
        <w:tc>
          <w:tcPr>
            <w:tcW w:w="4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511100</w:t>
            </w:r>
          </w:p>
        </w:tc>
        <w:tc>
          <w:tcPr>
            <w:tcW w:w="39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Изградња система за наводњавање II фаза</w:t>
            </w:r>
          </w:p>
        </w:tc>
        <w:tc>
          <w:tcPr>
            <w:tcW w:w="13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#DIV/0!</w:t>
            </w:r>
          </w:p>
        </w:tc>
      </w:tr>
      <w:tr w:rsidR="009F2447" w:rsidRPr="009F2447" w:rsidTr="009F2447">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164</w:t>
            </w:r>
          </w:p>
        </w:tc>
        <w:tc>
          <w:tcPr>
            <w:tcW w:w="8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513</w:t>
            </w:r>
          </w:p>
        </w:tc>
        <w:tc>
          <w:tcPr>
            <w:tcW w:w="10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Издаци по основу улагања у побољшање шума</w:t>
            </w:r>
          </w:p>
        </w:tc>
        <w:tc>
          <w:tcPr>
            <w:tcW w:w="13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0.00</w:t>
            </w:r>
          </w:p>
        </w:tc>
        <w:tc>
          <w:tcPr>
            <w:tcW w:w="1340"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30,000.00</w:t>
            </w:r>
          </w:p>
        </w:tc>
        <w:tc>
          <w:tcPr>
            <w:tcW w:w="1340" w:type="dxa"/>
            <w:tcBorders>
              <w:top w:val="nil"/>
              <w:left w:val="single" w:sz="4" w:space="0" w:color="auto"/>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21,600.00</w:t>
            </w:r>
          </w:p>
        </w:tc>
        <w:tc>
          <w:tcPr>
            <w:tcW w:w="1340" w:type="dxa"/>
            <w:tcBorders>
              <w:top w:val="nil"/>
              <w:left w:val="single" w:sz="4" w:space="0" w:color="auto"/>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0.00</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r>
      <w:tr w:rsidR="009F2447" w:rsidRPr="009F2447" w:rsidTr="009F2447">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165</w:t>
            </w:r>
          </w:p>
        </w:tc>
        <w:tc>
          <w:tcPr>
            <w:tcW w:w="8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0422</w:t>
            </w:r>
          </w:p>
        </w:tc>
        <w:tc>
          <w:tcPr>
            <w:tcW w:w="4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513600</w:t>
            </w:r>
          </w:p>
        </w:tc>
        <w:tc>
          <w:tcPr>
            <w:tcW w:w="39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Издаци по основу улагања у побољшање шума</w:t>
            </w:r>
          </w:p>
        </w:tc>
        <w:tc>
          <w:tcPr>
            <w:tcW w:w="13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30,000.00</w:t>
            </w:r>
          </w:p>
        </w:tc>
        <w:tc>
          <w:tcPr>
            <w:tcW w:w="1340"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21,600.00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r>
      <w:tr w:rsidR="009F2447" w:rsidRPr="009F2447" w:rsidTr="009F2447">
        <w:trPr>
          <w:trHeight w:val="255"/>
        </w:trPr>
        <w:tc>
          <w:tcPr>
            <w:tcW w:w="520" w:type="dxa"/>
            <w:tcBorders>
              <w:top w:val="nil"/>
              <w:left w:val="single" w:sz="4" w:space="0" w:color="auto"/>
              <w:bottom w:val="single" w:sz="4" w:space="0" w:color="auto"/>
              <w:right w:val="single" w:sz="4" w:space="0" w:color="auto"/>
            </w:tcBorders>
            <w:shd w:val="clear" w:color="000000" w:fill="DCE6F1"/>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860" w:type="dxa"/>
            <w:tcBorders>
              <w:top w:val="nil"/>
              <w:left w:val="nil"/>
              <w:bottom w:val="single" w:sz="4" w:space="0" w:color="auto"/>
              <w:right w:val="single" w:sz="4" w:space="0" w:color="auto"/>
            </w:tcBorders>
            <w:shd w:val="clear" w:color="000000" w:fill="DCE6F1"/>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6020" w:type="dxa"/>
            <w:gridSpan w:val="4"/>
            <w:tcBorders>
              <w:top w:val="single" w:sz="4" w:space="0" w:color="auto"/>
              <w:left w:val="nil"/>
              <w:bottom w:val="single" w:sz="4" w:space="0" w:color="auto"/>
              <w:right w:val="single" w:sz="4" w:space="0" w:color="auto"/>
            </w:tcBorders>
            <w:shd w:val="clear" w:color="000000" w:fill="DCE6F1"/>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УКУПНО ОДЈЕЉЕЊЕ ЗА ПОЉОПРИВРЕДУ</w:t>
            </w:r>
          </w:p>
        </w:tc>
        <w:tc>
          <w:tcPr>
            <w:tcW w:w="1360" w:type="dxa"/>
            <w:tcBorders>
              <w:top w:val="nil"/>
              <w:left w:val="nil"/>
              <w:bottom w:val="single" w:sz="4" w:space="0" w:color="auto"/>
              <w:right w:val="single" w:sz="4" w:space="0" w:color="auto"/>
            </w:tcBorders>
            <w:shd w:val="clear" w:color="000000" w:fill="DCE6F1"/>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1,119,728.31</w:t>
            </w:r>
          </w:p>
        </w:tc>
        <w:tc>
          <w:tcPr>
            <w:tcW w:w="1340" w:type="dxa"/>
            <w:tcBorders>
              <w:top w:val="nil"/>
              <w:left w:val="nil"/>
              <w:bottom w:val="single" w:sz="4" w:space="0" w:color="auto"/>
              <w:right w:val="nil"/>
            </w:tcBorders>
            <w:shd w:val="clear" w:color="000000" w:fill="DCE6F1"/>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3,882,960.00</w:t>
            </w:r>
          </w:p>
        </w:tc>
        <w:tc>
          <w:tcPr>
            <w:tcW w:w="1340" w:type="dxa"/>
            <w:tcBorders>
              <w:top w:val="nil"/>
              <w:left w:val="single" w:sz="4" w:space="0" w:color="auto"/>
              <w:bottom w:val="single" w:sz="4" w:space="0" w:color="auto"/>
              <w:right w:val="nil"/>
            </w:tcBorders>
            <w:shd w:val="clear" w:color="000000" w:fill="DCE6F1"/>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2,795,731.20</w:t>
            </w:r>
          </w:p>
        </w:tc>
        <w:tc>
          <w:tcPr>
            <w:tcW w:w="1340" w:type="dxa"/>
            <w:tcBorders>
              <w:top w:val="nil"/>
              <w:left w:val="single" w:sz="4" w:space="0" w:color="auto"/>
              <w:bottom w:val="single" w:sz="4" w:space="0" w:color="auto"/>
              <w:right w:val="nil"/>
            </w:tcBorders>
            <w:shd w:val="clear" w:color="000000" w:fill="DCE6F1"/>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2,018,512.37</w:t>
            </w:r>
          </w:p>
        </w:tc>
        <w:tc>
          <w:tcPr>
            <w:tcW w:w="960" w:type="dxa"/>
            <w:tcBorders>
              <w:top w:val="nil"/>
              <w:left w:val="single" w:sz="4" w:space="0" w:color="auto"/>
              <w:bottom w:val="single" w:sz="4" w:space="0" w:color="auto"/>
              <w:right w:val="single" w:sz="4" w:space="0" w:color="auto"/>
            </w:tcBorders>
            <w:shd w:val="clear" w:color="000000" w:fill="DCE6F1"/>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0.72</w:t>
            </w:r>
          </w:p>
        </w:tc>
      </w:tr>
    </w:tbl>
    <w:p w:rsidR="009F2447" w:rsidRDefault="009F2447" w:rsidP="005C3328">
      <w:pPr>
        <w:contextualSpacing/>
        <w:jc w:val="both"/>
        <w:rPr>
          <w:rFonts w:ascii="Times New Roman" w:hAnsi="Times New Roman" w:cs="Times New Roman"/>
          <w:b/>
          <w:sz w:val="24"/>
          <w:szCs w:val="24"/>
          <w:lang w:val="sr-Cyrl-CS"/>
        </w:rPr>
      </w:pPr>
    </w:p>
    <w:p w:rsidR="0003793C" w:rsidRDefault="0003793C" w:rsidP="005C3328">
      <w:pPr>
        <w:contextualSpacing/>
        <w:jc w:val="both"/>
        <w:rPr>
          <w:rFonts w:ascii="Times New Roman" w:hAnsi="Times New Roman" w:cs="Times New Roman"/>
          <w:b/>
          <w:sz w:val="24"/>
          <w:szCs w:val="24"/>
          <w:lang w:val="sr-Cyrl-CS"/>
        </w:rPr>
      </w:pPr>
    </w:p>
    <w:p w:rsidR="009F2447" w:rsidRDefault="009F2447" w:rsidP="005C3328">
      <w:pPr>
        <w:contextualSpacing/>
        <w:jc w:val="both"/>
        <w:rPr>
          <w:rFonts w:ascii="Times New Roman" w:hAnsi="Times New Roman" w:cs="Times New Roman"/>
          <w:b/>
          <w:sz w:val="24"/>
          <w:szCs w:val="24"/>
          <w:lang w:val="sr-Cyrl-CS"/>
        </w:rPr>
      </w:pPr>
    </w:p>
    <w:p w:rsidR="009F2447" w:rsidRDefault="009F2447" w:rsidP="005C3328">
      <w:pPr>
        <w:contextualSpacing/>
        <w:jc w:val="both"/>
        <w:rPr>
          <w:rFonts w:ascii="Times New Roman" w:hAnsi="Times New Roman" w:cs="Times New Roman"/>
          <w:b/>
          <w:sz w:val="24"/>
          <w:szCs w:val="24"/>
          <w:lang w:val="sr-Cyrl-CS"/>
        </w:rPr>
      </w:pPr>
    </w:p>
    <w:p w:rsidR="009F2447" w:rsidRDefault="009F2447" w:rsidP="005C3328">
      <w:pPr>
        <w:contextualSpacing/>
        <w:jc w:val="both"/>
        <w:rPr>
          <w:rFonts w:ascii="Times New Roman" w:hAnsi="Times New Roman" w:cs="Times New Roman"/>
          <w:b/>
          <w:sz w:val="24"/>
          <w:szCs w:val="24"/>
          <w:lang w:val="sr-Cyrl-CS"/>
        </w:rPr>
      </w:pPr>
    </w:p>
    <w:p w:rsidR="009F2447" w:rsidRDefault="009F2447" w:rsidP="005C3328">
      <w:pPr>
        <w:contextualSpacing/>
        <w:jc w:val="both"/>
        <w:rPr>
          <w:rFonts w:ascii="Times New Roman" w:hAnsi="Times New Roman" w:cs="Times New Roman"/>
          <w:b/>
          <w:sz w:val="24"/>
          <w:szCs w:val="24"/>
          <w:lang w:val="sr-Cyrl-CS"/>
        </w:rPr>
      </w:pPr>
    </w:p>
    <w:p w:rsidR="009F2447" w:rsidRDefault="009F2447" w:rsidP="005C3328">
      <w:pPr>
        <w:contextualSpacing/>
        <w:jc w:val="both"/>
        <w:rPr>
          <w:rFonts w:ascii="Times New Roman" w:hAnsi="Times New Roman" w:cs="Times New Roman"/>
          <w:b/>
          <w:sz w:val="24"/>
          <w:szCs w:val="24"/>
          <w:lang w:val="sr-Cyrl-CS"/>
        </w:rPr>
      </w:pPr>
    </w:p>
    <w:tbl>
      <w:tblPr>
        <w:tblW w:w="13780" w:type="dxa"/>
        <w:tblInd w:w="113" w:type="dxa"/>
        <w:tblLook w:val="04A0" w:firstRow="1" w:lastRow="0" w:firstColumn="1" w:lastColumn="0" w:noHBand="0" w:noVBand="1"/>
      </w:tblPr>
      <w:tblGrid>
        <w:gridCol w:w="519"/>
        <w:gridCol w:w="1039"/>
        <w:gridCol w:w="457"/>
        <w:gridCol w:w="594"/>
        <w:gridCol w:w="1042"/>
        <w:gridCol w:w="3710"/>
        <w:gridCol w:w="1356"/>
        <w:gridCol w:w="1360"/>
        <w:gridCol w:w="1342"/>
        <w:gridCol w:w="1360"/>
        <w:gridCol w:w="1001"/>
      </w:tblGrid>
      <w:tr w:rsidR="009F2447" w:rsidRPr="009F2447" w:rsidTr="009F2447">
        <w:trPr>
          <w:trHeight w:val="720"/>
        </w:trPr>
        <w:tc>
          <w:tcPr>
            <w:tcW w:w="520"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РБ</w:t>
            </w:r>
          </w:p>
        </w:tc>
        <w:tc>
          <w:tcPr>
            <w:tcW w:w="860" w:type="dxa"/>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4"/>
                <w:szCs w:val="14"/>
              </w:rPr>
            </w:pPr>
            <w:r w:rsidRPr="009F2447">
              <w:rPr>
                <w:rFonts w:ascii="Times New Roman" w:eastAsia="Times New Roman" w:hAnsi="Times New Roman" w:cs="Times New Roman"/>
                <w:b/>
                <w:bCs/>
                <w:color w:val="000000"/>
                <w:sz w:val="14"/>
                <w:szCs w:val="14"/>
              </w:rPr>
              <w:t>ФУНКЦИЈА</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ЕКОНОМСКИ КОД</w:t>
            </w:r>
          </w:p>
        </w:tc>
        <w:tc>
          <w:tcPr>
            <w:tcW w:w="3880" w:type="dxa"/>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ОПИС</w:t>
            </w:r>
          </w:p>
        </w:tc>
        <w:tc>
          <w:tcPr>
            <w:tcW w:w="1360" w:type="dxa"/>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ИЗВРШЕЊЕ 01.01.-30.09.2021.</w:t>
            </w:r>
          </w:p>
        </w:tc>
        <w:tc>
          <w:tcPr>
            <w:tcW w:w="1360"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БУЏЕТ 2022. ГОДИНА</w:t>
            </w:r>
          </w:p>
        </w:tc>
        <w:tc>
          <w:tcPr>
            <w:tcW w:w="1360" w:type="dxa"/>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БУЏЕТ I - III квартал 2022.</w:t>
            </w:r>
          </w:p>
        </w:tc>
        <w:tc>
          <w:tcPr>
            <w:tcW w:w="1360" w:type="dxa"/>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ИЗВРШЕЊЕ 01.01.-30.09.2022.</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ИНДЕКС</w:t>
            </w:r>
          </w:p>
        </w:tc>
      </w:tr>
      <w:tr w:rsidR="009F2447" w:rsidRPr="009F2447" w:rsidTr="009F2447">
        <w:trPr>
          <w:trHeight w:val="300"/>
        </w:trPr>
        <w:tc>
          <w:tcPr>
            <w:tcW w:w="520" w:type="dxa"/>
            <w:tcBorders>
              <w:top w:val="nil"/>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w:t>
            </w:r>
          </w:p>
        </w:tc>
        <w:tc>
          <w:tcPr>
            <w:tcW w:w="3880"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w:t>
            </w:r>
          </w:p>
        </w:tc>
        <w:tc>
          <w:tcPr>
            <w:tcW w:w="1360" w:type="dxa"/>
            <w:tcBorders>
              <w:top w:val="nil"/>
              <w:left w:val="nil"/>
              <w:bottom w:val="single" w:sz="4" w:space="0" w:color="auto"/>
              <w:right w:val="nil"/>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3</w:t>
            </w:r>
          </w:p>
        </w:tc>
        <w:tc>
          <w:tcPr>
            <w:tcW w:w="1360" w:type="dxa"/>
            <w:tcBorders>
              <w:top w:val="nil"/>
              <w:left w:val="single" w:sz="4" w:space="0" w:color="auto"/>
              <w:bottom w:val="single" w:sz="4" w:space="0" w:color="auto"/>
              <w:right w:val="nil"/>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4</w:t>
            </w:r>
          </w:p>
        </w:tc>
        <w:tc>
          <w:tcPr>
            <w:tcW w:w="1360" w:type="dxa"/>
            <w:tcBorders>
              <w:top w:val="nil"/>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5=4*72%</w:t>
            </w:r>
          </w:p>
        </w:tc>
        <w:tc>
          <w:tcPr>
            <w:tcW w:w="1360"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6</w:t>
            </w:r>
          </w:p>
        </w:tc>
        <w:tc>
          <w:tcPr>
            <w:tcW w:w="96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7=6/5</w:t>
            </w:r>
          </w:p>
        </w:tc>
      </w:tr>
      <w:tr w:rsidR="009F2447" w:rsidRPr="009F2447" w:rsidTr="009F2447">
        <w:trPr>
          <w:trHeight w:val="300"/>
        </w:trPr>
        <w:tc>
          <w:tcPr>
            <w:tcW w:w="520" w:type="dxa"/>
            <w:tcBorders>
              <w:top w:val="nil"/>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2400" w:type="dxa"/>
            <w:gridSpan w:val="9"/>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r>
      <w:tr w:rsidR="009F2447" w:rsidRPr="009F2447" w:rsidTr="009F2447">
        <w:trPr>
          <w:trHeight w:val="255"/>
        </w:trPr>
        <w:tc>
          <w:tcPr>
            <w:tcW w:w="520" w:type="dxa"/>
            <w:tcBorders>
              <w:top w:val="nil"/>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ПЈТ</w:t>
            </w:r>
          </w:p>
        </w:tc>
        <w:tc>
          <w:tcPr>
            <w:tcW w:w="10280" w:type="dxa"/>
            <w:gridSpan w:val="6"/>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b/>
                <w:bCs/>
                <w:sz w:val="20"/>
                <w:szCs w:val="20"/>
              </w:rPr>
            </w:pPr>
            <w:r w:rsidRPr="009F2447">
              <w:rPr>
                <w:rFonts w:ascii="Times New Roman" w:eastAsia="Times New Roman" w:hAnsi="Times New Roman" w:cs="Times New Roman"/>
                <w:b/>
                <w:bCs/>
                <w:sz w:val="20"/>
                <w:szCs w:val="20"/>
              </w:rPr>
              <w:t>ОДЈЕЉЕЊЕ ЗА ПРОСТОРНО УРЕЂЕЊЕ</w:t>
            </w:r>
          </w:p>
        </w:tc>
      </w:tr>
      <w:tr w:rsidR="009F2447" w:rsidRPr="009F2447" w:rsidTr="009F2447">
        <w:trPr>
          <w:trHeight w:val="255"/>
        </w:trPr>
        <w:tc>
          <w:tcPr>
            <w:tcW w:w="520" w:type="dxa"/>
            <w:tcBorders>
              <w:top w:val="nil"/>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Број ПЈТ</w:t>
            </w:r>
          </w:p>
        </w:tc>
        <w:tc>
          <w:tcPr>
            <w:tcW w:w="10280" w:type="dxa"/>
            <w:gridSpan w:val="6"/>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0005160</w:t>
            </w:r>
          </w:p>
        </w:tc>
      </w:tr>
      <w:tr w:rsidR="009F2447" w:rsidRPr="009F2447" w:rsidTr="009F2447">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166</w:t>
            </w:r>
          </w:p>
        </w:tc>
        <w:tc>
          <w:tcPr>
            <w:tcW w:w="8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41</w:t>
            </w:r>
          </w:p>
        </w:tc>
        <w:tc>
          <w:tcPr>
            <w:tcW w:w="6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388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ТЕКУЋИ РАСХОДИ</w:t>
            </w:r>
          </w:p>
        </w:tc>
        <w:tc>
          <w:tcPr>
            <w:tcW w:w="13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845.00</w:t>
            </w:r>
          </w:p>
        </w:tc>
        <w:tc>
          <w:tcPr>
            <w:tcW w:w="13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4,000.00</w:t>
            </w:r>
          </w:p>
        </w:tc>
        <w:tc>
          <w:tcPr>
            <w:tcW w:w="13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2,880.00</w:t>
            </w:r>
          </w:p>
        </w:tc>
        <w:tc>
          <w:tcPr>
            <w:tcW w:w="13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3,467.50</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1.20</w:t>
            </w:r>
          </w:p>
        </w:tc>
      </w:tr>
      <w:tr w:rsidR="009F2447" w:rsidRPr="009F2447" w:rsidTr="009F2447">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167</w:t>
            </w:r>
          </w:p>
        </w:tc>
        <w:tc>
          <w:tcPr>
            <w:tcW w:w="8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412</w:t>
            </w:r>
          </w:p>
        </w:tc>
        <w:tc>
          <w:tcPr>
            <w:tcW w:w="10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388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Расходи по основу коришћења роба и услуга</w:t>
            </w:r>
          </w:p>
        </w:tc>
        <w:tc>
          <w:tcPr>
            <w:tcW w:w="13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845.00</w:t>
            </w:r>
          </w:p>
        </w:tc>
        <w:tc>
          <w:tcPr>
            <w:tcW w:w="13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4,000.00</w:t>
            </w:r>
          </w:p>
        </w:tc>
        <w:tc>
          <w:tcPr>
            <w:tcW w:w="13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2,880.00</w:t>
            </w:r>
          </w:p>
        </w:tc>
        <w:tc>
          <w:tcPr>
            <w:tcW w:w="13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3,467.50</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1.20</w:t>
            </w:r>
          </w:p>
        </w:tc>
      </w:tr>
      <w:tr w:rsidR="009F2447" w:rsidRPr="009F2447" w:rsidTr="009F2447">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168</w:t>
            </w:r>
          </w:p>
        </w:tc>
        <w:tc>
          <w:tcPr>
            <w:tcW w:w="8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0111</w:t>
            </w:r>
          </w:p>
        </w:tc>
        <w:tc>
          <w:tcPr>
            <w:tcW w:w="4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412900</w:t>
            </w:r>
          </w:p>
        </w:tc>
        <w:tc>
          <w:tcPr>
            <w:tcW w:w="388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Непоменуте услуге - материјални трошкови службе</w:t>
            </w:r>
          </w:p>
        </w:tc>
        <w:tc>
          <w:tcPr>
            <w:tcW w:w="13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845.00</w:t>
            </w:r>
          </w:p>
        </w:tc>
        <w:tc>
          <w:tcPr>
            <w:tcW w:w="136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4,000.00</w:t>
            </w:r>
          </w:p>
        </w:tc>
        <w:tc>
          <w:tcPr>
            <w:tcW w:w="13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2,880.00</w:t>
            </w:r>
          </w:p>
        </w:tc>
        <w:tc>
          <w:tcPr>
            <w:tcW w:w="136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3,467.50</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1.20</w:t>
            </w:r>
          </w:p>
        </w:tc>
      </w:tr>
      <w:tr w:rsidR="009F2447" w:rsidRPr="009F2447" w:rsidTr="009F2447">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169</w:t>
            </w:r>
          </w:p>
        </w:tc>
        <w:tc>
          <w:tcPr>
            <w:tcW w:w="8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51</w:t>
            </w:r>
          </w:p>
        </w:tc>
        <w:tc>
          <w:tcPr>
            <w:tcW w:w="6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388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КАПИТАЛНИ РАСХОДИ</w:t>
            </w:r>
          </w:p>
        </w:tc>
        <w:tc>
          <w:tcPr>
            <w:tcW w:w="13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40,498.54</w:t>
            </w:r>
          </w:p>
        </w:tc>
        <w:tc>
          <w:tcPr>
            <w:tcW w:w="13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250,000.00</w:t>
            </w:r>
          </w:p>
        </w:tc>
        <w:tc>
          <w:tcPr>
            <w:tcW w:w="13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180,000.00</w:t>
            </w:r>
          </w:p>
        </w:tc>
        <w:tc>
          <w:tcPr>
            <w:tcW w:w="13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153,748.71</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0.85</w:t>
            </w:r>
          </w:p>
        </w:tc>
      </w:tr>
      <w:tr w:rsidR="009F2447" w:rsidRPr="009F2447" w:rsidTr="009F2447">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170</w:t>
            </w:r>
          </w:p>
        </w:tc>
        <w:tc>
          <w:tcPr>
            <w:tcW w:w="8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511</w:t>
            </w:r>
          </w:p>
        </w:tc>
        <w:tc>
          <w:tcPr>
            <w:tcW w:w="10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388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Трошкови за набавку сталних средстава</w:t>
            </w:r>
          </w:p>
        </w:tc>
        <w:tc>
          <w:tcPr>
            <w:tcW w:w="13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40,498.54</w:t>
            </w:r>
          </w:p>
        </w:tc>
        <w:tc>
          <w:tcPr>
            <w:tcW w:w="13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250,000.00</w:t>
            </w:r>
          </w:p>
        </w:tc>
        <w:tc>
          <w:tcPr>
            <w:tcW w:w="13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180,000.00</w:t>
            </w:r>
          </w:p>
        </w:tc>
        <w:tc>
          <w:tcPr>
            <w:tcW w:w="13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153,748.71</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0.85</w:t>
            </w:r>
          </w:p>
        </w:tc>
      </w:tr>
      <w:tr w:rsidR="009F2447" w:rsidRPr="009F2447" w:rsidTr="009F2447">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171</w:t>
            </w:r>
          </w:p>
        </w:tc>
        <w:tc>
          <w:tcPr>
            <w:tcW w:w="8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0443</w:t>
            </w:r>
          </w:p>
        </w:tc>
        <w:tc>
          <w:tcPr>
            <w:tcW w:w="4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511700</w:t>
            </w:r>
          </w:p>
        </w:tc>
        <w:tc>
          <w:tcPr>
            <w:tcW w:w="388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Пројектовање - урбанистичка регулатива-ЈП Дирекција за изградњу и развој града</w:t>
            </w:r>
          </w:p>
        </w:tc>
        <w:tc>
          <w:tcPr>
            <w:tcW w:w="13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40,498.54</w:t>
            </w:r>
          </w:p>
        </w:tc>
        <w:tc>
          <w:tcPr>
            <w:tcW w:w="136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250,000.00</w:t>
            </w:r>
          </w:p>
        </w:tc>
        <w:tc>
          <w:tcPr>
            <w:tcW w:w="13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180,000.00</w:t>
            </w:r>
          </w:p>
        </w:tc>
        <w:tc>
          <w:tcPr>
            <w:tcW w:w="136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153,748.71</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0.85</w:t>
            </w:r>
          </w:p>
        </w:tc>
      </w:tr>
      <w:tr w:rsidR="009F2447" w:rsidRPr="009F2447" w:rsidTr="009F2447">
        <w:trPr>
          <w:trHeight w:val="255"/>
        </w:trPr>
        <w:tc>
          <w:tcPr>
            <w:tcW w:w="520" w:type="dxa"/>
            <w:tcBorders>
              <w:top w:val="nil"/>
              <w:left w:val="single" w:sz="4" w:space="0" w:color="auto"/>
              <w:bottom w:val="single" w:sz="4" w:space="0" w:color="auto"/>
              <w:right w:val="single" w:sz="4" w:space="0" w:color="auto"/>
            </w:tcBorders>
            <w:shd w:val="clear" w:color="000000" w:fill="DCE6F1"/>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860" w:type="dxa"/>
            <w:tcBorders>
              <w:top w:val="nil"/>
              <w:left w:val="nil"/>
              <w:bottom w:val="single" w:sz="4" w:space="0" w:color="auto"/>
              <w:right w:val="single" w:sz="4" w:space="0" w:color="auto"/>
            </w:tcBorders>
            <w:shd w:val="clear" w:color="000000" w:fill="DCE6F1"/>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6000" w:type="dxa"/>
            <w:gridSpan w:val="4"/>
            <w:tcBorders>
              <w:top w:val="single" w:sz="4" w:space="0" w:color="auto"/>
              <w:left w:val="nil"/>
              <w:bottom w:val="single" w:sz="4" w:space="0" w:color="auto"/>
              <w:right w:val="single" w:sz="4" w:space="0" w:color="auto"/>
            </w:tcBorders>
            <w:shd w:val="clear" w:color="000000" w:fill="DCE6F1"/>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УКУПНО ОДЈЕЉЕЊЕ ЗА ПРОСТОРНО УРЕЂЕЊЕ</w:t>
            </w:r>
          </w:p>
        </w:tc>
        <w:tc>
          <w:tcPr>
            <w:tcW w:w="1360" w:type="dxa"/>
            <w:tcBorders>
              <w:top w:val="nil"/>
              <w:left w:val="nil"/>
              <w:bottom w:val="single" w:sz="4" w:space="0" w:color="auto"/>
              <w:right w:val="single" w:sz="4" w:space="0" w:color="auto"/>
            </w:tcBorders>
            <w:shd w:val="clear" w:color="000000" w:fill="DCE6F1"/>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41,343.54</w:t>
            </w:r>
          </w:p>
        </w:tc>
        <w:tc>
          <w:tcPr>
            <w:tcW w:w="1360" w:type="dxa"/>
            <w:tcBorders>
              <w:top w:val="nil"/>
              <w:left w:val="nil"/>
              <w:bottom w:val="single" w:sz="4" w:space="0" w:color="auto"/>
              <w:right w:val="single" w:sz="4" w:space="0" w:color="auto"/>
            </w:tcBorders>
            <w:shd w:val="clear" w:color="000000" w:fill="DCE6F1"/>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254,000.00</w:t>
            </w:r>
          </w:p>
        </w:tc>
        <w:tc>
          <w:tcPr>
            <w:tcW w:w="1360" w:type="dxa"/>
            <w:tcBorders>
              <w:top w:val="nil"/>
              <w:left w:val="nil"/>
              <w:bottom w:val="single" w:sz="4" w:space="0" w:color="auto"/>
              <w:right w:val="single" w:sz="4" w:space="0" w:color="auto"/>
            </w:tcBorders>
            <w:shd w:val="clear" w:color="000000" w:fill="DCE6F1"/>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182,880.00</w:t>
            </w:r>
          </w:p>
        </w:tc>
        <w:tc>
          <w:tcPr>
            <w:tcW w:w="1360" w:type="dxa"/>
            <w:tcBorders>
              <w:top w:val="nil"/>
              <w:left w:val="nil"/>
              <w:bottom w:val="single" w:sz="4" w:space="0" w:color="auto"/>
              <w:right w:val="single" w:sz="4" w:space="0" w:color="auto"/>
            </w:tcBorders>
            <w:shd w:val="clear" w:color="000000" w:fill="DCE6F1"/>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157,216.21</w:t>
            </w:r>
          </w:p>
        </w:tc>
        <w:tc>
          <w:tcPr>
            <w:tcW w:w="960" w:type="dxa"/>
            <w:tcBorders>
              <w:top w:val="nil"/>
              <w:left w:val="nil"/>
              <w:bottom w:val="single" w:sz="4" w:space="0" w:color="auto"/>
              <w:right w:val="single" w:sz="4" w:space="0" w:color="auto"/>
            </w:tcBorders>
            <w:shd w:val="clear" w:color="000000" w:fill="DCE6F1"/>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0.86</w:t>
            </w:r>
          </w:p>
        </w:tc>
      </w:tr>
    </w:tbl>
    <w:p w:rsidR="009F2447" w:rsidRDefault="009F2447" w:rsidP="005C3328">
      <w:pPr>
        <w:contextualSpacing/>
        <w:jc w:val="both"/>
        <w:rPr>
          <w:rFonts w:ascii="Times New Roman" w:hAnsi="Times New Roman" w:cs="Times New Roman"/>
          <w:b/>
          <w:sz w:val="24"/>
          <w:szCs w:val="24"/>
          <w:lang w:val="sr-Cyrl-CS"/>
        </w:rPr>
      </w:pPr>
    </w:p>
    <w:p w:rsidR="009F2447" w:rsidRDefault="009F2447" w:rsidP="005C3328">
      <w:pPr>
        <w:contextualSpacing/>
        <w:jc w:val="both"/>
        <w:rPr>
          <w:rFonts w:ascii="Times New Roman" w:hAnsi="Times New Roman" w:cs="Times New Roman"/>
          <w:b/>
          <w:sz w:val="24"/>
          <w:szCs w:val="24"/>
          <w:lang w:val="sr-Cyrl-CS"/>
        </w:rPr>
      </w:pPr>
    </w:p>
    <w:tbl>
      <w:tblPr>
        <w:tblW w:w="13700" w:type="dxa"/>
        <w:tblInd w:w="113" w:type="dxa"/>
        <w:tblLook w:val="04A0" w:firstRow="1" w:lastRow="0" w:firstColumn="1" w:lastColumn="0" w:noHBand="0" w:noVBand="1"/>
      </w:tblPr>
      <w:tblGrid>
        <w:gridCol w:w="456"/>
        <w:gridCol w:w="1087"/>
        <w:gridCol w:w="424"/>
        <w:gridCol w:w="554"/>
        <w:gridCol w:w="979"/>
        <w:gridCol w:w="4425"/>
        <w:gridCol w:w="1319"/>
        <w:gridCol w:w="1297"/>
        <w:gridCol w:w="1056"/>
        <w:gridCol w:w="1303"/>
        <w:gridCol w:w="1001"/>
      </w:tblGrid>
      <w:tr w:rsidR="009F2447" w:rsidRPr="009F2447" w:rsidTr="009F2447">
        <w:trPr>
          <w:trHeight w:val="720"/>
        </w:trPr>
        <w:tc>
          <w:tcPr>
            <w:tcW w:w="478"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РБ</w:t>
            </w:r>
          </w:p>
        </w:tc>
        <w:tc>
          <w:tcPr>
            <w:tcW w:w="901" w:type="dxa"/>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ФУНКЦИЈА</w:t>
            </w:r>
          </w:p>
        </w:tc>
        <w:tc>
          <w:tcPr>
            <w:tcW w:w="1957" w:type="dxa"/>
            <w:gridSpan w:val="3"/>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ЕКОНОМСКИ КОД</w:t>
            </w:r>
          </w:p>
        </w:tc>
        <w:tc>
          <w:tcPr>
            <w:tcW w:w="4239" w:type="dxa"/>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ОПИС</w:t>
            </w:r>
          </w:p>
        </w:tc>
        <w:tc>
          <w:tcPr>
            <w:tcW w:w="1319" w:type="dxa"/>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ИЗВРШЕЊЕ 01.01.-30.09.2021.</w:t>
            </w:r>
          </w:p>
        </w:tc>
        <w:tc>
          <w:tcPr>
            <w:tcW w:w="1297"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БУЏЕТ 2022. ГОДИНА</w:t>
            </w:r>
          </w:p>
        </w:tc>
        <w:tc>
          <w:tcPr>
            <w:tcW w:w="1246" w:type="dxa"/>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БУЏЕТ I - III квартал 2022.</w:t>
            </w:r>
          </w:p>
        </w:tc>
        <w:tc>
          <w:tcPr>
            <w:tcW w:w="1303" w:type="dxa"/>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ИЗВРШЕЊЕ 01.01.-30.09.2022.</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ИНДЕКС</w:t>
            </w:r>
          </w:p>
        </w:tc>
      </w:tr>
      <w:tr w:rsidR="009F2447" w:rsidRPr="009F2447" w:rsidTr="009F2447">
        <w:trPr>
          <w:trHeight w:val="300"/>
        </w:trPr>
        <w:tc>
          <w:tcPr>
            <w:tcW w:w="478" w:type="dxa"/>
            <w:tcBorders>
              <w:top w:val="nil"/>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901"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1957" w:type="dxa"/>
            <w:gridSpan w:val="3"/>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1</w:t>
            </w:r>
          </w:p>
        </w:tc>
        <w:tc>
          <w:tcPr>
            <w:tcW w:w="4239"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2</w:t>
            </w:r>
          </w:p>
        </w:tc>
        <w:tc>
          <w:tcPr>
            <w:tcW w:w="1319" w:type="dxa"/>
            <w:tcBorders>
              <w:top w:val="nil"/>
              <w:left w:val="nil"/>
              <w:bottom w:val="single" w:sz="4" w:space="0" w:color="auto"/>
              <w:right w:val="nil"/>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3</w:t>
            </w:r>
          </w:p>
        </w:tc>
        <w:tc>
          <w:tcPr>
            <w:tcW w:w="1297" w:type="dxa"/>
            <w:tcBorders>
              <w:top w:val="nil"/>
              <w:left w:val="single" w:sz="4" w:space="0" w:color="auto"/>
              <w:bottom w:val="single" w:sz="4" w:space="0" w:color="auto"/>
              <w:right w:val="nil"/>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4</w:t>
            </w:r>
          </w:p>
        </w:tc>
        <w:tc>
          <w:tcPr>
            <w:tcW w:w="1246" w:type="dxa"/>
            <w:tcBorders>
              <w:top w:val="nil"/>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5=4*72%</w:t>
            </w:r>
          </w:p>
        </w:tc>
        <w:tc>
          <w:tcPr>
            <w:tcW w:w="1303"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6</w:t>
            </w:r>
          </w:p>
        </w:tc>
        <w:tc>
          <w:tcPr>
            <w:tcW w:w="96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7=6/5</w:t>
            </w:r>
          </w:p>
        </w:tc>
      </w:tr>
      <w:tr w:rsidR="009F2447" w:rsidRPr="009F2447" w:rsidTr="009F2447">
        <w:trPr>
          <w:trHeight w:val="15"/>
        </w:trPr>
        <w:tc>
          <w:tcPr>
            <w:tcW w:w="478" w:type="dxa"/>
            <w:tcBorders>
              <w:top w:val="nil"/>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901"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12321" w:type="dxa"/>
            <w:gridSpan w:val="9"/>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r>
      <w:tr w:rsidR="009F2447" w:rsidRPr="009F2447" w:rsidTr="009F2447">
        <w:trPr>
          <w:trHeight w:val="255"/>
        </w:trPr>
        <w:tc>
          <w:tcPr>
            <w:tcW w:w="478" w:type="dxa"/>
            <w:tcBorders>
              <w:top w:val="nil"/>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901"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1957" w:type="dxa"/>
            <w:gridSpan w:val="3"/>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ПЈТ</w:t>
            </w:r>
          </w:p>
        </w:tc>
        <w:tc>
          <w:tcPr>
            <w:tcW w:w="10364" w:type="dxa"/>
            <w:gridSpan w:val="6"/>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ОДЈЕЉЕЊЕ ЗА СТАМБЕНО КОМУНАЛНЕ ПОСЛОВЕ И ЗЖС</w:t>
            </w:r>
          </w:p>
        </w:tc>
      </w:tr>
      <w:tr w:rsidR="009F2447" w:rsidRPr="009F2447" w:rsidTr="009F2447">
        <w:trPr>
          <w:trHeight w:val="255"/>
        </w:trPr>
        <w:tc>
          <w:tcPr>
            <w:tcW w:w="478" w:type="dxa"/>
            <w:tcBorders>
              <w:top w:val="nil"/>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901"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1957" w:type="dxa"/>
            <w:gridSpan w:val="3"/>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Број ПЈТ</w:t>
            </w:r>
          </w:p>
        </w:tc>
        <w:tc>
          <w:tcPr>
            <w:tcW w:w="10364" w:type="dxa"/>
            <w:gridSpan w:val="6"/>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0005170</w:t>
            </w:r>
          </w:p>
        </w:tc>
      </w:tr>
      <w:tr w:rsidR="009F2447" w:rsidRPr="009F2447" w:rsidTr="009F2447">
        <w:trPr>
          <w:trHeight w:val="255"/>
        </w:trPr>
        <w:tc>
          <w:tcPr>
            <w:tcW w:w="478"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172</w:t>
            </w:r>
          </w:p>
        </w:tc>
        <w:tc>
          <w:tcPr>
            <w:tcW w:w="90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42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41</w:t>
            </w:r>
          </w:p>
        </w:tc>
        <w:tc>
          <w:tcPr>
            <w:tcW w:w="55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 </w:t>
            </w:r>
          </w:p>
        </w:tc>
        <w:tc>
          <w:tcPr>
            <w:tcW w:w="97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 </w:t>
            </w:r>
          </w:p>
        </w:tc>
        <w:tc>
          <w:tcPr>
            <w:tcW w:w="42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ТЕКУЋИ РАСХОДИ</w:t>
            </w:r>
          </w:p>
        </w:tc>
        <w:tc>
          <w:tcPr>
            <w:tcW w:w="131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2,212,744.65</w:t>
            </w:r>
          </w:p>
        </w:tc>
        <w:tc>
          <w:tcPr>
            <w:tcW w:w="129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3,839,000.00</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2,764,080.00</w:t>
            </w:r>
          </w:p>
        </w:tc>
        <w:tc>
          <w:tcPr>
            <w:tcW w:w="130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2,160,130.91</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0.78</w:t>
            </w:r>
          </w:p>
        </w:tc>
      </w:tr>
      <w:tr w:rsidR="009F2447" w:rsidRPr="009F2447" w:rsidTr="009F2447">
        <w:trPr>
          <w:trHeight w:val="255"/>
        </w:trPr>
        <w:tc>
          <w:tcPr>
            <w:tcW w:w="478"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173</w:t>
            </w:r>
          </w:p>
        </w:tc>
        <w:tc>
          <w:tcPr>
            <w:tcW w:w="90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42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 </w:t>
            </w:r>
          </w:p>
        </w:tc>
        <w:tc>
          <w:tcPr>
            <w:tcW w:w="55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412</w:t>
            </w:r>
          </w:p>
        </w:tc>
        <w:tc>
          <w:tcPr>
            <w:tcW w:w="97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 </w:t>
            </w:r>
          </w:p>
        </w:tc>
        <w:tc>
          <w:tcPr>
            <w:tcW w:w="42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Расходи по основу коришћења роба и услуга</w:t>
            </w:r>
          </w:p>
        </w:tc>
        <w:tc>
          <w:tcPr>
            <w:tcW w:w="131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1,829,114.20</w:t>
            </w:r>
          </w:p>
        </w:tc>
        <w:tc>
          <w:tcPr>
            <w:tcW w:w="129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3,589,000.00</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2,584,080.00</w:t>
            </w:r>
          </w:p>
        </w:tc>
        <w:tc>
          <w:tcPr>
            <w:tcW w:w="130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1,955,595.10</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0.76</w:t>
            </w:r>
          </w:p>
        </w:tc>
      </w:tr>
      <w:tr w:rsidR="009F2447" w:rsidRPr="009F2447" w:rsidTr="009F2447">
        <w:trPr>
          <w:trHeight w:val="255"/>
        </w:trPr>
        <w:tc>
          <w:tcPr>
            <w:tcW w:w="478"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174</w:t>
            </w:r>
          </w:p>
        </w:tc>
        <w:tc>
          <w:tcPr>
            <w:tcW w:w="90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0640</w:t>
            </w:r>
          </w:p>
        </w:tc>
        <w:tc>
          <w:tcPr>
            <w:tcW w:w="42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5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97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412500</w:t>
            </w:r>
          </w:p>
        </w:tc>
        <w:tc>
          <w:tcPr>
            <w:tcW w:w="42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Одржавање јавне расвјета</w:t>
            </w:r>
          </w:p>
        </w:tc>
        <w:tc>
          <w:tcPr>
            <w:tcW w:w="131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125,329.86</w:t>
            </w:r>
          </w:p>
        </w:tc>
        <w:tc>
          <w:tcPr>
            <w:tcW w:w="1297"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170,000.00</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122,400.00</w:t>
            </w:r>
          </w:p>
        </w:tc>
        <w:tc>
          <w:tcPr>
            <w:tcW w:w="130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121,156.13</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0.99</w:t>
            </w:r>
          </w:p>
        </w:tc>
      </w:tr>
      <w:tr w:rsidR="009F2447" w:rsidRPr="009F2447" w:rsidTr="009F2447">
        <w:trPr>
          <w:trHeight w:val="675"/>
        </w:trPr>
        <w:tc>
          <w:tcPr>
            <w:tcW w:w="478"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175</w:t>
            </w:r>
          </w:p>
        </w:tc>
        <w:tc>
          <w:tcPr>
            <w:tcW w:w="90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0451</w:t>
            </w:r>
          </w:p>
        </w:tc>
        <w:tc>
          <w:tcPr>
            <w:tcW w:w="42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5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97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412500</w:t>
            </w:r>
          </w:p>
        </w:tc>
        <w:tc>
          <w:tcPr>
            <w:tcW w:w="42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Одржавање хоризонталне и вертикалне сигнализације,одржавање локалних и некатегорисаних путева,крпљење ударних рупа</w:t>
            </w:r>
          </w:p>
        </w:tc>
        <w:tc>
          <w:tcPr>
            <w:tcW w:w="131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387,493.31</w:t>
            </w:r>
          </w:p>
        </w:tc>
        <w:tc>
          <w:tcPr>
            <w:tcW w:w="1297"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700,000.00</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504,000.00</w:t>
            </w:r>
          </w:p>
        </w:tc>
        <w:tc>
          <w:tcPr>
            <w:tcW w:w="130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493,338.75</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0.98</w:t>
            </w:r>
          </w:p>
        </w:tc>
      </w:tr>
      <w:tr w:rsidR="009F2447" w:rsidRPr="009F2447" w:rsidTr="009F2447">
        <w:trPr>
          <w:trHeight w:val="255"/>
        </w:trPr>
        <w:tc>
          <w:tcPr>
            <w:tcW w:w="47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176</w:t>
            </w:r>
          </w:p>
        </w:tc>
        <w:tc>
          <w:tcPr>
            <w:tcW w:w="90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0610</w:t>
            </w:r>
          </w:p>
        </w:tc>
        <w:tc>
          <w:tcPr>
            <w:tcW w:w="42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5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97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412500</w:t>
            </w:r>
          </w:p>
        </w:tc>
        <w:tc>
          <w:tcPr>
            <w:tcW w:w="423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Текуће одржавање-фасаде</w:t>
            </w:r>
          </w:p>
        </w:tc>
        <w:tc>
          <w:tcPr>
            <w:tcW w:w="131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0.00</w:t>
            </w:r>
          </w:p>
        </w:tc>
        <w:tc>
          <w:tcPr>
            <w:tcW w:w="129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100,000.00</w:t>
            </w:r>
          </w:p>
        </w:tc>
        <w:tc>
          <w:tcPr>
            <w:tcW w:w="124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72,000.00</w:t>
            </w:r>
          </w:p>
        </w:tc>
        <w:tc>
          <w:tcPr>
            <w:tcW w:w="130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0.00</w:t>
            </w:r>
          </w:p>
        </w:tc>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0.00</w:t>
            </w:r>
          </w:p>
        </w:tc>
      </w:tr>
      <w:tr w:rsidR="009F2447" w:rsidRPr="009F2447" w:rsidTr="009F2447">
        <w:trPr>
          <w:trHeight w:val="255"/>
        </w:trPr>
        <w:tc>
          <w:tcPr>
            <w:tcW w:w="47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177</w:t>
            </w:r>
          </w:p>
        </w:tc>
        <w:tc>
          <w:tcPr>
            <w:tcW w:w="901"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0560</w:t>
            </w:r>
          </w:p>
        </w:tc>
        <w:tc>
          <w:tcPr>
            <w:tcW w:w="424"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54"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979"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412500</w:t>
            </w:r>
          </w:p>
        </w:tc>
        <w:tc>
          <w:tcPr>
            <w:tcW w:w="4239"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Teкуће одржавање парка</w:t>
            </w:r>
          </w:p>
        </w:tc>
        <w:tc>
          <w:tcPr>
            <w:tcW w:w="1319" w:type="dxa"/>
            <w:tcBorders>
              <w:top w:val="single" w:sz="4" w:space="0" w:color="auto"/>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68,893.80</w:t>
            </w:r>
          </w:p>
        </w:tc>
        <w:tc>
          <w:tcPr>
            <w:tcW w:w="1297" w:type="dxa"/>
            <w:tcBorders>
              <w:top w:val="single" w:sz="4" w:space="0" w:color="auto"/>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100,000.00</w:t>
            </w:r>
          </w:p>
        </w:tc>
        <w:tc>
          <w:tcPr>
            <w:tcW w:w="1246"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72,000.00</w:t>
            </w:r>
          </w:p>
        </w:tc>
        <w:tc>
          <w:tcPr>
            <w:tcW w:w="1303" w:type="dxa"/>
            <w:tcBorders>
              <w:top w:val="single" w:sz="4" w:space="0" w:color="auto"/>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50,748.76</w:t>
            </w:r>
          </w:p>
        </w:tc>
        <w:tc>
          <w:tcPr>
            <w:tcW w:w="960"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0.70</w:t>
            </w:r>
          </w:p>
        </w:tc>
      </w:tr>
      <w:tr w:rsidR="009F2447" w:rsidRPr="009F2447" w:rsidTr="009F2447">
        <w:trPr>
          <w:trHeight w:val="450"/>
        </w:trPr>
        <w:tc>
          <w:tcPr>
            <w:tcW w:w="478"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178</w:t>
            </w:r>
          </w:p>
        </w:tc>
        <w:tc>
          <w:tcPr>
            <w:tcW w:w="90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0610</w:t>
            </w:r>
          </w:p>
        </w:tc>
        <w:tc>
          <w:tcPr>
            <w:tcW w:w="42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5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97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412500</w:t>
            </w:r>
          </w:p>
        </w:tc>
        <w:tc>
          <w:tcPr>
            <w:tcW w:w="42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Текуће одржавање - намјенска средства за затварање колективних центара</w:t>
            </w:r>
          </w:p>
        </w:tc>
        <w:tc>
          <w:tcPr>
            <w:tcW w:w="131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0.00</w:t>
            </w:r>
          </w:p>
        </w:tc>
        <w:tc>
          <w:tcPr>
            <w:tcW w:w="1297"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60,000.00</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43,200.00</w:t>
            </w:r>
          </w:p>
        </w:tc>
        <w:tc>
          <w:tcPr>
            <w:tcW w:w="130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0.00</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0.00</w:t>
            </w:r>
          </w:p>
        </w:tc>
      </w:tr>
      <w:tr w:rsidR="009F2447" w:rsidRPr="009F2447" w:rsidTr="009F2447">
        <w:trPr>
          <w:trHeight w:val="450"/>
        </w:trPr>
        <w:tc>
          <w:tcPr>
            <w:tcW w:w="478"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179</w:t>
            </w:r>
          </w:p>
        </w:tc>
        <w:tc>
          <w:tcPr>
            <w:tcW w:w="90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0620</w:t>
            </w:r>
          </w:p>
        </w:tc>
        <w:tc>
          <w:tcPr>
            <w:tcW w:w="42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5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97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412700</w:t>
            </w:r>
          </w:p>
        </w:tc>
        <w:tc>
          <w:tcPr>
            <w:tcW w:w="42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Расходи за стручне услуге - геодетске, нотарске, информатичке и др. услуге</w:t>
            </w:r>
          </w:p>
        </w:tc>
        <w:tc>
          <w:tcPr>
            <w:tcW w:w="131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45,673.76</w:t>
            </w:r>
          </w:p>
        </w:tc>
        <w:tc>
          <w:tcPr>
            <w:tcW w:w="1297"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50,000.00</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36,000.00</w:t>
            </w:r>
          </w:p>
        </w:tc>
        <w:tc>
          <w:tcPr>
            <w:tcW w:w="130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58,674.98</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1.63</w:t>
            </w:r>
          </w:p>
        </w:tc>
      </w:tr>
      <w:tr w:rsidR="009F2447" w:rsidRPr="009F2447" w:rsidTr="009F2447">
        <w:trPr>
          <w:trHeight w:val="450"/>
        </w:trPr>
        <w:tc>
          <w:tcPr>
            <w:tcW w:w="478"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180</w:t>
            </w:r>
          </w:p>
        </w:tc>
        <w:tc>
          <w:tcPr>
            <w:tcW w:w="90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0620</w:t>
            </w:r>
          </w:p>
        </w:tc>
        <w:tc>
          <w:tcPr>
            <w:tcW w:w="42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5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97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412700</w:t>
            </w:r>
          </w:p>
        </w:tc>
        <w:tc>
          <w:tcPr>
            <w:tcW w:w="42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Расходи за стручне услуге - безбједност саобраћаја</w:t>
            </w:r>
          </w:p>
        </w:tc>
        <w:tc>
          <w:tcPr>
            <w:tcW w:w="131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0.00</w:t>
            </w:r>
          </w:p>
        </w:tc>
        <w:tc>
          <w:tcPr>
            <w:tcW w:w="1297"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20,000.00</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14,400.00</w:t>
            </w:r>
          </w:p>
        </w:tc>
        <w:tc>
          <w:tcPr>
            <w:tcW w:w="130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5,692.32</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0.40</w:t>
            </w:r>
          </w:p>
        </w:tc>
      </w:tr>
      <w:tr w:rsidR="009F2447" w:rsidRPr="009F2447" w:rsidTr="009F2447">
        <w:trPr>
          <w:trHeight w:val="255"/>
        </w:trPr>
        <w:tc>
          <w:tcPr>
            <w:tcW w:w="478"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181</w:t>
            </w:r>
          </w:p>
        </w:tc>
        <w:tc>
          <w:tcPr>
            <w:tcW w:w="90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0530</w:t>
            </w:r>
          </w:p>
        </w:tc>
        <w:tc>
          <w:tcPr>
            <w:tcW w:w="42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5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97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412800</w:t>
            </w:r>
          </w:p>
        </w:tc>
        <w:tc>
          <w:tcPr>
            <w:tcW w:w="42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Услуге мјерења загађења зрака</w:t>
            </w:r>
          </w:p>
        </w:tc>
        <w:tc>
          <w:tcPr>
            <w:tcW w:w="131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36,628.26</w:t>
            </w:r>
          </w:p>
        </w:tc>
        <w:tc>
          <w:tcPr>
            <w:tcW w:w="1297"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55,000.00</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39,600.00</w:t>
            </w:r>
          </w:p>
        </w:tc>
        <w:tc>
          <w:tcPr>
            <w:tcW w:w="130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11,733.42</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0.30</w:t>
            </w:r>
          </w:p>
        </w:tc>
      </w:tr>
      <w:tr w:rsidR="009F2447" w:rsidRPr="009F2447" w:rsidTr="009F2447">
        <w:trPr>
          <w:trHeight w:val="450"/>
        </w:trPr>
        <w:tc>
          <w:tcPr>
            <w:tcW w:w="478"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182</w:t>
            </w:r>
          </w:p>
        </w:tc>
        <w:tc>
          <w:tcPr>
            <w:tcW w:w="90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0510</w:t>
            </w:r>
          </w:p>
        </w:tc>
        <w:tc>
          <w:tcPr>
            <w:tcW w:w="42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5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97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412800</w:t>
            </w:r>
          </w:p>
        </w:tc>
        <w:tc>
          <w:tcPr>
            <w:tcW w:w="42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Финансирање комуналне потрошње,јавна хигијена и одржавање зелених површина</w:t>
            </w:r>
          </w:p>
        </w:tc>
        <w:tc>
          <w:tcPr>
            <w:tcW w:w="131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415,456.46</w:t>
            </w:r>
          </w:p>
        </w:tc>
        <w:tc>
          <w:tcPr>
            <w:tcW w:w="1297"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820,000.00</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590,400.00</w:t>
            </w:r>
          </w:p>
        </w:tc>
        <w:tc>
          <w:tcPr>
            <w:tcW w:w="130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454,339.79</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0.77</w:t>
            </w:r>
          </w:p>
        </w:tc>
      </w:tr>
      <w:tr w:rsidR="009F2447" w:rsidRPr="009F2447" w:rsidTr="009F2447">
        <w:trPr>
          <w:trHeight w:val="255"/>
        </w:trPr>
        <w:tc>
          <w:tcPr>
            <w:tcW w:w="478"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183</w:t>
            </w:r>
          </w:p>
        </w:tc>
        <w:tc>
          <w:tcPr>
            <w:tcW w:w="90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0640</w:t>
            </w:r>
          </w:p>
        </w:tc>
        <w:tc>
          <w:tcPr>
            <w:tcW w:w="42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5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97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412800</w:t>
            </w:r>
          </w:p>
        </w:tc>
        <w:tc>
          <w:tcPr>
            <w:tcW w:w="42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Уговорене услуге - улична расвјета</w:t>
            </w:r>
          </w:p>
        </w:tc>
        <w:tc>
          <w:tcPr>
            <w:tcW w:w="131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688,632.41</w:t>
            </w:r>
          </w:p>
        </w:tc>
        <w:tc>
          <w:tcPr>
            <w:tcW w:w="1297"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1,100,000.00</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792,000.00</w:t>
            </w:r>
          </w:p>
        </w:tc>
        <w:tc>
          <w:tcPr>
            <w:tcW w:w="130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671,167.16</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0.85</w:t>
            </w:r>
          </w:p>
        </w:tc>
      </w:tr>
      <w:tr w:rsidR="009F2447" w:rsidRPr="009F2447" w:rsidTr="009F2447">
        <w:trPr>
          <w:trHeight w:val="450"/>
        </w:trPr>
        <w:tc>
          <w:tcPr>
            <w:tcW w:w="478"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184</w:t>
            </w:r>
          </w:p>
        </w:tc>
        <w:tc>
          <w:tcPr>
            <w:tcW w:w="90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0451</w:t>
            </w:r>
          </w:p>
        </w:tc>
        <w:tc>
          <w:tcPr>
            <w:tcW w:w="42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5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97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412800</w:t>
            </w:r>
          </w:p>
        </w:tc>
        <w:tc>
          <w:tcPr>
            <w:tcW w:w="42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Уговорене услуге - финансирање комуналне инфраструктуре</w:t>
            </w:r>
          </w:p>
        </w:tc>
        <w:tc>
          <w:tcPr>
            <w:tcW w:w="131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3,335.70</w:t>
            </w:r>
          </w:p>
        </w:tc>
        <w:tc>
          <w:tcPr>
            <w:tcW w:w="1297"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10,000.00</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7,200.00</w:t>
            </w:r>
          </w:p>
        </w:tc>
        <w:tc>
          <w:tcPr>
            <w:tcW w:w="130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3,511.20</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0.49</w:t>
            </w:r>
          </w:p>
        </w:tc>
      </w:tr>
      <w:tr w:rsidR="009F2447" w:rsidRPr="009F2447" w:rsidTr="009F2447">
        <w:trPr>
          <w:trHeight w:val="255"/>
        </w:trPr>
        <w:tc>
          <w:tcPr>
            <w:tcW w:w="478"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185</w:t>
            </w:r>
          </w:p>
        </w:tc>
        <w:tc>
          <w:tcPr>
            <w:tcW w:w="90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0451</w:t>
            </w:r>
          </w:p>
        </w:tc>
        <w:tc>
          <w:tcPr>
            <w:tcW w:w="42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5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97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412800</w:t>
            </w:r>
          </w:p>
        </w:tc>
        <w:tc>
          <w:tcPr>
            <w:tcW w:w="42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Зимска служба</w:t>
            </w:r>
          </w:p>
        </w:tc>
        <w:tc>
          <w:tcPr>
            <w:tcW w:w="131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56,472.39</w:t>
            </w:r>
          </w:p>
        </w:tc>
        <w:tc>
          <w:tcPr>
            <w:tcW w:w="1297"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100,000.00</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72,000.00</w:t>
            </w:r>
          </w:p>
        </w:tc>
        <w:tc>
          <w:tcPr>
            <w:tcW w:w="130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31,277.03</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0.43</w:t>
            </w:r>
          </w:p>
        </w:tc>
      </w:tr>
      <w:tr w:rsidR="009F2447" w:rsidRPr="009F2447" w:rsidTr="009F2447">
        <w:trPr>
          <w:trHeight w:val="450"/>
        </w:trPr>
        <w:tc>
          <w:tcPr>
            <w:tcW w:w="478"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186</w:t>
            </w:r>
          </w:p>
        </w:tc>
        <w:tc>
          <w:tcPr>
            <w:tcW w:w="90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0421</w:t>
            </w:r>
          </w:p>
        </w:tc>
        <w:tc>
          <w:tcPr>
            <w:tcW w:w="42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5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97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412800</w:t>
            </w:r>
          </w:p>
        </w:tc>
        <w:tc>
          <w:tcPr>
            <w:tcW w:w="42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Комунална инфраструктура-водопривредне накнаде</w:t>
            </w:r>
          </w:p>
        </w:tc>
        <w:tc>
          <w:tcPr>
            <w:tcW w:w="131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0.00</w:t>
            </w:r>
          </w:p>
        </w:tc>
        <w:tc>
          <w:tcPr>
            <w:tcW w:w="1297"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300,000.00</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216,000.00</w:t>
            </w:r>
          </w:p>
        </w:tc>
        <w:tc>
          <w:tcPr>
            <w:tcW w:w="130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49,997.61</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0.23</w:t>
            </w:r>
          </w:p>
        </w:tc>
      </w:tr>
      <w:tr w:rsidR="009F2447" w:rsidRPr="009F2447" w:rsidTr="009F2447">
        <w:trPr>
          <w:trHeight w:val="255"/>
        </w:trPr>
        <w:tc>
          <w:tcPr>
            <w:tcW w:w="478"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187</w:t>
            </w:r>
          </w:p>
        </w:tc>
        <w:tc>
          <w:tcPr>
            <w:tcW w:w="90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0111</w:t>
            </w:r>
          </w:p>
        </w:tc>
        <w:tc>
          <w:tcPr>
            <w:tcW w:w="42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5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97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412900</w:t>
            </w:r>
          </w:p>
        </w:tc>
        <w:tc>
          <w:tcPr>
            <w:tcW w:w="42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Материјални трошкови службе</w:t>
            </w:r>
          </w:p>
        </w:tc>
        <w:tc>
          <w:tcPr>
            <w:tcW w:w="131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1,198.25</w:t>
            </w:r>
          </w:p>
        </w:tc>
        <w:tc>
          <w:tcPr>
            <w:tcW w:w="1297"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4,000.00</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2,880.00</w:t>
            </w:r>
          </w:p>
        </w:tc>
        <w:tc>
          <w:tcPr>
            <w:tcW w:w="130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3,957.95</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1.37</w:t>
            </w:r>
          </w:p>
        </w:tc>
      </w:tr>
      <w:tr w:rsidR="009F2447" w:rsidRPr="009F2447" w:rsidTr="009F2447">
        <w:trPr>
          <w:trHeight w:val="255"/>
        </w:trPr>
        <w:tc>
          <w:tcPr>
            <w:tcW w:w="478"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188</w:t>
            </w:r>
          </w:p>
        </w:tc>
        <w:tc>
          <w:tcPr>
            <w:tcW w:w="90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42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5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419</w:t>
            </w:r>
          </w:p>
        </w:tc>
        <w:tc>
          <w:tcPr>
            <w:tcW w:w="97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42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Расходи по судским рјешењима</w:t>
            </w:r>
          </w:p>
        </w:tc>
        <w:tc>
          <w:tcPr>
            <w:tcW w:w="1319"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378,187.93</w:t>
            </w:r>
          </w:p>
        </w:tc>
        <w:tc>
          <w:tcPr>
            <w:tcW w:w="1297" w:type="dxa"/>
            <w:tcBorders>
              <w:top w:val="nil"/>
              <w:left w:val="single" w:sz="4" w:space="0" w:color="auto"/>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200,000.00</w:t>
            </w:r>
          </w:p>
        </w:tc>
        <w:tc>
          <w:tcPr>
            <w:tcW w:w="124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144,000.00</w:t>
            </w:r>
          </w:p>
        </w:tc>
        <w:tc>
          <w:tcPr>
            <w:tcW w:w="1303"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200,531.29</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1.39</w:t>
            </w:r>
          </w:p>
        </w:tc>
      </w:tr>
      <w:tr w:rsidR="009F2447" w:rsidRPr="009F2447" w:rsidTr="009F2447">
        <w:trPr>
          <w:trHeight w:val="255"/>
        </w:trPr>
        <w:tc>
          <w:tcPr>
            <w:tcW w:w="478"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189</w:t>
            </w:r>
          </w:p>
        </w:tc>
        <w:tc>
          <w:tcPr>
            <w:tcW w:w="90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0620</w:t>
            </w:r>
          </w:p>
        </w:tc>
        <w:tc>
          <w:tcPr>
            <w:tcW w:w="42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5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97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419100</w:t>
            </w:r>
          </w:p>
        </w:tc>
        <w:tc>
          <w:tcPr>
            <w:tcW w:w="42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Расходи по судским рјешењима</w:t>
            </w:r>
          </w:p>
        </w:tc>
        <w:tc>
          <w:tcPr>
            <w:tcW w:w="131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378,187.93</w:t>
            </w:r>
          </w:p>
        </w:tc>
        <w:tc>
          <w:tcPr>
            <w:tcW w:w="1297"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200,000.00</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144,000.00</w:t>
            </w:r>
          </w:p>
        </w:tc>
        <w:tc>
          <w:tcPr>
            <w:tcW w:w="130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200,531.29</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1.39</w:t>
            </w:r>
          </w:p>
        </w:tc>
      </w:tr>
      <w:tr w:rsidR="009F2447" w:rsidRPr="009F2447" w:rsidTr="009F2447">
        <w:trPr>
          <w:trHeight w:val="255"/>
        </w:trPr>
        <w:tc>
          <w:tcPr>
            <w:tcW w:w="478"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190</w:t>
            </w:r>
          </w:p>
        </w:tc>
        <w:tc>
          <w:tcPr>
            <w:tcW w:w="90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42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5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416</w:t>
            </w:r>
          </w:p>
        </w:tc>
        <w:tc>
          <w:tcPr>
            <w:tcW w:w="97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42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 xml:space="preserve">Субвенције </w:t>
            </w:r>
          </w:p>
        </w:tc>
        <w:tc>
          <w:tcPr>
            <w:tcW w:w="131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5,442.52</w:t>
            </w:r>
          </w:p>
        </w:tc>
        <w:tc>
          <w:tcPr>
            <w:tcW w:w="129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50,000.00</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36,000.00</w:t>
            </w:r>
          </w:p>
        </w:tc>
        <w:tc>
          <w:tcPr>
            <w:tcW w:w="130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4,004.52</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0.11</w:t>
            </w:r>
          </w:p>
        </w:tc>
      </w:tr>
      <w:tr w:rsidR="009F2447" w:rsidRPr="009F2447" w:rsidTr="009F2447">
        <w:trPr>
          <w:trHeight w:val="255"/>
        </w:trPr>
        <w:tc>
          <w:tcPr>
            <w:tcW w:w="478"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191</w:t>
            </w:r>
          </w:p>
        </w:tc>
        <w:tc>
          <w:tcPr>
            <w:tcW w:w="90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0610</w:t>
            </w:r>
          </w:p>
        </w:tc>
        <w:tc>
          <w:tcPr>
            <w:tcW w:w="42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5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97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416100</w:t>
            </w:r>
          </w:p>
        </w:tc>
        <w:tc>
          <w:tcPr>
            <w:tcW w:w="42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Субвенције социјалним категоријама</w:t>
            </w:r>
          </w:p>
        </w:tc>
        <w:tc>
          <w:tcPr>
            <w:tcW w:w="131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5,442.52</w:t>
            </w:r>
          </w:p>
        </w:tc>
        <w:tc>
          <w:tcPr>
            <w:tcW w:w="1297"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10,000.00</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7,200.00</w:t>
            </w:r>
          </w:p>
        </w:tc>
        <w:tc>
          <w:tcPr>
            <w:tcW w:w="130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4,004.52</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0.56</w:t>
            </w:r>
          </w:p>
        </w:tc>
      </w:tr>
      <w:tr w:rsidR="009F2447" w:rsidRPr="009F2447" w:rsidTr="009F2447">
        <w:trPr>
          <w:trHeight w:val="255"/>
        </w:trPr>
        <w:tc>
          <w:tcPr>
            <w:tcW w:w="478"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192</w:t>
            </w:r>
          </w:p>
        </w:tc>
        <w:tc>
          <w:tcPr>
            <w:tcW w:w="90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0610</w:t>
            </w:r>
          </w:p>
        </w:tc>
        <w:tc>
          <w:tcPr>
            <w:tcW w:w="42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5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97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416100</w:t>
            </w:r>
          </w:p>
        </w:tc>
        <w:tc>
          <w:tcPr>
            <w:tcW w:w="42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Субвенције - замјена пећи и котлова за гријање</w:t>
            </w:r>
          </w:p>
        </w:tc>
        <w:tc>
          <w:tcPr>
            <w:tcW w:w="131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0.00</w:t>
            </w:r>
          </w:p>
        </w:tc>
        <w:tc>
          <w:tcPr>
            <w:tcW w:w="1297"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40,000.00</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28,800.00</w:t>
            </w:r>
          </w:p>
        </w:tc>
        <w:tc>
          <w:tcPr>
            <w:tcW w:w="130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0.00</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0.00</w:t>
            </w:r>
          </w:p>
        </w:tc>
      </w:tr>
      <w:tr w:rsidR="009F2447" w:rsidRPr="009F2447" w:rsidTr="009F2447">
        <w:trPr>
          <w:trHeight w:val="255"/>
        </w:trPr>
        <w:tc>
          <w:tcPr>
            <w:tcW w:w="478"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193</w:t>
            </w:r>
          </w:p>
        </w:tc>
        <w:tc>
          <w:tcPr>
            <w:tcW w:w="90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42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51</w:t>
            </w:r>
          </w:p>
        </w:tc>
        <w:tc>
          <w:tcPr>
            <w:tcW w:w="55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 </w:t>
            </w:r>
          </w:p>
        </w:tc>
        <w:tc>
          <w:tcPr>
            <w:tcW w:w="97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 </w:t>
            </w:r>
          </w:p>
        </w:tc>
        <w:tc>
          <w:tcPr>
            <w:tcW w:w="42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КАПИТАЛНИ РАСХОДИ</w:t>
            </w:r>
          </w:p>
        </w:tc>
        <w:tc>
          <w:tcPr>
            <w:tcW w:w="131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377,091.49</w:t>
            </w:r>
          </w:p>
        </w:tc>
        <w:tc>
          <w:tcPr>
            <w:tcW w:w="129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5,168,000.00</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3,720,960.00</w:t>
            </w:r>
          </w:p>
        </w:tc>
        <w:tc>
          <w:tcPr>
            <w:tcW w:w="130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2,561,595.27</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0.69</w:t>
            </w:r>
          </w:p>
        </w:tc>
      </w:tr>
      <w:tr w:rsidR="009F2447" w:rsidRPr="009F2447" w:rsidTr="009F2447">
        <w:trPr>
          <w:trHeight w:val="255"/>
        </w:trPr>
        <w:tc>
          <w:tcPr>
            <w:tcW w:w="478"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194</w:t>
            </w:r>
          </w:p>
        </w:tc>
        <w:tc>
          <w:tcPr>
            <w:tcW w:w="90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42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 </w:t>
            </w:r>
          </w:p>
        </w:tc>
        <w:tc>
          <w:tcPr>
            <w:tcW w:w="55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511</w:t>
            </w:r>
          </w:p>
        </w:tc>
        <w:tc>
          <w:tcPr>
            <w:tcW w:w="97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 </w:t>
            </w:r>
          </w:p>
        </w:tc>
        <w:tc>
          <w:tcPr>
            <w:tcW w:w="42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Трошкови за набавку сталних средстава</w:t>
            </w:r>
          </w:p>
        </w:tc>
        <w:tc>
          <w:tcPr>
            <w:tcW w:w="131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377,091.49</w:t>
            </w:r>
          </w:p>
        </w:tc>
        <w:tc>
          <w:tcPr>
            <w:tcW w:w="129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5,168,000.00</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3,720,960.00</w:t>
            </w:r>
          </w:p>
        </w:tc>
        <w:tc>
          <w:tcPr>
            <w:tcW w:w="130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2,561,595.27</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0.69</w:t>
            </w:r>
          </w:p>
        </w:tc>
      </w:tr>
      <w:tr w:rsidR="009F2447" w:rsidRPr="009F2447" w:rsidTr="009F2447">
        <w:trPr>
          <w:trHeight w:val="900"/>
        </w:trPr>
        <w:tc>
          <w:tcPr>
            <w:tcW w:w="478"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195</w:t>
            </w:r>
          </w:p>
        </w:tc>
        <w:tc>
          <w:tcPr>
            <w:tcW w:w="90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0451</w:t>
            </w:r>
          </w:p>
        </w:tc>
        <w:tc>
          <w:tcPr>
            <w:tcW w:w="42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5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97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511100</w:t>
            </w:r>
          </w:p>
        </w:tc>
        <w:tc>
          <w:tcPr>
            <w:tcW w:w="42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xml:space="preserve">Изградња комуналне  инфраструктуре-путна,водоводна,електро,гасификација,канализација,уређење паркинг простора,Дирекција за изградњу и развој,надзор  -,буџет,суфинансирање   </w:t>
            </w:r>
          </w:p>
        </w:tc>
        <w:tc>
          <w:tcPr>
            <w:tcW w:w="131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35,070.91</w:t>
            </w:r>
          </w:p>
        </w:tc>
        <w:tc>
          <w:tcPr>
            <w:tcW w:w="1297"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1,050,000.00</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756,000.00</w:t>
            </w:r>
          </w:p>
        </w:tc>
        <w:tc>
          <w:tcPr>
            <w:tcW w:w="130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240,653.53</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0.32</w:t>
            </w:r>
          </w:p>
        </w:tc>
      </w:tr>
      <w:tr w:rsidR="009F2447" w:rsidRPr="009F2447" w:rsidTr="009F2447">
        <w:trPr>
          <w:trHeight w:val="900"/>
        </w:trPr>
        <w:tc>
          <w:tcPr>
            <w:tcW w:w="478"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196</w:t>
            </w:r>
          </w:p>
        </w:tc>
        <w:tc>
          <w:tcPr>
            <w:tcW w:w="90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0451</w:t>
            </w:r>
          </w:p>
        </w:tc>
        <w:tc>
          <w:tcPr>
            <w:tcW w:w="42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5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97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511100</w:t>
            </w:r>
          </w:p>
        </w:tc>
        <w:tc>
          <w:tcPr>
            <w:tcW w:w="42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Изградња комуналне  инфраструктуре-путна,водоводна,електро,гасификација,канализација,уређење паркинг простора,Дирекција за изградњу и развој,надзор  - концесионе накнаде</w:t>
            </w:r>
          </w:p>
        </w:tc>
        <w:tc>
          <w:tcPr>
            <w:tcW w:w="131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0.00</w:t>
            </w:r>
          </w:p>
        </w:tc>
        <w:tc>
          <w:tcPr>
            <w:tcW w:w="1297"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50,000.00</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36,000.00</w:t>
            </w:r>
          </w:p>
        </w:tc>
        <w:tc>
          <w:tcPr>
            <w:tcW w:w="130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7,880.77</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0.22</w:t>
            </w:r>
          </w:p>
        </w:tc>
      </w:tr>
      <w:tr w:rsidR="009F2447" w:rsidRPr="009F2447" w:rsidTr="009F2447">
        <w:trPr>
          <w:trHeight w:val="900"/>
        </w:trPr>
        <w:tc>
          <w:tcPr>
            <w:tcW w:w="47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197</w:t>
            </w:r>
          </w:p>
        </w:tc>
        <w:tc>
          <w:tcPr>
            <w:tcW w:w="90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0451</w:t>
            </w:r>
          </w:p>
        </w:tc>
        <w:tc>
          <w:tcPr>
            <w:tcW w:w="42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5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97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511100</w:t>
            </w:r>
          </w:p>
        </w:tc>
        <w:tc>
          <w:tcPr>
            <w:tcW w:w="423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Издаци за изградњу и прибављање објеката комунална инфраструктура,процјена вриједности некретнине- надзор,пројектовање и др. Дирекција за изградњу и развој града</w:t>
            </w:r>
          </w:p>
        </w:tc>
        <w:tc>
          <w:tcPr>
            <w:tcW w:w="131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17,738.37</w:t>
            </w:r>
          </w:p>
        </w:tc>
        <w:tc>
          <w:tcPr>
            <w:tcW w:w="129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50,000.00</w:t>
            </w:r>
          </w:p>
        </w:tc>
        <w:tc>
          <w:tcPr>
            <w:tcW w:w="124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36,000.00</w:t>
            </w:r>
          </w:p>
        </w:tc>
        <w:tc>
          <w:tcPr>
            <w:tcW w:w="130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18,657.99</w:t>
            </w:r>
          </w:p>
        </w:tc>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0.52</w:t>
            </w:r>
          </w:p>
        </w:tc>
      </w:tr>
      <w:tr w:rsidR="009F2447" w:rsidRPr="009F2447" w:rsidTr="009F2447">
        <w:trPr>
          <w:trHeight w:val="675"/>
        </w:trPr>
        <w:tc>
          <w:tcPr>
            <w:tcW w:w="47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198</w:t>
            </w:r>
          </w:p>
        </w:tc>
        <w:tc>
          <w:tcPr>
            <w:tcW w:w="901"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0451</w:t>
            </w:r>
          </w:p>
        </w:tc>
        <w:tc>
          <w:tcPr>
            <w:tcW w:w="424"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54"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979"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511100</w:t>
            </w:r>
          </w:p>
        </w:tc>
        <w:tc>
          <w:tcPr>
            <w:tcW w:w="4239"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Издаци за изградњу и прибављање објеката "индустријска зона"надзор и пројектовање Дирекција за изградњу и развој</w:t>
            </w:r>
          </w:p>
        </w:tc>
        <w:tc>
          <w:tcPr>
            <w:tcW w:w="1319" w:type="dxa"/>
            <w:tcBorders>
              <w:top w:val="single" w:sz="4" w:space="0" w:color="auto"/>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91,077.03</w:t>
            </w:r>
          </w:p>
        </w:tc>
        <w:tc>
          <w:tcPr>
            <w:tcW w:w="1297" w:type="dxa"/>
            <w:tcBorders>
              <w:top w:val="single" w:sz="4" w:space="0" w:color="auto"/>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40,000.00</w:t>
            </w:r>
          </w:p>
        </w:tc>
        <w:tc>
          <w:tcPr>
            <w:tcW w:w="1246"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28,800.00</w:t>
            </w:r>
          </w:p>
        </w:tc>
        <w:tc>
          <w:tcPr>
            <w:tcW w:w="1303" w:type="dxa"/>
            <w:tcBorders>
              <w:top w:val="single" w:sz="4" w:space="0" w:color="auto"/>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16,368.30</w:t>
            </w:r>
          </w:p>
        </w:tc>
        <w:tc>
          <w:tcPr>
            <w:tcW w:w="960"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0.57</w:t>
            </w:r>
          </w:p>
        </w:tc>
      </w:tr>
      <w:tr w:rsidR="009F2447" w:rsidRPr="009F2447" w:rsidTr="009F2447">
        <w:trPr>
          <w:trHeight w:val="450"/>
        </w:trPr>
        <w:tc>
          <w:tcPr>
            <w:tcW w:w="478"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199</w:t>
            </w:r>
          </w:p>
        </w:tc>
        <w:tc>
          <w:tcPr>
            <w:tcW w:w="90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0620</w:t>
            </w:r>
          </w:p>
        </w:tc>
        <w:tc>
          <w:tcPr>
            <w:tcW w:w="42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5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97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511100</w:t>
            </w:r>
          </w:p>
        </w:tc>
        <w:tc>
          <w:tcPr>
            <w:tcW w:w="42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Инфраструктура,експропријација,рјешавање имовинских питања</w:t>
            </w:r>
          </w:p>
        </w:tc>
        <w:tc>
          <w:tcPr>
            <w:tcW w:w="131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201,117.93</w:t>
            </w:r>
          </w:p>
        </w:tc>
        <w:tc>
          <w:tcPr>
            <w:tcW w:w="1297"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850,000.00</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612,000.00</w:t>
            </w:r>
          </w:p>
        </w:tc>
        <w:tc>
          <w:tcPr>
            <w:tcW w:w="130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142,648.45</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0.23</w:t>
            </w:r>
          </w:p>
        </w:tc>
      </w:tr>
      <w:tr w:rsidR="009F2447" w:rsidRPr="009F2447" w:rsidTr="009F2447">
        <w:trPr>
          <w:trHeight w:val="1005"/>
        </w:trPr>
        <w:tc>
          <w:tcPr>
            <w:tcW w:w="478"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200</w:t>
            </w:r>
          </w:p>
        </w:tc>
        <w:tc>
          <w:tcPr>
            <w:tcW w:w="90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0421</w:t>
            </w:r>
          </w:p>
        </w:tc>
        <w:tc>
          <w:tcPr>
            <w:tcW w:w="42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5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97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511100</w:t>
            </w:r>
          </w:p>
        </w:tc>
        <w:tc>
          <w:tcPr>
            <w:tcW w:w="42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Инфраструктура из водoпривредних накнада-инвестиције</w:t>
            </w:r>
          </w:p>
        </w:tc>
        <w:tc>
          <w:tcPr>
            <w:tcW w:w="131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0.00</w:t>
            </w:r>
          </w:p>
        </w:tc>
        <w:tc>
          <w:tcPr>
            <w:tcW w:w="1297"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500,000.00</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360,000.00</w:t>
            </w:r>
          </w:p>
        </w:tc>
        <w:tc>
          <w:tcPr>
            <w:tcW w:w="130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6,917.51</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0.02</w:t>
            </w:r>
          </w:p>
        </w:tc>
      </w:tr>
      <w:tr w:rsidR="009F2447" w:rsidRPr="009F2447" w:rsidTr="009F2447">
        <w:trPr>
          <w:trHeight w:val="255"/>
        </w:trPr>
        <w:tc>
          <w:tcPr>
            <w:tcW w:w="478"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201</w:t>
            </w:r>
          </w:p>
        </w:tc>
        <w:tc>
          <w:tcPr>
            <w:tcW w:w="90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0620</w:t>
            </w:r>
          </w:p>
        </w:tc>
        <w:tc>
          <w:tcPr>
            <w:tcW w:w="42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5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97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511100</w:t>
            </w:r>
          </w:p>
        </w:tc>
        <w:tc>
          <w:tcPr>
            <w:tcW w:w="42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Издаци за изградњу градског  и осталих гробља</w:t>
            </w:r>
          </w:p>
        </w:tc>
        <w:tc>
          <w:tcPr>
            <w:tcW w:w="131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0.00</w:t>
            </w:r>
          </w:p>
        </w:tc>
        <w:tc>
          <w:tcPr>
            <w:tcW w:w="1297"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50,000.00</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36,000.00</w:t>
            </w:r>
          </w:p>
        </w:tc>
        <w:tc>
          <w:tcPr>
            <w:tcW w:w="130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50,000.00</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1.39</w:t>
            </w:r>
          </w:p>
        </w:tc>
      </w:tr>
      <w:tr w:rsidR="009F2447" w:rsidRPr="009F2447" w:rsidTr="009F2447">
        <w:trPr>
          <w:trHeight w:val="255"/>
        </w:trPr>
        <w:tc>
          <w:tcPr>
            <w:tcW w:w="478"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202</w:t>
            </w:r>
          </w:p>
        </w:tc>
        <w:tc>
          <w:tcPr>
            <w:tcW w:w="90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0620</w:t>
            </w:r>
          </w:p>
        </w:tc>
        <w:tc>
          <w:tcPr>
            <w:tcW w:w="42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5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97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511100</w:t>
            </w:r>
          </w:p>
        </w:tc>
        <w:tc>
          <w:tcPr>
            <w:tcW w:w="42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Изградња паркова</w:t>
            </w:r>
          </w:p>
        </w:tc>
        <w:tc>
          <w:tcPr>
            <w:tcW w:w="131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0.00</w:t>
            </w:r>
          </w:p>
        </w:tc>
        <w:tc>
          <w:tcPr>
            <w:tcW w:w="1297"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80,000.00</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57,600.00</w:t>
            </w:r>
          </w:p>
        </w:tc>
        <w:tc>
          <w:tcPr>
            <w:tcW w:w="130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0.00</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0.00</w:t>
            </w:r>
          </w:p>
        </w:tc>
      </w:tr>
      <w:tr w:rsidR="009F2447" w:rsidRPr="009F2447" w:rsidTr="009F2447">
        <w:trPr>
          <w:trHeight w:val="450"/>
        </w:trPr>
        <w:tc>
          <w:tcPr>
            <w:tcW w:w="478"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203</w:t>
            </w:r>
          </w:p>
        </w:tc>
        <w:tc>
          <w:tcPr>
            <w:tcW w:w="90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0620</w:t>
            </w:r>
          </w:p>
        </w:tc>
        <w:tc>
          <w:tcPr>
            <w:tcW w:w="42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5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97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511100</w:t>
            </w:r>
          </w:p>
        </w:tc>
        <w:tc>
          <w:tcPr>
            <w:tcW w:w="42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Изградња комуналне инфраструктуре-неповучена кредитна средства из 2019. године</w:t>
            </w:r>
          </w:p>
        </w:tc>
        <w:tc>
          <w:tcPr>
            <w:tcW w:w="131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0.00</w:t>
            </w:r>
          </w:p>
        </w:tc>
        <w:tc>
          <w:tcPr>
            <w:tcW w:w="1297"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0.00</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0.00</w:t>
            </w:r>
          </w:p>
        </w:tc>
        <w:tc>
          <w:tcPr>
            <w:tcW w:w="130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0.00</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#DIV/0!</w:t>
            </w:r>
          </w:p>
        </w:tc>
      </w:tr>
      <w:tr w:rsidR="009F2447" w:rsidRPr="009F2447" w:rsidTr="009F2447">
        <w:trPr>
          <w:trHeight w:val="450"/>
        </w:trPr>
        <w:tc>
          <w:tcPr>
            <w:tcW w:w="478"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204</w:t>
            </w:r>
          </w:p>
        </w:tc>
        <w:tc>
          <w:tcPr>
            <w:tcW w:w="90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0620</w:t>
            </w:r>
          </w:p>
        </w:tc>
        <w:tc>
          <w:tcPr>
            <w:tcW w:w="42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5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97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511100</w:t>
            </w:r>
          </w:p>
        </w:tc>
        <w:tc>
          <w:tcPr>
            <w:tcW w:w="42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Изградња аутобуске станице-неповучена кредитна средства из 2019. године</w:t>
            </w:r>
          </w:p>
        </w:tc>
        <w:tc>
          <w:tcPr>
            <w:tcW w:w="131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0.00</w:t>
            </w:r>
          </w:p>
        </w:tc>
        <w:tc>
          <w:tcPr>
            <w:tcW w:w="1297"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0.00</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0.00</w:t>
            </w:r>
          </w:p>
        </w:tc>
        <w:tc>
          <w:tcPr>
            <w:tcW w:w="130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0.00</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#DIV/0!</w:t>
            </w:r>
          </w:p>
        </w:tc>
      </w:tr>
      <w:tr w:rsidR="009F2447" w:rsidRPr="009F2447" w:rsidTr="009F2447">
        <w:trPr>
          <w:trHeight w:val="450"/>
        </w:trPr>
        <w:tc>
          <w:tcPr>
            <w:tcW w:w="478"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205</w:t>
            </w:r>
          </w:p>
        </w:tc>
        <w:tc>
          <w:tcPr>
            <w:tcW w:w="90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0620</w:t>
            </w:r>
          </w:p>
        </w:tc>
        <w:tc>
          <w:tcPr>
            <w:tcW w:w="42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5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97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511100</w:t>
            </w:r>
          </w:p>
        </w:tc>
        <w:tc>
          <w:tcPr>
            <w:tcW w:w="4239" w:type="dxa"/>
            <w:tcBorders>
              <w:top w:val="nil"/>
              <w:left w:val="nil"/>
              <w:bottom w:val="nil"/>
              <w:right w:val="nil"/>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Изградња инфраструктуре на градском гробљу-неповучена кредитна средства из 2019. године</w:t>
            </w:r>
          </w:p>
        </w:tc>
        <w:tc>
          <w:tcPr>
            <w:tcW w:w="1319"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0.00</w:t>
            </w:r>
          </w:p>
        </w:tc>
        <w:tc>
          <w:tcPr>
            <w:tcW w:w="1297"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0.00</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0.00</w:t>
            </w:r>
          </w:p>
        </w:tc>
        <w:tc>
          <w:tcPr>
            <w:tcW w:w="130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0.00</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#DIV/0!</w:t>
            </w:r>
          </w:p>
        </w:tc>
      </w:tr>
      <w:tr w:rsidR="009F2447" w:rsidRPr="009F2447" w:rsidTr="009F2447">
        <w:trPr>
          <w:trHeight w:val="255"/>
        </w:trPr>
        <w:tc>
          <w:tcPr>
            <w:tcW w:w="478"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206</w:t>
            </w:r>
          </w:p>
        </w:tc>
        <w:tc>
          <w:tcPr>
            <w:tcW w:w="90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0620</w:t>
            </w:r>
          </w:p>
        </w:tc>
        <w:tc>
          <w:tcPr>
            <w:tcW w:w="42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5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97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511100</w:t>
            </w:r>
          </w:p>
        </w:tc>
        <w:tc>
          <w:tcPr>
            <w:tcW w:w="4239"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Изградња аутобуске станице-кредит 2020. година</w:t>
            </w:r>
          </w:p>
        </w:tc>
        <w:tc>
          <w:tcPr>
            <w:tcW w:w="131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0.00</w:t>
            </w:r>
          </w:p>
        </w:tc>
        <w:tc>
          <w:tcPr>
            <w:tcW w:w="1297"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78,000.00</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56,160.00</w:t>
            </w:r>
          </w:p>
        </w:tc>
        <w:tc>
          <w:tcPr>
            <w:tcW w:w="130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0.00</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0.00</w:t>
            </w:r>
          </w:p>
        </w:tc>
      </w:tr>
      <w:tr w:rsidR="009F2447" w:rsidRPr="009F2447" w:rsidTr="009F2447">
        <w:trPr>
          <w:trHeight w:val="255"/>
        </w:trPr>
        <w:tc>
          <w:tcPr>
            <w:tcW w:w="478"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207</w:t>
            </w:r>
          </w:p>
        </w:tc>
        <w:tc>
          <w:tcPr>
            <w:tcW w:w="90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0620</w:t>
            </w:r>
          </w:p>
        </w:tc>
        <w:tc>
          <w:tcPr>
            <w:tcW w:w="42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5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97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511100</w:t>
            </w:r>
          </w:p>
        </w:tc>
        <w:tc>
          <w:tcPr>
            <w:tcW w:w="42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Пројекат спортске сале-нови кредит</w:t>
            </w:r>
          </w:p>
        </w:tc>
        <w:tc>
          <w:tcPr>
            <w:tcW w:w="131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0.00</w:t>
            </w:r>
          </w:p>
        </w:tc>
        <w:tc>
          <w:tcPr>
            <w:tcW w:w="1297"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0.00</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0.00</w:t>
            </w:r>
          </w:p>
        </w:tc>
        <w:tc>
          <w:tcPr>
            <w:tcW w:w="130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0.00</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#DIV/0!</w:t>
            </w:r>
          </w:p>
        </w:tc>
      </w:tr>
      <w:tr w:rsidR="009F2447" w:rsidRPr="009F2447" w:rsidTr="009F2447">
        <w:trPr>
          <w:trHeight w:val="675"/>
        </w:trPr>
        <w:tc>
          <w:tcPr>
            <w:tcW w:w="478"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208</w:t>
            </w:r>
          </w:p>
        </w:tc>
        <w:tc>
          <w:tcPr>
            <w:tcW w:w="90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0620</w:t>
            </w:r>
          </w:p>
        </w:tc>
        <w:tc>
          <w:tcPr>
            <w:tcW w:w="42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5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97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511100</w:t>
            </w:r>
          </w:p>
        </w:tc>
        <w:tc>
          <w:tcPr>
            <w:tcW w:w="42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Пројекат сљедеће фазе канализације Рачанска/Лединци - Дирекција за развој и изградњу града</w:t>
            </w:r>
          </w:p>
        </w:tc>
        <w:tc>
          <w:tcPr>
            <w:tcW w:w="131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0.00</w:t>
            </w:r>
          </w:p>
        </w:tc>
        <w:tc>
          <w:tcPr>
            <w:tcW w:w="1297"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0.00</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0.00</w:t>
            </w:r>
          </w:p>
        </w:tc>
        <w:tc>
          <w:tcPr>
            <w:tcW w:w="130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0.00</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#DIV/0!</w:t>
            </w:r>
          </w:p>
        </w:tc>
      </w:tr>
      <w:tr w:rsidR="009F2447" w:rsidRPr="009F2447" w:rsidTr="009F2447">
        <w:trPr>
          <w:trHeight w:val="450"/>
        </w:trPr>
        <w:tc>
          <w:tcPr>
            <w:tcW w:w="478"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209</w:t>
            </w:r>
          </w:p>
        </w:tc>
        <w:tc>
          <w:tcPr>
            <w:tcW w:w="90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0620</w:t>
            </w:r>
          </w:p>
        </w:tc>
        <w:tc>
          <w:tcPr>
            <w:tcW w:w="42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5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97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511100</w:t>
            </w:r>
          </w:p>
        </w:tc>
        <w:tc>
          <w:tcPr>
            <w:tcW w:w="42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Уређење плаже Амајлије - изградња инфраструктуре фаза I</w:t>
            </w:r>
          </w:p>
        </w:tc>
        <w:tc>
          <w:tcPr>
            <w:tcW w:w="131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0.00</w:t>
            </w:r>
          </w:p>
        </w:tc>
        <w:tc>
          <w:tcPr>
            <w:tcW w:w="1297"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100,000.00</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72,000.00</w:t>
            </w:r>
          </w:p>
        </w:tc>
        <w:tc>
          <w:tcPr>
            <w:tcW w:w="130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0.00</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0.00</w:t>
            </w:r>
          </w:p>
        </w:tc>
      </w:tr>
      <w:tr w:rsidR="009F2447" w:rsidRPr="009F2447" w:rsidTr="009F2447">
        <w:trPr>
          <w:trHeight w:val="450"/>
        </w:trPr>
        <w:tc>
          <w:tcPr>
            <w:tcW w:w="478"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210</w:t>
            </w:r>
          </w:p>
        </w:tc>
        <w:tc>
          <w:tcPr>
            <w:tcW w:w="90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0451</w:t>
            </w:r>
          </w:p>
        </w:tc>
        <w:tc>
          <w:tcPr>
            <w:tcW w:w="42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5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97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511200</w:t>
            </w:r>
          </w:p>
        </w:tc>
        <w:tc>
          <w:tcPr>
            <w:tcW w:w="42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Издаци за инвестиционо одржавање,реконструкцију и адаптацију путева</w:t>
            </w:r>
          </w:p>
        </w:tc>
        <w:tc>
          <w:tcPr>
            <w:tcW w:w="131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5,177.25</w:t>
            </w:r>
          </w:p>
        </w:tc>
        <w:tc>
          <w:tcPr>
            <w:tcW w:w="1297"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0.00</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0.00</w:t>
            </w:r>
          </w:p>
        </w:tc>
        <w:tc>
          <w:tcPr>
            <w:tcW w:w="130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26,311.78</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#DIV/0!</w:t>
            </w:r>
          </w:p>
        </w:tc>
      </w:tr>
      <w:tr w:rsidR="009F2447" w:rsidRPr="009F2447" w:rsidTr="009F2447">
        <w:trPr>
          <w:trHeight w:val="450"/>
        </w:trPr>
        <w:tc>
          <w:tcPr>
            <w:tcW w:w="478"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211</w:t>
            </w:r>
          </w:p>
        </w:tc>
        <w:tc>
          <w:tcPr>
            <w:tcW w:w="90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0620</w:t>
            </w:r>
          </w:p>
        </w:tc>
        <w:tc>
          <w:tcPr>
            <w:tcW w:w="424"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54"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97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511200</w:t>
            </w:r>
          </w:p>
        </w:tc>
        <w:tc>
          <w:tcPr>
            <w:tcW w:w="42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Реконструкција дијела система градског топловода-нови кредит</w:t>
            </w:r>
          </w:p>
        </w:tc>
        <w:tc>
          <w:tcPr>
            <w:tcW w:w="131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0.00</w:t>
            </w:r>
          </w:p>
        </w:tc>
        <w:tc>
          <w:tcPr>
            <w:tcW w:w="1297"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0.00</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0.00</w:t>
            </w:r>
          </w:p>
        </w:tc>
        <w:tc>
          <w:tcPr>
            <w:tcW w:w="130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0.00</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#DIV/0!</w:t>
            </w:r>
          </w:p>
        </w:tc>
      </w:tr>
      <w:tr w:rsidR="009F2447" w:rsidRPr="009F2447" w:rsidTr="009F2447">
        <w:trPr>
          <w:trHeight w:val="450"/>
        </w:trPr>
        <w:tc>
          <w:tcPr>
            <w:tcW w:w="478"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212</w:t>
            </w:r>
          </w:p>
        </w:tc>
        <w:tc>
          <w:tcPr>
            <w:tcW w:w="90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0620</w:t>
            </w:r>
          </w:p>
        </w:tc>
        <w:tc>
          <w:tcPr>
            <w:tcW w:w="424"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54"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97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511200</w:t>
            </w:r>
          </w:p>
        </w:tc>
        <w:tc>
          <w:tcPr>
            <w:tcW w:w="42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Реконструкција дијела система градског топловода</w:t>
            </w:r>
          </w:p>
        </w:tc>
        <w:tc>
          <w:tcPr>
            <w:tcW w:w="131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0.00</w:t>
            </w:r>
          </w:p>
        </w:tc>
        <w:tc>
          <w:tcPr>
            <w:tcW w:w="1297"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50,000.00</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36,000.00</w:t>
            </w:r>
          </w:p>
        </w:tc>
        <w:tc>
          <w:tcPr>
            <w:tcW w:w="130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31,545.54</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0.88</w:t>
            </w:r>
          </w:p>
        </w:tc>
      </w:tr>
      <w:tr w:rsidR="009F2447" w:rsidRPr="009F2447" w:rsidTr="009F2447">
        <w:trPr>
          <w:trHeight w:val="450"/>
        </w:trPr>
        <w:tc>
          <w:tcPr>
            <w:tcW w:w="478"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213</w:t>
            </w:r>
          </w:p>
        </w:tc>
        <w:tc>
          <w:tcPr>
            <w:tcW w:w="90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0640</w:t>
            </w:r>
          </w:p>
        </w:tc>
        <w:tc>
          <w:tcPr>
            <w:tcW w:w="424"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54"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97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511200</w:t>
            </w:r>
          </w:p>
        </w:tc>
        <w:tc>
          <w:tcPr>
            <w:tcW w:w="42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Реконструкција дијела јавне расвјете у ЛЕД технологију-кредит 2021. година</w:t>
            </w:r>
          </w:p>
        </w:tc>
        <w:tc>
          <w:tcPr>
            <w:tcW w:w="131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0.00</w:t>
            </w:r>
          </w:p>
        </w:tc>
        <w:tc>
          <w:tcPr>
            <w:tcW w:w="1297"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2,000,000.00</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1,440,000.00</w:t>
            </w:r>
          </w:p>
        </w:tc>
        <w:tc>
          <w:tcPr>
            <w:tcW w:w="130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2,000,000.00</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1.39</w:t>
            </w:r>
          </w:p>
        </w:tc>
      </w:tr>
      <w:tr w:rsidR="009F2447" w:rsidRPr="009F2447" w:rsidTr="009F2447">
        <w:trPr>
          <w:trHeight w:val="495"/>
        </w:trPr>
        <w:tc>
          <w:tcPr>
            <w:tcW w:w="47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214</w:t>
            </w:r>
          </w:p>
        </w:tc>
        <w:tc>
          <w:tcPr>
            <w:tcW w:w="90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0510</w:t>
            </w:r>
          </w:p>
        </w:tc>
        <w:tc>
          <w:tcPr>
            <w:tcW w:w="42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5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97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511300</w:t>
            </w:r>
          </w:p>
        </w:tc>
        <w:tc>
          <w:tcPr>
            <w:tcW w:w="423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Набавка комуналног мобилијара</w:t>
            </w:r>
          </w:p>
        </w:tc>
        <w:tc>
          <w:tcPr>
            <w:tcW w:w="131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0.00</w:t>
            </w:r>
          </w:p>
        </w:tc>
        <w:tc>
          <w:tcPr>
            <w:tcW w:w="129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20,000.00</w:t>
            </w:r>
          </w:p>
        </w:tc>
        <w:tc>
          <w:tcPr>
            <w:tcW w:w="124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14,400.00</w:t>
            </w:r>
          </w:p>
        </w:tc>
        <w:tc>
          <w:tcPr>
            <w:tcW w:w="130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0.00</w:t>
            </w:r>
          </w:p>
        </w:tc>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0.00</w:t>
            </w:r>
          </w:p>
        </w:tc>
      </w:tr>
      <w:tr w:rsidR="009F2447" w:rsidRPr="009F2447" w:rsidTr="009F2447">
        <w:trPr>
          <w:trHeight w:val="255"/>
        </w:trPr>
        <w:tc>
          <w:tcPr>
            <w:tcW w:w="47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215</w:t>
            </w:r>
          </w:p>
        </w:tc>
        <w:tc>
          <w:tcPr>
            <w:tcW w:w="901"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0620</w:t>
            </w:r>
          </w:p>
        </w:tc>
        <w:tc>
          <w:tcPr>
            <w:tcW w:w="424"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54"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979"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511300</w:t>
            </w:r>
          </w:p>
        </w:tc>
        <w:tc>
          <w:tcPr>
            <w:tcW w:w="4239"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Набавка видео надзора у граду</w:t>
            </w:r>
          </w:p>
        </w:tc>
        <w:tc>
          <w:tcPr>
            <w:tcW w:w="1319" w:type="dxa"/>
            <w:tcBorders>
              <w:top w:val="single" w:sz="4" w:space="0" w:color="auto"/>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0.00</w:t>
            </w:r>
          </w:p>
        </w:tc>
        <w:tc>
          <w:tcPr>
            <w:tcW w:w="1297" w:type="dxa"/>
            <w:tcBorders>
              <w:top w:val="single" w:sz="4" w:space="0" w:color="auto"/>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200,000.00</w:t>
            </w:r>
          </w:p>
        </w:tc>
        <w:tc>
          <w:tcPr>
            <w:tcW w:w="1246"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144,000.00</w:t>
            </w:r>
          </w:p>
        </w:tc>
        <w:tc>
          <w:tcPr>
            <w:tcW w:w="1303" w:type="dxa"/>
            <w:tcBorders>
              <w:top w:val="single" w:sz="4" w:space="0" w:color="auto"/>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0.00</w:t>
            </w:r>
          </w:p>
        </w:tc>
        <w:tc>
          <w:tcPr>
            <w:tcW w:w="960"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0.00</w:t>
            </w:r>
          </w:p>
        </w:tc>
      </w:tr>
      <w:tr w:rsidR="009F2447" w:rsidRPr="009F2447" w:rsidTr="009F2447">
        <w:trPr>
          <w:trHeight w:val="255"/>
        </w:trPr>
        <w:tc>
          <w:tcPr>
            <w:tcW w:w="478"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216</w:t>
            </w:r>
          </w:p>
        </w:tc>
        <w:tc>
          <w:tcPr>
            <w:tcW w:w="90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0422</w:t>
            </w:r>
          </w:p>
        </w:tc>
        <w:tc>
          <w:tcPr>
            <w:tcW w:w="42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5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97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511500</w:t>
            </w:r>
          </w:p>
        </w:tc>
        <w:tc>
          <w:tcPr>
            <w:tcW w:w="42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Издаци за остале вишегодишње засаде</w:t>
            </w:r>
          </w:p>
        </w:tc>
        <w:tc>
          <w:tcPr>
            <w:tcW w:w="131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0.00</w:t>
            </w:r>
          </w:p>
        </w:tc>
        <w:tc>
          <w:tcPr>
            <w:tcW w:w="1297"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20,000.00</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14,400.00</w:t>
            </w:r>
          </w:p>
        </w:tc>
        <w:tc>
          <w:tcPr>
            <w:tcW w:w="130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0.00</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0.00</w:t>
            </w:r>
          </w:p>
        </w:tc>
      </w:tr>
      <w:tr w:rsidR="009F2447" w:rsidRPr="009F2447" w:rsidTr="009F2447">
        <w:trPr>
          <w:trHeight w:val="525"/>
        </w:trPr>
        <w:tc>
          <w:tcPr>
            <w:tcW w:w="478"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217</w:t>
            </w:r>
          </w:p>
        </w:tc>
        <w:tc>
          <w:tcPr>
            <w:tcW w:w="901" w:type="dxa"/>
            <w:tcBorders>
              <w:top w:val="nil"/>
              <w:left w:val="nil"/>
              <w:bottom w:val="nil"/>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0620</w:t>
            </w:r>
          </w:p>
        </w:tc>
        <w:tc>
          <w:tcPr>
            <w:tcW w:w="424" w:type="dxa"/>
            <w:tcBorders>
              <w:top w:val="nil"/>
              <w:left w:val="nil"/>
              <w:bottom w:val="nil"/>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54" w:type="dxa"/>
            <w:tcBorders>
              <w:top w:val="nil"/>
              <w:left w:val="nil"/>
              <w:bottom w:val="nil"/>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979" w:type="dxa"/>
            <w:tcBorders>
              <w:top w:val="nil"/>
              <w:left w:val="nil"/>
              <w:bottom w:val="nil"/>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513100</w:t>
            </w:r>
          </w:p>
        </w:tc>
        <w:tc>
          <w:tcPr>
            <w:tcW w:w="4239" w:type="dxa"/>
            <w:tcBorders>
              <w:top w:val="nil"/>
              <w:left w:val="nil"/>
              <w:bottom w:val="nil"/>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xml:space="preserve">Набавка земљишта </w:t>
            </w:r>
          </w:p>
        </w:tc>
        <w:tc>
          <w:tcPr>
            <w:tcW w:w="1319" w:type="dxa"/>
            <w:tcBorders>
              <w:top w:val="nil"/>
              <w:left w:val="nil"/>
              <w:bottom w:val="nil"/>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26,910.00</w:t>
            </w:r>
          </w:p>
        </w:tc>
        <w:tc>
          <w:tcPr>
            <w:tcW w:w="1297"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30,000.00</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21,600.00</w:t>
            </w:r>
          </w:p>
        </w:tc>
        <w:tc>
          <w:tcPr>
            <w:tcW w:w="130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20,611.40</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0.95</w:t>
            </w:r>
          </w:p>
        </w:tc>
      </w:tr>
      <w:tr w:rsidR="009F2447" w:rsidRPr="009F2447" w:rsidTr="009F2447">
        <w:trPr>
          <w:trHeight w:val="255"/>
        </w:trPr>
        <w:tc>
          <w:tcPr>
            <w:tcW w:w="478" w:type="dxa"/>
            <w:tcBorders>
              <w:top w:val="nil"/>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 </w:t>
            </w:r>
          </w:p>
        </w:tc>
        <w:tc>
          <w:tcPr>
            <w:tcW w:w="901" w:type="dxa"/>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6196" w:type="dxa"/>
            <w:gridSpan w:val="4"/>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ОДЈЕЉЕЊЕ ЗА СТАМБЕНО КОМУНАЛНЕ ПОСЛОВЕ И ЗЖС - фонд 01</w:t>
            </w:r>
          </w:p>
        </w:tc>
        <w:tc>
          <w:tcPr>
            <w:tcW w:w="1319" w:type="dxa"/>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2,589,836.14</w:t>
            </w:r>
          </w:p>
        </w:tc>
        <w:tc>
          <w:tcPr>
            <w:tcW w:w="1297" w:type="dxa"/>
            <w:tcBorders>
              <w:top w:val="nil"/>
              <w:left w:val="nil"/>
              <w:bottom w:val="single" w:sz="4" w:space="0" w:color="auto"/>
              <w:right w:val="nil"/>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9,007,000.00</w:t>
            </w:r>
          </w:p>
        </w:tc>
        <w:tc>
          <w:tcPr>
            <w:tcW w:w="124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6,485,040.00</w:t>
            </w:r>
          </w:p>
        </w:tc>
        <w:tc>
          <w:tcPr>
            <w:tcW w:w="1303" w:type="dxa"/>
            <w:tcBorders>
              <w:top w:val="nil"/>
              <w:left w:val="nil"/>
              <w:bottom w:val="single" w:sz="4" w:space="0" w:color="auto"/>
              <w:right w:val="nil"/>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4,721,726.18</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0.73</w:t>
            </w:r>
          </w:p>
        </w:tc>
      </w:tr>
      <w:tr w:rsidR="009F2447" w:rsidRPr="009F2447" w:rsidTr="009F2447">
        <w:trPr>
          <w:trHeight w:val="255"/>
        </w:trPr>
        <w:tc>
          <w:tcPr>
            <w:tcW w:w="478" w:type="dxa"/>
            <w:tcBorders>
              <w:top w:val="nil"/>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 </w:t>
            </w:r>
          </w:p>
        </w:tc>
        <w:tc>
          <w:tcPr>
            <w:tcW w:w="901"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6196" w:type="dxa"/>
            <w:gridSpan w:val="4"/>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ОДЈЕЉЕЊЕ ЗА СТАМБЕНО КОМУНАЛНЕ ПОСЛОВЕ И ЗЖС - фонд 03</w:t>
            </w:r>
          </w:p>
        </w:tc>
        <w:tc>
          <w:tcPr>
            <w:tcW w:w="131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0.00</w:t>
            </w:r>
          </w:p>
        </w:tc>
        <w:tc>
          <w:tcPr>
            <w:tcW w:w="1297"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0.00</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10,000.00</w:t>
            </w:r>
          </w:p>
        </w:tc>
        <w:tc>
          <w:tcPr>
            <w:tcW w:w="130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16,996.60</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1.70</w:t>
            </w:r>
          </w:p>
        </w:tc>
      </w:tr>
      <w:tr w:rsidR="009F2447" w:rsidRPr="009F2447" w:rsidTr="009F2447">
        <w:trPr>
          <w:trHeight w:val="255"/>
        </w:trPr>
        <w:tc>
          <w:tcPr>
            <w:tcW w:w="478" w:type="dxa"/>
            <w:tcBorders>
              <w:top w:val="nil"/>
              <w:left w:val="single" w:sz="4" w:space="0" w:color="auto"/>
              <w:bottom w:val="single" w:sz="4" w:space="0" w:color="auto"/>
              <w:right w:val="single" w:sz="4" w:space="0" w:color="auto"/>
            </w:tcBorders>
            <w:shd w:val="clear" w:color="000000" w:fill="DCE6F1"/>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 </w:t>
            </w:r>
          </w:p>
        </w:tc>
        <w:tc>
          <w:tcPr>
            <w:tcW w:w="901" w:type="dxa"/>
            <w:tcBorders>
              <w:top w:val="nil"/>
              <w:left w:val="nil"/>
              <w:bottom w:val="single" w:sz="4" w:space="0" w:color="auto"/>
              <w:right w:val="single" w:sz="4" w:space="0" w:color="auto"/>
            </w:tcBorders>
            <w:shd w:val="clear" w:color="000000" w:fill="DCE6F1"/>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6196" w:type="dxa"/>
            <w:gridSpan w:val="4"/>
            <w:tcBorders>
              <w:top w:val="single" w:sz="4" w:space="0" w:color="auto"/>
              <w:left w:val="nil"/>
              <w:bottom w:val="single" w:sz="4" w:space="0" w:color="auto"/>
              <w:right w:val="single" w:sz="4" w:space="0" w:color="auto"/>
            </w:tcBorders>
            <w:shd w:val="clear" w:color="000000" w:fill="DCE6F1"/>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 xml:space="preserve">УКУПНО ОДЈЕЉЕЊЕ ЗА СТАМБЕНО КОМУНАЛНЕ ПОСЛОВЕ И ЗЖС </w:t>
            </w:r>
          </w:p>
        </w:tc>
        <w:tc>
          <w:tcPr>
            <w:tcW w:w="1319" w:type="dxa"/>
            <w:tcBorders>
              <w:top w:val="nil"/>
              <w:left w:val="nil"/>
              <w:bottom w:val="single" w:sz="4" w:space="0" w:color="auto"/>
              <w:right w:val="single" w:sz="4" w:space="0" w:color="auto"/>
            </w:tcBorders>
            <w:shd w:val="clear" w:color="000000" w:fill="DCE6F1"/>
            <w:noWrap/>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2,589,836.14</w:t>
            </w:r>
          </w:p>
        </w:tc>
        <w:tc>
          <w:tcPr>
            <w:tcW w:w="1297" w:type="dxa"/>
            <w:tcBorders>
              <w:top w:val="nil"/>
              <w:left w:val="nil"/>
              <w:bottom w:val="single" w:sz="4" w:space="0" w:color="auto"/>
              <w:right w:val="single" w:sz="4" w:space="0" w:color="auto"/>
            </w:tcBorders>
            <w:shd w:val="clear" w:color="000000" w:fill="DCE6F1"/>
            <w:noWrap/>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9,007,000.00</w:t>
            </w:r>
          </w:p>
        </w:tc>
        <w:tc>
          <w:tcPr>
            <w:tcW w:w="1246" w:type="dxa"/>
            <w:tcBorders>
              <w:top w:val="nil"/>
              <w:left w:val="nil"/>
              <w:bottom w:val="single" w:sz="4" w:space="0" w:color="auto"/>
              <w:right w:val="single" w:sz="4" w:space="0" w:color="auto"/>
            </w:tcBorders>
            <w:shd w:val="clear" w:color="000000" w:fill="DCE6F1"/>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4,233,290.00</w:t>
            </w:r>
          </w:p>
        </w:tc>
        <w:tc>
          <w:tcPr>
            <w:tcW w:w="1303" w:type="dxa"/>
            <w:tcBorders>
              <w:top w:val="nil"/>
              <w:left w:val="nil"/>
              <w:bottom w:val="single" w:sz="4" w:space="0" w:color="auto"/>
              <w:right w:val="single" w:sz="4" w:space="0" w:color="auto"/>
            </w:tcBorders>
            <w:shd w:val="clear" w:color="000000" w:fill="DCE6F1"/>
            <w:noWrap/>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4,738,722.78</w:t>
            </w:r>
          </w:p>
        </w:tc>
        <w:tc>
          <w:tcPr>
            <w:tcW w:w="960" w:type="dxa"/>
            <w:tcBorders>
              <w:top w:val="nil"/>
              <w:left w:val="nil"/>
              <w:bottom w:val="single" w:sz="4" w:space="0" w:color="auto"/>
              <w:right w:val="single" w:sz="4" w:space="0" w:color="auto"/>
            </w:tcBorders>
            <w:shd w:val="clear" w:color="000000" w:fill="DCE6F1"/>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1.12</w:t>
            </w:r>
          </w:p>
        </w:tc>
      </w:tr>
    </w:tbl>
    <w:p w:rsidR="009F2447" w:rsidRDefault="009F2447" w:rsidP="005C3328">
      <w:pPr>
        <w:contextualSpacing/>
        <w:jc w:val="both"/>
        <w:rPr>
          <w:rFonts w:ascii="Times New Roman" w:hAnsi="Times New Roman" w:cs="Times New Roman"/>
          <w:b/>
          <w:sz w:val="24"/>
          <w:szCs w:val="24"/>
          <w:lang w:val="sr-Cyrl-CS"/>
        </w:rPr>
      </w:pPr>
    </w:p>
    <w:p w:rsidR="009F2447" w:rsidRDefault="009F2447" w:rsidP="005C3328">
      <w:pPr>
        <w:contextualSpacing/>
        <w:jc w:val="both"/>
        <w:rPr>
          <w:rFonts w:ascii="Times New Roman" w:hAnsi="Times New Roman" w:cs="Times New Roman"/>
          <w:b/>
          <w:sz w:val="24"/>
          <w:szCs w:val="24"/>
          <w:lang w:val="sr-Cyrl-CS"/>
        </w:rPr>
      </w:pPr>
    </w:p>
    <w:tbl>
      <w:tblPr>
        <w:tblW w:w="13945" w:type="dxa"/>
        <w:tblInd w:w="113" w:type="dxa"/>
        <w:tblLook w:val="04A0" w:firstRow="1" w:lastRow="0" w:firstColumn="1" w:lastColumn="0" w:noHBand="0" w:noVBand="1"/>
      </w:tblPr>
      <w:tblGrid>
        <w:gridCol w:w="516"/>
        <w:gridCol w:w="1391"/>
        <w:gridCol w:w="444"/>
        <w:gridCol w:w="579"/>
        <w:gridCol w:w="1014"/>
        <w:gridCol w:w="3530"/>
        <w:gridCol w:w="1323"/>
        <w:gridCol w:w="1328"/>
        <w:gridCol w:w="1291"/>
        <w:gridCol w:w="1323"/>
        <w:gridCol w:w="1206"/>
      </w:tblGrid>
      <w:tr w:rsidR="009F2447" w:rsidRPr="009F2447" w:rsidTr="009F2447">
        <w:trPr>
          <w:trHeight w:val="720"/>
        </w:trPr>
        <w:tc>
          <w:tcPr>
            <w:tcW w:w="516"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РБ</w:t>
            </w:r>
          </w:p>
        </w:tc>
        <w:tc>
          <w:tcPr>
            <w:tcW w:w="1391" w:type="dxa"/>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ФУНКЦИЈА</w:t>
            </w:r>
          </w:p>
        </w:tc>
        <w:tc>
          <w:tcPr>
            <w:tcW w:w="2037" w:type="dxa"/>
            <w:gridSpan w:val="3"/>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ЕКОНОМСКИ КОД</w:t>
            </w:r>
          </w:p>
        </w:tc>
        <w:tc>
          <w:tcPr>
            <w:tcW w:w="3530" w:type="dxa"/>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ОПИС</w:t>
            </w:r>
          </w:p>
        </w:tc>
        <w:tc>
          <w:tcPr>
            <w:tcW w:w="1323" w:type="dxa"/>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ИЗВРШЕЊЕ 01.01.-30.09.2021.</w:t>
            </w:r>
          </w:p>
        </w:tc>
        <w:tc>
          <w:tcPr>
            <w:tcW w:w="1328"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БУЏЕТ 2022. ГОДИНА</w:t>
            </w:r>
          </w:p>
        </w:tc>
        <w:tc>
          <w:tcPr>
            <w:tcW w:w="1291" w:type="dxa"/>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БУЏЕТ I - III квартал 2022.</w:t>
            </w:r>
          </w:p>
        </w:tc>
        <w:tc>
          <w:tcPr>
            <w:tcW w:w="1323" w:type="dxa"/>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ИЗВРШЕЊЕ 01.01.-30.09.2022.</w:t>
            </w:r>
          </w:p>
        </w:tc>
        <w:tc>
          <w:tcPr>
            <w:tcW w:w="1206" w:type="dxa"/>
            <w:tcBorders>
              <w:top w:val="single" w:sz="4" w:space="0" w:color="auto"/>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ИНДЕКС</w:t>
            </w:r>
          </w:p>
        </w:tc>
      </w:tr>
      <w:tr w:rsidR="009F2447" w:rsidRPr="009F2447" w:rsidTr="009F2447">
        <w:trPr>
          <w:trHeight w:val="255"/>
        </w:trPr>
        <w:tc>
          <w:tcPr>
            <w:tcW w:w="516" w:type="dxa"/>
            <w:tcBorders>
              <w:top w:val="nil"/>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391"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2037" w:type="dxa"/>
            <w:gridSpan w:val="3"/>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w:t>
            </w:r>
          </w:p>
        </w:tc>
        <w:tc>
          <w:tcPr>
            <w:tcW w:w="3530"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w:t>
            </w:r>
          </w:p>
        </w:tc>
        <w:tc>
          <w:tcPr>
            <w:tcW w:w="1323" w:type="dxa"/>
            <w:tcBorders>
              <w:top w:val="nil"/>
              <w:left w:val="nil"/>
              <w:bottom w:val="single" w:sz="4" w:space="0" w:color="auto"/>
              <w:right w:val="nil"/>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3</w:t>
            </w:r>
          </w:p>
        </w:tc>
        <w:tc>
          <w:tcPr>
            <w:tcW w:w="1328" w:type="dxa"/>
            <w:tcBorders>
              <w:top w:val="nil"/>
              <w:left w:val="single" w:sz="4" w:space="0" w:color="auto"/>
              <w:bottom w:val="single" w:sz="4" w:space="0" w:color="auto"/>
              <w:right w:val="nil"/>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4</w:t>
            </w:r>
          </w:p>
        </w:tc>
        <w:tc>
          <w:tcPr>
            <w:tcW w:w="1291" w:type="dxa"/>
            <w:tcBorders>
              <w:top w:val="nil"/>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5=4*72%</w:t>
            </w:r>
          </w:p>
        </w:tc>
        <w:tc>
          <w:tcPr>
            <w:tcW w:w="1323"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6</w:t>
            </w:r>
          </w:p>
        </w:tc>
        <w:tc>
          <w:tcPr>
            <w:tcW w:w="1206"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7=6/5</w:t>
            </w:r>
          </w:p>
        </w:tc>
      </w:tr>
      <w:tr w:rsidR="009F2447" w:rsidRPr="009F2447" w:rsidTr="009F2447">
        <w:trPr>
          <w:trHeight w:val="255"/>
        </w:trPr>
        <w:tc>
          <w:tcPr>
            <w:tcW w:w="516" w:type="dxa"/>
            <w:tcBorders>
              <w:top w:val="nil"/>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391"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2038" w:type="dxa"/>
            <w:gridSpan w:val="9"/>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r>
      <w:tr w:rsidR="009F2447" w:rsidRPr="009F2447" w:rsidTr="009F2447">
        <w:trPr>
          <w:trHeight w:val="255"/>
        </w:trPr>
        <w:tc>
          <w:tcPr>
            <w:tcW w:w="516" w:type="dxa"/>
            <w:tcBorders>
              <w:top w:val="nil"/>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391"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2037" w:type="dxa"/>
            <w:gridSpan w:val="3"/>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ПЈТ</w:t>
            </w:r>
          </w:p>
        </w:tc>
        <w:tc>
          <w:tcPr>
            <w:tcW w:w="10001" w:type="dxa"/>
            <w:gridSpan w:val="6"/>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b/>
                <w:bCs/>
                <w:sz w:val="20"/>
                <w:szCs w:val="20"/>
              </w:rPr>
            </w:pPr>
            <w:r w:rsidRPr="009F2447">
              <w:rPr>
                <w:rFonts w:ascii="Times New Roman" w:eastAsia="Times New Roman" w:hAnsi="Times New Roman" w:cs="Times New Roman"/>
                <w:b/>
                <w:bCs/>
                <w:sz w:val="20"/>
                <w:szCs w:val="20"/>
              </w:rPr>
              <w:t>ОДЈЕЉЕЊЕ ЗА БОРАЧКО ИНВАЛИДСКУ ЗАШТИТУ</w:t>
            </w:r>
          </w:p>
        </w:tc>
      </w:tr>
      <w:tr w:rsidR="009F2447" w:rsidRPr="009F2447" w:rsidTr="009F2447">
        <w:trPr>
          <w:trHeight w:val="255"/>
        </w:trPr>
        <w:tc>
          <w:tcPr>
            <w:tcW w:w="516" w:type="dxa"/>
            <w:tcBorders>
              <w:top w:val="nil"/>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391"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2037" w:type="dxa"/>
            <w:gridSpan w:val="3"/>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Број ПЈТ</w:t>
            </w:r>
          </w:p>
        </w:tc>
        <w:tc>
          <w:tcPr>
            <w:tcW w:w="10001" w:type="dxa"/>
            <w:gridSpan w:val="6"/>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0005180</w:t>
            </w:r>
          </w:p>
        </w:tc>
      </w:tr>
      <w:tr w:rsidR="009F2447" w:rsidRPr="009F2447" w:rsidTr="009F2447">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218</w:t>
            </w:r>
          </w:p>
        </w:tc>
        <w:tc>
          <w:tcPr>
            <w:tcW w:w="139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44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41</w:t>
            </w:r>
          </w:p>
        </w:tc>
        <w:tc>
          <w:tcPr>
            <w:tcW w:w="57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101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353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ТЕКУЋИ РАСХОДИ</w:t>
            </w:r>
          </w:p>
        </w:tc>
        <w:tc>
          <w:tcPr>
            <w:tcW w:w="132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279,743.55</w:t>
            </w:r>
          </w:p>
        </w:tc>
        <w:tc>
          <w:tcPr>
            <w:tcW w:w="1328"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569,250.00</w:t>
            </w:r>
          </w:p>
        </w:tc>
        <w:tc>
          <w:tcPr>
            <w:tcW w:w="1291" w:type="dxa"/>
            <w:tcBorders>
              <w:top w:val="nil"/>
              <w:left w:val="single" w:sz="4" w:space="0" w:color="auto"/>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409,860.00</w:t>
            </w:r>
          </w:p>
        </w:tc>
        <w:tc>
          <w:tcPr>
            <w:tcW w:w="1323" w:type="dxa"/>
            <w:tcBorders>
              <w:top w:val="nil"/>
              <w:left w:val="single" w:sz="4" w:space="0" w:color="auto"/>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472,503.68</w:t>
            </w:r>
          </w:p>
        </w:tc>
        <w:tc>
          <w:tcPr>
            <w:tcW w:w="120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1.15</w:t>
            </w:r>
          </w:p>
        </w:tc>
      </w:tr>
      <w:tr w:rsidR="009F2447" w:rsidRPr="009F2447" w:rsidTr="009F2447">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219</w:t>
            </w:r>
          </w:p>
        </w:tc>
        <w:tc>
          <w:tcPr>
            <w:tcW w:w="139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44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57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412</w:t>
            </w:r>
          </w:p>
        </w:tc>
        <w:tc>
          <w:tcPr>
            <w:tcW w:w="101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353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Расходи по основу материјала и услуга</w:t>
            </w:r>
          </w:p>
        </w:tc>
        <w:tc>
          <w:tcPr>
            <w:tcW w:w="132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5,756.92</w:t>
            </w:r>
          </w:p>
        </w:tc>
        <w:tc>
          <w:tcPr>
            <w:tcW w:w="1328"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22,500.00</w:t>
            </w:r>
          </w:p>
        </w:tc>
        <w:tc>
          <w:tcPr>
            <w:tcW w:w="1291" w:type="dxa"/>
            <w:tcBorders>
              <w:top w:val="nil"/>
              <w:left w:val="single" w:sz="4" w:space="0" w:color="auto"/>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16,200.00</w:t>
            </w:r>
          </w:p>
        </w:tc>
        <w:tc>
          <w:tcPr>
            <w:tcW w:w="1323" w:type="dxa"/>
            <w:tcBorders>
              <w:top w:val="nil"/>
              <w:left w:val="single" w:sz="4" w:space="0" w:color="auto"/>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14,262.77</w:t>
            </w:r>
          </w:p>
        </w:tc>
        <w:tc>
          <w:tcPr>
            <w:tcW w:w="120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0.88</w:t>
            </w:r>
          </w:p>
        </w:tc>
      </w:tr>
      <w:tr w:rsidR="009F2447" w:rsidRPr="009F2447" w:rsidTr="009F2447">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220</w:t>
            </w:r>
          </w:p>
        </w:tc>
        <w:tc>
          <w:tcPr>
            <w:tcW w:w="139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0320</w:t>
            </w:r>
          </w:p>
        </w:tc>
        <w:tc>
          <w:tcPr>
            <w:tcW w:w="44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57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1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412400</w:t>
            </w:r>
          </w:p>
        </w:tc>
        <w:tc>
          <w:tcPr>
            <w:tcW w:w="353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Набавка материјала - Цивилна заштита</w:t>
            </w:r>
          </w:p>
        </w:tc>
        <w:tc>
          <w:tcPr>
            <w:tcW w:w="132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1,825.69</w:t>
            </w:r>
          </w:p>
        </w:tc>
        <w:tc>
          <w:tcPr>
            <w:tcW w:w="1328"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5,000.00</w:t>
            </w:r>
          </w:p>
        </w:tc>
        <w:tc>
          <w:tcPr>
            <w:tcW w:w="1291"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3,600.00</w:t>
            </w:r>
          </w:p>
        </w:tc>
        <w:tc>
          <w:tcPr>
            <w:tcW w:w="1323"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2,078.39</w:t>
            </w:r>
          </w:p>
        </w:tc>
        <w:tc>
          <w:tcPr>
            <w:tcW w:w="120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0.58</w:t>
            </w:r>
          </w:p>
        </w:tc>
      </w:tr>
      <w:tr w:rsidR="009F2447" w:rsidRPr="009F2447" w:rsidTr="009F2447">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221</w:t>
            </w:r>
          </w:p>
        </w:tc>
        <w:tc>
          <w:tcPr>
            <w:tcW w:w="139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0320</w:t>
            </w:r>
          </w:p>
        </w:tc>
        <w:tc>
          <w:tcPr>
            <w:tcW w:w="44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57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1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412900</w:t>
            </w:r>
          </w:p>
        </w:tc>
        <w:tc>
          <w:tcPr>
            <w:tcW w:w="353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Уговорене услуге - Цивилна заштита</w:t>
            </w:r>
          </w:p>
        </w:tc>
        <w:tc>
          <w:tcPr>
            <w:tcW w:w="132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3,377.23</w:t>
            </w:r>
          </w:p>
        </w:tc>
        <w:tc>
          <w:tcPr>
            <w:tcW w:w="1328"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10,000.00</w:t>
            </w:r>
          </w:p>
        </w:tc>
        <w:tc>
          <w:tcPr>
            <w:tcW w:w="1291"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7,200.00</w:t>
            </w:r>
          </w:p>
        </w:tc>
        <w:tc>
          <w:tcPr>
            <w:tcW w:w="1323"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8,898.42</w:t>
            </w:r>
          </w:p>
        </w:tc>
        <w:tc>
          <w:tcPr>
            <w:tcW w:w="120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1.24</w:t>
            </w:r>
          </w:p>
        </w:tc>
      </w:tr>
      <w:tr w:rsidR="009F2447" w:rsidRPr="009F2447" w:rsidTr="009F2447">
        <w:trPr>
          <w:trHeight w:val="510"/>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222</w:t>
            </w:r>
          </w:p>
        </w:tc>
        <w:tc>
          <w:tcPr>
            <w:tcW w:w="139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0111</w:t>
            </w:r>
          </w:p>
        </w:tc>
        <w:tc>
          <w:tcPr>
            <w:tcW w:w="44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57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1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412900</w:t>
            </w:r>
          </w:p>
        </w:tc>
        <w:tc>
          <w:tcPr>
            <w:tcW w:w="353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Остале уговорене услуге - материјални трошкови службе</w:t>
            </w:r>
          </w:p>
        </w:tc>
        <w:tc>
          <w:tcPr>
            <w:tcW w:w="132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554.00</w:t>
            </w:r>
          </w:p>
        </w:tc>
        <w:tc>
          <w:tcPr>
            <w:tcW w:w="1328"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4,000.00</w:t>
            </w:r>
          </w:p>
        </w:tc>
        <w:tc>
          <w:tcPr>
            <w:tcW w:w="1291"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2,880.00</w:t>
            </w:r>
          </w:p>
        </w:tc>
        <w:tc>
          <w:tcPr>
            <w:tcW w:w="1323"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3,285.96</w:t>
            </w:r>
          </w:p>
        </w:tc>
        <w:tc>
          <w:tcPr>
            <w:tcW w:w="120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1.14</w:t>
            </w:r>
          </w:p>
        </w:tc>
      </w:tr>
      <w:tr w:rsidR="009F2447" w:rsidRPr="009F2447" w:rsidTr="009F2447">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223</w:t>
            </w:r>
          </w:p>
        </w:tc>
        <w:tc>
          <w:tcPr>
            <w:tcW w:w="139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0111</w:t>
            </w:r>
          </w:p>
        </w:tc>
        <w:tc>
          <w:tcPr>
            <w:tcW w:w="44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57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1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412900</w:t>
            </w:r>
          </w:p>
        </w:tc>
        <w:tc>
          <w:tcPr>
            <w:tcW w:w="353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xml:space="preserve">Остале уговорене услуге </w:t>
            </w:r>
          </w:p>
        </w:tc>
        <w:tc>
          <w:tcPr>
            <w:tcW w:w="132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328"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3,500.00</w:t>
            </w:r>
          </w:p>
        </w:tc>
        <w:tc>
          <w:tcPr>
            <w:tcW w:w="1291"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2,520.00</w:t>
            </w:r>
          </w:p>
        </w:tc>
        <w:tc>
          <w:tcPr>
            <w:tcW w:w="1323"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20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r>
      <w:tr w:rsidR="009F2447" w:rsidRPr="009F2447" w:rsidTr="009F2447">
        <w:trPr>
          <w:trHeight w:val="510"/>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224</w:t>
            </w:r>
          </w:p>
        </w:tc>
        <w:tc>
          <w:tcPr>
            <w:tcW w:w="139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44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57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415</w:t>
            </w:r>
          </w:p>
        </w:tc>
        <w:tc>
          <w:tcPr>
            <w:tcW w:w="101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353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Текући грантови непрофитним организацијама</w:t>
            </w:r>
          </w:p>
        </w:tc>
        <w:tc>
          <w:tcPr>
            <w:tcW w:w="132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145,661.63</w:t>
            </w:r>
          </w:p>
        </w:tc>
        <w:tc>
          <w:tcPr>
            <w:tcW w:w="132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231,750.00</w:t>
            </w:r>
          </w:p>
        </w:tc>
        <w:tc>
          <w:tcPr>
            <w:tcW w:w="1291"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166,860.00</w:t>
            </w:r>
          </w:p>
        </w:tc>
        <w:tc>
          <w:tcPr>
            <w:tcW w:w="1323"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249,310.91</w:t>
            </w:r>
          </w:p>
        </w:tc>
        <w:tc>
          <w:tcPr>
            <w:tcW w:w="120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1.49</w:t>
            </w:r>
          </w:p>
        </w:tc>
      </w:tr>
      <w:tr w:rsidR="009F2447" w:rsidRPr="009F2447" w:rsidTr="009F2447">
        <w:trPr>
          <w:trHeight w:val="510"/>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225</w:t>
            </w:r>
          </w:p>
        </w:tc>
        <w:tc>
          <w:tcPr>
            <w:tcW w:w="139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0840</w:t>
            </w:r>
          </w:p>
        </w:tc>
        <w:tc>
          <w:tcPr>
            <w:tcW w:w="44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57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1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415200</w:t>
            </w:r>
          </w:p>
        </w:tc>
        <w:tc>
          <w:tcPr>
            <w:tcW w:w="353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Средства за финансирање Борачке организације</w:t>
            </w:r>
          </w:p>
        </w:tc>
        <w:tc>
          <w:tcPr>
            <w:tcW w:w="132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74,999.97</w:t>
            </w:r>
          </w:p>
        </w:tc>
        <w:tc>
          <w:tcPr>
            <w:tcW w:w="1328"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100,000.00</w:t>
            </w:r>
          </w:p>
        </w:tc>
        <w:tc>
          <w:tcPr>
            <w:tcW w:w="1291"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72,000.00</w:t>
            </w:r>
          </w:p>
        </w:tc>
        <w:tc>
          <w:tcPr>
            <w:tcW w:w="1323"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90,999.97</w:t>
            </w:r>
          </w:p>
        </w:tc>
        <w:tc>
          <w:tcPr>
            <w:tcW w:w="120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1.26</w:t>
            </w:r>
          </w:p>
        </w:tc>
      </w:tr>
      <w:tr w:rsidR="009F2447" w:rsidRPr="009F2447" w:rsidTr="004176AE">
        <w:trPr>
          <w:trHeight w:val="510"/>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226</w:t>
            </w:r>
          </w:p>
        </w:tc>
        <w:tc>
          <w:tcPr>
            <w:tcW w:w="139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0840</w:t>
            </w:r>
          </w:p>
        </w:tc>
        <w:tc>
          <w:tcPr>
            <w:tcW w:w="44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57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1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415200</w:t>
            </w:r>
          </w:p>
        </w:tc>
        <w:tc>
          <w:tcPr>
            <w:tcW w:w="353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Средства за финансирање Организација породица погинулих и несталих лица</w:t>
            </w:r>
          </w:p>
        </w:tc>
        <w:tc>
          <w:tcPr>
            <w:tcW w:w="132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30,375.00</w:t>
            </w:r>
          </w:p>
        </w:tc>
        <w:tc>
          <w:tcPr>
            <w:tcW w:w="1328"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40,500.00</w:t>
            </w:r>
          </w:p>
        </w:tc>
        <w:tc>
          <w:tcPr>
            <w:tcW w:w="1291"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29,160.00</w:t>
            </w:r>
          </w:p>
        </w:tc>
        <w:tc>
          <w:tcPr>
            <w:tcW w:w="1323"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30,375.00</w:t>
            </w:r>
          </w:p>
        </w:tc>
        <w:tc>
          <w:tcPr>
            <w:tcW w:w="120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1.04</w:t>
            </w:r>
          </w:p>
        </w:tc>
      </w:tr>
      <w:tr w:rsidR="009F2447" w:rsidRPr="009F2447" w:rsidTr="004176AE">
        <w:trPr>
          <w:trHeight w:val="510"/>
        </w:trPr>
        <w:tc>
          <w:tcPr>
            <w:tcW w:w="51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227</w:t>
            </w:r>
          </w:p>
        </w:tc>
        <w:tc>
          <w:tcPr>
            <w:tcW w:w="139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0840</w:t>
            </w:r>
          </w:p>
        </w:tc>
        <w:tc>
          <w:tcPr>
            <w:tcW w:w="44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57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1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415200</w:t>
            </w:r>
          </w:p>
        </w:tc>
        <w:tc>
          <w:tcPr>
            <w:tcW w:w="353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Средства за финансирање Удружења несталих бораца и цивила</w:t>
            </w:r>
          </w:p>
        </w:tc>
        <w:tc>
          <w:tcPr>
            <w:tcW w:w="132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4,500.00</w:t>
            </w:r>
          </w:p>
        </w:tc>
        <w:tc>
          <w:tcPr>
            <w:tcW w:w="132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6,000.00</w:t>
            </w:r>
          </w:p>
        </w:tc>
        <w:tc>
          <w:tcPr>
            <w:tcW w:w="129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4,320.00</w:t>
            </w:r>
          </w:p>
        </w:tc>
        <w:tc>
          <w:tcPr>
            <w:tcW w:w="132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4,500.00</w:t>
            </w:r>
          </w:p>
        </w:tc>
        <w:tc>
          <w:tcPr>
            <w:tcW w:w="120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1.04</w:t>
            </w:r>
          </w:p>
        </w:tc>
      </w:tr>
      <w:tr w:rsidR="009F2447" w:rsidRPr="009F2447" w:rsidTr="004176AE">
        <w:trPr>
          <w:trHeight w:val="510"/>
        </w:trPr>
        <w:tc>
          <w:tcPr>
            <w:tcW w:w="51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228</w:t>
            </w:r>
          </w:p>
        </w:tc>
        <w:tc>
          <w:tcPr>
            <w:tcW w:w="1391"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0840</w:t>
            </w:r>
          </w:p>
        </w:tc>
        <w:tc>
          <w:tcPr>
            <w:tcW w:w="444"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579"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14"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415200</w:t>
            </w:r>
          </w:p>
        </w:tc>
        <w:tc>
          <w:tcPr>
            <w:tcW w:w="3530"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Текуће помоћи непрофитним организацијама</w:t>
            </w:r>
          </w:p>
        </w:tc>
        <w:tc>
          <w:tcPr>
            <w:tcW w:w="1323" w:type="dxa"/>
            <w:tcBorders>
              <w:top w:val="single" w:sz="4" w:space="0" w:color="auto"/>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27,349.16</w:t>
            </w:r>
          </w:p>
        </w:tc>
        <w:tc>
          <w:tcPr>
            <w:tcW w:w="1328" w:type="dxa"/>
            <w:tcBorders>
              <w:top w:val="single" w:sz="4" w:space="0" w:color="auto"/>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45,000.00</w:t>
            </w:r>
          </w:p>
        </w:tc>
        <w:tc>
          <w:tcPr>
            <w:tcW w:w="1291" w:type="dxa"/>
            <w:tcBorders>
              <w:top w:val="single" w:sz="4" w:space="0" w:color="auto"/>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32,400.00</w:t>
            </w:r>
          </w:p>
        </w:tc>
        <w:tc>
          <w:tcPr>
            <w:tcW w:w="132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93,848.44</w:t>
            </w:r>
          </w:p>
        </w:tc>
        <w:tc>
          <w:tcPr>
            <w:tcW w:w="1206"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2.90</w:t>
            </w:r>
          </w:p>
        </w:tc>
      </w:tr>
      <w:tr w:rsidR="009F2447" w:rsidRPr="009F2447" w:rsidTr="009F2447">
        <w:trPr>
          <w:trHeight w:val="510"/>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229</w:t>
            </w:r>
          </w:p>
        </w:tc>
        <w:tc>
          <w:tcPr>
            <w:tcW w:w="139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0840</w:t>
            </w:r>
          </w:p>
        </w:tc>
        <w:tc>
          <w:tcPr>
            <w:tcW w:w="44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57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1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415200</w:t>
            </w:r>
          </w:p>
        </w:tc>
        <w:tc>
          <w:tcPr>
            <w:tcW w:w="353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Средства за финансирање цивилних жртава рата</w:t>
            </w:r>
          </w:p>
        </w:tc>
        <w:tc>
          <w:tcPr>
            <w:tcW w:w="132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2,700.00</w:t>
            </w:r>
          </w:p>
        </w:tc>
        <w:tc>
          <w:tcPr>
            <w:tcW w:w="1328"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6,600.00</w:t>
            </w:r>
          </w:p>
        </w:tc>
        <w:tc>
          <w:tcPr>
            <w:tcW w:w="1291"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4,752.00</w:t>
            </w:r>
          </w:p>
        </w:tc>
        <w:tc>
          <w:tcPr>
            <w:tcW w:w="1323"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4,950.00</w:t>
            </w:r>
          </w:p>
        </w:tc>
        <w:tc>
          <w:tcPr>
            <w:tcW w:w="120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1.04</w:t>
            </w:r>
          </w:p>
        </w:tc>
      </w:tr>
      <w:tr w:rsidR="009F2447" w:rsidRPr="009F2447" w:rsidTr="009F2447">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230</w:t>
            </w:r>
          </w:p>
        </w:tc>
        <w:tc>
          <w:tcPr>
            <w:tcW w:w="139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0840</w:t>
            </w:r>
          </w:p>
        </w:tc>
        <w:tc>
          <w:tcPr>
            <w:tcW w:w="44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57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1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415200</w:t>
            </w:r>
          </w:p>
        </w:tc>
        <w:tc>
          <w:tcPr>
            <w:tcW w:w="353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Удружење ратних војних инвалида</w:t>
            </w:r>
          </w:p>
        </w:tc>
        <w:tc>
          <w:tcPr>
            <w:tcW w:w="132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3,375.00</w:t>
            </w:r>
          </w:p>
        </w:tc>
        <w:tc>
          <w:tcPr>
            <w:tcW w:w="1328"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7,500.00</w:t>
            </w:r>
          </w:p>
        </w:tc>
        <w:tc>
          <w:tcPr>
            <w:tcW w:w="1291"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5,400.00</w:t>
            </w:r>
          </w:p>
        </w:tc>
        <w:tc>
          <w:tcPr>
            <w:tcW w:w="1323"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5,625.00</w:t>
            </w:r>
          </w:p>
        </w:tc>
        <w:tc>
          <w:tcPr>
            <w:tcW w:w="120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1.04</w:t>
            </w:r>
          </w:p>
        </w:tc>
      </w:tr>
      <w:tr w:rsidR="009F2447" w:rsidRPr="009F2447" w:rsidTr="009F2447">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231</w:t>
            </w:r>
          </w:p>
        </w:tc>
        <w:tc>
          <w:tcPr>
            <w:tcW w:w="139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0840</w:t>
            </w:r>
          </w:p>
        </w:tc>
        <w:tc>
          <w:tcPr>
            <w:tcW w:w="44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57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1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415200</w:t>
            </w:r>
          </w:p>
        </w:tc>
        <w:tc>
          <w:tcPr>
            <w:tcW w:w="353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Удружење логораша</w:t>
            </w:r>
          </w:p>
        </w:tc>
        <w:tc>
          <w:tcPr>
            <w:tcW w:w="132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2,362.50</w:t>
            </w:r>
          </w:p>
        </w:tc>
        <w:tc>
          <w:tcPr>
            <w:tcW w:w="1328"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6,150.00</w:t>
            </w:r>
          </w:p>
        </w:tc>
        <w:tc>
          <w:tcPr>
            <w:tcW w:w="1291"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4,428.00</w:t>
            </w:r>
          </w:p>
        </w:tc>
        <w:tc>
          <w:tcPr>
            <w:tcW w:w="1323"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4,612.50</w:t>
            </w:r>
          </w:p>
        </w:tc>
        <w:tc>
          <w:tcPr>
            <w:tcW w:w="120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1.04</w:t>
            </w:r>
          </w:p>
        </w:tc>
      </w:tr>
      <w:tr w:rsidR="009F2447" w:rsidRPr="009F2447" w:rsidTr="009F2447">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232</w:t>
            </w:r>
          </w:p>
        </w:tc>
        <w:tc>
          <w:tcPr>
            <w:tcW w:w="139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0840</w:t>
            </w:r>
          </w:p>
        </w:tc>
        <w:tc>
          <w:tcPr>
            <w:tcW w:w="44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57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1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415200</w:t>
            </w:r>
          </w:p>
        </w:tc>
        <w:tc>
          <w:tcPr>
            <w:tcW w:w="353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Удружење ветерана "Гарда Пантери"</w:t>
            </w:r>
          </w:p>
        </w:tc>
        <w:tc>
          <w:tcPr>
            <w:tcW w:w="132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328"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8,000.00</w:t>
            </w:r>
          </w:p>
        </w:tc>
        <w:tc>
          <w:tcPr>
            <w:tcW w:w="1291"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5,760.00</w:t>
            </w:r>
          </w:p>
        </w:tc>
        <w:tc>
          <w:tcPr>
            <w:tcW w:w="1323"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5,760.00</w:t>
            </w:r>
          </w:p>
        </w:tc>
        <w:tc>
          <w:tcPr>
            <w:tcW w:w="120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1.00</w:t>
            </w:r>
          </w:p>
        </w:tc>
      </w:tr>
      <w:tr w:rsidR="009F2447" w:rsidRPr="009F2447" w:rsidTr="009F2447">
        <w:trPr>
          <w:trHeight w:val="510"/>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233</w:t>
            </w:r>
          </w:p>
        </w:tc>
        <w:tc>
          <w:tcPr>
            <w:tcW w:w="139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0840</w:t>
            </w:r>
          </w:p>
        </w:tc>
        <w:tc>
          <w:tcPr>
            <w:tcW w:w="44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57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1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415200</w:t>
            </w:r>
          </w:p>
        </w:tc>
        <w:tc>
          <w:tcPr>
            <w:tcW w:w="353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Удружење жена жртава рата регије Бијељина</w:t>
            </w:r>
          </w:p>
        </w:tc>
        <w:tc>
          <w:tcPr>
            <w:tcW w:w="132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328"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6,000.00</w:t>
            </w:r>
          </w:p>
        </w:tc>
        <w:tc>
          <w:tcPr>
            <w:tcW w:w="1291"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4,320.00</w:t>
            </w:r>
          </w:p>
        </w:tc>
        <w:tc>
          <w:tcPr>
            <w:tcW w:w="1323"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4,320.00</w:t>
            </w:r>
          </w:p>
        </w:tc>
        <w:tc>
          <w:tcPr>
            <w:tcW w:w="120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1.00</w:t>
            </w:r>
          </w:p>
        </w:tc>
      </w:tr>
      <w:tr w:rsidR="009F2447" w:rsidRPr="009F2447" w:rsidTr="009F2447">
        <w:trPr>
          <w:trHeight w:val="510"/>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234</w:t>
            </w:r>
          </w:p>
        </w:tc>
        <w:tc>
          <w:tcPr>
            <w:tcW w:w="139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0840</w:t>
            </w:r>
          </w:p>
        </w:tc>
        <w:tc>
          <w:tcPr>
            <w:tcW w:w="44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57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1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415200</w:t>
            </w:r>
          </w:p>
        </w:tc>
        <w:tc>
          <w:tcPr>
            <w:tcW w:w="353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Удружење грађана "Ветерани Републике Српске"</w:t>
            </w:r>
          </w:p>
        </w:tc>
        <w:tc>
          <w:tcPr>
            <w:tcW w:w="132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328"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6,000.00</w:t>
            </w:r>
          </w:p>
        </w:tc>
        <w:tc>
          <w:tcPr>
            <w:tcW w:w="1291"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4,320.00</w:t>
            </w:r>
          </w:p>
        </w:tc>
        <w:tc>
          <w:tcPr>
            <w:tcW w:w="1323"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4,320.00</w:t>
            </w:r>
          </w:p>
        </w:tc>
        <w:tc>
          <w:tcPr>
            <w:tcW w:w="120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1.00</w:t>
            </w:r>
          </w:p>
        </w:tc>
      </w:tr>
      <w:tr w:rsidR="009F2447" w:rsidRPr="009F2447" w:rsidTr="009F2447">
        <w:trPr>
          <w:trHeight w:val="510"/>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235</w:t>
            </w:r>
          </w:p>
        </w:tc>
        <w:tc>
          <w:tcPr>
            <w:tcW w:w="139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44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57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415</w:t>
            </w:r>
          </w:p>
        </w:tc>
        <w:tc>
          <w:tcPr>
            <w:tcW w:w="101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353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Кaпитални грантови непрофитним организацијама</w:t>
            </w:r>
          </w:p>
        </w:tc>
        <w:tc>
          <w:tcPr>
            <w:tcW w:w="132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6,825.00</w:t>
            </w:r>
          </w:p>
        </w:tc>
        <w:tc>
          <w:tcPr>
            <w:tcW w:w="1328"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15,000.00</w:t>
            </w:r>
          </w:p>
        </w:tc>
        <w:tc>
          <w:tcPr>
            <w:tcW w:w="1291" w:type="dxa"/>
            <w:tcBorders>
              <w:top w:val="nil"/>
              <w:left w:val="single" w:sz="4" w:space="0" w:color="auto"/>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10,800.00</w:t>
            </w:r>
          </w:p>
        </w:tc>
        <w:tc>
          <w:tcPr>
            <w:tcW w:w="1323" w:type="dxa"/>
            <w:tcBorders>
              <w:top w:val="nil"/>
              <w:left w:val="single" w:sz="4" w:space="0" w:color="auto"/>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14,930.00</w:t>
            </w:r>
          </w:p>
        </w:tc>
        <w:tc>
          <w:tcPr>
            <w:tcW w:w="120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1.38</w:t>
            </w:r>
          </w:p>
        </w:tc>
      </w:tr>
      <w:tr w:rsidR="009F2447" w:rsidRPr="009F2447" w:rsidTr="009F2447">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236</w:t>
            </w:r>
          </w:p>
        </w:tc>
        <w:tc>
          <w:tcPr>
            <w:tcW w:w="139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0840</w:t>
            </w:r>
          </w:p>
        </w:tc>
        <w:tc>
          <w:tcPr>
            <w:tcW w:w="44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57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1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415200</w:t>
            </w:r>
          </w:p>
        </w:tc>
        <w:tc>
          <w:tcPr>
            <w:tcW w:w="353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Учешће у изградњи спомен обиљежја</w:t>
            </w:r>
          </w:p>
        </w:tc>
        <w:tc>
          <w:tcPr>
            <w:tcW w:w="132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6,825.00</w:t>
            </w:r>
          </w:p>
        </w:tc>
        <w:tc>
          <w:tcPr>
            <w:tcW w:w="1328"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15,000.00</w:t>
            </w:r>
          </w:p>
        </w:tc>
        <w:tc>
          <w:tcPr>
            <w:tcW w:w="1291"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10,800.00</w:t>
            </w:r>
          </w:p>
        </w:tc>
        <w:tc>
          <w:tcPr>
            <w:tcW w:w="1323"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14,930.00</w:t>
            </w:r>
          </w:p>
        </w:tc>
        <w:tc>
          <w:tcPr>
            <w:tcW w:w="120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1.38</w:t>
            </w:r>
          </w:p>
        </w:tc>
      </w:tr>
      <w:tr w:rsidR="009F2447" w:rsidRPr="009F2447" w:rsidTr="009F2447">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237</w:t>
            </w:r>
          </w:p>
        </w:tc>
        <w:tc>
          <w:tcPr>
            <w:tcW w:w="139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44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57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416</w:t>
            </w:r>
          </w:p>
        </w:tc>
        <w:tc>
          <w:tcPr>
            <w:tcW w:w="101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353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Дознаке грађанима-текуће</w:t>
            </w:r>
          </w:p>
        </w:tc>
        <w:tc>
          <w:tcPr>
            <w:tcW w:w="1323"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71,500.00</w:t>
            </w:r>
          </w:p>
        </w:tc>
        <w:tc>
          <w:tcPr>
            <w:tcW w:w="1328" w:type="dxa"/>
            <w:tcBorders>
              <w:top w:val="nil"/>
              <w:left w:val="single" w:sz="4" w:space="0" w:color="auto"/>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200,000.00</w:t>
            </w:r>
          </w:p>
        </w:tc>
        <w:tc>
          <w:tcPr>
            <w:tcW w:w="1291" w:type="dxa"/>
            <w:tcBorders>
              <w:top w:val="nil"/>
              <w:left w:val="single" w:sz="4" w:space="0" w:color="auto"/>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144,000.00</w:t>
            </w:r>
          </w:p>
        </w:tc>
        <w:tc>
          <w:tcPr>
            <w:tcW w:w="1323" w:type="dxa"/>
            <w:tcBorders>
              <w:top w:val="nil"/>
              <w:left w:val="single" w:sz="4" w:space="0" w:color="auto"/>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90,400.00</w:t>
            </w:r>
          </w:p>
        </w:tc>
        <w:tc>
          <w:tcPr>
            <w:tcW w:w="120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0.63</w:t>
            </w:r>
          </w:p>
        </w:tc>
      </w:tr>
      <w:tr w:rsidR="009F2447" w:rsidRPr="009F2447" w:rsidTr="009F2447">
        <w:trPr>
          <w:trHeight w:val="510"/>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238</w:t>
            </w:r>
          </w:p>
        </w:tc>
        <w:tc>
          <w:tcPr>
            <w:tcW w:w="139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1030</w:t>
            </w:r>
          </w:p>
        </w:tc>
        <w:tc>
          <w:tcPr>
            <w:tcW w:w="44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57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1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416100</w:t>
            </w:r>
          </w:p>
        </w:tc>
        <w:tc>
          <w:tcPr>
            <w:tcW w:w="353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Текуће помоћи породицама палих бораца и инвалидима</w:t>
            </w:r>
          </w:p>
        </w:tc>
        <w:tc>
          <w:tcPr>
            <w:tcW w:w="132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71,500.00</w:t>
            </w:r>
          </w:p>
        </w:tc>
        <w:tc>
          <w:tcPr>
            <w:tcW w:w="1328"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200,000.00</w:t>
            </w:r>
          </w:p>
        </w:tc>
        <w:tc>
          <w:tcPr>
            <w:tcW w:w="1291"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144,000.00</w:t>
            </w:r>
          </w:p>
        </w:tc>
        <w:tc>
          <w:tcPr>
            <w:tcW w:w="1323"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90,400.00</w:t>
            </w:r>
          </w:p>
        </w:tc>
        <w:tc>
          <w:tcPr>
            <w:tcW w:w="120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0.63</w:t>
            </w:r>
          </w:p>
        </w:tc>
      </w:tr>
      <w:tr w:rsidR="009F2447" w:rsidRPr="009F2447" w:rsidTr="009F2447">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239</w:t>
            </w:r>
          </w:p>
        </w:tc>
        <w:tc>
          <w:tcPr>
            <w:tcW w:w="139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44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57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416</w:t>
            </w:r>
          </w:p>
        </w:tc>
        <w:tc>
          <w:tcPr>
            <w:tcW w:w="101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353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Капиталне дознаке грађанима</w:t>
            </w:r>
          </w:p>
        </w:tc>
        <w:tc>
          <w:tcPr>
            <w:tcW w:w="132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50,000.00</w:t>
            </w:r>
          </w:p>
        </w:tc>
        <w:tc>
          <w:tcPr>
            <w:tcW w:w="1328"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100,000.00</w:t>
            </w:r>
          </w:p>
        </w:tc>
        <w:tc>
          <w:tcPr>
            <w:tcW w:w="1291" w:type="dxa"/>
            <w:tcBorders>
              <w:top w:val="nil"/>
              <w:left w:val="single" w:sz="4" w:space="0" w:color="auto"/>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72,000.00</w:t>
            </w:r>
          </w:p>
        </w:tc>
        <w:tc>
          <w:tcPr>
            <w:tcW w:w="1323" w:type="dxa"/>
            <w:tcBorders>
              <w:top w:val="nil"/>
              <w:left w:val="single" w:sz="4" w:space="0" w:color="auto"/>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103,600.00</w:t>
            </w:r>
          </w:p>
        </w:tc>
        <w:tc>
          <w:tcPr>
            <w:tcW w:w="120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1.44</w:t>
            </w:r>
          </w:p>
        </w:tc>
      </w:tr>
      <w:tr w:rsidR="009F2447" w:rsidRPr="009F2447" w:rsidTr="009F2447">
        <w:trPr>
          <w:trHeight w:val="510"/>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240</w:t>
            </w:r>
          </w:p>
        </w:tc>
        <w:tc>
          <w:tcPr>
            <w:tcW w:w="139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0610</w:t>
            </w:r>
          </w:p>
        </w:tc>
        <w:tc>
          <w:tcPr>
            <w:tcW w:w="44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57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1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416100</w:t>
            </w:r>
          </w:p>
        </w:tc>
        <w:tc>
          <w:tcPr>
            <w:tcW w:w="353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Средства за рјешавање стамбених питања борачке категорије становништва</w:t>
            </w:r>
          </w:p>
        </w:tc>
        <w:tc>
          <w:tcPr>
            <w:tcW w:w="132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50,000.00</w:t>
            </w:r>
          </w:p>
        </w:tc>
        <w:tc>
          <w:tcPr>
            <w:tcW w:w="1328"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100,000.00</w:t>
            </w:r>
          </w:p>
        </w:tc>
        <w:tc>
          <w:tcPr>
            <w:tcW w:w="1291"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72,000.00</w:t>
            </w:r>
          </w:p>
        </w:tc>
        <w:tc>
          <w:tcPr>
            <w:tcW w:w="1323"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103,600.00</w:t>
            </w:r>
          </w:p>
        </w:tc>
        <w:tc>
          <w:tcPr>
            <w:tcW w:w="120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1.44</w:t>
            </w:r>
          </w:p>
        </w:tc>
      </w:tr>
      <w:tr w:rsidR="009F2447" w:rsidRPr="009F2447" w:rsidTr="009F2447">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241</w:t>
            </w:r>
          </w:p>
        </w:tc>
        <w:tc>
          <w:tcPr>
            <w:tcW w:w="139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44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51</w:t>
            </w:r>
          </w:p>
        </w:tc>
        <w:tc>
          <w:tcPr>
            <w:tcW w:w="57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101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353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КАПИТАЛНИ РАСХОДИ</w:t>
            </w:r>
          </w:p>
        </w:tc>
        <w:tc>
          <w:tcPr>
            <w:tcW w:w="132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20,860.41</w:t>
            </w:r>
          </w:p>
        </w:tc>
        <w:tc>
          <w:tcPr>
            <w:tcW w:w="1328"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80,000.00</w:t>
            </w:r>
          </w:p>
        </w:tc>
        <w:tc>
          <w:tcPr>
            <w:tcW w:w="1291" w:type="dxa"/>
            <w:tcBorders>
              <w:top w:val="nil"/>
              <w:left w:val="single" w:sz="4" w:space="0" w:color="auto"/>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57,600.00</w:t>
            </w:r>
          </w:p>
        </w:tc>
        <w:tc>
          <w:tcPr>
            <w:tcW w:w="1323" w:type="dxa"/>
            <w:tcBorders>
              <w:top w:val="nil"/>
              <w:left w:val="single" w:sz="4" w:space="0" w:color="auto"/>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3,650.40</w:t>
            </w:r>
          </w:p>
        </w:tc>
        <w:tc>
          <w:tcPr>
            <w:tcW w:w="120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0.06</w:t>
            </w:r>
          </w:p>
        </w:tc>
      </w:tr>
      <w:tr w:rsidR="009F2447" w:rsidRPr="009F2447" w:rsidTr="009F2447">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242</w:t>
            </w:r>
          </w:p>
        </w:tc>
        <w:tc>
          <w:tcPr>
            <w:tcW w:w="139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44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57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511</w:t>
            </w:r>
          </w:p>
        </w:tc>
        <w:tc>
          <w:tcPr>
            <w:tcW w:w="101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353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Трошкови за набавку сталних средстава</w:t>
            </w:r>
          </w:p>
        </w:tc>
        <w:tc>
          <w:tcPr>
            <w:tcW w:w="132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20,860.41</w:t>
            </w:r>
          </w:p>
        </w:tc>
        <w:tc>
          <w:tcPr>
            <w:tcW w:w="1328"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80,000.00</w:t>
            </w:r>
          </w:p>
        </w:tc>
        <w:tc>
          <w:tcPr>
            <w:tcW w:w="1291" w:type="dxa"/>
            <w:tcBorders>
              <w:top w:val="nil"/>
              <w:left w:val="single" w:sz="4" w:space="0" w:color="auto"/>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57,600.00</w:t>
            </w:r>
          </w:p>
        </w:tc>
        <w:tc>
          <w:tcPr>
            <w:tcW w:w="1323" w:type="dxa"/>
            <w:tcBorders>
              <w:top w:val="nil"/>
              <w:left w:val="single" w:sz="4" w:space="0" w:color="auto"/>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3,650.40</w:t>
            </w:r>
          </w:p>
        </w:tc>
        <w:tc>
          <w:tcPr>
            <w:tcW w:w="120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0.06</w:t>
            </w:r>
          </w:p>
        </w:tc>
      </w:tr>
      <w:tr w:rsidR="009F2447" w:rsidRPr="009F2447" w:rsidTr="009F2447">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243</w:t>
            </w:r>
          </w:p>
        </w:tc>
        <w:tc>
          <w:tcPr>
            <w:tcW w:w="139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0610</w:t>
            </w:r>
          </w:p>
        </w:tc>
        <w:tc>
          <w:tcPr>
            <w:tcW w:w="44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57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1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511100</w:t>
            </w:r>
          </w:p>
        </w:tc>
        <w:tc>
          <w:tcPr>
            <w:tcW w:w="353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Набавка грађевинских објеката</w:t>
            </w:r>
          </w:p>
        </w:tc>
        <w:tc>
          <w:tcPr>
            <w:tcW w:w="132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328"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20,000.00</w:t>
            </w:r>
          </w:p>
        </w:tc>
        <w:tc>
          <w:tcPr>
            <w:tcW w:w="1291"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14,400.00</w:t>
            </w:r>
          </w:p>
        </w:tc>
        <w:tc>
          <w:tcPr>
            <w:tcW w:w="1323"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20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r>
      <w:tr w:rsidR="009F2447" w:rsidRPr="009F2447" w:rsidTr="009F2447">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244</w:t>
            </w:r>
          </w:p>
        </w:tc>
        <w:tc>
          <w:tcPr>
            <w:tcW w:w="139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0610</w:t>
            </w:r>
          </w:p>
        </w:tc>
        <w:tc>
          <w:tcPr>
            <w:tcW w:w="44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57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1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511200</w:t>
            </w:r>
          </w:p>
        </w:tc>
        <w:tc>
          <w:tcPr>
            <w:tcW w:w="353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Реконструкција и инвестиционо одржавање</w:t>
            </w:r>
          </w:p>
        </w:tc>
        <w:tc>
          <w:tcPr>
            <w:tcW w:w="132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328"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40,000.00</w:t>
            </w:r>
          </w:p>
        </w:tc>
        <w:tc>
          <w:tcPr>
            <w:tcW w:w="1291"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28,800.00</w:t>
            </w:r>
          </w:p>
        </w:tc>
        <w:tc>
          <w:tcPr>
            <w:tcW w:w="1323"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20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r>
      <w:tr w:rsidR="009F2447" w:rsidRPr="009F2447" w:rsidTr="009F2447">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245</w:t>
            </w:r>
          </w:p>
        </w:tc>
        <w:tc>
          <w:tcPr>
            <w:tcW w:w="139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0320</w:t>
            </w:r>
          </w:p>
        </w:tc>
        <w:tc>
          <w:tcPr>
            <w:tcW w:w="44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57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1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511300</w:t>
            </w:r>
          </w:p>
        </w:tc>
        <w:tc>
          <w:tcPr>
            <w:tcW w:w="353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Набавка опреме-цивилна заштита</w:t>
            </w:r>
          </w:p>
        </w:tc>
        <w:tc>
          <w:tcPr>
            <w:tcW w:w="132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12,000.00</w:t>
            </w:r>
          </w:p>
        </w:tc>
        <w:tc>
          <w:tcPr>
            <w:tcW w:w="1328"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12,000.00</w:t>
            </w:r>
          </w:p>
        </w:tc>
        <w:tc>
          <w:tcPr>
            <w:tcW w:w="1291"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8,640.00</w:t>
            </w:r>
          </w:p>
        </w:tc>
        <w:tc>
          <w:tcPr>
            <w:tcW w:w="1323"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3,650.40</w:t>
            </w:r>
          </w:p>
        </w:tc>
        <w:tc>
          <w:tcPr>
            <w:tcW w:w="120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0.42</w:t>
            </w:r>
          </w:p>
        </w:tc>
      </w:tr>
      <w:tr w:rsidR="009F2447" w:rsidRPr="009F2447" w:rsidTr="009F2447">
        <w:trPr>
          <w:trHeight w:val="510"/>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246</w:t>
            </w:r>
          </w:p>
        </w:tc>
        <w:tc>
          <w:tcPr>
            <w:tcW w:w="139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0320</w:t>
            </w:r>
          </w:p>
        </w:tc>
        <w:tc>
          <w:tcPr>
            <w:tcW w:w="44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57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1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516100</w:t>
            </w:r>
          </w:p>
        </w:tc>
        <w:tc>
          <w:tcPr>
            <w:tcW w:w="353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Издаци за залихе и материјала,ситни инвентар-ЦЗ</w:t>
            </w:r>
          </w:p>
        </w:tc>
        <w:tc>
          <w:tcPr>
            <w:tcW w:w="132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8,860.41</w:t>
            </w:r>
          </w:p>
        </w:tc>
        <w:tc>
          <w:tcPr>
            <w:tcW w:w="1328"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8,000.00</w:t>
            </w:r>
          </w:p>
        </w:tc>
        <w:tc>
          <w:tcPr>
            <w:tcW w:w="1291"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5,760.00</w:t>
            </w:r>
          </w:p>
        </w:tc>
        <w:tc>
          <w:tcPr>
            <w:tcW w:w="1323"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20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r>
      <w:tr w:rsidR="009F2447" w:rsidRPr="009F2447" w:rsidTr="009F2447">
        <w:trPr>
          <w:trHeight w:val="540"/>
        </w:trPr>
        <w:tc>
          <w:tcPr>
            <w:tcW w:w="7474" w:type="dxa"/>
            <w:gridSpan w:val="6"/>
            <w:tcBorders>
              <w:top w:val="single" w:sz="4" w:space="0" w:color="auto"/>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УКУПНО ОДЈЕЉЕЊЕ ЗА БОРАЧКО ИНВАЛИДСКУ И ЦИВИЛНУ ЗАШТИТУ - ФОНД 01</w:t>
            </w:r>
          </w:p>
        </w:tc>
        <w:tc>
          <w:tcPr>
            <w:tcW w:w="1323"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300,603.96</w:t>
            </w:r>
          </w:p>
        </w:tc>
        <w:tc>
          <w:tcPr>
            <w:tcW w:w="1328"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649,250.00</w:t>
            </w:r>
          </w:p>
        </w:tc>
        <w:tc>
          <w:tcPr>
            <w:tcW w:w="1291"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467,460.00</w:t>
            </w:r>
          </w:p>
        </w:tc>
        <w:tc>
          <w:tcPr>
            <w:tcW w:w="1323" w:type="dxa"/>
            <w:tcBorders>
              <w:top w:val="nil"/>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476,154.08</w:t>
            </w:r>
          </w:p>
        </w:tc>
        <w:tc>
          <w:tcPr>
            <w:tcW w:w="120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1.02</w:t>
            </w:r>
          </w:p>
        </w:tc>
      </w:tr>
      <w:tr w:rsidR="009F2447" w:rsidRPr="009F2447" w:rsidTr="009F2447">
        <w:trPr>
          <w:trHeight w:val="525"/>
        </w:trPr>
        <w:tc>
          <w:tcPr>
            <w:tcW w:w="7474" w:type="dxa"/>
            <w:gridSpan w:val="6"/>
            <w:tcBorders>
              <w:top w:val="single" w:sz="4" w:space="0" w:color="auto"/>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УКУПНО ОДЈЕЉЕЊЕ ЗА БОРАЧКО ИНВАЛИДСКУ И ЦИВИЛНУ ЗАШТИТУ - ФОНД 05</w:t>
            </w:r>
          </w:p>
        </w:tc>
        <w:tc>
          <w:tcPr>
            <w:tcW w:w="132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37,000.00</w:t>
            </w:r>
          </w:p>
        </w:tc>
        <w:tc>
          <w:tcPr>
            <w:tcW w:w="132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0.00</w:t>
            </w:r>
          </w:p>
        </w:tc>
        <w:tc>
          <w:tcPr>
            <w:tcW w:w="129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0.00</w:t>
            </w:r>
          </w:p>
        </w:tc>
        <w:tc>
          <w:tcPr>
            <w:tcW w:w="132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0.00</w:t>
            </w:r>
          </w:p>
        </w:tc>
        <w:tc>
          <w:tcPr>
            <w:tcW w:w="120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#DIV/0!</w:t>
            </w:r>
          </w:p>
        </w:tc>
      </w:tr>
      <w:tr w:rsidR="009F2447" w:rsidRPr="009F2447" w:rsidTr="009F2447">
        <w:trPr>
          <w:trHeight w:val="255"/>
        </w:trPr>
        <w:tc>
          <w:tcPr>
            <w:tcW w:w="7474" w:type="dxa"/>
            <w:gridSpan w:val="6"/>
            <w:tcBorders>
              <w:top w:val="single" w:sz="4" w:space="0" w:color="auto"/>
              <w:left w:val="single" w:sz="4" w:space="0" w:color="auto"/>
              <w:bottom w:val="single" w:sz="4" w:space="0" w:color="auto"/>
              <w:right w:val="single" w:sz="4" w:space="0" w:color="auto"/>
            </w:tcBorders>
            <w:shd w:val="clear" w:color="000000" w:fill="DCE6F1"/>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УКУПНО ОДЈЕЉЕЊЕ ЗА БОРАЧКО ИНВАЛИДСКУ И ЦИВИЛНУ ЗАШТИТУ</w:t>
            </w:r>
          </w:p>
        </w:tc>
        <w:tc>
          <w:tcPr>
            <w:tcW w:w="1323" w:type="dxa"/>
            <w:tcBorders>
              <w:top w:val="single" w:sz="4" w:space="0" w:color="auto"/>
              <w:left w:val="nil"/>
              <w:bottom w:val="single" w:sz="4" w:space="0" w:color="auto"/>
              <w:right w:val="single" w:sz="4" w:space="0" w:color="auto"/>
            </w:tcBorders>
            <w:shd w:val="clear" w:color="000000" w:fill="DCE6F1"/>
            <w:noWrap/>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337,603.96</w:t>
            </w:r>
          </w:p>
        </w:tc>
        <w:tc>
          <w:tcPr>
            <w:tcW w:w="1328" w:type="dxa"/>
            <w:tcBorders>
              <w:top w:val="single" w:sz="4" w:space="0" w:color="auto"/>
              <w:left w:val="nil"/>
              <w:bottom w:val="single" w:sz="4" w:space="0" w:color="auto"/>
              <w:right w:val="single" w:sz="4" w:space="0" w:color="auto"/>
            </w:tcBorders>
            <w:shd w:val="clear" w:color="000000" w:fill="DCE6F1"/>
            <w:noWrap/>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649,250.00</w:t>
            </w:r>
          </w:p>
        </w:tc>
        <w:tc>
          <w:tcPr>
            <w:tcW w:w="1291" w:type="dxa"/>
            <w:tcBorders>
              <w:top w:val="single" w:sz="4" w:space="0" w:color="auto"/>
              <w:left w:val="nil"/>
              <w:bottom w:val="single" w:sz="4" w:space="0" w:color="auto"/>
              <w:right w:val="nil"/>
            </w:tcBorders>
            <w:shd w:val="clear" w:color="000000" w:fill="DCE6F1"/>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467,460.00</w:t>
            </w:r>
          </w:p>
        </w:tc>
        <w:tc>
          <w:tcPr>
            <w:tcW w:w="1323" w:type="dxa"/>
            <w:tcBorders>
              <w:top w:val="single" w:sz="4" w:space="0" w:color="auto"/>
              <w:left w:val="single" w:sz="4" w:space="0" w:color="auto"/>
              <w:bottom w:val="single" w:sz="4" w:space="0" w:color="auto"/>
              <w:right w:val="single" w:sz="4" w:space="0" w:color="auto"/>
            </w:tcBorders>
            <w:shd w:val="clear" w:color="000000" w:fill="DCE6F1"/>
            <w:noWrap/>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476,154.08</w:t>
            </w:r>
          </w:p>
        </w:tc>
        <w:tc>
          <w:tcPr>
            <w:tcW w:w="1206" w:type="dxa"/>
            <w:tcBorders>
              <w:top w:val="single" w:sz="4" w:space="0" w:color="auto"/>
              <w:left w:val="nil"/>
              <w:bottom w:val="single" w:sz="4" w:space="0" w:color="auto"/>
              <w:right w:val="single" w:sz="4" w:space="0" w:color="auto"/>
            </w:tcBorders>
            <w:shd w:val="clear" w:color="000000" w:fill="DCE6F1"/>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1.02</w:t>
            </w:r>
          </w:p>
        </w:tc>
      </w:tr>
    </w:tbl>
    <w:p w:rsidR="009F2447" w:rsidRDefault="009F2447" w:rsidP="005C3328">
      <w:pPr>
        <w:contextualSpacing/>
        <w:jc w:val="both"/>
        <w:rPr>
          <w:rFonts w:ascii="Times New Roman" w:hAnsi="Times New Roman" w:cs="Times New Roman"/>
          <w:b/>
          <w:sz w:val="24"/>
          <w:szCs w:val="24"/>
          <w:lang w:val="sr-Cyrl-CS"/>
        </w:rPr>
      </w:pPr>
    </w:p>
    <w:p w:rsidR="009F2447" w:rsidRDefault="009F2447" w:rsidP="005C3328">
      <w:pPr>
        <w:contextualSpacing/>
        <w:jc w:val="both"/>
        <w:rPr>
          <w:rFonts w:ascii="Times New Roman" w:hAnsi="Times New Roman" w:cs="Times New Roman"/>
          <w:b/>
          <w:sz w:val="24"/>
          <w:szCs w:val="24"/>
          <w:lang w:val="sr-Cyrl-CS"/>
        </w:rPr>
      </w:pPr>
    </w:p>
    <w:tbl>
      <w:tblPr>
        <w:tblW w:w="13945" w:type="dxa"/>
        <w:tblInd w:w="113" w:type="dxa"/>
        <w:tblLook w:val="04A0" w:firstRow="1" w:lastRow="0" w:firstColumn="1" w:lastColumn="0" w:noHBand="0" w:noVBand="1"/>
      </w:tblPr>
      <w:tblGrid>
        <w:gridCol w:w="509"/>
        <w:gridCol w:w="1156"/>
        <w:gridCol w:w="447"/>
        <w:gridCol w:w="581"/>
        <w:gridCol w:w="1017"/>
        <w:gridCol w:w="3678"/>
        <w:gridCol w:w="1300"/>
        <w:gridCol w:w="1353"/>
        <w:gridCol w:w="1304"/>
        <w:gridCol w:w="1354"/>
        <w:gridCol w:w="1246"/>
      </w:tblGrid>
      <w:tr w:rsidR="009F2447" w:rsidRPr="009F2447" w:rsidTr="009F2447">
        <w:trPr>
          <w:trHeight w:val="720"/>
        </w:trPr>
        <w:tc>
          <w:tcPr>
            <w:tcW w:w="509"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РБ</w:t>
            </w:r>
          </w:p>
        </w:tc>
        <w:tc>
          <w:tcPr>
            <w:tcW w:w="1156" w:type="dxa"/>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ФУНКЦИЈА</w:t>
            </w:r>
          </w:p>
        </w:tc>
        <w:tc>
          <w:tcPr>
            <w:tcW w:w="2045" w:type="dxa"/>
            <w:gridSpan w:val="3"/>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ЕКОНОМСКИ КОД</w:t>
            </w:r>
          </w:p>
        </w:tc>
        <w:tc>
          <w:tcPr>
            <w:tcW w:w="3678" w:type="dxa"/>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ОПИС</w:t>
            </w:r>
          </w:p>
        </w:tc>
        <w:tc>
          <w:tcPr>
            <w:tcW w:w="1300" w:type="dxa"/>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ИЗВРШЕЊЕ 01.01.-30.09.2021.</w:t>
            </w:r>
          </w:p>
        </w:tc>
        <w:tc>
          <w:tcPr>
            <w:tcW w:w="1353"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БУЏЕТ 2022. ГОДИНА</w:t>
            </w:r>
          </w:p>
        </w:tc>
        <w:tc>
          <w:tcPr>
            <w:tcW w:w="1304" w:type="dxa"/>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БУЏЕТ I - III квартал 2022.</w:t>
            </w:r>
          </w:p>
        </w:tc>
        <w:tc>
          <w:tcPr>
            <w:tcW w:w="1354" w:type="dxa"/>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ИЗВРШЕЊЕ 01.01.-30.09.2022.</w:t>
            </w:r>
          </w:p>
        </w:tc>
        <w:tc>
          <w:tcPr>
            <w:tcW w:w="1246" w:type="dxa"/>
            <w:tcBorders>
              <w:top w:val="single" w:sz="4" w:space="0" w:color="auto"/>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ИНДЕКС</w:t>
            </w:r>
          </w:p>
        </w:tc>
      </w:tr>
      <w:tr w:rsidR="009F2447" w:rsidRPr="009F2447" w:rsidTr="009F2447">
        <w:trPr>
          <w:trHeight w:val="300"/>
        </w:trPr>
        <w:tc>
          <w:tcPr>
            <w:tcW w:w="509" w:type="dxa"/>
            <w:tcBorders>
              <w:top w:val="nil"/>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1156"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2045" w:type="dxa"/>
            <w:gridSpan w:val="3"/>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1</w:t>
            </w:r>
          </w:p>
        </w:tc>
        <w:tc>
          <w:tcPr>
            <w:tcW w:w="3678"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2</w:t>
            </w:r>
          </w:p>
        </w:tc>
        <w:tc>
          <w:tcPr>
            <w:tcW w:w="1300" w:type="dxa"/>
            <w:tcBorders>
              <w:top w:val="nil"/>
              <w:left w:val="nil"/>
              <w:bottom w:val="single" w:sz="4" w:space="0" w:color="auto"/>
              <w:right w:val="nil"/>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3</w:t>
            </w:r>
          </w:p>
        </w:tc>
        <w:tc>
          <w:tcPr>
            <w:tcW w:w="1353" w:type="dxa"/>
            <w:tcBorders>
              <w:top w:val="nil"/>
              <w:left w:val="single" w:sz="4" w:space="0" w:color="auto"/>
              <w:bottom w:val="single" w:sz="4" w:space="0" w:color="auto"/>
              <w:right w:val="nil"/>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4</w:t>
            </w:r>
          </w:p>
        </w:tc>
        <w:tc>
          <w:tcPr>
            <w:tcW w:w="1304" w:type="dxa"/>
            <w:tcBorders>
              <w:top w:val="nil"/>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5=4*72%</w:t>
            </w:r>
          </w:p>
        </w:tc>
        <w:tc>
          <w:tcPr>
            <w:tcW w:w="1354"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6</w:t>
            </w:r>
          </w:p>
        </w:tc>
        <w:tc>
          <w:tcPr>
            <w:tcW w:w="1246"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7=6/5</w:t>
            </w:r>
          </w:p>
        </w:tc>
      </w:tr>
      <w:tr w:rsidR="009F2447" w:rsidRPr="009F2447" w:rsidTr="009F2447">
        <w:trPr>
          <w:trHeight w:val="255"/>
        </w:trPr>
        <w:tc>
          <w:tcPr>
            <w:tcW w:w="509" w:type="dxa"/>
            <w:tcBorders>
              <w:top w:val="nil"/>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 </w:t>
            </w:r>
          </w:p>
        </w:tc>
        <w:tc>
          <w:tcPr>
            <w:tcW w:w="1156"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 </w:t>
            </w:r>
          </w:p>
        </w:tc>
        <w:tc>
          <w:tcPr>
            <w:tcW w:w="2045" w:type="dxa"/>
            <w:gridSpan w:val="3"/>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ПЈТ</w:t>
            </w:r>
          </w:p>
        </w:tc>
        <w:tc>
          <w:tcPr>
            <w:tcW w:w="10235" w:type="dxa"/>
            <w:gridSpan w:val="6"/>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ОДЈЕЉЕЊЕ ЗА ДРУШТВЕНЕ ДЈЕЛАТНОСТИ</w:t>
            </w:r>
          </w:p>
        </w:tc>
      </w:tr>
      <w:tr w:rsidR="009F2447" w:rsidRPr="009F2447" w:rsidTr="009F2447">
        <w:trPr>
          <w:trHeight w:val="255"/>
        </w:trPr>
        <w:tc>
          <w:tcPr>
            <w:tcW w:w="509" w:type="dxa"/>
            <w:tcBorders>
              <w:top w:val="nil"/>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 </w:t>
            </w:r>
          </w:p>
        </w:tc>
        <w:tc>
          <w:tcPr>
            <w:tcW w:w="1156"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 </w:t>
            </w:r>
          </w:p>
        </w:tc>
        <w:tc>
          <w:tcPr>
            <w:tcW w:w="2045" w:type="dxa"/>
            <w:gridSpan w:val="3"/>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Број ПЈТ</w:t>
            </w:r>
          </w:p>
        </w:tc>
        <w:tc>
          <w:tcPr>
            <w:tcW w:w="10235" w:type="dxa"/>
            <w:gridSpan w:val="6"/>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0005210</w:t>
            </w:r>
          </w:p>
        </w:tc>
      </w:tr>
      <w:tr w:rsidR="009F2447" w:rsidRPr="009F2447" w:rsidTr="009F2447">
        <w:trPr>
          <w:trHeight w:val="255"/>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247</w:t>
            </w:r>
          </w:p>
        </w:tc>
        <w:tc>
          <w:tcPr>
            <w:tcW w:w="115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 </w:t>
            </w:r>
          </w:p>
        </w:tc>
        <w:tc>
          <w:tcPr>
            <w:tcW w:w="4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41</w:t>
            </w:r>
          </w:p>
        </w:tc>
        <w:tc>
          <w:tcPr>
            <w:tcW w:w="58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 </w:t>
            </w:r>
          </w:p>
        </w:tc>
        <w:tc>
          <w:tcPr>
            <w:tcW w:w="101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 </w:t>
            </w:r>
          </w:p>
        </w:tc>
        <w:tc>
          <w:tcPr>
            <w:tcW w:w="367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ТЕКУЋИ РАСХОДИ</w:t>
            </w:r>
          </w:p>
        </w:tc>
        <w:tc>
          <w:tcPr>
            <w:tcW w:w="1300"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3,100,280.93</w:t>
            </w:r>
          </w:p>
        </w:tc>
        <w:tc>
          <w:tcPr>
            <w:tcW w:w="1353" w:type="dxa"/>
            <w:tcBorders>
              <w:top w:val="nil"/>
              <w:left w:val="nil"/>
              <w:bottom w:val="single" w:sz="4" w:space="0" w:color="auto"/>
              <w:right w:val="nil"/>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4,889,000.00</w:t>
            </w:r>
          </w:p>
        </w:tc>
        <w:tc>
          <w:tcPr>
            <w:tcW w:w="1304" w:type="dxa"/>
            <w:tcBorders>
              <w:top w:val="nil"/>
              <w:left w:val="single" w:sz="4" w:space="0" w:color="auto"/>
              <w:bottom w:val="single" w:sz="4" w:space="0" w:color="auto"/>
              <w:right w:val="nil"/>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3,520,080.00</w:t>
            </w:r>
          </w:p>
        </w:tc>
        <w:tc>
          <w:tcPr>
            <w:tcW w:w="1354" w:type="dxa"/>
            <w:tcBorders>
              <w:top w:val="nil"/>
              <w:left w:val="single" w:sz="4" w:space="0" w:color="auto"/>
              <w:bottom w:val="single" w:sz="4" w:space="0" w:color="auto"/>
              <w:right w:val="nil"/>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4,411,562.11</w:t>
            </w:r>
          </w:p>
        </w:tc>
        <w:tc>
          <w:tcPr>
            <w:tcW w:w="124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1.25</w:t>
            </w:r>
          </w:p>
        </w:tc>
      </w:tr>
      <w:tr w:rsidR="009F2447" w:rsidRPr="009F2447" w:rsidTr="009F2447">
        <w:trPr>
          <w:trHeight w:val="255"/>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248</w:t>
            </w:r>
          </w:p>
        </w:tc>
        <w:tc>
          <w:tcPr>
            <w:tcW w:w="115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 </w:t>
            </w:r>
          </w:p>
        </w:tc>
        <w:tc>
          <w:tcPr>
            <w:tcW w:w="4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 </w:t>
            </w:r>
          </w:p>
        </w:tc>
        <w:tc>
          <w:tcPr>
            <w:tcW w:w="58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412</w:t>
            </w:r>
          </w:p>
        </w:tc>
        <w:tc>
          <w:tcPr>
            <w:tcW w:w="101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 </w:t>
            </w:r>
          </w:p>
        </w:tc>
        <w:tc>
          <w:tcPr>
            <w:tcW w:w="367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Расходи по основу коришћења робе и услуга</w:t>
            </w:r>
          </w:p>
        </w:tc>
        <w:tc>
          <w:tcPr>
            <w:tcW w:w="13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38,941.25</w:t>
            </w:r>
          </w:p>
        </w:tc>
        <w:tc>
          <w:tcPr>
            <w:tcW w:w="135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54,000.00</w:t>
            </w:r>
          </w:p>
        </w:tc>
        <w:tc>
          <w:tcPr>
            <w:tcW w:w="1304" w:type="dxa"/>
            <w:tcBorders>
              <w:top w:val="nil"/>
              <w:left w:val="nil"/>
              <w:bottom w:val="single" w:sz="4" w:space="0" w:color="auto"/>
              <w:right w:val="nil"/>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38,880.00</w:t>
            </w:r>
          </w:p>
        </w:tc>
        <w:tc>
          <w:tcPr>
            <w:tcW w:w="1354"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38,534.03</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0.99</w:t>
            </w:r>
          </w:p>
        </w:tc>
      </w:tr>
      <w:tr w:rsidR="009F2447" w:rsidRPr="009F2447" w:rsidTr="009F2447">
        <w:trPr>
          <w:trHeight w:val="255"/>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249</w:t>
            </w:r>
          </w:p>
        </w:tc>
        <w:tc>
          <w:tcPr>
            <w:tcW w:w="115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0111</w:t>
            </w:r>
          </w:p>
        </w:tc>
        <w:tc>
          <w:tcPr>
            <w:tcW w:w="4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8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101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412900</w:t>
            </w:r>
          </w:p>
        </w:tc>
        <w:tc>
          <w:tcPr>
            <w:tcW w:w="367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Остале уговорене услуге-материјални трошкови</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1,738.67</w:t>
            </w:r>
          </w:p>
        </w:tc>
        <w:tc>
          <w:tcPr>
            <w:tcW w:w="135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4,000.00</w:t>
            </w:r>
          </w:p>
        </w:tc>
        <w:tc>
          <w:tcPr>
            <w:tcW w:w="1304" w:type="dxa"/>
            <w:tcBorders>
              <w:top w:val="nil"/>
              <w:left w:val="nil"/>
              <w:bottom w:val="single" w:sz="4" w:space="0" w:color="auto"/>
              <w:right w:val="nil"/>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2,880.00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3,451.99</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1.20</w:t>
            </w:r>
          </w:p>
        </w:tc>
      </w:tr>
      <w:tr w:rsidR="009F2447" w:rsidRPr="009F2447" w:rsidTr="009F2447">
        <w:trPr>
          <w:trHeight w:val="450"/>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250</w:t>
            </w:r>
          </w:p>
        </w:tc>
        <w:tc>
          <w:tcPr>
            <w:tcW w:w="115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0724</w:t>
            </w:r>
          </w:p>
        </w:tc>
        <w:tc>
          <w:tcPr>
            <w:tcW w:w="4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8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101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412900</w:t>
            </w:r>
          </w:p>
        </w:tc>
        <w:tc>
          <w:tcPr>
            <w:tcW w:w="367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Расходи за бруто накнаде ван радног односа-накнаде за мртвозорство-Дом здравља</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37,202.58</w:t>
            </w:r>
          </w:p>
        </w:tc>
        <w:tc>
          <w:tcPr>
            <w:tcW w:w="135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50,000.00</w:t>
            </w:r>
          </w:p>
        </w:tc>
        <w:tc>
          <w:tcPr>
            <w:tcW w:w="1304" w:type="dxa"/>
            <w:tcBorders>
              <w:top w:val="nil"/>
              <w:left w:val="nil"/>
              <w:bottom w:val="single" w:sz="4" w:space="0" w:color="auto"/>
              <w:right w:val="nil"/>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36,000.00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35,082.04</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0.97</w:t>
            </w:r>
          </w:p>
        </w:tc>
      </w:tr>
      <w:tr w:rsidR="009F2447" w:rsidRPr="009F2447" w:rsidTr="009F2447">
        <w:trPr>
          <w:trHeight w:val="420"/>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251</w:t>
            </w:r>
          </w:p>
        </w:tc>
        <w:tc>
          <w:tcPr>
            <w:tcW w:w="115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 </w:t>
            </w:r>
          </w:p>
        </w:tc>
        <w:tc>
          <w:tcPr>
            <w:tcW w:w="4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8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414</w:t>
            </w:r>
          </w:p>
        </w:tc>
        <w:tc>
          <w:tcPr>
            <w:tcW w:w="101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367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Субвенције нефинансијским субјектима у области трговине и туризма</w:t>
            </w:r>
          </w:p>
        </w:tc>
        <w:tc>
          <w:tcPr>
            <w:tcW w:w="1300"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110,000.00</w:t>
            </w:r>
          </w:p>
        </w:tc>
        <w:tc>
          <w:tcPr>
            <w:tcW w:w="1353" w:type="dxa"/>
            <w:tcBorders>
              <w:top w:val="nil"/>
              <w:left w:val="single" w:sz="4" w:space="0" w:color="auto"/>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0.00</w:t>
            </w:r>
          </w:p>
        </w:tc>
        <w:tc>
          <w:tcPr>
            <w:tcW w:w="1304" w:type="dxa"/>
            <w:tcBorders>
              <w:top w:val="nil"/>
              <w:left w:val="single" w:sz="4" w:space="0" w:color="auto"/>
              <w:bottom w:val="single" w:sz="4" w:space="0" w:color="auto"/>
              <w:right w:val="nil"/>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0.00</w:t>
            </w:r>
          </w:p>
        </w:tc>
        <w:tc>
          <w:tcPr>
            <w:tcW w:w="1354" w:type="dxa"/>
            <w:tcBorders>
              <w:top w:val="nil"/>
              <w:left w:val="single" w:sz="4" w:space="0" w:color="auto"/>
              <w:bottom w:val="single" w:sz="4" w:space="0" w:color="auto"/>
              <w:right w:val="nil"/>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0.00</w:t>
            </w:r>
          </w:p>
        </w:tc>
        <w:tc>
          <w:tcPr>
            <w:tcW w:w="124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#DIV/0!</w:t>
            </w:r>
          </w:p>
        </w:tc>
      </w:tr>
      <w:tr w:rsidR="009F2447" w:rsidRPr="009F2447" w:rsidTr="009F2447">
        <w:trPr>
          <w:trHeight w:val="255"/>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252</w:t>
            </w:r>
          </w:p>
        </w:tc>
        <w:tc>
          <w:tcPr>
            <w:tcW w:w="115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0472</w:t>
            </w:r>
          </w:p>
        </w:tc>
        <w:tc>
          <w:tcPr>
            <w:tcW w:w="4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8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101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414100</w:t>
            </w:r>
          </w:p>
        </w:tc>
        <w:tc>
          <w:tcPr>
            <w:tcW w:w="367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Субвенције ЈУ Бања Дворови</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110,000.00</w:t>
            </w:r>
          </w:p>
        </w:tc>
        <w:tc>
          <w:tcPr>
            <w:tcW w:w="135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0.00</w:t>
            </w:r>
          </w:p>
        </w:tc>
        <w:tc>
          <w:tcPr>
            <w:tcW w:w="1304" w:type="dxa"/>
            <w:tcBorders>
              <w:top w:val="nil"/>
              <w:left w:val="nil"/>
              <w:bottom w:val="single" w:sz="4" w:space="0" w:color="auto"/>
              <w:right w:val="nil"/>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0.00</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#DIV/0!</w:t>
            </w:r>
          </w:p>
        </w:tc>
      </w:tr>
      <w:tr w:rsidR="009F2447" w:rsidRPr="009F2447" w:rsidTr="009F2447">
        <w:trPr>
          <w:trHeight w:val="255"/>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253</w:t>
            </w:r>
          </w:p>
        </w:tc>
        <w:tc>
          <w:tcPr>
            <w:tcW w:w="115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 </w:t>
            </w:r>
          </w:p>
        </w:tc>
        <w:tc>
          <w:tcPr>
            <w:tcW w:w="4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 </w:t>
            </w:r>
          </w:p>
        </w:tc>
        <w:tc>
          <w:tcPr>
            <w:tcW w:w="58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415</w:t>
            </w:r>
          </w:p>
        </w:tc>
        <w:tc>
          <w:tcPr>
            <w:tcW w:w="101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 </w:t>
            </w:r>
          </w:p>
        </w:tc>
        <w:tc>
          <w:tcPr>
            <w:tcW w:w="367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Текући грантови непрофитним субјектима</w:t>
            </w:r>
          </w:p>
        </w:tc>
        <w:tc>
          <w:tcPr>
            <w:tcW w:w="13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2,117,532.22</w:t>
            </w:r>
          </w:p>
        </w:tc>
        <w:tc>
          <w:tcPr>
            <w:tcW w:w="135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2,785,000.00</w:t>
            </w:r>
          </w:p>
        </w:tc>
        <w:tc>
          <w:tcPr>
            <w:tcW w:w="1304" w:type="dxa"/>
            <w:tcBorders>
              <w:top w:val="nil"/>
              <w:left w:val="nil"/>
              <w:bottom w:val="single" w:sz="4" w:space="0" w:color="auto"/>
              <w:right w:val="nil"/>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2,005,200.00</w:t>
            </w:r>
          </w:p>
        </w:tc>
        <w:tc>
          <w:tcPr>
            <w:tcW w:w="1354"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3,389,124.58</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1.69</w:t>
            </w:r>
          </w:p>
        </w:tc>
      </w:tr>
      <w:tr w:rsidR="009F2447" w:rsidRPr="009F2447" w:rsidTr="009F2447">
        <w:trPr>
          <w:trHeight w:val="255"/>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254</w:t>
            </w:r>
          </w:p>
        </w:tc>
        <w:tc>
          <w:tcPr>
            <w:tcW w:w="115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0830</w:t>
            </w:r>
          </w:p>
        </w:tc>
        <w:tc>
          <w:tcPr>
            <w:tcW w:w="4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 </w:t>
            </w:r>
          </w:p>
        </w:tc>
        <w:tc>
          <w:tcPr>
            <w:tcW w:w="58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 </w:t>
            </w:r>
          </w:p>
        </w:tc>
        <w:tc>
          <w:tcPr>
            <w:tcW w:w="101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415200</w:t>
            </w:r>
          </w:p>
        </w:tc>
        <w:tc>
          <w:tcPr>
            <w:tcW w:w="367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Текући грантови-ЈИП" Семберија и Мајевица"</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216,000.00</w:t>
            </w:r>
          </w:p>
        </w:tc>
        <w:tc>
          <w:tcPr>
            <w:tcW w:w="135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396,000.00</w:t>
            </w:r>
          </w:p>
        </w:tc>
        <w:tc>
          <w:tcPr>
            <w:tcW w:w="1304" w:type="dxa"/>
            <w:tcBorders>
              <w:top w:val="nil"/>
              <w:left w:val="nil"/>
              <w:bottom w:val="single" w:sz="4" w:space="0" w:color="auto"/>
              <w:right w:val="nil"/>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285,120.00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285,120.00</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1.00</w:t>
            </w:r>
          </w:p>
        </w:tc>
      </w:tr>
      <w:tr w:rsidR="009F2447" w:rsidRPr="009F2447" w:rsidTr="009F2447">
        <w:trPr>
          <w:trHeight w:val="450"/>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255</w:t>
            </w:r>
          </w:p>
        </w:tc>
        <w:tc>
          <w:tcPr>
            <w:tcW w:w="115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0810</w:t>
            </w:r>
          </w:p>
        </w:tc>
        <w:tc>
          <w:tcPr>
            <w:tcW w:w="4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8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101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415200</w:t>
            </w:r>
          </w:p>
        </w:tc>
        <w:tc>
          <w:tcPr>
            <w:tcW w:w="367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Средства за финансирање физичке културе - резерва</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78,400.00</w:t>
            </w:r>
          </w:p>
        </w:tc>
        <w:tc>
          <w:tcPr>
            <w:tcW w:w="135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20,000.00</w:t>
            </w:r>
          </w:p>
        </w:tc>
        <w:tc>
          <w:tcPr>
            <w:tcW w:w="1304" w:type="dxa"/>
            <w:tcBorders>
              <w:top w:val="nil"/>
              <w:left w:val="nil"/>
              <w:bottom w:val="single" w:sz="4" w:space="0" w:color="auto"/>
              <w:right w:val="nil"/>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14,400.00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151,274.40</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10.51</w:t>
            </w:r>
          </w:p>
        </w:tc>
      </w:tr>
      <w:tr w:rsidR="009F2447" w:rsidRPr="009F2447" w:rsidTr="009F2447">
        <w:trPr>
          <w:trHeight w:val="255"/>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256</w:t>
            </w:r>
          </w:p>
        </w:tc>
        <w:tc>
          <w:tcPr>
            <w:tcW w:w="115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0840</w:t>
            </w:r>
          </w:p>
        </w:tc>
        <w:tc>
          <w:tcPr>
            <w:tcW w:w="4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8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101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415200</w:t>
            </w:r>
          </w:p>
        </w:tc>
        <w:tc>
          <w:tcPr>
            <w:tcW w:w="367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Средства за спорт по Правилнику о расподјели</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944,210.30</w:t>
            </w:r>
          </w:p>
        </w:tc>
        <w:tc>
          <w:tcPr>
            <w:tcW w:w="135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1,238,500.00</w:t>
            </w:r>
          </w:p>
        </w:tc>
        <w:tc>
          <w:tcPr>
            <w:tcW w:w="1304" w:type="dxa"/>
            <w:tcBorders>
              <w:top w:val="nil"/>
              <w:left w:val="nil"/>
              <w:bottom w:val="single" w:sz="4" w:space="0" w:color="auto"/>
              <w:right w:val="nil"/>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891,720.00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1,026,289.90</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1.15</w:t>
            </w:r>
          </w:p>
        </w:tc>
      </w:tr>
      <w:tr w:rsidR="009F2447" w:rsidRPr="009F2447" w:rsidTr="009F2447">
        <w:trPr>
          <w:trHeight w:val="255"/>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257</w:t>
            </w:r>
          </w:p>
        </w:tc>
        <w:tc>
          <w:tcPr>
            <w:tcW w:w="115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0810</w:t>
            </w:r>
          </w:p>
        </w:tc>
        <w:tc>
          <w:tcPr>
            <w:tcW w:w="4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8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101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415200</w:t>
            </w:r>
          </w:p>
        </w:tc>
        <w:tc>
          <w:tcPr>
            <w:tcW w:w="367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Школски спорт</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4,634.70</w:t>
            </w:r>
          </w:p>
        </w:tc>
        <w:tc>
          <w:tcPr>
            <w:tcW w:w="135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15,000.00</w:t>
            </w:r>
          </w:p>
        </w:tc>
        <w:tc>
          <w:tcPr>
            <w:tcW w:w="1304" w:type="dxa"/>
            <w:tcBorders>
              <w:top w:val="nil"/>
              <w:left w:val="nil"/>
              <w:bottom w:val="single" w:sz="4" w:space="0" w:color="auto"/>
              <w:right w:val="nil"/>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10,800.00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9,365.00</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0.87</w:t>
            </w:r>
          </w:p>
        </w:tc>
      </w:tr>
      <w:tr w:rsidR="009F2447" w:rsidRPr="009F2447" w:rsidTr="009F2447">
        <w:trPr>
          <w:trHeight w:val="450"/>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258</w:t>
            </w:r>
          </w:p>
        </w:tc>
        <w:tc>
          <w:tcPr>
            <w:tcW w:w="115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0840</w:t>
            </w:r>
          </w:p>
        </w:tc>
        <w:tc>
          <w:tcPr>
            <w:tcW w:w="4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8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101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415200</w:t>
            </w:r>
          </w:p>
        </w:tc>
        <w:tc>
          <w:tcPr>
            <w:tcW w:w="367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Текући грант за КК Радник - пласман у највиши ранг у БиХ</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0.00</w:t>
            </w:r>
          </w:p>
        </w:tc>
        <w:tc>
          <w:tcPr>
            <w:tcW w:w="135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0.00</w:t>
            </w:r>
          </w:p>
        </w:tc>
        <w:tc>
          <w:tcPr>
            <w:tcW w:w="1304" w:type="dxa"/>
            <w:tcBorders>
              <w:top w:val="nil"/>
              <w:left w:val="nil"/>
              <w:bottom w:val="single" w:sz="4" w:space="0" w:color="auto"/>
              <w:right w:val="nil"/>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0.00</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#DIV/0!</w:t>
            </w:r>
          </w:p>
        </w:tc>
      </w:tr>
      <w:tr w:rsidR="009F2447" w:rsidRPr="009F2447" w:rsidTr="009F2447">
        <w:trPr>
          <w:trHeight w:val="450"/>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259</w:t>
            </w:r>
          </w:p>
        </w:tc>
        <w:tc>
          <w:tcPr>
            <w:tcW w:w="115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0840</w:t>
            </w:r>
          </w:p>
        </w:tc>
        <w:tc>
          <w:tcPr>
            <w:tcW w:w="4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8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101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415200</w:t>
            </w:r>
          </w:p>
        </w:tc>
        <w:tc>
          <w:tcPr>
            <w:tcW w:w="367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Текући грант за ОК Радник - пласман у највиши ранг у БиХ</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0.00</w:t>
            </w:r>
          </w:p>
        </w:tc>
        <w:tc>
          <w:tcPr>
            <w:tcW w:w="135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0.00</w:t>
            </w:r>
          </w:p>
        </w:tc>
        <w:tc>
          <w:tcPr>
            <w:tcW w:w="1304" w:type="dxa"/>
            <w:tcBorders>
              <w:top w:val="nil"/>
              <w:left w:val="nil"/>
              <w:bottom w:val="single" w:sz="4" w:space="0" w:color="auto"/>
              <w:right w:val="nil"/>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0.00</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#DIV/0!</w:t>
            </w:r>
          </w:p>
        </w:tc>
      </w:tr>
      <w:tr w:rsidR="009F2447" w:rsidRPr="009F2447" w:rsidTr="009F2447">
        <w:trPr>
          <w:trHeight w:val="675"/>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260</w:t>
            </w:r>
          </w:p>
        </w:tc>
        <w:tc>
          <w:tcPr>
            <w:tcW w:w="115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0810</w:t>
            </w:r>
          </w:p>
        </w:tc>
        <w:tc>
          <w:tcPr>
            <w:tcW w:w="4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8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101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415200</w:t>
            </w:r>
          </w:p>
        </w:tc>
        <w:tc>
          <w:tcPr>
            <w:tcW w:w="367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Средства за интервенције у области образовања, спорта - кориштење сале и стадиона- Дирекција за развој и изградњу града</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143,080.00</w:t>
            </w:r>
          </w:p>
        </w:tc>
        <w:tc>
          <w:tcPr>
            <w:tcW w:w="135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180,000.00</w:t>
            </w:r>
          </w:p>
        </w:tc>
        <w:tc>
          <w:tcPr>
            <w:tcW w:w="1304" w:type="dxa"/>
            <w:tcBorders>
              <w:top w:val="nil"/>
              <w:left w:val="nil"/>
              <w:bottom w:val="single" w:sz="4" w:space="0" w:color="auto"/>
              <w:right w:val="nil"/>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129,600.00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129,600.00</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1.00</w:t>
            </w:r>
          </w:p>
        </w:tc>
      </w:tr>
      <w:tr w:rsidR="009F2447" w:rsidRPr="009F2447" w:rsidTr="009F2447">
        <w:trPr>
          <w:trHeight w:val="255"/>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261</w:t>
            </w:r>
          </w:p>
        </w:tc>
        <w:tc>
          <w:tcPr>
            <w:tcW w:w="115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0960</w:t>
            </w:r>
          </w:p>
        </w:tc>
        <w:tc>
          <w:tcPr>
            <w:tcW w:w="4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8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101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415200</w:t>
            </w:r>
          </w:p>
        </w:tc>
        <w:tc>
          <w:tcPr>
            <w:tcW w:w="367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Суфинансирање превоза</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221,890.00</w:t>
            </w:r>
          </w:p>
        </w:tc>
        <w:tc>
          <w:tcPr>
            <w:tcW w:w="135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220,000.00</w:t>
            </w:r>
          </w:p>
        </w:tc>
        <w:tc>
          <w:tcPr>
            <w:tcW w:w="1304" w:type="dxa"/>
            <w:tcBorders>
              <w:top w:val="nil"/>
              <w:left w:val="nil"/>
              <w:bottom w:val="single" w:sz="4" w:space="0" w:color="auto"/>
              <w:right w:val="nil"/>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158,400.00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143,375.01</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0.91</w:t>
            </w:r>
          </w:p>
        </w:tc>
      </w:tr>
      <w:tr w:rsidR="009F2447" w:rsidRPr="009F2447" w:rsidTr="009F2447">
        <w:trPr>
          <w:trHeight w:val="255"/>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262</w:t>
            </w:r>
          </w:p>
        </w:tc>
        <w:tc>
          <w:tcPr>
            <w:tcW w:w="115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0820</w:t>
            </w:r>
          </w:p>
        </w:tc>
        <w:tc>
          <w:tcPr>
            <w:tcW w:w="4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8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101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415200</w:t>
            </w:r>
          </w:p>
        </w:tc>
        <w:tc>
          <w:tcPr>
            <w:tcW w:w="367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Средства за културу</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10,499.40</w:t>
            </w:r>
          </w:p>
        </w:tc>
        <w:tc>
          <w:tcPr>
            <w:tcW w:w="135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31,500.00</w:t>
            </w:r>
          </w:p>
        </w:tc>
        <w:tc>
          <w:tcPr>
            <w:tcW w:w="1304" w:type="dxa"/>
            <w:tcBorders>
              <w:top w:val="nil"/>
              <w:left w:val="nil"/>
              <w:bottom w:val="single" w:sz="4" w:space="0" w:color="auto"/>
              <w:right w:val="nil"/>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22,680.00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21,072.07</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0.93</w:t>
            </w:r>
          </w:p>
        </w:tc>
      </w:tr>
      <w:tr w:rsidR="009F2447" w:rsidRPr="009F2447" w:rsidTr="009F2447">
        <w:trPr>
          <w:trHeight w:val="255"/>
        </w:trPr>
        <w:tc>
          <w:tcPr>
            <w:tcW w:w="50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263</w:t>
            </w:r>
          </w:p>
        </w:tc>
        <w:tc>
          <w:tcPr>
            <w:tcW w:w="115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0960</w:t>
            </w:r>
          </w:p>
        </w:tc>
        <w:tc>
          <w:tcPr>
            <w:tcW w:w="44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8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101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415200</w:t>
            </w:r>
          </w:p>
        </w:tc>
        <w:tc>
          <w:tcPr>
            <w:tcW w:w="367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Средства за интервенције у области образовања</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1,080.00</w:t>
            </w:r>
          </w:p>
        </w:tc>
        <w:tc>
          <w:tcPr>
            <w:tcW w:w="135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10,000.00</w:t>
            </w:r>
          </w:p>
        </w:tc>
        <w:tc>
          <w:tcPr>
            <w:tcW w:w="1304"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7,200.00</w:t>
            </w:r>
          </w:p>
        </w:tc>
        <w:tc>
          <w:tcPr>
            <w:tcW w:w="135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973,047.78</w:t>
            </w:r>
          </w:p>
        </w:tc>
        <w:tc>
          <w:tcPr>
            <w:tcW w:w="124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135.15</w:t>
            </w:r>
          </w:p>
        </w:tc>
      </w:tr>
      <w:tr w:rsidR="009F2447" w:rsidRPr="009F2447" w:rsidTr="009F2447">
        <w:trPr>
          <w:trHeight w:val="450"/>
        </w:trPr>
        <w:tc>
          <w:tcPr>
            <w:tcW w:w="50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264</w:t>
            </w:r>
          </w:p>
        </w:tc>
        <w:tc>
          <w:tcPr>
            <w:tcW w:w="1156"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0840</w:t>
            </w:r>
          </w:p>
        </w:tc>
        <w:tc>
          <w:tcPr>
            <w:tcW w:w="447"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81"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1017"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415200</w:t>
            </w:r>
          </w:p>
        </w:tc>
        <w:tc>
          <w:tcPr>
            <w:tcW w:w="3678"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Средства за учешће у финансирању политичких партија</w:t>
            </w:r>
          </w:p>
        </w:tc>
        <w:tc>
          <w:tcPr>
            <w:tcW w:w="1300" w:type="dxa"/>
            <w:tcBorders>
              <w:top w:val="single" w:sz="4" w:space="0" w:color="auto"/>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194,999.76</w:t>
            </w:r>
          </w:p>
        </w:tc>
        <w:tc>
          <w:tcPr>
            <w:tcW w:w="1353" w:type="dxa"/>
            <w:tcBorders>
              <w:top w:val="single" w:sz="4" w:space="0" w:color="auto"/>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260,000.00</w:t>
            </w:r>
          </w:p>
        </w:tc>
        <w:tc>
          <w:tcPr>
            <w:tcW w:w="1304" w:type="dxa"/>
            <w:tcBorders>
              <w:top w:val="single" w:sz="4" w:space="0" w:color="auto"/>
              <w:left w:val="nil"/>
              <w:bottom w:val="single" w:sz="4" w:space="0" w:color="auto"/>
              <w:right w:val="nil"/>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187,200.00</w:t>
            </w:r>
          </w:p>
        </w:tc>
        <w:tc>
          <w:tcPr>
            <w:tcW w:w="135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194,999.76</w:t>
            </w:r>
          </w:p>
        </w:tc>
        <w:tc>
          <w:tcPr>
            <w:tcW w:w="1246"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1.04</w:t>
            </w:r>
          </w:p>
        </w:tc>
      </w:tr>
      <w:tr w:rsidR="009F2447" w:rsidRPr="009F2447" w:rsidTr="009F2447">
        <w:trPr>
          <w:trHeight w:val="450"/>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265</w:t>
            </w:r>
          </w:p>
        </w:tc>
        <w:tc>
          <w:tcPr>
            <w:tcW w:w="115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0840</w:t>
            </w:r>
          </w:p>
        </w:tc>
        <w:tc>
          <w:tcPr>
            <w:tcW w:w="4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8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101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415200</w:t>
            </w:r>
          </w:p>
        </w:tc>
        <w:tc>
          <w:tcPr>
            <w:tcW w:w="367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Средства за реализацију пројекта у партнерским односима градске управе са грађанима</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0.00</w:t>
            </w:r>
          </w:p>
        </w:tc>
        <w:tc>
          <w:tcPr>
            <w:tcW w:w="135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1,000.00</w:t>
            </w:r>
          </w:p>
        </w:tc>
        <w:tc>
          <w:tcPr>
            <w:tcW w:w="1304" w:type="dxa"/>
            <w:tcBorders>
              <w:top w:val="nil"/>
              <w:left w:val="nil"/>
              <w:bottom w:val="single" w:sz="4" w:space="0" w:color="auto"/>
              <w:right w:val="nil"/>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720.00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0.00</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0.00</w:t>
            </w:r>
          </w:p>
        </w:tc>
      </w:tr>
      <w:tr w:rsidR="009F2447" w:rsidRPr="009F2447" w:rsidTr="009F2447">
        <w:trPr>
          <w:trHeight w:val="450"/>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266</w:t>
            </w:r>
          </w:p>
        </w:tc>
        <w:tc>
          <w:tcPr>
            <w:tcW w:w="115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0840</w:t>
            </w:r>
          </w:p>
        </w:tc>
        <w:tc>
          <w:tcPr>
            <w:tcW w:w="4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8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101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415200</w:t>
            </w:r>
          </w:p>
        </w:tc>
        <w:tc>
          <w:tcPr>
            <w:tcW w:w="367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Средства за суфинансирање развоја омладинских организација</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0.00</w:t>
            </w:r>
          </w:p>
        </w:tc>
        <w:tc>
          <w:tcPr>
            <w:tcW w:w="135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3,000.00</w:t>
            </w:r>
          </w:p>
        </w:tc>
        <w:tc>
          <w:tcPr>
            <w:tcW w:w="1304" w:type="dxa"/>
            <w:tcBorders>
              <w:top w:val="nil"/>
              <w:left w:val="nil"/>
              <w:bottom w:val="single" w:sz="4" w:space="0" w:color="auto"/>
              <w:right w:val="nil"/>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2,160.00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6,500.00</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3.01</w:t>
            </w:r>
          </w:p>
        </w:tc>
      </w:tr>
      <w:tr w:rsidR="009F2447" w:rsidRPr="009F2447" w:rsidTr="009F2447">
        <w:trPr>
          <w:trHeight w:val="255"/>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267</w:t>
            </w:r>
          </w:p>
        </w:tc>
        <w:tc>
          <w:tcPr>
            <w:tcW w:w="115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0840</w:t>
            </w:r>
          </w:p>
        </w:tc>
        <w:tc>
          <w:tcPr>
            <w:tcW w:w="4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8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101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415200</w:t>
            </w:r>
          </w:p>
        </w:tc>
        <w:tc>
          <w:tcPr>
            <w:tcW w:w="367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Националне мањине</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200.00</w:t>
            </w:r>
          </w:p>
        </w:tc>
        <w:tc>
          <w:tcPr>
            <w:tcW w:w="135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10,000.00</w:t>
            </w:r>
          </w:p>
        </w:tc>
        <w:tc>
          <w:tcPr>
            <w:tcW w:w="1304" w:type="dxa"/>
            <w:tcBorders>
              <w:top w:val="nil"/>
              <w:left w:val="nil"/>
              <w:bottom w:val="single" w:sz="4" w:space="0" w:color="auto"/>
              <w:right w:val="nil"/>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7,200.00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10,659.80</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1.48</w:t>
            </w:r>
          </w:p>
        </w:tc>
      </w:tr>
      <w:tr w:rsidR="009F2447" w:rsidRPr="009F2447" w:rsidTr="009F2447">
        <w:trPr>
          <w:trHeight w:val="255"/>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268</w:t>
            </w:r>
          </w:p>
        </w:tc>
        <w:tc>
          <w:tcPr>
            <w:tcW w:w="115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0840</w:t>
            </w:r>
          </w:p>
        </w:tc>
        <w:tc>
          <w:tcPr>
            <w:tcW w:w="4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8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101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415200</w:t>
            </w:r>
          </w:p>
        </w:tc>
        <w:tc>
          <w:tcPr>
            <w:tcW w:w="367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Културно историјско наслеђе</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99,847.66</w:t>
            </w:r>
          </w:p>
        </w:tc>
        <w:tc>
          <w:tcPr>
            <w:tcW w:w="135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40,000.00</w:t>
            </w:r>
          </w:p>
        </w:tc>
        <w:tc>
          <w:tcPr>
            <w:tcW w:w="1304" w:type="dxa"/>
            <w:tcBorders>
              <w:top w:val="nil"/>
              <w:left w:val="nil"/>
              <w:bottom w:val="single" w:sz="4" w:space="0" w:color="auto"/>
              <w:right w:val="nil"/>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28,800.00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174,283.27</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6.05</w:t>
            </w:r>
          </w:p>
        </w:tc>
      </w:tr>
      <w:tr w:rsidR="009F2447" w:rsidRPr="009F2447" w:rsidTr="009F2447">
        <w:trPr>
          <w:trHeight w:val="450"/>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269</w:t>
            </w:r>
          </w:p>
        </w:tc>
        <w:tc>
          <w:tcPr>
            <w:tcW w:w="115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0840</w:t>
            </w:r>
          </w:p>
        </w:tc>
        <w:tc>
          <w:tcPr>
            <w:tcW w:w="4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8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101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415200</w:t>
            </w:r>
          </w:p>
        </w:tc>
        <w:tc>
          <w:tcPr>
            <w:tcW w:w="367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Средства за финансирање програма удружења грађана од општег интереса за Град Бијељина</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99,759.00</w:t>
            </w:r>
          </w:p>
        </w:tc>
        <w:tc>
          <w:tcPr>
            <w:tcW w:w="135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157,000.00</w:t>
            </w:r>
          </w:p>
        </w:tc>
        <w:tc>
          <w:tcPr>
            <w:tcW w:w="1304" w:type="dxa"/>
            <w:tcBorders>
              <w:top w:val="nil"/>
              <w:left w:val="nil"/>
              <w:bottom w:val="single" w:sz="4" w:space="0" w:color="auto"/>
              <w:right w:val="nil"/>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113,040.00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113,399.00</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1.00</w:t>
            </w:r>
          </w:p>
        </w:tc>
      </w:tr>
      <w:tr w:rsidR="009F2447" w:rsidRPr="009F2447" w:rsidTr="009F2447">
        <w:trPr>
          <w:trHeight w:val="450"/>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270</w:t>
            </w:r>
          </w:p>
        </w:tc>
        <w:tc>
          <w:tcPr>
            <w:tcW w:w="115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0840</w:t>
            </w:r>
          </w:p>
        </w:tc>
        <w:tc>
          <w:tcPr>
            <w:tcW w:w="4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8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101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415200</w:t>
            </w:r>
          </w:p>
        </w:tc>
        <w:tc>
          <w:tcPr>
            <w:tcW w:w="367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Средства за финансирање пројеката удружења грађана</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55,535.40</w:t>
            </w:r>
          </w:p>
        </w:tc>
        <w:tc>
          <w:tcPr>
            <w:tcW w:w="135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100,000.00</w:t>
            </w:r>
          </w:p>
        </w:tc>
        <w:tc>
          <w:tcPr>
            <w:tcW w:w="1304" w:type="dxa"/>
            <w:tcBorders>
              <w:top w:val="nil"/>
              <w:left w:val="nil"/>
              <w:bottom w:val="single" w:sz="4" w:space="0" w:color="auto"/>
              <w:right w:val="nil"/>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72,000.00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83,138.59</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1.15</w:t>
            </w:r>
          </w:p>
        </w:tc>
      </w:tr>
      <w:tr w:rsidR="009F2447" w:rsidRPr="009F2447" w:rsidTr="009F2447">
        <w:trPr>
          <w:trHeight w:val="255"/>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271</w:t>
            </w:r>
          </w:p>
        </w:tc>
        <w:tc>
          <w:tcPr>
            <w:tcW w:w="115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0840</w:t>
            </w:r>
          </w:p>
        </w:tc>
        <w:tc>
          <w:tcPr>
            <w:tcW w:w="4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8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101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415200</w:t>
            </w:r>
          </w:p>
        </w:tc>
        <w:tc>
          <w:tcPr>
            <w:tcW w:w="367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Пројекат "Омладинска политика"</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396.00</w:t>
            </w:r>
          </w:p>
        </w:tc>
        <w:tc>
          <w:tcPr>
            <w:tcW w:w="135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1,000.00</w:t>
            </w:r>
          </w:p>
        </w:tc>
        <w:tc>
          <w:tcPr>
            <w:tcW w:w="1304" w:type="dxa"/>
            <w:tcBorders>
              <w:top w:val="nil"/>
              <w:left w:val="nil"/>
              <w:bottom w:val="single" w:sz="4" w:space="0" w:color="auto"/>
              <w:right w:val="nil"/>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720.00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1,500.00</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2.08</w:t>
            </w:r>
          </w:p>
        </w:tc>
      </w:tr>
      <w:tr w:rsidR="009F2447" w:rsidRPr="009F2447" w:rsidTr="009F2447">
        <w:trPr>
          <w:trHeight w:val="450"/>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272</w:t>
            </w:r>
          </w:p>
        </w:tc>
        <w:tc>
          <w:tcPr>
            <w:tcW w:w="115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0960</w:t>
            </w:r>
          </w:p>
        </w:tc>
        <w:tc>
          <w:tcPr>
            <w:tcW w:w="4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8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101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415200</w:t>
            </w:r>
          </w:p>
        </w:tc>
        <w:tc>
          <w:tcPr>
            <w:tcW w:w="367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Финансирање Дома ученика-материјални трошкови</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36,000.00</w:t>
            </w:r>
          </w:p>
        </w:tc>
        <w:tc>
          <w:tcPr>
            <w:tcW w:w="135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72,000.00</w:t>
            </w:r>
          </w:p>
        </w:tc>
        <w:tc>
          <w:tcPr>
            <w:tcW w:w="1304" w:type="dxa"/>
            <w:tcBorders>
              <w:top w:val="nil"/>
              <w:left w:val="nil"/>
              <w:bottom w:val="single" w:sz="4" w:space="0" w:color="auto"/>
              <w:right w:val="nil"/>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51,840.00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51,840.00</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1.00</w:t>
            </w:r>
          </w:p>
        </w:tc>
      </w:tr>
      <w:tr w:rsidR="009F2447" w:rsidRPr="009F2447" w:rsidTr="009F2447">
        <w:trPr>
          <w:trHeight w:val="450"/>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273</w:t>
            </w:r>
          </w:p>
        </w:tc>
        <w:tc>
          <w:tcPr>
            <w:tcW w:w="115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0820</w:t>
            </w:r>
          </w:p>
        </w:tc>
        <w:tc>
          <w:tcPr>
            <w:tcW w:w="4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8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101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415200</w:t>
            </w:r>
          </w:p>
        </w:tc>
        <w:tc>
          <w:tcPr>
            <w:tcW w:w="367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xml:space="preserve"> Средства за културне манифестације,Вишњићеви дани,Мајске музичке свечаности и др.</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11,000.00</w:t>
            </w:r>
          </w:p>
        </w:tc>
        <w:tc>
          <w:tcPr>
            <w:tcW w:w="135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30,000.00</w:t>
            </w:r>
          </w:p>
        </w:tc>
        <w:tc>
          <w:tcPr>
            <w:tcW w:w="1304" w:type="dxa"/>
            <w:tcBorders>
              <w:top w:val="nil"/>
              <w:left w:val="nil"/>
              <w:bottom w:val="single" w:sz="4" w:space="0" w:color="auto"/>
              <w:right w:val="nil"/>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21,600.00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13,660.00</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0.63</w:t>
            </w:r>
          </w:p>
        </w:tc>
      </w:tr>
      <w:tr w:rsidR="009F2447" w:rsidRPr="009F2447" w:rsidTr="009F2447">
        <w:trPr>
          <w:trHeight w:val="255"/>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274</w:t>
            </w:r>
          </w:p>
        </w:tc>
        <w:tc>
          <w:tcPr>
            <w:tcW w:w="115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 </w:t>
            </w:r>
          </w:p>
        </w:tc>
        <w:tc>
          <w:tcPr>
            <w:tcW w:w="4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8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415</w:t>
            </w:r>
          </w:p>
        </w:tc>
        <w:tc>
          <w:tcPr>
            <w:tcW w:w="101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367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Текући грантови</w:t>
            </w:r>
          </w:p>
        </w:tc>
        <w:tc>
          <w:tcPr>
            <w:tcW w:w="1300"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497,860.20</w:t>
            </w:r>
          </w:p>
        </w:tc>
        <w:tc>
          <w:tcPr>
            <w:tcW w:w="1353" w:type="dxa"/>
            <w:tcBorders>
              <w:top w:val="nil"/>
              <w:left w:val="single" w:sz="4" w:space="0" w:color="auto"/>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600,000.00</w:t>
            </w:r>
          </w:p>
        </w:tc>
        <w:tc>
          <w:tcPr>
            <w:tcW w:w="1304" w:type="dxa"/>
            <w:tcBorders>
              <w:top w:val="nil"/>
              <w:left w:val="single" w:sz="4" w:space="0" w:color="auto"/>
              <w:bottom w:val="single" w:sz="4" w:space="0" w:color="auto"/>
              <w:right w:val="nil"/>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432,000.00</w:t>
            </w:r>
          </w:p>
        </w:tc>
        <w:tc>
          <w:tcPr>
            <w:tcW w:w="1354" w:type="dxa"/>
            <w:tcBorders>
              <w:top w:val="nil"/>
              <w:left w:val="single" w:sz="4" w:space="0" w:color="auto"/>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296,666.66</w:t>
            </w:r>
          </w:p>
        </w:tc>
        <w:tc>
          <w:tcPr>
            <w:tcW w:w="124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0.69</w:t>
            </w:r>
          </w:p>
        </w:tc>
      </w:tr>
      <w:tr w:rsidR="009F2447" w:rsidRPr="009F2447" w:rsidTr="009F2447">
        <w:trPr>
          <w:trHeight w:val="450"/>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275</w:t>
            </w:r>
          </w:p>
        </w:tc>
        <w:tc>
          <w:tcPr>
            <w:tcW w:w="115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0740</w:t>
            </w:r>
          </w:p>
        </w:tc>
        <w:tc>
          <w:tcPr>
            <w:tcW w:w="4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8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101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415200</w:t>
            </w:r>
          </w:p>
        </w:tc>
        <w:tc>
          <w:tcPr>
            <w:tcW w:w="367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Текући грант организацијама у области секундарне здрвствене заштите</w:t>
            </w:r>
          </w:p>
        </w:tc>
        <w:tc>
          <w:tcPr>
            <w:tcW w:w="1300"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0.00</w:t>
            </w:r>
          </w:p>
        </w:tc>
        <w:tc>
          <w:tcPr>
            <w:tcW w:w="1353"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200,000.00</w:t>
            </w:r>
          </w:p>
        </w:tc>
        <w:tc>
          <w:tcPr>
            <w:tcW w:w="1304" w:type="dxa"/>
            <w:tcBorders>
              <w:top w:val="nil"/>
              <w:left w:val="nil"/>
              <w:bottom w:val="single" w:sz="4" w:space="0" w:color="auto"/>
              <w:right w:val="nil"/>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144,000.00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50,000.00</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0.35</w:t>
            </w:r>
          </w:p>
        </w:tc>
      </w:tr>
      <w:tr w:rsidR="009F2447" w:rsidRPr="009F2447" w:rsidTr="009F2447">
        <w:trPr>
          <w:trHeight w:val="450"/>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276</w:t>
            </w:r>
          </w:p>
        </w:tc>
        <w:tc>
          <w:tcPr>
            <w:tcW w:w="115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0740</w:t>
            </w:r>
          </w:p>
        </w:tc>
        <w:tc>
          <w:tcPr>
            <w:tcW w:w="4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8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101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415200</w:t>
            </w:r>
          </w:p>
        </w:tc>
        <w:tc>
          <w:tcPr>
            <w:tcW w:w="367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Текући грантови организацијама у области примарне здравствене заштите</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497,860.20</w:t>
            </w:r>
          </w:p>
        </w:tc>
        <w:tc>
          <w:tcPr>
            <w:tcW w:w="135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400,000.00</w:t>
            </w:r>
          </w:p>
        </w:tc>
        <w:tc>
          <w:tcPr>
            <w:tcW w:w="1304" w:type="dxa"/>
            <w:tcBorders>
              <w:top w:val="nil"/>
              <w:left w:val="nil"/>
              <w:bottom w:val="single" w:sz="4" w:space="0" w:color="auto"/>
              <w:right w:val="nil"/>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288,000.00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246,666.66</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0.86</w:t>
            </w:r>
          </w:p>
        </w:tc>
      </w:tr>
      <w:tr w:rsidR="009F2447" w:rsidRPr="009F2447" w:rsidTr="009F2447">
        <w:trPr>
          <w:trHeight w:val="255"/>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277</w:t>
            </w:r>
          </w:p>
        </w:tc>
        <w:tc>
          <w:tcPr>
            <w:tcW w:w="115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 </w:t>
            </w:r>
          </w:p>
        </w:tc>
        <w:tc>
          <w:tcPr>
            <w:tcW w:w="4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8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415</w:t>
            </w:r>
          </w:p>
        </w:tc>
        <w:tc>
          <w:tcPr>
            <w:tcW w:w="101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 </w:t>
            </w:r>
          </w:p>
        </w:tc>
        <w:tc>
          <w:tcPr>
            <w:tcW w:w="367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Капитални грантови непрофитним субјектима</w:t>
            </w:r>
          </w:p>
        </w:tc>
        <w:tc>
          <w:tcPr>
            <w:tcW w:w="1300"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0.00</w:t>
            </w:r>
          </w:p>
        </w:tc>
        <w:tc>
          <w:tcPr>
            <w:tcW w:w="1353" w:type="dxa"/>
            <w:tcBorders>
              <w:top w:val="nil"/>
              <w:left w:val="single" w:sz="4" w:space="0" w:color="auto"/>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230,000.00</w:t>
            </w:r>
          </w:p>
        </w:tc>
        <w:tc>
          <w:tcPr>
            <w:tcW w:w="1304" w:type="dxa"/>
            <w:tcBorders>
              <w:top w:val="nil"/>
              <w:left w:val="single" w:sz="4" w:space="0" w:color="auto"/>
              <w:bottom w:val="single" w:sz="4" w:space="0" w:color="auto"/>
              <w:right w:val="nil"/>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165,600.00</w:t>
            </w:r>
          </w:p>
        </w:tc>
        <w:tc>
          <w:tcPr>
            <w:tcW w:w="1354" w:type="dxa"/>
            <w:tcBorders>
              <w:top w:val="nil"/>
              <w:left w:val="single" w:sz="4" w:space="0" w:color="auto"/>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14,964.30</w:t>
            </w:r>
          </w:p>
        </w:tc>
        <w:tc>
          <w:tcPr>
            <w:tcW w:w="124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0.09</w:t>
            </w:r>
          </w:p>
        </w:tc>
      </w:tr>
      <w:tr w:rsidR="009F2447" w:rsidRPr="009F2447" w:rsidTr="009F2447">
        <w:trPr>
          <w:trHeight w:val="450"/>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278</w:t>
            </w:r>
          </w:p>
        </w:tc>
        <w:tc>
          <w:tcPr>
            <w:tcW w:w="115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0740</w:t>
            </w:r>
          </w:p>
        </w:tc>
        <w:tc>
          <w:tcPr>
            <w:tcW w:w="4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8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101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415200</w:t>
            </w:r>
          </w:p>
        </w:tc>
        <w:tc>
          <w:tcPr>
            <w:tcW w:w="367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Средства за учешће у санацији и изградњи здравствених амбуланти</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0.00</w:t>
            </w:r>
          </w:p>
        </w:tc>
        <w:tc>
          <w:tcPr>
            <w:tcW w:w="135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230,000.00</w:t>
            </w:r>
          </w:p>
        </w:tc>
        <w:tc>
          <w:tcPr>
            <w:tcW w:w="1304" w:type="dxa"/>
            <w:tcBorders>
              <w:top w:val="nil"/>
              <w:left w:val="nil"/>
              <w:bottom w:val="single" w:sz="4" w:space="0" w:color="auto"/>
              <w:right w:val="nil"/>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165,600.00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14,964.30</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0.09</w:t>
            </w:r>
          </w:p>
        </w:tc>
      </w:tr>
      <w:tr w:rsidR="009F2447" w:rsidRPr="009F2447" w:rsidTr="009F2447">
        <w:trPr>
          <w:trHeight w:val="255"/>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279</w:t>
            </w:r>
          </w:p>
        </w:tc>
        <w:tc>
          <w:tcPr>
            <w:tcW w:w="115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 </w:t>
            </w:r>
          </w:p>
        </w:tc>
        <w:tc>
          <w:tcPr>
            <w:tcW w:w="4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8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416</w:t>
            </w:r>
          </w:p>
        </w:tc>
        <w:tc>
          <w:tcPr>
            <w:tcW w:w="101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367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Текуће дознаке грађанима</w:t>
            </w:r>
          </w:p>
        </w:tc>
        <w:tc>
          <w:tcPr>
            <w:tcW w:w="1300"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247,592.21</w:t>
            </w:r>
          </w:p>
        </w:tc>
        <w:tc>
          <w:tcPr>
            <w:tcW w:w="1353" w:type="dxa"/>
            <w:tcBorders>
              <w:top w:val="nil"/>
              <w:left w:val="single" w:sz="4" w:space="0" w:color="auto"/>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1,078,000.00</w:t>
            </w:r>
          </w:p>
        </w:tc>
        <w:tc>
          <w:tcPr>
            <w:tcW w:w="1304" w:type="dxa"/>
            <w:tcBorders>
              <w:top w:val="nil"/>
              <w:left w:val="single" w:sz="4" w:space="0" w:color="auto"/>
              <w:bottom w:val="single" w:sz="4" w:space="0" w:color="auto"/>
              <w:right w:val="nil"/>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776,160.00</w:t>
            </w:r>
          </w:p>
        </w:tc>
        <w:tc>
          <w:tcPr>
            <w:tcW w:w="1354" w:type="dxa"/>
            <w:tcBorders>
              <w:top w:val="nil"/>
              <w:left w:val="single" w:sz="4" w:space="0" w:color="auto"/>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667,003.42</w:t>
            </w:r>
          </w:p>
        </w:tc>
        <w:tc>
          <w:tcPr>
            <w:tcW w:w="124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0.86</w:t>
            </w:r>
          </w:p>
        </w:tc>
      </w:tr>
      <w:tr w:rsidR="009F2447" w:rsidRPr="009F2447" w:rsidTr="009F2447">
        <w:trPr>
          <w:trHeight w:val="675"/>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280</w:t>
            </w:r>
          </w:p>
        </w:tc>
        <w:tc>
          <w:tcPr>
            <w:tcW w:w="115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0740</w:t>
            </w:r>
          </w:p>
        </w:tc>
        <w:tc>
          <w:tcPr>
            <w:tcW w:w="4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8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 </w:t>
            </w:r>
          </w:p>
        </w:tc>
        <w:tc>
          <w:tcPr>
            <w:tcW w:w="101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416100</w:t>
            </w:r>
          </w:p>
        </w:tc>
        <w:tc>
          <w:tcPr>
            <w:tcW w:w="367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Пројекти подршке очувања пораста породице,помоћ породицама које лијече стерилитет</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14,468.61</w:t>
            </w:r>
          </w:p>
        </w:tc>
        <w:tc>
          <w:tcPr>
            <w:tcW w:w="135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50,000.00</w:t>
            </w:r>
          </w:p>
        </w:tc>
        <w:tc>
          <w:tcPr>
            <w:tcW w:w="1304" w:type="dxa"/>
            <w:tcBorders>
              <w:top w:val="nil"/>
              <w:left w:val="nil"/>
              <w:bottom w:val="single" w:sz="4" w:space="0" w:color="auto"/>
              <w:right w:val="nil"/>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36,000.00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15,658.28</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0.43</w:t>
            </w:r>
          </w:p>
        </w:tc>
      </w:tr>
      <w:tr w:rsidR="009F2447" w:rsidRPr="009F2447" w:rsidTr="009F2447">
        <w:trPr>
          <w:trHeight w:val="255"/>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281</w:t>
            </w:r>
          </w:p>
        </w:tc>
        <w:tc>
          <w:tcPr>
            <w:tcW w:w="115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1070</w:t>
            </w:r>
          </w:p>
        </w:tc>
        <w:tc>
          <w:tcPr>
            <w:tcW w:w="4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8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 </w:t>
            </w:r>
          </w:p>
        </w:tc>
        <w:tc>
          <w:tcPr>
            <w:tcW w:w="101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416100</w:t>
            </w:r>
          </w:p>
        </w:tc>
        <w:tc>
          <w:tcPr>
            <w:tcW w:w="367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Мјере пронаталитетне политике</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0.00</w:t>
            </w:r>
          </w:p>
        </w:tc>
        <w:tc>
          <w:tcPr>
            <w:tcW w:w="135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170,000.00</w:t>
            </w:r>
          </w:p>
        </w:tc>
        <w:tc>
          <w:tcPr>
            <w:tcW w:w="1304" w:type="dxa"/>
            <w:tcBorders>
              <w:top w:val="nil"/>
              <w:left w:val="nil"/>
              <w:bottom w:val="single" w:sz="4" w:space="0" w:color="auto"/>
              <w:right w:val="nil"/>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122,400.00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0.00</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0.00</w:t>
            </w:r>
          </w:p>
        </w:tc>
      </w:tr>
      <w:tr w:rsidR="009F2447" w:rsidRPr="009F2447" w:rsidTr="009F2447">
        <w:trPr>
          <w:trHeight w:val="450"/>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282</w:t>
            </w:r>
          </w:p>
        </w:tc>
        <w:tc>
          <w:tcPr>
            <w:tcW w:w="115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1070</w:t>
            </w:r>
          </w:p>
        </w:tc>
        <w:tc>
          <w:tcPr>
            <w:tcW w:w="4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8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101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416100</w:t>
            </w:r>
          </w:p>
        </w:tc>
        <w:tc>
          <w:tcPr>
            <w:tcW w:w="367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Подстицај повратка и помоћ социјалним категоријама</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4,851.45</w:t>
            </w:r>
          </w:p>
        </w:tc>
        <w:tc>
          <w:tcPr>
            <w:tcW w:w="135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55,000.00</w:t>
            </w:r>
          </w:p>
        </w:tc>
        <w:tc>
          <w:tcPr>
            <w:tcW w:w="1304" w:type="dxa"/>
            <w:tcBorders>
              <w:top w:val="nil"/>
              <w:left w:val="nil"/>
              <w:bottom w:val="single" w:sz="4" w:space="0" w:color="auto"/>
              <w:right w:val="nil"/>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39,600.00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13,494.06</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0.34</w:t>
            </w:r>
          </w:p>
        </w:tc>
      </w:tr>
      <w:tr w:rsidR="009F2447" w:rsidRPr="009F2447" w:rsidTr="009F2447">
        <w:trPr>
          <w:trHeight w:val="255"/>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283</w:t>
            </w:r>
          </w:p>
        </w:tc>
        <w:tc>
          <w:tcPr>
            <w:tcW w:w="115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1040</w:t>
            </w:r>
          </w:p>
        </w:tc>
        <w:tc>
          <w:tcPr>
            <w:tcW w:w="4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8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101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416100</w:t>
            </w:r>
          </w:p>
        </w:tc>
        <w:tc>
          <w:tcPr>
            <w:tcW w:w="367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Помоћ социјално угроженој дјеци за ужину</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1,452.39</w:t>
            </w:r>
          </w:p>
        </w:tc>
        <w:tc>
          <w:tcPr>
            <w:tcW w:w="135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8,000.00</w:t>
            </w:r>
          </w:p>
        </w:tc>
        <w:tc>
          <w:tcPr>
            <w:tcW w:w="1304" w:type="dxa"/>
            <w:tcBorders>
              <w:top w:val="nil"/>
              <w:left w:val="nil"/>
              <w:bottom w:val="single" w:sz="4" w:space="0" w:color="auto"/>
              <w:right w:val="nil"/>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5,760.00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5,300.63</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0.92</w:t>
            </w:r>
          </w:p>
        </w:tc>
      </w:tr>
      <w:tr w:rsidR="009F2447" w:rsidRPr="009F2447" w:rsidTr="009F2447">
        <w:trPr>
          <w:trHeight w:val="255"/>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284</w:t>
            </w:r>
          </w:p>
        </w:tc>
        <w:tc>
          <w:tcPr>
            <w:tcW w:w="115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0960</w:t>
            </w:r>
          </w:p>
        </w:tc>
        <w:tc>
          <w:tcPr>
            <w:tcW w:w="4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8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101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416100</w:t>
            </w:r>
          </w:p>
        </w:tc>
        <w:tc>
          <w:tcPr>
            <w:tcW w:w="367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Средства за интервенције у образовању</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1,650.00</w:t>
            </w:r>
          </w:p>
        </w:tc>
        <w:tc>
          <w:tcPr>
            <w:tcW w:w="135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8,000.00</w:t>
            </w:r>
          </w:p>
        </w:tc>
        <w:tc>
          <w:tcPr>
            <w:tcW w:w="1304" w:type="dxa"/>
            <w:tcBorders>
              <w:top w:val="nil"/>
              <w:left w:val="nil"/>
              <w:bottom w:val="single" w:sz="4" w:space="0" w:color="auto"/>
              <w:right w:val="nil"/>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5,760.00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12,381.50</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2.15</w:t>
            </w:r>
          </w:p>
        </w:tc>
      </w:tr>
      <w:tr w:rsidR="009F2447" w:rsidRPr="009F2447" w:rsidTr="009F2447">
        <w:trPr>
          <w:trHeight w:val="255"/>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285</w:t>
            </w:r>
          </w:p>
        </w:tc>
        <w:tc>
          <w:tcPr>
            <w:tcW w:w="115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0960</w:t>
            </w:r>
          </w:p>
        </w:tc>
        <w:tc>
          <w:tcPr>
            <w:tcW w:w="4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8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101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416100</w:t>
            </w:r>
          </w:p>
        </w:tc>
        <w:tc>
          <w:tcPr>
            <w:tcW w:w="367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Средства за финансирање инклузивног образовања</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0.00</w:t>
            </w:r>
          </w:p>
        </w:tc>
        <w:tc>
          <w:tcPr>
            <w:tcW w:w="135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2,000.00</w:t>
            </w:r>
          </w:p>
        </w:tc>
        <w:tc>
          <w:tcPr>
            <w:tcW w:w="1304" w:type="dxa"/>
            <w:tcBorders>
              <w:top w:val="nil"/>
              <w:left w:val="nil"/>
              <w:bottom w:val="single" w:sz="4" w:space="0" w:color="auto"/>
              <w:right w:val="nil"/>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1,440.00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0.00</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0.00</w:t>
            </w:r>
          </w:p>
        </w:tc>
      </w:tr>
      <w:tr w:rsidR="009F2447" w:rsidRPr="009F2447" w:rsidTr="009F2447">
        <w:trPr>
          <w:trHeight w:val="255"/>
        </w:trPr>
        <w:tc>
          <w:tcPr>
            <w:tcW w:w="50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286</w:t>
            </w:r>
          </w:p>
        </w:tc>
        <w:tc>
          <w:tcPr>
            <w:tcW w:w="115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0980</w:t>
            </w:r>
          </w:p>
        </w:tc>
        <w:tc>
          <w:tcPr>
            <w:tcW w:w="44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8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101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416100</w:t>
            </w:r>
          </w:p>
        </w:tc>
        <w:tc>
          <w:tcPr>
            <w:tcW w:w="367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Стипендије</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175,633.88</w:t>
            </w:r>
          </w:p>
        </w:tc>
        <w:tc>
          <w:tcPr>
            <w:tcW w:w="135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320,000.00</w:t>
            </w:r>
          </w:p>
        </w:tc>
        <w:tc>
          <w:tcPr>
            <w:tcW w:w="1304"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230,400.00</w:t>
            </w:r>
          </w:p>
        </w:tc>
        <w:tc>
          <w:tcPr>
            <w:tcW w:w="135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214,597.47</w:t>
            </w:r>
          </w:p>
        </w:tc>
        <w:tc>
          <w:tcPr>
            <w:tcW w:w="124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0.93</w:t>
            </w:r>
          </w:p>
        </w:tc>
      </w:tr>
      <w:tr w:rsidR="009F2447" w:rsidRPr="009F2447" w:rsidTr="009F2447">
        <w:trPr>
          <w:trHeight w:val="255"/>
        </w:trPr>
        <w:tc>
          <w:tcPr>
            <w:tcW w:w="50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287</w:t>
            </w:r>
          </w:p>
        </w:tc>
        <w:tc>
          <w:tcPr>
            <w:tcW w:w="1156"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1030</w:t>
            </w:r>
          </w:p>
        </w:tc>
        <w:tc>
          <w:tcPr>
            <w:tcW w:w="447"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81"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1017"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416100</w:t>
            </w:r>
          </w:p>
        </w:tc>
        <w:tc>
          <w:tcPr>
            <w:tcW w:w="3678"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Сахране незбринутих лица</w:t>
            </w:r>
          </w:p>
        </w:tc>
        <w:tc>
          <w:tcPr>
            <w:tcW w:w="1300" w:type="dxa"/>
            <w:tcBorders>
              <w:top w:val="single" w:sz="4" w:space="0" w:color="auto"/>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23,448.34</w:t>
            </w:r>
          </w:p>
        </w:tc>
        <w:tc>
          <w:tcPr>
            <w:tcW w:w="1353" w:type="dxa"/>
            <w:tcBorders>
              <w:top w:val="single" w:sz="4" w:space="0" w:color="auto"/>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25,000.00</w:t>
            </w:r>
          </w:p>
        </w:tc>
        <w:tc>
          <w:tcPr>
            <w:tcW w:w="1304" w:type="dxa"/>
            <w:tcBorders>
              <w:top w:val="single" w:sz="4" w:space="0" w:color="auto"/>
              <w:left w:val="nil"/>
              <w:bottom w:val="single" w:sz="4" w:space="0" w:color="auto"/>
              <w:right w:val="nil"/>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18,000.00</w:t>
            </w:r>
          </w:p>
        </w:tc>
        <w:tc>
          <w:tcPr>
            <w:tcW w:w="135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11,384.46</w:t>
            </w:r>
          </w:p>
        </w:tc>
        <w:tc>
          <w:tcPr>
            <w:tcW w:w="1246"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0.63</w:t>
            </w:r>
          </w:p>
        </w:tc>
      </w:tr>
      <w:tr w:rsidR="009F2447" w:rsidRPr="009F2447" w:rsidTr="009F2447">
        <w:trPr>
          <w:trHeight w:val="255"/>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288</w:t>
            </w:r>
          </w:p>
        </w:tc>
        <w:tc>
          <w:tcPr>
            <w:tcW w:w="115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1020</w:t>
            </w:r>
          </w:p>
        </w:tc>
        <w:tc>
          <w:tcPr>
            <w:tcW w:w="4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8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101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416100</w:t>
            </w:r>
          </w:p>
        </w:tc>
        <w:tc>
          <w:tcPr>
            <w:tcW w:w="367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Средства за помоћ пензионерима</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0.00</w:t>
            </w:r>
          </w:p>
        </w:tc>
        <w:tc>
          <w:tcPr>
            <w:tcW w:w="135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50,000.00</w:t>
            </w:r>
          </w:p>
        </w:tc>
        <w:tc>
          <w:tcPr>
            <w:tcW w:w="1304" w:type="dxa"/>
            <w:tcBorders>
              <w:top w:val="nil"/>
              <w:left w:val="nil"/>
              <w:bottom w:val="single" w:sz="4" w:space="0" w:color="auto"/>
              <w:right w:val="nil"/>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36,000.00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50,000.00</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1.39</w:t>
            </w:r>
          </w:p>
        </w:tc>
      </w:tr>
      <w:tr w:rsidR="009F2447" w:rsidRPr="009F2447" w:rsidTr="009F2447">
        <w:trPr>
          <w:trHeight w:val="255"/>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289</w:t>
            </w:r>
          </w:p>
        </w:tc>
        <w:tc>
          <w:tcPr>
            <w:tcW w:w="115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1070</w:t>
            </w:r>
          </w:p>
        </w:tc>
        <w:tc>
          <w:tcPr>
            <w:tcW w:w="4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8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101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416100</w:t>
            </w:r>
          </w:p>
        </w:tc>
        <w:tc>
          <w:tcPr>
            <w:tcW w:w="367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Субвeнције социјалним категоријама</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18,187.52</w:t>
            </w:r>
          </w:p>
        </w:tc>
        <w:tc>
          <w:tcPr>
            <w:tcW w:w="135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10,000.00</w:t>
            </w:r>
          </w:p>
        </w:tc>
        <w:tc>
          <w:tcPr>
            <w:tcW w:w="1304" w:type="dxa"/>
            <w:tcBorders>
              <w:top w:val="nil"/>
              <w:left w:val="nil"/>
              <w:bottom w:val="single" w:sz="4" w:space="0" w:color="auto"/>
              <w:right w:val="nil"/>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7,200.00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7,859.74</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1.09</w:t>
            </w:r>
          </w:p>
        </w:tc>
      </w:tr>
      <w:tr w:rsidR="009F2447" w:rsidRPr="009F2447" w:rsidTr="009F2447">
        <w:trPr>
          <w:trHeight w:val="450"/>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290</w:t>
            </w:r>
          </w:p>
        </w:tc>
        <w:tc>
          <w:tcPr>
            <w:tcW w:w="115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1070</w:t>
            </w:r>
          </w:p>
        </w:tc>
        <w:tc>
          <w:tcPr>
            <w:tcW w:w="4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8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101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416100</w:t>
            </w:r>
          </w:p>
        </w:tc>
        <w:tc>
          <w:tcPr>
            <w:tcW w:w="367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Субвенције брачним паровима за новорођену бебу</w:t>
            </w:r>
          </w:p>
        </w:tc>
        <w:tc>
          <w:tcPr>
            <w:tcW w:w="1300" w:type="dxa"/>
            <w:tcBorders>
              <w:top w:val="nil"/>
              <w:left w:val="nil"/>
              <w:bottom w:val="single" w:sz="4" w:space="0" w:color="auto"/>
              <w:right w:val="nil"/>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5,600.00</w:t>
            </w:r>
          </w:p>
        </w:tc>
        <w:tc>
          <w:tcPr>
            <w:tcW w:w="1353"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200,000.00</w:t>
            </w:r>
          </w:p>
        </w:tc>
        <w:tc>
          <w:tcPr>
            <w:tcW w:w="1304" w:type="dxa"/>
            <w:tcBorders>
              <w:top w:val="nil"/>
              <w:left w:val="nil"/>
              <w:bottom w:val="single" w:sz="4" w:space="0" w:color="auto"/>
              <w:right w:val="nil"/>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144,000.00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157,600.00</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1.09</w:t>
            </w:r>
          </w:p>
        </w:tc>
      </w:tr>
      <w:tr w:rsidR="009F2447" w:rsidRPr="009F2447" w:rsidTr="009F2447">
        <w:trPr>
          <w:trHeight w:val="450"/>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291</w:t>
            </w:r>
          </w:p>
        </w:tc>
        <w:tc>
          <w:tcPr>
            <w:tcW w:w="115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1070</w:t>
            </w:r>
          </w:p>
        </w:tc>
        <w:tc>
          <w:tcPr>
            <w:tcW w:w="4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8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101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416100</w:t>
            </w:r>
          </w:p>
        </w:tc>
        <w:tc>
          <w:tcPr>
            <w:tcW w:w="367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Субвенције родитељима за боравак дјеце у приватним вртићима</w:t>
            </w:r>
          </w:p>
        </w:tc>
        <w:tc>
          <w:tcPr>
            <w:tcW w:w="1300" w:type="dxa"/>
            <w:tcBorders>
              <w:top w:val="nil"/>
              <w:left w:val="nil"/>
              <w:bottom w:val="single" w:sz="4" w:space="0" w:color="auto"/>
              <w:right w:val="nil"/>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2,300.02</w:t>
            </w:r>
          </w:p>
        </w:tc>
        <w:tc>
          <w:tcPr>
            <w:tcW w:w="1353"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180,000.00</w:t>
            </w:r>
          </w:p>
        </w:tc>
        <w:tc>
          <w:tcPr>
            <w:tcW w:w="1304" w:type="dxa"/>
            <w:tcBorders>
              <w:top w:val="nil"/>
              <w:left w:val="nil"/>
              <w:bottom w:val="single" w:sz="4" w:space="0" w:color="auto"/>
              <w:right w:val="nil"/>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129,600.00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178,727.28</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1.38</w:t>
            </w:r>
          </w:p>
        </w:tc>
      </w:tr>
      <w:tr w:rsidR="009F2447" w:rsidRPr="009F2447" w:rsidTr="009F2447">
        <w:trPr>
          <w:trHeight w:val="255"/>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292</w:t>
            </w:r>
          </w:p>
        </w:tc>
        <w:tc>
          <w:tcPr>
            <w:tcW w:w="115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 </w:t>
            </w:r>
          </w:p>
        </w:tc>
        <w:tc>
          <w:tcPr>
            <w:tcW w:w="4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8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416</w:t>
            </w:r>
          </w:p>
        </w:tc>
        <w:tc>
          <w:tcPr>
            <w:tcW w:w="101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367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Капиталне дознаке грађанима</w:t>
            </w:r>
          </w:p>
        </w:tc>
        <w:tc>
          <w:tcPr>
            <w:tcW w:w="1300"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69,229.61</w:t>
            </w:r>
          </w:p>
        </w:tc>
        <w:tc>
          <w:tcPr>
            <w:tcW w:w="1353" w:type="dxa"/>
            <w:tcBorders>
              <w:top w:val="nil"/>
              <w:left w:val="single" w:sz="4" w:space="0" w:color="auto"/>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110,000.00</w:t>
            </w:r>
          </w:p>
        </w:tc>
        <w:tc>
          <w:tcPr>
            <w:tcW w:w="1304" w:type="dxa"/>
            <w:tcBorders>
              <w:top w:val="nil"/>
              <w:left w:val="single" w:sz="4" w:space="0" w:color="auto"/>
              <w:bottom w:val="single" w:sz="4" w:space="0" w:color="auto"/>
              <w:right w:val="nil"/>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79,200.00</w:t>
            </w:r>
          </w:p>
        </w:tc>
        <w:tc>
          <w:tcPr>
            <w:tcW w:w="1354" w:type="dxa"/>
            <w:tcBorders>
              <w:top w:val="nil"/>
              <w:left w:val="single" w:sz="4" w:space="0" w:color="auto"/>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739.28</w:t>
            </w:r>
          </w:p>
        </w:tc>
        <w:tc>
          <w:tcPr>
            <w:tcW w:w="124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0.01</w:t>
            </w:r>
          </w:p>
        </w:tc>
      </w:tr>
      <w:tr w:rsidR="009F2447" w:rsidRPr="009F2447" w:rsidTr="009F2447">
        <w:trPr>
          <w:trHeight w:val="255"/>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293</w:t>
            </w:r>
          </w:p>
        </w:tc>
        <w:tc>
          <w:tcPr>
            <w:tcW w:w="115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1040</w:t>
            </w:r>
          </w:p>
        </w:tc>
        <w:tc>
          <w:tcPr>
            <w:tcW w:w="4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8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101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416100</w:t>
            </w:r>
          </w:p>
        </w:tc>
        <w:tc>
          <w:tcPr>
            <w:tcW w:w="367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Подршка акционом плану за Роме</w:t>
            </w:r>
          </w:p>
        </w:tc>
        <w:tc>
          <w:tcPr>
            <w:tcW w:w="1300"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0.00</w:t>
            </w:r>
          </w:p>
        </w:tc>
        <w:tc>
          <w:tcPr>
            <w:tcW w:w="1353" w:type="dxa"/>
            <w:tcBorders>
              <w:top w:val="nil"/>
              <w:left w:val="single" w:sz="4" w:space="0" w:color="auto"/>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10,000.00</w:t>
            </w:r>
          </w:p>
        </w:tc>
        <w:tc>
          <w:tcPr>
            <w:tcW w:w="1304" w:type="dxa"/>
            <w:tcBorders>
              <w:top w:val="nil"/>
              <w:left w:val="single" w:sz="4" w:space="0" w:color="auto"/>
              <w:bottom w:val="single" w:sz="4" w:space="0" w:color="auto"/>
              <w:right w:val="nil"/>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7,200.00</w:t>
            </w:r>
          </w:p>
        </w:tc>
        <w:tc>
          <w:tcPr>
            <w:tcW w:w="1354" w:type="dxa"/>
            <w:tcBorders>
              <w:top w:val="nil"/>
              <w:left w:val="single" w:sz="4" w:space="0" w:color="auto"/>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0.00</w:t>
            </w:r>
          </w:p>
        </w:tc>
        <w:tc>
          <w:tcPr>
            <w:tcW w:w="124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0.00</w:t>
            </w:r>
          </w:p>
        </w:tc>
      </w:tr>
      <w:tr w:rsidR="009F2447" w:rsidRPr="009F2447" w:rsidTr="009F2447">
        <w:trPr>
          <w:trHeight w:val="255"/>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294</w:t>
            </w:r>
          </w:p>
        </w:tc>
        <w:tc>
          <w:tcPr>
            <w:tcW w:w="115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0840</w:t>
            </w:r>
          </w:p>
        </w:tc>
        <w:tc>
          <w:tcPr>
            <w:tcW w:w="4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8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101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416100</w:t>
            </w:r>
          </w:p>
        </w:tc>
        <w:tc>
          <w:tcPr>
            <w:tcW w:w="367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Подршка пројектима</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69,229.61</w:t>
            </w:r>
          </w:p>
        </w:tc>
        <w:tc>
          <w:tcPr>
            <w:tcW w:w="135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100,000.00</w:t>
            </w:r>
          </w:p>
        </w:tc>
        <w:tc>
          <w:tcPr>
            <w:tcW w:w="1304" w:type="dxa"/>
            <w:tcBorders>
              <w:top w:val="nil"/>
              <w:left w:val="nil"/>
              <w:bottom w:val="single" w:sz="4" w:space="0" w:color="auto"/>
              <w:right w:val="nil"/>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72,000.00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739.28</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0.01</w:t>
            </w:r>
          </w:p>
        </w:tc>
      </w:tr>
      <w:tr w:rsidR="009F2447" w:rsidRPr="009F2447" w:rsidTr="009F2447">
        <w:trPr>
          <w:trHeight w:val="420"/>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295</w:t>
            </w:r>
          </w:p>
        </w:tc>
        <w:tc>
          <w:tcPr>
            <w:tcW w:w="115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 </w:t>
            </w:r>
          </w:p>
        </w:tc>
        <w:tc>
          <w:tcPr>
            <w:tcW w:w="4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8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487</w:t>
            </w:r>
          </w:p>
        </w:tc>
        <w:tc>
          <w:tcPr>
            <w:tcW w:w="101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 </w:t>
            </w:r>
          </w:p>
        </w:tc>
        <w:tc>
          <w:tcPr>
            <w:tcW w:w="367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Дознаке на име социјалне заштите по основу здравственог осигурања</w:t>
            </w:r>
          </w:p>
        </w:tc>
        <w:tc>
          <w:tcPr>
            <w:tcW w:w="13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19,125.44</w:t>
            </w:r>
          </w:p>
        </w:tc>
        <w:tc>
          <w:tcPr>
            <w:tcW w:w="1353"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32,000.00</w:t>
            </w:r>
          </w:p>
        </w:tc>
        <w:tc>
          <w:tcPr>
            <w:tcW w:w="1304" w:type="dxa"/>
            <w:tcBorders>
              <w:top w:val="nil"/>
              <w:left w:val="single" w:sz="4" w:space="0" w:color="auto"/>
              <w:bottom w:val="single" w:sz="4" w:space="0" w:color="auto"/>
              <w:right w:val="nil"/>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23,040.00</w:t>
            </w:r>
          </w:p>
        </w:tc>
        <w:tc>
          <w:tcPr>
            <w:tcW w:w="1354" w:type="dxa"/>
            <w:tcBorders>
              <w:top w:val="nil"/>
              <w:left w:val="single" w:sz="4" w:space="0" w:color="auto"/>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4,529.84</w:t>
            </w:r>
          </w:p>
        </w:tc>
        <w:tc>
          <w:tcPr>
            <w:tcW w:w="124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0.20</w:t>
            </w:r>
          </w:p>
        </w:tc>
      </w:tr>
      <w:tr w:rsidR="009F2447" w:rsidRPr="009F2447" w:rsidTr="009F2447">
        <w:trPr>
          <w:trHeight w:val="255"/>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296</w:t>
            </w:r>
          </w:p>
        </w:tc>
        <w:tc>
          <w:tcPr>
            <w:tcW w:w="115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1070</w:t>
            </w:r>
          </w:p>
        </w:tc>
        <w:tc>
          <w:tcPr>
            <w:tcW w:w="4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8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101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487400</w:t>
            </w:r>
          </w:p>
        </w:tc>
        <w:tc>
          <w:tcPr>
            <w:tcW w:w="367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Здравствена заштита</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7,125.44</w:t>
            </w:r>
          </w:p>
        </w:tc>
        <w:tc>
          <w:tcPr>
            <w:tcW w:w="135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20,000.00</w:t>
            </w:r>
          </w:p>
        </w:tc>
        <w:tc>
          <w:tcPr>
            <w:tcW w:w="1304" w:type="dxa"/>
            <w:tcBorders>
              <w:top w:val="nil"/>
              <w:left w:val="nil"/>
              <w:bottom w:val="single" w:sz="4" w:space="0" w:color="auto"/>
              <w:right w:val="nil"/>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14,400.00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4,529.84</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0.31</w:t>
            </w:r>
          </w:p>
        </w:tc>
      </w:tr>
      <w:tr w:rsidR="009F2447" w:rsidRPr="009F2447" w:rsidTr="009F2447">
        <w:trPr>
          <w:trHeight w:val="450"/>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297</w:t>
            </w:r>
          </w:p>
        </w:tc>
        <w:tc>
          <w:tcPr>
            <w:tcW w:w="115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1010</w:t>
            </w:r>
          </w:p>
        </w:tc>
        <w:tc>
          <w:tcPr>
            <w:tcW w:w="4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8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101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487900</w:t>
            </w:r>
          </w:p>
        </w:tc>
        <w:tc>
          <w:tcPr>
            <w:tcW w:w="367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Финансирање дијагностике обољења и лијечење дјеце</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12,000.00</w:t>
            </w:r>
          </w:p>
        </w:tc>
        <w:tc>
          <w:tcPr>
            <w:tcW w:w="135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12,000.00</w:t>
            </w:r>
          </w:p>
        </w:tc>
        <w:tc>
          <w:tcPr>
            <w:tcW w:w="1304" w:type="dxa"/>
            <w:tcBorders>
              <w:top w:val="nil"/>
              <w:left w:val="nil"/>
              <w:bottom w:val="single" w:sz="4" w:space="0" w:color="auto"/>
              <w:right w:val="nil"/>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8,640.00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0.00</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0.00</w:t>
            </w:r>
          </w:p>
        </w:tc>
      </w:tr>
      <w:tr w:rsidR="009F2447" w:rsidRPr="009F2447" w:rsidTr="009F2447">
        <w:trPr>
          <w:trHeight w:val="255"/>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298</w:t>
            </w:r>
          </w:p>
        </w:tc>
        <w:tc>
          <w:tcPr>
            <w:tcW w:w="115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 </w:t>
            </w:r>
          </w:p>
        </w:tc>
        <w:tc>
          <w:tcPr>
            <w:tcW w:w="4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51</w:t>
            </w:r>
          </w:p>
        </w:tc>
        <w:tc>
          <w:tcPr>
            <w:tcW w:w="58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 </w:t>
            </w:r>
          </w:p>
        </w:tc>
        <w:tc>
          <w:tcPr>
            <w:tcW w:w="101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 </w:t>
            </w:r>
          </w:p>
        </w:tc>
        <w:tc>
          <w:tcPr>
            <w:tcW w:w="367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КАПИТАЛНИ РАСХОДИ</w:t>
            </w:r>
          </w:p>
        </w:tc>
        <w:tc>
          <w:tcPr>
            <w:tcW w:w="13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482,138.28</w:t>
            </w:r>
          </w:p>
        </w:tc>
        <w:tc>
          <w:tcPr>
            <w:tcW w:w="1353"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2,550,000.00</w:t>
            </w:r>
          </w:p>
        </w:tc>
        <w:tc>
          <w:tcPr>
            <w:tcW w:w="1304" w:type="dxa"/>
            <w:tcBorders>
              <w:top w:val="nil"/>
              <w:left w:val="single" w:sz="4" w:space="0" w:color="auto"/>
              <w:bottom w:val="single" w:sz="4" w:space="0" w:color="auto"/>
              <w:right w:val="nil"/>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1,836,000.00</w:t>
            </w:r>
          </w:p>
        </w:tc>
        <w:tc>
          <w:tcPr>
            <w:tcW w:w="1354" w:type="dxa"/>
            <w:tcBorders>
              <w:top w:val="nil"/>
              <w:left w:val="single" w:sz="4" w:space="0" w:color="auto"/>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716,695.72</w:t>
            </w:r>
          </w:p>
        </w:tc>
        <w:tc>
          <w:tcPr>
            <w:tcW w:w="124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0.39</w:t>
            </w:r>
          </w:p>
        </w:tc>
      </w:tr>
      <w:tr w:rsidR="009F2447" w:rsidRPr="009F2447" w:rsidTr="009F2447">
        <w:trPr>
          <w:trHeight w:val="255"/>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299</w:t>
            </w:r>
          </w:p>
        </w:tc>
        <w:tc>
          <w:tcPr>
            <w:tcW w:w="115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 </w:t>
            </w:r>
          </w:p>
        </w:tc>
        <w:tc>
          <w:tcPr>
            <w:tcW w:w="4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 </w:t>
            </w:r>
          </w:p>
        </w:tc>
        <w:tc>
          <w:tcPr>
            <w:tcW w:w="58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511</w:t>
            </w:r>
          </w:p>
        </w:tc>
        <w:tc>
          <w:tcPr>
            <w:tcW w:w="101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 </w:t>
            </w:r>
          </w:p>
        </w:tc>
        <w:tc>
          <w:tcPr>
            <w:tcW w:w="367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Трошкови за набавку сталних средстава</w:t>
            </w:r>
          </w:p>
        </w:tc>
        <w:tc>
          <w:tcPr>
            <w:tcW w:w="13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482,138.28</w:t>
            </w:r>
          </w:p>
        </w:tc>
        <w:tc>
          <w:tcPr>
            <w:tcW w:w="1353"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2,550,000.00</w:t>
            </w:r>
          </w:p>
        </w:tc>
        <w:tc>
          <w:tcPr>
            <w:tcW w:w="1304" w:type="dxa"/>
            <w:tcBorders>
              <w:top w:val="nil"/>
              <w:left w:val="single" w:sz="4" w:space="0" w:color="auto"/>
              <w:bottom w:val="single" w:sz="4" w:space="0" w:color="auto"/>
              <w:right w:val="nil"/>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1,836,000.00</w:t>
            </w:r>
          </w:p>
        </w:tc>
        <w:tc>
          <w:tcPr>
            <w:tcW w:w="1354" w:type="dxa"/>
            <w:tcBorders>
              <w:top w:val="nil"/>
              <w:left w:val="single" w:sz="4" w:space="0" w:color="auto"/>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716,695.72</w:t>
            </w:r>
          </w:p>
        </w:tc>
        <w:tc>
          <w:tcPr>
            <w:tcW w:w="124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0.39</w:t>
            </w:r>
          </w:p>
        </w:tc>
      </w:tr>
      <w:tr w:rsidR="009F2447" w:rsidRPr="009F2447" w:rsidTr="009F2447">
        <w:trPr>
          <w:trHeight w:val="255"/>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300</w:t>
            </w:r>
          </w:p>
        </w:tc>
        <w:tc>
          <w:tcPr>
            <w:tcW w:w="115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0620</w:t>
            </w:r>
          </w:p>
        </w:tc>
        <w:tc>
          <w:tcPr>
            <w:tcW w:w="4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8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101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511100</w:t>
            </w:r>
          </w:p>
        </w:tc>
        <w:tc>
          <w:tcPr>
            <w:tcW w:w="367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Пројекат спортске сале - кредит 2020. година</w:t>
            </w:r>
          </w:p>
        </w:tc>
        <w:tc>
          <w:tcPr>
            <w:tcW w:w="13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 </w:t>
            </w:r>
          </w:p>
        </w:tc>
        <w:tc>
          <w:tcPr>
            <w:tcW w:w="135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1,000,000.00</w:t>
            </w:r>
          </w:p>
        </w:tc>
        <w:tc>
          <w:tcPr>
            <w:tcW w:w="1304" w:type="dxa"/>
            <w:tcBorders>
              <w:top w:val="nil"/>
              <w:left w:val="nil"/>
              <w:bottom w:val="single" w:sz="4" w:space="0" w:color="auto"/>
              <w:right w:val="nil"/>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720,000.00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18,963.10</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0.03</w:t>
            </w:r>
          </w:p>
        </w:tc>
      </w:tr>
      <w:tr w:rsidR="009F2447" w:rsidRPr="009F2447" w:rsidTr="009F2447">
        <w:trPr>
          <w:trHeight w:val="450"/>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301</w:t>
            </w:r>
          </w:p>
        </w:tc>
        <w:tc>
          <w:tcPr>
            <w:tcW w:w="115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0620</w:t>
            </w:r>
          </w:p>
        </w:tc>
        <w:tc>
          <w:tcPr>
            <w:tcW w:w="4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8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101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511100</w:t>
            </w:r>
          </w:p>
        </w:tc>
        <w:tc>
          <w:tcPr>
            <w:tcW w:w="367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Набавка грађевинских објеката - инвестиције у образовању</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204,361.67</w:t>
            </w:r>
          </w:p>
        </w:tc>
        <w:tc>
          <w:tcPr>
            <w:tcW w:w="135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120,000.00</w:t>
            </w:r>
          </w:p>
        </w:tc>
        <w:tc>
          <w:tcPr>
            <w:tcW w:w="1304" w:type="dxa"/>
            <w:tcBorders>
              <w:top w:val="nil"/>
              <w:left w:val="nil"/>
              <w:bottom w:val="single" w:sz="4" w:space="0" w:color="auto"/>
              <w:right w:val="nil"/>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86,400.00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2,527.44</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0.03</w:t>
            </w:r>
          </w:p>
        </w:tc>
      </w:tr>
      <w:tr w:rsidR="009F2447" w:rsidRPr="009F2447" w:rsidTr="009F2447">
        <w:trPr>
          <w:trHeight w:val="675"/>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302</w:t>
            </w:r>
          </w:p>
        </w:tc>
        <w:tc>
          <w:tcPr>
            <w:tcW w:w="115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0620</w:t>
            </w:r>
          </w:p>
        </w:tc>
        <w:tc>
          <w:tcPr>
            <w:tcW w:w="4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8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101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511100</w:t>
            </w:r>
          </w:p>
        </w:tc>
        <w:tc>
          <w:tcPr>
            <w:tcW w:w="367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Набавка грађевинских објеката - инвестиције у образовању-неповучена кредитна средства из 2019. године</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0.00</w:t>
            </w:r>
          </w:p>
        </w:tc>
        <w:tc>
          <w:tcPr>
            <w:tcW w:w="135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0.00</w:t>
            </w:r>
          </w:p>
        </w:tc>
        <w:tc>
          <w:tcPr>
            <w:tcW w:w="1304" w:type="dxa"/>
            <w:tcBorders>
              <w:top w:val="nil"/>
              <w:left w:val="nil"/>
              <w:bottom w:val="single" w:sz="4" w:space="0" w:color="auto"/>
              <w:right w:val="nil"/>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0.00</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#DIV/0!</w:t>
            </w:r>
          </w:p>
        </w:tc>
      </w:tr>
      <w:tr w:rsidR="009F2447" w:rsidRPr="009F2447" w:rsidTr="009F2447">
        <w:trPr>
          <w:trHeight w:val="450"/>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303</w:t>
            </w:r>
          </w:p>
        </w:tc>
        <w:tc>
          <w:tcPr>
            <w:tcW w:w="115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0620</w:t>
            </w:r>
          </w:p>
        </w:tc>
        <w:tc>
          <w:tcPr>
            <w:tcW w:w="4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8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101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511100</w:t>
            </w:r>
          </w:p>
        </w:tc>
        <w:tc>
          <w:tcPr>
            <w:tcW w:w="367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Набавка грађевинских објеката - инвестиције у образовању-кредит 2020. године</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0.00</w:t>
            </w:r>
          </w:p>
        </w:tc>
        <w:tc>
          <w:tcPr>
            <w:tcW w:w="135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0.00</w:t>
            </w:r>
          </w:p>
        </w:tc>
        <w:tc>
          <w:tcPr>
            <w:tcW w:w="1304" w:type="dxa"/>
            <w:tcBorders>
              <w:top w:val="nil"/>
              <w:left w:val="nil"/>
              <w:bottom w:val="single" w:sz="4" w:space="0" w:color="auto"/>
              <w:right w:val="nil"/>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0.00</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#DIV/0!</w:t>
            </w:r>
          </w:p>
        </w:tc>
      </w:tr>
      <w:tr w:rsidR="009F2447" w:rsidRPr="009F2447" w:rsidTr="009F2447">
        <w:trPr>
          <w:trHeight w:val="450"/>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304</w:t>
            </w:r>
          </w:p>
        </w:tc>
        <w:tc>
          <w:tcPr>
            <w:tcW w:w="115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0620</w:t>
            </w:r>
          </w:p>
        </w:tc>
        <w:tc>
          <w:tcPr>
            <w:tcW w:w="4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8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101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511100</w:t>
            </w:r>
          </w:p>
        </w:tc>
        <w:tc>
          <w:tcPr>
            <w:tcW w:w="367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Инвестиције у образовању-Дирекција за изградњу и развој</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748.80</w:t>
            </w:r>
          </w:p>
        </w:tc>
        <w:tc>
          <w:tcPr>
            <w:tcW w:w="135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45,000.00</w:t>
            </w:r>
          </w:p>
        </w:tc>
        <w:tc>
          <w:tcPr>
            <w:tcW w:w="1304" w:type="dxa"/>
            <w:tcBorders>
              <w:top w:val="nil"/>
              <w:left w:val="nil"/>
              <w:bottom w:val="single" w:sz="4" w:space="0" w:color="auto"/>
              <w:right w:val="nil"/>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32,400.00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5,716.74</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0.18</w:t>
            </w:r>
          </w:p>
        </w:tc>
      </w:tr>
      <w:tr w:rsidR="009F2447" w:rsidRPr="009F2447" w:rsidTr="009F2447">
        <w:trPr>
          <w:trHeight w:val="450"/>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305</w:t>
            </w:r>
          </w:p>
        </w:tc>
        <w:tc>
          <w:tcPr>
            <w:tcW w:w="115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0620</w:t>
            </w:r>
          </w:p>
        </w:tc>
        <w:tc>
          <w:tcPr>
            <w:tcW w:w="4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8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101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511100</w:t>
            </w:r>
          </w:p>
        </w:tc>
        <w:tc>
          <w:tcPr>
            <w:tcW w:w="367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Набавка грађевинских објеката - инвестиције у спортске објекте</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206,958.20</w:t>
            </w:r>
          </w:p>
        </w:tc>
        <w:tc>
          <w:tcPr>
            <w:tcW w:w="135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200,000.00</w:t>
            </w:r>
          </w:p>
        </w:tc>
        <w:tc>
          <w:tcPr>
            <w:tcW w:w="1304" w:type="dxa"/>
            <w:tcBorders>
              <w:top w:val="nil"/>
              <w:left w:val="nil"/>
              <w:bottom w:val="single" w:sz="4" w:space="0" w:color="auto"/>
              <w:right w:val="nil"/>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144,000.00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121,985.73</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0.85</w:t>
            </w:r>
          </w:p>
        </w:tc>
      </w:tr>
      <w:tr w:rsidR="009F2447" w:rsidRPr="009F2447" w:rsidTr="009F2447">
        <w:trPr>
          <w:trHeight w:val="450"/>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306</w:t>
            </w:r>
          </w:p>
        </w:tc>
        <w:tc>
          <w:tcPr>
            <w:tcW w:w="115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0620</w:t>
            </w:r>
          </w:p>
        </w:tc>
        <w:tc>
          <w:tcPr>
            <w:tcW w:w="4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8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101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511100</w:t>
            </w:r>
          </w:p>
        </w:tc>
        <w:tc>
          <w:tcPr>
            <w:tcW w:w="367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Набавка грађевинских објеката - инвестиције у спортске објекте-ново кредитно задужење</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0.00</w:t>
            </w:r>
          </w:p>
        </w:tc>
        <w:tc>
          <w:tcPr>
            <w:tcW w:w="135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0.00</w:t>
            </w:r>
          </w:p>
        </w:tc>
        <w:tc>
          <w:tcPr>
            <w:tcW w:w="1304" w:type="dxa"/>
            <w:tcBorders>
              <w:top w:val="nil"/>
              <w:left w:val="nil"/>
              <w:bottom w:val="single" w:sz="4" w:space="0" w:color="auto"/>
              <w:right w:val="nil"/>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0.00</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#DIV/0!</w:t>
            </w:r>
          </w:p>
        </w:tc>
      </w:tr>
      <w:tr w:rsidR="009F2447" w:rsidRPr="009F2447" w:rsidTr="009F2447">
        <w:trPr>
          <w:trHeight w:val="450"/>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307</w:t>
            </w:r>
          </w:p>
        </w:tc>
        <w:tc>
          <w:tcPr>
            <w:tcW w:w="115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0620</w:t>
            </w:r>
          </w:p>
        </w:tc>
        <w:tc>
          <w:tcPr>
            <w:tcW w:w="4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8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101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511100</w:t>
            </w:r>
          </w:p>
        </w:tc>
        <w:tc>
          <w:tcPr>
            <w:tcW w:w="367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Дирекција за изградњу - инвестиције у спортске објекте</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2,339.27</w:t>
            </w:r>
          </w:p>
        </w:tc>
        <w:tc>
          <w:tcPr>
            <w:tcW w:w="135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30,000.00</w:t>
            </w:r>
          </w:p>
        </w:tc>
        <w:tc>
          <w:tcPr>
            <w:tcW w:w="1304" w:type="dxa"/>
            <w:tcBorders>
              <w:top w:val="nil"/>
              <w:left w:val="nil"/>
              <w:bottom w:val="single" w:sz="4" w:space="0" w:color="auto"/>
              <w:right w:val="nil"/>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21,600.00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1,826.17</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0.08</w:t>
            </w:r>
          </w:p>
        </w:tc>
      </w:tr>
      <w:tr w:rsidR="009F2447" w:rsidRPr="009F2447" w:rsidTr="009F2447">
        <w:trPr>
          <w:trHeight w:val="450"/>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308</w:t>
            </w:r>
          </w:p>
        </w:tc>
        <w:tc>
          <w:tcPr>
            <w:tcW w:w="115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0620</w:t>
            </w:r>
          </w:p>
        </w:tc>
        <w:tc>
          <w:tcPr>
            <w:tcW w:w="4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8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101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511100</w:t>
            </w:r>
          </w:p>
        </w:tc>
        <w:tc>
          <w:tcPr>
            <w:tcW w:w="367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xml:space="preserve">Инвестиције у културне установе Домове културе, и домове културе у мјесним заједницама </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8,693.89</w:t>
            </w:r>
          </w:p>
        </w:tc>
        <w:tc>
          <w:tcPr>
            <w:tcW w:w="135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50,000.00</w:t>
            </w:r>
          </w:p>
        </w:tc>
        <w:tc>
          <w:tcPr>
            <w:tcW w:w="1304" w:type="dxa"/>
            <w:tcBorders>
              <w:top w:val="nil"/>
              <w:left w:val="nil"/>
              <w:bottom w:val="single" w:sz="4" w:space="0" w:color="auto"/>
              <w:right w:val="nil"/>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36,000.00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9,960.43</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0.28</w:t>
            </w:r>
          </w:p>
        </w:tc>
      </w:tr>
      <w:tr w:rsidR="009F2447" w:rsidRPr="009F2447" w:rsidTr="009F2447">
        <w:trPr>
          <w:trHeight w:val="450"/>
        </w:trPr>
        <w:tc>
          <w:tcPr>
            <w:tcW w:w="50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309</w:t>
            </w:r>
          </w:p>
        </w:tc>
        <w:tc>
          <w:tcPr>
            <w:tcW w:w="115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0620</w:t>
            </w:r>
          </w:p>
        </w:tc>
        <w:tc>
          <w:tcPr>
            <w:tcW w:w="44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8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101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511100</w:t>
            </w:r>
          </w:p>
        </w:tc>
        <w:tc>
          <w:tcPr>
            <w:tcW w:w="367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Набавка г.објеката-Центар за социјални рад завршетак зграде и вањско уређење</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92.25</w:t>
            </w:r>
          </w:p>
        </w:tc>
        <w:tc>
          <w:tcPr>
            <w:tcW w:w="135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50,000.00</w:t>
            </w:r>
          </w:p>
        </w:tc>
        <w:tc>
          <w:tcPr>
            <w:tcW w:w="1304"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36,000.00</w:t>
            </w:r>
          </w:p>
        </w:tc>
        <w:tc>
          <w:tcPr>
            <w:tcW w:w="135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98,973.91</w:t>
            </w:r>
          </w:p>
        </w:tc>
        <w:tc>
          <w:tcPr>
            <w:tcW w:w="124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2.75</w:t>
            </w:r>
          </w:p>
        </w:tc>
      </w:tr>
      <w:tr w:rsidR="009F2447" w:rsidRPr="009F2447" w:rsidTr="009F2447">
        <w:trPr>
          <w:trHeight w:val="450"/>
        </w:trPr>
        <w:tc>
          <w:tcPr>
            <w:tcW w:w="50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310</w:t>
            </w:r>
          </w:p>
        </w:tc>
        <w:tc>
          <w:tcPr>
            <w:tcW w:w="1156"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0610</w:t>
            </w:r>
          </w:p>
        </w:tc>
        <w:tc>
          <w:tcPr>
            <w:tcW w:w="447"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81"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1017"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511100</w:t>
            </w:r>
          </w:p>
        </w:tc>
        <w:tc>
          <w:tcPr>
            <w:tcW w:w="3678"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Стамбено збрињавање Рома суфинансирање пројекта,помоћ</w:t>
            </w:r>
          </w:p>
        </w:tc>
        <w:tc>
          <w:tcPr>
            <w:tcW w:w="1300" w:type="dxa"/>
            <w:tcBorders>
              <w:top w:val="single" w:sz="4" w:space="0" w:color="auto"/>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20,117.00</w:t>
            </w:r>
          </w:p>
        </w:tc>
        <w:tc>
          <w:tcPr>
            <w:tcW w:w="1353" w:type="dxa"/>
            <w:tcBorders>
              <w:top w:val="single" w:sz="4" w:space="0" w:color="auto"/>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100,000.00</w:t>
            </w:r>
          </w:p>
        </w:tc>
        <w:tc>
          <w:tcPr>
            <w:tcW w:w="1304" w:type="dxa"/>
            <w:tcBorders>
              <w:top w:val="single" w:sz="4" w:space="0" w:color="auto"/>
              <w:left w:val="nil"/>
              <w:bottom w:val="single" w:sz="4" w:space="0" w:color="auto"/>
              <w:right w:val="nil"/>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72,000.00</w:t>
            </w:r>
          </w:p>
        </w:tc>
        <w:tc>
          <w:tcPr>
            <w:tcW w:w="135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29,349.84</w:t>
            </w:r>
          </w:p>
        </w:tc>
        <w:tc>
          <w:tcPr>
            <w:tcW w:w="1246"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0.41</w:t>
            </w:r>
          </w:p>
        </w:tc>
      </w:tr>
      <w:tr w:rsidR="009F2447" w:rsidRPr="009F2447" w:rsidTr="009F2447">
        <w:trPr>
          <w:trHeight w:val="285"/>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311</w:t>
            </w:r>
          </w:p>
        </w:tc>
        <w:tc>
          <w:tcPr>
            <w:tcW w:w="115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0610</w:t>
            </w:r>
          </w:p>
        </w:tc>
        <w:tc>
          <w:tcPr>
            <w:tcW w:w="4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8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101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511100</w:t>
            </w:r>
          </w:p>
        </w:tc>
        <w:tc>
          <w:tcPr>
            <w:tcW w:w="367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Стамбено збрињавање социјалних категорија</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30,446.25</w:t>
            </w:r>
          </w:p>
        </w:tc>
        <w:tc>
          <w:tcPr>
            <w:tcW w:w="135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30,000.00</w:t>
            </w:r>
          </w:p>
        </w:tc>
        <w:tc>
          <w:tcPr>
            <w:tcW w:w="1304" w:type="dxa"/>
            <w:tcBorders>
              <w:top w:val="nil"/>
              <w:left w:val="nil"/>
              <w:bottom w:val="single" w:sz="4" w:space="0" w:color="auto"/>
              <w:right w:val="nil"/>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21,600.00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554.51</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0.03</w:t>
            </w:r>
          </w:p>
        </w:tc>
      </w:tr>
      <w:tr w:rsidR="009F2447" w:rsidRPr="009F2447" w:rsidTr="009F2447">
        <w:trPr>
          <w:trHeight w:val="675"/>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312</w:t>
            </w:r>
          </w:p>
        </w:tc>
        <w:tc>
          <w:tcPr>
            <w:tcW w:w="115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0620</w:t>
            </w:r>
          </w:p>
        </w:tc>
        <w:tc>
          <w:tcPr>
            <w:tcW w:w="4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8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101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511100</w:t>
            </w:r>
          </w:p>
        </w:tc>
        <w:tc>
          <w:tcPr>
            <w:tcW w:w="367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Израда идејног рјешења и пројектовање документације за реконструкцију Дома културе у Батковићу</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0.00</w:t>
            </w:r>
          </w:p>
        </w:tc>
        <w:tc>
          <w:tcPr>
            <w:tcW w:w="135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50,000.00</w:t>
            </w:r>
          </w:p>
        </w:tc>
        <w:tc>
          <w:tcPr>
            <w:tcW w:w="1304" w:type="dxa"/>
            <w:tcBorders>
              <w:top w:val="nil"/>
              <w:left w:val="nil"/>
              <w:bottom w:val="single" w:sz="4" w:space="0" w:color="auto"/>
              <w:right w:val="nil"/>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36,000.00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0.00</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0.00</w:t>
            </w:r>
          </w:p>
        </w:tc>
      </w:tr>
      <w:tr w:rsidR="009F2447" w:rsidRPr="009F2447" w:rsidTr="009F2447">
        <w:trPr>
          <w:trHeight w:val="675"/>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313</w:t>
            </w:r>
          </w:p>
        </w:tc>
        <w:tc>
          <w:tcPr>
            <w:tcW w:w="115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0620</w:t>
            </w:r>
          </w:p>
        </w:tc>
        <w:tc>
          <w:tcPr>
            <w:tcW w:w="4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8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101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511100</w:t>
            </w:r>
          </w:p>
        </w:tc>
        <w:tc>
          <w:tcPr>
            <w:tcW w:w="367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Израда идејног рјешења и пројектовање документације за реконструкцију Дома културе у Чађавица Доња</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0.00</w:t>
            </w:r>
          </w:p>
        </w:tc>
        <w:tc>
          <w:tcPr>
            <w:tcW w:w="135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50,000.00</w:t>
            </w:r>
          </w:p>
        </w:tc>
        <w:tc>
          <w:tcPr>
            <w:tcW w:w="1304" w:type="dxa"/>
            <w:tcBorders>
              <w:top w:val="nil"/>
              <w:left w:val="nil"/>
              <w:bottom w:val="single" w:sz="4" w:space="0" w:color="auto"/>
              <w:right w:val="nil"/>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36,000.00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0.00</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0.00</w:t>
            </w:r>
          </w:p>
        </w:tc>
      </w:tr>
      <w:tr w:rsidR="009F2447" w:rsidRPr="009F2447" w:rsidTr="009F2447">
        <w:trPr>
          <w:trHeight w:val="255"/>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314</w:t>
            </w:r>
          </w:p>
        </w:tc>
        <w:tc>
          <w:tcPr>
            <w:tcW w:w="115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0620</w:t>
            </w:r>
          </w:p>
        </w:tc>
        <w:tc>
          <w:tcPr>
            <w:tcW w:w="4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8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101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511100</w:t>
            </w:r>
          </w:p>
        </w:tc>
        <w:tc>
          <w:tcPr>
            <w:tcW w:w="367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Изградња Парохијског дома у Доњој Чађавици</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0.00</w:t>
            </w:r>
          </w:p>
        </w:tc>
        <w:tc>
          <w:tcPr>
            <w:tcW w:w="135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20,000.00</w:t>
            </w:r>
          </w:p>
        </w:tc>
        <w:tc>
          <w:tcPr>
            <w:tcW w:w="1304" w:type="dxa"/>
            <w:tcBorders>
              <w:top w:val="nil"/>
              <w:left w:val="nil"/>
              <w:bottom w:val="single" w:sz="4" w:space="0" w:color="auto"/>
              <w:right w:val="nil"/>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14,400.00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0.00</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0.00</w:t>
            </w:r>
          </w:p>
        </w:tc>
      </w:tr>
      <w:tr w:rsidR="009F2447" w:rsidRPr="009F2447" w:rsidTr="009F2447">
        <w:trPr>
          <w:trHeight w:val="255"/>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315</w:t>
            </w:r>
          </w:p>
        </w:tc>
        <w:tc>
          <w:tcPr>
            <w:tcW w:w="115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0620</w:t>
            </w:r>
          </w:p>
        </w:tc>
        <w:tc>
          <w:tcPr>
            <w:tcW w:w="4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8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101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511100</w:t>
            </w:r>
          </w:p>
        </w:tc>
        <w:tc>
          <w:tcPr>
            <w:tcW w:w="367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Изградња Парохијског дома у Модрану</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0.00</w:t>
            </w:r>
          </w:p>
        </w:tc>
        <w:tc>
          <w:tcPr>
            <w:tcW w:w="135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20,000.00</w:t>
            </w:r>
          </w:p>
        </w:tc>
        <w:tc>
          <w:tcPr>
            <w:tcW w:w="1304" w:type="dxa"/>
            <w:tcBorders>
              <w:top w:val="nil"/>
              <w:left w:val="nil"/>
              <w:bottom w:val="single" w:sz="4" w:space="0" w:color="auto"/>
              <w:right w:val="nil"/>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14,400.00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0.00</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0.00</w:t>
            </w:r>
          </w:p>
        </w:tc>
      </w:tr>
      <w:tr w:rsidR="009F2447" w:rsidRPr="009F2447" w:rsidTr="009F2447">
        <w:trPr>
          <w:trHeight w:val="450"/>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316</w:t>
            </w:r>
          </w:p>
        </w:tc>
        <w:tc>
          <w:tcPr>
            <w:tcW w:w="115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0620</w:t>
            </w:r>
          </w:p>
        </w:tc>
        <w:tc>
          <w:tcPr>
            <w:tcW w:w="4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8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101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511200</w:t>
            </w:r>
          </w:p>
        </w:tc>
        <w:tc>
          <w:tcPr>
            <w:tcW w:w="367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Реконструкција и инвестиционо одржавање  у образовању</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955.95</w:t>
            </w:r>
          </w:p>
        </w:tc>
        <w:tc>
          <w:tcPr>
            <w:tcW w:w="135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150,000.00</w:t>
            </w:r>
          </w:p>
        </w:tc>
        <w:tc>
          <w:tcPr>
            <w:tcW w:w="1304" w:type="dxa"/>
            <w:tcBorders>
              <w:top w:val="nil"/>
              <w:left w:val="nil"/>
              <w:bottom w:val="single" w:sz="4" w:space="0" w:color="auto"/>
              <w:right w:val="nil"/>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108,000.00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108,994.15</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1.01</w:t>
            </w:r>
          </w:p>
        </w:tc>
      </w:tr>
      <w:tr w:rsidR="009F2447" w:rsidRPr="009F2447" w:rsidTr="009F2447">
        <w:trPr>
          <w:trHeight w:val="450"/>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317</w:t>
            </w:r>
          </w:p>
        </w:tc>
        <w:tc>
          <w:tcPr>
            <w:tcW w:w="115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0620</w:t>
            </w:r>
          </w:p>
        </w:tc>
        <w:tc>
          <w:tcPr>
            <w:tcW w:w="4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8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101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511200</w:t>
            </w:r>
          </w:p>
        </w:tc>
        <w:tc>
          <w:tcPr>
            <w:tcW w:w="367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xml:space="preserve">Реконструкција и инвестиционо одржавање Домови културе </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0.00</w:t>
            </w:r>
          </w:p>
        </w:tc>
        <w:tc>
          <w:tcPr>
            <w:tcW w:w="135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30,000.00</w:t>
            </w:r>
          </w:p>
        </w:tc>
        <w:tc>
          <w:tcPr>
            <w:tcW w:w="1304" w:type="dxa"/>
            <w:tcBorders>
              <w:top w:val="nil"/>
              <w:left w:val="nil"/>
              <w:bottom w:val="single" w:sz="4" w:space="0" w:color="auto"/>
              <w:right w:val="nil"/>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21,600.00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0.00</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0.00</w:t>
            </w:r>
          </w:p>
        </w:tc>
      </w:tr>
      <w:tr w:rsidR="009F2447" w:rsidRPr="009F2447" w:rsidTr="009F2447">
        <w:trPr>
          <w:trHeight w:val="450"/>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318</w:t>
            </w:r>
          </w:p>
        </w:tc>
        <w:tc>
          <w:tcPr>
            <w:tcW w:w="115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0620</w:t>
            </w:r>
          </w:p>
        </w:tc>
        <w:tc>
          <w:tcPr>
            <w:tcW w:w="4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8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101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511200</w:t>
            </w:r>
          </w:p>
        </w:tc>
        <w:tc>
          <w:tcPr>
            <w:tcW w:w="367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Реконструкција и инв. одржавање Дирекција за изградњу и развој</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7,425.00</w:t>
            </w:r>
          </w:p>
        </w:tc>
        <w:tc>
          <w:tcPr>
            <w:tcW w:w="135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25,000.00</w:t>
            </w:r>
          </w:p>
        </w:tc>
        <w:tc>
          <w:tcPr>
            <w:tcW w:w="1304" w:type="dxa"/>
            <w:tcBorders>
              <w:top w:val="nil"/>
              <w:left w:val="nil"/>
              <w:bottom w:val="single" w:sz="4" w:space="0" w:color="auto"/>
              <w:right w:val="nil"/>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18,000.00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7,843.70</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0.44</w:t>
            </w:r>
          </w:p>
        </w:tc>
      </w:tr>
      <w:tr w:rsidR="009F2447" w:rsidRPr="009F2447" w:rsidTr="009F2447">
        <w:trPr>
          <w:trHeight w:val="255"/>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319</w:t>
            </w:r>
          </w:p>
        </w:tc>
        <w:tc>
          <w:tcPr>
            <w:tcW w:w="115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0620</w:t>
            </w:r>
          </w:p>
        </w:tc>
        <w:tc>
          <w:tcPr>
            <w:tcW w:w="4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8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101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511200</w:t>
            </w:r>
          </w:p>
        </w:tc>
        <w:tc>
          <w:tcPr>
            <w:tcW w:w="367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Реконструкција спортских објеката</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0.00</w:t>
            </w:r>
          </w:p>
        </w:tc>
        <w:tc>
          <w:tcPr>
            <w:tcW w:w="135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0.00</w:t>
            </w:r>
          </w:p>
        </w:tc>
        <w:tc>
          <w:tcPr>
            <w:tcW w:w="1304" w:type="dxa"/>
            <w:tcBorders>
              <w:top w:val="nil"/>
              <w:left w:val="nil"/>
              <w:bottom w:val="single" w:sz="4" w:space="0" w:color="auto"/>
              <w:right w:val="nil"/>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0.00</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#DIV/0!</w:t>
            </w:r>
          </w:p>
        </w:tc>
      </w:tr>
      <w:tr w:rsidR="009F2447" w:rsidRPr="009F2447" w:rsidTr="009F2447">
        <w:trPr>
          <w:trHeight w:val="450"/>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320</w:t>
            </w:r>
          </w:p>
        </w:tc>
        <w:tc>
          <w:tcPr>
            <w:tcW w:w="115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0620</w:t>
            </w:r>
          </w:p>
        </w:tc>
        <w:tc>
          <w:tcPr>
            <w:tcW w:w="4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8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101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511200</w:t>
            </w:r>
          </w:p>
        </w:tc>
        <w:tc>
          <w:tcPr>
            <w:tcW w:w="367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Реконструкција спортских објеката-неповучена кредитна средства из 2019. године</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0.00</w:t>
            </w:r>
          </w:p>
        </w:tc>
        <w:tc>
          <w:tcPr>
            <w:tcW w:w="135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0.00</w:t>
            </w:r>
          </w:p>
        </w:tc>
        <w:tc>
          <w:tcPr>
            <w:tcW w:w="1304" w:type="dxa"/>
            <w:tcBorders>
              <w:top w:val="nil"/>
              <w:left w:val="nil"/>
              <w:bottom w:val="single" w:sz="4" w:space="0" w:color="auto"/>
              <w:right w:val="nil"/>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0.00</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#DIV/0!</w:t>
            </w:r>
          </w:p>
        </w:tc>
      </w:tr>
      <w:tr w:rsidR="009F2447" w:rsidRPr="009F2447" w:rsidTr="009F2447">
        <w:trPr>
          <w:trHeight w:val="450"/>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321</w:t>
            </w:r>
          </w:p>
        </w:tc>
        <w:tc>
          <w:tcPr>
            <w:tcW w:w="115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0620</w:t>
            </w:r>
          </w:p>
        </w:tc>
        <w:tc>
          <w:tcPr>
            <w:tcW w:w="4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 </w:t>
            </w:r>
          </w:p>
        </w:tc>
        <w:tc>
          <w:tcPr>
            <w:tcW w:w="58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 </w:t>
            </w:r>
          </w:p>
        </w:tc>
        <w:tc>
          <w:tcPr>
            <w:tcW w:w="101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511200</w:t>
            </w:r>
          </w:p>
        </w:tc>
        <w:tc>
          <w:tcPr>
            <w:tcW w:w="367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Реконструкција спортских објеката-кредит  из 2020. године (Соколски дом)</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0.00</w:t>
            </w:r>
          </w:p>
        </w:tc>
        <w:tc>
          <w:tcPr>
            <w:tcW w:w="135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310,000.00</w:t>
            </w:r>
          </w:p>
        </w:tc>
        <w:tc>
          <w:tcPr>
            <w:tcW w:w="1304" w:type="dxa"/>
            <w:tcBorders>
              <w:top w:val="nil"/>
              <w:left w:val="nil"/>
              <w:bottom w:val="single" w:sz="4" w:space="0" w:color="auto"/>
              <w:right w:val="nil"/>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223,200.00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310,000.00</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1.39</w:t>
            </w:r>
          </w:p>
        </w:tc>
      </w:tr>
      <w:tr w:rsidR="009F2447" w:rsidRPr="009F2447" w:rsidTr="009F2447">
        <w:trPr>
          <w:trHeight w:val="255"/>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322</w:t>
            </w:r>
          </w:p>
        </w:tc>
        <w:tc>
          <w:tcPr>
            <w:tcW w:w="115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0820</w:t>
            </w:r>
          </w:p>
        </w:tc>
        <w:tc>
          <w:tcPr>
            <w:tcW w:w="4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 </w:t>
            </w:r>
          </w:p>
        </w:tc>
        <w:tc>
          <w:tcPr>
            <w:tcW w:w="58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 </w:t>
            </w:r>
          </w:p>
        </w:tc>
        <w:tc>
          <w:tcPr>
            <w:tcW w:w="101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511300</w:t>
            </w:r>
          </w:p>
        </w:tc>
        <w:tc>
          <w:tcPr>
            <w:tcW w:w="367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Набавка опреме за културу</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0.00</w:t>
            </w:r>
          </w:p>
        </w:tc>
        <w:tc>
          <w:tcPr>
            <w:tcW w:w="135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250,000.00</w:t>
            </w:r>
          </w:p>
        </w:tc>
        <w:tc>
          <w:tcPr>
            <w:tcW w:w="1304" w:type="dxa"/>
            <w:tcBorders>
              <w:top w:val="nil"/>
              <w:left w:val="nil"/>
              <w:bottom w:val="single" w:sz="4" w:space="0" w:color="auto"/>
              <w:right w:val="nil"/>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180,000.00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0.00</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0.00</w:t>
            </w:r>
          </w:p>
        </w:tc>
      </w:tr>
      <w:tr w:rsidR="009F2447" w:rsidRPr="009F2447" w:rsidTr="009F2447">
        <w:trPr>
          <w:trHeight w:val="285"/>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323</w:t>
            </w:r>
          </w:p>
        </w:tc>
        <w:tc>
          <w:tcPr>
            <w:tcW w:w="115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0620</w:t>
            </w:r>
          </w:p>
        </w:tc>
        <w:tc>
          <w:tcPr>
            <w:tcW w:w="4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8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101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511300</w:t>
            </w:r>
          </w:p>
        </w:tc>
        <w:tc>
          <w:tcPr>
            <w:tcW w:w="367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Набавка опреме - инвестиције у образовању</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0.00</w:t>
            </w:r>
          </w:p>
        </w:tc>
        <w:tc>
          <w:tcPr>
            <w:tcW w:w="135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10,000.00</w:t>
            </w:r>
          </w:p>
        </w:tc>
        <w:tc>
          <w:tcPr>
            <w:tcW w:w="1304" w:type="dxa"/>
            <w:tcBorders>
              <w:top w:val="nil"/>
              <w:left w:val="nil"/>
              <w:bottom w:val="single" w:sz="4" w:space="0" w:color="auto"/>
              <w:right w:val="nil"/>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7,200.00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0.00</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0.00</w:t>
            </w:r>
          </w:p>
        </w:tc>
      </w:tr>
      <w:tr w:rsidR="009F2447" w:rsidRPr="009F2447" w:rsidTr="009F2447">
        <w:trPr>
          <w:trHeight w:val="285"/>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324</w:t>
            </w:r>
          </w:p>
        </w:tc>
        <w:tc>
          <w:tcPr>
            <w:tcW w:w="115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0620</w:t>
            </w:r>
          </w:p>
        </w:tc>
        <w:tc>
          <w:tcPr>
            <w:tcW w:w="4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8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101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511300</w:t>
            </w:r>
          </w:p>
        </w:tc>
        <w:tc>
          <w:tcPr>
            <w:tcW w:w="367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Набавка опреме - опремање спортскиха сала</w:t>
            </w:r>
          </w:p>
        </w:tc>
        <w:tc>
          <w:tcPr>
            <w:tcW w:w="1300" w:type="dxa"/>
            <w:tcBorders>
              <w:top w:val="nil"/>
              <w:left w:val="nil"/>
              <w:bottom w:val="single" w:sz="4" w:space="0" w:color="auto"/>
              <w:right w:val="nil"/>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0.00</w:t>
            </w:r>
          </w:p>
        </w:tc>
        <w:tc>
          <w:tcPr>
            <w:tcW w:w="1353"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10,000.00</w:t>
            </w:r>
          </w:p>
        </w:tc>
        <w:tc>
          <w:tcPr>
            <w:tcW w:w="1304" w:type="dxa"/>
            <w:tcBorders>
              <w:top w:val="nil"/>
              <w:left w:val="nil"/>
              <w:bottom w:val="single" w:sz="4" w:space="0" w:color="auto"/>
              <w:right w:val="nil"/>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7,200.00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0.00</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0.00</w:t>
            </w:r>
          </w:p>
        </w:tc>
      </w:tr>
      <w:tr w:rsidR="009F2447" w:rsidRPr="009F2447" w:rsidTr="009F2447">
        <w:trPr>
          <w:trHeight w:val="450"/>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325</w:t>
            </w:r>
          </w:p>
        </w:tc>
        <w:tc>
          <w:tcPr>
            <w:tcW w:w="115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0620</w:t>
            </w:r>
          </w:p>
        </w:tc>
        <w:tc>
          <w:tcPr>
            <w:tcW w:w="4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58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 </w:t>
            </w:r>
          </w:p>
        </w:tc>
        <w:tc>
          <w:tcPr>
            <w:tcW w:w="101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511300</w:t>
            </w:r>
          </w:p>
        </w:tc>
        <w:tc>
          <w:tcPr>
            <w:tcW w:w="367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Набавка канцеларијског намјештаја за Дирекцију за развој и изградњу града</w:t>
            </w:r>
          </w:p>
        </w:tc>
        <w:tc>
          <w:tcPr>
            <w:tcW w:w="1300" w:type="dxa"/>
            <w:tcBorders>
              <w:top w:val="nil"/>
              <w:left w:val="nil"/>
              <w:bottom w:val="single" w:sz="4" w:space="0" w:color="auto"/>
              <w:right w:val="nil"/>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0.00</w:t>
            </w:r>
          </w:p>
        </w:tc>
        <w:tc>
          <w:tcPr>
            <w:tcW w:w="1353"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0.00</w:t>
            </w:r>
          </w:p>
        </w:tc>
        <w:tc>
          <w:tcPr>
            <w:tcW w:w="1304" w:type="dxa"/>
            <w:tcBorders>
              <w:top w:val="nil"/>
              <w:left w:val="nil"/>
              <w:bottom w:val="single" w:sz="4" w:space="0" w:color="auto"/>
              <w:right w:val="nil"/>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0.00</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#DIV/0!</w:t>
            </w:r>
          </w:p>
        </w:tc>
      </w:tr>
      <w:tr w:rsidR="009F2447" w:rsidRPr="009F2447" w:rsidTr="009F2447">
        <w:trPr>
          <w:trHeight w:val="255"/>
        </w:trPr>
        <w:tc>
          <w:tcPr>
            <w:tcW w:w="509" w:type="dxa"/>
            <w:tcBorders>
              <w:top w:val="nil"/>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 </w:t>
            </w:r>
          </w:p>
        </w:tc>
        <w:tc>
          <w:tcPr>
            <w:tcW w:w="1156"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 </w:t>
            </w:r>
          </w:p>
        </w:tc>
        <w:tc>
          <w:tcPr>
            <w:tcW w:w="5723" w:type="dxa"/>
            <w:gridSpan w:val="4"/>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УКУПНО ОДЈЕЉЕЊЕ ЗА ДРУШТВЕНЕ ДЈЕЛАТНОСТИ - ФОНД 01</w:t>
            </w:r>
          </w:p>
        </w:tc>
        <w:tc>
          <w:tcPr>
            <w:tcW w:w="1300"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3,582,419.21</w:t>
            </w:r>
          </w:p>
        </w:tc>
        <w:tc>
          <w:tcPr>
            <w:tcW w:w="1353" w:type="dxa"/>
            <w:tcBorders>
              <w:top w:val="nil"/>
              <w:left w:val="nil"/>
              <w:bottom w:val="single" w:sz="4" w:space="0" w:color="auto"/>
              <w:right w:val="nil"/>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7,439,000.00</w:t>
            </w:r>
          </w:p>
        </w:tc>
        <w:tc>
          <w:tcPr>
            <w:tcW w:w="1304" w:type="dxa"/>
            <w:tcBorders>
              <w:top w:val="nil"/>
              <w:left w:val="single" w:sz="4" w:space="0" w:color="auto"/>
              <w:bottom w:val="single" w:sz="4" w:space="0" w:color="auto"/>
              <w:right w:val="nil"/>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5,356,080.00</w:t>
            </w:r>
          </w:p>
        </w:tc>
        <w:tc>
          <w:tcPr>
            <w:tcW w:w="1354" w:type="dxa"/>
            <w:tcBorders>
              <w:top w:val="nil"/>
              <w:left w:val="single" w:sz="4" w:space="0" w:color="auto"/>
              <w:bottom w:val="single" w:sz="4" w:space="0" w:color="auto"/>
              <w:right w:val="nil"/>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5,128,257.83</w:t>
            </w:r>
          </w:p>
        </w:tc>
        <w:tc>
          <w:tcPr>
            <w:tcW w:w="124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0.96</w:t>
            </w:r>
          </w:p>
        </w:tc>
      </w:tr>
      <w:tr w:rsidR="009F2447" w:rsidRPr="009F2447" w:rsidTr="009F2447">
        <w:trPr>
          <w:trHeight w:val="255"/>
        </w:trPr>
        <w:tc>
          <w:tcPr>
            <w:tcW w:w="509" w:type="dxa"/>
            <w:tcBorders>
              <w:top w:val="nil"/>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 </w:t>
            </w:r>
          </w:p>
        </w:tc>
        <w:tc>
          <w:tcPr>
            <w:tcW w:w="1156"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 </w:t>
            </w:r>
          </w:p>
        </w:tc>
        <w:tc>
          <w:tcPr>
            <w:tcW w:w="5723" w:type="dxa"/>
            <w:gridSpan w:val="4"/>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УКУПНО ОДЈЕЉЕЊЕ ЗА ДРУШТВЕНЕ ДЈЕЛАТНОСТИ - ФОНД 03</w:t>
            </w:r>
          </w:p>
        </w:tc>
        <w:tc>
          <w:tcPr>
            <w:tcW w:w="13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137,760.81</w:t>
            </w:r>
          </w:p>
        </w:tc>
        <w:tc>
          <w:tcPr>
            <w:tcW w:w="135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0.00</w:t>
            </w:r>
          </w:p>
        </w:tc>
        <w:tc>
          <w:tcPr>
            <w:tcW w:w="1304" w:type="dxa"/>
            <w:tcBorders>
              <w:top w:val="nil"/>
              <w:left w:val="nil"/>
              <w:bottom w:val="single" w:sz="4" w:space="0" w:color="auto"/>
              <w:right w:val="nil"/>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163,816.04</w:t>
            </w:r>
          </w:p>
        </w:tc>
        <w:tc>
          <w:tcPr>
            <w:tcW w:w="1354"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36,304.84</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0.22</w:t>
            </w:r>
          </w:p>
        </w:tc>
      </w:tr>
      <w:tr w:rsidR="009F2447" w:rsidRPr="009F2447" w:rsidTr="009F2447">
        <w:trPr>
          <w:trHeight w:val="255"/>
        </w:trPr>
        <w:tc>
          <w:tcPr>
            <w:tcW w:w="509" w:type="dxa"/>
            <w:tcBorders>
              <w:top w:val="nil"/>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 </w:t>
            </w:r>
          </w:p>
        </w:tc>
        <w:tc>
          <w:tcPr>
            <w:tcW w:w="1156"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 </w:t>
            </w:r>
          </w:p>
        </w:tc>
        <w:tc>
          <w:tcPr>
            <w:tcW w:w="5723" w:type="dxa"/>
            <w:gridSpan w:val="4"/>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УКУПНО ОДЈЕЉЕЊЕ ЗА ДРУШТВЕНЕ ДЈЕЛАТНОСТИ - ФОНД 05</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100,000.00</w:t>
            </w:r>
          </w:p>
        </w:tc>
        <w:tc>
          <w:tcPr>
            <w:tcW w:w="1353"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0.00</w:t>
            </w:r>
          </w:p>
        </w:tc>
        <w:tc>
          <w:tcPr>
            <w:tcW w:w="1304" w:type="dxa"/>
            <w:tcBorders>
              <w:top w:val="nil"/>
              <w:left w:val="nil"/>
              <w:bottom w:val="single" w:sz="4" w:space="0" w:color="auto"/>
              <w:right w:val="nil"/>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0.00</w:t>
            </w:r>
          </w:p>
        </w:tc>
        <w:tc>
          <w:tcPr>
            <w:tcW w:w="1354"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0.00</w:t>
            </w:r>
          </w:p>
        </w:tc>
        <w:tc>
          <w:tcPr>
            <w:tcW w:w="12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#DIV/0!</w:t>
            </w:r>
          </w:p>
        </w:tc>
      </w:tr>
      <w:tr w:rsidR="009F2447" w:rsidRPr="009F2447" w:rsidTr="009F2447">
        <w:trPr>
          <w:trHeight w:val="255"/>
        </w:trPr>
        <w:tc>
          <w:tcPr>
            <w:tcW w:w="509" w:type="dxa"/>
            <w:tcBorders>
              <w:top w:val="nil"/>
              <w:left w:val="single" w:sz="4" w:space="0" w:color="auto"/>
              <w:bottom w:val="single" w:sz="4" w:space="0" w:color="auto"/>
              <w:right w:val="single" w:sz="4" w:space="0" w:color="auto"/>
            </w:tcBorders>
            <w:shd w:val="clear" w:color="000000" w:fill="DCE6F1"/>
            <w:vAlign w:val="center"/>
            <w:hideMark/>
          </w:tcPr>
          <w:p w:rsidR="009F2447" w:rsidRPr="009F2447" w:rsidRDefault="009F2447" w:rsidP="009F2447">
            <w:pPr>
              <w:spacing w:after="0" w:line="240" w:lineRule="auto"/>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 </w:t>
            </w:r>
          </w:p>
        </w:tc>
        <w:tc>
          <w:tcPr>
            <w:tcW w:w="1156" w:type="dxa"/>
            <w:tcBorders>
              <w:top w:val="nil"/>
              <w:left w:val="nil"/>
              <w:bottom w:val="single" w:sz="4" w:space="0" w:color="auto"/>
              <w:right w:val="single" w:sz="4" w:space="0" w:color="auto"/>
            </w:tcBorders>
            <w:shd w:val="clear" w:color="000000" w:fill="DCE6F1"/>
            <w:vAlign w:val="center"/>
            <w:hideMark/>
          </w:tcPr>
          <w:p w:rsidR="009F2447" w:rsidRPr="009F2447" w:rsidRDefault="009F2447" w:rsidP="009F2447">
            <w:pPr>
              <w:spacing w:after="0" w:line="240" w:lineRule="auto"/>
              <w:jc w:val="center"/>
              <w:rPr>
                <w:rFonts w:ascii="Times New Roman" w:eastAsia="Times New Roman" w:hAnsi="Times New Roman" w:cs="Times New Roman"/>
                <w:sz w:val="16"/>
                <w:szCs w:val="16"/>
              </w:rPr>
            </w:pPr>
            <w:r w:rsidRPr="009F2447">
              <w:rPr>
                <w:rFonts w:ascii="Times New Roman" w:eastAsia="Times New Roman" w:hAnsi="Times New Roman" w:cs="Times New Roman"/>
                <w:sz w:val="16"/>
                <w:szCs w:val="16"/>
              </w:rPr>
              <w:t> </w:t>
            </w:r>
          </w:p>
        </w:tc>
        <w:tc>
          <w:tcPr>
            <w:tcW w:w="5723" w:type="dxa"/>
            <w:gridSpan w:val="4"/>
            <w:tcBorders>
              <w:top w:val="single" w:sz="4" w:space="0" w:color="auto"/>
              <w:left w:val="nil"/>
              <w:bottom w:val="single" w:sz="4" w:space="0" w:color="auto"/>
              <w:right w:val="single" w:sz="4" w:space="0" w:color="auto"/>
            </w:tcBorders>
            <w:shd w:val="clear" w:color="000000" w:fill="DCE6F1"/>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 xml:space="preserve">УКУПНО ОДЈЕЉЕЊЕ ЗА ДРУШТВЕНЕ ДЈЕЛАТНОСТИ </w:t>
            </w:r>
          </w:p>
        </w:tc>
        <w:tc>
          <w:tcPr>
            <w:tcW w:w="1300" w:type="dxa"/>
            <w:tcBorders>
              <w:top w:val="nil"/>
              <w:left w:val="nil"/>
              <w:bottom w:val="single" w:sz="4" w:space="0" w:color="auto"/>
              <w:right w:val="single" w:sz="4" w:space="0" w:color="auto"/>
            </w:tcBorders>
            <w:shd w:val="clear" w:color="000000" w:fill="DCE6F1"/>
            <w:noWrap/>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3,820,180.02</w:t>
            </w:r>
          </w:p>
        </w:tc>
        <w:tc>
          <w:tcPr>
            <w:tcW w:w="1353" w:type="dxa"/>
            <w:tcBorders>
              <w:top w:val="nil"/>
              <w:left w:val="nil"/>
              <w:bottom w:val="single" w:sz="4" w:space="0" w:color="auto"/>
              <w:right w:val="single" w:sz="4" w:space="0" w:color="auto"/>
            </w:tcBorders>
            <w:shd w:val="clear" w:color="000000" w:fill="DCE6F1"/>
            <w:noWrap/>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7,439,000.00</w:t>
            </w:r>
          </w:p>
        </w:tc>
        <w:tc>
          <w:tcPr>
            <w:tcW w:w="1304" w:type="dxa"/>
            <w:tcBorders>
              <w:top w:val="nil"/>
              <w:left w:val="nil"/>
              <w:bottom w:val="single" w:sz="4" w:space="0" w:color="auto"/>
              <w:right w:val="nil"/>
            </w:tcBorders>
            <w:shd w:val="clear" w:color="000000" w:fill="DCE6F1"/>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16"/>
                <w:szCs w:val="16"/>
              </w:rPr>
            </w:pPr>
            <w:r w:rsidRPr="009F2447">
              <w:rPr>
                <w:rFonts w:ascii="Times New Roman" w:eastAsia="Times New Roman" w:hAnsi="Times New Roman" w:cs="Times New Roman"/>
                <w:b/>
                <w:bCs/>
                <w:sz w:val="16"/>
                <w:szCs w:val="16"/>
              </w:rPr>
              <w:t>3,496,330.00</w:t>
            </w:r>
          </w:p>
        </w:tc>
        <w:tc>
          <w:tcPr>
            <w:tcW w:w="1354" w:type="dxa"/>
            <w:tcBorders>
              <w:top w:val="nil"/>
              <w:left w:val="single" w:sz="4" w:space="0" w:color="auto"/>
              <w:bottom w:val="single" w:sz="4" w:space="0" w:color="auto"/>
              <w:right w:val="single" w:sz="4" w:space="0" w:color="auto"/>
            </w:tcBorders>
            <w:shd w:val="clear" w:color="000000" w:fill="DCE6F1"/>
            <w:noWrap/>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5,164,562.67</w:t>
            </w:r>
          </w:p>
        </w:tc>
        <w:tc>
          <w:tcPr>
            <w:tcW w:w="1246" w:type="dxa"/>
            <w:tcBorders>
              <w:top w:val="nil"/>
              <w:left w:val="nil"/>
              <w:bottom w:val="single" w:sz="4" w:space="0" w:color="auto"/>
              <w:right w:val="single" w:sz="4" w:space="0" w:color="auto"/>
            </w:tcBorders>
            <w:shd w:val="clear" w:color="000000" w:fill="DCE6F1"/>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6"/>
                <w:szCs w:val="16"/>
              </w:rPr>
            </w:pPr>
            <w:r w:rsidRPr="009F2447">
              <w:rPr>
                <w:rFonts w:ascii="Times New Roman" w:eastAsia="Times New Roman" w:hAnsi="Times New Roman" w:cs="Times New Roman"/>
                <w:color w:val="000000"/>
                <w:sz w:val="16"/>
                <w:szCs w:val="16"/>
              </w:rPr>
              <w:t>1.48</w:t>
            </w:r>
          </w:p>
        </w:tc>
      </w:tr>
    </w:tbl>
    <w:p w:rsidR="009F2447" w:rsidRDefault="009F2447" w:rsidP="005C3328">
      <w:pPr>
        <w:contextualSpacing/>
        <w:jc w:val="both"/>
        <w:rPr>
          <w:rFonts w:ascii="Times New Roman" w:hAnsi="Times New Roman" w:cs="Times New Roman"/>
          <w:b/>
          <w:sz w:val="24"/>
          <w:szCs w:val="24"/>
          <w:lang w:val="sr-Cyrl-CS"/>
        </w:rPr>
      </w:pPr>
    </w:p>
    <w:p w:rsidR="0003793C" w:rsidRDefault="0003793C" w:rsidP="005C3328">
      <w:pPr>
        <w:contextualSpacing/>
        <w:jc w:val="both"/>
        <w:rPr>
          <w:rFonts w:ascii="Times New Roman" w:hAnsi="Times New Roman" w:cs="Times New Roman"/>
          <w:b/>
          <w:sz w:val="24"/>
          <w:szCs w:val="24"/>
          <w:lang w:val="sr-Cyrl-CS"/>
        </w:rPr>
      </w:pPr>
    </w:p>
    <w:tbl>
      <w:tblPr>
        <w:tblW w:w="13760" w:type="dxa"/>
        <w:tblInd w:w="113" w:type="dxa"/>
        <w:tblLook w:val="04A0" w:firstRow="1" w:lastRow="0" w:firstColumn="1" w:lastColumn="0" w:noHBand="0" w:noVBand="1"/>
      </w:tblPr>
      <w:tblGrid>
        <w:gridCol w:w="520"/>
        <w:gridCol w:w="1039"/>
        <w:gridCol w:w="457"/>
        <w:gridCol w:w="594"/>
        <w:gridCol w:w="1042"/>
        <w:gridCol w:w="3712"/>
        <w:gridCol w:w="1360"/>
        <w:gridCol w:w="1340"/>
        <w:gridCol w:w="1335"/>
        <w:gridCol w:w="1360"/>
        <w:gridCol w:w="1001"/>
      </w:tblGrid>
      <w:tr w:rsidR="009F2447" w:rsidRPr="009F2447" w:rsidTr="009F2447">
        <w:trPr>
          <w:trHeight w:val="720"/>
        </w:trPr>
        <w:tc>
          <w:tcPr>
            <w:tcW w:w="520"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РБ</w:t>
            </w:r>
          </w:p>
        </w:tc>
        <w:tc>
          <w:tcPr>
            <w:tcW w:w="860" w:type="dxa"/>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4"/>
                <w:szCs w:val="14"/>
              </w:rPr>
            </w:pPr>
            <w:r w:rsidRPr="009F2447">
              <w:rPr>
                <w:rFonts w:ascii="Times New Roman" w:eastAsia="Times New Roman" w:hAnsi="Times New Roman" w:cs="Times New Roman"/>
                <w:b/>
                <w:bCs/>
                <w:color w:val="000000"/>
                <w:sz w:val="14"/>
                <w:szCs w:val="14"/>
              </w:rPr>
              <w:t>ФУНКЦИЈА</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ЕКОНОМСКИ КОД</w:t>
            </w:r>
          </w:p>
        </w:tc>
        <w:tc>
          <w:tcPr>
            <w:tcW w:w="3880" w:type="dxa"/>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ОПИС</w:t>
            </w:r>
          </w:p>
        </w:tc>
        <w:tc>
          <w:tcPr>
            <w:tcW w:w="1360" w:type="dxa"/>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ИЗВРШЕЊЕ 01.01.-30.09.2021.</w:t>
            </w:r>
          </w:p>
        </w:tc>
        <w:tc>
          <w:tcPr>
            <w:tcW w:w="1340"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БУЏЕТ 2022. ГОДИНА</w:t>
            </w:r>
          </w:p>
        </w:tc>
        <w:tc>
          <w:tcPr>
            <w:tcW w:w="1360" w:type="dxa"/>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БУЏЕТ I - III квартал 2022.</w:t>
            </w:r>
          </w:p>
        </w:tc>
        <w:tc>
          <w:tcPr>
            <w:tcW w:w="1360" w:type="dxa"/>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ИЗВРШЕЊЕ 01.01.-30.09.2022.</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ИНДЕКС</w:t>
            </w:r>
          </w:p>
        </w:tc>
      </w:tr>
      <w:tr w:rsidR="009F2447" w:rsidRPr="009F2447" w:rsidTr="009F2447">
        <w:trPr>
          <w:trHeight w:val="300"/>
        </w:trPr>
        <w:tc>
          <w:tcPr>
            <w:tcW w:w="520" w:type="dxa"/>
            <w:tcBorders>
              <w:top w:val="nil"/>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w:t>
            </w:r>
          </w:p>
        </w:tc>
        <w:tc>
          <w:tcPr>
            <w:tcW w:w="3880"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w:t>
            </w:r>
          </w:p>
        </w:tc>
        <w:tc>
          <w:tcPr>
            <w:tcW w:w="1360" w:type="dxa"/>
            <w:tcBorders>
              <w:top w:val="nil"/>
              <w:left w:val="nil"/>
              <w:bottom w:val="single" w:sz="4" w:space="0" w:color="auto"/>
              <w:right w:val="nil"/>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3</w:t>
            </w:r>
          </w:p>
        </w:tc>
        <w:tc>
          <w:tcPr>
            <w:tcW w:w="1340" w:type="dxa"/>
            <w:tcBorders>
              <w:top w:val="nil"/>
              <w:left w:val="single" w:sz="4" w:space="0" w:color="auto"/>
              <w:bottom w:val="single" w:sz="4" w:space="0" w:color="auto"/>
              <w:right w:val="nil"/>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4</w:t>
            </w:r>
          </w:p>
        </w:tc>
        <w:tc>
          <w:tcPr>
            <w:tcW w:w="1360" w:type="dxa"/>
            <w:tcBorders>
              <w:top w:val="nil"/>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5=4*72%</w:t>
            </w:r>
          </w:p>
        </w:tc>
        <w:tc>
          <w:tcPr>
            <w:tcW w:w="1360"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6</w:t>
            </w:r>
          </w:p>
        </w:tc>
        <w:tc>
          <w:tcPr>
            <w:tcW w:w="96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7=6/5</w:t>
            </w:r>
          </w:p>
        </w:tc>
      </w:tr>
      <w:tr w:rsidR="009F2447" w:rsidRPr="009F2447" w:rsidTr="009F2447">
        <w:trPr>
          <w:trHeight w:val="300"/>
        </w:trPr>
        <w:tc>
          <w:tcPr>
            <w:tcW w:w="520" w:type="dxa"/>
            <w:tcBorders>
              <w:top w:val="nil"/>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2380" w:type="dxa"/>
            <w:gridSpan w:val="9"/>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r>
      <w:tr w:rsidR="009F2447" w:rsidRPr="009F2447" w:rsidTr="009F2447">
        <w:trPr>
          <w:trHeight w:val="255"/>
        </w:trPr>
        <w:tc>
          <w:tcPr>
            <w:tcW w:w="520" w:type="dxa"/>
            <w:tcBorders>
              <w:top w:val="nil"/>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ПЈТ</w:t>
            </w:r>
          </w:p>
        </w:tc>
        <w:tc>
          <w:tcPr>
            <w:tcW w:w="10260" w:type="dxa"/>
            <w:gridSpan w:val="6"/>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b/>
                <w:bCs/>
                <w:sz w:val="20"/>
                <w:szCs w:val="20"/>
              </w:rPr>
            </w:pPr>
            <w:r w:rsidRPr="009F2447">
              <w:rPr>
                <w:rFonts w:ascii="Times New Roman" w:eastAsia="Times New Roman" w:hAnsi="Times New Roman" w:cs="Times New Roman"/>
                <w:b/>
                <w:bCs/>
                <w:sz w:val="20"/>
                <w:szCs w:val="20"/>
              </w:rPr>
              <w:t>ОДЈЕЉЕЊЕ ЗА ИНСПЕКЦИЈСКЕ ПОСЛОВЕ</w:t>
            </w:r>
          </w:p>
        </w:tc>
      </w:tr>
      <w:tr w:rsidR="009F2447" w:rsidRPr="009F2447" w:rsidTr="009F2447">
        <w:trPr>
          <w:trHeight w:val="255"/>
        </w:trPr>
        <w:tc>
          <w:tcPr>
            <w:tcW w:w="520" w:type="dxa"/>
            <w:tcBorders>
              <w:top w:val="nil"/>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Број ПЈТ</w:t>
            </w:r>
          </w:p>
        </w:tc>
        <w:tc>
          <w:tcPr>
            <w:tcW w:w="10260" w:type="dxa"/>
            <w:gridSpan w:val="6"/>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0005220</w:t>
            </w:r>
          </w:p>
        </w:tc>
      </w:tr>
      <w:tr w:rsidR="009F2447" w:rsidRPr="009F2447" w:rsidTr="009F2447">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326</w:t>
            </w:r>
          </w:p>
        </w:tc>
        <w:tc>
          <w:tcPr>
            <w:tcW w:w="8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41</w:t>
            </w:r>
          </w:p>
        </w:tc>
        <w:tc>
          <w:tcPr>
            <w:tcW w:w="6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388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ТЕКУЋИ РАСХОДИ</w:t>
            </w:r>
          </w:p>
        </w:tc>
        <w:tc>
          <w:tcPr>
            <w:tcW w:w="13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15,549.11</w:t>
            </w:r>
          </w:p>
        </w:tc>
        <w:tc>
          <w:tcPr>
            <w:tcW w:w="134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92,000.00</w:t>
            </w:r>
          </w:p>
        </w:tc>
        <w:tc>
          <w:tcPr>
            <w:tcW w:w="13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66,240.00</w:t>
            </w:r>
          </w:p>
        </w:tc>
        <w:tc>
          <w:tcPr>
            <w:tcW w:w="13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14,073.39</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0.21</w:t>
            </w:r>
          </w:p>
        </w:tc>
      </w:tr>
      <w:tr w:rsidR="009F2447" w:rsidRPr="009F2447" w:rsidTr="009F2447">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327</w:t>
            </w:r>
          </w:p>
        </w:tc>
        <w:tc>
          <w:tcPr>
            <w:tcW w:w="8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412</w:t>
            </w:r>
          </w:p>
        </w:tc>
        <w:tc>
          <w:tcPr>
            <w:tcW w:w="10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388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Расходи по основу коришћења роба и услуга</w:t>
            </w:r>
          </w:p>
        </w:tc>
        <w:tc>
          <w:tcPr>
            <w:tcW w:w="13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15,549.11</w:t>
            </w:r>
          </w:p>
        </w:tc>
        <w:tc>
          <w:tcPr>
            <w:tcW w:w="134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92,000.00</w:t>
            </w:r>
          </w:p>
        </w:tc>
        <w:tc>
          <w:tcPr>
            <w:tcW w:w="13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66,240.00</w:t>
            </w:r>
          </w:p>
        </w:tc>
        <w:tc>
          <w:tcPr>
            <w:tcW w:w="13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14,073.39</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0.21</w:t>
            </w:r>
          </w:p>
        </w:tc>
      </w:tr>
      <w:tr w:rsidR="009F2447" w:rsidRPr="009F2447" w:rsidTr="009F2447">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328</w:t>
            </w:r>
          </w:p>
        </w:tc>
        <w:tc>
          <w:tcPr>
            <w:tcW w:w="8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0442</w:t>
            </w:r>
          </w:p>
        </w:tc>
        <w:tc>
          <w:tcPr>
            <w:tcW w:w="4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412900</w:t>
            </w:r>
          </w:p>
        </w:tc>
        <w:tc>
          <w:tcPr>
            <w:tcW w:w="388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Трошкови инспекцијских узорака, извршење рјешења контролних органа</w:t>
            </w:r>
          </w:p>
        </w:tc>
        <w:tc>
          <w:tcPr>
            <w:tcW w:w="136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27,500.00</w:t>
            </w:r>
          </w:p>
        </w:tc>
        <w:tc>
          <w:tcPr>
            <w:tcW w:w="13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19,800.00</w:t>
            </w:r>
          </w:p>
        </w:tc>
        <w:tc>
          <w:tcPr>
            <w:tcW w:w="136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3,848.14</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0.19</w:t>
            </w:r>
          </w:p>
        </w:tc>
      </w:tr>
      <w:tr w:rsidR="009F2447" w:rsidRPr="009F2447" w:rsidTr="009F2447">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329</w:t>
            </w:r>
          </w:p>
        </w:tc>
        <w:tc>
          <w:tcPr>
            <w:tcW w:w="8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0111</w:t>
            </w:r>
          </w:p>
        </w:tc>
        <w:tc>
          <w:tcPr>
            <w:tcW w:w="4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412900</w:t>
            </w:r>
          </w:p>
        </w:tc>
        <w:tc>
          <w:tcPr>
            <w:tcW w:w="388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Остале уговорене услуге - материјални трошкови службе</w:t>
            </w:r>
          </w:p>
        </w:tc>
        <w:tc>
          <w:tcPr>
            <w:tcW w:w="136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1,520.11</w:t>
            </w:r>
          </w:p>
        </w:tc>
        <w:tc>
          <w:tcPr>
            <w:tcW w:w="134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4,000.00</w:t>
            </w:r>
          </w:p>
        </w:tc>
        <w:tc>
          <w:tcPr>
            <w:tcW w:w="13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2,880.00</w:t>
            </w:r>
          </w:p>
        </w:tc>
        <w:tc>
          <w:tcPr>
            <w:tcW w:w="136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2,734.40</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0.95</w:t>
            </w:r>
          </w:p>
        </w:tc>
      </w:tr>
      <w:tr w:rsidR="009F2447" w:rsidRPr="009F2447" w:rsidTr="009F2447">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330</w:t>
            </w:r>
          </w:p>
        </w:tc>
        <w:tc>
          <w:tcPr>
            <w:tcW w:w="8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0510</w:t>
            </w:r>
          </w:p>
        </w:tc>
        <w:tc>
          <w:tcPr>
            <w:tcW w:w="4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412900</w:t>
            </w:r>
          </w:p>
        </w:tc>
        <w:tc>
          <w:tcPr>
            <w:tcW w:w="388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Извршења Рјешења по налогу пољопривредне и еколошке инспекције</w:t>
            </w:r>
          </w:p>
        </w:tc>
        <w:tc>
          <w:tcPr>
            <w:tcW w:w="136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10,000.00</w:t>
            </w:r>
          </w:p>
        </w:tc>
        <w:tc>
          <w:tcPr>
            <w:tcW w:w="13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7,200.00</w:t>
            </w:r>
          </w:p>
        </w:tc>
        <w:tc>
          <w:tcPr>
            <w:tcW w:w="136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7,490.85</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1.04</w:t>
            </w:r>
          </w:p>
        </w:tc>
      </w:tr>
      <w:tr w:rsidR="009F2447" w:rsidRPr="009F2447" w:rsidTr="009F2447">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331</w:t>
            </w:r>
          </w:p>
        </w:tc>
        <w:tc>
          <w:tcPr>
            <w:tcW w:w="8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0443</w:t>
            </w:r>
          </w:p>
        </w:tc>
        <w:tc>
          <w:tcPr>
            <w:tcW w:w="4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412900</w:t>
            </w:r>
          </w:p>
        </w:tc>
        <w:tc>
          <w:tcPr>
            <w:tcW w:w="388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xml:space="preserve">Извршења Рјешења по налогу урбанистичко-грађевинске инспекције </w:t>
            </w:r>
          </w:p>
        </w:tc>
        <w:tc>
          <w:tcPr>
            <w:tcW w:w="136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14,029.00</w:t>
            </w:r>
          </w:p>
        </w:tc>
        <w:tc>
          <w:tcPr>
            <w:tcW w:w="134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50,000.00</w:t>
            </w:r>
          </w:p>
        </w:tc>
        <w:tc>
          <w:tcPr>
            <w:tcW w:w="13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36,000.00</w:t>
            </w:r>
          </w:p>
        </w:tc>
        <w:tc>
          <w:tcPr>
            <w:tcW w:w="136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r>
      <w:tr w:rsidR="009F2447" w:rsidRPr="009F2447" w:rsidTr="009F2447">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332</w:t>
            </w:r>
          </w:p>
        </w:tc>
        <w:tc>
          <w:tcPr>
            <w:tcW w:w="8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0443</w:t>
            </w:r>
          </w:p>
        </w:tc>
        <w:tc>
          <w:tcPr>
            <w:tcW w:w="4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412900</w:t>
            </w:r>
          </w:p>
        </w:tc>
        <w:tc>
          <w:tcPr>
            <w:tcW w:w="388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Ванредна контрола техничке исправности возила за јавни превоз</w:t>
            </w:r>
          </w:p>
        </w:tc>
        <w:tc>
          <w:tcPr>
            <w:tcW w:w="136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500.00</w:t>
            </w:r>
          </w:p>
        </w:tc>
        <w:tc>
          <w:tcPr>
            <w:tcW w:w="13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360.00</w:t>
            </w:r>
          </w:p>
        </w:tc>
        <w:tc>
          <w:tcPr>
            <w:tcW w:w="136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r>
      <w:tr w:rsidR="009F2447" w:rsidRPr="009F2447" w:rsidTr="009F2447">
        <w:trPr>
          <w:trHeight w:val="255"/>
        </w:trPr>
        <w:tc>
          <w:tcPr>
            <w:tcW w:w="520" w:type="dxa"/>
            <w:tcBorders>
              <w:top w:val="nil"/>
              <w:left w:val="single" w:sz="4" w:space="0" w:color="auto"/>
              <w:bottom w:val="single" w:sz="4" w:space="0" w:color="auto"/>
              <w:right w:val="single" w:sz="4" w:space="0" w:color="auto"/>
            </w:tcBorders>
            <w:shd w:val="clear" w:color="000000" w:fill="DCE6F1"/>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860" w:type="dxa"/>
            <w:tcBorders>
              <w:top w:val="nil"/>
              <w:left w:val="nil"/>
              <w:bottom w:val="single" w:sz="4" w:space="0" w:color="auto"/>
              <w:right w:val="single" w:sz="4" w:space="0" w:color="auto"/>
            </w:tcBorders>
            <w:shd w:val="clear" w:color="000000" w:fill="DCE6F1"/>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6000" w:type="dxa"/>
            <w:gridSpan w:val="4"/>
            <w:tcBorders>
              <w:top w:val="single" w:sz="4" w:space="0" w:color="auto"/>
              <w:left w:val="nil"/>
              <w:bottom w:val="single" w:sz="4" w:space="0" w:color="auto"/>
              <w:right w:val="single" w:sz="4" w:space="0" w:color="auto"/>
            </w:tcBorders>
            <w:shd w:val="clear" w:color="000000" w:fill="DCE6F1"/>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УКУПНО ОДЈЕЉЕЊЕ ЗА ИНСПЕКЦИЈСКЕ ПОСЛОВЕ</w:t>
            </w:r>
          </w:p>
        </w:tc>
        <w:tc>
          <w:tcPr>
            <w:tcW w:w="1360" w:type="dxa"/>
            <w:tcBorders>
              <w:top w:val="nil"/>
              <w:left w:val="nil"/>
              <w:bottom w:val="single" w:sz="4" w:space="0" w:color="auto"/>
              <w:right w:val="single" w:sz="4" w:space="0" w:color="auto"/>
            </w:tcBorders>
            <w:shd w:val="clear" w:color="000000" w:fill="DCE6F1"/>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15,549.11</w:t>
            </w:r>
          </w:p>
        </w:tc>
        <w:tc>
          <w:tcPr>
            <w:tcW w:w="1340" w:type="dxa"/>
            <w:tcBorders>
              <w:top w:val="nil"/>
              <w:left w:val="nil"/>
              <w:bottom w:val="single" w:sz="4" w:space="0" w:color="auto"/>
              <w:right w:val="single" w:sz="4" w:space="0" w:color="auto"/>
            </w:tcBorders>
            <w:shd w:val="clear" w:color="000000" w:fill="DCE6F1"/>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92,000.00</w:t>
            </w:r>
          </w:p>
        </w:tc>
        <w:tc>
          <w:tcPr>
            <w:tcW w:w="1360" w:type="dxa"/>
            <w:tcBorders>
              <w:top w:val="nil"/>
              <w:left w:val="nil"/>
              <w:bottom w:val="single" w:sz="4" w:space="0" w:color="auto"/>
              <w:right w:val="single" w:sz="4" w:space="0" w:color="auto"/>
            </w:tcBorders>
            <w:shd w:val="clear" w:color="000000" w:fill="DCE6F1"/>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66,240.00</w:t>
            </w:r>
          </w:p>
        </w:tc>
        <w:tc>
          <w:tcPr>
            <w:tcW w:w="1360" w:type="dxa"/>
            <w:tcBorders>
              <w:top w:val="nil"/>
              <w:left w:val="nil"/>
              <w:bottom w:val="single" w:sz="4" w:space="0" w:color="auto"/>
              <w:right w:val="single" w:sz="4" w:space="0" w:color="auto"/>
            </w:tcBorders>
            <w:shd w:val="clear" w:color="000000" w:fill="DCE6F1"/>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14,073.39</w:t>
            </w:r>
          </w:p>
        </w:tc>
        <w:tc>
          <w:tcPr>
            <w:tcW w:w="960" w:type="dxa"/>
            <w:tcBorders>
              <w:top w:val="nil"/>
              <w:left w:val="nil"/>
              <w:bottom w:val="single" w:sz="4" w:space="0" w:color="auto"/>
              <w:right w:val="single" w:sz="4" w:space="0" w:color="auto"/>
            </w:tcBorders>
            <w:shd w:val="clear" w:color="000000" w:fill="DCE6F1"/>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0.21</w:t>
            </w:r>
          </w:p>
        </w:tc>
      </w:tr>
    </w:tbl>
    <w:p w:rsidR="009F2447" w:rsidRDefault="009F2447" w:rsidP="005C3328">
      <w:pPr>
        <w:contextualSpacing/>
        <w:jc w:val="both"/>
        <w:rPr>
          <w:rFonts w:ascii="Times New Roman" w:hAnsi="Times New Roman" w:cs="Times New Roman"/>
          <w:b/>
          <w:sz w:val="24"/>
          <w:szCs w:val="24"/>
          <w:lang w:val="sr-Cyrl-CS"/>
        </w:rPr>
      </w:pPr>
    </w:p>
    <w:p w:rsidR="009F2447" w:rsidRDefault="009F2447" w:rsidP="005C3328">
      <w:pPr>
        <w:contextualSpacing/>
        <w:jc w:val="both"/>
        <w:rPr>
          <w:rFonts w:ascii="Times New Roman" w:hAnsi="Times New Roman" w:cs="Times New Roman"/>
          <w:b/>
          <w:sz w:val="24"/>
          <w:szCs w:val="24"/>
          <w:lang w:val="sr-Cyrl-CS"/>
        </w:rPr>
      </w:pPr>
    </w:p>
    <w:tbl>
      <w:tblPr>
        <w:tblW w:w="13760" w:type="dxa"/>
        <w:tblInd w:w="113" w:type="dxa"/>
        <w:tblLook w:val="04A0" w:firstRow="1" w:lastRow="0" w:firstColumn="1" w:lastColumn="0" w:noHBand="0" w:noVBand="1"/>
      </w:tblPr>
      <w:tblGrid>
        <w:gridCol w:w="538"/>
        <w:gridCol w:w="1039"/>
        <w:gridCol w:w="457"/>
        <w:gridCol w:w="595"/>
        <w:gridCol w:w="1044"/>
        <w:gridCol w:w="3712"/>
        <w:gridCol w:w="1356"/>
        <w:gridCol w:w="1360"/>
        <w:gridCol w:w="1338"/>
        <w:gridCol w:w="1320"/>
        <w:gridCol w:w="1001"/>
      </w:tblGrid>
      <w:tr w:rsidR="009F2447" w:rsidRPr="009F2447" w:rsidTr="009F2447">
        <w:trPr>
          <w:trHeight w:val="720"/>
        </w:trPr>
        <w:tc>
          <w:tcPr>
            <w:tcW w:w="540"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РБ</w:t>
            </w:r>
          </w:p>
        </w:tc>
        <w:tc>
          <w:tcPr>
            <w:tcW w:w="860" w:type="dxa"/>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4"/>
                <w:szCs w:val="14"/>
              </w:rPr>
            </w:pPr>
            <w:r w:rsidRPr="009F2447">
              <w:rPr>
                <w:rFonts w:ascii="Times New Roman" w:eastAsia="Times New Roman" w:hAnsi="Times New Roman" w:cs="Times New Roman"/>
                <w:b/>
                <w:bCs/>
                <w:color w:val="000000"/>
                <w:sz w:val="14"/>
                <w:szCs w:val="14"/>
              </w:rPr>
              <w:t>ФУНКЦИЈА</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ЕКОНОМСКИ КОД</w:t>
            </w:r>
          </w:p>
        </w:tc>
        <w:tc>
          <w:tcPr>
            <w:tcW w:w="3880" w:type="dxa"/>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ОПИС</w:t>
            </w:r>
          </w:p>
        </w:tc>
        <w:tc>
          <w:tcPr>
            <w:tcW w:w="1360" w:type="dxa"/>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ИЗВРШЕЊЕ 01.01.-30.09.2021.</w:t>
            </w:r>
          </w:p>
        </w:tc>
        <w:tc>
          <w:tcPr>
            <w:tcW w:w="1360"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БУЏЕТ 2022. ГОДИНА</w:t>
            </w:r>
          </w:p>
        </w:tc>
        <w:tc>
          <w:tcPr>
            <w:tcW w:w="1360" w:type="dxa"/>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БУЏЕТ I - III квартал 2022.</w:t>
            </w:r>
          </w:p>
        </w:tc>
        <w:tc>
          <w:tcPr>
            <w:tcW w:w="1320" w:type="dxa"/>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ИЗВРШЕЊЕ 01.01.-30.09.2022.</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ИНДЕКС</w:t>
            </w:r>
          </w:p>
        </w:tc>
      </w:tr>
      <w:tr w:rsidR="009F2447" w:rsidRPr="009F2447" w:rsidTr="009F2447">
        <w:trPr>
          <w:trHeight w:val="300"/>
        </w:trPr>
        <w:tc>
          <w:tcPr>
            <w:tcW w:w="540" w:type="dxa"/>
            <w:tcBorders>
              <w:top w:val="nil"/>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w:t>
            </w:r>
          </w:p>
        </w:tc>
        <w:tc>
          <w:tcPr>
            <w:tcW w:w="3880"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w:t>
            </w:r>
          </w:p>
        </w:tc>
        <w:tc>
          <w:tcPr>
            <w:tcW w:w="1360" w:type="dxa"/>
            <w:tcBorders>
              <w:top w:val="nil"/>
              <w:left w:val="nil"/>
              <w:bottom w:val="single" w:sz="4" w:space="0" w:color="auto"/>
              <w:right w:val="nil"/>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3</w:t>
            </w:r>
          </w:p>
        </w:tc>
        <w:tc>
          <w:tcPr>
            <w:tcW w:w="1360" w:type="dxa"/>
            <w:tcBorders>
              <w:top w:val="nil"/>
              <w:left w:val="single" w:sz="4" w:space="0" w:color="auto"/>
              <w:bottom w:val="single" w:sz="4" w:space="0" w:color="auto"/>
              <w:right w:val="nil"/>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4</w:t>
            </w:r>
          </w:p>
        </w:tc>
        <w:tc>
          <w:tcPr>
            <w:tcW w:w="1360" w:type="dxa"/>
            <w:tcBorders>
              <w:top w:val="nil"/>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5=4*72%</w:t>
            </w:r>
          </w:p>
        </w:tc>
        <w:tc>
          <w:tcPr>
            <w:tcW w:w="1320"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6</w:t>
            </w:r>
          </w:p>
        </w:tc>
        <w:tc>
          <w:tcPr>
            <w:tcW w:w="96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7=6/5</w:t>
            </w:r>
          </w:p>
        </w:tc>
      </w:tr>
      <w:tr w:rsidR="009F2447" w:rsidRPr="009F2447" w:rsidTr="009F2447">
        <w:trPr>
          <w:trHeight w:val="300"/>
        </w:trPr>
        <w:tc>
          <w:tcPr>
            <w:tcW w:w="540" w:type="dxa"/>
            <w:tcBorders>
              <w:top w:val="nil"/>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2360" w:type="dxa"/>
            <w:gridSpan w:val="9"/>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r>
      <w:tr w:rsidR="009F2447" w:rsidRPr="009F2447" w:rsidTr="009F2447">
        <w:trPr>
          <w:trHeight w:val="255"/>
        </w:trPr>
        <w:tc>
          <w:tcPr>
            <w:tcW w:w="540" w:type="dxa"/>
            <w:tcBorders>
              <w:top w:val="nil"/>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ПЈТ</w:t>
            </w:r>
          </w:p>
        </w:tc>
        <w:tc>
          <w:tcPr>
            <w:tcW w:w="10240" w:type="dxa"/>
            <w:gridSpan w:val="6"/>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b/>
                <w:bCs/>
                <w:sz w:val="20"/>
                <w:szCs w:val="20"/>
              </w:rPr>
            </w:pPr>
            <w:r w:rsidRPr="009F2447">
              <w:rPr>
                <w:rFonts w:ascii="Times New Roman" w:eastAsia="Times New Roman" w:hAnsi="Times New Roman" w:cs="Times New Roman"/>
                <w:b/>
                <w:bCs/>
                <w:sz w:val="20"/>
                <w:szCs w:val="20"/>
              </w:rPr>
              <w:t>КОМУНАЛНА ПОЛИЦИЈА</w:t>
            </w:r>
          </w:p>
        </w:tc>
      </w:tr>
      <w:tr w:rsidR="009F2447" w:rsidRPr="009F2447" w:rsidTr="009F2447">
        <w:trPr>
          <w:trHeight w:val="255"/>
        </w:trPr>
        <w:tc>
          <w:tcPr>
            <w:tcW w:w="540" w:type="dxa"/>
            <w:tcBorders>
              <w:top w:val="nil"/>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Број ПЈТ</w:t>
            </w:r>
          </w:p>
        </w:tc>
        <w:tc>
          <w:tcPr>
            <w:tcW w:w="10240" w:type="dxa"/>
            <w:gridSpan w:val="6"/>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0005230</w:t>
            </w:r>
          </w:p>
        </w:tc>
      </w:tr>
      <w:tr w:rsidR="009F2447" w:rsidRPr="009F2447" w:rsidTr="009F2447">
        <w:trPr>
          <w:trHeight w:val="255"/>
        </w:trPr>
        <w:tc>
          <w:tcPr>
            <w:tcW w:w="54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333</w:t>
            </w:r>
          </w:p>
        </w:tc>
        <w:tc>
          <w:tcPr>
            <w:tcW w:w="8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41</w:t>
            </w:r>
          </w:p>
        </w:tc>
        <w:tc>
          <w:tcPr>
            <w:tcW w:w="6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388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ТЕКУЋИ РАСХОДИ</w:t>
            </w:r>
          </w:p>
        </w:tc>
        <w:tc>
          <w:tcPr>
            <w:tcW w:w="13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760.50</w:t>
            </w:r>
          </w:p>
        </w:tc>
        <w:tc>
          <w:tcPr>
            <w:tcW w:w="13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30,000.00</w:t>
            </w:r>
          </w:p>
        </w:tc>
        <w:tc>
          <w:tcPr>
            <w:tcW w:w="13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21,600.00</w:t>
            </w:r>
          </w:p>
        </w:tc>
        <w:tc>
          <w:tcPr>
            <w:tcW w:w="132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2,366.55</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0.11</w:t>
            </w:r>
          </w:p>
        </w:tc>
      </w:tr>
      <w:tr w:rsidR="009F2447" w:rsidRPr="009F2447" w:rsidTr="009F2447">
        <w:trPr>
          <w:trHeight w:val="255"/>
        </w:trPr>
        <w:tc>
          <w:tcPr>
            <w:tcW w:w="54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334</w:t>
            </w:r>
          </w:p>
        </w:tc>
        <w:tc>
          <w:tcPr>
            <w:tcW w:w="8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412</w:t>
            </w:r>
          </w:p>
        </w:tc>
        <w:tc>
          <w:tcPr>
            <w:tcW w:w="10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388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Расходи по основу коришћења роба услуга</w:t>
            </w:r>
          </w:p>
        </w:tc>
        <w:tc>
          <w:tcPr>
            <w:tcW w:w="13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760.50</w:t>
            </w:r>
          </w:p>
        </w:tc>
        <w:tc>
          <w:tcPr>
            <w:tcW w:w="13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30,000.00</w:t>
            </w:r>
          </w:p>
        </w:tc>
        <w:tc>
          <w:tcPr>
            <w:tcW w:w="13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21,600.00</w:t>
            </w:r>
          </w:p>
        </w:tc>
        <w:tc>
          <w:tcPr>
            <w:tcW w:w="132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2,366.55</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0.11</w:t>
            </w:r>
          </w:p>
        </w:tc>
      </w:tr>
      <w:tr w:rsidR="009F2447" w:rsidRPr="009F2447" w:rsidTr="009F2447">
        <w:trPr>
          <w:trHeight w:val="510"/>
        </w:trPr>
        <w:tc>
          <w:tcPr>
            <w:tcW w:w="5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335</w:t>
            </w:r>
          </w:p>
        </w:tc>
        <w:tc>
          <w:tcPr>
            <w:tcW w:w="8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0111</w:t>
            </w:r>
          </w:p>
        </w:tc>
        <w:tc>
          <w:tcPr>
            <w:tcW w:w="4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6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412900</w:t>
            </w:r>
          </w:p>
        </w:tc>
        <w:tc>
          <w:tcPr>
            <w:tcW w:w="38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Остале уговорене услуге-материјални трошкови службе</w:t>
            </w:r>
          </w:p>
        </w:tc>
        <w:tc>
          <w:tcPr>
            <w:tcW w:w="13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760.50</w:t>
            </w:r>
          </w:p>
        </w:tc>
        <w:tc>
          <w:tcPr>
            <w:tcW w:w="13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4,000.00</w:t>
            </w:r>
          </w:p>
        </w:tc>
        <w:tc>
          <w:tcPr>
            <w:tcW w:w="13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2,880.00</w:t>
            </w:r>
          </w:p>
        </w:tc>
        <w:tc>
          <w:tcPr>
            <w:tcW w:w="13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2,366.55</w:t>
            </w:r>
          </w:p>
        </w:tc>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0.82</w:t>
            </w:r>
          </w:p>
        </w:tc>
      </w:tr>
      <w:tr w:rsidR="009F2447" w:rsidRPr="009F2447" w:rsidTr="009F2447">
        <w:trPr>
          <w:trHeight w:val="255"/>
        </w:trPr>
        <w:tc>
          <w:tcPr>
            <w:tcW w:w="5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336</w:t>
            </w:r>
          </w:p>
        </w:tc>
        <w:tc>
          <w:tcPr>
            <w:tcW w:w="860"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0510</w:t>
            </w:r>
          </w:p>
        </w:tc>
        <w:tc>
          <w:tcPr>
            <w:tcW w:w="460"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600"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60"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412900</w:t>
            </w:r>
          </w:p>
        </w:tc>
        <w:tc>
          <w:tcPr>
            <w:tcW w:w="3880"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Извршење по налогу комуналне полиције</w:t>
            </w:r>
          </w:p>
        </w:tc>
        <w:tc>
          <w:tcPr>
            <w:tcW w:w="1360"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360" w:type="dxa"/>
            <w:tcBorders>
              <w:top w:val="single" w:sz="4" w:space="0" w:color="auto"/>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6,000.00</w:t>
            </w:r>
          </w:p>
        </w:tc>
        <w:tc>
          <w:tcPr>
            <w:tcW w:w="1360"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4,320.00</w:t>
            </w:r>
          </w:p>
        </w:tc>
        <w:tc>
          <w:tcPr>
            <w:tcW w:w="1320" w:type="dxa"/>
            <w:tcBorders>
              <w:top w:val="single" w:sz="4" w:space="0" w:color="auto"/>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960"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r>
      <w:tr w:rsidR="009F2447" w:rsidRPr="009F2447" w:rsidTr="009F2447">
        <w:trPr>
          <w:trHeight w:val="255"/>
        </w:trPr>
        <w:tc>
          <w:tcPr>
            <w:tcW w:w="54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337</w:t>
            </w:r>
          </w:p>
        </w:tc>
        <w:tc>
          <w:tcPr>
            <w:tcW w:w="860" w:type="dxa"/>
            <w:tcBorders>
              <w:top w:val="nil"/>
              <w:left w:val="nil"/>
              <w:bottom w:val="nil"/>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0510</w:t>
            </w:r>
          </w:p>
        </w:tc>
        <w:tc>
          <w:tcPr>
            <w:tcW w:w="460" w:type="dxa"/>
            <w:tcBorders>
              <w:top w:val="nil"/>
              <w:left w:val="nil"/>
              <w:bottom w:val="nil"/>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600" w:type="dxa"/>
            <w:tcBorders>
              <w:top w:val="nil"/>
              <w:left w:val="nil"/>
              <w:bottom w:val="nil"/>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60" w:type="dxa"/>
            <w:tcBorders>
              <w:top w:val="nil"/>
              <w:left w:val="nil"/>
              <w:bottom w:val="nil"/>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412900</w:t>
            </w:r>
          </w:p>
        </w:tc>
        <w:tc>
          <w:tcPr>
            <w:tcW w:w="3880" w:type="dxa"/>
            <w:tcBorders>
              <w:top w:val="nil"/>
              <w:left w:val="nil"/>
              <w:bottom w:val="nil"/>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Остали непоменути расходи</w:t>
            </w:r>
          </w:p>
        </w:tc>
        <w:tc>
          <w:tcPr>
            <w:tcW w:w="1360" w:type="dxa"/>
            <w:tcBorders>
              <w:top w:val="nil"/>
              <w:left w:val="nil"/>
              <w:bottom w:val="nil"/>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36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3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32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#DIV/0!</w:t>
            </w:r>
          </w:p>
        </w:tc>
      </w:tr>
      <w:tr w:rsidR="009F2447" w:rsidRPr="009F2447" w:rsidTr="009F2447">
        <w:trPr>
          <w:trHeight w:val="255"/>
        </w:trPr>
        <w:tc>
          <w:tcPr>
            <w:tcW w:w="54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338</w:t>
            </w:r>
          </w:p>
        </w:tc>
        <w:tc>
          <w:tcPr>
            <w:tcW w:w="860" w:type="dxa"/>
            <w:tcBorders>
              <w:top w:val="single" w:sz="4" w:space="0" w:color="auto"/>
              <w:left w:val="nil"/>
              <w:bottom w:val="nil"/>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0510</w:t>
            </w:r>
          </w:p>
        </w:tc>
        <w:tc>
          <w:tcPr>
            <w:tcW w:w="460" w:type="dxa"/>
            <w:tcBorders>
              <w:top w:val="single" w:sz="4" w:space="0" w:color="auto"/>
              <w:left w:val="nil"/>
              <w:bottom w:val="nil"/>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600" w:type="dxa"/>
            <w:tcBorders>
              <w:top w:val="single" w:sz="4" w:space="0" w:color="auto"/>
              <w:left w:val="nil"/>
              <w:bottom w:val="nil"/>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60" w:type="dxa"/>
            <w:tcBorders>
              <w:top w:val="single" w:sz="4" w:space="0" w:color="auto"/>
              <w:left w:val="nil"/>
              <w:bottom w:val="nil"/>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412900</w:t>
            </w:r>
          </w:p>
        </w:tc>
        <w:tc>
          <w:tcPr>
            <w:tcW w:w="3880" w:type="dxa"/>
            <w:tcBorders>
              <w:top w:val="single" w:sz="4" w:space="0" w:color="auto"/>
              <w:left w:val="nil"/>
              <w:bottom w:val="nil"/>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Трошкови чишћења запуштених површина</w:t>
            </w:r>
          </w:p>
        </w:tc>
        <w:tc>
          <w:tcPr>
            <w:tcW w:w="1360" w:type="dxa"/>
            <w:tcBorders>
              <w:top w:val="single" w:sz="4" w:space="0" w:color="auto"/>
              <w:left w:val="nil"/>
              <w:bottom w:val="nil"/>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36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10,000.00</w:t>
            </w:r>
          </w:p>
        </w:tc>
        <w:tc>
          <w:tcPr>
            <w:tcW w:w="13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7,200.00</w:t>
            </w:r>
          </w:p>
        </w:tc>
        <w:tc>
          <w:tcPr>
            <w:tcW w:w="132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r>
      <w:tr w:rsidR="009F2447" w:rsidRPr="009F2447" w:rsidTr="009F2447">
        <w:trPr>
          <w:trHeight w:val="255"/>
        </w:trPr>
        <w:tc>
          <w:tcPr>
            <w:tcW w:w="54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339</w:t>
            </w:r>
          </w:p>
        </w:tc>
        <w:tc>
          <w:tcPr>
            <w:tcW w:w="860" w:type="dxa"/>
            <w:tcBorders>
              <w:top w:val="single" w:sz="4" w:space="0" w:color="auto"/>
              <w:left w:val="nil"/>
              <w:bottom w:val="nil"/>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0510</w:t>
            </w:r>
          </w:p>
        </w:tc>
        <w:tc>
          <w:tcPr>
            <w:tcW w:w="460" w:type="dxa"/>
            <w:tcBorders>
              <w:top w:val="single" w:sz="4" w:space="0" w:color="auto"/>
              <w:left w:val="nil"/>
              <w:bottom w:val="nil"/>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600" w:type="dxa"/>
            <w:tcBorders>
              <w:top w:val="single" w:sz="4" w:space="0" w:color="auto"/>
              <w:left w:val="nil"/>
              <w:bottom w:val="nil"/>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60" w:type="dxa"/>
            <w:tcBorders>
              <w:top w:val="single" w:sz="4" w:space="0" w:color="auto"/>
              <w:left w:val="nil"/>
              <w:bottom w:val="nil"/>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412900</w:t>
            </w:r>
          </w:p>
        </w:tc>
        <w:tc>
          <w:tcPr>
            <w:tcW w:w="3880" w:type="dxa"/>
            <w:tcBorders>
              <w:top w:val="single" w:sz="4" w:space="0" w:color="auto"/>
              <w:left w:val="nil"/>
              <w:bottom w:val="nil"/>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Трошкови чишћења дивљих депонија</w:t>
            </w:r>
          </w:p>
        </w:tc>
        <w:tc>
          <w:tcPr>
            <w:tcW w:w="1360" w:type="dxa"/>
            <w:tcBorders>
              <w:top w:val="single" w:sz="4" w:space="0" w:color="auto"/>
              <w:left w:val="nil"/>
              <w:bottom w:val="nil"/>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36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10,000.00</w:t>
            </w:r>
          </w:p>
        </w:tc>
        <w:tc>
          <w:tcPr>
            <w:tcW w:w="13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7,200.00</w:t>
            </w:r>
          </w:p>
        </w:tc>
        <w:tc>
          <w:tcPr>
            <w:tcW w:w="132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r>
      <w:tr w:rsidR="009F2447" w:rsidRPr="009F2447" w:rsidTr="009F2447">
        <w:trPr>
          <w:trHeight w:val="255"/>
        </w:trPr>
        <w:tc>
          <w:tcPr>
            <w:tcW w:w="540" w:type="dxa"/>
            <w:tcBorders>
              <w:top w:val="nil"/>
              <w:left w:val="single" w:sz="4" w:space="0" w:color="auto"/>
              <w:bottom w:val="single" w:sz="4" w:space="0" w:color="auto"/>
              <w:right w:val="single" w:sz="4" w:space="0" w:color="auto"/>
            </w:tcBorders>
            <w:shd w:val="clear" w:color="000000" w:fill="DCE6F1"/>
            <w:vAlign w:val="center"/>
            <w:hideMark/>
          </w:tcPr>
          <w:p w:rsidR="009F2447" w:rsidRPr="009F2447" w:rsidRDefault="009F2447" w:rsidP="009F2447">
            <w:pPr>
              <w:spacing w:after="0" w:line="240" w:lineRule="auto"/>
              <w:rPr>
                <w:rFonts w:ascii="Times New Roman" w:eastAsia="Times New Roman" w:hAnsi="Times New Roman" w:cs="Times New Roman"/>
                <w:sz w:val="20"/>
                <w:szCs w:val="20"/>
              </w:rPr>
            </w:pPr>
            <w:r w:rsidRPr="009F2447">
              <w:rPr>
                <w:rFonts w:ascii="Times New Roman" w:eastAsia="Times New Roman" w:hAnsi="Times New Roman" w:cs="Times New Roman"/>
                <w:sz w:val="20"/>
                <w:szCs w:val="20"/>
              </w:rPr>
              <w:t> </w:t>
            </w:r>
          </w:p>
        </w:tc>
        <w:tc>
          <w:tcPr>
            <w:tcW w:w="860" w:type="dxa"/>
            <w:tcBorders>
              <w:top w:val="single" w:sz="4" w:space="0" w:color="auto"/>
              <w:left w:val="nil"/>
              <w:bottom w:val="single" w:sz="4" w:space="0" w:color="auto"/>
              <w:right w:val="single" w:sz="4" w:space="0" w:color="auto"/>
            </w:tcBorders>
            <w:shd w:val="clear" w:color="000000" w:fill="DCE6F1"/>
            <w:vAlign w:val="center"/>
            <w:hideMark/>
          </w:tcPr>
          <w:p w:rsidR="009F2447" w:rsidRPr="009F2447" w:rsidRDefault="009F2447" w:rsidP="009F2447">
            <w:pPr>
              <w:spacing w:after="0" w:line="240" w:lineRule="auto"/>
              <w:jc w:val="center"/>
              <w:rPr>
                <w:rFonts w:ascii="Times New Roman" w:eastAsia="Times New Roman" w:hAnsi="Times New Roman" w:cs="Times New Roman"/>
                <w:sz w:val="20"/>
                <w:szCs w:val="20"/>
              </w:rPr>
            </w:pPr>
            <w:r w:rsidRPr="009F2447">
              <w:rPr>
                <w:rFonts w:ascii="Times New Roman" w:eastAsia="Times New Roman" w:hAnsi="Times New Roman" w:cs="Times New Roman"/>
                <w:sz w:val="20"/>
                <w:szCs w:val="20"/>
              </w:rPr>
              <w:t> </w:t>
            </w:r>
          </w:p>
        </w:tc>
        <w:tc>
          <w:tcPr>
            <w:tcW w:w="6000" w:type="dxa"/>
            <w:gridSpan w:val="4"/>
            <w:tcBorders>
              <w:top w:val="single" w:sz="4" w:space="0" w:color="auto"/>
              <w:left w:val="nil"/>
              <w:bottom w:val="single" w:sz="4" w:space="0" w:color="auto"/>
              <w:right w:val="single" w:sz="4" w:space="0" w:color="auto"/>
            </w:tcBorders>
            <w:shd w:val="clear" w:color="000000" w:fill="DCE6F1"/>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УКУПНО КОМУНАЛНА ПОЛИЦИЈА</w:t>
            </w:r>
          </w:p>
        </w:tc>
        <w:tc>
          <w:tcPr>
            <w:tcW w:w="1360" w:type="dxa"/>
            <w:tcBorders>
              <w:top w:val="single" w:sz="4" w:space="0" w:color="auto"/>
              <w:left w:val="nil"/>
              <w:bottom w:val="single" w:sz="4" w:space="0" w:color="auto"/>
              <w:right w:val="single" w:sz="4" w:space="0" w:color="auto"/>
            </w:tcBorders>
            <w:shd w:val="clear" w:color="000000" w:fill="DCE6F1"/>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760.50</w:t>
            </w:r>
          </w:p>
        </w:tc>
        <w:tc>
          <w:tcPr>
            <w:tcW w:w="1360" w:type="dxa"/>
            <w:tcBorders>
              <w:top w:val="nil"/>
              <w:left w:val="nil"/>
              <w:bottom w:val="single" w:sz="4" w:space="0" w:color="auto"/>
              <w:right w:val="single" w:sz="4" w:space="0" w:color="auto"/>
            </w:tcBorders>
            <w:shd w:val="clear" w:color="000000" w:fill="DCE6F1"/>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30,000.00</w:t>
            </w:r>
          </w:p>
        </w:tc>
        <w:tc>
          <w:tcPr>
            <w:tcW w:w="1360" w:type="dxa"/>
            <w:tcBorders>
              <w:top w:val="nil"/>
              <w:left w:val="nil"/>
              <w:bottom w:val="single" w:sz="4" w:space="0" w:color="auto"/>
              <w:right w:val="single" w:sz="4" w:space="0" w:color="auto"/>
            </w:tcBorders>
            <w:shd w:val="clear" w:color="000000" w:fill="DCE6F1"/>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21,600.00</w:t>
            </w:r>
          </w:p>
        </w:tc>
        <w:tc>
          <w:tcPr>
            <w:tcW w:w="1320" w:type="dxa"/>
            <w:tcBorders>
              <w:top w:val="nil"/>
              <w:left w:val="nil"/>
              <w:bottom w:val="single" w:sz="4" w:space="0" w:color="auto"/>
              <w:right w:val="single" w:sz="4" w:space="0" w:color="auto"/>
            </w:tcBorders>
            <w:shd w:val="clear" w:color="000000" w:fill="DCE6F1"/>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2,366.55</w:t>
            </w:r>
          </w:p>
        </w:tc>
        <w:tc>
          <w:tcPr>
            <w:tcW w:w="960" w:type="dxa"/>
            <w:tcBorders>
              <w:top w:val="nil"/>
              <w:left w:val="nil"/>
              <w:bottom w:val="single" w:sz="4" w:space="0" w:color="auto"/>
              <w:right w:val="single" w:sz="4" w:space="0" w:color="auto"/>
            </w:tcBorders>
            <w:shd w:val="clear" w:color="000000" w:fill="DCE6F1"/>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0.11</w:t>
            </w:r>
          </w:p>
        </w:tc>
      </w:tr>
    </w:tbl>
    <w:p w:rsidR="009F2447" w:rsidRDefault="009F2447" w:rsidP="005C3328">
      <w:pPr>
        <w:contextualSpacing/>
        <w:jc w:val="both"/>
        <w:rPr>
          <w:rFonts w:ascii="Times New Roman" w:hAnsi="Times New Roman" w:cs="Times New Roman"/>
          <w:b/>
          <w:sz w:val="24"/>
          <w:szCs w:val="24"/>
          <w:lang w:val="sr-Cyrl-CS"/>
        </w:rPr>
      </w:pPr>
    </w:p>
    <w:p w:rsidR="009F2447" w:rsidRDefault="009F2447" w:rsidP="005C3328">
      <w:pPr>
        <w:contextualSpacing/>
        <w:jc w:val="both"/>
        <w:rPr>
          <w:rFonts w:ascii="Times New Roman" w:hAnsi="Times New Roman" w:cs="Times New Roman"/>
          <w:b/>
          <w:sz w:val="24"/>
          <w:szCs w:val="24"/>
          <w:lang w:val="sr-Cyrl-CS"/>
        </w:rPr>
      </w:pPr>
    </w:p>
    <w:tbl>
      <w:tblPr>
        <w:tblW w:w="13765" w:type="dxa"/>
        <w:tblInd w:w="113" w:type="dxa"/>
        <w:tblLook w:val="04A0" w:firstRow="1" w:lastRow="0" w:firstColumn="1" w:lastColumn="0" w:noHBand="0" w:noVBand="1"/>
      </w:tblPr>
      <w:tblGrid>
        <w:gridCol w:w="506"/>
        <w:gridCol w:w="1274"/>
        <w:gridCol w:w="445"/>
        <w:gridCol w:w="579"/>
        <w:gridCol w:w="1013"/>
        <w:gridCol w:w="3591"/>
        <w:gridCol w:w="1300"/>
        <w:gridCol w:w="1322"/>
        <w:gridCol w:w="1289"/>
        <w:gridCol w:w="1300"/>
        <w:gridCol w:w="1146"/>
      </w:tblGrid>
      <w:tr w:rsidR="009F2447" w:rsidRPr="009F2447" w:rsidTr="009F2447">
        <w:trPr>
          <w:trHeight w:val="720"/>
        </w:trPr>
        <w:tc>
          <w:tcPr>
            <w:tcW w:w="506"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РБ</w:t>
            </w:r>
          </w:p>
        </w:tc>
        <w:tc>
          <w:tcPr>
            <w:tcW w:w="1274" w:type="dxa"/>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ФУНКЦИЈА</w:t>
            </w:r>
          </w:p>
        </w:tc>
        <w:tc>
          <w:tcPr>
            <w:tcW w:w="2037" w:type="dxa"/>
            <w:gridSpan w:val="3"/>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ЕКОНОМСКИ КОД</w:t>
            </w:r>
          </w:p>
        </w:tc>
        <w:tc>
          <w:tcPr>
            <w:tcW w:w="3591" w:type="dxa"/>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ОПИС</w:t>
            </w:r>
          </w:p>
        </w:tc>
        <w:tc>
          <w:tcPr>
            <w:tcW w:w="1300" w:type="dxa"/>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ИЗВРШЕЊЕ 01.01.-30.09.2021.</w:t>
            </w:r>
          </w:p>
        </w:tc>
        <w:tc>
          <w:tcPr>
            <w:tcW w:w="1322"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БУЏЕТ 2022. ГОДИНА</w:t>
            </w:r>
          </w:p>
        </w:tc>
        <w:tc>
          <w:tcPr>
            <w:tcW w:w="1289" w:type="dxa"/>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БУЏЕТ I - III квартал 2022.</w:t>
            </w:r>
          </w:p>
        </w:tc>
        <w:tc>
          <w:tcPr>
            <w:tcW w:w="1300" w:type="dxa"/>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ИЗВРШЕЊЕ 01.01.-30.09.2022.</w:t>
            </w:r>
          </w:p>
        </w:tc>
        <w:tc>
          <w:tcPr>
            <w:tcW w:w="1146" w:type="dxa"/>
            <w:tcBorders>
              <w:top w:val="single" w:sz="4" w:space="0" w:color="auto"/>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ИНДЕКС</w:t>
            </w:r>
          </w:p>
        </w:tc>
      </w:tr>
      <w:tr w:rsidR="009F2447" w:rsidRPr="009F2447" w:rsidTr="009F2447">
        <w:trPr>
          <w:trHeight w:val="300"/>
        </w:trPr>
        <w:tc>
          <w:tcPr>
            <w:tcW w:w="506" w:type="dxa"/>
            <w:tcBorders>
              <w:top w:val="nil"/>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1274"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2037" w:type="dxa"/>
            <w:gridSpan w:val="3"/>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w:t>
            </w:r>
          </w:p>
        </w:tc>
        <w:tc>
          <w:tcPr>
            <w:tcW w:w="3591"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2</w:t>
            </w:r>
          </w:p>
        </w:tc>
        <w:tc>
          <w:tcPr>
            <w:tcW w:w="1300" w:type="dxa"/>
            <w:tcBorders>
              <w:top w:val="nil"/>
              <w:left w:val="nil"/>
              <w:bottom w:val="single" w:sz="4" w:space="0" w:color="auto"/>
              <w:right w:val="nil"/>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3</w:t>
            </w:r>
          </w:p>
        </w:tc>
        <w:tc>
          <w:tcPr>
            <w:tcW w:w="1322" w:type="dxa"/>
            <w:tcBorders>
              <w:top w:val="nil"/>
              <w:left w:val="single" w:sz="4" w:space="0" w:color="auto"/>
              <w:bottom w:val="single" w:sz="4" w:space="0" w:color="auto"/>
              <w:right w:val="nil"/>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4</w:t>
            </w:r>
          </w:p>
        </w:tc>
        <w:tc>
          <w:tcPr>
            <w:tcW w:w="1289" w:type="dxa"/>
            <w:tcBorders>
              <w:top w:val="nil"/>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5=4*72%</w:t>
            </w:r>
          </w:p>
        </w:tc>
        <w:tc>
          <w:tcPr>
            <w:tcW w:w="1300"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6</w:t>
            </w:r>
          </w:p>
        </w:tc>
        <w:tc>
          <w:tcPr>
            <w:tcW w:w="1146"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7=6/5</w:t>
            </w:r>
          </w:p>
        </w:tc>
      </w:tr>
      <w:tr w:rsidR="009F2447" w:rsidRPr="009F2447" w:rsidTr="009F2447">
        <w:trPr>
          <w:trHeight w:val="255"/>
        </w:trPr>
        <w:tc>
          <w:tcPr>
            <w:tcW w:w="506" w:type="dxa"/>
            <w:tcBorders>
              <w:top w:val="nil"/>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1274"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2037" w:type="dxa"/>
            <w:gridSpan w:val="3"/>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ПЈТ</w:t>
            </w:r>
          </w:p>
        </w:tc>
        <w:tc>
          <w:tcPr>
            <w:tcW w:w="9948" w:type="dxa"/>
            <w:gridSpan w:val="6"/>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ОДСЈЕК ЗА ЗАЈЕДНИЧКЕ ПОСЛОВЕ</w:t>
            </w:r>
          </w:p>
        </w:tc>
      </w:tr>
      <w:tr w:rsidR="009F2447" w:rsidRPr="009F2447" w:rsidTr="009F2447">
        <w:trPr>
          <w:trHeight w:val="255"/>
        </w:trPr>
        <w:tc>
          <w:tcPr>
            <w:tcW w:w="506" w:type="dxa"/>
            <w:tcBorders>
              <w:top w:val="nil"/>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1274"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2037" w:type="dxa"/>
            <w:gridSpan w:val="3"/>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Број ПЈТ</w:t>
            </w:r>
          </w:p>
        </w:tc>
        <w:tc>
          <w:tcPr>
            <w:tcW w:w="9948" w:type="dxa"/>
            <w:gridSpan w:val="6"/>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0005240</w:t>
            </w:r>
          </w:p>
        </w:tc>
      </w:tr>
      <w:tr w:rsidR="009F2447" w:rsidRPr="009F2447" w:rsidTr="009F2447">
        <w:trPr>
          <w:trHeight w:val="255"/>
        </w:trPr>
        <w:tc>
          <w:tcPr>
            <w:tcW w:w="50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340</w:t>
            </w:r>
          </w:p>
        </w:tc>
        <w:tc>
          <w:tcPr>
            <w:tcW w:w="127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445"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41</w:t>
            </w:r>
          </w:p>
        </w:tc>
        <w:tc>
          <w:tcPr>
            <w:tcW w:w="57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 </w:t>
            </w:r>
          </w:p>
        </w:tc>
        <w:tc>
          <w:tcPr>
            <w:tcW w:w="101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 </w:t>
            </w:r>
          </w:p>
        </w:tc>
        <w:tc>
          <w:tcPr>
            <w:tcW w:w="359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ТЕКУЋИ РАСХОДИ</w:t>
            </w:r>
          </w:p>
        </w:tc>
        <w:tc>
          <w:tcPr>
            <w:tcW w:w="13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636,147.47</w:t>
            </w:r>
          </w:p>
        </w:tc>
        <w:tc>
          <w:tcPr>
            <w:tcW w:w="132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1,065,000.00</w:t>
            </w:r>
          </w:p>
        </w:tc>
        <w:tc>
          <w:tcPr>
            <w:tcW w:w="128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766,800.00</w:t>
            </w:r>
          </w:p>
        </w:tc>
        <w:tc>
          <w:tcPr>
            <w:tcW w:w="13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845,903.70</w:t>
            </w:r>
          </w:p>
        </w:tc>
        <w:tc>
          <w:tcPr>
            <w:tcW w:w="11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1.10</w:t>
            </w:r>
          </w:p>
        </w:tc>
      </w:tr>
      <w:tr w:rsidR="009F2447" w:rsidRPr="009F2447" w:rsidTr="009F2447">
        <w:trPr>
          <w:trHeight w:val="255"/>
        </w:trPr>
        <w:tc>
          <w:tcPr>
            <w:tcW w:w="50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341</w:t>
            </w:r>
          </w:p>
        </w:tc>
        <w:tc>
          <w:tcPr>
            <w:tcW w:w="127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445"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 </w:t>
            </w:r>
          </w:p>
        </w:tc>
        <w:tc>
          <w:tcPr>
            <w:tcW w:w="57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411</w:t>
            </w:r>
          </w:p>
        </w:tc>
        <w:tc>
          <w:tcPr>
            <w:tcW w:w="101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 </w:t>
            </w:r>
          </w:p>
        </w:tc>
        <w:tc>
          <w:tcPr>
            <w:tcW w:w="359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Накнаде запослених</w:t>
            </w:r>
          </w:p>
        </w:tc>
        <w:tc>
          <w:tcPr>
            <w:tcW w:w="13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8,761.80</w:t>
            </w:r>
          </w:p>
        </w:tc>
        <w:tc>
          <w:tcPr>
            <w:tcW w:w="132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20,000.00</w:t>
            </w:r>
          </w:p>
        </w:tc>
        <w:tc>
          <w:tcPr>
            <w:tcW w:w="128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14,400.00</w:t>
            </w:r>
          </w:p>
        </w:tc>
        <w:tc>
          <w:tcPr>
            <w:tcW w:w="13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19,004.67</w:t>
            </w:r>
          </w:p>
        </w:tc>
        <w:tc>
          <w:tcPr>
            <w:tcW w:w="11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1.32</w:t>
            </w:r>
          </w:p>
        </w:tc>
      </w:tr>
      <w:tr w:rsidR="009F2447" w:rsidRPr="009F2447" w:rsidTr="009F2447">
        <w:trPr>
          <w:trHeight w:val="255"/>
        </w:trPr>
        <w:tc>
          <w:tcPr>
            <w:tcW w:w="50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342</w:t>
            </w:r>
          </w:p>
        </w:tc>
        <w:tc>
          <w:tcPr>
            <w:tcW w:w="127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0111</w:t>
            </w:r>
          </w:p>
        </w:tc>
        <w:tc>
          <w:tcPr>
            <w:tcW w:w="445"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 </w:t>
            </w:r>
          </w:p>
        </w:tc>
        <w:tc>
          <w:tcPr>
            <w:tcW w:w="57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 </w:t>
            </w:r>
          </w:p>
        </w:tc>
        <w:tc>
          <w:tcPr>
            <w:tcW w:w="101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411200</w:t>
            </w:r>
          </w:p>
        </w:tc>
        <w:tc>
          <w:tcPr>
            <w:tcW w:w="359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Накнаде запослених</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8,761.80</w:t>
            </w:r>
          </w:p>
        </w:tc>
        <w:tc>
          <w:tcPr>
            <w:tcW w:w="1322"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20,000.00</w:t>
            </w:r>
          </w:p>
        </w:tc>
        <w:tc>
          <w:tcPr>
            <w:tcW w:w="128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14,400.00</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19,004.67</w:t>
            </w:r>
          </w:p>
        </w:tc>
        <w:tc>
          <w:tcPr>
            <w:tcW w:w="11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1.32</w:t>
            </w:r>
          </w:p>
        </w:tc>
      </w:tr>
      <w:tr w:rsidR="009F2447" w:rsidRPr="009F2447" w:rsidTr="009F2447">
        <w:trPr>
          <w:trHeight w:val="255"/>
        </w:trPr>
        <w:tc>
          <w:tcPr>
            <w:tcW w:w="50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343</w:t>
            </w:r>
          </w:p>
        </w:tc>
        <w:tc>
          <w:tcPr>
            <w:tcW w:w="127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445"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 </w:t>
            </w:r>
          </w:p>
        </w:tc>
        <w:tc>
          <w:tcPr>
            <w:tcW w:w="57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412</w:t>
            </w:r>
          </w:p>
        </w:tc>
        <w:tc>
          <w:tcPr>
            <w:tcW w:w="101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 </w:t>
            </w:r>
          </w:p>
        </w:tc>
        <w:tc>
          <w:tcPr>
            <w:tcW w:w="359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Расходи по основу коришћења роба и услуга</w:t>
            </w:r>
          </w:p>
        </w:tc>
        <w:tc>
          <w:tcPr>
            <w:tcW w:w="13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627,385.67</w:t>
            </w:r>
          </w:p>
        </w:tc>
        <w:tc>
          <w:tcPr>
            <w:tcW w:w="132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1,045,000.00</w:t>
            </w:r>
          </w:p>
        </w:tc>
        <w:tc>
          <w:tcPr>
            <w:tcW w:w="128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752,400.00</w:t>
            </w:r>
          </w:p>
        </w:tc>
        <w:tc>
          <w:tcPr>
            <w:tcW w:w="13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826,899.03</w:t>
            </w:r>
          </w:p>
        </w:tc>
        <w:tc>
          <w:tcPr>
            <w:tcW w:w="11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1.10</w:t>
            </w:r>
          </w:p>
        </w:tc>
      </w:tr>
      <w:tr w:rsidR="009F2447" w:rsidRPr="009F2447" w:rsidTr="009F2447">
        <w:trPr>
          <w:trHeight w:val="255"/>
        </w:trPr>
        <w:tc>
          <w:tcPr>
            <w:tcW w:w="50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344</w:t>
            </w:r>
          </w:p>
        </w:tc>
        <w:tc>
          <w:tcPr>
            <w:tcW w:w="127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0111</w:t>
            </w:r>
          </w:p>
        </w:tc>
        <w:tc>
          <w:tcPr>
            <w:tcW w:w="445"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 </w:t>
            </w:r>
          </w:p>
        </w:tc>
        <w:tc>
          <w:tcPr>
            <w:tcW w:w="57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 </w:t>
            </w:r>
          </w:p>
        </w:tc>
        <w:tc>
          <w:tcPr>
            <w:tcW w:w="101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412100</w:t>
            </w:r>
          </w:p>
        </w:tc>
        <w:tc>
          <w:tcPr>
            <w:tcW w:w="359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Трошкови закупа</w:t>
            </w:r>
          </w:p>
        </w:tc>
        <w:tc>
          <w:tcPr>
            <w:tcW w:w="13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6,825.52</w:t>
            </w:r>
          </w:p>
        </w:tc>
        <w:tc>
          <w:tcPr>
            <w:tcW w:w="1322"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10,000.00</w:t>
            </w:r>
          </w:p>
        </w:tc>
        <w:tc>
          <w:tcPr>
            <w:tcW w:w="128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7,200.00</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6,318.03</w:t>
            </w:r>
          </w:p>
        </w:tc>
        <w:tc>
          <w:tcPr>
            <w:tcW w:w="11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0.88</w:t>
            </w:r>
          </w:p>
        </w:tc>
      </w:tr>
      <w:tr w:rsidR="009F2447" w:rsidRPr="009F2447" w:rsidTr="009F2447">
        <w:trPr>
          <w:trHeight w:val="255"/>
        </w:trPr>
        <w:tc>
          <w:tcPr>
            <w:tcW w:w="50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345</w:t>
            </w:r>
          </w:p>
        </w:tc>
        <w:tc>
          <w:tcPr>
            <w:tcW w:w="127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0111</w:t>
            </w:r>
          </w:p>
        </w:tc>
        <w:tc>
          <w:tcPr>
            <w:tcW w:w="445"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57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101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412200</w:t>
            </w:r>
          </w:p>
        </w:tc>
        <w:tc>
          <w:tcPr>
            <w:tcW w:w="359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Трошкови енергије</w:t>
            </w:r>
          </w:p>
        </w:tc>
        <w:tc>
          <w:tcPr>
            <w:tcW w:w="13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126,175.83</w:t>
            </w:r>
          </w:p>
        </w:tc>
        <w:tc>
          <w:tcPr>
            <w:tcW w:w="1322"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220,000.00</w:t>
            </w:r>
          </w:p>
        </w:tc>
        <w:tc>
          <w:tcPr>
            <w:tcW w:w="128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158,400.00</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153,654.70</w:t>
            </w:r>
          </w:p>
        </w:tc>
        <w:tc>
          <w:tcPr>
            <w:tcW w:w="11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0.97</w:t>
            </w:r>
          </w:p>
        </w:tc>
      </w:tr>
      <w:tr w:rsidR="009F2447" w:rsidRPr="009F2447" w:rsidTr="009F2447">
        <w:trPr>
          <w:trHeight w:val="255"/>
        </w:trPr>
        <w:tc>
          <w:tcPr>
            <w:tcW w:w="50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346</w:t>
            </w:r>
          </w:p>
        </w:tc>
        <w:tc>
          <w:tcPr>
            <w:tcW w:w="127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0111</w:t>
            </w:r>
          </w:p>
        </w:tc>
        <w:tc>
          <w:tcPr>
            <w:tcW w:w="445"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57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101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412200</w:t>
            </w:r>
          </w:p>
        </w:tc>
        <w:tc>
          <w:tcPr>
            <w:tcW w:w="359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Трошкови комуналних услуга</w:t>
            </w:r>
          </w:p>
        </w:tc>
        <w:tc>
          <w:tcPr>
            <w:tcW w:w="13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135,546.00</w:t>
            </w:r>
          </w:p>
        </w:tc>
        <w:tc>
          <w:tcPr>
            <w:tcW w:w="1322"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240,000.00</w:t>
            </w:r>
          </w:p>
        </w:tc>
        <w:tc>
          <w:tcPr>
            <w:tcW w:w="128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172,800.00</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135,349.10</w:t>
            </w:r>
          </w:p>
        </w:tc>
        <w:tc>
          <w:tcPr>
            <w:tcW w:w="11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0.78</w:t>
            </w:r>
          </w:p>
        </w:tc>
      </w:tr>
      <w:tr w:rsidR="009F2447" w:rsidRPr="009F2447" w:rsidTr="009F2447">
        <w:trPr>
          <w:trHeight w:val="480"/>
        </w:trPr>
        <w:tc>
          <w:tcPr>
            <w:tcW w:w="50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347</w:t>
            </w:r>
          </w:p>
        </w:tc>
        <w:tc>
          <w:tcPr>
            <w:tcW w:w="127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0510</w:t>
            </w:r>
          </w:p>
        </w:tc>
        <w:tc>
          <w:tcPr>
            <w:tcW w:w="445"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57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101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412200</w:t>
            </w:r>
          </w:p>
        </w:tc>
        <w:tc>
          <w:tcPr>
            <w:tcW w:w="359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Трошкови комуналних услуга у циљу сузбијања корона вируса</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0.00</w:t>
            </w:r>
          </w:p>
        </w:tc>
        <w:tc>
          <w:tcPr>
            <w:tcW w:w="1322"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10,000.00</w:t>
            </w:r>
          </w:p>
        </w:tc>
        <w:tc>
          <w:tcPr>
            <w:tcW w:w="128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7,200.00</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1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0.00</w:t>
            </w:r>
          </w:p>
        </w:tc>
      </w:tr>
      <w:tr w:rsidR="009F2447" w:rsidRPr="009F2447" w:rsidTr="009F2447">
        <w:trPr>
          <w:trHeight w:val="255"/>
        </w:trPr>
        <w:tc>
          <w:tcPr>
            <w:tcW w:w="50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348</w:t>
            </w:r>
          </w:p>
        </w:tc>
        <w:tc>
          <w:tcPr>
            <w:tcW w:w="127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0111</w:t>
            </w:r>
          </w:p>
        </w:tc>
        <w:tc>
          <w:tcPr>
            <w:tcW w:w="445"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57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101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412300</w:t>
            </w:r>
          </w:p>
        </w:tc>
        <w:tc>
          <w:tcPr>
            <w:tcW w:w="359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Набавка материјала</w:t>
            </w:r>
          </w:p>
        </w:tc>
        <w:tc>
          <w:tcPr>
            <w:tcW w:w="13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110,392.41</w:t>
            </w:r>
          </w:p>
        </w:tc>
        <w:tc>
          <w:tcPr>
            <w:tcW w:w="1322"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145,000.00</w:t>
            </w:r>
          </w:p>
        </w:tc>
        <w:tc>
          <w:tcPr>
            <w:tcW w:w="128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104,400.00</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154,895.67</w:t>
            </w:r>
          </w:p>
        </w:tc>
        <w:tc>
          <w:tcPr>
            <w:tcW w:w="11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1.48</w:t>
            </w:r>
          </w:p>
        </w:tc>
      </w:tr>
      <w:tr w:rsidR="009F2447" w:rsidRPr="009F2447" w:rsidTr="009F2447">
        <w:trPr>
          <w:trHeight w:val="255"/>
        </w:trPr>
        <w:tc>
          <w:tcPr>
            <w:tcW w:w="50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349</w:t>
            </w:r>
          </w:p>
        </w:tc>
        <w:tc>
          <w:tcPr>
            <w:tcW w:w="127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0111</w:t>
            </w:r>
          </w:p>
        </w:tc>
        <w:tc>
          <w:tcPr>
            <w:tcW w:w="445"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57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101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412500</w:t>
            </w:r>
          </w:p>
        </w:tc>
        <w:tc>
          <w:tcPr>
            <w:tcW w:w="359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Трошкови текућег одржавања</w:t>
            </w:r>
          </w:p>
        </w:tc>
        <w:tc>
          <w:tcPr>
            <w:tcW w:w="13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45,934.46</w:t>
            </w:r>
          </w:p>
        </w:tc>
        <w:tc>
          <w:tcPr>
            <w:tcW w:w="1322"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100,000.00</w:t>
            </w:r>
          </w:p>
        </w:tc>
        <w:tc>
          <w:tcPr>
            <w:tcW w:w="128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72,000.00</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74,015.72</w:t>
            </w:r>
          </w:p>
        </w:tc>
        <w:tc>
          <w:tcPr>
            <w:tcW w:w="11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1.03</w:t>
            </w:r>
          </w:p>
        </w:tc>
      </w:tr>
      <w:tr w:rsidR="009F2447" w:rsidRPr="009F2447" w:rsidTr="009F2447">
        <w:trPr>
          <w:trHeight w:val="255"/>
        </w:trPr>
        <w:tc>
          <w:tcPr>
            <w:tcW w:w="50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350</w:t>
            </w:r>
          </w:p>
        </w:tc>
        <w:tc>
          <w:tcPr>
            <w:tcW w:w="127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0111</w:t>
            </w:r>
          </w:p>
        </w:tc>
        <w:tc>
          <w:tcPr>
            <w:tcW w:w="445"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57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101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412600</w:t>
            </w:r>
          </w:p>
        </w:tc>
        <w:tc>
          <w:tcPr>
            <w:tcW w:w="359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Трошкови горива</w:t>
            </w:r>
          </w:p>
        </w:tc>
        <w:tc>
          <w:tcPr>
            <w:tcW w:w="13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60,065.92</w:t>
            </w:r>
          </w:p>
        </w:tc>
        <w:tc>
          <w:tcPr>
            <w:tcW w:w="1322"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95,000.00</w:t>
            </w:r>
          </w:p>
        </w:tc>
        <w:tc>
          <w:tcPr>
            <w:tcW w:w="128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68,400.00</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107,504.70</w:t>
            </w:r>
          </w:p>
        </w:tc>
        <w:tc>
          <w:tcPr>
            <w:tcW w:w="11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1.57</w:t>
            </w:r>
          </w:p>
        </w:tc>
      </w:tr>
      <w:tr w:rsidR="009F2447" w:rsidRPr="009F2447" w:rsidTr="009F2447">
        <w:trPr>
          <w:trHeight w:val="255"/>
        </w:trPr>
        <w:tc>
          <w:tcPr>
            <w:tcW w:w="50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351</w:t>
            </w:r>
          </w:p>
        </w:tc>
        <w:tc>
          <w:tcPr>
            <w:tcW w:w="127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0111</w:t>
            </w:r>
          </w:p>
        </w:tc>
        <w:tc>
          <w:tcPr>
            <w:tcW w:w="445"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57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101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412600</w:t>
            </w:r>
          </w:p>
        </w:tc>
        <w:tc>
          <w:tcPr>
            <w:tcW w:w="359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Путни трошкови</w:t>
            </w:r>
          </w:p>
        </w:tc>
        <w:tc>
          <w:tcPr>
            <w:tcW w:w="13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7,717.94</w:t>
            </w:r>
          </w:p>
        </w:tc>
        <w:tc>
          <w:tcPr>
            <w:tcW w:w="1322"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20,000.00</w:t>
            </w:r>
          </w:p>
        </w:tc>
        <w:tc>
          <w:tcPr>
            <w:tcW w:w="128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14,400.00</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26,552.37</w:t>
            </w:r>
          </w:p>
        </w:tc>
        <w:tc>
          <w:tcPr>
            <w:tcW w:w="11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1.84</w:t>
            </w:r>
          </w:p>
        </w:tc>
      </w:tr>
      <w:tr w:rsidR="009F2447" w:rsidRPr="009F2447" w:rsidTr="009F2447">
        <w:trPr>
          <w:trHeight w:val="480"/>
        </w:trPr>
        <w:tc>
          <w:tcPr>
            <w:tcW w:w="50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352</w:t>
            </w:r>
          </w:p>
        </w:tc>
        <w:tc>
          <w:tcPr>
            <w:tcW w:w="127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0111</w:t>
            </w:r>
          </w:p>
        </w:tc>
        <w:tc>
          <w:tcPr>
            <w:tcW w:w="445"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57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101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412700</w:t>
            </w:r>
          </w:p>
        </w:tc>
        <w:tc>
          <w:tcPr>
            <w:tcW w:w="359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Трошкови осигурања имовине колективно осигурање,трошкови одржавања лиценци</w:t>
            </w:r>
          </w:p>
        </w:tc>
        <w:tc>
          <w:tcPr>
            <w:tcW w:w="13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63,177.58</w:t>
            </w:r>
          </w:p>
        </w:tc>
        <w:tc>
          <w:tcPr>
            <w:tcW w:w="1322"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95,000.00</w:t>
            </w:r>
          </w:p>
        </w:tc>
        <w:tc>
          <w:tcPr>
            <w:tcW w:w="128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68,400.00</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67,578.46</w:t>
            </w:r>
          </w:p>
        </w:tc>
        <w:tc>
          <w:tcPr>
            <w:tcW w:w="11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0.99</w:t>
            </w:r>
          </w:p>
        </w:tc>
      </w:tr>
      <w:tr w:rsidR="009F2447" w:rsidRPr="009F2447" w:rsidTr="009F2447">
        <w:trPr>
          <w:trHeight w:val="255"/>
        </w:trPr>
        <w:tc>
          <w:tcPr>
            <w:tcW w:w="50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353</w:t>
            </w:r>
          </w:p>
        </w:tc>
        <w:tc>
          <w:tcPr>
            <w:tcW w:w="127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0111</w:t>
            </w:r>
          </w:p>
        </w:tc>
        <w:tc>
          <w:tcPr>
            <w:tcW w:w="445"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57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101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412700</w:t>
            </w:r>
          </w:p>
        </w:tc>
        <w:tc>
          <w:tcPr>
            <w:tcW w:w="359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Уговорене услуге-оглашавање</w:t>
            </w:r>
          </w:p>
        </w:tc>
        <w:tc>
          <w:tcPr>
            <w:tcW w:w="13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37,852.18</w:t>
            </w:r>
          </w:p>
        </w:tc>
        <w:tc>
          <w:tcPr>
            <w:tcW w:w="1322"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40,000.00</w:t>
            </w:r>
          </w:p>
        </w:tc>
        <w:tc>
          <w:tcPr>
            <w:tcW w:w="128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28,800.00</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42,100.24</w:t>
            </w:r>
          </w:p>
        </w:tc>
        <w:tc>
          <w:tcPr>
            <w:tcW w:w="11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1.46</w:t>
            </w:r>
          </w:p>
        </w:tc>
      </w:tr>
      <w:tr w:rsidR="009F2447" w:rsidRPr="009F2447" w:rsidTr="009F2447">
        <w:trPr>
          <w:trHeight w:val="255"/>
        </w:trPr>
        <w:tc>
          <w:tcPr>
            <w:tcW w:w="50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354</w:t>
            </w:r>
          </w:p>
        </w:tc>
        <w:tc>
          <w:tcPr>
            <w:tcW w:w="127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0111</w:t>
            </w:r>
          </w:p>
        </w:tc>
        <w:tc>
          <w:tcPr>
            <w:tcW w:w="44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57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101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412900</w:t>
            </w:r>
          </w:p>
        </w:tc>
        <w:tc>
          <w:tcPr>
            <w:tcW w:w="359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Уговорене услуге-остали расходи</w:t>
            </w:r>
          </w:p>
        </w:tc>
        <w:tc>
          <w:tcPr>
            <w:tcW w:w="13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10,841.35</w:t>
            </w:r>
          </w:p>
        </w:tc>
        <w:tc>
          <w:tcPr>
            <w:tcW w:w="132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16,000.00</w:t>
            </w:r>
          </w:p>
        </w:tc>
        <w:tc>
          <w:tcPr>
            <w:tcW w:w="128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11,520.00</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17,021.51</w:t>
            </w:r>
          </w:p>
        </w:tc>
        <w:tc>
          <w:tcPr>
            <w:tcW w:w="114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1.48</w:t>
            </w:r>
          </w:p>
        </w:tc>
      </w:tr>
      <w:tr w:rsidR="009F2447" w:rsidRPr="009F2447" w:rsidTr="009F2447">
        <w:trPr>
          <w:trHeight w:val="255"/>
        </w:trPr>
        <w:tc>
          <w:tcPr>
            <w:tcW w:w="50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355</w:t>
            </w:r>
          </w:p>
        </w:tc>
        <w:tc>
          <w:tcPr>
            <w:tcW w:w="1274"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0111</w:t>
            </w:r>
          </w:p>
        </w:tc>
        <w:tc>
          <w:tcPr>
            <w:tcW w:w="445"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579"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1013"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412900</w:t>
            </w:r>
          </w:p>
        </w:tc>
        <w:tc>
          <w:tcPr>
            <w:tcW w:w="3591"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Остале услуге - материјални трошкови службе</w:t>
            </w:r>
          </w:p>
        </w:tc>
        <w:tc>
          <w:tcPr>
            <w:tcW w:w="1300"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2,308.75</w:t>
            </w:r>
          </w:p>
        </w:tc>
        <w:tc>
          <w:tcPr>
            <w:tcW w:w="1322" w:type="dxa"/>
            <w:tcBorders>
              <w:top w:val="single" w:sz="4" w:space="0" w:color="auto"/>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4,000.00</w:t>
            </w:r>
          </w:p>
        </w:tc>
        <w:tc>
          <w:tcPr>
            <w:tcW w:w="1289"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2,880.00</w:t>
            </w:r>
          </w:p>
        </w:tc>
        <w:tc>
          <w:tcPr>
            <w:tcW w:w="1300" w:type="dxa"/>
            <w:tcBorders>
              <w:top w:val="single" w:sz="4" w:space="0" w:color="auto"/>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2,770.08</w:t>
            </w:r>
          </w:p>
        </w:tc>
        <w:tc>
          <w:tcPr>
            <w:tcW w:w="1146"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0.96</w:t>
            </w:r>
          </w:p>
        </w:tc>
      </w:tr>
      <w:tr w:rsidR="009F2447" w:rsidRPr="009F2447" w:rsidTr="009F2447">
        <w:trPr>
          <w:trHeight w:val="240"/>
        </w:trPr>
        <w:tc>
          <w:tcPr>
            <w:tcW w:w="50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356</w:t>
            </w:r>
          </w:p>
        </w:tc>
        <w:tc>
          <w:tcPr>
            <w:tcW w:w="127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0111</w:t>
            </w:r>
          </w:p>
        </w:tc>
        <w:tc>
          <w:tcPr>
            <w:tcW w:w="445"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57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101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412900</w:t>
            </w:r>
          </w:p>
        </w:tc>
        <w:tc>
          <w:tcPr>
            <w:tcW w:w="359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Остали непоменути расходи</w:t>
            </w:r>
          </w:p>
        </w:tc>
        <w:tc>
          <w:tcPr>
            <w:tcW w:w="13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20,547.73</w:t>
            </w:r>
          </w:p>
        </w:tc>
        <w:tc>
          <w:tcPr>
            <w:tcW w:w="1322"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30,000.00</w:t>
            </w:r>
          </w:p>
        </w:tc>
        <w:tc>
          <w:tcPr>
            <w:tcW w:w="128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21,600.00</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39,138.45</w:t>
            </w:r>
          </w:p>
        </w:tc>
        <w:tc>
          <w:tcPr>
            <w:tcW w:w="11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1.81</w:t>
            </w:r>
          </w:p>
        </w:tc>
      </w:tr>
      <w:tr w:rsidR="009F2447" w:rsidRPr="009F2447" w:rsidTr="009F2447">
        <w:trPr>
          <w:trHeight w:val="480"/>
        </w:trPr>
        <w:tc>
          <w:tcPr>
            <w:tcW w:w="50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357</w:t>
            </w:r>
          </w:p>
        </w:tc>
        <w:tc>
          <w:tcPr>
            <w:tcW w:w="127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1011</w:t>
            </w:r>
          </w:p>
        </w:tc>
        <w:tc>
          <w:tcPr>
            <w:tcW w:w="445"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57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101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412900</w:t>
            </w:r>
          </w:p>
        </w:tc>
        <w:tc>
          <w:tcPr>
            <w:tcW w:w="359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Остали непоменути расходи у циљу сузбијања корона вируса</w:t>
            </w:r>
          </w:p>
        </w:tc>
        <w:tc>
          <w:tcPr>
            <w:tcW w:w="13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0.00</w:t>
            </w:r>
          </w:p>
        </w:tc>
        <w:tc>
          <w:tcPr>
            <w:tcW w:w="1322"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20,000.00</w:t>
            </w:r>
          </w:p>
        </w:tc>
        <w:tc>
          <w:tcPr>
            <w:tcW w:w="128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14,400.00</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1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0.00</w:t>
            </w:r>
          </w:p>
        </w:tc>
      </w:tr>
      <w:tr w:rsidR="009F2447" w:rsidRPr="009F2447" w:rsidTr="009F2447">
        <w:trPr>
          <w:trHeight w:val="255"/>
        </w:trPr>
        <w:tc>
          <w:tcPr>
            <w:tcW w:w="50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358</w:t>
            </w:r>
          </w:p>
        </w:tc>
        <w:tc>
          <w:tcPr>
            <w:tcW w:w="127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445"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51</w:t>
            </w:r>
          </w:p>
        </w:tc>
        <w:tc>
          <w:tcPr>
            <w:tcW w:w="57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 </w:t>
            </w:r>
          </w:p>
        </w:tc>
        <w:tc>
          <w:tcPr>
            <w:tcW w:w="101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 </w:t>
            </w:r>
          </w:p>
        </w:tc>
        <w:tc>
          <w:tcPr>
            <w:tcW w:w="359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КАПИТАЛНИ РАСХОДИ</w:t>
            </w:r>
          </w:p>
        </w:tc>
        <w:tc>
          <w:tcPr>
            <w:tcW w:w="13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81,073.18</w:t>
            </w:r>
          </w:p>
        </w:tc>
        <w:tc>
          <w:tcPr>
            <w:tcW w:w="132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180,000.00</w:t>
            </w:r>
          </w:p>
        </w:tc>
        <w:tc>
          <w:tcPr>
            <w:tcW w:w="128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129,600.00</w:t>
            </w:r>
          </w:p>
        </w:tc>
        <w:tc>
          <w:tcPr>
            <w:tcW w:w="13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35,995.78</w:t>
            </w:r>
          </w:p>
        </w:tc>
        <w:tc>
          <w:tcPr>
            <w:tcW w:w="11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0.28</w:t>
            </w:r>
          </w:p>
        </w:tc>
      </w:tr>
      <w:tr w:rsidR="009F2447" w:rsidRPr="009F2447" w:rsidTr="009F2447">
        <w:trPr>
          <w:trHeight w:val="255"/>
        </w:trPr>
        <w:tc>
          <w:tcPr>
            <w:tcW w:w="50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359</w:t>
            </w:r>
          </w:p>
        </w:tc>
        <w:tc>
          <w:tcPr>
            <w:tcW w:w="127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445"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 </w:t>
            </w:r>
          </w:p>
        </w:tc>
        <w:tc>
          <w:tcPr>
            <w:tcW w:w="57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511</w:t>
            </w:r>
          </w:p>
        </w:tc>
        <w:tc>
          <w:tcPr>
            <w:tcW w:w="101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 </w:t>
            </w:r>
          </w:p>
        </w:tc>
        <w:tc>
          <w:tcPr>
            <w:tcW w:w="359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Трошкови за набавку сталних средстава</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81,073.18</w:t>
            </w:r>
          </w:p>
        </w:tc>
        <w:tc>
          <w:tcPr>
            <w:tcW w:w="1322"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180,000.00</w:t>
            </w:r>
          </w:p>
        </w:tc>
        <w:tc>
          <w:tcPr>
            <w:tcW w:w="128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129,600.00</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35,995.78</w:t>
            </w:r>
          </w:p>
        </w:tc>
        <w:tc>
          <w:tcPr>
            <w:tcW w:w="11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0.28</w:t>
            </w:r>
          </w:p>
        </w:tc>
      </w:tr>
      <w:tr w:rsidR="009F2447" w:rsidRPr="009F2447" w:rsidTr="009F2447">
        <w:trPr>
          <w:trHeight w:val="255"/>
        </w:trPr>
        <w:tc>
          <w:tcPr>
            <w:tcW w:w="50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360</w:t>
            </w:r>
          </w:p>
        </w:tc>
        <w:tc>
          <w:tcPr>
            <w:tcW w:w="127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0111</w:t>
            </w:r>
          </w:p>
        </w:tc>
        <w:tc>
          <w:tcPr>
            <w:tcW w:w="445"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 </w:t>
            </w:r>
          </w:p>
        </w:tc>
        <w:tc>
          <w:tcPr>
            <w:tcW w:w="57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 </w:t>
            </w:r>
          </w:p>
        </w:tc>
        <w:tc>
          <w:tcPr>
            <w:tcW w:w="101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511100</w:t>
            </w:r>
          </w:p>
        </w:tc>
        <w:tc>
          <w:tcPr>
            <w:tcW w:w="359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Набавка грађевинских објеката</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0.00</w:t>
            </w:r>
          </w:p>
        </w:tc>
        <w:tc>
          <w:tcPr>
            <w:tcW w:w="1322"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28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0.00</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1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#DIV/0!</w:t>
            </w:r>
          </w:p>
        </w:tc>
      </w:tr>
      <w:tr w:rsidR="009F2447" w:rsidRPr="009F2447" w:rsidTr="009F2447">
        <w:trPr>
          <w:trHeight w:val="480"/>
        </w:trPr>
        <w:tc>
          <w:tcPr>
            <w:tcW w:w="50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361</w:t>
            </w:r>
          </w:p>
        </w:tc>
        <w:tc>
          <w:tcPr>
            <w:tcW w:w="127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0111</w:t>
            </w:r>
          </w:p>
        </w:tc>
        <w:tc>
          <w:tcPr>
            <w:tcW w:w="445"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57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101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511200</w:t>
            </w:r>
          </w:p>
        </w:tc>
        <w:tc>
          <w:tcPr>
            <w:tcW w:w="359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xml:space="preserve">Средства за инвестиције, одржавање и реконструкцију објеката у власништву општине </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9,634.98</w:t>
            </w:r>
          </w:p>
        </w:tc>
        <w:tc>
          <w:tcPr>
            <w:tcW w:w="1322"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50,000.00</w:t>
            </w:r>
          </w:p>
        </w:tc>
        <w:tc>
          <w:tcPr>
            <w:tcW w:w="128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36,000.00</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8,429.35</w:t>
            </w:r>
          </w:p>
        </w:tc>
        <w:tc>
          <w:tcPr>
            <w:tcW w:w="11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0.23</w:t>
            </w:r>
          </w:p>
        </w:tc>
      </w:tr>
      <w:tr w:rsidR="009F2447" w:rsidRPr="009F2447" w:rsidTr="009F2447">
        <w:trPr>
          <w:trHeight w:val="255"/>
        </w:trPr>
        <w:tc>
          <w:tcPr>
            <w:tcW w:w="50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362</w:t>
            </w:r>
          </w:p>
        </w:tc>
        <w:tc>
          <w:tcPr>
            <w:tcW w:w="127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0111</w:t>
            </w:r>
          </w:p>
        </w:tc>
        <w:tc>
          <w:tcPr>
            <w:tcW w:w="445"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57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101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511300</w:t>
            </w:r>
          </w:p>
        </w:tc>
        <w:tc>
          <w:tcPr>
            <w:tcW w:w="359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Набавка опреме за Градску управу</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66,827.56</w:t>
            </w:r>
          </w:p>
        </w:tc>
        <w:tc>
          <w:tcPr>
            <w:tcW w:w="1322"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100,000.00</w:t>
            </w:r>
          </w:p>
        </w:tc>
        <w:tc>
          <w:tcPr>
            <w:tcW w:w="128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72,000.00</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15,858.06</w:t>
            </w:r>
          </w:p>
        </w:tc>
        <w:tc>
          <w:tcPr>
            <w:tcW w:w="11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0.22</w:t>
            </w:r>
          </w:p>
        </w:tc>
      </w:tr>
      <w:tr w:rsidR="009F2447" w:rsidRPr="009F2447" w:rsidTr="009F2447">
        <w:trPr>
          <w:trHeight w:val="480"/>
        </w:trPr>
        <w:tc>
          <w:tcPr>
            <w:tcW w:w="50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363</w:t>
            </w:r>
          </w:p>
        </w:tc>
        <w:tc>
          <w:tcPr>
            <w:tcW w:w="127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0111</w:t>
            </w:r>
          </w:p>
        </w:tc>
        <w:tc>
          <w:tcPr>
            <w:tcW w:w="445"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57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101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516100</w:t>
            </w:r>
          </w:p>
        </w:tc>
        <w:tc>
          <w:tcPr>
            <w:tcW w:w="359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Издаци за залихе материјала, робе ситног инвентара</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4,610.64</w:t>
            </w:r>
          </w:p>
        </w:tc>
        <w:tc>
          <w:tcPr>
            <w:tcW w:w="1322"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30,000.00</w:t>
            </w:r>
          </w:p>
        </w:tc>
        <w:tc>
          <w:tcPr>
            <w:tcW w:w="128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21,600.00</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11,708.37</w:t>
            </w:r>
          </w:p>
        </w:tc>
        <w:tc>
          <w:tcPr>
            <w:tcW w:w="11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0.54</w:t>
            </w:r>
          </w:p>
        </w:tc>
      </w:tr>
      <w:tr w:rsidR="009F2447" w:rsidRPr="009F2447" w:rsidTr="009F2447">
        <w:trPr>
          <w:trHeight w:val="480"/>
        </w:trPr>
        <w:tc>
          <w:tcPr>
            <w:tcW w:w="50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364</w:t>
            </w:r>
          </w:p>
        </w:tc>
        <w:tc>
          <w:tcPr>
            <w:tcW w:w="127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1011</w:t>
            </w:r>
          </w:p>
        </w:tc>
        <w:tc>
          <w:tcPr>
            <w:tcW w:w="445"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57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101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516100</w:t>
            </w:r>
          </w:p>
        </w:tc>
        <w:tc>
          <w:tcPr>
            <w:tcW w:w="359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Издаци за залихе материјала, робе ситног инвентара у циљу сузбијања корона вируса</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0.00</w:t>
            </w:r>
          </w:p>
        </w:tc>
        <w:tc>
          <w:tcPr>
            <w:tcW w:w="1322"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28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0.00</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14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#DIV/0!</w:t>
            </w:r>
          </w:p>
        </w:tc>
      </w:tr>
      <w:tr w:rsidR="009F2447" w:rsidRPr="009F2447" w:rsidTr="009F2447">
        <w:trPr>
          <w:trHeight w:val="255"/>
        </w:trPr>
        <w:tc>
          <w:tcPr>
            <w:tcW w:w="506" w:type="dxa"/>
            <w:tcBorders>
              <w:top w:val="nil"/>
              <w:left w:val="single" w:sz="4" w:space="0" w:color="auto"/>
              <w:bottom w:val="single" w:sz="4" w:space="0" w:color="auto"/>
              <w:right w:val="single" w:sz="4" w:space="0" w:color="auto"/>
            </w:tcBorders>
            <w:shd w:val="clear" w:color="000000" w:fill="DCE6F1"/>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 </w:t>
            </w:r>
          </w:p>
        </w:tc>
        <w:tc>
          <w:tcPr>
            <w:tcW w:w="1274" w:type="dxa"/>
            <w:tcBorders>
              <w:top w:val="nil"/>
              <w:left w:val="nil"/>
              <w:bottom w:val="single" w:sz="4" w:space="0" w:color="auto"/>
              <w:right w:val="nil"/>
            </w:tcBorders>
            <w:shd w:val="clear" w:color="000000" w:fill="DCE6F1"/>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5628" w:type="dxa"/>
            <w:gridSpan w:val="4"/>
            <w:tcBorders>
              <w:top w:val="single" w:sz="4" w:space="0" w:color="auto"/>
              <w:left w:val="single" w:sz="4" w:space="0" w:color="auto"/>
              <w:bottom w:val="single" w:sz="4" w:space="0" w:color="auto"/>
              <w:right w:val="single" w:sz="4" w:space="0" w:color="000000"/>
            </w:tcBorders>
            <w:shd w:val="clear" w:color="000000" w:fill="DCE6F1"/>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УКУПНО ОДСЈЕК ЗА ЗАЈЕДНИЧКЕ ПОСЛОВЕ</w:t>
            </w:r>
          </w:p>
        </w:tc>
        <w:tc>
          <w:tcPr>
            <w:tcW w:w="1300" w:type="dxa"/>
            <w:tcBorders>
              <w:top w:val="nil"/>
              <w:left w:val="nil"/>
              <w:bottom w:val="single" w:sz="4" w:space="0" w:color="auto"/>
              <w:right w:val="single" w:sz="4" w:space="0" w:color="auto"/>
            </w:tcBorders>
            <w:shd w:val="clear" w:color="000000" w:fill="DCE6F1"/>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717,220.65</w:t>
            </w:r>
          </w:p>
        </w:tc>
        <w:tc>
          <w:tcPr>
            <w:tcW w:w="1322" w:type="dxa"/>
            <w:tcBorders>
              <w:top w:val="nil"/>
              <w:left w:val="nil"/>
              <w:bottom w:val="single" w:sz="4" w:space="0" w:color="auto"/>
              <w:right w:val="single" w:sz="4" w:space="0" w:color="auto"/>
            </w:tcBorders>
            <w:shd w:val="clear" w:color="000000" w:fill="DCE6F1"/>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1,245,000.00</w:t>
            </w:r>
          </w:p>
        </w:tc>
        <w:tc>
          <w:tcPr>
            <w:tcW w:w="1289" w:type="dxa"/>
            <w:tcBorders>
              <w:top w:val="nil"/>
              <w:left w:val="nil"/>
              <w:bottom w:val="single" w:sz="4" w:space="0" w:color="auto"/>
              <w:right w:val="single" w:sz="4" w:space="0" w:color="auto"/>
            </w:tcBorders>
            <w:shd w:val="clear" w:color="000000" w:fill="DCE6F1"/>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896,400.00</w:t>
            </w:r>
          </w:p>
        </w:tc>
        <w:tc>
          <w:tcPr>
            <w:tcW w:w="1300" w:type="dxa"/>
            <w:tcBorders>
              <w:top w:val="nil"/>
              <w:left w:val="nil"/>
              <w:bottom w:val="single" w:sz="4" w:space="0" w:color="auto"/>
              <w:right w:val="single" w:sz="4" w:space="0" w:color="auto"/>
            </w:tcBorders>
            <w:shd w:val="clear" w:color="000000" w:fill="DCE6F1"/>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881,899.48</w:t>
            </w:r>
          </w:p>
        </w:tc>
        <w:tc>
          <w:tcPr>
            <w:tcW w:w="1146" w:type="dxa"/>
            <w:tcBorders>
              <w:top w:val="nil"/>
              <w:left w:val="nil"/>
              <w:bottom w:val="single" w:sz="4" w:space="0" w:color="auto"/>
              <w:right w:val="single" w:sz="4" w:space="0" w:color="auto"/>
            </w:tcBorders>
            <w:shd w:val="clear" w:color="000000" w:fill="DCE6F1"/>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0.98</w:t>
            </w:r>
          </w:p>
        </w:tc>
      </w:tr>
    </w:tbl>
    <w:p w:rsidR="009F2447" w:rsidRDefault="009F2447" w:rsidP="005C3328">
      <w:pPr>
        <w:contextualSpacing/>
        <w:jc w:val="both"/>
        <w:rPr>
          <w:rFonts w:ascii="Times New Roman" w:hAnsi="Times New Roman" w:cs="Times New Roman"/>
          <w:b/>
          <w:sz w:val="24"/>
          <w:szCs w:val="24"/>
          <w:lang w:val="sr-Cyrl-CS"/>
        </w:rPr>
      </w:pPr>
    </w:p>
    <w:p w:rsidR="009F2447" w:rsidRDefault="009F2447" w:rsidP="005C3328">
      <w:pPr>
        <w:contextualSpacing/>
        <w:jc w:val="both"/>
        <w:rPr>
          <w:rFonts w:ascii="Times New Roman" w:hAnsi="Times New Roman" w:cs="Times New Roman"/>
          <w:b/>
          <w:sz w:val="24"/>
          <w:szCs w:val="24"/>
          <w:lang w:val="sr-Cyrl-CS"/>
        </w:rPr>
      </w:pPr>
    </w:p>
    <w:tbl>
      <w:tblPr>
        <w:tblW w:w="13740" w:type="dxa"/>
        <w:tblInd w:w="113" w:type="dxa"/>
        <w:tblLook w:val="04A0" w:firstRow="1" w:lastRow="0" w:firstColumn="1" w:lastColumn="0" w:noHBand="0" w:noVBand="1"/>
      </w:tblPr>
      <w:tblGrid>
        <w:gridCol w:w="520"/>
        <w:gridCol w:w="1039"/>
        <w:gridCol w:w="457"/>
        <w:gridCol w:w="593"/>
        <w:gridCol w:w="1041"/>
        <w:gridCol w:w="3715"/>
        <w:gridCol w:w="1360"/>
        <w:gridCol w:w="1340"/>
        <w:gridCol w:w="1334"/>
        <w:gridCol w:w="1340"/>
        <w:gridCol w:w="1001"/>
      </w:tblGrid>
      <w:tr w:rsidR="009F2447" w:rsidRPr="009F2447" w:rsidTr="009F2447">
        <w:trPr>
          <w:trHeight w:val="720"/>
        </w:trPr>
        <w:tc>
          <w:tcPr>
            <w:tcW w:w="520"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РБ</w:t>
            </w:r>
          </w:p>
        </w:tc>
        <w:tc>
          <w:tcPr>
            <w:tcW w:w="860" w:type="dxa"/>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4"/>
                <w:szCs w:val="14"/>
              </w:rPr>
            </w:pPr>
            <w:r w:rsidRPr="009F2447">
              <w:rPr>
                <w:rFonts w:ascii="Times New Roman" w:eastAsia="Times New Roman" w:hAnsi="Times New Roman" w:cs="Times New Roman"/>
                <w:b/>
                <w:bCs/>
                <w:color w:val="000000"/>
                <w:sz w:val="14"/>
                <w:szCs w:val="14"/>
              </w:rPr>
              <w:t>ФУНКЦИЈА</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ЕКОНОМСКИ КОД</w:t>
            </w:r>
          </w:p>
        </w:tc>
        <w:tc>
          <w:tcPr>
            <w:tcW w:w="3900" w:type="dxa"/>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ОПИС</w:t>
            </w:r>
          </w:p>
        </w:tc>
        <w:tc>
          <w:tcPr>
            <w:tcW w:w="1360" w:type="dxa"/>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ИЗВРШЕЊЕ 01.01.-30.09.2021.</w:t>
            </w:r>
          </w:p>
        </w:tc>
        <w:tc>
          <w:tcPr>
            <w:tcW w:w="1340"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БУЏЕТ 2022. ГОДИНА</w:t>
            </w:r>
          </w:p>
        </w:tc>
        <w:tc>
          <w:tcPr>
            <w:tcW w:w="1340" w:type="dxa"/>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БУЏЕТ I - III квартал 2022.</w:t>
            </w:r>
          </w:p>
        </w:tc>
        <w:tc>
          <w:tcPr>
            <w:tcW w:w="1340" w:type="dxa"/>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ИЗВРШЕЊЕ 01.01.-30.09.2022.</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ИНДЕКС</w:t>
            </w:r>
          </w:p>
        </w:tc>
      </w:tr>
      <w:tr w:rsidR="009F2447" w:rsidRPr="009F2447" w:rsidTr="009F2447">
        <w:trPr>
          <w:trHeight w:val="300"/>
        </w:trPr>
        <w:tc>
          <w:tcPr>
            <w:tcW w:w="520" w:type="dxa"/>
            <w:tcBorders>
              <w:top w:val="nil"/>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w:t>
            </w:r>
          </w:p>
        </w:tc>
        <w:tc>
          <w:tcPr>
            <w:tcW w:w="3900"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w:t>
            </w:r>
          </w:p>
        </w:tc>
        <w:tc>
          <w:tcPr>
            <w:tcW w:w="1360" w:type="dxa"/>
            <w:tcBorders>
              <w:top w:val="nil"/>
              <w:left w:val="nil"/>
              <w:bottom w:val="single" w:sz="4" w:space="0" w:color="auto"/>
              <w:right w:val="nil"/>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3</w:t>
            </w:r>
          </w:p>
        </w:tc>
        <w:tc>
          <w:tcPr>
            <w:tcW w:w="1340" w:type="dxa"/>
            <w:tcBorders>
              <w:top w:val="nil"/>
              <w:left w:val="single" w:sz="4" w:space="0" w:color="auto"/>
              <w:bottom w:val="single" w:sz="4" w:space="0" w:color="auto"/>
              <w:right w:val="nil"/>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4</w:t>
            </w:r>
          </w:p>
        </w:tc>
        <w:tc>
          <w:tcPr>
            <w:tcW w:w="1340" w:type="dxa"/>
            <w:tcBorders>
              <w:top w:val="nil"/>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5=4*72%</w:t>
            </w:r>
          </w:p>
        </w:tc>
        <w:tc>
          <w:tcPr>
            <w:tcW w:w="1340"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6</w:t>
            </w:r>
          </w:p>
        </w:tc>
        <w:tc>
          <w:tcPr>
            <w:tcW w:w="96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7=6/5</w:t>
            </w:r>
          </w:p>
        </w:tc>
      </w:tr>
      <w:tr w:rsidR="009F2447" w:rsidRPr="009F2447" w:rsidTr="009F2447">
        <w:trPr>
          <w:trHeight w:val="15"/>
        </w:trPr>
        <w:tc>
          <w:tcPr>
            <w:tcW w:w="520" w:type="dxa"/>
            <w:tcBorders>
              <w:top w:val="nil"/>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2360" w:type="dxa"/>
            <w:gridSpan w:val="9"/>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r>
      <w:tr w:rsidR="009F2447" w:rsidRPr="009F2447" w:rsidTr="009F2447">
        <w:trPr>
          <w:trHeight w:val="255"/>
        </w:trPr>
        <w:tc>
          <w:tcPr>
            <w:tcW w:w="520" w:type="dxa"/>
            <w:tcBorders>
              <w:top w:val="nil"/>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ПЈТ</w:t>
            </w:r>
          </w:p>
        </w:tc>
        <w:tc>
          <w:tcPr>
            <w:tcW w:w="10240" w:type="dxa"/>
            <w:gridSpan w:val="6"/>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b/>
                <w:bCs/>
                <w:sz w:val="20"/>
                <w:szCs w:val="20"/>
              </w:rPr>
            </w:pPr>
            <w:r w:rsidRPr="009F2447">
              <w:rPr>
                <w:rFonts w:ascii="Times New Roman" w:eastAsia="Times New Roman" w:hAnsi="Times New Roman" w:cs="Times New Roman"/>
                <w:b/>
                <w:bCs/>
                <w:sz w:val="20"/>
                <w:szCs w:val="20"/>
              </w:rPr>
              <w:t>ЦЕНТАР ЗА СОЦИЈАЛНИ РАД</w:t>
            </w:r>
          </w:p>
        </w:tc>
      </w:tr>
      <w:tr w:rsidR="009F2447" w:rsidRPr="009F2447" w:rsidTr="009F2447">
        <w:trPr>
          <w:trHeight w:val="255"/>
        </w:trPr>
        <w:tc>
          <w:tcPr>
            <w:tcW w:w="520" w:type="dxa"/>
            <w:tcBorders>
              <w:top w:val="nil"/>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Број ПЈТ</w:t>
            </w:r>
          </w:p>
        </w:tc>
        <w:tc>
          <w:tcPr>
            <w:tcW w:w="10240" w:type="dxa"/>
            <w:gridSpan w:val="6"/>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0005300</w:t>
            </w:r>
          </w:p>
        </w:tc>
      </w:tr>
      <w:tr w:rsidR="009F2447" w:rsidRPr="009F2447" w:rsidTr="009F2447">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365</w:t>
            </w:r>
          </w:p>
        </w:tc>
        <w:tc>
          <w:tcPr>
            <w:tcW w:w="8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1090</w:t>
            </w:r>
          </w:p>
        </w:tc>
        <w:tc>
          <w:tcPr>
            <w:tcW w:w="4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41</w:t>
            </w:r>
          </w:p>
        </w:tc>
        <w:tc>
          <w:tcPr>
            <w:tcW w:w="6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ТЕКУЋИ РАСХОДИ</w:t>
            </w:r>
          </w:p>
        </w:tc>
        <w:tc>
          <w:tcPr>
            <w:tcW w:w="13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20"/>
                <w:szCs w:val="20"/>
              </w:rPr>
            </w:pPr>
            <w:r w:rsidRPr="009F2447">
              <w:rPr>
                <w:rFonts w:ascii="Times New Roman" w:eastAsia="Times New Roman" w:hAnsi="Times New Roman" w:cs="Times New Roman"/>
                <w:b/>
                <w:bCs/>
                <w:sz w:val="20"/>
                <w:szCs w:val="20"/>
              </w:rPr>
              <w:t>987,103.21</w:t>
            </w:r>
          </w:p>
        </w:tc>
        <w:tc>
          <w:tcPr>
            <w:tcW w:w="1340"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20"/>
                <w:szCs w:val="20"/>
              </w:rPr>
            </w:pPr>
            <w:r w:rsidRPr="009F2447">
              <w:rPr>
                <w:rFonts w:ascii="Times New Roman" w:eastAsia="Times New Roman" w:hAnsi="Times New Roman" w:cs="Times New Roman"/>
                <w:b/>
                <w:bCs/>
                <w:sz w:val="20"/>
                <w:szCs w:val="20"/>
              </w:rPr>
              <w:t>1,606,000.00</w:t>
            </w:r>
          </w:p>
        </w:tc>
        <w:tc>
          <w:tcPr>
            <w:tcW w:w="1340" w:type="dxa"/>
            <w:tcBorders>
              <w:top w:val="nil"/>
              <w:left w:val="single" w:sz="4" w:space="0" w:color="auto"/>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20"/>
                <w:szCs w:val="20"/>
              </w:rPr>
            </w:pPr>
            <w:r w:rsidRPr="009F2447">
              <w:rPr>
                <w:rFonts w:ascii="Times New Roman" w:eastAsia="Times New Roman" w:hAnsi="Times New Roman" w:cs="Times New Roman"/>
                <w:b/>
                <w:bCs/>
                <w:sz w:val="20"/>
                <w:szCs w:val="20"/>
              </w:rPr>
              <w:t>1,156,320.00</w:t>
            </w:r>
          </w:p>
        </w:tc>
        <w:tc>
          <w:tcPr>
            <w:tcW w:w="1340" w:type="dxa"/>
            <w:tcBorders>
              <w:top w:val="nil"/>
              <w:left w:val="single" w:sz="4" w:space="0" w:color="auto"/>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20"/>
                <w:szCs w:val="20"/>
              </w:rPr>
            </w:pPr>
            <w:r w:rsidRPr="009F2447">
              <w:rPr>
                <w:rFonts w:ascii="Times New Roman" w:eastAsia="Times New Roman" w:hAnsi="Times New Roman" w:cs="Times New Roman"/>
                <w:b/>
                <w:bCs/>
                <w:sz w:val="20"/>
                <w:szCs w:val="20"/>
              </w:rPr>
              <w:t>1,303,574.18</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1.13</w:t>
            </w:r>
          </w:p>
        </w:tc>
      </w:tr>
      <w:tr w:rsidR="009F2447" w:rsidRPr="009F2447" w:rsidTr="009F2447">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366</w:t>
            </w:r>
          </w:p>
        </w:tc>
        <w:tc>
          <w:tcPr>
            <w:tcW w:w="8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1090</w:t>
            </w:r>
          </w:p>
        </w:tc>
        <w:tc>
          <w:tcPr>
            <w:tcW w:w="4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411</w:t>
            </w:r>
          </w:p>
        </w:tc>
        <w:tc>
          <w:tcPr>
            <w:tcW w:w="10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Расходи за лична примања</w:t>
            </w:r>
          </w:p>
        </w:tc>
        <w:tc>
          <w:tcPr>
            <w:tcW w:w="13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918,740.94</w:t>
            </w:r>
          </w:p>
        </w:tc>
        <w:tc>
          <w:tcPr>
            <w:tcW w:w="1340"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1,423,000.00</w:t>
            </w:r>
          </w:p>
        </w:tc>
        <w:tc>
          <w:tcPr>
            <w:tcW w:w="1340" w:type="dxa"/>
            <w:tcBorders>
              <w:top w:val="nil"/>
              <w:left w:val="single" w:sz="4" w:space="0" w:color="auto"/>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20"/>
                <w:szCs w:val="20"/>
              </w:rPr>
            </w:pPr>
            <w:r w:rsidRPr="009F2447">
              <w:rPr>
                <w:rFonts w:ascii="Times New Roman" w:eastAsia="Times New Roman" w:hAnsi="Times New Roman" w:cs="Times New Roman"/>
                <w:b/>
                <w:bCs/>
                <w:sz w:val="20"/>
                <w:szCs w:val="20"/>
              </w:rPr>
              <w:t>1,024,560.00</w:t>
            </w:r>
          </w:p>
        </w:tc>
        <w:tc>
          <w:tcPr>
            <w:tcW w:w="1340" w:type="dxa"/>
            <w:tcBorders>
              <w:top w:val="nil"/>
              <w:left w:val="single" w:sz="4" w:space="0" w:color="auto"/>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1,201,496.20</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1.17</w:t>
            </w:r>
          </w:p>
        </w:tc>
      </w:tr>
      <w:tr w:rsidR="009F2447" w:rsidRPr="009F2447" w:rsidTr="009F2447">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367</w:t>
            </w:r>
          </w:p>
        </w:tc>
        <w:tc>
          <w:tcPr>
            <w:tcW w:w="8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1090</w:t>
            </w:r>
          </w:p>
        </w:tc>
        <w:tc>
          <w:tcPr>
            <w:tcW w:w="4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411100</w:t>
            </w:r>
          </w:p>
        </w:tc>
        <w:tc>
          <w:tcPr>
            <w:tcW w:w="39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Бруто плате -  ЦСР укупно</w:t>
            </w:r>
          </w:p>
        </w:tc>
        <w:tc>
          <w:tcPr>
            <w:tcW w:w="13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762,367.24</w:t>
            </w:r>
          </w:p>
        </w:tc>
        <w:tc>
          <w:tcPr>
            <w:tcW w:w="134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1,166,000.00</w:t>
            </w:r>
          </w:p>
        </w:tc>
        <w:tc>
          <w:tcPr>
            <w:tcW w:w="1340"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sz w:val="20"/>
                <w:szCs w:val="20"/>
              </w:rPr>
            </w:pPr>
            <w:r w:rsidRPr="009F2447">
              <w:rPr>
                <w:rFonts w:ascii="Times New Roman" w:eastAsia="Times New Roman" w:hAnsi="Times New Roman" w:cs="Times New Roman"/>
                <w:sz w:val="20"/>
                <w:szCs w:val="20"/>
              </w:rPr>
              <w:t>839,520.00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994,715.24</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1.18</w:t>
            </w:r>
          </w:p>
        </w:tc>
      </w:tr>
      <w:tr w:rsidR="009F2447" w:rsidRPr="009F2447" w:rsidTr="009F2447">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368</w:t>
            </w:r>
          </w:p>
        </w:tc>
        <w:tc>
          <w:tcPr>
            <w:tcW w:w="8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1090</w:t>
            </w:r>
          </w:p>
        </w:tc>
        <w:tc>
          <w:tcPr>
            <w:tcW w:w="4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411100</w:t>
            </w:r>
          </w:p>
        </w:tc>
        <w:tc>
          <w:tcPr>
            <w:tcW w:w="39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Бруто плате-Центар за социјални рад</w:t>
            </w:r>
          </w:p>
        </w:tc>
        <w:tc>
          <w:tcPr>
            <w:tcW w:w="13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sz w:val="20"/>
                <w:szCs w:val="20"/>
              </w:rPr>
            </w:pPr>
            <w:r w:rsidRPr="009F2447">
              <w:rPr>
                <w:rFonts w:ascii="Times New Roman" w:eastAsia="Times New Roman" w:hAnsi="Times New Roman" w:cs="Times New Roman"/>
                <w:sz w:val="20"/>
                <w:szCs w:val="20"/>
              </w:rPr>
              <w:t>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#DIV/0!</w:t>
            </w:r>
          </w:p>
        </w:tc>
      </w:tr>
      <w:tr w:rsidR="009F2447" w:rsidRPr="009F2447" w:rsidTr="009F2447">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369</w:t>
            </w:r>
          </w:p>
        </w:tc>
        <w:tc>
          <w:tcPr>
            <w:tcW w:w="8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1090</w:t>
            </w:r>
          </w:p>
        </w:tc>
        <w:tc>
          <w:tcPr>
            <w:tcW w:w="4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411100</w:t>
            </w:r>
          </w:p>
        </w:tc>
        <w:tc>
          <w:tcPr>
            <w:tcW w:w="39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Бруто плате- Дневни центар за дјецу у ризику</w:t>
            </w:r>
          </w:p>
        </w:tc>
        <w:tc>
          <w:tcPr>
            <w:tcW w:w="13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sz w:val="20"/>
                <w:szCs w:val="20"/>
              </w:rPr>
            </w:pPr>
            <w:r w:rsidRPr="009F2447">
              <w:rPr>
                <w:rFonts w:ascii="Times New Roman" w:eastAsia="Times New Roman" w:hAnsi="Times New Roman" w:cs="Times New Roman"/>
                <w:sz w:val="20"/>
                <w:szCs w:val="20"/>
              </w:rPr>
              <w:t>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#DIV/0!</w:t>
            </w:r>
          </w:p>
        </w:tc>
      </w:tr>
      <w:tr w:rsidR="009F2447" w:rsidRPr="009F2447" w:rsidTr="009F2447">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370</w:t>
            </w:r>
          </w:p>
        </w:tc>
        <w:tc>
          <w:tcPr>
            <w:tcW w:w="8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1090</w:t>
            </w:r>
          </w:p>
        </w:tc>
        <w:tc>
          <w:tcPr>
            <w:tcW w:w="4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411100</w:t>
            </w:r>
          </w:p>
        </w:tc>
        <w:tc>
          <w:tcPr>
            <w:tcW w:w="39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Бруто плате -Дневни центар за дјецу са сметњама у развоју</w:t>
            </w:r>
          </w:p>
        </w:tc>
        <w:tc>
          <w:tcPr>
            <w:tcW w:w="13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sz w:val="20"/>
                <w:szCs w:val="20"/>
              </w:rPr>
            </w:pPr>
            <w:r w:rsidRPr="009F2447">
              <w:rPr>
                <w:rFonts w:ascii="Times New Roman" w:eastAsia="Times New Roman" w:hAnsi="Times New Roman" w:cs="Times New Roman"/>
                <w:sz w:val="20"/>
                <w:szCs w:val="20"/>
              </w:rPr>
              <w:t>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#DIV/0!</w:t>
            </w:r>
          </w:p>
        </w:tc>
      </w:tr>
      <w:tr w:rsidR="009F2447" w:rsidRPr="009F2447" w:rsidTr="009F2447">
        <w:trPr>
          <w:trHeight w:val="255"/>
        </w:trPr>
        <w:tc>
          <w:tcPr>
            <w:tcW w:w="5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371</w:t>
            </w:r>
          </w:p>
        </w:tc>
        <w:tc>
          <w:tcPr>
            <w:tcW w:w="8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1090</w:t>
            </w:r>
          </w:p>
        </w:tc>
        <w:tc>
          <w:tcPr>
            <w:tcW w:w="4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6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411200</w:t>
            </w:r>
          </w:p>
        </w:tc>
        <w:tc>
          <w:tcPr>
            <w:tcW w:w="39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Бруто накнаде - ЦСР укупно</w:t>
            </w:r>
          </w:p>
        </w:tc>
        <w:tc>
          <w:tcPr>
            <w:tcW w:w="13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152,213.58</w:t>
            </w:r>
          </w:p>
        </w:tc>
        <w:tc>
          <w:tcPr>
            <w:tcW w:w="13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220,000.00</w:t>
            </w:r>
          </w:p>
        </w:tc>
        <w:tc>
          <w:tcPr>
            <w:tcW w:w="13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sz w:val="20"/>
                <w:szCs w:val="20"/>
              </w:rPr>
            </w:pPr>
            <w:r w:rsidRPr="009F2447">
              <w:rPr>
                <w:rFonts w:ascii="Times New Roman" w:eastAsia="Times New Roman" w:hAnsi="Times New Roman" w:cs="Times New Roman"/>
                <w:sz w:val="20"/>
                <w:szCs w:val="20"/>
              </w:rPr>
              <w:t>158,400.00</w:t>
            </w:r>
          </w:p>
        </w:tc>
        <w:tc>
          <w:tcPr>
            <w:tcW w:w="13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206,780.96</w:t>
            </w:r>
          </w:p>
        </w:tc>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1.31</w:t>
            </w:r>
          </w:p>
        </w:tc>
      </w:tr>
      <w:tr w:rsidR="009F2447" w:rsidRPr="009F2447" w:rsidTr="009F2447">
        <w:trPr>
          <w:trHeight w:val="255"/>
        </w:trPr>
        <w:tc>
          <w:tcPr>
            <w:tcW w:w="5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372</w:t>
            </w:r>
          </w:p>
        </w:tc>
        <w:tc>
          <w:tcPr>
            <w:tcW w:w="860"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1090</w:t>
            </w:r>
          </w:p>
        </w:tc>
        <w:tc>
          <w:tcPr>
            <w:tcW w:w="460"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600"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60"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411200</w:t>
            </w:r>
          </w:p>
        </w:tc>
        <w:tc>
          <w:tcPr>
            <w:tcW w:w="3900"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Бруто накнаде-Центар за социјални рад</w:t>
            </w:r>
          </w:p>
        </w:tc>
        <w:tc>
          <w:tcPr>
            <w:tcW w:w="1360"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340" w:type="dxa"/>
            <w:tcBorders>
              <w:top w:val="single" w:sz="4" w:space="0" w:color="auto"/>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340" w:type="dxa"/>
            <w:tcBorders>
              <w:top w:val="single" w:sz="4" w:space="0" w:color="auto"/>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sz w:val="20"/>
                <w:szCs w:val="20"/>
              </w:rPr>
            </w:pPr>
            <w:r w:rsidRPr="009F2447">
              <w:rPr>
                <w:rFonts w:ascii="Times New Roman" w:eastAsia="Times New Roman" w:hAnsi="Times New Roman" w:cs="Times New Roman"/>
                <w:sz w:val="20"/>
                <w:szCs w:val="20"/>
              </w:rPr>
              <w:t>0.00</w:t>
            </w:r>
          </w:p>
        </w:tc>
        <w:tc>
          <w:tcPr>
            <w:tcW w:w="13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960"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#DIV/0!</w:t>
            </w:r>
          </w:p>
        </w:tc>
      </w:tr>
      <w:tr w:rsidR="009F2447" w:rsidRPr="009F2447" w:rsidTr="009F2447">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373</w:t>
            </w:r>
          </w:p>
        </w:tc>
        <w:tc>
          <w:tcPr>
            <w:tcW w:w="8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1090</w:t>
            </w:r>
          </w:p>
        </w:tc>
        <w:tc>
          <w:tcPr>
            <w:tcW w:w="4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411200</w:t>
            </w:r>
          </w:p>
        </w:tc>
        <w:tc>
          <w:tcPr>
            <w:tcW w:w="39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Бруто накнаде-Дневни центар за дјецу у ризику</w:t>
            </w:r>
          </w:p>
        </w:tc>
        <w:tc>
          <w:tcPr>
            <w:tcW w:w="13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sz w:val="20"/>
                <w:szCs w:val="20"/>
              </w:rPr>
            </w:pPr>
            <w:r w:rsidRPr="009F2447">
              <w:rPr>
                <w:rFonts w:ascii="Times New Roman" w:eastAsia="Times New Roman" w:hAnsi="Times New Roman" w:cs="Times New Roman"/>
                <w:sz w:val="20"/>
                <w:szCs w:val="20"/>
              </w:rPr>
              <w:t>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#DIV/0!</w:t>
            </w:r>
          </w:p>
        </w:tc>
      </w:tr>
      <w:tr w:rsidR="009F2447" w:rsidRPr="009F2447" w:rsidTr="009F2447">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374</w:t>
            </w:r>
          </w:p>
        </w:tc>
        <w:tc>
          <w:tcPr>
            <w:tcW w:w="8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1090</w:t>
            </w:r>
          </w:p>
        </w:tc>
        <w:tc>
          <w:tcPr>
            <w:tcW w:w="4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411200</w:t>
            </w:r>
          </w:p>
        </w:tc>
        <w:tc>
          <w:tcPr>
            <w:tcW w:w="39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Бруто накнаде-Дневни центар за дјецу са сметњама у развоју</w:t>
            </w:r>
          </w:p>
        </w:tc>
        <w:tc>
          <w:tcPr>
            <w:tcW w:w="13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sz w:val="20"/>
                <w:szCs w:val="20"/>
              </w:rPr>
            </w:pPr>
            <w:r w:rsidRPr="009F2447">
              <w:rPr>
                <w:rFonts w:ascii="Times New Roman" w:eastAsia="Times New Roman" w:hAnsi="Times New Roman" w:cs="Times New Roman"/>
                <w:sz w:val="20"/>
                <w:szCs w:val="20"/>
              </w:rPr>
              <w:t>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#DIV/0!</w:t>
            </w:r>
          </w:p>
        </w:tc>
      </w:tr>
      <w:tr w:rsidR="009F2447" w:rsidRPr="009F2447" w:rsidTr="009F2447">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375</w:t>
            </w:r>
          </w:p>
        </w:tc>
        <w:tc>
          <w:tcPr>
            <w:tcW w:w="8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1090</w:t>
            </w:r>
          </w:p>
        </w:tc>
        <w:tc>
          <w:tcPr>
            <w:tcW w:w="4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411300</w:t>
            </w:r>
          </w:p>
        </w:tc>
        <w:tc>
          <w:tcPr>
            <w:tcW w:w="39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Расходи за накнаде плата за вријеме боловања</w:t>
            </w:r>
          </w:p>
        </w:tc>
        <w:tc>
          <w:tcPr>
            <w:tcW w:w="13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2,214.12</w:t>
            </w:r>
          </w:p>
        </w:tc>
        <w:tc>
          <w:tcPr>
            <w:tcW w:w="134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20,000.00</w:t>
            </w:r>
          </w:p>
        </w:tc>
        <w:tc>
          <w:tcPr>
            <w:tcW w:w="1340"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sz w:val="20"/>
                <w:szCs w:val="20"/>
              </w:rPr>
            </w:pPr>
            <w:r w:rsidRPr="009F2447">
              <w:rPr>
                <w:rFonts w:ascii="Times New Roman" w:eastAsia="Times New Roman" w:hAnsi="Times New Roman" w:cs="Times New Roman"/>
                <w:sz w:val="20"/>
                <w:szCs w:val="20"/>
              </w:rPr>
              <w:t>14,400.00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r>
      <w:tr w:rsidR="009F2447" w:rsidRPr="009F2447" w:rsidTr="009F2447">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376</w:t>
            </w:r>
          </w:p>
        </w:tc>
        <w:tc>
          <w:tcPr>
            <w:tcW w:w="8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1090</w:t>
            </w:r>
          </w:p>
        </w:tc>
        <w:tc>
          <w:tcPr>
            <w:tcW w:w="4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411400</w:t>
            </w:r>
          </w:p>
        </w:tc>
        <w:tc>
          <w:tcPr>
            <w:tcW w:w="39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Расходи за накнаде за отпремнине и ј.помоћи</w:t>
            </w:r>
          </w:p>
        </w:tc>
        <w:tc>
          <w:tcPr>
            <w:tcW w:w="13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1,946.00</w:t>
            </w:r>
          </w:p>
        </w:tc>
        <w:tc>
          <w:tcPr>
            <w:tcW w:w="134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17,000.00</w:t>
            </w:r>
          </w:p>
        </w:tc>
        <w:tc>
          <w:tcPr>
            <w:tcW w:w="1340"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sz w:val="20"/>
                <w:szCs w:val="20"/>
              </w:rPr>
            </w:pPr>
            <w:r w:rsidRPr="009F2447">
              <w:rPr>
                <w:rFonts w:ascii="Times New Roman" w:eastAsia="Times New Roman" w:hAnsi="Times New Roman" w:cs="Times New Roman"/>
                <w:sz w:val="20"/>
                <w:szCs w:val="20"/>
              </w:rPr>
              <w:t>12,240.00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r>
      <w:tr w:rsidR="009F2447" w:rsidRPr="009F2447" w:rsidTr="009F2447">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377</w:t>
            </w:r>
          </w:p>
        </w:tc>
        <w:tc>
          <w:tcPr>
            <w:tcW w:w="8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1090</w:t>
            </w:r>
          </w:p>
        </w:tc>
        <w:tc>
          <w:tcPr>
            <w:tcW w:w="4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412</w:t>
            </w:r>
          </w:p>
        </w:tc>
        <w:tc>
          <w:tcPr>
            <w:tcW w:w="10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Расходи по основу коришћења роба и услуга</w:t>
            </w:r>
          </w:p>
        </w:tc>
        <w:tc>
          <w:tcPr>
            <w:tcW w:w="13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53,302.85</w:t>
            </w:r>
          </w:p>
        </w:tc>
        <w:tc>
          <w:tcPr>
            <w:tcW w:w="1340"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163,000.00</w:t>
            </w:r>
          </w:p>
        </w:tc>
        <w:tc>
          <w:tcPr>
            <w:tcW w:w="1340" w:type="dxa"/>
            <w:tcBorders>
              <w:top w:val="nil"/>
              <w:left w:val="single" w:sz="4" w:space="0" w:color="auto"/>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20"/>
                <w:szCs w:val="20"/>
              </w:rPr>
            </w:pPr>
            <w:r w:rsidRPr="009F2447">
              <w:rPr>
                <w:rFonts w:ascii="Times New Roman" w:eastAsia="Times New Roman" w:hAnsi="Times New Roman" w:cs="Times New Roman"/>
                <w:b/>
                <w:bCs/>
                <w:sz w:val="20"/>
                <w:szCs w:val="20"/>
              </w:rPr>
              <w:t>117,360.00</w:t>
            </w:r>
          </w:p>
        </w:tc>
        <w:tc>
          <w:tcPr>
            <w:tcW w:w="1340" w:type="dxa"/>
            <w:tcBorders>
              <w:top w:val="nil"/>
              <w:left w:val="single" w:sz="4" w:space="0" w:color="auto"/>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87,072.91</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0.74</w:t>
            </w:r>
          </w:p>
        </w:tc>
      </w:tr>
      <w:tr w:rsidR="009F2447" w:rsidRPr="009F2447" w:rsidTr="009F2447">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378</w:t>
            </w:r>
          </w:p>
        </w:tc>
        <w:tc>
          <w:tcPr>
            <w:tcW w:w="8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1090</w:t>
            </w:r>
          </w:p>
        </w:tc>
        <w:tc>
          <w:tcPr>
            <w:tcW w:w="4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412100</w:t>
            </w:r>
          </w:p>
        </w:tc>
        <w:tc>
          <w:tcPr>
            <w:tcW w:w="39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Трошкови закупа</w:t>
            </w:r>
          </w:p>
        </w:tc>
        <w:tc>
          <w:tcPr>
            <w:tcW w:w="136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2,000.00</w:t>
            </w:r>
          </w:p>
        </w:tc>
        <w:tc>
          <w:tcPr>
            <w:tcW w:w="1340"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sz w:val="20"/>
                <w:szCs w:val="20"/>
              </w:rPr>
            </w:pPr>
            <w:r w:rsidRPr="009F2447">
              <w:rPr>
                <w:rFonts w:ascii="Times New Roman" w:eastAsia="Times New Roman" w:hAnsi="Times New Roman" w:cs="Times New Roman"/>
                <w:sz w:val="20"/>
                <w:szCs w:val="20"/>
              </w:rPr>
              <w:t>1,440.00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r>
      <w:tr w:rsidR="009F2447" w:rsidRPr="009F2447" w:rsidTr="009F2447">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379</w:t>
            </w:r>
          </w:p>
        </w:tc>
        <w:tc>
          <w:tcPr>
            <w:tcW w:w="8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1090</w:t>
            </w:r>
          </w:p>
        </w:tc>
        <w:tc>
          <w:tcPr>
            <w:tcW w:w="4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412200</w:t>
            </w:r>
          </w:p>
        </w:tc>
        <w:tc>
          <w:tcPr>
            <w:tcW w:w="39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Трошкови комуналних услуга</w:t>
            </w:r>
          </w:p>
        </w:tc>
        <w:tc>
          <w:tcPr>
            <w:tcW w:w="136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13,132.55</w:t>
            </w:r>
          </w:p>
        </w:tc>
        <w:tc>
          <w:tcPr>
            <w:tcW w:w="134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28,000.00</w:t>
            </w:r>
          </w:p>
        </w:tc>
        <w:tc>
          <w:tcPr>
            <w:tcW w:w="1340"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sz w:val="20"/>
                <w:szCs w:val="20"/>
              </w:rPr>
            </w:pPr>
            <w:r w:rsidRPr="009F2447">
              <w:rPr>
                <w:rFonts w:ascii="Times New Roman" w:eastAsia="Times New Roman" w:hAnsi="Times New Roman" w:cs="Times New Roman"/>
                <w:sz w:val="20"/>
                <w:szCs w:val="20"/>
              </w:rPr>
              <w:t>20,160.00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13,918.95</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0.69</w:t>
            </w:r>
          </w:p>
        </w:tc>
      </w:tr>
      <w:tr w:rsidR="009F2447" w:rsidRPr="009F2447" w:rsidTr="009F2447">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380</w:t>
            </w:r>
          </w:p>
        </w:tc>
        <w:tc>
          <w:tcPr>
            <w:tcW w:w="8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1090</w:t>
            </w:r>
          </w:p>
        </w:tc>
        <w:tc>
          <w:tcPr>
            <w:tcW w:w="4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412200</w:t>
            </w:r>
          </w:p>
        </w:tc>
        <w:tc>
          <w:tcPr>
            <w:tcW w:w="39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Трошкови енергије</w:t>
            </w:r>
          </w:p>
        </w:tc>
        <w:tc>
          <w:tcPr>
            <w:tcW w:w="136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9,232.17</w:t>
            </w:r>
          </w:p>
        </w:tc>
        <w:tc>
          <w:tcPr>
            <w:tcW w:w="134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18,000.00</w:t>
            </w:r>
          </w:p>
        </w:tc>
        <w:tc>
          <w:tcPr>
            <w:tcW w:w="1340"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sz w:val="20"/>
                <w:szCs w:val="20"/>
              </w:rPr>
            </w:pPr>
            <w:r w:rsidRPr="009F2447">
              <w:rPr>
                <w:rFonts w:ascii="Times New Roman" w:eastAsia="Times New Roman" w:hAnsi="Times New Roman" w:cs="Times New Roman"/>
                <w:sz w:val="20"/>
                <w:szCs w:val="20"/>
              </w:rPr>
              <w:t>12,960.00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10,680.16</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0.82</w:t>
            </w:r>
          </w:p>
        </w:tc>
      </w:tr>
      <w:tr w:rsidR="009F2447" w:rsidRPr="009F2447" w:rsidTr="009F2447">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381</w:t>
            </w:r>
          </w:p>
        </w:tc>
        <w:tc>
          <w:tcPr>
            <w:tcW w:w="8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1090</w:t>
            </w:r>
          </w:p>
        </w:tc>
        <w:tc>
          <w:tcPr>
            <w:tcW w:w="4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412300</w:t>
            </w:r>
          </w:p>
        </w:tc>
        <w:tc>
          <w:tcPr>
            <w:tcW w:w="39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Набавка материјала</w:t>
            </w:r>
          </w:p>
        </w:tc>
        <w:tc>
          <w:tcPr>
            <w:tcW w:w="13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7,087.24</w:t>
            </w:r>
          </w:p>
        </w:tc>
        <w:tc>
          <w:tcPr>
            <w:tcW w:w="134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29,000.00</w:t>
            </w:r>
          </w:p>
        </w:tc>
        <w:tc>
          <w:tcPr>
            <w:tcW w:w="1340"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sz w:val="20"/>
                <w:szCs w:val="20"/>
              </w:rPr>
            </w:pPr>
            <w:r w:rsidRPr="009F2447">
              <w:rPr>
                <w:rFonts w:ascii="Times New Roman" w:eastAsia="Times New Roman" w:hAnsi="Times New Roman" w:cs="Times New Roman"/>
                <w:sz w:val="20"/>
                <w:szCs w:val="20"/>
              </w:rPr>
              <w:t>20,880.00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7,544.65</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0.36</w:t>
            </w:r>
          </w:p>
        </w:tc>
      </w:tr>
      <w:tr w:rsidR="009F2447" w:rsidRPr="009F2447" w:rsidTr="009F2447">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382</w:t>
            </w:r>
          </w:p>
        </w:tc>
        <w:tc>
          <w:tcPr>
            <w:tcW w:w="8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1090</w:t>
            </w:r>
          </w:p>
        </w:tc>
        <w:tc>
          <w:tcPr>
            <w:tcW w:w="4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412500</w:t>
            </w:r>
          </w:p>
        </w:tc>
        <w:tc>
          <w:tcPr>
            <w:tcW w:w="39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Трошкови текућег одржавања</w:t>
            </w:r>
          </w:p>
        </w:tc>
        <w:tc>
          <w:tcPr>
            <w:tcW w:w="13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1,471.96</w:t>
            </w:r>
          </w:p>
        </w:tc>
        <w:tc>
          <w:tcPr>
            <w:tcW w:w="134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19,500.00</w:t>
            </w:r>
          </w:p>
        </w:tc>
        <w:tc>
          <w:tcPr>
            <w:tcW w:w="1340"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sz w:val="20"/>
                <w:szCs w:val="20"/>
              </w:rPr>
            </w:pPr>
            <w:r w:rsidRPr="009F2447">
              <w:rPr>
                <w:rFonts w:ascii="Times New Roman" w:eastAsia="Times New Roman" w:hAnsi="Times New Roman" w:cs="Times New Roman"/>
                <w:sz w:val="20"/>
                <w:szCs w:val="20"/>
              </w:rPr>
              <w:t>14,040.00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14,365.51</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1.02</w:t>
            </w:r>
          </w:p>
        </w:tc>
      </w:tr>
      <w:tr w:rsidR="009F2447" w:rsidRPr="009F2447" w:rsidTr="009F2447">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383</w:t>
            </w:r>
          </w:p>
        </w:tc>
        <w:tc>
          <w:tcPr>
            <w:tcW w:w="8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1090</w:t>
            </w:r>
          </w:p>
        </w:tc>
        <w:tc>
          <w:tcPr>
            <w:tcW w:w="4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412600</w:t>
            </w:r>
          </w:p>
        </w:tc>
        <w:tc>
          <w:tcPr>
            <w:tcW w:w="39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Путни трошкови</w:t>
            </w:r>
          </w:p>
        </w:tc>
        <w:tc>
          <w:tcPr>
            <w:tcW w:w="13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164.80</w:t>
            </w:r>
          </w:p>
        </w:tc>
        <w:tc>
          <w:tcPr>
            <w:tcW w:w="134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2,500.00</w:t>
            </w:r>
          </w:p>
        </w:tc>
        <w:tc>
          <w:tcPr>
            <w:tcW w:w="1340"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sz w:val="20"/>
                <w:szCs w:val="20"/>
              </w:rPr>
            </w:pPr>
            <w:r w:rsidRPr="009F2447">
              <w:rPr>
                <w:rFonts w:ascii="Times New Roman" w:eastAsia="Times New Roman" w:hAnsi="Times New Roman" w:cs="Times New Roman"/>
                <w:sz w:val="20"/>
                <w:szCs w:val="20"/>
              </w:rPr>
              <w:t>1,800.00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1,779.00</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0.99</w:t>
            </w:r>
          </w:p>
        </w:tc>
      </w:tr>
      <w:tr w:rsidR="009F2447" w:rsidRPr="009F2447" w:rsidTr="009F2447">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384</w:t>
            </w:r>
          </w:p>
        </w:tc>
        <w:tc>
          <w:tcPr>
            <w:tcW w:w="8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1090</w:t>
            </w:r>
          </w:p>
        </w:tc>
        <w:tc>
          <w:tcPr>
            <w:tcW w:w="4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412600</w:t>
            </w:r>
          </w:p>
        </w:tc>
        <w:tc>
          <w:tcPr>
            <w:tcW w:w="39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Трошкови горива</w:t>
            </w:r>
          </w:p>
        </w:tc>
        <w:tc>
          <w:tcPr>
            <w:tcW w:w="13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4,835.87</w:t>
            </w:r>
          </w:p>
        </w:tc>
        <w:tc>
          <w:tcPr>
            <w:tcW w:w="134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14,000.00</w:t>
            </w:r>
          </w:p>
        </w:tc>
        <w:tc>
          <w:tcPr>
            <w:tcW w:w="1340"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sz w:val="20"/>
                <w:szCs w:val="20"/>
              </w:rPr>
            </w:pPr>
            <w:r w:rsidRPr="009F2447">
              <w:rPr>
                <w:rFonts w:ascii="Times New Roman" w:eastAsia="Times New Roman" w:hAnsi="Times New Roman" w:cs="Times New Roman"/>
                <w:sz w:val="20"/>
                <w:szCs w:val="20"/>
              </w:rPr>
              <w:t>10,080.00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9,531.86</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0.95</w:t>
            </w:r>
          </w:p>
        </w:tc>
      </w:tr>
      <w:tr w:rsidR="009F2447" w:rsidRPr="009F2447" w:rsidTr="009F2447">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385</w:t>
            </w:r>
          </w:p>
        </w:tc>
        <w:tc>
          <w:tcPr>
            <w:tcW w:w="8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1090</w:t>
            </w:r>
          </w:p>
        </w:tc>
        <w:tc>
          <w:tcPr>
            <w:tcW w:w="4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412700</w:t>
            </w:r>
          </w:p>
        </w:tc>
        <w:tc>
          <w:tcPr>
            <w:tcW w:w="39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Трошкови осигурања, банкарских услуга и платног промета</w:t>
            </w:r>
          </w:p>
        </w:tc>
        <w:tc>
          <w:tcPr>
            <w:tcW w:w="13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4,201.52</w:t>
            </w:r>
          </w:p>
        </w:tc>
        <w:tc>
          <w:tcPr>
            <w:tcW w:w="134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15,000.00</w:t>
            </w:r>
          </w:p>
        </w:tc>
        <w:tc>
          <w:tcPr>
            <w:tcW w:w="1340"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sz w:val="20"/>
                <w:szCs w:val="20"/>
              </w:rPr>
            </w:pPr>
            <w:r w:rsidRPr="009F2447">
              <w:rPr>
                <w:rFonts w:ascii="Times New Roman" w:eastAsia="Times New Roman" w:hAnsi="Times New Roman" w:cs="Times New Roman"/>
                <w:sz w:val="20"/>
                <w:szCs w:val="20"/>
              </w:rPr>
              <w:t>10,800.00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8,627.57</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0.80</w:t>
            </w:r>
          </w:p>
        </w:tc>
      </w:tr>
      <w:tr w:rsidR="009F2447" w:rsidRPr="009F2447" w:rsidTr="009F2447">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386</w:t>
            </w:r>
          </w:p>
        </w:tc>
        <w:tc>
          <w:tcPr>
            <w:tcW w:w="8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1090</w:t>
            </w:r>
          </w:p>
        </w:tc>
        <w:tc>
          <w:tcPr>
            <w:tcW w:w="4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412900</w:t>
            </w:r>
          </w:p>
        </w:tc>
        <w:tc>
          <w:tcPr>
            <w:tcW w:w="39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Уговорене услуге и друге дажбине</w:t>
            </w:r>
          </w:p>
        </w:tc>
        <w:tc>
          <w:tcPr>
            <w:tcW w:w="13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13,176.74</w:t>
            </w:r>
          </w:p>
        </w:tc>
        <w:tc>
          <w:tcPr>
            <w:tcW w:w="134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35,000.00</w:t>
            </w:r>
          </w:p>
        </w:tc>
        <w:tc>
          <w:tcPr>
            <w:tcW w:w="1340"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sz w:val="20"/>
                <w:szCs w:val="20"/>
              </w:rPr>
            </w:pPr>
            <w:r w:rsidRPr="009F2447">
              <w:rPr>
                <w:rFonts w:ascii="Times New Roman" w:eastAsia="Times New Roman" w:hAnsi="Times New Roman" w:cs="Times New Roman"/>
                <w:sz w:val="20"/>
                <w:szCs w:val="20"/>
              </w:rPr>
              <w:t>25,200.00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20,625.21</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0.82</w:t>
            </w:r>
          </w:p>
        </w:tc>
      </w:tr>
      <w:tr w:rsidR="009F2447" w:rsidRPr="009F2447" w:rsidTr="009F2447">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387</w:t>
            </w:r>
          </w:p>
        </w:tc>
        <w:tc>
          <w:tcPr>
            <w:tcW w:w="8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1090</w:t>
            </w:r>
          </w:p>
        </w:tc>
        <w:tc>
          <w:tcPr>
            <w:tcW w:w="4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412900</w:t>
            </w:r>
          </w:p>
        </w:tc>
        <w:tc>
          <w:tcPr>
            <w:tcW w:w="39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Накнаде за рад ван радног односа</w:t>
            </w:r>
          </w:p>
        </w:tc>
        <w:tc>
          <w:tcPr>
            <w:tcW w:w="1360"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15,059.42</w:t>
            </w:r>
          </w:p>
        </w:tc>
        <w:tc>
          <w:tcPr>
            <w:tcW w:w="1340" w:type="dxa"/>
            <w:tcBorders>
              <w:top w:val="nil"/>
              <w:left w:val="single" w:sz="4" w:space="0" w:color="auto"/>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20,000.00</w:t>
            </w:r>
          </w:p>
        </w:tc>
        <w:tc>
          <w:tcPr>
            <w:tcW w:w="1340" w:type="dxa"/>
            <w:tcBorders>
              <w:top w:val="nil"/>
              <w:left w:val="single" w:sz="4" w:space="0" w:color="auto"/>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20"/>
                <w:szCs w:val="20"/>
              </w:rPr>
            </w:pPr>
            <w:r w:rsidRPr="009F2447">
              <w:rPr>
                <w:rFonts w:ascii="Times New Roman" w:eastAsia="Times New Roman" w:hAnsi="Times New Roman" w:cs="Times New Roman"/>
                <w:b/>
                <w:bCs/>
                <w:sz w:val="20"/>
                <w:szCs w:val="20"/>
              </w:rPr>
              <w:t>14,400.00</w:t>
            </w:r>
          </w:p>
        </w:tc>
        <w:tc>
          <w:tcPr>
            <w:tcW w:w="1340" w:type="dxa"/>
            <w:tcBorders>
              <w:top w:val="nil"/>
              <w:left w:val="single" w:sz="4" w:space="0" w:color="auto"/>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15,005.07</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1.04</w:t>
            </w:r>
          </w:p>
        </w:tc>
      </w:tr>
      <w:tr w:rsidR="009F2447" w:rsidRPr="009F2447" w:rsidTr="009F2447">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388</w:t>
            </w:r>
          </w:p>
        </w:tc>
        <w:tc>
          <w:tcPr>
            <w:tcW w:w="8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1090</w:t>
            </w:r>
          </w:p>
        </w:tc>
        <w:tc>
          <w:tcPr>
            <w:tcW w:w="4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412900</w:t>
            </w:r>
          </w:p>
        </w:tc>
        <w:tc>
          <w:tcPr>
            <w:tcW w:w="39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Накнаде за Управни одбор</w:t>
            </w:r>
          </w:p>
        </w:tc>
        <w:tc>
          <w:tcPr>
            <w:tcW w:w="136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15,059.42</w:t>
            </w:r>
          </w:p>
        </w:tc>
        <w:tc>
          <w:tcPr>
            <w:tcW w:w="134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20,000.00</w:t>
            </w:r>
          </w:p>
        </w:tc>
        <w:tc>
          <w:tcPr>
            <w:tcW w:w="1340"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sz w:val="20"/>
                <w:szCs w:val="20"/>
              </w:rPr>
            </w:pPr>
            <w:r w:rsidRPr="009F2447">
              <w:rPr>
                <w:rFonts w:ascii="Times New Roman" w:eastAsia="Times New Roman" w:hAnsi="Times New Roman" w:cs="Times New Roman"/>
                <w:sz w:val="20"/>
                <w:szCs w:val="20"/>
              </w:rPr>
              <w:t>14,400.00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15,005.07</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1.04</w:t>
            </w:r>
          </w:p>
        </w:tc>
      </w:tr>
      <w:tr w:rsidR="009F2447" w:rsidRPr="009F2447" w:rsidTr="009F2447">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389</w:t>
            </w:r>
          </w:p>
        </w:tc>
        <w:tc>
          <w:tcPr>
            <w:tcW w:w="8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1090</w:t>
            </w:r>
          </w:p>
        </w:tc>
        <w:tc>
          <w:tcPr>
            <w:tcW w:w="4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51</w:t>
            </w:r>
          </w:p>
        </w:tc>
        <w:tc>
          <w:tcPr>
            <w:tcW w:w="6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КАПИТАЛНИ РАСХОДИ</w:t>
            </w:r>
          </w:p>
        </w:tc>
        <w:tc>
          <w:tcPr>
            <w:tcW w:w="13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0.00</w:t>
            </w:r>
          </w:p>
        </w:tc>
        <w:tc>
          <w:tcPr>
            <w:tcW w:w="1340"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104,000.00</w:t>
            </w:r>
          </w:p>
        </w:tc>
        <w:tc>
          <w:tcPr>
            <w:tcW w:w="1340" w:type="dxa"/>
            <w:tcBorders>
              <w:top w:val="nil"/>
              <w:left w:val="single" w:sz="4" w:space="0" w:color="auto"/>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20"/>
                <w:szCs w:val="20"/>
              </w:rPr>
            </w:pPr>
            <w:r w:rsidRPr="009F2447">
              <w:rPr>
                <w:rFonts w:ascii="Times New Roman" w:eastAsia="Times New Roman" w:hAnsi="Times New Roman" w:cs="Times New Roman"/>
                <w:b/>
                <w:bCs/>
                <w:sz w:val="20"/>
                <w:szCs w:val="20"/>
              </w:rPr>
              <w:t>74,880.00</w:t>
            </w:r>
          </w:p>
        </w:tc>
        <w:tc>
          <w:tcPr>
            <w:tcW w:w="1340" w:type="dxa"/>
            <w:tcBorders>
              <w:top w:val="nil"/>
              <w:left w:val="single" w:sz="4" w:space="0" w:color="auto"/>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0.00</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r>
      <w:tr w:rsidR="009F2447" w:rsidRPr="009F2447" w:rsidTr="009F2447">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390</w:t>
            </w:r>
          </w:p>
        </w:tc>
        <w:tc>
          <w:tcPr>
            <w:tcW w:w="8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1090</w:t>
            </w:r>
          </w:p>
        </w:tc>
        <w:tc>
          <w:tcPr>
            <w:tcW w:w="4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511</w:t>
            </w:r>
          </w:p>
        </w:tc>
        <w:tc>
          <w:tcPr>
            <w:tcW w:w="10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Трошкови за набавку сталних средстава</w:t>
            </w:r>
          </w:p>
        </w:tc>
        <w:tc>
          <w:tcPr>
            <w:tcW w:w="13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0.00</w:t>
            </w:r>
          </w:p>
        </w:tc>
        <w:tc>
          <w:tcPr>
            <w:tcW w:w="134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104,000.00</w:t>
            </w:r>
          </w:p>
        </w:tc>
        <w:tc>
          <w:tcPr>
            <w:tcW w:w="1340"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20"/>
                <w:szCs w:val="20"/>
              </w:rPr>
            </w:pPr>
            <w:r w:rsidRPr="009F2447">
              <w:rPr>
                <w:rFonts w:ascii="Times New Roman" w:eastAsia="Times New Roman" w:hAnsi="Times New Roman" w:cs="Times New Roman"/>
                <w:b/>
                <w:bCs/>
                <w:sz w:val="20"/>
                <w:szCs w:val="20"/>
              </w:rPr>
              <w:t>74,880.00</w:t>
            </w:r>
          </w:p>
        </w:tc>
        <w:tc>
          <w:tcPr>
            <w:tcW w:w="134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r>
      <w:tr w:rsidR="009F2447" w:rsidRPr="009F2447" w:rsidTr="009F2447">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391</w:t>
            </w:r>
          </w:p>
        </w:tc>
        <w:tc>
          <w:tcPr>
            <w:tcW w:w="8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1090</w:t>
            </w:r>
          </w:p>
        </w:tc>
        <w:tc>
          <w:tcPr>
            <w:tcW w:w="4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511100</w:t>
            </w:r>
          </w:p>
        </w:tc>
        <w:tc>
          <w:tcPr>
            <w:tcW w:w="39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Набавка грађевинских објеката</w:t>
            </w:r>
          </w:p>
        </w:tc>
        <w:tc>
          <w:tcPr>
            <w:tcW w:w="136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sz w:val="20"/>
                <w:szCs w:val="20"/>
              </w:rPr>
            </w:pPr>
            <w:r w:rsidRPr="009F2447">
              <w:rPr>
                <w:rFonts w:ascii="Times New Roman" w:eastAsia="Times New Roman" w:hAnsi="Times New Roman" w:cs="Times New Roman"/>
                <w:sz w:val="20"/>
                <w:szCs w:val="20"/>
              </w:rPr>
              <w:t>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#DIV/0!</w:t>
            </w:r>
          </w:p>
        </w:tc>
      </w:tr>
      <w:tr w:rsidR="009F2447" w:rsidRPr="009F2447" w:rsidTr="009F2447">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392</w:t>
            </w:r>
          </w:p>
        </w:tc>
        <w:tc>
          <w:tcPr>
            <w:tcW w:w="8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1090</w:t>
            </w:r>
          </w:p>
        </w:tc>
        <w:tc>
          <w:tcPr>
            <w:tcW w:w="4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511200</w:t>
            </w:r>
          </w:p>
        </w:tc>
        <w:tc>
          <w:tcPr>
            <w:tcW w:w="39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Одржавање и адаптација грађевинских објеката</w:t>
            </w:r>
          </w:p>
        </w:tc>
        <w:tc>
          <w:tcPr>
            <w:tcW w:w="136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90,000.00</w:t>
            </w:r>
          </w:p>
        </w:tc>
        <w:tc>
          <w:tcPr>
            <w:tcW w:w="1340"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sz w:val="20"/>
                <w:szCs w:val="20"/>
              </w:rPr>
            </w:pPr>
            <w:r w:rsidRPr="009F2447">
              <w:rPr>
                <w:rFonts w:ascii="Times New Roman" w:eastAsia="Times New Roman" w:hAnsi="Times New Roman" w:cs="Times New Roman"/>
                <w:sz w:val="20"/>
                <w:szCs w:val="20"/>
              </w:rPr>
              <w:t>64,800.00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r>
      <w:tr w:rsidR="009F2447" w:rsidRPr="009F2447" w:rsidTr="009F2447">
        <w:trPr>
          <w:trHeight w:val="255"/>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393</w:t>
            </w:r>
          </w:p>
        </w:tc>
        <w:tc>
          <w:tcPr>
            <w:tcW w:w="8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1090</w:t>
            </w:r>
          </w:p>
        </w:tc>
        <w:tc>
          <w:tcPr>
            <w:tcW w:w="4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511300</w:t>
            </w:r>
          </w:p>
        </w:tc>
        <w:tc>
          <w:tcPr>
            <w:tcW w:w="39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Набавка опреме</w:t>
            </w:r>
          </w:p>
        </w:tc>
        <w:tc>
          <w:tcPr>
            <w:tcW w:w="136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34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14,000.00</w:t>
            </w:r>
          </w:p>
        </w:tc>
        <w:tc>
          <w:tcPr>
            <w:tcW w:w="1340"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sz w:val="20"/>
                <w:szCs w:val="20"/>
              </w:rPr>
            </w:pPr>
            <w:r w:rsidRPr="009F2447">
              <w:rPr>
                <w:rFonts w:ascii="Times New Roman" w:eastAsia="Times New Roman" w:hAnsi="Times New Roman" w:cs="Times New Roman"/>
                <w:sz w:val="20"/>
                <w:szCs w:val="20"/>
              </w:rPr>
              <w:t>10,080.00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r>
      <w:tr w:rsidR="009F2447" w:rsidRPr="009F2447" w:rsidTr="009F2447">
        <w:trPr>
          <w:trHeight w:val="510"/>
        </w:trPr>
        <w:tc>
          <w:tcPr>
            <w:tcW w:w="52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394</w:t>
            </w:r>
          </w:p>
        </w:tc>
        <w:tc>
          <w:tcPr>
            <w:tcW w:w="8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638</w:t>
            </w:r>
          </w:p>
        </w:tc>
        <w:tc>
          <w:tcPr>
            <w:tcW w:w="10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Остали издаци за накнаде плата за породиљско о.који се рефундирају</w:t>
            </w:r>
          </w:p>
        </w:tc>
        <w:tc>
          <w:tcPr>
            <w:tcW w:w="1360"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46,382.08</w:t>
            </w:r>
          </w:p>
        </w:tc>
        <w:tc>
          <w:tcPr>
            <w:tcW w:w="1340" w:type="dxa"/>
            <w:tcBorders>
              <w:top w:val="nil"/>
              <w:left w:val="single" w:sz="4" w:space="0" w:color="auto"/>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70,000.00</w:t>
            </w:r>
          </w:p>
        </w:tc>
        <w:tc>
          <w:tcPr>
            <w:tcW w:w="1340" w:type="dxa"/>
            <w:tcBorders>
              <w:top w:val="nil"/>
              <w:left w:val="single" w:sz="4" w:space="0" w:color="auto"/>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20"/>
                <w:szCs w:val="20"/>
              </w:rPr>
            </w:pPr>
            <w:r w:rsidRPr="009F2447">
              <w:rPr>
                <w:rFonts w:ascii="Times New Roman" w:eastAsia="Times New Roman" w:hAnsi="Times New Roman" w:cs="Times New Roman"/>
                <w:b/>
                <w:bCs/>
                <w:sz w:val="20"/>
                <w:szCs w:val="20"/>
              </w:rPr>
              <w:t>50,400.00</w:t>
            </w:r>
          </w:p>
        </w:tc>
        <w:tc>
          <w:tcPr>
            <w:tcW w:w="1340" w:type="dxa"/>
            <w:tcBorders>
              <w:top w:val="nil"/>
              <w:left w:val="single" w:sz="4" w:space="0" w:color="auto"/>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17,342.58</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0.34</w:t>
            </w:r>
          </w:p>
        </w:tc>
      </w:tr>
      <w:tr w:rsidR="009F2447" w:rsidRPr="009F2447" w:rsidTr="009F2447">
        <w:trPr>
          <w:trHeight w:val="510"/>
        </w:trPr>
        <w:tc>
          <w:tcPr>
            <w:tcW w:w="5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395</w:t>
            </w:r>
          </w:p>
        </w:tc>
        <w:tc>
          <w:tcPr>
            <w:tcW w:w="8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4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6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10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638100</w:t>
            </w:r>
          </w:p>
        </w:tc>
        <w:tc>
          <w:tcPr>
            <w:tcW w:w="39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Остали издаци за накнаде плата за породиљско о.који се рефундирају</w:t>
            </w:r>
          </w:p>
        </w:tc>
        <w:tc>
          <w:tcPr>
            <w:tcW w:w="13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46,382.08</w:t>
            </w:r>
          </w:p>
        </w:tc>
        <w:tc>
          <w:tcPr>
            <w:tcW w:w="13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70,000.00</w:t>
            </w:r>
          </w:p>
        </w:tc>
        <w:tc>
          <w:tcPr>
            <w:tcW w:w="13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sz w:val="20"/>
                <w:szCs w:val="20"/>
              </w:rPr>
            </w:pPr>
            <w:r w:rsidRPr="009F2447">
              <w:rPr>
                <w:rFonts w:ascii="Times New Roman" w:eastAsia="Times New Roman" w:hAnsi="Times New Roman" w:cs="Times New Roman"/>
                <w:sz w:val="20"/>
                <w:szCs w:val="20"/>
              </w:rPr>
              <w:t>50,400.00</w:t>
            </w:r>
          </w:p>
        </w:tc>
        <w:tc>
          <w:tcPr>
            <w:tcW w:w="13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17,342.58</w:t>
            </w:r>
          </w:p>
        </w:tc>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0.34</w:t>
            </w:r>
          </w:p>
        </w:tc>
      </w:tr>
      <w:tr w:rsidR="009F2447" w:rsidRPr="009F2447" w:rsidTr="009F2447">
        <w:trPr>
          <w:trHeight w:val="255"/>
        </w:trPr>
        <w:tc>
          <w:tcPr>
            <w:tcW w:w="520" w:type="dxa"/>
            <w:tcBorders>
              <w:top w:val="single" w:sz="4" w:space="0" w:color="auto"/>
              <w:left w:val="single" w:sz="4" w:space="0" w:color="auto"/>
              <w:bottom w:val="single" w:sz="4" w:space="0" w:color="auto"/>
              <w:right w:val="single" w:sz="4" w:space="0" w:color="auto"/>
            </w:tcBorders>
            <w:shd w:val="clear" w:color="000000" w:fill="DCE6F1"/>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860" w:type="dxa"/>
            <w:tcBorders>
              <w:top w:val="single" w:sz="4" w:space="0" w:color="auto"/>
              <w:left w:val="nil"/>
              <w:bottom w:val="single" w:sz="4" w:space="0" w:color="auto"/>
              <w:right w:val="single" w:sz="4" w:space="0" w:color="auto"/>
            </w:tcBorders>
            <w:shd w:val="clear" w:color="000000" w:fill="DCE6F1"/>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6020" w:type="dxa"/>
            <w:gridSpan w:val="4"/>
            <w:tcBorders>
              <w:top w:val="single" w:sz="4" w:space="0" w:color="auto"/>
              <w:left w:val="nil"/>
              <w:bottom w:val="single" w:sz="4" w:space="0" w:color="auto"/>
              <w:right w:val="single" w:sz="4" w:space="0" w:color="auto"/>
            </w:tcBorders>
            <w:shd w:val="clear" w:color="000000" w:fill="DCE6F1"/>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УКУПНО ЦЕНТАР ЗА СОЦИЈАЛНИ РАД</w:t>
            </w:r>
          </w:p>
        </w:tc>
        <w:tc>
          <w:tcPr>
            <w:tcW w:w="1360" w:type="dxa"/>
            <w:tcBorders>
              <w:top w:val="single" w:sz="4" w:space="0" w:color="auto"/>
              <w:left w:val="nil"/>
              <w:bottom w:val="single" w:sz="4" w:space="0" w:color="auto"/>
              <w:right w:val="single" w:sz="4" w:space="0" w:color="auto"/>
            </w:tcBorders>
            <w:shd w:val="clear" w:color="000000" w:fill="DCE6F1"/>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1,033,485.29</w:t>
            </w:r>
          </w:p>
        </w:tc>
        <w:tc>
          <w:tcPr>
            <w:tcW w:w="1340" w:type="dxa"/>
            <w:tcBorders>
              <w:top w:val="single" w:sz="4" w:space="0" w:color="auto"/>
              <w:left w:val="nil"/>
              <w:bottom w:val="single" w:sz="4" w:space="0" w:color="auto"/>
              <w:right w:val="nil"/>
            </w:tcBorders>
            <w:shd w:val="clear" w:color="000000" w:fill="DCE6F1"/>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1,780,000.00</w:t>
            </w:r>
          </w:p>
        </w:tc>
        <w:tc>
          <w:tcPr>
            <w:tcW w:w="1340" w:type="dxa"/>
            <w:tcBorders>
              <w:top w:val="single" w:sz="4" w:space="0" w:color="auto"/>
              <w:left w:val="single" w:sz="4" w:space="0" w:color="auto"/>
              <w:bottom w:val="single" w:sz="4" w:space="0" w:color="auto"/>
              <w:right w:val="nil"/>
            </w:tcBorders>
            <w:shd w:val="clear" w:color="000000" w:fill="DCE6F1"/>
            <w:vAlign w:val="center"/>
            <w:hideMark/>
          </w:tcPr>
          <w:p w:rsidR="009F2447" w:rsidRPr="009F2447" w:rsidRDefault="009F2447" w:rsidP="009F2447">
            <w:pPr>
              <w:spacing w:after="0" w:line="240" w:lineRule="auto"/>
              <w:jc w:val="right"/>
              <w:rPr>
                <w:rFonts w:ascii="Times New Roman" w:eastAsia="Times New Roman" w:hAnsi="Times New Roman" w:cs="Times New Roman"/>
                <w:b/>
                <w:bCs/>
                <w:sz w:val="20"/>
                <w:szCs w:val="20"/>
              </w:rPr>
            </w:pPr>
            <w:r w:rsidRPr="009F2447">
              <w:rPr>
                <w:rFonts w:ascii="Times New Roman" w:eastAsia="Times New Roman" w:hAnsi="Times New Roman" w:cs="Times New Roman"/>
                <w:b/>
                <w:bCs/>
                <w:sz w:val="20"/>
                <w:szCs w:val="20"/>
              </w:rPr>
              <w:t>1,281,600.00</w:t>
            </w:r>
          </w:p>
        </w:tc>
        <w:tc>
          <w:tcPr>
            <w:tcW w:w="1340" w:type="dxa"/>
            <w:tcBorders>
              <w:top w:val="single" w:sz="4" w:space="0" w:color="auto"/>
              <w:left w:val="single" w:sz="4" w:space="0" w:color="auto"/>
              <w:bottom w:val="single" w:sz="4" w:space="0" w:color="auto"/>
              <w:right w:val="nil"/>
            </w:tcBorders>
            <w:shd w:val="clear" w:color="000000" w:fill="DCE6F1"/>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1,320,916.76</w:t>
            </w:r>
          </w:p>
        </w:tc>
        <w:tc>
          <w:tcPr>
            <w:tcW w:w="960" w:type="dxa"/>
            <w:tcBorders>
              <w:top w:val="single" w:sz="4" w:space="0" w:color="auto"/>
              <w:left w:val="single" w:sz="4" w:space="0" w:color="auto"/>
              <w:bottom w:val="single" w:sz="4" w:space="0" w:color="auto"/>
              <w:right w:val="single" w:sz="4" w:space="0" w:color="auto"/>
            </w:tcBorders>
            <w:shd w:val="clear" w:color="000000" w:fill="DCE6F1"/>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1.03</w:t>
            </w:r>
          </w:p>
        </w:tc>
      </w:tr>
    </w:tbl>
    <w:p w:rsidR="009F2447" w:rsidRDefault="009F2447" w:rsidP="005C3328">
      <w:pPr>
        <w:contextualSpacing/>
        <w:jc w:val="both"/>
        <w:rPr>
          <w:rFonts w:ascii="Times New Roman" w:hAnsi="Times New Roman" w:cs="Times New Roman"/>
          <w:b/>
          <w:sz w:val="24"/>
          <w:szCs w:val="24"/>
          <w:lang w:val="sr-Cyrl-CS"/>
        </w:rPr>
      </w:pPr>
    </w:p>
    <w:p w:rsidR="009F2447" w:rsidRDefault="009F2447" w:rsidP="005C3328">
      <w:pPr>
        <w:contextualSpacing/>
        <w:jc w:val="both"/>
        <w:rPr>
          <w:rFonts w:ascii="Times New Roman" w:hAnsi="Times New Roman" w:cs="Times New Roman"/>
          <w:b/>
          <w:sz w:val="24"/>
          <w:szCs w:val="24"/>
          <w:lang w:val="sr-Cyrl-CS"/>
        </w:rPr>
      </w:pPr>
    </w:p>
    <w:tbl>
      <w:tblPr>
        <w:tblW w:w="13700" w:type="dxa"/>
        <w:tblInd w:w="113" w:type="dxa"/>
        <w:tblLook w:val="04A0" w:firstRow="1" w:lastRow="0" w:firstColumn="1" w:lastColumn="0" w:noHBand="0" w:noVBand="1"/>
      </w:tblPr>
      <w:tblGrid>
        <w:gridCol w:w="507"/>
        <w:gridCol w:w="1274"/>
        <w:gridCol w:w="447"/>
        <w:gridCol w:w="581"/>
        <w:gridCol w:w="1018"/>
        <w:gridCol w:w="3576"/>
        <w:gridCol w:w="1327"/>
        <w:gridCol w:w="1347"/>
        <w:gridCol w:w="1293"/>
        <w:gridCol w:w="1329"/>
        <w:gridCol w:w="1001"/>
      </w:tblGrid>
      <w:tr w:rsidR="009F2447" w:rsidRPr="009F2447" w:rsidTr="009F2447">
        <w:trPr>
          <w:trHeight w:val="720"/>
        </w:trPr>
        <w:tc>
          <w:tcPr>
            <w:tcW w:w="509"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РБ</w:t>
            </w:r>
          </w:p>
        </w:tc>
        <w:tc>
          <w:tcPr>
            <w:tcW w:w="1088" w:type="dxa"/>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ФУНКЦИЈА</w:t>
            </w:r>
          </w:p>
        </w:tc>
        <w:tc>
          <w:tcPr>
            <w:tcW w:w="2080" w:type="dxa"/>
            <w:gridSpan w:val="3"/>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ЕКОНОМСКИ КОД</w:t>
            </w:r>
          </w:p>
        </w:tc>
        <w:tc>
          <w:tcPr>
            <w:tcW w:w="3754" w:type="dxa"/>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ОПИС</w:t>
            </w:r>
          </w:p>
        </w:tc>
        <w:tc>
          <w:tcPr>
            <w:tcW w:w="1329" w:type="dxa"/>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ИЗВРШЕЊЕ 01.01.-30.09.2021.</w:t>
            </w:r>
          </w:p>
        </w:tc>
        <w:tc>
          <w:tcPr>
            <w:tcW w:w="1347"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БУЏЕТ 2022. ГОДИНА</w:t>
            </w:r>
          </w:p>
        </w:tc>
        <w:tc>
          <w:tcPr>
            <w:tcW w:w="1304" w:type="dxa"/>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БУЏЕТ I - III квартал 2022.</w:t>
            </w:r>
          </w:p>
        </w:tc>
        <w:tc>
          <w:tcPr>
            <w:tcW w:w="1329" w:type="dxa"/>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ИЗВРШЕЊЕ 01.01.-30.09.2022.</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ИНДЕКС</w:t>
            </w:r>
          </w:p>
        </w:tc>
      </w:tr>
      <w:tr w:rsidR="009F2447" w:rsidRPr="009F2447" w:rsidTr="009F2447">
        <w:trPr>
          <w:trHeight w:val="300"/>
        </w:trPr>
        <w:tc>
          <w:tcPr>
            <w:tcW w:w="509" w:type="dxa"/>
            <w:tcBorders>
              <w:top w:val="nil"/>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1088"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2080" w:type="dxa"/>
            <w:gridSpan w:val="3"/>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w:t>
            </w:r>
          </w:p>
        </w:tc>
        <w:tc>
          <w:tcPr>
            <w:tcW w:w="3754"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2</w:t>
            </w:r>
          </w:p>
        </w:tc>
        <w:tc>
          <w:tcPr>
            <w:tcW w:w="1329" w:type="dxa"/>
            <w:tcBorders>
              <w:top w:val="nil"/>
              <w:left w:val="nil"/>
              <w:bottom w:val="single" w:sz="4" w:space="0" w:color="auto"/>
              <w:right w:val="nil"/>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3</w:t>
            </w:r>
          </w:p>
        </w:tc>
        <w:tc>
          <w:tcPr>
            <w:tcW w:w="1347" w:type="dxa"/>
            <w:tcBorders>
              <w:top w:val="nil"/>
              <w:left w:val="single" w:sz="4" w:space="0" w:color="auto"/>
              <w:bottom w:val="single" w:sz="4" w:space="0" w:color="auto"/>
              <w:right w:val="nil"/>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4</w:t>
            </w:r>
          </w:p>
        </w:tc>
        <w:tc>
          <w:tcPr>
            <w:tcW w:w="1304" w:type="dxa"/>
            <w:tcBorders>
              <w:top w:val="nil"/>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5=4*72%</w:t>
            </w:r>
          </w:p>
        </w:tc>
        <w:tc>
          <w:tcPr>
            <w:tcW w:w="1329"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6</w:t>
            </w:r>
          </w:p>
        </w:tc>
        <w:tc>
          <w:tcPr>
            <w:tcW w:w="96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7=6/5</w:t>
            </w:r>
          </w:p>
        </w:tc>
      </w:tr>
      <w:tr w:rsidR="009F2447" w:rsidRPr="009F2447" w:rsidTr="009F2447">
        <w:trPr>
          <w:trHeight w:val="255"/>
        </w:trPr>
        <w:tc>
          <w:tcPr>
            <w:tcW w:w="509" w:type="dxa"/>
            <w:tcBorders>
              <w:top w:val="nil"/>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1088"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2080" w:type="dxa"/>
            <w:gridSpan w:val="3"/>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ПЈТ</w:t>
            </w:r>
          </w:p>
        </w:tc>
        <w:tc>
          <w:tcPr>
            <w:tcW w:w="10023" w:type="dxa"/>
            <w:gridSpan w:val="6"/>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b/>
                <w:bCs/>
                <w:sz w:val="18"/>
                <w:szCs w:val="18"/>
              </w:rPr>
            </w:pPr>
            <w:r w:rsidRPr="009F2447">
              <w:rPr>
                <w:rFonts w:ascii="Times New Roman" w:eastAsia="Times New Roman" w:hAnsi="Times New Roman" w:cs="Times New Roman"/>
                <w:b/>
                <w:bCs/>
                <w:sz w:val="18"/>
                <w:szCs w:val="18"/>
              </w:rPr>
              <w:t>СОЦИЈАЛНА ЗАШТИТА</w:t>
            </w:r>
          </w:p>
        </w:tc>
      </w:tr>
      <w:tr w:rsidR="009F2447" w:rsidRPr="009F2447" w:rsidTr="009F2447">
        <w:trPr>
          <w:trHeight w:val="255"/>
        </w:trPr>
        <w:tc>
          <w:tcPr>
            <w:tcW w:w="509" w:type="dxa"/>
            <w:tcBorders>
              <w:top w:val="nil"/>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1088"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2080" w:type="dxa"/>
            <w:gridSpan w:val="3"/>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Број ПЈТ</w:t>
            </w:r>
          </w:p>
        </w:tc>
        <w:tc>
          <w:tcPr>
            <w:tcW w:w="10023" w:type="dxa"/>
            <w:gridSpan w:val="6"/>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0005301</w:t>
            </w:r>
          </w:p>
        </w:tc>
      </w:tr>
      <w:tr w:rsidR="009F2447" w:rsidRPr="009F2447" w:rsidTr="009F2447">
        <w:trPr>
          <w:trHeight w:val="255"/>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396</w:t>
            </w:r>
          </w:p>
        </w:tc>
        <w:tc>
          <w:tcPr>
            <w:tcW w:w="108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45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41</w:t>
            </w:r>
          </w:p>
        </w:tc>
        <w:tc>
          <w:tcPr>
            <w:tcW w:w="58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 </w:t>
            </w:r>
          </w:p>
        </w:tc>
        <w:tc>
          <w:tcPr>
            <w:tcW w:w="104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 </w:t>
            </w:r>
          </w:p>
        </w:tc>
        <w:tc>
          <w:tcPr>
            <w:tcW w:w="375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ТЕКУЋИ РАСХОДИ</w:t>
            </w:r>
          </w:p>
        </w:tc>
        <w:tc>
          <w:tcPr>
            <w:tcW w:w="132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4,898,812.29</w:t>
            </w:r>
          </w:p>
        </w:tc>
        <w:tc>
          <w:tcPr>
            <w:tcW w:w="1347"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7,268,000.00</w:t>
            </w:r>
          </w:p>
        </w:tc>
        <w:tc>
          <w:tcPr>
            <w:tcW w:w="1304" w:type="dxa"/>
            <w:tcBorders>
              <w:top w:val="nil"/>
              <w:left w:val="single" w:sz="4" w:space="0" w:color="auto"/>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5,232,960.00</w:t>
            </w:r>
          </w:p>
        </w:tc>
        <w:tc>
          <w:tcPr>
            <w:tcW w:w="1329" w:type="dxa"/>
            <w:tcBorders>
              <w:top w:val="nil"/>
              <w:left w:val="single" w:sz="4" w:space="0" w:color="auto"/>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5,301,951.59</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1.01</w:t>
            </w:r>
          </w:p>
        </w:tc>
      </w:tr>
      <w:tr w:rsidR="009F2447" w:rsidRPr="009F2447" w:rsidTr="009F2447">
        <w:trPr>
          <w:trHeight w:val="255"/>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397</w:t>
            </w:r>
          </w:p>
        </w:tc>
        <w:tc>
          <w:tcPr>
            <w:tcW w:w="108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45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 </w:t>
            </w:r>
          </w:p>
        </w:tc>
        <w:tc>
          <w:tcPr>
            <w:tcW w:w="58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412</w:t>
            </w:r>
          </w:p>
        </w:tc>
        <w:tc>
          <w:tcPr>
            <w:tcW w:w="104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 </w:t>
            </w:r>
          </w:p>
        </w:tc>
        <w:tc>
          <w:tcPr>
            <w:tcW w:w="375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Расходи по основу коришћења роба и услуга</w:t>
            </w:r>
          </w:p>
        </w:tc>
        <w:tc>
          <w:tcPr>
            <w:tcW w:w="132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94,685.52</w:t>
            </w:r>
          </w:p>
        </w:tc>
        <w:tc>
          <w:tcPr>
            <w:tcW w:w="1347"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162,000.00</w:t>
            </w:r>
          </w:p>
        </w:tc>
        <w:tc>
          <w:tcPr>
            <w:tcW w:w="1304" w:type="dxa"/>
            <w:tcBorders>
              <w:top w:val="nil"/>
              <w:left w:val="single" w:sz="4" w:space="0" w:color="auto"/>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116,640.00</w:t>
            </w:r>
          </w:p>
        </w:tc>
        <w:tc>
          <w:tcPr>
            <w:tcW w:w="1329" w:type="dxa"/>
            <w:tcBorders>
              <w:top w:val="nil"/>
              <w:left w:val="single" w:sz="4" w:space="0" w:color="auto"/>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95,063.54</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0.82</w:t>
            </w:r>
          </w:p>
        </w:tc>
      </w:tr>
      <w:tr w:rsidR="009F2447" w:rsidRPr="009F2447" w:rsidTr="009F2447">
        <w:trPr>
          <w:trHeight w:val="255"/>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398</w:t>
            </w:r>
          </w:p>
        </w:tc>
        <w:tc>
          <w:tcPr>
            <w:tcW w:w="108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1090</w:t>
            </w:r>
          </w:p>
        </w:tc>
        <w:tc>
          <w:tcPr>
            <w:tcW w:w="45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58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104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412700</w:t>
            </w:r>
          </w:p>
        </w:tc>
        <w:tc>
          <w:tcPr>
            <w:tcW w:w="375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ПТТ трошкови опреме уплатница</w:t>
            </w:r>
          </w:p>
        </w:tc>
        <w:tc>
          <w:tcPr>
            <w:tcW w:w="1329"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44,315.66</w:t>
            </w:r>
          </w:p>
        </w:tc>
        <w:tc>
          <w:tcPr>
            <w:tcW w:w="1347"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65,000.00</w:t>
            </w:r>
          </w:p>
        </w:tc>
        <w:tc>
          <w:tcPr>
            <w:tcW w:w="1304"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46,800.00</w:t>
            </w:r>
          </w:p>
        </w:tc>
        <w:tc>
          <w:tcPr>
            <w:tcW w:w="1329"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51,154.04</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1.09</w:t>
            </w:r>
          </w:p>
        </w:tc>
      </w:tr>
      <w:tr w:rsidR="009F2447" w:rsidRPr="009F2447" w:rsidTr="009F2447">
        <w:trPr>
          <w:trHeight w:val="480"/>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399</w:t>
            </w:r>
          </w:p>
        </w:tc>
        <w:tc>
          <w:tcPr>
            <w:tcW w:w="108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1011</w:t>
            </w:r>
          </w:p>
        </w:tc>
        <w:tc>
          <w:tcPr>
            <w:tcW w:w="45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58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104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412900</w:t>
            </w:r>
          </w:p>
        </w:tc>
        <w:tc>
          <w:tcPr>
            <w:tcW w:w="375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Накнада љекарској комисији за утврђивање радне способности</w:t>
            </w:r>
          </w:p>
        </w:tc>
        <w:tc>
          <w:tcPr>
            <w:tcW w:w="1329"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20,213.00</w:t>
            </w:r>
          </w:p>
        </w:tc>
        <w:tc>
          <w:tcPr>
            <w:tcW w:w="1347"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36,000.00</w:t>
            </w:r>
          </w:p>
        </w:tc>
        <w:tc>
          <w:tcPr>
            <w:tcW w:w="1304"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25,920.00</w:t>
            </w:r>
          </w:p>
        </w:tc>
        <w:tc>
          <w:tcPr>
            <w:tcW w:w="1329"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16,038.22</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0.62</w:t>
            </w:r>
          </w:p>
        </w:tc>
      </w:tr>
      <w:tr w:rsidR="009F2447" w:rsidRPr="009F2447" w:rsidTr="009F2447">
        <w:trPr>
          <w:trHeight w:val="480"/>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400</w:t>
            </w:r>
          </w:p>
        </w:tc>
        <w:tc>
          <w:tcPr>
            <w:tcW w:w="108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1011</w:t>
            </w:r>
          </w:p>
        </w:tc>
        <w:tc>
          <w:tcPr>
            <w:tcW w:w="45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58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104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412900</w:t>
            </w:r>
          </w:p>
        </w:tc>
        <w:tc>
          <w:tcPr>
            <w:tcW w:w="375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Рад комисије за разврставање лица ометених у развоју</w:t>
            </w:r>
          </w:p>
        </w:tc>
        <w:tc>
          <w:tcPr>
            <w:tcW w:w="1329"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8,225.00</w:t>
            </w:r>
          </w:p>
        </w:tc>
        <w:tc>
          <w:tcPr>
            <w:tcW w:w="1347"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20,000.00</w:t>
            </w:r>
          </w:p>
        </w:tc>
        <w:tc>
          <w:tcPr>
            <w:tcW w:w="1304"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14,400.00</w:t>
            </w:r>
          </w:p>
        </w:tc>
        <w:tc>
          <w:tcPr>
            <w:tcW w:w="1329"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6,599.05</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0.46</w:t>
            </w:r>
          </w:p>
        </w:tc>
      </w:tr>
      <w:tr w:rsidR="009F2447" w:rsidRPr="009F2447" w:rsidTr="009F2447">
        <w:trPr>
          <w:trHeight w:val="255"/>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401</w:t>
            </w:r>
          </w:p>
        </w:tc>
        <w:tc>
          <w:tcPr>
            <w:tcW w:w="108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1011</w:t>
            </w:r>
          </w:p>
        </w:tc>
        <w:tc>
          <w:tcPr>
            <w:tcW w:w="45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58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104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412900</w:t>
            </w:r>
          </w:p>
        </w:tc>
        <w:tc>
          <w:tcPr>
            <w:tcW w:w="375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Трошкови мобилног тима</w:t>
            </w:r>
          </w:p>
        </w:tc>
        <w:tc>
          <w:tcPr>
            <w:tcW w:w="1329"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0.00</w:t>
            </w:r>
          </w:p>
        </w:tc>
        <w:tc>
          <w:tcPr>
            <w:tcW w:w="1347"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6,000.00</w:t>
            </w:r>
          </w:p>
        </w:tc>
        <w:tc>
          <w:tcPr>
            <w:tcW w:w="1304"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4,320.00</w:t>
            </w:r>
          </w:p>
        </w:tc>
        <w:tc>
          <w:tcPr>
            <w:tcW w:w="1329"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0.00</w:t>
            </w:r>
          </w:p>
        </w:tc>
      </w:tr>
      <w:tr w:rsidR="009F2447" w:rsidRPr="009F2447" w:rsidTr="009F2447">
        <w:trPr>
          <w:trHeight w:val="255"/>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402</w:t>
            </w:r>
          </w:p>
        </w:tc>
        <w:tc>
          <w:tcPr>
            <w:tcW w:w="108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1090</w:t>
            </w:r>
          </w:p>
        </w:tc>
        <w:tc>
          <w:tcPr>
            <w:tcW w:w="45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58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104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412900</w:t>
            </w:r>
          </w:p>
        </w:tc>
        <w:tc>
          <w:tcPr>
            <w:tcW w:w="375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Уговорене услуге</w:t>
            </w:r>
          </w:p>
        </w:tc>
        <w:tc>
          <w:tcPr>
            <w:tcW w:w="1329"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21,931.86</w:t>
            </w:r>
          </w:p>
        </w:tc>
        <w:tc>
          <w:tcPr>
            <w:tcW w:w="1347"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35,000.00</w:t>
            </w:r>
          </w:p>
        </w:tc>
        <w:tc>
          <w:tcPr>
            <w:tcW w:w="1304"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25,200.00</w:t>
            </w:r>
          </w:p>
        </w:tc>
        <w:tc>
          <w:tcPr>
            <w:tcW w:w="1329"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21,272.23</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0.84</w:t>
            </w:r>
          </w:p>
        </w:tc>
      </w:tr>
      <w:tr w:rsidR="009F2447" w:rsidRPr="009F2447" w:rsidTr="009F2447">
        <w:trPr>
          <w:trHeight w:val="255"/>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403</w:t>
            </w:r>
          </w:p>
        </w:tc>
        <w:tc>
          <w:tcPr>
            <w:tcW w:w="108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45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 </w:t>
            </w:r>
          </w:p>
        </w:tc>
        <w:tc>
          <w:tcPr>
            <w:tcW w:w="58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416</w:t>
            </w:r>
          </w:p>
        </w:tc>
        <w:tc>
          <w:tcPr>
            <w:tcW w:w="104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 </w:t>
            </w:r>
          </w:p>
        </w:tc>
        <w:tc>
          <w:tcPr>
            <w:tcW w:w="375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Текуће дознаке грађанима</w:t>
            </w:r>
          </w:p>
        </w:tc>
        <w:tc>
          <w:tcPr>
            <w:tcW w:w="132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4,416,512.25</w:t>
            </w:r>
          </w:p>
        </w:tc>
        <w:tc>
          <w:tcPr>
            <w:tcW w:w="13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6,576,000.00</w:t>
            </w:r>
          </w:p>
        </w:tc>
        <w:tc>
          <w:tcPr>
            <w:tcW w:w="1304"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4,734,720.00</w:t>
            </w:r>
          </w:p>
        </w:tc>
        <w:tc>
          <w:tcPr>
            <w:tcW w:w="132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4,879,964.15</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1.03</w:t>
            </w:r>
          </w:p>
        </w:tc>
      </w:tr>
      <w:tr w:rsidR="009F2447" w:rsidRPr="009F2447" w:rsidTr="009F2447">
        <w:trPr>
          <w:trHeight w:val="255"/>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404</w:t>
            </w:r>
          </w:p>
        </w:tc>
        <w:tc>
          <w:tcPr>
            <w:tcW w:w="108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1011</w:t>
            </w:r>
          </w:p>
        </w:tc>
        <w:tc>
          <w:tcPr>
            <w:tcW w:w="45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58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104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416100</w:t>
            </w:r>
          </w:p>
        </w:tc>
        <w:tc>
          <w:tcPr>
            <w:tcW w:w="375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Додатак за помоћ и његу других лица</w:t>
            </w:r>
          </w:p>
        </w:tc>
        <w:tc>
          <w:tcPr>
            <w:tcW w:w="132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2,253,949.20</w:t>
            </w:r>
          </w:p>
        </w:tc>
        <w:tc>
          <w:tcPr>
            <w:tcW w:w="1347"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3,065,000.00</w:t>
            </w:r>
          </w:p>
        </w:tc>
        <w:tc>
          <w:tcPr>
            <w:tcW w:w="1304"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2,206,800.00</w:t>
            </w:r>
          </w:p>
        </w:tc>
        <w:tc>
          <w:tcPr>
            <w:tcW w:w="1329"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2,498,405.44</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1.13</w:t>
            </w:r>
          </w:p>
        </w:tc>
      </w:tr>
      <w:tr w:rsidR="009F2447" w:rsidRPr="009F2447" w:rsidTr="009F2447">
        <w:trPr>
          <w:trHeight w:val="255"/>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405</w:t>
            </w:r>
          </w:p>
        </w:tc>
        <w:tc>
          <w:tcPr>
            <w:tcW w:w="108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1070</w:t>
            </w:r>
          </w:p>
        </w:tc>
        <w:tc>
          <w:tcPr>
            <w:tcW w:w="45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58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104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416100</w:t>
            </w:r>
          </w:p>
        </w:tc>
        <w:tc>
          <w:tcPr>
            <w:tcW w:w="375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Једнократне помоћи</w:t>
            </w:r>
          </w:p>
        </w:tc>
        <w:tc>
          <w:tcPr>
            <w:tcW w:w="132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50,931.70</w:t>
            </w:r>
          </w:p>
        </w:tc>
        <w:tc>
          <w:tcPr>
            <w:tcW w:w="1347"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150,000.00</w:t>
            </w:r>
          </w:p>
        </w:tc>
        <w:tc>
          <w:tcPr>
            <w:tcW w:w="1304"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108,000.00</w:t>
            </w:r>
          </w:p>
        </w:tc>
        <w:tc>
          <w:tcPr>
            <w:tcW w:w="1329"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104,940.00</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0.97</w:t>
            </w:r>
          </w:p>
        </w:tc>
      </w:tr>
      <w:tr w:rsidR="009F2447" w:rsidRPr="009F2447" w:rsidTr="009F2447">
        <w:trPr>
          <w:trHeight w:val="255"/>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406</w:t>
            </w:r>
          </w:p>
        </w:tc>
        <w:tc>
          <w:tcPr>
            <w:tcW w:w="108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1070</w:t>
            </w:r>
          </w:p>
        </w:tc>
        <w:tc>
          <w:tcPr>
            <w:tcW w:w="45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58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104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416100</w:t>
            </w:r>
          </w:p>
        </w:tc>
        <w:tc>
          <w:tcPr>
            <w:tcW w:w="375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Средства за уџбенике дјеци социјалне категорије</w:t>
            </w:r>
          </w:p>
        </w:tc>
        <w:tc>
          <w:tcPr>
            <w:tcW w:w="132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10,455.50</w:t>
            </w:r>
          </w:p>
        </w:tc>
        <w:tc>
          <w:tcPr>
            <w:tcW w:w="1347"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15,000.00</w:t>
            </w:r>
          </w:p>
        </w:tc>
        <w:tc>
          <w:tcPr>
            <w:tcW w:w="1304"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10,800.00</w:t>
            </w:r>
          </w:p>
        </w:tc>
        <w:tc>
          <w:tcPr>
            <w:tcW w:w="1329"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2,805.30</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0.26</w:t>
            </w:r>
          </w:p>
        </w:tc>
      </w:tr>
      <w:tr w:rsidR="009F2447" w:rsidRPr="009F2447" w:rsidTr="009F2447">
        <w:trPr>
          <w:trHeight w:val="255"/>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407</w:t>
            </w:r>
          </w:p>
        </w:tc>
        <w:tc>
          <w:tcPr>
            <w:tcW w:w="108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1011</w:t>
            </w:r>
          </w:p>
        </w:tc>
        <w:tc>
          <w:tcPr>
            <w:tcW w:w="45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58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104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416100</w:t>
            </w:r>
          </w:p>
        </w:tc>
        <w:tc>
          <w:tcPr>
            <w:tcW w:w="375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xml:space="preserve">Смјештај у властиту породицу </w:t>
            </w:r>
          </w:p>
        </w:tc>
        <w:tc>
          <w:tcPr>
            <w:tcW w:w="132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217,108.89</w:t>
            </w:r>
          </w:p>
        </w:tc>
        <w:tc>
          <w:tcPr>
            <w:tcW w:w="1347"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400,000.00</w:t>
            </w:r>
          </w:p>
        </w:tc>
        <w:tc>
          <w:tcPr>
            <w:tcW w:w="1304"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288,000.00</w:t>
            </w:r>
          </w:p>
        </w:tc>
        <w:tc>
          <w:tcPr>
            <w:tcW w:w="1329"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231,232.02</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0.80</w:t>
            </w:r>
          </w:p>
        </w:tc>
      </w:tr>
      <w:tr w:rsidR="009F2447" w:rsidRPr="009F2447" w:rsidTr="009F2447">
        <w:trPr>
          <w:trHeight w:val="255"/>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408</w:t>
            </w:r>
          </w:p>
        </w:tc>
        <w:tc>
          <w:tcPr>
            <w:tcW w:w="108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1012</w:t>
            </w:r>
          </w:p>
        </w:tc>
        <w:tc>
          <w:tcPr>
            <w:tcW w:w="45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58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104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416100</w:t>
            </w:r>
          </w:p>
        </w:tc>
        <w:tc>
          <w:tcPr>
            <w:tcW w:w="375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xml:space="preserve">Породични смјештај </w:t>
            </w:r>
          </w:p>
        </w:tc>
        <w:tc>
          <w:tcPr>
            <w:tcW w:w="132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86,461.32</w:t>
            </w:r>
          </w:p>
        </w:tc>
        <w:tc>
          <w:tcPr>
            <w:tcW w:w="1347"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150,000.00</w:t>
            </w:r>
          </w:p>
        </w:tc>
        <w:tc>
          <w:tcPr>
            <w:tcW w:w="1304"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108,000.00</w:t>
            </w:r>
          </w:p>
        </w:tc>
        <w:tc>
          <w:tcPr>
            <w:tcW w:w="1329"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85,519.81</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0.79</w:t>
            </w:r>
          </w:p>
        </w:tc>
      </w:tr>
      <w:tr w:rsidR="009F2447" w:rsidRPr="009F2447" w:rsidTr="009F2447">
        <w:trPr>
          <w:trHeight w:val="255"/>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409</w:t>
            </w:r>
          </w:p>
        </w:tc>
        <w:tc>
          <w:tcPr>
            <w:tcW w:w="108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1011</w:t>
            </w:r>
          </w:p>
        </w:tc>
        <w:tc>
          <w:tcPr>
            <w:tcW w:w="45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58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104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416100</w:t>
            </w:r>
          </w:p>
        </w:tc>
        <w:tc>
          <w:tcPr>
            <w:tcW w:w="375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Новчана помоћ</w:t>
            </w:r>
          </w:p>
        </w:tc>
        <w:tc>
          <w:tcPr>
            <w:tcW w:w="132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518,347.64</w:t>
            </w:r>
          </w:p>
        </w:tc>
        <w:tc>
          <w:tcPr>
            <w:tcW w:w="1347"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700,000.00</w:t>
            </w:r>
          </w:p>
        </w:tc>
        <w:tc>
          <w:tcPr>
            <w:tcW w:w="1304"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504,000.00</w:t>
            </w:r>
          </w:p>
        </w:tc>
        <w:tc>
          <w:tcPr>
            <w:tcW w:w="1329"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526,866.22</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1.05</w:t>
            </w:r>
          </w:p>
        </w:tc>
      </w:tr>
      <w:tr w:rsidR="009F2447" w:rsidRPr="009F2447" w:rsidTr="009F2447">
        <w:trPr>
          <w:trHeight w:val="255"/>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410</w:t>
            </w:r>
          </w:p>
        </w:tc>
        <w:tc>
          <w:tcPr>
            <w:tcW w:w="108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0412</w:t>
            </w:r>
          </w:p>
        </w:tc>
        <w:tc>
          <w:tcPr>
            <w:tcW w:w="45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58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104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416100</w:t>
            </w:r>
          </w:p>
        </w:tc>
        <w:tc>
          <w:tcPr>
            <w:tcW w:w="375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xml:space="preserve">Помоћ за оспособљавање за рад </w:t>
            </w:r>
          </w:p>
        </w:tc>
        <w:tc>
          <w:tcPr>
            <w:tcW w:w="132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10,028.00</w:t>
            </w:r>
          </w:p>
        </w:tc>
        <w:tc>
          <w:tcPr>
            <w:tcW w:w="1347"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25,000.00</w:t>
            </w:r>
          </w:p>
        </w:tc>
        <w:tc>
          <w:tcPr>
            <w:tcW w:w="1304"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18,000.00</w:t>
            </w:r>
          </w:p>
        </w:tc>
        <w:tc>
          <w:tcPr>
            <w:tcW w:w="1329"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13,682.00</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0.76</w:t>
            </w:r>
          </w:p>
        </w:tc>
      </w:tr>
      <w:tr w:rsidR="009F2447" w:rsidRPr="009F2447" w:rsidTr="009F2447">
        <w:trPr>
          <w:trHeight w:val="480"/>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411</w:t>
            </w:r>
          </w:p>
        </w:tc>
        <w:tc>
          <w:tcPr>
            <w:tcW w:w="108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1070</w:t>
            </w:r>
          </w:p>
        </w:tc>
        <w:tc>
          <w:tcPr>
            <w:tcW w:w="45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58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104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416100</w:t>
            </w:r>
          </w:p>
        </w:tc>
        <w:tc>
          <w:tcPr>
            <w:tcW w:w="375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Новчана помоћ за огрев и одјећу лицима са стањем социјалних потреба</w:t>
            </w:r>
          </w:p>
        </w:tc>
        <w:tc>
          <w:tcPr>
            <w:tcW w:w="132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0.00</w:t>
            </w:r>
          </w:p>
        </w:tc>
        <w:tc>
          <w:tcPr>
            <w:tcW w:w="1347"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60,000.00</w:t>
            </w:r>
          </w:p>
        </w:tc>
        <w:tc>
          <w:tcPr>
            <w:tcW w:w="1304"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43,200.00</w:t>
            </w:r>
          </w:p>
        </w:tc>
        <w:tc>
          <w:tcPr>
            <w:tcW w:w="1329"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58,450.00</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1.35</w:t>
            </w:r>
          </w:p>
        </w:tc>
      </w:tr>
      <w:tr w:rsidR="009F2447" w:rsidRPr="009F2447" w:rsidTr="009F2447">
        <w:trPr>
          <w:trHeight w:val="255"/>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412</w:t>
            </w:r>
          </w:p>
        </w:tc>
        <w:tc>
          <w:tcPr>
            <w:tcW w:w="108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1011</w:t>
            </w:r>
          </w:p>
        </w:tc>
        <w:tc>
          <w:tcPr>
            <w:tcW w:w="45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58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104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416100</w:t>
            </w:r>
          </w:p>
        </w:tc>
        <w:tc>
          <w:tcPr>
            <w:tcW w:w="375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Накнада за личну инвалиднину</w:t>
            </w:r>
          </w:p>
        </w:tc>
        <w:tc>
          <w:tcPr>
            <w:tcW w:w="132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720,860.64</w:t>
            </w:r>
          </w:p>
        </w:tc>
        <w:tc>
          <w:tcPr>
            <w:tcW w:w="1347"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1,035,000.00</w:t>
            </w:r>
          </w:p>
        </w:tc>
        <w:tc>
          <w:tcPr>
            <w:tcW w:w="1304"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745,200.00</w:t>
            </w:r>
          </w:p>
        </w:tc>
        <w:tc>
          <w:tcPr>
            <w:tcW w:w="1329"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818,548.24</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1.10</w:t>
            </w:r>
          </w:p>
        </w:tc>
      </w:tr>
      <w:tr w:rsidR="009F2447" w:rsidRPr="009F2447" w:rsidTr="009F2447">
        <w:trPr>
          <w:trHeight w:val="255"/>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413</w:t>
            </w:r>
          </w:p>
        </w:tc>
        <w:tc>
          <w:tcPr>
            <w:tcW w:w="108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1011</w:t>
            </w:r>
          </w:p>
        </w:tc>
        <w:tc>
          <w:tcPr>
            <w:tcW w:w="45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58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104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416300</w:t>
            </w:r>
          </w:p>
        </w:tc>
        <w:tc>
          <w:tcPr>
            <w:tcW w:w="375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xml:space="preserve">Помоћ у кући </w:t>
            </w:r>
          </w:p>
        </w:tc>
        <w:tc>
          <w:tcPr>
            <w:tcW w:w="132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28,003.42</w:t>
            </w:r>
          </w:p>
        </w:tc>
        <w:tc>
          <w:tcPr>
            <w:tcW w:w="1347"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33,000.00</w:t>
            </w:r>
          </w:p>
        </w:tc>
        <w:tc>
          <w:tcPr>
            <w:tcW w:w="1304"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23,760.00</w:t>
            </w:r>
          </w:p>
        </w:tc>
        <w:tc>
          <w:tcPr>
            <w:tcW w:w="1329"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9,050.00</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0.38</w:t>
            </w:r>
          </w:p>
        </w:tc>
      </w:tr>
      <w:tr w:rsidR="009F2447" w:rsidRPr="009F2447" w:rsidTr="009F2447">
        <w:trPr>
          <w:trHeight w:val="480"/>
        </w:trPr>
        <w:tc>
          <w:tcPr>
            <w:tcW w:w="50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414</w:t>
            </w:r>
          </w:p>
        </w:tc>
        <w:tc>
          <w:tcPr>
            <w:tcW w:w="108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1040</w:t>
            </w:r>
          </w:p>
        </w:tc>
        <w:tc>
          <w:tcPr>
            <w:tcW w:w="45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58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10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416300</w:t>
            </w:r>
          </w:p>
        </w:tc>
        <w:tc>
          <w:tcPr>
            <w:tcW w:w="375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Уџбеници и  одјећа за дјецу у домском смјештају</w:t>
            </w:r>
          </w:p>
        </w:tc>
        <w:tc>
          <w:tcPr>
            <w:tcW w:w="132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2,000.00</w:t>
            </w:r>
          </w:p>
        </w:tc>
        <w:tc>
          <w:tcPr>
            <w:tcW w:w="134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4,000.00</w:t>
            </w:r>
          </w:p>
        </w:tc>
        <w:tc>
          <w:tcPr>
            <w:tcW w:w="130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2,880.00</w:t>
            </w:r>
          </w:p>
        </w:tc>
        <w:tc>
          <w:tcPr>
            <w:tcW w:w="132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0.00</w:t>
            </w:r>
          </w:p>
        </w:tc>
      </w:tr>
      <w:tr w:rsidR="009F2447" w:rsidRPr="009F2447" w:rsidTr="009F2447">
        <w:trPr>
          <w:trHeight w:val="480"/>
        </w:trPr>
        <w:tc>
          <w:tcPr>
            <w:tcW w:w="50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415</w:t>
            </w:r>
          </w:p>
        </w:tc>
        <w:tc>
          <w:tcPr>
            <w:tcW w:w="1088"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0610</w:t>
            </w:r>
          </w:p>
        </w:tc>
        <w:tc>
          <w:tcPr>
            <w:tcW w:w="451"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589"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1040"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416300</w:t>
            </w:r>
          </w:p>
        </w:tc>
        <w:tc>
          <w:tcPr>
            <w:tcW w:w="3754"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Трошкови одржавања објеката, смјештај деложираних корисника</w:t>
            </w:r>
          </w:p>
        </w:tc>
        <w:tc>
          <w:tcPr>
            <w:tcW w:w="1329"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0.00</w:t>
            </w:r>
          </w:p>
        </w:tc>
        <w:tc>
          <w:tcPr>
            <w:tcW w:w="1347" w:type="dxa"/>
            <w:tcBorders>
              <w:top w:val="single" w:sz="4" w:space="0" w:color="auto"/>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20,000.00</w:t>
            </w:r>
          </w:p>
        </w:tc>
        <w:tc>
          <w:tcPr>
            <w:tcW w:w="1304" w:type="dxa"/>
            <w:tcBorders>
              <w:top w:val="single" w:sz="4" w:space="0" w:color="auto"/>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14,400.00</w:t>
            </w:r>
          </w:p>
        </w:tc>
        <w:tc>
          <w:tcPr>
            <w:tcW w:w="132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960"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0.00</w:t>
            </w:r>
          </w:p>
        </w:tc>
      </w:tr>
      <w:tr w:rsidR="009F2447" w:rsidRPr="009F2447" w:rsidTr="009F2447">
        <w:trPr>
          <w:trHeight w:val="255"/>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416</w:t>
            </w:r>
          </w:p>
        </w:tc>
        <w:tc>
          <w:tcPr>
            <w:tcW w:w="108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0610</w:t>
            </w:r>
          </w:p>
        </w:tc>
        <w:tc>
          <w:tcPr>
            <w:tcW w:w="45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58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104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416300</w:t>
            </w:r>
          </w:p>
        </w:tc>
        <w:tc>
          <w:tcPr>
            <w:tcW w:w="375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Трошкови смјештаја социјално угрожених лица</w:t>
            </w:r>
          </w:p>
        </w:tc>
        <w:tc>
          <w:tcPr>
            <w:tcW w:w="132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428,668.67</w:t>
            </w:r>
          </w:p>
        </w:tc>
        <w:tc>
          <w:tcPr>
            <w:tcW w:w="1347"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630,000.00</w:t>
            </w:r>
          </w:p>
        </w:tc>
        <w:tc>
          <w:tcPr>
            <w:tcW w:w="1304"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453,600.00</w:t>
            </w:r>
          </w:p>
        </w:tc>
        <w:tc>
          <w:tcPr>
            <w:tcW w:w="1329"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418,673.22</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0.92</w:t>
            </w:r>
          </w:p>
        </w:tc>
      </w:tr>
      <w:tr w:rsidR="009F2447" w:rsidRPr="009F2447" w:rsidTr="009F2447">
        <w:trPr>
          <w:trHeight w:val="255"/>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417</w:t>
            </w:r>
          </w:p>
        </w:tc>
        <w:tc>
          <w:tcPr>
            <w:tcW w:w="108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1070</w:t>
            </w:r>
          </w:p>
        </w:tc>
        <w:tc>
          <w:tcPr>
            <w:tcW w:w="45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58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104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416300</w:t>
            </w:r>
          </w:p>
        </w:tc>
        <w:tc>
          <w:tcPr>
            <w:tcW w:w="375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Заштита жртава трговине људима</w:t>
            </w:r>
          </w:p>
        </w:tc>
        <w:tc>
          <w:tcPr>
            <w:tcW w:w="132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0.00</w:t>
            </w:r>
          </w:p>
        </w:tc>
        <w:tc>
          <w:tcPr>
            <w:tcW w:w="1347"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2,000.00</w:t>
            </w:r>
          </w:p>
        </w:tc>
        <w:tc>
          <w:tcPr>
            <w:tcW w:w="1304"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1,440.00</w:t>
            </w:r>
          </w:p>
        </w:tc>
        <w:tc>
          <w:tcPr>
            <w:tcW w:w="1329"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0.00</w:t>
            </w:r>
          </w:p>
        </w:tc>
      </w:tr>
      <w:tr w:rsidR="009F2447" w:rsidRPr="009F2447" w:rsidTr="009F2447">
        <w:trPr>
          <w:trHeight w:val="255"/>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418</w:t>
            </w:r>
          </w:p>
        </w:tc>
        <w:tc>
          <w:tcPr>
            <w:tcW w:w="108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1090</w:t>
            </w:r>
          </w:p>
        </w:tc>
        <w:tc>
          <w:tcPr>
            <w:tcW w:w="45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58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104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416300</w:t>
            </w:r>
          </w:p>
        </w:tc>
        <w:tc>
          <w:tcPr>
            <w:tcW w:w="375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Трошкови рада савјетовалишта</w:t>
            </w:r>
          </w:p>
        </w:tc>
        <w:tc>
          <w:tcPr>
            <w:tcW w:w="132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0.00</w:t>
            </w:r>
          </w:p>
        </w:tc>
        <w:tc>
          <w:tcPr>
            <w:tcW w:w="1347"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2,000.00</w:t>
            </w:r>
          </w:p>
        </w:tc>
        <w:tc>
          <w:tcPr>
            <w:tcW w:w="1304"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1,440.00</w:t>
            </w:r>
          </w:p>
        </w:tc>
        <w:tc>
          <w:tcPr>
            <w:tcW w:w="1329"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0.00</w:t>
            </w:r>
          </w:p>
        </w:tc>
      </w:tr>
      <w:tr w:rsidR="009F2447" w:rsidRPr="009F2447" w:rsidTr="009F2447">
        <w:trPr>
          <w:trHeight w:val="255"/>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419</w:t>
            </w:r>
          </w:p>
        </w:tc>
        <w:tc>
          <w:tcPr>
            <w:tcW w:w="108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1070</w:t>
            </w:r>
          </w:p>
        </w:tc>
        <w:tc>
          <w:tcPr>
            <w:tcW w:w="45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58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104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416300</w:t>
            </w:r>
          </w:p>
        </w:tc>
        <w:tc>
          <w:tcPr>
            <w:tcW w:w="375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Трошкови рада јавне кухиње</w:t>
            </w:r>
          </w:p>
        </w:tc>
        <w:tc>
          <w:tcPr>
            <w:tcW w:w="132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63,131.15</w:t>
            </w:r>
          </w:p>
        </w:tc>
        <w:tc>
          <w:tcPr>
            <w:tcW w:w="1347"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120,000.00</w:t>
            </w:r>
          </w:p>
        </w:tc>
        <w:tc>
          <w:tcPr>
            <w:tcW w:w="1304"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86,400.00</w:t>
            </w:r>
          </w:p>
        </w:tc>
        <w:tc>
          <w:tcPr>
            <w:tcW w:w="1329"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77,836.10</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0.90</w:t>
            </w:r>
          </w:p>
        </w:tc>
      </w:tr>
      <w:tr w:rsidR="009F2447" w:rsidRPr="009F2447" w:rsidTr="009F2447">
        <w:trPr>
          <w:trHeight w:val="255"/>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420</w:t>
            </w:r>
          </w:p>
        </w:tc>
        <w:tc>
          <w:tcPr>
            <w:tcW w:w="108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1070</w:t>
            </w:r>
          </w:p>
        </w:tc>
        <w:tc>
          <w:tcPr>
            <w:tcW w:w="45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58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104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416300</w:t>
            </w:r>
          </w:p>
        </w:tc>
        <w:tc>
          <w:tcPr>
            <w:tcW w:w="375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Субвенције корисника</w:t>
            </w:r>
          </w:p>
        </w:tc>
        <w:tc>
          <w:tcPr>
            <w:tcW w:w="132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9,980.81</w:t>
            </w:r>
          </w:p>
        </w:tc>
        <w:tc>
          <w:tcPr>
            <w:tcW w:w="1347"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20,000.00</w:t>
            </w:r>
          </w:p>
        </w:tc>
        <w:tc>
          <w:tcPr>
            <w:tcW w:w="1304"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14,400.00</w:t>
            </w:r>
          </w:p>
        </w:tc>
        <w:tc>
          <w:tcPr>
            <w:tcW w:w="1329"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8,469.80</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0.59</w:t>
            </w:r>
          </w:p>
        </w:tc>
      </w:tr>
      <w:tr w:rsidR="009F2447" w:rsidRPr="009F2447" w:rsidTr="009F2447">
        <w:trPr>
          <w:trHeight w:val="480"/>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421</w:t>
            </w:r>
          </w:p>
        </w:tc>
        <w:tc>
          <w:tcPr>
            <w:tcW w:w="108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1012</w:t>
            </w:r>
          </w:p>
        </w:tc>
        <w:tc>
          <w:tcPr>
            <w:tcW w:w="45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58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104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416300</w:t>
            </w:r>
          </w:p>
        </w:tc>
        <w:tc>
          <w:tcPr>
            <w:tcW w:w="375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Трошкови дневног центра за дјецу са потешкоћама у развоју</w:t>
            </w:r>
          </w:p>
        </w:tc>
        <w:tc>
          <w:tcPr>
            <w:tcW w:w="132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7,500.59</w:t>
            </w:r>
          </w:p>
        </w:tc>
        <w:tc>
          <w:tcPr>
            <w:tcW w:w="1347"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95,000.00</w:t>
            </w:r>
          </w:p>
        </w:tc>
        <w:tc>
          <w:tcPr>
            <w:tcW w:w="1304"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68,400.00</w:t>
            </w:r>
          </w:p>
        </w:tc>
        <w:tc>
          <w:tcPr>
            <w:tcW w:w="1329"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19,867.45</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0.29</w:t>
            </w:r>
          </w:p>
        </w:tc>
      </w:tr>
      <w:tr w:rsidR="009F2447" w:rsidRPr="009F2447" w:rsidTr="009F2447">
        <w:trPr>
          <w:trHeight w:val="255"/>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422</w:t>
            </w:r>
          </w:p>
        </w:tc>
        <w:tc>
          <w:tcPr>
            <w:tcW w:w="108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1040</w:t>
            </w:r>
          </w:p>
        </w:tc>
        <w:tc>
          <w:tcPr>
            <w:tcW w:w="45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58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104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416300</w:t>
            </w:r>
          </w:p>
        </w:tc>
        <w:tc>
          <w:tcPr>
            <w:tcW w:w="375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Трошкови дневног центра за дјецу у ризику</w:t>
            </w:r>
          </w:p>
        </w:tc>
        <w:tc>
          <w:tcPr>
            <w:tcW w:w="132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9,084.72</w:t>
            </w:r>
          </w:p>
        </w:tc>
        <w:tc>
          <w:tcPr>
            <w:tcW w:w="1347"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50,000.00</w:t>
            </w:r>
          </w:p>
        </w:tc>
        <w:tc>
          <w:tcPr>
            <w:tcW w:w="1304"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36,000.00</w:t>
            </w:r>
          </w:p>
        </w:tc>
        <w:tc>
          <w:tcPr>
            <w:tcW w:w="1329"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5,618.55</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0.16</w:t>
            </w:r>
          </w:p>
        </w:tc>
      </w:tr>
      <w:tr w:rsidR="009F2447" w:rsidRPr="009F2447" w:rsidTr="009F2447">
        <w:trPr>
          <w:trHeight w:val="255"/>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423</w:t>
            </w:r>
          </w:p>
        </w:tc>
        <w:tc>
          <w:tcPr>
            <w:tcW w:w="108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45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48</w:t>
            </w:r>
          </w:p>
        </w:tc>
        <w:tc>
          <w:tcPr>
            <w:tcW w:w="58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 </w:t>
            </w:r>
          </w:p>
        </w:tc>
        <w:tc>
          <w:tcPr>
            <w:tcW w:w="104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 </w:t>
            </w:r>
          </w:p>
        </w:tc>
        <w:tc>
          <w:tcPr>
            <w:tcW w:w="375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Трансфери између буџетских корисника</w:t>
            </w:r>
          </w:p>
        </w:tc>
        <w:tc>
          <w:tcPr>
            <w:tcW w:w="132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387,614.52</w:t>
            </w:r>
          </w:p>
        </w:tc>
        <w:tc>
          <w:tcPr>
            <w:tcW w:w="1347"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530,000.00</w:t>
            </w:r>
          </w:p>
        </w:tc>
        <w:tc>
          <w:tcPr>
            <w:tcW w:w="1304" w:type="dxa"/>
            <w:tcBorders>
              <w:top w:val="nil"/>
              <w:left w:val="single" w:sz="4" w:space="0" w:color="auto"/>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381,600.00</w:t>
            </w:r>
          </w:p>
        </w:tc>
        <w:tc>
          <w:tcPr>
            <w:tcW w:w="1329" w:type="dxa"/>
            <w:tcBorders>
              <w:top w:val="nil"/>
              <w:left w:val="single" w:sz="4" w:space="0" w:color="auto"/>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326,923.90</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0.86</w:t>
            </w:r>
          </w:p>
        </w:tc>
      </w:tr>
      <w:tr w:rsidR="009F2447" w:rsidRPr="009F2447" w:rsidTr="009F2447">
        <w:trPr>
          <w:trHeight w:val="480"/>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424</w:t>
            </w:r>
          </w:p>
        </w:tc>
        <w:tc>
          <w:tcPr>
            <w:tcW w:w="108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1070</w:t>
            </w:r>
          </w:p>
        </w:tc>
        <w:tc>
          <w:tcPr>
            <w:tcW w:w="45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58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104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487400</w:t>
            </w:r>
          </w:p>
        </w:tc>
        <w:tc>
          <w:tcPr>
            <w:tcW w:w="375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Трансфери фонду социјалног осигурања за здравствну заштиту  корисника</w:t>
            </w:r>
          </w:p>
        </w:tc>
        <w:tc>
          <w:tcPr>
            <w:tcW w:w="1329"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380,207.52</w:t>
            </w:r>
          </w:p>
        </w:tc>
        <w:tc>
          <w:tcPr>
            <w:tcW w:w="1347"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510,000.00</w:t>
            </w:r>
          </w:p>
        </w:tc>
        <w:tc>
          <w:tcPr>
            <w:tcW w:w="1304"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367,200.00</w:t>
            </w:r>
          </w:p>
        </w:tc>
        <w:tc>
          <w:tcPr>
            <w:tcW w:w="1329"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314,453.80</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0.86</w:t>
            </w:r>
          </w:p>
        </w:tc>
      </w:tr>
      <w:tr w:rsidR="009F2447" w:rsidRPr="009F2447" w:rsidTr="009F2447">
        <w:trPr>
          <w:trHeight w:val="480"/>
        </w:trPr>
        <w:tc>
          <w:tcPr>
            <w:tcW w:w="509"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425</w:t>
            </w:r>
          </w:p>
        </w:tc>
        <w:tc>
          <w:tcPr>
            <w:tcW w:w="108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1070</w:t>
            </w:r>
          </w:p>
        </w:tc>
        <w:tc>
          <w:tcPr>
            <w:tcW w:w="45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58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104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488100</w:t>
            </w:r>
          </w:p>
        </w:tc>
        <w:tc>
          <w:tcPr>
            <w:tcW w:w="375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Трансфери другим општинама за смјештај социјално угрожених лица</w:t>
            </w:r>
          </w:p>
        </w:tc>
        <w:tc>
          <w:tcPr>
            <w:tcW w:w="1329"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7,407.00</w:t>
            </w:r>
          </w:p>
        </w:tc>
        <w:tc>
          <w:tcPr>
            <w:tcW w:w="1347"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20,000.00</w:t>
            </w:r>
          </w:p>
        </w:tc>
        <w:tc>
          <w:tcPr>
            <w:tcW w:w="1304"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14,400.00</w:t>
            </w:r>
          </w:p>
        </w:tc>
        <w:tc>
          <w:tcPr>
            <w:tcW w:w="1329"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12,470.10</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0.87</w:t>
            </w:r>
          </w:p>
        </w:tc>
      </w:tr>
      <w:tr w:rsidR="009F2447" w:rsidRPr="009F2447" w:rsidTr="009F2447">
        <w:trPr>
          <w:trHeight w:val="255"/>
        </w:trPr>
        <w:tc>
          <w:tcPr>
            <w:tcW w:w="509" w:type="dxa"/>
            <w:tcBorders>
              <w:top w:val="nil"/>
              <w:left w:val="single" w:sz="4" w:space="0" w:color="auto"/>
              <w:bottom w:val="single" w:sz="4" w:space="0" w:color="auto"/>
              <w:right w:val="single" w:sz="4" w:space="0" w:color="auto"/>
            </w:tcBorders>
            <w:shd w:val="clear" w:color="000000" w:fill="DCE6F1"/>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 </w:t>
            </w:r>
          </w:p>
        </w:tc>
        <w:tc>
          <w:tcPr>
            <w:tcW w:w="1088" w:type="dxa"/>
            <w:tcBorders>
              <w:top w:val="nil"/>
              <w:left w:val="nil"/>
              <w:bottom w:val="single" w:sz="4" w:space="0" w:color="auto"/>
              <w:right w:val="single" w:sz="4" w:space="0" w:color="auto"/>
            </w:tcBorders>
            <w:shd w:val="clear" w:color="000000" w:fill="DCE6F1"/>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5834" w:type="dxa"/>
            <w:gridSpan w:val="4"/>
            <w:tcBorders>
              <w:top w:val="single" w:sz="4" w:space="0" w:color="auto"/>
              <w:left w:val="nil"/>
              <w:bottom w:val="single" w:sz="4" w:space="0" w:color="auto"/>
              <w:right w:val="single" w:sz="4" w:space="0" w:color="auto"/>
            </w:tcBorders>
            <w:shd w:val="clear" w:color="000000" w:fill="DCE6F1"/>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УКУПНО СОЦИЈАЛНА ЗАШТИТА</w:t>
            </w:r>
          </w:p>
        </w:tc>
        <w:tc>
          <w:tcPr>
            <w:tcW w:w="1329" w:type="dxa"/>
            <w:tcBorders>
              <w:top w:val="nil"/>
              <w:left w:val="nil"/>
              <w:bottom w:val="single" w:sz="4" w:space="0" w:color="auto"/>
              <w:right w:val="single" w:sz="4" w:space="0" w:color="auto"/>
            </w:tcBorders>
            <w:shd w:val="clear" w:color="000000" w:fill="DCE6F1"/>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4,898,812.29</w:t>
            </w:r>
          </w:p>
        </w:tc>
        <w:tc>
          <w:tcPr>
            <w:tcW w:w="1347" w:type="dxa"/>
            <w:tcBorders>
              <w:top w:val="nil"/>
              <w:left w:val="nil"/>
              <w:bottom w:val="single" w:sz="4" w:space="0" w:color="auto"/>
              <w:right w:val="nil"/>
            </w:tcBorders>
            <w:shd w:val="clear" w:color="000000" w:fill="DCE6F1"/>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7,268,000.00</w:t>
            </w:r>
          </w:p>
        </w:tc>
        <w:tc>
          <w:tcPr>
            <w:tcW w:w="1304" w:type="dxa"/>
            <w:tcBorders>
              <w:top w:val="nil"/>
              <w:left w:val="single" w:sz="4" w:space="0" w:color="auto"/>
              <w:bottom w:val="single" w:sz="4" w:space="0" w:color="auto"/>
              <w:right w:val="nil"/>
            </w:tcBorders>
            <w:shd w:val="clear" w:color="000000" w:fill="DCE6F1"/>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5,232,960.00</w:t>
            </w:r>
          </w:p>
        </w:tc>
        <w:tc>
          <w:tcPr>
            <w:tcW w:w="1329" w:type="dxa"/>
            <w:tcBorders>
              <w:top w:val="nil"/>
              <w:left w:val="single" w:sz="4" w:space="0" w:color="auto"/>
              <w:bottom w:val="single" w:sz="4" w:space="0" w:color="auto"/>
              <w:right w:val="nil"/>
            </w:tcBorders>
            <w:shd w:val="clear" w:color="000000" w:fill="DCE6F1"/>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5,301,951.59</w:t>
            </w:r>
          </w:p>
        </w:tc>
        <w:tc>
          <w:tcPr>
            <w:tcW w:w="960" w:type="dxa"/>
            <w:tcBorders>
              <w:top w:val="nil"/>
              <w:left w:val="single" w:sz="4" w:space="0" w:color="auto"/>
              <w:bottom w:val="single" w:sz="4" w:space="0" w:color="auto"/>
              <w:right w:val="single" w:sz="4" w:space="0" w:color="auto"/>
            </w:tcBorders>
            <w:shd w:val="clear" w:color="000000" w:fill="DCE6F1"/>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1.01</w:t>
            </w:r>
          </w:p>
        </w:tc>
      </w:tr>
    </w:tbl>
    <w:p w:rsidR="009F2447" w:rsidRDefault="009F2447" w:rsidP="005C3328">
      <w:pPr>
        <w:contextualSpacing/>
        <w:jc w:val="both"/>
        <w:rPr>
          <w:rFonts w:ascii="Times New Roman" w:hAnsi="Times New Roman" w:cs="Times New Roman"/>
          <w:b/>
          <w:sz w:val="24"/>
          <w:szCs w:val="24"/>
          <w:lang w:val="sr-Cyrl-CS"/>
        </w:rPr>
      </w:pPr>
    </w:p>
    <w:p w:rsidR="009F2447" w:rsidRDefault="009F2447" w:rsidP="005C3328">
      <w:pPr>
        <w:contextualSpacing/>
        <w:jc w:val="both"/>
        <w:rPr>
          <w:rFonts w:ascii="Times New Roman" w:hAnsi="Times New Roman" w:cs="Times New Roman"/>
          <w:b/>
          <w:sz w:val="24"/>
          <w:szCs w:val="24"/>
          <w:lang w:val="sr-Cyrl-CS"/>
        </w:rPr>
      </w:pPr>
    </w:p>
    <w:tbl>
      <w:tblPr>
        <w:tblW w:w="13675" w:type="dxa"/>
        <w:tblInd w:w="113" w:type="dxa"/>
        <w:tblLook w:val="04A0" w:firstRow="1" w:lastRow="0" w:firstColumn="1" w:lastColumn="0" w:noHBand="0" w:noVBand="1"/>
      </w:tblPr>
      <w:tblGrid>
        <w:gridCol w:w="516"/>
        <w:gridCol w:w="1039"/>
        <w:gridCol w:w="416"/>
        <w:gridCol w:w="516"/>
        <w:gridCol w:w="816"/>
        <w:gridCol w:w="4072"/>
        <w:gridCol w:w="1350"/>
        <w:gridCol w:w="1342"/>
        <w:gridCol w:w="1268"/>
        <w:gridCol w:w="1339"/>
        <w:gridCol w:w="1001"/>
      </w:tblGrid>
      <w:tr w:rsidR="009F2447" w:rsidRPr="009F2447" w:rsidTr="009F2447">
        <w:trPr>
          <w:trHeight w:val="720"/>
        </w:trPr>
        <w:tc>
          <w:tcPr>
            <w:tcW w:w="516"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РБ</w:t>
            </w:r>
          </w:p>
        </w:tc>
        <w:tc>
          <w:tcPr>
            <w:tcW w:w="1039" w:type="dxa"/>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4"/>
                <w:szCs w:val="14"/>
              </w:rPr>
            </w:pPr>
            <w:r w:rsidRPr="009F2447">
              <w:rPr>
                <w:rFonts w:ascii="Times New Roman" w:eastAsia="Times New Roman" w:hAnsi="Times New Roman" w:cs="Times New Roman"/>
                <w:b/>
                <w:bCs/>
                <w:color w:val="000000"/>
                <w:sz w:val="14"/>
                <w:szCs w:val="14"/>
              </w:rPr>
              <w:t>ФУНКЦИЈА</w:t>
            </w:r>
          </w:p>
        </w:tc>
        <w:tc>
          <w:tcPr>
            <w:tcW w:w="1748" w:type="dxa"/>
            <w:gridSpan w:val="3"/>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ЕКОНОМСКИ КОД</w:t>
            </w:r>
          </w:p>
        </w:tc>
        <w:tc>
          <w:tcPr>
            <w:tcW w:w="4072" w:type="dxa"/>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ОПИС</w:t>
            </w:r>
          </w:p>
        </w:tc>
        <w:tc>
          <w:tcPr>
            <w:tcW w:w="1350" w:type="dxa"/>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ИЗВРШЕЊЕ 01.01.-30.09.2021.</w:t>
            </w:r>
          </w:p>
        </w:tc>
        <w:tc>
          <w:tcPr>
            <w:tcW w:w="1342"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БУЏЕТ 2022. ГОДИНА</w:t>
            </w:r>
          </w:p>
        </w:tc>
        <w:tc>
          <w:tcPr>
            <w:tcW w:w="1268" w:type="dxa"/>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БУЏЕТ I - III квартал 2022.</w:t>
            </w:r>
          </w:p>
        </w:tc>
        <w:tc>
          <w:tcPr>
            <w:tcW w:w="1339" w:type="dxa"/>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ИЗВРШЕЊЕ 01.01.-30.09.2022.</w:t>
            </w:r>
          </w:p>
        </w:tc>
        <w:tc>
          <w:tcPr>
            <w:tcW w:w="1001" w:type="dxa"/>
            <w:tcBorders>
              <w:top w:val="single" w:sz="4" w:space="0" w:color="auto"/>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ИНДЕКС</w:t>
            </w:r>
          </w:p>
        </w:tc>
      </w:tr>
      <w:tr w:rsidR="009F2447" w:rsidRPr="009F2447" w:rsidTr="009F2447">
        <w:trPr>
          <w:trHeight w:val="300"/>
        </w:trPr>
        <w:tc>
          <w:tcPr>
            <w:tcW w:w="516" w:type="dxa"/>
            <w:tcBorders>
              <w:top w:val="nil"/>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39"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748" w:type="dxa"/>
            <w:gridSpan w:val="3"/>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w:t>
            </w:r>
          </w:p>
        </w:tc>
        <w:tc>
          <w:tcPr>
            <w:tcW w:w="4072"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w:t>
            </w:r>
          </w:p>
        </w:tc>
        <w:tc>
          <w:tcPr>
            <w:tcW w:w="1350" w:type="dxa"/>
            <w:tcBorders>
              <w:top w:val="nil"/>
              <w:left w:val="nil"/>
              <w:bottom w:val="single" w:sz="4" w:space="0" w:color="auto"/>
              <w:right w:val="nil"/>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3</w:t>
            </w:r>
          </w:p>
        </w:tc>
        <w:tc>
          <w:tcPr>
            <w:tcW w:w="1342" w:type="dxa"/>
            <w:tcBorders>
              <w:top w:val="nil"/>
              <w:left w:val="single" w:sz="4" w:space="0" w:color="auto"/>
              <w:bottom w:val="single" w:sz="4" w:space="0" w:color="auto"/>
              <w:right w:val="nil"/>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4</w:t>
            </w:r>
          </w:p>
        </w:tc>
        <w:tc>
          <w:tcPr>
            <w:tcW w:w="1268" w:type="dxa"/>
            <w:tcBorders>
              <w:top w:val="nil"/>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5=4*72%</w:t>
            </w:r>
          </w:p>
        </w:tc>
        <w:tc>
          <w:tcPr>
            <w:tcW w:w="1339"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6</w:t>
            </w:r>
          </w:p>
        </w:tc>
        <w:tc>
          <w:tcPr>
            <w:tcW w:w="1001"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7=6/5</w:t>
            </w:r>
          </w:p>
        </w:tc>
      </w:tr>
      <w:tr w:rsidR="009F2447" w:rsidRPr="009F2447" w:rsidTr="009F2447">
        <w:trPr>
          <w:trHeight w:val="255"/>
        </w:trPr>
        <w:tc>
          <w:tcPr>
            <w:tcW w:w="516" w:type="dxa"/>
            <w:tcBorders>
              <w:top w:val="nil"/>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39"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2120" w:type="dxa"/>
            <w:gridSpan w:val="9"/>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r>
      <w:tr w:rsidR="009F2447" w:rsidRPr="009F2447" w:rsidTr="009F2447">
        <w:trPr>
          <w:trHeight w:val="255"/>
        </w:trPr>
        <w:tc>
          <w:tcPr>
            <w:tcW w:w="516" w:type="dxa"/>
            <w:tcBorders>
              <w:top w:val="nil"/>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39"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748" w:type="dxa"/>
            <w:gridSpan w:val="3"/>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ПЈТ</w:t>
            </w:r>
          </w:p>
        </w:tc>
        <w:tc>
          <w:tcPr>
            <w:tcW w:w="10372" w:type="dxa"/>
            <w:gridSpan w:val="6"/>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b/>
                <w:bCs/>
                <w:sz w:val="20"/>
                <w:szCs w:val="20"/>
              </w:rPr>
            </w:pPr>
            <w:r w:rsidRPr="009F2447">
              <w:rPr>
                <w:rFonts w:ascii="Times New Roman" w:eastAsia="Times New Roman" w:hAnsi="Times New Roman" w:cs="Times New Roman"/>
                <w:b/>
                <w:bCs/>
                <w:sz w:val="20"/>
                <w:szCs w:val="20"/>
              </w:rPr>
              <w:t>ЈУ ДЈЕЧИЈИ ВРТИЋ "ЧИКА ЈОВА ЗМАЈ" БИЈЕЉИНА</w:t>
            </w:r>
          </w:p>
        </w:tc>
      </w:tr>
      <w:tr w:rsidR="009F2447" w:rsidRPr="009F2447" w:rsidTr="009F2447">
        <w:trPr>
          <w:trHeight w:val="255"/>
        </w:trPr>
        <w:tc>
          <w:tcPr>
            <w:tcW w:w="516" w:type="dxa"/>
            <w:tcBorders>
              <w:top w:val="nil"/>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39"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748" w:type="dxa"/>
            <w:gridSpan w:val="3"/>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Број ПЈТ</w:t>
            </w:r>
          </w:p>
        </w:tc>
        <w:tc>
          <w:tcPr>
            <w:tcW w:w="10372" w:type="dxa"/>
            <w:gridSpan w:val="6"/>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0005400</w:t>
            </w:r>
          </w:p>
        </w:tc>
      </w:tr>
      <w:tr w:rsidR="009F2447" w:rsidRPr="009F2447" w:rsidTr="009F2447">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426</w:t>
            </w:r>
          </w:p>
        </w:tc>
        <w:tc>
          <w:tcPr>
            <w:tcW w:w="10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4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41</w:t>
            </w:r>
          </w:p>
        </w:tc>
        <w:tc>
          <w:tcPr>
            <w:tcW w:w="5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8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407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ТЕКУЋИ РАСХОДИ</w:t>
            </w:r>
          </w:p>
        </w:tc>
        <w:tc>
          <w:tcPr>
            <w:tcW w:w="135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1,543,258.20</w:t>
            </w:r>
          </w:p>
        </w:tc>
        <w:tc>
          <w:tcPr>
            <w:tcW w:w="134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2,599,700.00</w:t>
            </w:r>
          </w:p>
        </w:tc>
        <w:tc>
          <w:tcPr>
            <w:tcW w:w="126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1,871,784.00</w:t>
            </w:r>
          </w:p>
        </w:tc>
        <w:tc>
          <w:tcPr>
            <w:tcW w:w="13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1,830,090.15</w:t>
            </w:r>
          </w:p>
        </w:tc>
        <w:tc>
          <w:tcPr>
            <w:tcW w:w="100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0.98</w:t>
            </w:r>
          </w:p>
        </w:tc>
      </w:tr>
      <w:tr w:rsidR="009F2447" w:rsidRPr="009F2447" w:rsidTr="009F2447">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427</w:t>
            </w:r>
          </w:p>
        </w:tc>
        <w:tc>
          <w:tcPr>
            <w:tcW w:w="10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4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411</w:t>
            </w:r>
          </w:p>
        </w:tc>
        <w:tc>
          <w:tcPr>
            <w:tcW w:w="8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407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Расходи за лична примања запослених</w:t>
            </w:r>
          </w:p>
        </w:tc>
        <w:tc>
          <w:tcPr>
            <w:tcW w:w="135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1,313,472.41</w:t>
            </w:r>
          </w:p>
        </w:tc>
        <w:tc>
          <w:tcPr>
            <w:tcW w:w="1342"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2,042,800.00</w:t>
            </w:r>
          </w:p>
        </w:tc>
        <w:tc>
          <w:tcPr>
            <w:tcW w:w="1268"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1,470,816.00</w:t>
            </w:r>
          </w:p>
        </w:tc>
        <w:tc>
          <w:tcPr>
            <w:tcW w:w="1339"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1,549,032.24</w:t>
            </w:r>
          </w:p>
        </w:tc>
        <w:tc>
          <w:tcPr>
            <w:tcW w:w="1001"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1.05</w:t>
            </w:r>
          </w:p>
        </w:tc>
      </w:tr>
      <w:tr w:rsidR="009F2447" w:rsidRPr="009F2447" w:rsidTr="009F2447">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428</w:t>
            </w:r>
          </w:p>
        </w:tc>
        <w:tc>
          <w:tcPr>
            <w:tcW w:w="10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0911</w:t>
            </w:r>
          </w:p>
        </w:tc>
        <w:tc>
          <w:tcPr>
            <w:tcW w:w="4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8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411100</w:t>
            </w:r>
          </w:p>
        </w:tc>
        <w:tc>
          <w:tcPr>
            <w:tcW w:w="407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Бруто плате запослених</w:t>
            </w:r>
          </w:p>
        </w:tc>
        <w:tc>
          <w:tcPr>
            <w:tcW w:w="135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962,036.06</w:t>
            </w:r>
          </w:p>
        </w:tc>
        <w:tc>
          <w:tcPr>
            <w:tcW w:w="1342"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1,580,000.00</w:t>
            </w:r>
          </w:p>
        </w:tc>
        <w:tc>
          <w:tcPr>
            <w:tcW w:w="126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1,137,600.00</w:t>
            </w:r>
          </w:p>
        </w:tc>
        <w:tc>
          <w:tcPr>
            <w:tcW w:w="133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1,134,351.06</w:t>
            </w:r>
          </w:p>
        </w:tc>
        <w:tc>
          <w:tcPr>
            <w:tcW w:w="100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1.00</w:t>
            </w:r>
          </w:p>
        </w:tc>
      </w:tr>
      <w:tr w:rsidR="009F2447" w:rsidRPr="009F2447" w:rsidTr="009F2447">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429</w:t>
            </w:r>
          </w:p>
        </w:tc>
        <w:tc>
          <w:tcPr>
            <w:tcW w:w="10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0911</w:t>
            </w:r>
          </w:p>
        </w:tc>
        <w:tc>
          <w:tcPr>
            <w:tcW w:w="4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8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411100</w:t>
            </w:r>
          </w:p>
        </w:tc>
        <w:tc>
          <w:tcPr>
            <w:tcW w:w="407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Бруто плате приправника</w:t>
            </w:r>
          </w:p>
        </w:tc>
        <w:tc>
          <w:tcPr>
            <w:tcW w:w="135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3,300.00</w:t>
            </w:r>
          </w:p>
        </w:tc>
        <w:tc>
          <w:tcPr>
            <w:tcW w:w="1342"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28,800.00</w:t>
            </w:r>
          </w:p>
        </w:tc>
        <w:tc>
          <w:tcPr>
            <w:tcW w:w="126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20,736.00</w:t>
            </w:r>
          </w:p>
        </w:tc>
        <w:tc>
          <w:tcPr>
            <w:tcW w:w="133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23,702.88</w:t>
            </w:r>
          </w:p>
        </w:tc>
        <w:tc>
          <w:tcPr>
            <w:tcW w:w="100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1.14</w:t>
            </w:r>
          </w:p>
        </w:tc>
      </w:tr>
      <w:tr w:rsidR="009F2447" w:rsidRPr="009F2447" w:rsidTr="009F2447">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430</w:t>
            </w:r>
          </w:p>
        </w:tc>
        <w:tc>
          <w:tcPr>
            <w:tcW w:w="10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0911</w:t>
            </w:r>
          </w:p>
        </w:tc>
        <w:tc>
          <w:tcPr>
            <w:tcW w:w="4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8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411200</w:t>
            </w:r>
          </w:p>
        </w:tc>
        <w:tc>
          <w:tcPr>
            <w:tcW w:w="407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Бруто накнаде запослених</w:t>
            </w:r>
          </w:p>
        </w:tc>
        <w:tc>
          <w:tcPr>
            <w:tcW w:w="135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260,665.86</w:t>
            </w:r>
          </w:p>
        </w:tc>
        <w:tc>
          <w:tcPr>
            <w:tcW w:w="1342"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360,000.00</w:t>
            </w:r>
          </w:p>
        </w:tc>
        <w:tc>
          <w:tcPr>
            <w:tcW w:w="126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259,200.00</w:t>
            </w:r>
          </w:p>
        </w:tc>
        <w:tc>
          <w:tcPr>
            <w:tcW w:w="133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282,484.72</w:t>
            </w:r>
          </w:p>
        </w:tc>
        <w:tc>
          <w:tcPr>
            <w:tcW w:w="100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1.09</w:t>
            </w:r>
          </w:p>
        </w:tc>
      </w:tr>
      <w:tr w:rsidR="009F2447" w:rsidRPr="009F2447" w:rsidTr="009F2447">
        <w:trPr>
          <w:trHeight w:val="510"/>
        </w:trPr>
        <w:tc>
          <w:tcPr>
            <w:tcW w:w="51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431</w:t>
            </w:r>
          </w:p>
        </w:tc>
        <w:tc>
          <w:tcPr>
            <w:tcW w:w="103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0911</w:t>
            </w:r>
          </w:p>
        </w:tc>
        <w:tc>
          <w:tcPr>
            <w:tcW w:w="41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51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81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411200</w:t>
            </w:r>
          </w:p>
        </w:tc>
        <w:tc>
          <w:tcPr>
            <w:tcW w:w="407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Накнаде за путне трошкове,превоз на посао и са посла</w:t>
            </w:r>
          </w:p>
        </w:tc>
        <w:tc>
          <w:tcPr>
            <w:tcW w:w="13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10,821.00</w:t>
            </w:r>
          </w:p>
        </w:tc>
        <w:tc>
          <w:tcPr>
            <w:tcW w:w="134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10,000.00</w:t>
            </w:r>
          </w:p>
        </w:tc>
        <w:tc>
          <w:tcPr>
            <w:tcW w:w="126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7,200.00</w:t>
            </w:r>
          </w:p>
        </w:tc>
        <w:tc>
          <w:tcPr>
            <w:tcW w:w="133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13,606.69</w:t>
            </w:r>
          </w:p>
        </w:tc>
        <w:tc>
          <w:tcPr>
            <w:tcW w:w="100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1.89</w:t>
            </w:r>
          </w:p>
        </w:tc>
      </w:tr>
      <w:tr w:rsidR="009F2447" w:rsidRPr="009F2447" w:rsidTr="009F2447">
        <w:trPr>
          <w:trHeight w:val="510"/>
        </w:trPr>
        <w:tc>
          <w:tcPr>
            <w:tcW w:w="51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432</w:t>
            </w:r>
          </w:p>
        </w:tc>
        <w:tc>
          <w:tcPr>
            <w:tcW w:w="1039"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0911</w:t>
            </w:r>
          </w:p>
        </w:tc>
        <w:tc>
          <w:tcPr>
            <w:tcW w:w="416"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516"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816"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411300</w:t>
            </w:r>
          </w:p>
        </w:tc>
        <w:tc>
          <w:tcPr>
            <w:tcW w:w="4072"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xml:space="preserve">Расходи за накнаде плате за вријеме боловања </w:t>
            </w:r>
          </w:p>
        </w:tc>
        <w:tc>
          <w:tcPr>
            <w:tcW w:w="1350" w:type="dxa"/>
            <w:tcBorders>
              <w:top w:val="single" w:sz="4" w:space="0" w:color="auto"/>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62,029.49</w:t>
            </w:r>
          </w:p>
        </w:tc>
        <w:tc>
          <w:tcPr>
            <w:tcW w:w="1342" w:type="dxa"/>
            <w:tcBorders>
              <w:top w:val="single" w:sz="4" w:space="0" w:color="auto"/>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60,000.00</w:t>
            </w:r>
          </w:p>
        </w:tc>
        <w:tc>
          <w:tcPr>
            <w:tcW w:w="1268"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43,200.00</w:t>
            </w:r>
          </w:p>
        </w:tc>
        <w:tc>
          <w:tcPr>
            <w:tcW w:w="1339" w:type="dxa"/>
            <w:tcBorders>
              <w:top w:val="single" w:sz="4" w:space="0" w:color="auto"/>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88,636.89</w:t>
            </w:r>
          </w:p>
        </w:tc>
        <w:tc>
          <w:tcPr>
            <w:tcW w:w="1001"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2.05</w:t>
            </w:r>
          </w:p>
        </w:tc>
      </w:tr>
      <w:tr w:rsidR="009F2447" w:rsidRPr="009F2447" w:rsidTr="009F2447">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433</w:t>
            </w:r>
          </w:p>
        </w:tc>
        <w:tc>
          <w:tcPr>
            <w:tcW w:w="10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0911</w:t>
            </w:r>
          </w:p>
        </w:tc>
        <w:tc>
          <w:tcPr>
            <w:tcW w:w="4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8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411400</w:t>
            </w:r>
          </w:p>
        </w:tc>
        <w:tc>
          <w:tcPr>
            <w:tcW w:w="407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Отпремнине за одлазак у пензију</w:t>
            </w:r>
          </w:p>
        </w:tc>
        <w:tc>
          <w:tcPr>
            <w:tcW w:w="135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14,620.00</w:t>
            </w:r>
          </w:p>
        </w:tc>
        <w:tc>
          <w:tcPr>
            <w:tcW w:w="1342"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4,000.00</w:t>
            </w:r>
          </w:p>
        </w:tc>
        <w:tc>
          <w:tcPr>
            <w:tcW w:w="126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2,880.00</w:t>
            </w:r>
          </w:p>
        </w:tc>
        <w:tc>
          <w:tcPr>
            <w:tcW w:w="133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6,250.00</w:t>
            </w:r>
          </w:p>
        </w:tc>
        <w:tc>
          <w:tcPr>
            <w:tcW w:w="100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2.17</w:t>
            </w:r>
          </w:p>
        </w:tc>
      </w:tr>
      <w:tr w:rsidR="009F2447" w:rsidRPr="009F2447" w:rsidTr="009F2447">
        <w:trPr>
          <w:trHeight w:val="510"/>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434</w:t>
            </w:r>
          </w:p>
        </w:tc>
        <w:tc>
          <w:tcPr>
            <w:tcW w:w="10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4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412</w:t>
            </w:r>
          </w:p>
        </w:tc>
        <w:tc>
          <w:tcPr>
            <w:tcW w:w="8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407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Расходи по основу коришћења роба и услуга</w:t>
            </w:r>
          </w:p>
        </w:tc>
        <w:tc>
          <w:tcPr>
            <w:tcW w:w="135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229,700.55</w:t>
            </w:r>
          </w:p>
        </w:tc>
        <w:tc>
          <w:tcPr>
            <w:tcW w:w="134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555,900.00</w:t>
            </w:r>
          </w:p>
        </w:tc>
        <w:tc>
          <w:tcPr>
            <w:tcW w:w="126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400,248.00</w:t>
            </w:r>
          </w:p>
        </w:tc>
        <w:tc>
          <w:tcPr>
            <w:tcW w:w="13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280,983.21</w:t>
            </w:r>
          </w:p>
        </w:tc>
        <w:tc>
          <w:tcPr>
            <w:tcW w:w="100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0.70</w:t>
            </w:r>
          </w:p>
        </w:tc>
      </w:tr>
      <w:tr w:rsidR="009F2447" w:rsidRPr="009F2447" w:rsidTr="009F2447">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435</w:t>
            </w:r>
          </w:p>
        </w:tc>
        <w:tc>
          <w:tcPr>
            <w:tcW w:w="10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0911</w:t>
            </w:r>
          </w:p>
        </w:tc>
        <w:tc>
          <w:tcPr>
            <w:tcW w:w="4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8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412100</w:t>
            </w:r>
          </w:p>
        </w:tc>
        <w:tc>
          <w:tcPr>
            <w:tcW w:w="407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Трошкови закупа</w:t>
            </w:r>
          </w:p>
        </w:tc>
        <w:tc>
          <w:tcPr>
            <w:tcW w:w="135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342"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900.00</w:t>
            </w:r>
          </w:p>
        </w:tc>
        <w:tc>
          <w:tcPr>
            <w:tcW w:w="126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648.00</w:t>
            </w:r>
          </w:p>
        </w:tc>
        <w:tc>
          <w:tcPr>
            <w:tcW w:w="133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877.50</w:t>
            </w:r>
          </w:p>
        </w:tc>
        <w:tc>
          <w:tcPr>
            <w:tcW w:w="100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1.35</w:t>
            </w:r>
          </w:p>
        </w:tc>
      </w:tr>
      <w:tr w:rsidR="009F2447" w:rsidRPr="009F2447" w:rsidTr="009F2447">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436</w:t>
            </w:r>
          </w:p>
        </w:tc>
        <w:tc>
          <w:tcPr>
            <w:tcW w:w="10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0911</w:t>
            </w:r>
          </w:p>
        </w:tc>
        <w:tc>
          <w:tcPr>
            <w:tcW w:w="4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8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412200</w:t>
            </w:r>
          </w:p>
        </w:tc>
        <w:tc>
          <w:tcPr>
            <w:tcW w:w="407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Трошкови енергије</w:t>
            </w:r>
          </w:p>
        </w:tc>
        <w:tc>
          <w:tcPr>
            <w:tcW w:w="135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16,435.39</w:t>
            </w:r>
          </w:p>
        </w:tc>
        <w:tc>
          <w:tcPr>
            <w:tcW w:w="1342"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60,000.00</w:t>
            </w:r>
          </w:p>
        </w:tc>
        <w:tc>
          <w:tcPr>
            <w:tcW w:w="126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43,200.00</w:t>
            </w:r>
          </w:p>
        </w:tc>
        <w:tc>
          <w:tcPr>
            <w:tcW w:w="133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19,823.33</w:t>
            </w:r>
          </w:p>
        </w:tc>
        <w:tc>
          <w:tcPr>
            <w:tcW w:w="100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0.46</w:t>
            </w:r>
          </w:p>
        </w:tc>
      </w:tr>
      <w:tr w:rsidR="009F2447" w:rsidRPr="009F2447" w:rsidTr="009F2447">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437</w:t>
            </w:r>
          </w:p>
        </w:tc>
        <w:tc>
          <w:tcPr>
            <w:tcW w:w="10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0911</w:t>
            </w:r>
          </w:p>
        </w:tc>
        <w:tc>
          <w:tcPr>
            <w:tcW w:w="4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8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412200</w:t>
            </w:r>
          </w:p>
        </w:tc>
        <w:tc>
          <w:tcPr>
            <w:tcW w:w="407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Трошкови комуналних услуга</w:t>
            </w:r>
          </w:p>
        </w:tc>
        <w:tc>
          <w:tcPr>
            <w:tcW w:w="135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12,960.38</w:t>
            </w:r>
          </w:p>
        </w:tc>
        <w:tc>
          <w:tcPr>
            <w:tcW w:w="1342"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45,000.00</w:t>
            </w:r>
          </w:p>
        </w:tc>
        <w:tc>
          <w:tcPr>
            <w:tcW w:w="126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32,400.00</w:t>
            </w:r>
          </w:p>
        </w:tc>
        <w:tc>
          <w:tcPr>
            <w:tcW w:w="133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12,958.68</w:t>
            </w:r>
          </w:p>
        </w:tc>
        <w:tc>
          <w:tcPr>
            <w:tcW w:w="100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0.40</w:t>
            </w:r>
          </w:p>
        </w:tc>
      </w:tr>
      <w:tr w:rsidR="009F2447" w:rsidRPr="009F2447" w:rsidTr="009F2447">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438</w:t>
            </w:r>
          </w:p>
        </w:tc>
        <w:tc>
          <w:tcPr>
            <w:tcW w:w="10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0911</w:t>
            </w:r>
          </w:p>
        </w:tc>
        <w:tc>
          <w:tcPr>
            <w:tcW w:w="4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8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412300</w:t>
            </w:r>
          </w:p>
        </w:tc>
        <w:tc>
          <w:tcPr>
            <w:tcW w:w="407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Трошкови режијског материјала</w:t>
            </w:r>
          </w:p>
        </w:tc>
        <w:tc>
          <w:tcPr>
            <w:tcW w:w="135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22,060.32</w:t>
            </w:r>
          </w:p>
        </w:tc>
        <w:tc>
          <w:tcPr>
            <w:tcW w:w="1342"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38,000.00</w:t>
            </w:r>
          </w:p>
        </w:tc>
        <w:tc>
          <w:tcPr>
            <w:tcW w:w="126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27,360.00</w:t>
            </w:r>
          </w:p>
        </w:tc>
        <w:tc>
          <w:tcPr>
            <w:tcW w:w="133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15,946.71</w:t>
            </w:r>
          </w:p>
        </w:tc>
        <w:tc>
          <w:tcPr>
            <w:tcW w:w="100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0.58</w:t>
            </w:r>
          </w:p>
        </w:tc>
      </w:tr>
      <w:tr w:rsidR="009F2447" w:rsidRPr="009F2447" w:rsidTr="009F2447">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439</w:t>
            </w:r>
          </w:p>
        </w:tc>
        <w:tc>
          <w:tcPr>
            <w:tcW w:w="10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0911</w:t>
            </w:r>
          </w:p>
        </w:tc>
        <w:tc>
          <w:tcPr>
            <w:tcW w:w="4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8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412400</w:t>
            </w:r>
          </w:p>
        </w:tc>
        <w:tc>
          <w:tcPr>
            <w:tcW w:w="407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Набавка материјала-храна</w:t>
            </w:r>
          </w:p>
        </w:tc>
        <w:tc>
          <w:tcPr>
            <w:tcW w:w="135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107,578.31</w:t>
            </w:r>
          </w:p>
        </w:tc>
        <w:tc>
          <w:tcPr>
            <w:tcW w:w="1342"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215,000.00</w:t>
            </w:r>
          </w:p>
        </w:tc>
        <w:tc>
          <w:tcPr>
            <w:tcW w:w="126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154,800.00</w:t>
            </w:r>
          </w:p>
        </w:tc>
        <w:tc>
          <w:tcPr>
            <w:tcW w:w="133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127,932.52</w:t>
            </w:r>
          </w:p>
        </w:tc>
        <w:tc>
          <w:tcPr>
            <w:tcW w:w="100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0.83</w:t>
            </w:r>
          </w:p>
        </w:tc>
      </w:tr>
      <w:tr w:rsidR="009F2447" w:rsidRPr="009F2447" w:rsidTr="009F2447">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440</w:t>
            </w:r>
          </w:p>
        </w:tc>
        <w:tc>
          <w:tcPr>
            <w:tcW w:w="10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0911</w:t>
            </w:r>
          </w:p>
        </w:tc>
        <w:tc>
          <w:tcPr>
            <w:tcW w:w="4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8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412400</w:t>
            </w:r>
          </w:p>
        </w:tc>
        <w:tc>
          <w:tcPr>
            <w:tcW w:w="407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Набавка дидактичког материјала</w:t>
            </w:r>
          </w:p>
        </w:tc>
        <w:tc>
          <w:tcPr>
            <w:tcW w:w="135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8,555.38</w:t>
            </w:r>
          </w:p>
        </w:tc>
        <w:tc>
          <w:tcPr>
            <w:tcW w:w="1342"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25,000.00</w:t>
            </w:r>
          </w:p>
        </w:tc>
        <w:tc>
          <w:tcPr>
            <w:tcW w:w="126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18,000.00</w:t>
            </w:r>
          </w:p>
        </w:tc>
        <w:tc>
          <w:tcPr>
            <w:tcW w:w="133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10,406.92</w:t>
            </w:r>
          </w:p>
        </w:tc>
        <w:tc>
          <w:tcPr>
            <w:tcW w:w="100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0.58</w:t>
            </w:r>
          </w:p>
        </w:tc>
      </w:tr>
      <w:tr w:rsidR="009F2447" w:rsidRPr="009F2447" w:rsidTr="009F2447">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441</w:t>
            </w:r>
          </w:p>
        </w:tc>
        <w:tc>
          <w:tcPr>
            <w:tcW w:w="10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0911</w:t>
            </w:r>
          </w:p>
        </w:tc>
        <w:tc>
          <w:tcPr>
            <w:tcW w:w="4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8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412400</w:t>
            </w:r>
          </w:p>
        </w:tc>
        <w:tc>
          <w:tcPr>
            <w:tcW w:w="407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Набавка материјала</w:t>
            </w:r>
          </w:p>
        </w:tc>
        <w:tc>
          <w:tcPr>
            <w:tcW w:w="135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1,207.66</w:t>
            </w:r>
          </w:p>
        </w:tc>
        <w:tc>
          <w:tcPr>
            <w:tcW w:w="1342"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3,000.00</w:t>
            </w:r>
          </w:p>
        </w:tc>
        <w:tc>
          <w:tcPr>
            <w:tcW w:w="126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2,160.00</w:t>
            </w:r>
          </w:p>
        </w:tc>
        <w:tc>
          <w:tcPr>
            <w:tcW w:w="133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598.07</w:t>
            </w:r>
          </w:p>
        </w:tc>
        <w:tc>
          <w:tcPr>
            <w:tcW w:w="100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0.28</w:t>
            </w:r>
          </w:p>
        </w:tc>
      </w:tr>
      <w:tr w:rsidR="009F2447" w:rsidRPr="009F2447" w:rsidTr="009F2447">
        <w:trPr>
          <w:trHeight w:val="510"/>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442</w:t>
            </w:r>
          </w:p>
        </w:tc>
        <w:tc>
          <w:tcPr>
            <w:tcW w:w="10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0911</w:t>
            </w:r>
          </w:p>
        </w:tc>
        <w:tc>
          <w:tcPr>
            <w:tcW w:w="4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8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412400</w:t>
            </w:r>
          </w:p>
        </w:tc>
        <w:tc>
          <w:tcPr>
            <w:tcW w:w="407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Набавка материјала-Министарство породице, омладине и спорта</w:t>
            </w:r>
          </w:p>
        </w:tc>
        <w:tc>
          <w:tcPr>
            <w:tcW w:w="135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342"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26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33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00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#DIV/0!</w:t>
            </w:r>
          </w:p>
        </w:tc>
      </w:tr>
      <w:tr w:rsidR="009F2447" w:rsidRPr="009F2447" w:rsidTr="009F2447">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443</w:t>
            </w:r>
          </w:p>
        </w:tc>
        <w:tc>
          <w:tcPr>
            <w:tcW w:w="10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0911</w:t>
            </w:r>
          </w:p>
        </w:tc>
        <w:tc>
          <w:tcPr>
            <w:tcW w:w="4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8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412500</w:t>
            </w:r>
          </w:p>
        </w:tc>
        <w:tc>
          <w:tcPr>
            <w:tcW w:w="407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Трошкови текућег одржавања</w:t>
            </w:r>
          </w:p>
        </w:tc>
        <w:tc>
          <w:tcPr>
            <w:tcW w:w="135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15,980.39</w:t>
            </w:r>
          </w:p>
        </w:tc>
        <w:tc>
          <w:tcPr>
            <w:tcW w:w="1342"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45,000.00</w:t>
            </w:r>
          </w:p>
        </w:tc>
        <w:tc>
          <w:tcPr>
            <w:tcW w:w="126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32,400.00</w:t>
            </w:r>
          </w:p>
        </w:tc>
        <w:tc>
          <w:tcPr>
            <w:tcW w:w="133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9,867.13</w:t>
            </w:r>
          </w:p>
        </w:tc>
        <w:tc>
          <w:tcPr>
            <w:tcW w:w="100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0.30</w:t>
            </w:r>
          </w:p>
        </w:tc>
      </w:tr>
      <w:tr w:rsidR="009F2447" w:rsidRPr="009F2447" w:rsidTr="009F2447">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444</w:t>
            </w:r>
          </w:p>
        </w:tc>
        <w:tc>
          <w:tcPr>
            <w:tcW w:w="10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0911</w:t>
            </w:r>
          </w:p>
        </w:tc>
        <w:tc>
          <w:tcPr>
            <w:tcW w:w="4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8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412600</w:t>
            </w:r>
          </w:p>
        </w:tc>
        <w:tc>
          <w:tcPr>
            <w:tcW w:w="407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Путни трошкови</w:t>
            </w:r>
          </w:p>
        </w:tc>
        <w:tc>
          <w:tcPr>
            <w:tcW w:w="135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395.00</w:t>
            </w:r>
          </w:p>
        </w:tc>
        <w:tc>
          <w:tcPr>
            <w:tcW w:w="1342"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3,000.00</w:t>
            </w:r>
          </w:p>
        </w:tc>
        <w:tc>
          <w:tcPr>
            <w:tcW w:w="126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2,160.00</w:t>
            </w:r>
          </w:p>
        </w:tc>
        <w:tc>
          <w:tcPr>
            <w:tcW w:w="133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172.42</w:t>
            </w:r>
          </w:p>
        </w:tc>
        <w:tc>
          <w:tcPr>
            <w:tcW w:w="100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0.08</w:t>
            </w:r>
          </w:p>
        </w:tc>
      </w:tr>
      <w:tr w:rsidR="009F2447" w:rsidRPr="009F2447" w:rsidTr="009F2447">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445</w:t>
            </w:r>
          </w:p>
        </w:tc>
        <w:tc>
          <w:tcPr>
            <w:tcW w:w="10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0911</w:t>
            </w:r>
          </w:p>
        </w:tc>
        <w:tc>
          <w:tcPr>
            <w:tcW w:w="4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8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412600</w:t>
            </w:r>
          </w:p>
        </w:tc>
        <w:tc>
          <w:tcPr>
            <w:tcW w:w="407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Расходи за гориво</w:t>
            </w:r>
          </w:p>
        </w:tc>
        <w:tc>
          <w:tcPr>
            <w:tcW w:w="135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1,997.83</w:t>
            </w:r>
          </w:p>
        </w:tc>
        <w:tc>
          <w:tcPr>
            <w:tcW w:w="1342"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5,000.00</w:t>
            </w:r>
          </w:p>
        </w:tc>
        <w:tc>
          <w:tcPr>
            <w:tcW w:w="126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3,600.00</w:t>
            </w:r>
          </w:p>
        </w:tc>
        <w:tc>
          <w:tcPr>
            <w:tcW w:w="133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3,605.94</w:t>
            </w:r>
          </w:p>
        </w:tc>
        <w:tc>
          <w:tcPr>
            <w:tcW w:w="100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1.00</w:t>
            </w:r>
          </w:p>
        </w:tc>
      </w:tr>
      <w:tr w:rsidR="009F2447" w:rsidRPr="009F2447" w:rsidTr="009F2447">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446</w:t>
            </w:r>
          </w:p>
        </w:tc>
        <w:tc>
          <w:tcPr>
            <w:tcW w:w="10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0911</w:t>
            </w:r>
          </w:p>
        </w:tc>
        <w:tc>
          <w:tcPr>
            <w:tcW w:w="4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8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412700</w:t>
            </w:r>
          </w:p>
        </w:tc>
        <w:tc>
          <w:tcPr>
            <w:tcW w:w="407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Накнада за осигурање</w:t>
            </w:r>
          </w:p>
        </w:tc>
        <w:tc>
          <w:tcPr>
            <w:tcW w:w="135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4,721.43</w:t>
            </w:r>
          </w:p>
        </w:tc>
        <w:tc>
          <w:tcPr>
            <w:tcW w:w="1342"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7,000.00</w:t>
            </w:r>
          </w:p>
        </w:tc>
        <w:tc>
          <w:tcPr>
            <w:tcW w:w="126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5,040.00</w:t>
            </w:r>
          </w:p>
        </w:tc>
        <w:tc>
          <w:tcPr>
            <w:tcW w:w="133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6,604.54</w:t>
            </w:r>
          </w:p>
        </w:tc>
        <w:tc>
          <w:tcPr>
            <w:tcW w:w="100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1.31</w:t>
            </w:r>
          </w:p>
        </w:tc>
      </w:tr>
      <w:tr w:rsidR="009F2447" w:rsidRPr="009F2447" w:rsidTr="009F2447">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447</w:t>
            </w:r>
          </w:p>
        </w:tc>
        <w:tc>
          <w:tcPr>
            <w:tcW w:w="10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0911</w:t>
            </w:r>
          </w:p>
        </w:tc>
        <w:tc>
          <w:tcPr>
            <w:tcW w:w="4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8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412900</w:t>
            </w:r>
          </w:p>
        </w:tc>
        <w:tc>
          <w:tcPr>
            <w:tcW w:w="407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Уговорене услуге и друге дажбине</w:t>
            </w:r>
          </w:p>
        </w:tc>
        <w:tc>
          <w:tcPr>
            <w:tcW w:w="135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10,833.41</w:t>
            </w:r>
          </w:p>
        </w:tc>
        <w:tc>
          <w:tcPr>
            <w:tcW w:w="1342"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16,000.00</w:t>
            </w:r>
          </w:p>
        </w:tc>
        <w:tc>
          <w:tcPr>
            <w:tcW w:w="126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11,520.00</w:t>
            </w:r>
          </w:p>
        </w:tc>
        <w:tc>
          <w:tcPr>
            <w:tcW w:w="133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10,029.21</w:t>
            </w:r>
          </w:p>
        </w:tc>
        <w:tc>
          <w:tcPr>
            <w:tcW w:w="100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0.87</w:t>
            </w:r>
          </w:p>
        </w:tc>
      </w:tr>
      <w:tr w:rsidR="009F2447" w:rsidRPr="009F2447" w:rsidTr="009F2447">
        <w:trPr>
          <w:trHeight w:val="510"/>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448</w:t>
            </w:r>
          </w:p>
        </w:tc>
        <w:tc>
          <w:tcPr>
            <w:tcW w:w="10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0911</w:t>
            </w:r>
          </w:p>
        </w:tc>
        <w:tc>
          <w:tcPr>
            <w:tcW w:w="4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8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412900</w:t>
            </w:r>
          </w:p>
        </w:tc>
        <w:tc>
          <w:tcPr>
            <w:tcW w:w="407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Уговорене услуге и друге дажбине-репрезентација</w:t>
            </w:r>
          </w:p>
        </w:tc>
        <w:tc>
          <w:tcPr>
            <w:tcW w:w="135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672.40</w:t>
            </w:r>
          </w:p>
        </w:tc>
        <w:tc>
          <w:tcPr>
            <w:tcW w:w="1342"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2,000.00</w:t>
            </w:r>
          </w:p>
        </w:tc>
        <w:tc>
          <w:tcPr>
            <w:tcW w:w="126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1,440.00</w:t>
            </w:r>
          </w:p>
        </w:tc>
        <w:tc>
          <w:tcPr>
            <w:tcW w:w="133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838.94</w:t>
            </w:r>
          </w:p>
        </w:tc>
        <w:tc>
          <w:tcPr>
            <w:tcW w:w="100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0.58</w:t>
            </w:r>
          </w:p>
        </w:tc>
      </w:tr>
      <w:tr w:rsidR="009F2447" w:rsidRPr="009F2447" w:rsidTr="009F2447">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449</w:t>
            </w:r>
          </w:p>
        </w:tc>
        <w:tc>
          <w:tcPr>
            <w:tcW w:w="10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0911</w:t>
            </w:r>
          </w:p>
        </w:tc>
        <w:tc>
          <w:tcPr>
            <w:tcW w:w="4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8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412900</w:t>
            </w:r>
          </w:p>
        </w:tc>
        <w:tc>
          <w:tcPr>
            <w:tcW w:w="407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Уговорене услуге -волонтери</w:t>
            </w:r>
          </w:p>
        </w:tc>
        <w:tc>
          <w:tcPr>
            <w:tcW w:w="135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4,216.60</w:t>
            </w:r>
          </w:p>
        </w:tc>
        <w:tc>
          <w:tcPr>
            <w:tcW w:w="1342"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7,000.00</w:t>
            </w:r>
          </w:p>
        </w:tc>
        <w:tc>
          <w:tcPr>
            <w:tcW w:w="126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5,040.00</w:t>
            </w:r>
          </w:p>
        </w:tc>
        <w:tc>
          <w:tcPr>
            <w:tcW w:w="133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8,957.79</w:t>
            </w:r>
          </w:p>
        </w:tc>
        <w:tc>
          <w:tcPr>
            <w:tcW w:w="100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1.78</w:t>
            </w:r>
          </w:p>
        </w:tc>
      </w:tr>
      <w:tr w:rsidR="009F2447" w:rsidRPr="009F2447" w:rsidTr="009F2447">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450</w:t>
            </w:r>
          </w:p>
        </w:tc>
        <w:tc>
          <w:tcPr>
            <w:tcW w:w="10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0911</w:t>
            </w:r>
          </w:p>
        </w:tc>
        <w:tc>
          <w:tcPr>
            <w:tcW w:w="4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8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412900</w:t>
            </w:r>
          </w:p>
        </w:tc>
        <w:tc>
          <w:tcPr>
            <w:tcW w:w="407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Продужени боравак у вртићу</w:t>
            </w:r>
          </w:p>
        </w:tc>
        <w:tc>
          <w:tcPr>
            <w:tcW w:w="135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342"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50,000.00</w:t>
            </w:r>
          </w:p>
        </w:tc>
        <w:tc>
          <w:tcPr>
            <w:tcW w:w="126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36,000.00</w:t>
            </w:r>
          </w:p>
        </w:tc>
        <w:tc>
          <w:tcPr>
            <w:tcW w:w="133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24,544.56</w:t>
            </w:r>
          </w:p>
        </w:tc>
        <w:tc>
          <w:tcPr>
            <w:tcW w:w="100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0.68</w:t>
            </w:r>
          </w:p>
        </w:tc>
      </w:tr>
      <w:tr w:rsidR="009F2447" w:rsidRPr="009F2447" w:rsidTr="009F2447">
        <w:trPr>
          <w:trHeight w:val="510"/>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451</w:t>
            </w:r>
          </w:p>
        </w:tc>
        <w:tc>
          <w:tcPr>
            <w:tcW w:w="10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4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8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407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Расходи за бруто накнаде ван радног односа</w:t>
            </w:r>
          </w:p>
        </w:tc>
        <w:tc>
          <w:tcPr>
            <w:tcW w:w="135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19,594.27</w:t>
            </w:r>
          </w:p>
        </w:tc>
        <w:tc>
          <w:tcPr>
            <w:tcW w:w="134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30,000.00</w:t>
            </w:r>
          </w:p>
        </w:tc>
        <w:tc>
          <w:tcPr>
            <w:tcW w:w="126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21,600.00</w:t>
            </w:r>
          </w:p>
        </w:tc>
        <w:tc>
          <w:tcPr>
            <w:tcW w:w="13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24,602.25</w:t>
            </w:r>
          </w:p>
        </w:tc>
        <w:tc>
          <w:tcPr>
            <w:tcW w:w="100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1.14</w:t>
            </w:r>
          </w:p>
        </w:tc>
      </w:tr>
      <w:tr w:rsidR="009F2447" w:rsidRPr="009F2447" w:rsidTr="009F2447">
        <w:trPr>
          <w:trHeight w:val="510"/>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452</w:t>
            </w:r>
          </w:p>
        </w:tc>
        <w:tc>
          <w:tcPr>
            <w:tcW w:w="10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0911</w:t>
            </w:r>
          </w:p>
        </w:tc>
        <w:tc>
          <w:tcPr>
            <w:tcW w:w="4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8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412900</w:t>
            </w:r>
          </w:p>
        </w:tc>
        <w:tc>
          <w:tcPr>
            <w:tcW w:w="407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Расходи по основу уговора о дјелу-Министарство просвјете и културе</w:t>
            </w:r>
          </w:p>
        </w:tc>
        <w:tc>
          <w:tcPr>
            <w:tcW w:w="135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7,689.79</w:t>
            </w:r>
          </w:p>
        </w:tc>
        <w:tc>
          <w:tcPr>
            <w:tcW w:w="1342"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10,000.00</w:t>
            </w:r>
          </w:p>
        </w:tc>
        <w:tc>
          <w:tcPr>
            <w:tcW w:w="126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7,200.00</w:t>
            </w:r>
          </w:p>
        </w:tc>
        <w:tc>
          <w:tcPr>
            <w:tcW w:w="133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10,718.65</w:t>
            </w:r>
          </w:p>
        </w:tc>
        <w:tc>
          <w:tcPr>
            <w:tcW w:w="100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1.49</w:t>
            </w:r>
          </w:p>
        </w:tc>
      </w:tr>
      <w:tr w:rsidR="009F2447" w:rsidRPr="009F2447" w:rsidTr="009F2447">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453</w:t>
            </w:r>
          </w:p>
        </w:tc>
        <w:tc>
          <w:tcPr>
            <w:tcW w:w="10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0911</w:t>
            </w:r>
          </w:p>
        </w:tc>
        <w:tc>
          <w:tcPr>
            <w:tcW w:w="4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8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412900</w:t>
            </w:r>
          </w:p>
        </w:tc>
        <w:tc>
          <w:tcPr>
            <w:tcW w:w="407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Управни одбор</w:t>
            </w:r>
          </w:p>
        </w:tc>
        <w:tc>
          <w:tcPr>
            <w:tcW w:w="135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11,904.48</w:t>
            </w:r>
          </w:p>
        </w:tc>
        <w:tc>
          <w:tcPr>
            <w:tcW w:w="1342"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20,000.00</w:t>
            </w:r>
          </w:p>
        </w:tc>
        <w:tc>
          <w:tcPr>
            <w:tcW w:w="126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14,400.00</w:t>
            </w:r>
          </w:p>
        </w:tc>
        <w:tc>
          <w:tcPr>
            <w:tcW w:w="133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13,883.60</w:t>
            </w:r>
          </w:p>
        </w:tc>
        <w:tc>
          <w:tcPr>
            <w:tcW w:w="100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0.96</w:t>
            </w:r>
          </w:p>
        </w:tc>
      </w:tr>
      <w:tr w:rsidR="009F2447" w:rsidRPr="009F2447" w:rsidTr="009F2447">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454</w:t>
            </w:r>
          </w:p>
        </w:tc>
        <w:tc>
          <w:tcPr>
            <w:tcW w:w="10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4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8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407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Расходи по основу пореза и доприноса</w:t>
            </w:r>
          </w:p>
        </w:tc>
        <w:tc>
          <w:tcPr>
            <w:tcW w:w="135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2,491.78</w:t>
            </w:r>
          </w:p>
        </w:tc>
        <w:tc>
          <w:tcPr>
            <w:tcW w:w="134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4,000.00</w:t>
            </w:r>
          </w:p>
        </w:tc>
        <w:tc>
          <w:tcPr>
            <w:tcW w:w="126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2,880.00</w:t>
            </w:r>
          </w:p>
        </w:tc>
        <w:tc>
          <w:tcPr>
            <w:tcW w:w="13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3,216.70</w:t>
            </w:r>
          </w:p>
        </w:tc>
        <w:tc>
          <w:tcPr>
            <w:tcW w:w="100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1.12</w:t>
            </w:r>
          </w:p>
        </w:tc>
      </w:tr>
      <w:tr w:rsidR="009F2447" w:rsidRPr="009F2447" w:rsidTr="009F2447">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455</w:t>
            </w:r>
          </w:p>
        </w:tc>
        <w:tc>
          <w:tcPr>
            <w:tcW w:w="10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0911</w:t>
            </w:r>
          </w:p>
        </w:tc>
        <w:tc>
          <w:tcPr>
            <w:tcW w:w="4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8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412900</w:t>
            </w:r>
          </w:p>
        </w:tc>
        <w:tc>
          <w:tcPr>
            <w:tcW w:w="407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Расходи по основу пореза и доприноса</w:t>
            </w:r>
          </w:p>
        </w:tc>
        <w:tc>
          <w:tcPr>
            <w:tcW w:w="135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2,491.78</w:t>
            </w:r>
          </w:p>
        </w:tc>
        <w:tc>
          <w:tcPr>
            <w:tcW w:w="1342"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4,000.00</w:t>
            </w:r>
          </w:p>
        </w:tc>
        <w:tc>
          <w:tcPr>
            <w:tcW w:w="126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2,880.00</w:t>
            </w:r>
          </w:p>
        </w:tc>
        <w:tc>
          <w:tcPr>
            <w:tcW w:w="133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3,216.70</w:t>
            </w:r>
          </w:p>
        </w:tc>
        <w:tc>
          <w:tcPr>
            <w:tcW w:w="100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1.12</w:t>
            </w:r>
          </w:p>
        </w:tc>
      </w:tr>
      <w:tr w:rsidR="009F2447" w:rsidRPr="009F2447" w:rsidTr="009F2447">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456</w:t>
            </w:r>
          </w:p>
        </w:tc>
        <w:tc>
          <w:tcPr>
            <w:tcW w:w="10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4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413</w:t>
            </w:r>
          </w:p>
        </w:tc>
        <w:tc>
          <w:tcPr>
            <w:tcW w:w="8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407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Расходи по основу затезних камата</w:t>
            </w:r>
          </w:p>
        </w:tc>
        <w:tc>
          <w:tcPr>
            <w:tcW w:w="1350"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85.24</w:t>
            </w:r>
          </w:p>
        </w:tc>
        <w:tc>
          <w:tcPr>
            <w:tcW w:w="1342" w:type="dxa"/>
            <w:tcBorders>
              <w:top w:val="nil"/>
              <w:left w:val="single" w:sz="4" w:space="0" w:color="auto"/>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1,000.00</w:t>
            </w:r>
          </w:p>
        </w:tc>
        <w:tc>
          <w:tcPr>
            <w:tcW w:w="1268"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720.00</w:t>
            </w:r>
          </w:p>
        </w:tc>
        <w:tc>
          <w:tcPr>
            <w:tcW w:w="1339"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74.70</w:t>
            </w:r>
          </w:p>
        </w:tc>
        <w:tc>
          <w:tcPr>
            <w:tcW w:w="1001"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0.10</w:t>
            </w:r>
          </w:p>
        </w:tc>
      </w:tr>
      <w:tr w:rsidR="009F2447" w:rsidRPr="009F2447" w:rsidTr="009F2447">
        <w:trPr>
          <w:trHeight w:val="255"/>
        </w:trPr>
        <w:tc>
          <w:tcPr>
            <w:tcW w:w="51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457</w:t>
            </w:r>
          </w:p>
        </w:tc>
        <w:tc>
          <w:tcPr>
            <w:tcW w:w="103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0911</w:t>
            </w:r>
          </w:p>
        </w:tc>
        <w:tc>
          <w:tcPr>
            <w:tcW w:w="41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51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81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413900</w:t>
            </w:r>
          </w:p>
        </w:tc>
        <w:tc>
          <w:tcPr>
            <w:tcW w:w="407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Расходи по основу затезних камата</w:t>
            </w:r>
          </w:p>
        </w:tc>
        <w:tc>
          <w:tcPr>
            <w:tcW w:w="13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85.24</w:t>
            </w:r>
          </w:p>
        </w:tc>
        <w:tc>
          <w:tcPr>
            <w:tcW w:w="134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1,000.00</w:t>
            </w:r>
          </w:p>
        </w:tc>
        <w:tc>
          <w:tcPr>
            <w:tcW w:w="126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720.00</w:t>
            </w:r>
          </w:p>
        </w:tc>
        <w:tc>
          <w:tcPr>
            <w:tcW w:w="133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74.70</w:t>
            </w:r>
          </w:p>
        </w:tc>
        <w:tc>
          <w:tcPr>
            <w:tcW w:w="100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0.10</w:t>
            </w:r>
          </w:p>
        </w:tc>
      </w:tr>
      <w:tr w:rsidR="009F2447" w:rsidRPr="009F2447" w:rsidTr="009F2447">
        <w:trPr>
          <w:trHeight w:val="255"/>
        </w:trPr>
        <w:tc>
          <w:tcPr>
            <w:tcW w:w="51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458</w:t>
            </w:r>
          </w:p>
        </w:tc>
        <w:tc>
          <w:tcPr>
            <w:tcW w:w="1039"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416"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516"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415</w:t>
            </w:r>
          </w:p>
        </w:tc>
        <w:tc>
          <w:tcPr>
            <w:tcW w:w="816"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4072"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Грантови</w:t>
            </w:r>
          </w:p>
        </w:tc>
        <w:tc>
          <w:tcPr>
            <w:tcW w:w="1350" w:type="dxa"/>
            <w:tcBorders>
              <w:top w:val="single" w:sz="4" w:space="0" w:color="auto"/>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0.00</w:t>
            </w:r>
          </w:p>
        </w:tc>
        <w:tc>
          <w:tcPr>
            <w:tcW w:w="1342" w:type="dxa"/>
            <w:tcBorders>
              <w:top w:val="single" w:sz="4" w:space="0" w:color="auto"/>
              <w:left w:val="single" w:sz="4" w:space="0" w:color="auto"/>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0.00</w:t>
            </w:r>
          </w:p>
        </w:tc>
        <w:tc>
          <w:tcPr>
            <w:tcW w:w="126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0.00</w:t>
            </w:r>
          </w:p>
        </w:tc>
        <w:tc>
          <w:tcPr>
            <w:tcW w:w="1339" w:type="dxa"/>
            <w:tcBorders>
              <w:top w:val="single" w:sz="4" w:space="0" w:color="auto"/>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0.00</w:t>
            </w:r>
          </w:p>
        </w:tc>
        <w:tc>
          <w:tcPr>
            <w:tcW w:w="100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#DIV/0!</w:t>
            </w:r>
          </w:p>
        </w:tc>
      </w:tr>
      <w:tr w:rsidR="009F2447" w:rsidRPr="009F2447" w:rsidTr="009F2447">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459</w:t>
            </w:r>
          </w:p>
        </w:tc>
        <w:tc>
          <w:tcPr>
            <w:tcW w:w="10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0911</w:t>
            </w:r>
          </w:p>
        </w:tc>
        <w:tc>
          <w:tcPr>
            <w:tcW w:w="4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8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415200</w:t>
            </w:r>
          </w:p>
        </w:tc>
        <w:tc>
          <w:tcPr>
            <w:tcW w:w="407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Пројекат "Вртић је моје право"</w:t>
            </w:r>
          </w:p>
        </w:tc>
        <w:tc>
          <w:tcPr>
            <w:tcW w:w="135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342"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26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33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00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#DIV/0!</w:t>
            </w:r>
          </w:p>
        </w:tc>
      </w:tr>
      <w:tr w:rsidR="009F2447" w:rsidRPr="009F2447" w:rsidTr="009F2447">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460</w:t>
            </w:r>
          </w:p>
        </w:tc>
        <w:tc>
          <w:tcPr>
            <w:tcW w:w="10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4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51</w:t>
            </w:r>
          </w:p>
        </w:tc>
        <w:tc>
          <w:tcPr>
            <w:tcW w:w="5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8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407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КАПИТАЛНИ РАСХОДИ</w:t>
            </w:r>
          </w:p>
        </w:tc>
        <w:tc>
          <w:tcPr>
            <w:tcW w:w="135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20,652.96</w:t>
            </w:r>
          </w:p>
        </w:tc>
        <w:tc>
          <w:tcPr>
            <w:tcW w:w="134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61,000.00</w:t>
            </w:r>
          </w:p>
        </w:tc>
        <w:tc>
          <w:tcPr>
            <w:tcW w:w="126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43,920.00</w:t>
            </w:r>
          </w:p>
        </w:tc>
        <w:tc>
          <w:tcPr>
            <w:tcW w:w="13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37,753.15</w:t>
            </w:r>
          </w:p>
        </w:tc>
        <w:tc>
          <w:tcPr>
            <w:tcW w:w="100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0.86</w:t>
            </w:r>
          </w:p>
        </w:tc>
      </w:tr>
      <w:tr w:rsidR="009F2447" w:rsidRPr="009F2447" w:rsidTr="009F2447">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461</w:t>
            </w:r>
          </w:p>
        </w:tc>
        <w:tc>
          <w:tcPr>
            <w:tcW w:w="10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4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511</w:t>
            </w:r>
          </w:p>
        </w:tc>
        <w:tc>
          <w:tcPr>
            <w:tcW w:w="8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407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Трошкови за набавку сталних средстава</w:t>
            </w:r>
          </w:p>
        </w:tc>
        <w:tc>
          <w:tcPr>
            <w:tcW w:w="135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20,322.21</w:t>
            </w:r>
          </w:p>
        </w:tc>
        <w:tc>
          <w:tcPr>
            <w:tcW w:w="1342"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60,000.00</w:t>
            </w:r>
          </w:p>
        </w:tc>
        <w:tc>
          <w:tcPr>
            <w:tcW w:w="1268"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43,200.00</w:t>
            </w:r>
          </w:p>
        </w:tc>
        <w:tc>
          <w:tcPr>
            <w:tcW w:w="1339"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36,839.15</w:t>
            </w:r>
          </w:p>
        </w:tc>
        <w:tc>
          <w:tcPr>
            <w:tcW w:w="1001"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0.85</w:t>
            </w:r>
          </w:p>
        </w:tc>
      </w:tr>
      <w:tr w:rsidR="009F2447" w:rsidRPr="009F2447" w:rsidTr="009F2447">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462</w:t>
            </w:r>
          </w:p>
        </w:tc>
        <w:tc>
          <w:tcPr>
            <w:tcW w:w="10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0911</w:t>
            </w:r>
          </w:p>
        </w:tc>
        <w:tc>
          <w:tcPr>
            <w:tcW w:w="4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8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511200</w:t>
            </w:r>
          </w:p>
        </w:tc>
        <w:tc>
          <w:tcPr>
            <w:tcW w:w="407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Издаци за реконструкцију и инв.одржавање</w:t>
            </w:r>
          </w:p>
        </w:tc>
        <w:tc>
          <w:tcPr>
            <w:tcW w:w="135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4,212.00</w:t>
            </w:r>
          </w:p>
        </w:tc>
        <w:tc>
          <w:tcPr>
            <w:tcW w:w="1342"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40,000.00</w:t>
            </w:r>
          </w:p>
        </w:tc>
        <w:tc>
          <w:tcPr>
            <w:tcW w:w="126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28,800.00</w:t>
            </w:r>
          </w:p>
        </w:tc>
        <w:tc>
          <w:tcPr>
            <w:tcW w:w="133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25,082.65</w:t>
            </w:r>
          </w:p>
        </w:tc>
        <w:tc>
          <w:tcPr>
            <w:tcW w:w="100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0.87</w:t>
            </w:r>
          </w:p>
        </w:tc>
      </w:tr>
      <w:tr w:rsidR="009F2447" w:rsidRPr="009F2447" w:rsidTr="009F2447">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463</w:t>
            </w:r>
          </w:p>
        </w:tc>
        <w:tc>
          <w:tcPr>
            <w:tcW w:w="10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0911</w:t>
            </w:r>
          </w:p>
        </w:tc>
        <w:tc>
          <w:tcPr>
            <w:tcW w:w="4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8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511300</w:t>
            </w:r>
          </w:p>
        </w:tc>
        <w:tc>
          <w:tcPr>
            <w:tcW w:w="407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Набавка опреме</w:t>
            </w:r>
          </w:p>
        </w:tc>
        <w:tc>
          <w:tcPr>
            <w:tcW w:w="135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16,110.21</w:t>
            </w:r>
          </w:p>
        </w:tc>
        <w:tc>
          <w:tcPr>
            <w:tcW w:w="1342"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20,000.00</w:t>
            </w:r>
          </w:p>
        </w:tc>
        <w:tc>
          <w:tcPr>
            <w:tcW w:w="126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14,400.00</w:t>
            </w:r>
          </w:p>
        </w:tc>
        <w:tc>
          <w:tcPr>
            <w:tcW w:w="133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11,756.50</w:t>
            </w:r>
          </w:p>
        </w:tc>
        <w:tc>
          <w:tcPr>
            <w:tcW w:w="100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0.82</w:t>
            </w:r>
          </w:p>
        </w:tc>
      </w:tr>
      <w:tr w:rsidR="009F2447" w:rsidRPr="009F2447" w:rsidTr="009F2447">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464</w:t>
            </w:r>
          </w:p>
        </w:tc>
        <w:tc>
          <w:tcPr>
            <w:tcW w:w="10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4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516</w:t>
            </w:r>
          </w:p>
        </w:tc>
        <w:tc>
          <w:tcPr>
            <w:tcW w:w="8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407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Издаци за залихе материјала</w:t>
            </w:r>
          </w:p>
        </w:tc>
        <w:tc>
          <w:tcPr>
            <w:tcW w:w="135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330.75</w:t>
            </w:r>
          </w:p>
        </w:tc>
        <w:tc>
          <w:tcPr>
            <w:tcW w:w="1342"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1,000.00</w:t>
            </w:r>
          </w:p>
        </w:tc>
        <w:tc>
          <w:tcPr>
            <w:tcW w:w="1268"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720.00</w:t>
            </w:r>
          </w:p>
        </w:tc>
        <w:tc>
          <w:tcPr>
            <w:tcW w:w="1339"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914.00</w:t>
            </w:r>
          </w:p>
        </w:tc>
        <w:tc>
          <w:tcPr>
            <w:tcW w:w="1001"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1.27</w:t>
            </w:r>
          </w:p>
        </w:tc>
      </w:tr>
      <w:tr w:rsidR="009F2447" w:rsidRPr="009F2447" w:rsidTr="009F2447">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465</w:t>
            </w:r>
          </w:p>
        </w:tc>
        <w:tc>
          <w:tcPr>
            <w:tcW w:w="10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0911</w:t>
            </w:r>
          </w:p>
        </w:tc>
        <w:tc>
          <w:tcPr>
            <w:tcW w:w="4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8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516100</w:t>
            </w:r>
          </w:p>
        </w:tc>
        <w:tc>
          <w:tcPr>
            <w:tcW w:w="407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Издаци за залихе материјала</w:t>
            </w:r>
          </w:p>
        </w:tc>
        <w:tc>
          <w:tcPr>
            <w:tcW w:w="135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330.75</w:t>
            </w:r>
          </w:p>
        </w:tc>
        <w:tc>
          <w:tcPr>
            <w:tcW w:w="1342"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1,000.00</w:t>
            </w:r>
          </w:p>
        </w:tc>
        <w:tc>
          <w:tcPr>
            <w:tcW w:w="126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720.00</w:t>
            </w:r>
          </w:p>
        </w:tc>
        <w:tc>
          <w:tcPr>
            <w:tcW w:w="133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914.00</w:t>
            </w:r>
          </w:p>
        </w:tc>
        <w:tc>
          <w:tcPr>
            <w:tcW w:w="100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1.27</w:t>
            </w:r>
          </w:p>
        </w:tc>
      </w:tr>
      <w:tr w:rsidR="009F2447" w:rsidRPr="009F2447" w:rsidTr="009F2447">
        <w:trPr>
          <w:trHeight w:val="510"/>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466</w:t>
            </w:r>
          </w:p>
        </w:tc>
        <w:tc>
          <w:tcPr>
            <w:tcW w:w="10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4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638</w:t>
            </w:r>
          </w:p>
        </w:tc>
        <w:tc>
          <w:tcPr>
            <w:tcW w:w="8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407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Oстали издаци за накнаде плата за породиљско који се рефундирају</w:t>
            </w:r>
          </w:p>
        </w:tc>
        <w:tc>
          <w:tcPr>
            <w:tcW w:w="1350"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103,260.99</w:t>
            </w:r>
          </w:p>
        </w:tc>
        <w:tc>
          <w:tcPr>
            <w:tcW w:w="1342" w:type="dxa"/>
            <w:tcBorders>
              <w:top w:val="nil"/>
              <w:left w:val="single" w:sz="4" w:space="0" w:color="auto"/>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80,000.00</w:t>
            </w:r>
          </w:p>
        </w:tc>
        <w:tc>
          <w:tcPr>
            <w:tcW w:w="1268"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57,600.00</w:t>
            </w:r>
          </w:p>
        </w:tc>
        <w:tc>
          <w:tcPr>
            <w:tcW w:w="1339"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79,591.96</w:t>
            </w:r>
          </w:p>
        </w:tc>
        <w:tc>
          <w:tcPr>
            <w:tcW w:w="1001"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1.38</w:t>
            </w:r>
          </w:p>
        </w:tc>
      </w:tr>
      <w:tr w:rsidR="009F2447" w:rsidRPr="009F2447" w:rsidTr="009F2447">
        <w:trPr>
          <w:trHeight w:val="510"/>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467</w:t>
            </w:r>
          </w:p>
        </w:tc>
        <w:tc>
          <w:tcPr>
            <w:tcW w:w="10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4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5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8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638100</w:t>
            </w:r>
          </w:p>
        </w:tc>
        <w:tc>
          <w:tcPr>
            <w:tcW w:w="407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Oстали издаци за накнаде плата за породиљско који се рефундирају</w:t>
            </w:r>
          </w:p>
        </w:tc>
        <w:tc>
          <w:tcPr>
            <w:tcW w:w="135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103,260.99</w:t>
            </w:r>
          </w:p>
        </w:tc>
        <w:tc>
          <w:tcPr>
            <w:tcW w:w="1342"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80,000.00</w:t>
            </w:r>
          </w:p>
        </w:tc>
        <w:tc>
          <w:tcPr>
            <w:tcW w:w="126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57,600.00</w:t>
            </w:r>
          </w:p>
        </w:tc>
        <w:tc>
          <w:tcPr>
            <w:tcW w:w="133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79,591.96</w:t>
            </w:r>
          </w:p>
        </w:tc>
        <w:tc>
          <w:tcPr>
            <w:tcW w:w="100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1.38</w:t>
            </w:r>
          </w:p>
        </w:tc>
      </w:tr>
      <w:tr w:rsidR="009F2447" w:rsidRPr="009F2447" w:rsidTr="009F2447">
        <w:trPr>
          <w:trHeight w:val="255"/>
        </w:trPr>
        <w:tc>
          <w:tcPr>
            <w:tcW w:w="516" w:type="dxa"/>
            <w:tcBorders>
              <w:top w:val="nil"/>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1039"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5820" w:type="dxa"/>
            <w:gridSpan w:val="4"/>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ДЈЕЧИЈИ ВРТИЋ "ЧИКА ЈОВА ЗМАЈ" - ФОНД 01</w:t>
            </w:r>
          </w:p>
        </w:tc>
        <w:tc>
          <w:tcPr>
            <w:tcW w:w="1350"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1,667,172.15</w:t>
            </w:r>
          </w:p>
        </w:tc>
        <w:tc>
          <w:tcPr>
            <w:tcW w:w="1342"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2,740,700.00</w:t>
            </w:r>
          </w:p>
        </w:tc>
        <w:tc>
          <w:tcPr>
            <w:tcW w:w="126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1,973,304.00</w:t>
            </w:r>
          </w:p>
        </w:tc>
        <w:tc>
          <w:tcPr>
            <w:tcW w:w="1339"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1,947,435.26</w:t>
            </w:r>
          </w:p>
        </w:tc>
        <w:tc>
          <w:tcPr>
            <w:tcW w:w="100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0.99</w:t>
            </w:r>
          </w:p>
        </w:tc>
      </w:tr>
      <w:tr w:rsidR="009F2447" w:rsidRPr="009F2447" w:rsidTr="009F2447">
        <w:trPr>
          <w:trHeight w:val="255"/>
        </w:trPr>
        <w:tc>
          <w:tcPr>
            <w:tcW w:w="516" w:type="dxa"/>
            <w:tcBorders>
              <w:top w:val="nil"/>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1039"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5820" w:type="dxa"/>
            <w:gridSpan w:val="4"/>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ДЈЕЧИЈИ ВРТИЋ "ЧИКА ЈОВА ЗМАЈ" - ФОНД 03</w:t>
            </w:r>
          </w:p>
        </w:tc>
        <w:tc>
          <w:tcPr>
            <w:tcW w:w="135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3,619.68</w:t>
            </w:r>
          </w:p>
        </w:tc>
        <w:tc>
          <w:tcPr>
            <w:tcW w:w="1342"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0.00</w:t>
            </w:r>
          </w:p>
        </w:tc>
        <w:tc>
          <w:tcPr>
            <w:tcW w:w="1268"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0.00</w:t>
            </w:r>
          </w:p>
        </w:tc>
        <w:tc>
          <w:tcPr>
            <w:tcW w:w="133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3,420.96</w:t>
            </w:r>
          </w:p>
        </w:tc>
        <w:tc>
          <w:tcPr>
            <w:tcW w:w="100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#DIV/0!</w:t>
            </w:r>
          </w:p>
        </w:tc>
      </w:tr>
      <w:tr w:rsidR="009F2447" w:rsidRPr="009F2447" w:rsidTr="009F2447">
        <w:trPr>
          <w:trHeight w:val="255"/>
        </w:trPr>
        <w:tc>
          <w:tcPr>
            <w:tcW w:w="516" w:type="dxa"/>
            <w:tcBorders>
              <w:top w:val="nil"/>
              <w:left w:val="single" w:sz="4" w:space="0" w:color="auto"/>
              <w:bottom w:val="single" w:sz="4" w:space="0" w:color="auto"/>
              <w:right w:val="single" w:sz="4" w:space="0" w:color="auto"/>
            </w:tcBorders>
            <w:shd w:val="clear" w:color="000000" w:fill="DCE6F1"/>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1039" w:type="dxa"/>
            <w:tcBorders>
              <w:top w:val="nil"/>
              <w:left w:val="nil"/>
              <w:bottom w:val="single" w:sz="4" w:space="0" w:color="auto"/>
              <w:right w:val="single" w:sz="4" w:space="0" w:color="auto"/>
            </w:tcBorders>
            <w:shd w:val="clear" w:color="000000" w:fill="DCE6F1"/>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5820" w:type="dxa"/>
            <w:gridSpan w:val="4"/>
            <w:tcBorders>
              <w:top w:val="single" w:sz="4" w:space="0" w:color="auto"/>
              <w:left w:val="nil"/>
              <w:bottom w:val="single" w:sz="4" w:space="0" w:color="auto"/>
              <w:right w:val="single" w:sz="4" w:space="0" w:color="auto"/>
            </w:tcBorders>
            <w:shd w:val="clear" w:color="000000" w:fill="DCE6F1"/>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УКУПНО ДЈЕЧИЈИ ВРТИЋ "ЧИКА ЈОВА ЗМАЈ"</w:t>
            </w:r>
          </w:p>
        </w:tc>
        <w:tc>
          <w:tcPr>
            <w:tcW w:w="1350" w:type="dxa"/>
            <w:tcBorders>
              <w:top w:val="nil"/>
              <w:left w:val="nil"/>
              <w:bottom w:val="single" w:sz="4" w:space="0" w:color="auto"/>
              <w:right w:val="single" w:sz="4" w:space="0" w:color="auto"/>
            </w:tcBorders>
            <w:shd w:val="clear" w:color="000000" w:fill="DCE6F1"/>
            <w:noWrap/>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1,670,791.83</w:t>
            </w:r>
          </w:p>
        </w:tc>
        <w:tc>
          <w:tcPr>
            <w:tcW w:w="1342" w:type="dxa"/>
            <w:tcBorders>
              <w:top w:val="nil"/>
              <w:left w:val="nil"/>
              <w:bottom w:val="single" w:sz="4" w:space="0" w:color="auto"/>
              <w:right w:val="single" w:sz="4" w:space="0" w:color="auto"/>
            </w:tcBorders>
            <w:shd w:val="clear" w:color="000000" w:fill="DCE6F1"/>
            <w:noWrap/>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2,740,700.00</w:t>
            </w:r>
          </w:p>
        </w:tc>
        <w:tc>
          <w:tcPr>
            <w:tcW w:w="1268" w:type="dxa"/>
            <w:tcBorders>
              <w:top w:val="nil"/>
              <w:left w:val="nil"/>
              <w:bottom w:val="single" w:sz="4" w:space="0" w:color="auto"/>
              <w:right w:val="single" w:sz="4" w:space="0" w:color="auto"/>
            </w:tcBorders>
            <w:shd w:val="clear" w:color="000000" w:fill="DCE6F1"/>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1,973,304.00</w:t>
            </w:r>
          </w:p>
        </w:tc>
        <w:tc>
          <w:tcPr>
            <w:tcW w:w="1339" w:type="dxa"/>
            <w:tcBorders>
              <w:top w:val="nil"/>
              <w:left w:val="nil"/>
              <w:bottom w:val="single" w:sz="4" w:space="0" w:color="auto"/>
              <w:right w:val="single" w:sz="4" w:space="0" w:color="auto"/>
            </w:tcBorders>
            <w:shd w:val="clear" w:color="000000" w:fill="DCE6F1"/>
            <w:noWrap/>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1,950,856.22</w:t>
            </w:r>
          </w:p>
        </w:tc>
        <w:tc>
          <w:tcPr>
            <w:tcW w:w="1001" w:type="dxa"/>
            <w:tcBorders>
              <w:top w:val="nil"/>
              <w:left w:val="nil"/>
              <w:bottom w:val="single" w:sz="4" w:space="0" w:color="auto"/>
              <w:right w:val="single" w:sz="4" w:space="0" w:color="auto"/>
            </w:tcBorders>
            <w:shd w:val="clear" w:color="000000" w:fill="DCE6F1"/>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0.99</w:t>
            </w:r>
          </w:p>
        </w:tc>
      </w:tr>
    </w:tbl>
    <w:p w:rsidR="009F2447" w:rsidRDefault="009F2447" w:rsidP="005C3328">
      <w:pPr>
        <w:contextualSpacing/>
        <w:jc w:val="both"/>
        <w:rPr>
          <w:rFonts w:ascii="Times New Roman" w:hAnsi="Times New Roman" w:cs="Times New Roman"/>
          <w:b/>
          <w:sz w:val="24"/>
          <w:szCs w:val="24"/>
          <w:lang w:val="sr-Cyrl-CS"/>
        </w:rPr>
      </w:pPr>
    </w:p>
    <w:p w:rsidR="009F2447" w:rsidRDefault="009F2447" w:rsidP="005C3328">
      <w:pPr>
        <w:contextualSpacing/>
        <w:jc w:val="both"/>
        <w:rPr>
          <w:rFonts w:ascii="Times New Roman" w:hAnsi="Times New Roman" w:cs="Times New Roman"/>
          <w:b/>
          <w:sz w:val="24"/>
          <w:szCs w:val="24"/>
          <w:lang w:val="sr-Cyrl-CS"/>
        </w:rPr>
      </w:pPr>
    </w:p>
    <w:tbl>
      <w:tblPr>
        <w:tblW w:w="13675" w:type="dxa"/>
        <w:tblInd w:w="113" w:type="dxa"/>
        <w:tblLook w:val="04A0" w:firstRow="1" w:lastRow="0" w:firstColumn="1" w:lastColumn="0" w:noHBand="0" w:noVBand="1"/>
      </w:tblPr>
      <w:tblGrid>
        <w:gridCol w:w="516"/>
        <w:gridCol w:w="1039"/>
        <w:gridCol w:w="455"/>
        <w:gridCol w:w="590"/>
        <w:gridCol w:w="1034"/>
        <w:gridCol w:w="3613"/>
        <w:gridCol w:w="1339"/>
        <w:gridCol w:w="1339"/>
        <w:gridCol w:w="1334"/>
        <w:gridCol w:w="1300"/>
        <w:gridCol w:w="1116"/>
      </w:tblGrid>
      <w:tr w:rsidR="009F2447" w:rsidRPr="009F2447" w:rsidTr="009F2447">
        <w:trPr>
          <w:trHeight w:val="720"/>
        </w:trPr>
        <w:tc>
          <w:tcPr>
            <w:tcW w:w="516"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РБ</w:t>
            </w:r>
          </w:p>
        </w:tc>
        <w:tc>
          <w:tcPr>
            <w:tcW w:w="1039" w:type="dxa"/>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4"/>
                <w:szCs w:val="14"/>
              </w:rPr>
            </w:pPr>
            <w:r w:rsidRPr="009F2447">
              <w:rPr>
                <w:rFonts w:ascii="Times New Roman" w:eastAsia="Times New Roman" w:hAnsi="Times New Roman" w:cs="Times New Roman"/>
                <w:b/>
                <w:bCs/>
                <w:color w:val="000000"/>
                <w:sz w:val="14"/>
                <w:szCs w:val="14"/>
              </w:rPr>
              <w:t>ФУНКЦИЈА</w:t>
            </w:r>
          </w:p>
        </w:tc>
        <w:tc>
          <w:tcPr>
            <w:tcW w:w="2079" w:type="dxa"/>
            <w:gridSpan w:val="3"/>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ЕКОНОМСКИ КОД</w:t>
            </w:r>
          </w:p>
        </w:tc>
        <w:tc>
          <w:tcPr>
            <w:tcW w:w="3613" w:type="dxa"/>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ОПИС</w:t>
            </w:r>
          </w:p>
        </w:tc>
        <w:tc>
          <w:tcPr>
            <w:tcW w:w="1339" w:type="dxa"/>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ИЗВРШЕЊЕ 01.01.-30.09.2021.</w:t>
            </w:r>
          </w:p>
        </w:tc>
        <w:tc>
          <w:tcPr>
            <w:tcW w:w="1339"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БУЏЕТ 2022. ГОДИНА</w:t>
            </w:r>
          </w:p>
        </w:tc>
        <w:tc>
          <w:tcPr>
            <w:tcW w:w="1334" w:type="dxa"/>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БУЏЕТ I - III квартал 2022.</w:t>
            </w:r>
          </w:p>
        </w:tc>
        <w:tc>
          <w:tcPr>
            <w:tcW w:w="1300" w:type="dxa"/>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ИЗВРШЕЊЕ 01.01.-30.09.2022.</w:t>
            </w:r>
          </w:p>
        </w:tc>
        <w:tc>
          <w:tcPr>
            <w:tcW w:w="1116" w:type="dxa"/>
            <w:tcBorders>
              <w:top w:val="single" w:sz="4" w:space="0" w:color="auto"/>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ИНДЕКС</w:t>
            </w:r>
          </w:p>
        </w:tc>
      </w:tr>
      <w:tr w:rsidR="009F2447" w:rsidRPr="009F2447" w:rsidTr="009F2447">
        <w:trPr>
          <w:trHeight w:val="300"/>
        </w:trPr>
        <w:tc>
          <w:tcPr>
            <w:tcW w:w="516" w:type="dxa"/>
            <w:tcBorders>
              <w:top w:val="nil"/>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39"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2079" w:type="dxa"/>
            <w:gridSpan w:val="3"/>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w:t>
            </w:r>
          </w:p>
        </w:tc>
        <w:tc>
          <w:tcPr>
            <w:tcW w:w="3613"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w:t>
            </w:r>
          </w:p>
        </w:tc>
        <w:tc>
          <w:tcPr>
            <w:tcW w:w="1339" w:type="dxa"/>
            <w:tcBorders>
              <w:top w:val="nil"/>
              <w:left w:val="nil"/>
              <w:bottom w:val="single" w:sz="4" w:space="0" w:color="auto"/>
              <w:right w:val="nil"/>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3</w:t>
            </w:r>
          </w:p>
        </w:tc>
        <w:tc>
          <w:tcPr>
            <w:tcW w:w="1339" w:type="dxa"/>
            <w:tcBorders>
              <w:top w:val="nil"/>
              <w:left w:val="single" w:sz="4" w:space="0" w:color="auto"/>
              <w:bottom w:val="single" w:sz="4" w:space="0" w:color="auto"/>
              <w:right w:val="nil"/>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4</w:t>
            </w:r>
          </w:p>
        </w:tc>
        <w:tc>
          <w:tcPr>
            <w:tcW w:w="1334" w:type="dxa"/>
            <w:tcBorders>
              <w:top w:val="nil"/>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5=4*72%</w:t>
            </w:r>
          </w:p>
        </w:tc>
        <w:tc>
          <w:tcPr>
            <w:tcW w:w="1300"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6</w:t>
            </w:r>
          </w:p>
        </w:tc>
        <w:tc>
          <w:tcPr>
            <w:tcW w:w="1116"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7=6/5</w:t>
            </w:r>
          </w:p>
        </w:tc>
      </w:tr>
      <w:tr w:rsidR="009F2447" w:rsidRPr="009F2447" w:rsidTr="009F2447">
        <w:trPr>
          <w:trHeight w:val="300"/>
        </w:trPr>
        <w:tc>
          <w:tcPr>
            <w:tcW w:w="516" w:type="dxa"/>
            <w:tcBorders>
              <w:top w:val="nil"/>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39"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2120" w:type="dxa"/>
            <w:gridSpan w:val="9"/>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r>
      <w:tr w:rsidR="009F2447" w:rsidRPr="009F2447" w:rsidTr="009F2447">
        <w:trPr>
          <w:trHeight w:val="255"/>
        </w:trPr>
        <w:tc>
          <w:tcPr>
            <w:tcW w:w="516" w:type="dxa"/>
            <w:tcBorders>
              <w:top w:val="nil"/>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39"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2079" w:type="dxa"/>
            <w:gridSpan w:val="3"/>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ПЈТ</w:t>
            </w:r>
          </w:p>
        </w:tc>
        <w:tc>
          <w:tcPr>
            <w:tcW w:w="10041" w:type="dxa"/>
            <w:gridSpan w:val="6"/>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b/>
                <w:bCs/>
                <w:sz w:val="20"/>
                <w:szCs w:val="20"/>
              </w:rPr>
            </w:pPr>
            <w:r w:rsidRPr="009F2447">
              <w:rPr>
                <w:rFonts w:ascii="Times New Roman" w:eastAsia="Times New Roman" w:hAnsi="Times New Roman" w:cs="Times New Roman"/>
                <w:b/>
                <w:bCs/>
                <w:sz w:val="20"/>
                <w:szCs w:val="20"/>
              </w:rPr>
              <w:t>ЈУ ЦЕНТАР ЗА КУЛТУРУ "СЕМБЕРИЈА"БИЈЕЉИНА</w:t>
            </w:r>
          </w:p>
        </w:tc>
      </w:tr>
      <w:tr w:rsidR="009F2447" w:rsidRPr="009F2447" w:rsidTr="009F2447">
        <w:trPr>
          <w:trHeight w:val="255"/>
        </w:trPr>
        <w:tc>
          <w:tcPr>
            <w:tcW w:w="516" w:type="dxa"/>
            <w:tcBorders>
              <w:top w:val="nil"/>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39"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2079" w:type="dxa"/>
            <w:gridSpan w:val="3"/>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Број ПЈТ</w:t>
            </w:r>
          </w:p>
        </w:tc>
        <w:tc>
          <w:tcPr>
            <w:tcW w:w="10041" w:type="dxa"/>
            <w:gridSpan w:val="6"/>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0005500</w:t>
            </w:r>
          </w:p>
        </w:tc>
      </w:tr>
      <w:tr w:rsidR="009F2447" w:rsidRPr="009F2447" w:rsidTr="009F2447">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468</w:t>
            </w:r>
          </w:p>
        </w:tc>
        <w:tc>
          <w:tcPr>
            <w:tcW w:w="10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455"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41</w:t>
            </w:r>
          </w:p>
        </w:tc>
        <w:tc>
          <w:tcPr>
            <w:tcW w:w="59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103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361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ТЕКУЋИ РАСХОДИ</w:t>
            </w:r>
          </w:p>
        </w:tc>
        <w:tc>
          <w:tcPr>
            <w:tcW w:w="13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605,498.32</w:t>
            </w:r>
          </w:p>
        </w:tc>
        <w:tc>
          <w:tcPr>
            <w:tcW w:w="13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977,444.00</w:t>
            </w:r>
          </w:p>
        </w:tc>
        <w:tc>
          <w:tcPr>
            <w:tcW w:w="133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703,759.68</w:t>
            </w:r>
          </w:p>
        </w:tc>
        <w:tc>
          <w:tcPr>
            <w:tcW w:w="13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714,283.51</w:t>
            </w:r>
          </w:p>
        </w:tc>
        <w:tc>
          <w:tcPr>
            <w:tcW w:w="11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20"/>
                <w:szCs w:val="20"/>
              </w:rPr>
            </w:pPr>
            <w:r w:rsidRPr="009F2447">
              <w:rPr>
                <w:rFonts w:ascii="Times New Roman" w:eastAsia="Times New Roman" w:hAnsi="Times New Roman" w:cs="Times New Roman"/>
                <w:sz w:val="20"/>
                <w:szCs w:val="20"/>
              </w:rPr>
              <w:t>1.01</w:t>
            </w:r>
          </w:p>
        </w:tc>
      </w:tr>
      <w:tr w:rsidR="009F2447" w:rsidRPr="009F2447" w:rsidTr="009F2447">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469</w:t>
            </w:r>
          </w:p>
        </w:tc>
        <w:tc>
          <w:tcPr>
            <w:tcW w:w="10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455"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59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411</w:t>
            </w:r>
          </w:p>
        </w:tc>
        <w:tc>
          <w:tcPr>
            <w:tcW w:w="103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361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Расходи за лична примања</w:t>
            </w:r>
          </w:p>
        </w:tc>
        <w:tc>
          <w:tcPr>
            <w:tcW w:w="13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470,542.60</w:t>
            </w:r>
          </w:p>
        </w:tc>
        <w:tc>
          <w:tcPr>
            <w:tcW w:w="13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743,000.00</w:t>
            </w:r>
          </w:p>
        </w:tc>
        <w:tc>
          <w:tcPr>
            <w:tcW w:w="133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534,960.00</w:t>
            </w:r>
          </w:p>
        </w:tc>
        <w:tc>
          <w:tcPr>
            <w:tcW w:w="13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542,427.32</w:t>
            </w:r>
          </w:p>
        </w:tc>
        <w:tc>
          <w:tcPr>
            <w:tcW w:w="11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20"/>
                <w:szCs w:val="20"/>
              </w:rPr>
            </w:pPr>
            <w:r w:rsidRPr="009F2447">
              <w:rPr>
                <w:rFonts w:ascii="Times New Roman" w:eastAsia="Times New Roman" w:hAnsi="Times New Roman" w:cs="Times New Roman"/>
                <w:sz w:val="20"/>
                <w:szCs w:val="20"/>
              </w:rPr>
              <w:t>1.01</w:t>
            </w:r>
          </w:p>
        </w:tc>
      </w:tr>
      <w:tr w:rsidR="009F2447" w:rsidRPr="009F2447" w:rsidTr="009F2447">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470</w:t>
            </w:r>
          </w:p>
        </w:tc>
        <w:tc>
          <w:tcPr>
            <w:tcW w:w="10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0820</w:t>
            </w:r>
          </w:p>
        </w:tc>
        <w:tc>
          <w:tcPr>
            <w:tcW w:w="455"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59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3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411100</w:t>
            </w:r>
          </w:p>
        </w:tc>
        <w:tc>
          <w:tcPr>
            <w:tcW w:w="361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Бруто плате запослених</w:t>
            </w:r>
          </w:p>
        </w:tc>
        <w:tc>
          <w:tcPr>
            <w:tcW w:w="133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442,598.02</w:t>
            </w:r>
          </w:p>
        </w:tc>
        <w:tc>
          <w:tcPr>
            <w:tcW w:w="133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709,000.00</w:t>
            </w:r>
          </w:p>
        </w:tc>
        <w:tc>
          <w:tcPr>
            <w:tcW w:w="133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510,480.00</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513,102.91</w:t>
            </w:r>
          </w:p>
        </w:tc>
        <w:tc>
          <w:tcPr>
            <w:tcW w:w="11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20"/>
                <w:szCs w:val="20"/>
              </w:rPr>
            </w:pPr>
            <w:r w:rsidRPr="009F2447">
              <w:rPr>
                <w:rFonts w:ascii="Times New Roman" w:eastAsia="Times New Roman" w:hAnsi="Times New Roman" w:cs="Times New Roman"/>
                <w:sz w:val="20"/>
                <w:szCs w:val="20"/>
              </w:rPr>
              <w:t>1.01</w:t>
            </w:r>
          </w:p>
        </w:tc>
      </w:tr>
      <w:tr w:rsidR="009F2447" w:rsidRPr="009F2447" w:rsidTr="009F2447">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471</w:t>
            </w:r>
          </w:p>
        </w:tc>
        <w:tc>
          <w:tcPr>
            <w:tcW w:w="10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0820</w:t>
            </w:r>
          </w:p>
        </w:tc>
        <w:tc>
          <w:tcPr>
            <w:tcW w:w="455"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59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3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411200</w:t>
            </w:r>
          </w:p>
        </w:tc>
        <w:tc>
          <w:tcPr>
            <w:tcW w:w="361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Бруто накнаде запослених</w:t>
            </w:r>
          </w:p>
        </w:tc>
        <w:tc>
          <w:tcPr>
            <w:tcW w:w="133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10,356.05</w:t>
            </w:r>
          </w:p>
        </w:tc>
        <w:tc>
          <w:tcPr>
            <w:tcW w:w="133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14,000.00</w:t>
            </w:r>
          </w:p>
        </w:tc>
        <w:tc>
          <w:tcPr>
            <w:tcW w:w="133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10,080.00</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13,961.55</w:t>
            </w:r>
          </w:p>
        </w:tc>
        <w:tc>
          <w:tcPr>
            <w:tcW w:w="11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20"/>
                <w:szCs w:val="20"/>
              </w:rPr>
            </w:pPr>
            <w:r w:rsidRPr="009F2447">
              <w:rPr>
                <w:rFonts w:ascii="Times New Roman" w:eastAsia="Times New Roman" w:hAnsi="Times New Roman" w:cs="Times New Roman"/>
                <w:sz w:val="20"/>
                <w:szCs w:val="20"/>
              </w:rPr>
              <w:t>1.39</w:t>
            </w:r>
          </w:p>
        </w:tc>
      </w:tr>
      <w:tr w:rsidR="009F2447" w:rsidRPr="009F2447" w:rsidTr="009F2447">
        <w:trPr>
          <w:trHeight w:val="510"/>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472</w:t>
            </w:r>
          </w:p>
        </w:tc>
        <w:tc>
          <w:tcPr>
            <w:tcW w:w="10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0820</w:t>
            </w:r>
          </w:p>
        </w:tc>
        <w:tc>
          <w:tcPr>
            <w:tcW w:w="455"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59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3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411300</w:t>
            </w:r>
          </w:p>
        </w:tc>
        <w:tc>
          <w:tcPr>
            <w:tcW w:w="361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Расходи за накнаде плата за вријеме боловања</w:t>
            </w:r>
          </w:p>
        </w:tc>
        <w:tc>
          <w:tcPr>
            <w:tcW w:w="133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8,553.86</w:t>
            </w:r>
          </w:p>
        </w:tc>
        <w:tc>
          <w:tcPr>
            <w:tcW w:w="133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10,000.00</w:t>
            </w:r>
          </w:p>
        </w:tc>
        <w:tc>
          <w:tcPr>
            <w:tcW w:w="133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7,200.00</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7,959.04</w:t>
            </w:r>
          </w:p>
        </w:tc>
        <w:tc>
          <w:tcPr>
            <w:tcW w:w="11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20"/>
                <w:szCs w:val="20"/>
              </w:rPr>
            </w:pPr>
            <w:r w:rsidRPr="009F2447">
              <w:rPr>
                <w:rFonts w:ascii="Times New Roman" w:eastAsia="Times New Roman" w:hAnsi="Times New Roman" w:cs="Times New Roman"/>
                <w:sz w:val="20"/>
                <w:szCs w:val="20"/>
              </w:rPr>
              <w:t>1.11</w:t>
            </w:r>
          </w:p>
        </w:tc>
      </w:tr>
      <w:tr w:rsidR="009F2447" w:rsidRPr="009F2447" w:rsidTr="009F2447">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473</w:t>
            </w:r>
          </w:p>
        </w:tc>
        <w:tc>
          <w:tcPr>
            <w:tcW w:w="10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0820</w:t>
            </w:r>
          </w:p>
        </w:tc>
        <w:tc>
          <w:tcPr>
            <w:tcW w:w="455"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59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3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411400</w:t>
            </w:r>
          </w:p>
        </w:tc>
        <w:tc>
          <w:tcPr>
            <w:tcW w:w="361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Расходи за отпремнине и ј.помоћи</w:t>
            </w:r>
          </w:p>
        </w:tc>
        <w:tc>
          <w:tcPr>
            <w:tcW w:w="133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9,034.67</w:t>
            </w:r>
          </w:p>
        </w:tc>
        <w:tc>
          <w:tcPr>
            <w:tcW w:w="133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10,000.00</w:t>
            </w:r>
          </w:p>
        </w:tc>
        <w:tc>
          <w:tcPr>
            <w:tcW w:w="133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7,200.00</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7,403.82</w:t>
            </w:r>
          </w:p>
        </w:tc>
        <w:tc>
          <w:tcPr>
            <w:tcW w:w="11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20"/>
                <w:szCs w:val="20"/>
              </w:rPr>
            </w:pPr>
            <w:r w:rsidRPr="009F2447">
              <w:rPr>
                <w:rFonts w:ascii="Times New Roman" w:eastAsia="Times New Roman" w:hAnsi="Times New Roman" w:cs="Times New Roman"/>
                <w:sz w:val="20"/>
                <w:szCs w:val="20"/>
              </w:rPr>
              <w:t>1.03</w:t>
            </w:r>
          </w:p>
        </w:tc>
      </w:tr>
      <w:tr w:rsidR="009F2447" w:rsidRPr="009F2447" w:rsidTr="004176AE">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474</w:t>
            </w:r>
          </w:p>
        </w:tc>
        <w:tc>
          <w:tcPr>
            <w:tcW w:w="10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455"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59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412</w:t>
            </w:r>
          </w:p>
        </w:tc>
        <w:tc>
          <w:tcPr>
            <w:tcW w:w="103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361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Расходи  за коришћење роба и услуга</w:t>
            </w:r>
          </w:p>
        </w:tc>
        <w:tc>
          <w:tcPr>
            <w:tcW w:w="13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123,214.80</w:t>
            </w:r>
          </w:p>
        </w:tc>
        <w:tc>
          <w:tcPr>
            <w:tcW w:w="13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212,500.00</w:t>
            </w:r>
          </w:p>
        </w:tc>
        <w:tc>
          <w:tcPr>
            <w:tcW w:w="133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153,000.00</w:t>
            </w:r>
          </w:p>
        </w:tc>
        <w:tc>
          <w:tcPr>
            <w:tcW w:w="13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159,048.04</w:t>
            </w:r>
          </w:p>
        </w:tc>
        <w:tc>
          <w:tcPr>
            <w:tcW w:w="11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20"/>
                <w:szCs w:val="20"/>
              </w:rPr>
            </w:pPr>
            <w:r w:rsidRPr="009F2447">
              <w:rPr>
                <w:rFonts w:ascii="Times New Roman" w:eastAsia="Times New Roman" w:hAnsi="Times New Roman" w:cs="Times New Roman"/>
                <w:sz w:val="20"/>
                <w:szCs w:val="20"/>
              </w:rPr>
              <w:t>1.04</w:t>
            </w:r>
          </w:p>
        </w:tc>
      </w:tr>
      <w:tr w:rsidR="009F2447" w:rsidRPr="009F2447" w:rsidTr="004176AE">
        <w:trPr>
          <w:trHeight w:val="255"/>
        </w:trPr>
        <w:tc>
          <w:tcPr>
            <w:tcW w:w="51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475</w:t>
            </w:r>
          </w:p>
        </w:tc>
        <w:tc>
          <w:tcPr>
            <w:tcW w:w="103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0820</w:t>
            </w:r>
          </w:p>
        </w:tc>
        <w:tc>
          <w:tcPr>
            <w:tcW w:w="45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59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103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412200</w:t>
            </w:r>
          </w:p>
        </w:tc>
        <w:tc>
          <w:tcPr>
            <w:tcW w:w="361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Трошкови енергије</w:t>
            </w:r>
          </w:p>
        </w:tc>
        <w:tc>
          <w:tcPr>
            <w:tcW w:w="133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34,770.99</w:t>
            </w:r>
          </w:p>
        </w:tc>
        <w:tc>
          <w:tcPr>
            <w:tcW w:w="133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45,000.00</w:t>
            </w:r>
          </w:p>
        </w:tc>
        <w:tc>
          <w:tcPr>
            <w:tcW w:w="133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32,400.00</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50,388.88</w:t>
            </w:r>
          </w:p>
        </w:tc>
        <w:tc>
          <w:tcPr>
            <w:tcW w:w="111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20"/>
                <w:szCs w:val="20"/>
              </w:rPr>
            </w:pPr>
            <w:r w:rsidRPr="009F2447">
              <w:rPr>
                <w:rFonts w:ascii="Times New Roman" w:eastAsia="Times New Roman" w:hAnsi="Times New Roman" w:cs="Times New Roman"/>
                <w:sz w:val="20"/>
                <w:szCs w:val="20"/>
              </w:rPr>
              <w:t>1.56</w:t>
            </w:r>
          </w:p>
        </w:tc>
      </w:tr>
      <w:tr w:rsidR="009F2447" w:rsidRPr="009F2447" w:rsidTr="004176AE">
        <w:trPr>
          <w:trHeight w:val="255"/>
        </w:trPr>
        <w:tc>
          <w:tcPr>
            <w:tcW w:w="51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476</w:t>
            </w:r>
          </w:p>
        </w:tc>
        <w:tc>
          <w:tcPr>
            <w:tcW w:w="1039"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0820</w:t>
            </w:r>
          </w:p>
        </w:tc>
        <w:tc>
          <w:tcPr>
            <w:tcW w:w="455"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590"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1034"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412200</w:t>
            </w:r>
          </w:p>
        </w:tc>
        <w:tc>
          <w:tcPr>
            <w:tcW w:w="3613"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Трошкови енергије за гријање</w:t>
            </w:r>
          </w:p>
        </w:tc>
        <w:tc>
          <w:tcPr>
            <w:tcW w:w="1339" w:type="dxa"/>
            <w:tcBorders>
              <w:top w:val="single" w:sz="4" w:space="0" w:color="auto"/>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1,513.80</w:t>
            </w:r>
          </w:p>
        </w:tc>
        <w:tc>
          <w:tcPr>
            <w:tcW w:w="1339" w:type="dxa"/>
            <w:tcBorders>
              <w:top w:val="single" w:sz="4" w:space="0" w:color="auto"/>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3,500.00</w:t>
            </w:r>
          </w:p>
        </w:tc>
        <w:tc>
          <w:tcPr>
            <w:tcW w:w="1334"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2,520.00</w:t>
            </w:r>
          </w:p>
        </w:tc>
        <w:tc>
          <w:tcPr>
            <w:tcW w:w="1300" w:type="dxa"/>
            <w:tcBorders>
              <w:top w:val="single" w:sz="4" w:space="0" w:color="auto"/>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1,667.37</w:t>
            </w:r>
          </w:p>
        </w:tc>
        <w:tc>
          <w:tcPr>
            <w:tcW w:w="1116"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20"/>
                <w:szCs w:val="20"/>
              </w:rPr>
            </w:pPr>
            <w:r w:rsidRPr="009F2447">
              <w:rPr>
                <w:rFonts w:ascii="Times New Roman" w:eastAsia="Times New Roman" w:hAnsi="Times New Roman" w:cs="Times New Roman"/>
                <w:sz w:val="20"/>
                <w:szCs w:val="20"/>
              </w:rPr>
              <w:t>0.66</w:t>
            </w:r>
          </w:p>
        </w:tc>
      </w:tr>
      <w:tr w:rsidR="009F2447" w:rsidRPr="009F2447" w:rsidTr="009F2447">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477</w:t>
            </w:r>
          </w:p>
        </w:tc>
        <w:tc>
          <w:tcPr>
            <w:tcW w:w="10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0820</w:t>
            </w:r>
          </w:p>
        </w:tc>
        <w:tc>
          <w:tcPr>
            <w:tcW w:w="455"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59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103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412200</w:t>
            </w:r>
          </w:p>
        </w:tc>
        <w:tc>
          <w:tcPr>
            <w:tcW w:w="361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Трошкови комуналних услуга</w:t>
            </w:r>
          </w:p>
        </w:tc>
        <w:tc>
          <w:tcPr>
            <w:tcW w:w="133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6,023.08</w:t>
            </w:r>
          </w:p>
        </w:tc>
        <w:tc>
          <w:tcPr>
            <w:tcW w:w="133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10,000.00</w:t>
            </w:r>
          </w:p>
        </w:tc>
        <w:tc>
          <w:tcPr>
            <w:tcW w:w="133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7,200.00</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6,229.80</w:t>
            </w:r>
          </w:p>
        </w:tc>
        <w:tc>
          <w:tcPr>
            <w:tcW w:w="11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20"/>
                <w:szCs w:val="20"/>
              </w:rPr>
            </w:pPr>
            <w:r w:rsidRPr="009F2447">
              <w:rPr>
                <w:rFonts w:ascii="Times New Roman" w:eastAsia="Times New Roman" w:hAnsi="Times New Roman" w:cs="Times New Roman"/>
                <w:sz w:val="20"/>
                <w:szCs w:val="20"/>
              </w:rPr>
              <w:t>0.87</w:t>
            </w:r>
          </w:p>
        </w:tc>
      </w:tr>
      <w:tr w:rsidR="009F2447" w:rsidRPr="009F2447" w:rsidTr="009F2447">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478</w:t>
            </w:r>
          </w:p>
        </w:tc>
        <w:tc>
          <w:tcPr>
            <w:tcW w:w="10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0820</w:t>
            </w:r>
          </w:p>
        </w:tc>
        <w:tc>
          <w:tcPr>
            <w:tcW w:w="455"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59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3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412300</w:t>
            </w:r>
          </w:p>
        </w:tc>
        <w:tc>
          <w:tcPr>
            <w:tcW w:w="361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Набавка материјала</w:t>
            </w:r>
          </w:p>
        </w:tc>
        <w:tc>
          <w:tcPr>
            <w:tcW w:w="133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2,492.63</w:t>
            </w:r>
          </w:p>
        </w:tc>
        <w:tc>
          <w:tcPr>
            <w:tcW w:w="133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6,000.00</w:t>
            </w:r>
          </w:p>
        </w:tc>
        <w:tc>
          <w:tcPr>
            <w:tcW w:w="133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4,320.00</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3,254.05</w:t>
            </w:r>
          </w:p>
        </w:tc>
        <w:tc>
          <w:tcPr>
            <w:tcW w:w="11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20"/>
                <w:szCs w:val="20"/>
              </w:rPr>
            </w:pPr>
            <w:r w:rsidRPr="009F2447">
              <w:rPr>
                <w:rFonts w:ascii="Times New Roman" w:eastAsia="Times New Roman" w:hAnsi="Times New Roman" w:cs="Times New Roman"/>
                <w:sz w:val="20"/>
                <w:szCs w:val="20"/>
              </w:rPr>
              <w:t>0.75</w:t>
            </w:r>
          </w:p>
        </w:tc>
      </w:tr>
      <w:tr w:rsidR="009F2447" w:rsidRPr="009F2447" w:rsidTr="009F2447">
        <w:trPr>
          <w:trHeight w:val="510"/>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479</w:t>
            </w:r>
          </w:p>
        </w:tc>
        <w:tc>
          <w:tcPr>
            <w:tcW w:w="10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0820</w:t>
            </w:r>
          </w:p>
        </w:tc>
        <w:tc>
          <w:tcPr>
            <w:tcW w:w="455"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59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3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412400</w:t>
            </w:r>
          </w:p>
        </w:tc>
        <w:tc>
          <w:tcPr>
            <w:tcW w:w="361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Набавка материјала за образовање, науку и културу</w:t>
            </w:r>
          </w:p>
        </w:tc>
        <w:tc>
          <w:tcPr>
            <w:tcW w:w="133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33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1,000.00</w:t>
            </w:r>
          </w:p>
        </w:tc>
        <w:tc>
          <w:tcPr>
            <w:tcW w:w="133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720.00</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640.03</w:t>
            </w:r>
          </w:p>
        </w:tc>
        <w:tc>
          <w:tcPr>
            <w:tcW w:w="11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20"/>
                <w:szCs w:val="20"/>
              </w:rPr>
            </w:pPr>
            <w:r w:rsidRPr="009F2447">
              <w:rPr>
                <w:rFonts w:ascii="Times New Roman" w:eastAsia="Times New Roman" w:hAnsi="Times New Roman" w:cs="Times New Roman"/>
                <w:sz w:val="20"/>
                <w:szCs w:val="20"/>
              </w:rPr>
              <w:t>0.89</w:t>
            </w:r>
          </w:p>
        </w:tc>
      </w:tr>
      <w:tr w:rsidR="009F2447" w:rsidRPr="009F2447" w:rsidTr="009F2447">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480</w:t>
            </w:r>
          </w:p>
        </w:tc>
        <w:tc>
          <w:tcPr>
            <w:tcW w:w="10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0820</w:t>
            </w:r>
          </w:p>
        </w:tc>
        <w:tc>
          <w:tcPr>
            <w:tcW w:w="455"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59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3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412500</w:t>
            </w:r>
          </w:p>
        </w:tc>
        <w:tc>
          <w:tcPr>
            <w:tcW w:w="361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Трошкови текућег одржавања</w:t>
            </w:r>
          </w:p>
        </w:tc>
        <w:tc>
          <w:tcPr>
            <w:tcW w:w="133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11,234.85</w:t>
            </w:r>
          </w:p>
        </w:tc>
        <w:tc>
          <w:tcPr>
            <w:tcW w:w="133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37,000.00</w:t>
            </w:r>
          </w:p>
        </w:tc>
        <w:tc>
          <w:tcPr>
            <w:tcW w:w="133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26,640.00</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17,351.50</w:t>
            </w:r>
          </w:p>
        </w:tc>
        <w:tc>
          <w:tcPr>
            <w:tcW w:w="11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20"/>
                <w:szCs w:val="20"/>
              </w:rPr>
            </w:pPr>
            <w:r w:rsidRPr="009F2447">
              <w:rPr>
                <w:rFonts w:ascii="Times New Roman" w:eastAsia="Times New Roman" w:hAnsi="Times New Roman" w:cs="Times New Roman"/>
                <w:sz w:val="20"/>
                <w:szCs w:val="20"/>
              </w:rPr>
              <w:t>0.65</w:t>
            </w:r>
          </w:p>
        </w:tc>
      </w:tr>
      <w:tr w:rsidR="009F2447" w:rsidRPr="009F2447" w:rsidTr="009F2447">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481</w:t>
            </w:r>
          </w:p>
        </w:tc>
        <w:tc>
          <w:tcPr>
            <w:tcW w:w="10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0820</w:t>
            </w:r>
          </w:p>
        </w:tc>
        <w:tc>
          <w:tcPr>
            <w:tcW w:w="455"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59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3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412700</w:t>
            </w:r>
          </w:p>
        </w:tc>
        <w:tc>
          <w:tcPr>
            <w:tcW w:w="361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Трошкови осигурања и платног промета</w:t>
            </w:r>
          </w:p>
        </w:tc>
        <w:tc>
          <w:tcPr>
            <w:tcW w:w="133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632.50</w:t>
            </w:r>
          </w:p>
        </w:tc>
        <w:tc>
          <w:tcPr>
            <w:tcW w:w="133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2,000.00</w:t>
            </w:r>
          </w:p>
        </w:tc>
        <w:tc>
          <w:tcPr>
            <w:tcW w:w="133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1,440.00</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925.08</w:t>
            </w:r>
          </w:p>
        </w:tc>
        <w:tc>
          <w:tcPr>
            <w:tcW w:w="11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20"/>
                <w:szCs w:val="20"/>
              </w:rPr>
            </w:pPr>
            <w:r w:rsidRPr="009F2447">
              <w:rPr>
                <w:rFonts w:ascii="Times New Roman" w:eastAsia="Times New Roman" w:hAnsi="Times New Roman" w:cs="Times New Roman"/>
                <w:sz w:val="20"/>
                <w:szCs w:val="20"/>
              </w:rPr>
              <w:t>0.64</w:t>
            </w:r>
          </w:p>
        </w:tc>
      </w:tr>
      <w:tr w:rsidR="009F2447" w:rsidRPr="009F2447" w:rsidTr="009F2447">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482</w:t>
            </w:r>
          </w:p>
        </w:tc>
        <w:tc>
          <w:tcPr>
            <w:tcW w:w="10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0820</w:t>
            </w:r>
          </w:p>
        </w:tc>
        <w:tc>
          <w:tcPr>
            <w:tcW w:w="455"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59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3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412700</w:t>
            </w:r>
          </w:p>
        </w:tc>
        <w:tc>
          <w:tcPr>
            <w:tcW w:w="361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Расходи  за услуге рекламе и пропаганде</w:t>
            </w:r>
          </w:p>
        </w:tc>
        <w:tc>
          <w:tcPr>
            <w:tcW w:w="133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10,767.03</w:t>
            </w:r>
          </w:p>
        </w:tc>
        <w:tc>
          <w:tcPr>
            <w:tcW w:w="133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20,000.00</w:t>
            </w:r>
          </w:p>
        </w:tc>
        <w:tc>
          <w:tcPr>
            <w:tcW w:w="133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14,400.00</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14,318.00</w:t>
            </w:r>
          </w:p>
        </w:tc>
        <w:tc>
          <w:tcPr>
            <w:tcW w:w="11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20"/>
                <w:szCs w:val="20"/>
              </w:rPr>
            </w:pPr>
            <w:r w:rsidRPr="009F2447">
              <w:rPr>
                <w:rFonts w:ascii="Times New Roman" w:eastAsia="Times New Roman" w:hAnsi="Times New Roman" w:cs="Times New Roman"/>
                <w:sz w:val="20"/>
                <w:szCs w:val="20"/>
              </w:rPr>
              <w:t>0.99</w:t>
            </w:r>
          </w:p>
        </w:tc>
      </w:tr>
      <w:tr w:rsidR="009F2447" w:rsidRPr="009F2447" w:rsidTr="009F2447">
        <w:trPr>
          <w:trHeight w:val="510"/>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483</w:t>
            </w:r>
          </w:p>
        </w:tc>
        <w:tc>
          <w:tcPr>
            <w:tcW w:w="10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0820</w:t>
            </w:r>
          </w:p>
        </w:tc>
        <w:tc>
          <w:tcPr>
            <w:tcW w:w="455"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59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3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412700</w:t>
            </w:r>
          </w:p>
        </w:tc>
        <w:tc>
          <w:tcPr>
            <w:tcW w:w="361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Трошкови стручних услуга (тендери, адвокатске услуге, еаборати, програмери)</w:t>
            </w:r>
          </w:p>
        </w:tc>
        <w:tc>
          <w:tcPr>
            <w:tcW w:w="133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200.00</w:t>
            </w:r>
          </w:p>
        </w:tc>
        <w:tc>
          <w:tcPr>
            <w:tcW w:w="133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5,500.00</w:t>
            </w:r>
          </w:p>
        </w:tc>
        <w:tc>
          <w:tcPr>
            <w:tcW w:w="133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3,960.00</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1,350.00</w:t>
            </w:r>
          </w:p>
        </w:tc>
        <w:tc>
          <w:tcPr>
            <w:tcW w:w="11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20"/>
                <w:szCs w:val="20"/>
              </w:rPr>
            </w:pPr>
            <w:r w:rsidRPr="009F2447">
              <w:rPr>
                <w:rFonts w:ascii="Times New Roman" w:eastAsia="Times New Roman" w:hAnsi="Times New Roman" w:cs="Times New Roman"/>
                <w:sz w:val="20"/>
                <w:szCs w:val="20"/>
              </w:rPr>
              <w:t>0.34</w:t>
            </w:r>
          </w:p>
        </w:tc>
      </w:tr>
      <w:tr w:rsidR="009F2447" w:rsidRPr="009F2447" w:rsidTr="009F2447">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484</w:t>
            </w:r>
          </w:p>
        </w:tc>
        <w:tc>
          <w:tcPr>
            <w:tcW w:w="10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0820</w:t>
            </w:r>
          </w:p>
        </w:tc>
        <w:tc>
          <w:tcPr>
            <w:tcW w:w="455"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59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3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412900</w:t>
            </w:r>
          </w:p>
        </w:tc>
        <w:tc>
          <w:tcPr>
            <w:tcW w:w="361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Уговорене услуге</w:t>
            </w:r>
          </w:p>
        </w:tc>
        <w:tc>
          <w:tcPr>
            <w:tcW w:w="133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6,378.08</w:t>
            </w:r>
          </w:p>
        </w:tc>
        <w:tc>
          <w:tcPr>
            <w:tcW w:w="133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20,500.00</w:t>
            </w:r>
          </w:p>
        </w:tc>
        <w:tc>
          <w:tcPr>
            <w:tcW w:w="133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14,760.00</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10,874.32</w:t>
            </w:r>
          </w:p>
        </w:tc>
        <w:tc>
          <w:tcPr>
            <w:tcW w:w="11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20"/>
                <w:szCs w:val="20"/>
              </w:rPr>
            </w:pPr>
            <w:r w:rsidRPr="009F2447">
              <w:rPr>
                <w:rFonts w:ascii="Times New Roman" w:eastAsia="Times New Roman" w:hAnsi="Times New Roman" w:cs="Times New Roman"/>
                <w:sz w:val="20"/>
                <w:szCs w:val="20"/>
              </w:rPr>
              <w:t>0.74</w:t>
            </w:r>
          </w:p>
        </w:tc>
      </w:tr>
      <w:tr w:rsidR="009F2447" w:rsidRPr="009F2447" w:rsidTr="009F2447">
        <w:trPr>
          <w:trHeight w:val="510"/>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485</w:t>
            </w:r>
          </w:p>
        </w:tc>
        <w:tc>
          <w:tcPr>
            <w:tcW w:w="10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0820</w:t>
            </w:r>
          </w:p>
        </w:tc>
        <w:tc>
          <w:tcPr>
            <w:tcW w:w="455"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59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3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412900</w:t>
            </w:r>
          </w:p>
        </w:tc>
        <w:tc>
          <w:tcPr>
            <w:tcW w:w="361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Расходи организације пријема и других манифестација</w:t>
            </w:r>
          </w:p>
        </w:tc>
        <w:tc>
          <w:tcPr>
            <w:tcW w:w="133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33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2,000.00</w:t>
            </w:r>
          </w:p>
        </w:tc>
        <w:tc>
          <w:tcPr>
            <w:tcW w:w="133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1,440.00</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3,091.31</w:t>
            </w:r>
          </w:p>
        </w:tc>
        <w:tc>
          <w:tcPr>
            <w:tcW w:w="11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20"/>
                <w:szCs w:val="20"/>
              </w:rPr>
            </w:pPr>
            <w:r w:rsidRPr="009F2447">
              <w:rPr>
                <w:rFonts w:ascii="Times New Roman" w:eastAsia="Times New Roman" w:hAnsi="Times New Roman" w:cs="Times New Roman"/>
                <w:sz w:val="20"/>
                <w:szCs w:val="20"/>
              </w:rPr>
              <w:t>2.15</w:t>
            </w:r>
          </w:p>
        </w:tc>
      </w:tr>
      <w:tr w:rsidR="009F2447" w:rsidRPr="009F2447" w:rsidTr="009F2447">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486</w:t>
            </w:r>
          </w:p>
        </w:tc>
        <w:tc>
          <w:tcPr>
            <w:tcW w:w="10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0820</w:t>
            </w:r>
          </w:p>
        </w:tc>
        <w:tc>
          <w:tcPr>
            <w:tcW w:w="455"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59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3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412900</w:t>
            </w:r>
          </w:p>
        </w:tc>
        <w:tc>
          <w:tcPr>
            <w:tcW w:w="361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Расходи за културне манифестације</w:t>
            </w:r>
          </w:p>
        </w:tc>
        <w:tc>
          <w:tcPr>
            <w:tcW w:w="133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49,201.84</w:t>
            </w:r>
          </w:p>
        </w:tc>
        <w:tc>
          <w:tcPr>
            <w:tcW w:w="133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60,000.00</w:t>
            </w:r>
          </w:p>
        </w:tc>
        <w:tc>
          <w:tcPr>
            <w:tcW w:w="133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43,200.00</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48,957.70</w:t>
            </w:r>
          </w:p>
        </w:tc>
        <w:tc>
          <w:tcPr>
            <w:tcW w:w="11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20"/>
                <w:szCs w:val="20"/>
              </w:rPr>
            </w:pPr>
            <w:r w:rsidRPr="009F2447">
              <w:rPr>
                <w:rFonts w:ascii="Times New Roman" w:eastAsia="Times New Roman" w:hAnsi="Times New Roman" w:cs="Times New Roman"/>
                <w:sz w:val="20"/>
                <w:szCs w:val="20"/>
              </w:rPr>
              <w:t>1.13</w:t>
            </w:r>
          </w:p>
        </w:tc>
      </w:tr>
      <w:tr w:rsidR="009F2447" w:rsidRPr="009F2447" w:rsidTr="009F2447">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487</w:t>
            </w:r>
          </w:p>
        </w:tc>
        <w:tc>
          <w:tcPr>
            <w:tcW w:w="10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455"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59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3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412900</w:t>
            </w:r>
          </w:p>
        </w:tc>
        <w:tc>
          <w:tcPr>
            <w:tcW w:w="361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Расходи за накнаде и порезе</w:t>
            </w:r>
          </w:p>
        </w:tc>
        <w:tc>
          <w:tcPr>
            <w:tcW w:w="13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2,812.56</w:t>
            </w:r>
          </w:p>
        </w:tc>
        <w:tc>
          <w:tcPr>
            <w:tcW w:w="13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8,000.00</w:t>
            </w:r>
          </w:p>
        </w:tc>
        <w:tc>
          <w:tcPr>
            <w:tcW w:w="133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5,760.00</w:t>
            </w:r>
          </w:p>
        </w:tc>
        <w:tc>
          <w:tcPr>
            <w:tcW w:w="13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3,812.56</w:t>
            </w:r>
          </w:p>
        </w:tc>
        <w:tc>
          <w:tcPr>
            <w:tcW w:w="11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20"/>
                <w:szCs w:val="20"/>
              </w:rPr>
            </w:pPr>
            <w:r w:rsidRPr="009F2447">
              <w:rPr>
                <w:rFonts w:ascii="Times New Roman" w:eastAsia="Times New Roman" w:hAnsi="Times New Roman" w:cs="Times New Roman"/>
                <w:sz w:val="20"/>
                <w:szCs w:val="20"/>
              </w:rPr>
              <w:t>0.66</w:t>
            </w:r>
          </w:p>
        </w:tc>
      </w:tr>
      <w:tr w:rsidR="009F2447" w:rsidRPr="009F2447" w:rsidTr="009F2447">
        <w:trPr>
          <w:trHeight w:val="510"/>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488</w:t>
            </w:r>
          </w:p>
        </w:tc>
        <w:tc>
          <w:tcPr>
            <w:tcW w:w="10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0820</w:t>
            </w:r>
          </w:p>
        </w:tc>
        <w:tc>
          <w:tcPr>
            <w:tcW w:w="455"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59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3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412900</w:t>
            </w:r>
          </w:p>
        </w:tc>
        <w:tc>
          <w:tcPr>
            <w:tcW w:w="361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Расходи по основу пореза и доприноса на терет послодавца</w:t>
            </w:r>
          </w:p>
        </w:tc>
        <w:tc>
          <w:tcPr>
            <w:tcW w:w="133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2,812.56</w:t>
            </w:r>
          </w:p>
        </w:tc>
        <w:tc>
          <w:tcPr>
            <w:tcW w:w="133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8,000.00</w:t>
            </w:r>
          </w:p>
        </w:tc>
        <w:tc>
          <w:tcPr>
            <w:tcW w:w="133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5,760.00</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3,812.56</w:t>
            </w:r>
          </w:p>
        </w:tc>
        <w:tc>
          <w:tcPr>
            <w:tcW w:w="11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20"/>
                <w:szCs w:val="20"/>
              </w:rPr>
            </w:pPr>
            <w:r w:rsidRPr="009F2447">
              <w:rPr>
                <w:rFonts w:ascii="Times New Roman" w:eastAsia="Times New Roman" w:hAnsi="Times New Roman" w:cs="Times New Roman"/>
                <w:sz w:val="20"/>
                <w:szCs w:val="20"/>
              </w:rPr>
              <w:t>0.66</w:t>
            </w:r>
          </w:p>
        </w:tc>
      </w:tr>
      <w:tr w:rsidR="009F2447" w:rsidRPr="009F2447" w:rsidTr="009F2447">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489</w:t>
            </w:r>
          </w:p>
        </w:tc>
        <w:tc>
          <w:tcPr>
            <w:tcW w:w="10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455"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59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3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412900</w:t>
            </w:r>
          </w:p>
        </w:tc>
        <w:tc>
          <w:tcPr>
            <w:tcW w:w="361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Расходи за накнаде ван радног односа</w:t>
            </w:r>
          </w:p>
        </w:tc>
        <w:tc>
          <w:tcPr>
            <w:tcW w:w="13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8,928.36</w:t>
            </w:r>
          </w:p>
        </w:tc>
        <w:tc>
          <w:tcPr>
            <w:tcW w:w="13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11,944.00</w:t>
            </w:r>
          </w:p>
        </w:tc>
        <w:tc>
          <w:tcPr>
            <w:tcW w:w="133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8,599.68</w:t>
            </w:r>
          </w:p>
        </w:tc>
        <w:tc>
          <w:tcPr>
            <w:tcW w:w="13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8,995.59</w:t>
            </w:r>
          </w:p>
        </w:tc>
        <w:tc>
          <w:tcPr>
            <w:tcW w:w="11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20"/>
                <w:szCs w:val="20"/>
              </w:rPr>
            </w:pPr>
            <w:r w:rsidRPr="009F2447">
              <w:rPr>
                <w:rFonts w:ascii="Times New Roman" w:eastAsia="Times New Roman" w:hAnsi="Times New Roman" w:cs="Times New Roman"/>
                <w:sz w:val="20"/>
                <w:szCs w:val="20"/>
              </w:rPr>
              <w:t>1.05</w:t>
            </w:r>
          </w:p>
        </w:tc>
      </w:tr>
      <w:tr w:rsidR="009F2447" w:rsidRPr="009F2447" w:rsidTr="009F2447">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490</w:t>
            </w:r>
          </w:p>
        </w:tc>
        <w:tc>
          <w:tcPr>
            <w:tcW w:w="10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0820</w:t>
            </w:r>
          </w:p>
        </w:tc>
        <w:tc>
          <w:tcPr>
            <w:tcW w:w="455"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59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3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412900</w:t>
            </w:r>
          </w:p>
        </w:tc>
        <w:tc>
          <w:tcPr>
            <w:tcW w:w="361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Накнаде за Управни одбор</w:t>
            </w:r>
          </w:p>
        </w:tc>
        <w:tc>
          <w:tcPr>
            <w:tcW w:w="133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8,928.36</w:t>
            </w:r>
          </w:p>
        </w:tc>
        <w:tc>
          <w:tcPr>
            <w:tcW w:w="133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11,944.00</w:t>
            </w:r>
          </w:p>
        </w:tc>
        <w:tc>
          <w:tcPr>
            <w:tcW w:w="133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8,599.68</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8,995.59</w:t>
            </w:r>
          </w:p>
        </w:tc>
        <w:tc>
          <w:tcPr>
            <w:tcW w:w="11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20"/>
                <w:szCs w:val="20"/>
              </w:rPr>
            </w:pPr>
            <w:r w:rsidRPr="009F2447">
              <w:rPr>
                <w:rFonts w:ascii="Times New Roman" w:eastAsia="Times New Roman" w:hAnsi="Times New Roman" w:cs="Times New Roman"/>
                <w:sz w:val="20"/>
                <w:szCs w:val="20"/>
              </w:rPr>
              <w:t>1.05</w:t>
            </w:r>
          </w:p>
        </w:tc>
      </w:tr>
      <w:tr w:rsidR="009F2447" w:rsidRPr="009F2447" w:rsidTr="009F2447">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491</w:t>
            </w:r>
          </w:p>
        </w:tc>
        <w:tc>
          <w:tcPr>
            <w:tcW w:w="10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455"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59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419</w:t>
            </w:r>
          </w:p>
        </w:tc>
        <w:tc>
          <w:tcPr>
            <w:tcW w:w="103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361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Судски спорови</w:t>
            </w:r>
          </w:p>
        </w:tc>
        <w:tc>
          <w:tcPr>
            <w:tcW w:w="13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0.00</w:t>
            </w:r>
          </w:p>
        </w:tc>
        <w:tc>
          <w:tcPr>
            <w:tcW w:w="13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2,000.00</w:t>
            </w:r>
          </w:p>
        </w:tc>
        <w:tc>
          <w:tcPr>
            <w:tcW w:w="133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1,440.00</w:t>
            </w:r>
          </w:p>
        </w:tc>
        <w:tc>
          <w:tcPr>
            <w:tcW w:w="13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0.00</w:t>
            </w:r>
          </w:p>
        </w:tc>
        <w:tc>
          <w:tcPr>
            <w:tcW w:w="11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20"/>
                <w:szCs w:val="20"/>
              </w:rPr>
            </w:pPr>
            <w:r w:rsidRPr="009F2447">
              <w:rPr>
                <w:rFonts w:ascii="Times New Roman" w:eastAsia="Times New Roman" w:hAnsi="Times New Roman" w:cs="Times New Roman"/>
                <w:sz w:val="20"/>
                <w:szCs w:val="20"/>
              </w:rPr>
              <w:t>0.00</w:t>
            </w:r>
          </w:p>
        </w:tc>
      </w:tr>
      <w:tr w:rsidR="009F2447" w:rsidRPr="009F2447" w:rsidTr="009F2447">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492</w:t>
            </w:r>
          </w:p>
        </w:tc>
        <w:tc>
          <w:tcPr>
            <w:tcW w:w="10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0820</w:t>
            </w:r>
          </w:p>
        </w:tc>
        <w:tc>
          <w:tcPr>
            <w:tcW w:w="455"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59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3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419100</w:t>
            </w:r>
          </w:p>
        </w:tc>
        <w:tc>
          <w:tcPr>
            <w:tcW w:w="361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Судски спорови</w:t>
            </w:r>
          </w:p>
        </w:tc>
        <w:tc>
          <w:tcPr>
            <w:tcW w:w="133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33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2,000.00</w:t>
            </w:r>
          </w:p>
        </w:tc>
        <w:tc>
          <w:tcPr>
            <w:tcW w:w="133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1,440.00</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1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20"/>
                <w:szCs w:val="20"/>
              </w:rPr>
            </w:pPr>
            <w:r w:rsidRPr="009F2447">
              <w:rPr>
                <w:rFonts w:ascii="Times New Roman" w:eastAsia="Times New Roman" w:hAnsi="Times New Roman" w:cs="Times New Roman"/>
                <w:sz w:val="20"/>
                <w:szCs w:val="20"/>
              </w:rPr>
              <w:t>0.00</w:t>
            </w:r>
          </w:p>
        </w:tc>
      </w:tr>
      <w:tr w:rsidR="009F2447" w:rsidRPr="009F2447" w:rsidTr="009F2447">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493</w:t>
            </w:r>
          </w:p>
        </w:tc>
        <w:tc>
          <w:tcPr>
            <w:tcW w:w="10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455"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59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511</w:t>
            </w:r>
          </w:p>
        </w:tc>
        <w:tc>
          <w:tcPr>
            <w:tcW w:w="103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361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КАПИТАЛНИ РАСХОДИ</w:t>
            </w:r>
          </w:p>
        </w:tc>
        <w:tc>
          <w:tcPr>
            <w:tcW w:w="13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10,011.27</w:t>
            </w:r>
          </w:p>
        </w:tc>
        <w:tc>
          <w:tcPr>
            <w:tcW w:w="13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20,000.00</w:t>
            </w:r>
          </w:p>
        </w:tc>
        <w:tc>
          <w:tcPr>
            <w:tcW w:w="133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14,400.00</w:t>
            </w:r>
          </w:p>
        </w:tc>
        <w:tc>
          <w:tcPr>
            <w:tcW w:w="13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7,615.39</w:t>
            </w:r>
          </w:p>
        </w:tc>
        <w:tc>
          <w:tcPr>
            <w:tcW w:w="11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20"/>
                <w:szCs w:val="20"/>
              </w:rPr>
            </w:pPr>
            <w:r w:rsidRPr="009F2447">
              <w:rPr>
                <w:rFonts w:ascii="Times New Roman" w:eastAsia="Times New Roman" w:hAnsi="Times New Roman" w:cs="Times New Roman"/>
                <w:sz w:val="20"/>
                <w:szCs w:val="20"/>
              </w:rPr>
              <w:t>0.53</w:t>
            </w:r>
          </w:p>
        </w:tc>
      </w:tr>
      <w:tr w:rsidR="009F2447" w:rsidRPr="009F2447" w:rsidTr="009F2447">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494</w:t>
            </w:r>
          </w:p>
        </w:tc>
        <w:tc>
          <w:tcPr>
            <w:tcW w:w="10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0820</w:t>
            </w:r>
          </w:p>
        </w:tc>
        <w:tc>
          <w:tcPr>
            <w:tcW w:w="455"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59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3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511300</w:t>
            </w:r>
          </w:p>
        </w:tc>
        <w:tc>
          <w:tcPr>
            <w:tcW w:w="361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Набавка опреме</w:t>
            </w:r>
          </w:p>
        </w:tc>
        <w:tc>
          <w:tcPr>
            <w:tcW w:w="133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8,957.00</w:t>
            </w:r>
          </w:p>
        </w:tc>
        <w:tc>
          <w:tcPr>
            <w:tcW w:w="133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20,000.00</w:t>
            </w:r>
          </w:p>
        </w:tc>
        <w:tc>
          <w:tcPr>
            <w:tcW w:w="133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14,400.00</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7,615.39</w:t>
            </w:r>
          </w:p>
        </w:tc>
        <w:tc>
          <w:tcPr>
            <w:tcW w:w="11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20"/>
                <w:szCs w:val="20"/>
              </w:rPr>
            </w:pPr>
            <w:r w:rsidRPr="009F2447">
              <w:rPr>
                <w:rFonts w:ascii="Times New Roman" w:eastAsia="Times New Roman" w:hAnsi="Times New Roman" w:cs="Times New Roman"/>
                <w:sz w:val="20"/>
                <w:szCs w:val="20"/>
              </w:rPr>
              <w:t>0.53</w:t>
            </w:r>
          </w:p>
        </w:tc>
      </w:tr>
      <w:tr w:rsidR="009F2447" w:rsidRPr="009F2447" w:rsidTr="009F2447">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495</w:t>
            </w:r>
          </w:p>
        </w:tc>
        <w:tc>
          <w:tcPr>
            <w:tcW w:w="10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0820</w:t>
            </w:r>
          </w:p>
        </w:tc>
        <w:tc>
          <w:tcPr>
            <w:tcW w:w="455"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59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3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516100</w:t>
            </w:r>
          </w:p>
        </w:tc>
        <w:tc>
          <w:tcPr>
            <w:tcW w:w="361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Издаци за залихе материјала</w:t>
            </w:r>
          </w:p>
        </w:tc>
        <w:tc>
          <w:tcPr>
            <w:tcW w:w="133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1,054.27</w:t>
            </w:r>
          </w:p>
        </w:tc>
        <w:tc>
          <w:tcPr>
            <w:tcW w:w="133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33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1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20"/>
                <w:szCs w:val="20"/>
              </w:rPr>
            </w:pPr>
            <w:r w:rsidRPr="009F2447">
              <w:rPr>
                <w:rFonts w:ascii="Times New Roman" w:eastAsia="Times New Roman" w:hAnsi="Times New Roman" w:cs="Times New Roman"/>
                <w:sz w:val="20"/>
                <w:szCs w:val="20"/>
              </w:rPr>
              <w:t>#DIV/0!</w:t>
            </w:r>
          </w:p>
        </w:tc>
      </w:tr>
      <w:tr w:rsidR="009F2447" w:rsidRPr="009F2447" w:rsidTr="009F2447">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496</w:t>
            </w:r>
          </w:p>
        </w:tc>
        <w:tc>
          <w:tcPr>
            <w:tcW w:w="10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455"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59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631</w:t>
            </w:r>
          </w:p>
        </w:tc>
        <w:tc>
          <w:tcPr>
            <w:tcW w:w="103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361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Остали издаци</w:t>
            </w:r>
          </w:p>
        </w:tc>
        <w:tc>
          <w:tcPr>
            <w:tcW w:w="13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11,284.44</w:t>
            </w:r>
          </w:p>
        </w:tc>
        <w:tc>
          <w:tcPr>
            <w:tcW w:w="13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25,000.00</w:t>
            </w:r>
          </w:p>
        </w:tc>
        <w:tc>
          <w:tcPr>
            <w:tcW w:w="133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18,000.00</w:t>
            </w:r>
          </w:p>
        </w:tc>
        <w:tc>
          <w:tcPr>
            <w:tcW w:w="13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3,853.35</w:t>
            </w:r>
          </w:p>
        </w:tc>
        <w:tc>
          <w:tcPr>
            <w:tcW w:w="11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20"/>
                <w:szCs w:val="20"/>
              </w:rPr>
            </w:pPr>
            <w:r w:rsidRPr="009F2447">
              <w:rPr>
                <w:rFonts w:ascii="Times New Roman" w:eastAsia="Times New Roman" w:hAnsi="Times New Roman" w:cs="Times New Roman"/>
                <w:sz w:val="20"/>
                <w:szCs w:val="20"/>
              </w:rPr>
              <w:t>0.21</w:t>
            </w:r>
          </w:p>
        </w:tc>
      </w:tr>
      <w:tr w:rsidR="009F2447" w:rsidRPr="009F2447" w:rsidTr="009F2447">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497</w:t>
            </w:r>
          </w:p>
        </w:tc>
        <w:tc>
          <w:tcPr>
            <w:tcW w:w="10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455"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59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3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631100</w:t>
            </w:r>
          </w:p>
        </w:tc>
        <w:tc>
          <w:tcPr>
            <w:tcW w:w="361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Издаци по основу ПДВ-а</w:t>
            </w:r>
          </w:p>
        </w:tc>
        <w:tc>
          <w:tcPr>
            <w:tcW w:w="133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11,284.44</w:t>
            </w:r>
          </w:p>
        </w:tc>
        <w:tc>
          <w:tcPr>
            <w:tcW w:w="133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25,000.00</w:t>
            </w:r>
          </w:p>
        </w:tc>
        <w:tc>
          <w:tcPr>
            <w:tcW w:w="133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18,000.00</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3,853.35</w:t>
            </w:r>
          </w:p>
        </w:tc>
        <w:tc>
          <w:tcPr>
            <w:tcW w:w="11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20"/>
                <w:szCs w:val="20"/>
              </w:rPr>
            </w:pPr>
            <w:r w:rsidRPr="009F2447">
              <w:rPr>
                <w:rFonts w:ascii="Times New Roman" w:eastAsia="Times New Roman" w:hAnsi="Times New Roman" w:cs="Times New Roman"/>
                <w:sz w:val="20"/>
                <w:szCs w:val="20"/>
              </w:rPr>
              <w:t>0.21</w:t>
            </w:r>
          </w:p>
        </w:tc>
      </w:tr>
      <w:tr w:rsidR="009F2447" w:rsidRPr="009F2447" w:rsidTr="009F2447">
        <w:trPr>
          <w:trHeight w:val="510"/>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498</w:t>
            </w:r>
          </w:p>
        </w:tc>
        <w:tc>
          <w:tcPr>
            <w:tcW w:w="10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455"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59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638</w:t>
            </w:r>
          </w:p>
        </w:tc>
        <w:tc>
          <w:tcPr>
            <w:tcW w:w="103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361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Издаци за породиљско и др.одсуства које се рефундирају</w:t>
            </w:r>
          </w:p>
        </w:tc>
        <w:tc>
          <w:tcPr>
            <w:tcW w:w="13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5,028.16</w:t>
            </w:r>
          </w:p>
        </w:tc>
        <w:tc>
          <w:tcPr>
            <w:tcW w:w="1339"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27,000.00</w:t>
            </w:r>
          </w:p>
        </w:tc>
        <w:tc>
          <w:tcPr>
            <w:tcW w:w="133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19,440.00</w:t>
            </w:r>
          </w:p>
        </w:tc>
        <w:tc>
          <w:tcPr>
            <w:tcW w:w="130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16,655.01</w:t>
            </w:r>
          </w:p>
        </w:tc>
        <w:tc>
          <w:tcPr>
            <w:tcW w:w="11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20"/>
                <w:szCs w:val="20"/>
              </w:rPr>
            </w:pPr>
            <w:r w:rsidRPr="009F2447">
              <w:rPr>
                <w:rFonts w:ascii="Times New Roman" w:eastAsia="Times New Roman" w:hAnsi="Times New Roman" w:cs="Times New Roman"/>
                <w:sz w:val="20"/>
                <w:szCs w:val="20"/>
              </w:rPr>
              <w:t>0.86</w:t>
            </w:r>
          </w:p>
        </w:tc>
      </w:tr>
      <w:tr w:rsidR="009F2447" w:rsidRPr="009F2447" w:rsidTr="009F2447">
        <w:trPr>
          <w:trHeight w:val="510"/>
        </w:trPr>
        <w:tc>
          <w:tcPr>
            <w:tcW w:w="51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499</w:t>
            </w:r>
          </w:p>
        </w:tc>
        <w:tc>
          <w:tcPr>
            <w:tcW w:w="103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45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59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103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638100</w:t>
            </w:r>
          </w:p>
        </w:tc>
        <w:tc>
          <w:tcPr>
            <w:tcW w:w="361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Издаци за породиљско и др.одсуства које се рефундирају</w:t>
            </w:r>
          </w:p>
        </w:tc>
        <w:tc>
          <w:tcPr>
            <w:tcW w:w="133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5,028.16</w:t>
            </w:r>
          </w:p>
        </w:tc>
        <w:tc>
          <w:tcPr>
            <w:tcW w:w="133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27,000.00</w:t>
            </w:r>
          </w:p>
        </w:tc>
        <w:tc>
          <w:tcPr>
            <w:tcW w:w="133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19,440.00</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16,655.01</w:t>
            </w:r>
          </w:p>
        </w:tc>
        <w:tc>
          <w:tcPr>
            <w:tcW w:w="111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20"/>
                <w:szCs w:val="20"/>
              </w:rPr>
            </w:pPr>
            <w:r w:rsidRPr="009F2447">
              <w:rPr>
                <w:rFonts w:ascii="Times New Roman" w:eastAsia="Times New Roman" w:hAnsi="Times New Roman" w:cs="Times New Roman"/>
                <w:sz w:val="20"/>
                <w:szCs w:val="20"/>
              </w:rPr>
              <w:t>0.86</w:t>
            </w:r>
          </w:p>
        </w:tc>
      </w:tr>
      <w:tr w:rsidR="009F2447" w:rsidRPr="009F2447" w:rsidTr="009F2447">
        <w:trPr>
          <w:trHeight w:val="255"/>
        </w:trPr>
        <w:tc>
          <w:tcPr>
            <w:tcW w:w="516"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1039" w:type="dxa"/>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5692" w:type="dxa"/>
            <w:gridSpan w:val="4"/>
            <w:tcBorders>
              <w:top w:val="single" w:sz="4" w:space="0" w:color="auto"/>
              <w:left w:val="nil"/>
              <w:bottom w:val="single" w:sz="4" w:space="0" w:color="auto"/>
              <w:right w:val="single" w:sz="4" w:space="0" w:color="000000"/>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xml:space="preserve"> ЈУ ЦЕНТАР ЗА КУЛТУРУ " СЕМБЕРИЈА" - ФОНД 01</w:t>
            </w:r>
          </w:p>
        </w:tc>
        <w:tc>
          <w:tcPr>
            <w:tcW w:w="1339" w:type="dxa"/>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631,822.19</w:t>
            </w:r>
          </w:p>
        </w:tc>
        <w:tc>
          <w:tcPr>
            <w:tcW w:w="1339" w:type="dxa"/>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1,049,444.00</w:t>
            </w:r>
          </w:p>
        </w:tc>
        <w:tc>
          <w:tcPr>
            <w:tcW w:w="1334"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755,599.68</w:t>
            </w:r>
          </w:p>
        </w:tc>
        <w:tc>
          <w:tcPr>
            <w:tcW w:w="1300" w:type="dxa"/>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742,407.26</w:t>
            </w:r>
          </w:p>
        </w:tc>
        <w:tc>
          <w:tcPr>
            <w:tcW w:w="1116"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20"/>
                <w:szCs w:val="20"/>
              </w:rPr>
            </w:pPr>
            <w:r w:rsidRPr="009F2447">
              <w:rPr>
                <w:rFonts w:ascii="Times New Roman" w:eastAsia="Times New Roman" w:hAnsi="Times New Roman" w:cs="Times New Roman"/>
                <w:sz w:val="20"/>
                <w:szCs w:val="20"/>
              </w:rPr>
              <w:t>0.98</w:t>
            </w:r>
          </w:p>
        </w:tc>
      </w:tr>
      <w:tr w:rsidR="009F2447" w:rsidRPr="009F2447" w:rsidTr="009F2447">
        <w:trPr>
          <w:trHeight w:val="255"/>
        </w:trPr>
        <w:tc>
          <w:tcPr>
            <w:tcW w:w="516" w:type="dxa"/>
            <w:tcBorders>
              <w:top w:val="nil"/>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1039"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5692" w:type="dxa"/>
            <w:gridSpan w:val="4"/>
            <w:tcBorders>
              <w:top w:val="single" w:sz="4" w:space="0" w:color="auto"/>
              <w:left w:val="nil"/>
              <w:bottom w:val="single" w:sz="4" w:space="0" w:color="auto"/>
              <w:right w:val="single" w:sz="4" w:space="0" w:color="000000"/>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ЈУ ЦЕНТАР ЗА КУЛТУРУ " СЕМБЕРИЈА" - ФОНД 03</w:t>
            </w:r>
          </w:p>
        </w:tc>
        <w:tc>
          <w:tcPr>
            <w:tcW w:w="133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5,170.62</w:t>
            </w:r>
          </w:p>
        </w:tc>
        <w:tc>
          <w:tcPr>
            <w:tcW w:w="1339"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0.00</w:t>
            </w:r>
          </w:p>
        </w:tc>
        <w:tc>
          <w:tcPr>
            <w:tcW w:w="133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0.00</w:t>
            </w:r>
          </w:p>
        </w:tc>
        <w:tc>
          <w:tcPr>
            <w:tcW w:w="130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10,934.89</w:t>
            </w:r>
          </w:p>
        </w:tc>
        <w:tc>
          <w:tcPr>
            <w:tcW w:w="1116"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sz w:val="20"/>
                <w:szCs w:val="20"/>
              </w:rPr>
            </w:pPr>
            <w:r w:rsidRPr="009F2447">
              <w:rPr>
                <w:rFonts w:ascii="Times New Roman" w:eastAsia="Times New Roman" w:hAnsi="Times New Roman" w:cs="Times New Roman"/>
                <w:sz w:val="20"/>
                <w:szCs w:val="20"/>
              </w:rPr>
              <w:t>#DIV/0!</w:t>
            </w:r>
          </w:p>
        </w:tc>
      </w:tr>
      <w:tr w:rsidR="009F2447" w:rsidRPr="009F2447" w:rsidTr="009F2447">
        <w:trPr>
          <w:trHeight w:val="255"/>
        </w:trPr>
        <w:tc>
          <w:tcPr>
            <w:tcW w:w="516" w:type="dxa"/>
            <w:tcBorders>
              <w:top w:val="nil"/>
              <w:left w:val="single" w:sz="4" w:space="0" w:color="auto"/>
              <w:bottom w:val="single" w:sz="4" w:space="0" w:color="auto"/>
              <w:right w:val="single" w:sz="4" w:space="0" w:color="auto"/>
            </w:tcBorders>
            <w:shd w:val="clear" w:color="000000" w:fill="DCE6F1"/>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 </w:t>
            </w:r>
          </w:p>
        </w:tc>
        <w:tc>
          <w:tcPr>
            <w:tcW w:w="1039" w:type="dxa"/>
            <w:tcBorders>
              <w:top w:val="nil"/>
              <w:left w:val="nil"/>
              <w:bottom w:val="single" w:sz="4" w:space="0" w:color="auto"/>
              <w:right w:val="single" w:sz="4" w:space="0" w:color="auto"/>
            </w:tcBorders>
            <w:shd w:val="clear" w:color="000000" w:fill="DCE6F1"/>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 </w:t>
            </w:r>
          </w:p>
        </w:tc>
        <w:tc>
          <w:tcPr>
            <w:tcW w:w="5692" w:type="dxa"/>
            <w:gridSpan w:val="4"/>
            <w:tcBorders>
              <w:top w:val="single" w:sz="4" w:space="0" w:color="auto"/>
              <w:left w:val="nil"/>
              <w:bottom w:val="single" w:sz="4" w:space="0" w:color="auto"/>
              <w:right w:val="single" w:sz="4" w:space="0" w:color="000000"/>
            </w:tcBorders>
            <w:shd w:val="clear" w:color="000000" w:fill="DCE6F1"/>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УКУПНО ЈУ ЦЕНТАР ЗА КУЛТУРУ " СЕМБЕРИЈА"</w:t>
            </w:r>
          </w:p>
        </w:tc>
        <w:tc>
          <w:tcPr>
            <w:tcW w:w="1339" w:type="dxa"/>
            <w:tcBorders>
              <w:top w:val="nil"/>
              <w:left w:val="nil"/>
              <w:bottom w:val="single" w:sz="4" w:space="0" w:color="auto"/>
              <w:right w:val="single" w:sz="4" w:space="0" w:color="auto"/>
            </w:tcBorders>
            <w:shd w:val="clear" w:color="000000" w:fill="DCE6F1"/>
            <w:noWrap/>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636,992.81</w:t>
            </w:r>
          </w:p>
        </w:tc>
        <w:tc>
          <w:tcPr>
            <w:tcW w:w="1339" w:type="dxa"/>
            <w:tcBorders>
              <w:top w:val="nil"/>
              <w:left w:val="nil"/>
              <w:bottom w:val="single" w:sz="4" w:space="0" w:color="auto"/>
              <w:right w:val="single" w:sz="4" w:space="0" w:color="auto"/>
            </w:tcBorders>
            <w:shd w:val="clear" w:color="000000" w:fill="DCE6F1"/>
            <w:noWrap/>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1,049,444.00</w:t>
            </w:r>
          </w:p>
        </w:tc>
        <w:tc>
          <w:tcPr>
            <w:tcW w:w="1334" w:type="dxa"/>
            <w:tcBorders>
              <w:top w:val="nil"/>
              <w:left w:val="nil"/>
              <w:bottom w:val="single" w:sz="4" w:space="0" w:color="auto"/>
              <w:right w:val="single" w:sz="4" w:space="0" w:color="auto"/>
            </w:tcBorders>
            <w:shd w:val="clear" w:color="000000" w:fill="DCE6F1"/>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755,599.68</w:t>
            </w:r>
          </w:p>
        </w:tc>
        <w:tc>
          <w:tcPr>
            <w:tcW w:w="1300" w:type="dxa"/>
            <w:tcBorders>
              <w:top w:val="nil"/>
              <w:left w:val="nil"/>
              <w:bottom w:val="single" w:sz="4" w:space="0" w:color="auto"/>
              <w:right w:val="single" w:sz="4" w:space="0" w:color="auto"/>
            </w:tcBorders>
            <w:shd w:val="clear" w:color="000000" w:fill="DCE6F1"/>
            <w:noWrap/>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753,342.15</w:t>
            </w:r>
          </w:p>
        </w:tc>
        <w:tc>
          <w:tcPr>
            <w:tcW w:w="1116" w:type="dxa"/>
            <w:tcBorders>
              <w:top w:val="nil"/>
              <w:left w:val="nil"/>
              <w:bottom w:val="single" w:sz="4" w:space="0" w:color="auto"/>
              <w:right w:val="single" w:sz="4" w:space="0" w:color="auto"/>
            </w:tcBorders>
            <w:shd w:val="clear" w:color="000000" w:fill="DCE6F1"/>
            <w:vAlign w:val="center"/>
            <w:hideMark/>
          </w:tcPr>
          <w:p w:rsidR="009F2447" w:rsidRPr="009F2447" w:rsidRDefault="009F2447" w:rsidP="009F2447">
            <w:pPr>
              <w:spacing w:after="0" w:line="240" w:lineRule="auto"/>
              <w:jc w:val="center"/>
              <w:rPr>
                <w:rFonts w:ascii="Times New Roman" w:eastAsia="Times New Roman" w:hAnsi="Times New Roman" w:cs="Times New Roman"/>
                <w:sz w:val="20"/>
                <w:szCs w:val="20"/>
              </w:rPr>
            </w:pPr>
            <w:r w:rsidRPr="009F2447">
              <w:rPr>
                <w:rFonts w:ascii="Times New Roman" w:eastAsia="Times New Roman" w:hAnsi="Times New Roman" w:cs="Times New Roman"/>
                <w:sz w:val="20"/>
                <w:szCs w:val="20"/>
              </w:rPr>
              <w:t>1.00</w:t>
            </w:r>
          </w:p>
        </w:tc>
      </w:tr>
    </w:tbl>
    <w:p w:rsidR="009F2447" w:rsidRDefault="009F2447" w:rsidP="005C3328">
      <w:pPr>
        <w:contextualSpacing/>
        <w:jc w:val="both"/>
        <w:rPr>
          <w:rFonts w:ascii="Times New Roman" w:hAnsi="Times New Roman" w:cs="Times New Roman"/>
          <w:b/>
          <w:sz w:val="24"/>
          <w:szCs w:val="24"/>
          <w:lang w:val="sr-Cyrl-CS"/>
        </w:rPr>
      </w:pPr>
    </w:p>
    <w:p w:rsidR="009F2447" w:rsidRDefault="009F2447" w:rsidP="005C3328">
      <w:pPr>
        <w:contextualSpacing/>
        <w:jc w:val="both"/>
        <w:rPr>
          <w:rFonts w:ascii="Times New Roman" w:hAnsi="Times New Roman" w:cs="Times New Roman"/>
          <w:b/>
          <w:sz w:val="24"/>
          <w:szCs w:val="24"/>
          <w:lang w:val="sr-Cyrl-CS"/>
        </w:rPr>
      </w:pPr>
    </w:p>
    <w:tbl>
      <w:tblPr>
        <w:tblW w:w="13600" w:type="dxa"/>
        <w:tblInd w:w="113" w:type="dxa"/>
        <w:tblLook w:val="04A0" w:firstRow="1" w:lastRow="0" w:firstColumn="1" w:lastColumn="0" w:noHBand="0" w:noVBand="1"/>
      </w:tblPr>
      <w:tblGrid>
        <w:gridCol w:w="486"/>
        <w:gridCol w:w="1156"/>
        <w:gridCol w:w="448"/>
        <w:gridCol w:w="583"/>
        <w:gridCol w:w="1019"/>
        <w:gridCol w:w="3582"/>
        <w:gridCol w:w="1352"/>
        <w:gridCol w:w="1308"/>
        <w:gridCol w:w="1313"/>
        <w:gridCol w:w="1352"/>
        <w:gridCol w:w="1001"/>
      </w:tblGrid>
      <w:tr w:rsidR="009F2447" w:rsidRPr="009F2447" w:rsidTr="009F2447">
        <w:trPr>
          <w:trHeight w:val="720"/>
        </w:trPr>
        <w:tc>
          <w:tcPr>
            <w:tcW w:w="417"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РБ</w:t>
            </w:r>
          </w:p>
        </w:tc>
        <w:tc>
          <w:tcPr>
            <w:tcW w:w="971" w:type="dxa"/>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6"/>
                <w:szCs w:val="16"/>
              </w:rPr>
            </w:pPr>
            <w:r w:rsidRPr="009F2447">
              <w:rPr>
                <w:rFonts w:ascii="Times New Roman" w:eastAsia="Times New Roman" w:hAnsi="Times New Roman" w:cs="Times New Roman"/>
                <w:b/>
                <w:bCs/>
                <w:color w:val="000000"/>
                <w:sz w:val="16"/>
                <w:szCs w:val="16"/>
              </w:rPr>
              <w:t>ФУНКЦИЈА</w:t>
            </w:r>
          </w:p>
        </w:tc>
        <w:tc>
          <w:tcPr>
            <w:tcW w:w="2094" w:type="dxa"/>
            <w:gridSpan w:val="3"/>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ЕКОНОМСКИ КОД</w:t>
            </w:r>
          </w:p>
        </w:tc>
        <w:tc>
          <w:tcPr>
            <w:tcW w:w="3802" w:type="dxa"/>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ОПИС</w:t>
            </w:r>
          </w:p>
        </w:tc>
        <w:tc>
          <w:tcPr>
            <w:tcW w:w="1352" w:type="dxa"/>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ИЗВРШЕЊЕ 01.01.-30.09.2021.</w:t>
            </w:r>
          </w:p>
        </w:tc>
        <w:tc>
          <w:tcPr>
            <w:tcW w:w="1308"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БУЏЕТ 2022. ГОДИНА</w:t>
            </w:r>
          </w:p>
        </w:tc>
        <w:tc>
          <w:tcPr>
            <w:tcW w:w="1344" w:type="dxa"/>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БУЏЕТ I - III квартал 2022.</w:t>
            </w:r>
          </w:p>
        </w:tc>
        <w:tc>
          <w:tcPr>
            <w:tcW w:w="1352" w:type="dxa"/>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ИЗВРШЕЊЕ 01.01.-30.09.2022.</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center"/>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ИНДЕКС</w:t>
            </w:r>
          </w:p>
        </w:tc>
      </w:tr>
      <w:tr w:rsidR="009F2447" w:rsidRPr="009F2447" w:rsidTr="009F2447">
        <w:trPr>
          <w:trHeight w:val="225"/>
        </w:trPr>
        <w:tc>
          <w:tcPr>
            <w:tcW w:w="417" w:type="dxa"/>
            <w:tcBorders>
              <w:top w:val="nil"/>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971"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2094" w:type="dxa"/>
            <w:gridSpan w:val="3"/>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w:t>
            </w:r>
          </w:p>
        </w:tc>
        <w:tc>
          <w:tcPr>
            <w:tcW w:w="3802"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2</w:t>
            </w:r>
          </w:p>
        </w:tc>
        <w:tc>
          <w:tcPr>
            <w:tcW w:w="1352" w:type="dxa"/>
            <w:tcBorders>
              <w:top w:val="nil"/>
              <w:left w:val="nil"/>
              <w:bottom w:val="single" w:sz="4" w:space="0" w:color="auto"/>
              <w:right w:val="nil"/>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3</w:t>
            </w:r>
          </w:p>
        </w:tc>
        <w:tc>
          <w:tcPr>
            <w:tcW w:w="1308" w:type="dxa"/>
            <w:tcBorders>
              <w:top w:val="nil"/>
              <w:left w:val="single" w:sz="4" w:space="0" w:color="auto"/>
              <w:bottom w:val="single" w:sz="4" w:space="0" w:color="auto"/>
              <w:right w:val="nil"/>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4</w:t>
            </w:r>
          </w:p>
        </w:tc>
        <w:tc>
          <w:tcPr>
            <w:tcW w:w="1344" w:type="dxa"/>
            <w:tcBorders>
              <w:top w:val="nil"/>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5=4*72%</w:t>
            </w:r>
          </w:p>
        </w:tc>
        <w:tc>
          <w:tcPr>
            <w:tcW w:w="1352"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6</w:t>
            </w:r>
          </w:p>
        </w:tc>
        <w:tc>
          <w:tcPr>
            <w:tcW w:w="960"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7=6/5</w:t>
            </w:r>
          </w:p>
        </w:tc>
      </w:tr>
      <w:tr w:rsidR="009F2447" w:rsidRPr="009F2447" w:rsidTr="009F2447">
        <w:trPr>
          <w:trHeight w:val="255"/>
        </w:trPr>
        <w:tc>
          <w:tcPr>
            <w:tcW w:w="417" w:type="dxa"/>
            <w:tcBorders>
              <w:top w:val="nil"/>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971"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2094" w:type="dxa"/>
            <w:gridSpan w:val="3"/>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ПЈТ</w:t>
            </w:r>
          </w:p>
        </w:tc>
        <w:tc>
          <w:tcPr>
            <w:tcW w:w="10118" w:type="dxa"/>
            <w:gridSpan w:val="6"/>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b/>
                <w:bCs/>
                <w:sz w:val="18"/>
                <w:szCs w:val="18"/>
              </w:rPr>
            </w:pPr>
            <w:r w:rsidRPr="009F2447">
              <w:rPr>
                <w:rFonts w:ascii="Times New Roman" w:eastAsia="Times New Roman" w:hAnsi="Times New Roman" w:cs="Times New Roman"/>
                <w:b/>
                <w:bCs/>
                <w:sz w:val="18"/>
                <w:szCs w:val="18"/>
              </w:rPr>
              <w:t>МУЗЕЈ СЕМБЕРИЈЕ БИЈЕЉИНА</w:t>
            </w:r>
          </w:p>
        </w:tc>
      </w:tr>
      <w:tr w:rsidR="009F2447" w:rsidRPr="009F2447" w:rsidTr="009F2447">
        <w:trPr>
          <w:trHeight w:val="255"/>
        </w:trPr>
        <w:tc>
          <w:tcPr>
            <w:tcW w:w="417" w:type="dxa"/>
            <w:tcBorders>
              <w:top w:val="nil"/>
              <w:left w:val="single" w:sz="4" w:space="0" w:color="auto"/>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971" w:type="dxa"/>
            <w:tcBorders>
              <w:top w:val="nil"/>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2094" w:type="dxa"/>
            <w:gridSpan w:val="3"/>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Број ПЈТ</w:t>
            </w:r>
          </w:p>
        </w:tc>
        <w:tc>
          <w:tcPr>
            <w:tcW w:w="10118" w:type="dxa"/>
            <w:gridSpan w:val="6"/>
            <w:tcBorders>
              <w:top w:val="single" w:sz="4" w:space="0" w:color="auto"/>
              <w:left w:val="nil"/>
              <w:bottom w:val="single" w:sz="4" w:space="0" w:color="auto"/>
              <w:right w:val="single" w:sz="4" w:space="0" w:color="auto"/>
            </w:tcBorders>
            <w:shd w:val="clear" w:color="000000" w:fill="FFFFFF"/>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0005501</w:t>
            </w:r>
          </w:p>
        </w:tc>
      </w:tr>
      <w:tr w:rsidR="009F2447" w:rsidRPr="009F2447" w:rsidTr="009F2447">
        <w:trPr>
          <w:trHeight w:val="255"/>
        </w:trPr>
        <w:tc>
          <w:tcPr>
            <w:tcW w:w="417"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 </w:t>
            </w:r>
          </w:p>
        </w:tc>
        <w:tc>
          <w:tcPr>
            <w:tcW w:w="97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45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41</w:t>
            </w:r>
          </w:p>
        </w:tc>
        <w:tc>
          <w:tcPr>
            <w:tcW w:w="59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 </w:t>
            </w:r>
          </w:p>
        </w:tc>
        <w:tc>
          <w:tcPr>
            <w:tcW w:w="10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 </w:t>
            </w:r>
          </w:p>
        </w:tc>
        <w:tc>
          <w:tcPr>
            <w:tcW w:w="380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ТЕКУЋИ РАСХОДИ</w:t>
            </w:r>
          </w:p>
        </w:tc>
        <w:tc>
          <w:tcPr>
            <w:tcW w:w="135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213,146.15</w:t>
            </w:r>
          </w:p>
        </w:tc>
        <w:tc>
          <w:tcPr>
            <w:tcW w:w="1308"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354,900.00</w:t>
            </w:r>
          </w:p>
        </w:tc>
        <w:tc>
          <w:tcPr>
            <w:tcW w:w="1344" w:type="dxa"/>
            <w:tcBorders>
              <w:top w:val="nil"/>
              <w:left w:val="single" w:sz="4" w:space="0" w:color="auto"/>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255,528.00</w:t>
            </w:r>
          </w:p>
        </w:tc>
        <w:tc>
          <w:tcPr>
            <w:tcW w:w="1352" w:type="dxa"/>
            <w:tcBorders>
              <w:top w:val="nil"/>
              <w:left w:val="single" w:sz="4" w:space="0" w:color="auto"/>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265,034.43</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1.04</w:t>
            </w:r>
          </w:p>
        </w:tc>
      </w:tr>
      <w:tr w:rsidR="009F2447" w:rsidRPr="009F2447" w:rsidTr="009F2447">
        <w:trPr>
          <w:trHeight w:val="255"/>
        </w:trPr>
        <w:tc>
          <w:tcPr>
            <w:tcW w:w="417"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500</w:t>
            </w:r>
          </w:p>
        </w:tc>
        <w:tc>
          <w:tcPr>
            <w:tcW w:w="97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45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 </w:t>
            </w:r>
          </w:p>
        </w:tc>
        <w:tc>
          <w:tcPr>
            <w:tcW w:w="59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411</w:t>
            </w:r>
          </w:p>
        </w:tc>
        <w:tc>
          <w:tcPr>
            <w:tcW w:w="10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 </w:t>
            </w:r>
          </w:p>
        </w:tc>
        <w:tc>
          <w:tcPr>
            <w:tcW w:w="380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Расходи за лична примања запослених</w:t>
            </w:r>
          </w:p>
        </w:tc>
        <w:tc>
          <w:tcPr>
            <w:tcW w:w="135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187,940.45</w:t>
            </w:r>
          </w:p>
        </w:tc>
        <w:tc>
          <w:tcPr>
            <w:tcW w:w="1308"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308,500.00</w:t>
            </w:r>
          </w:p>
        </w:tc>
        <w:tc>
          <w:tcPr>
            <w:tcW w:w="1344" w:type="dxa"/>
            <w:tcBorders>
              <w:top w:val="nil"/>
              <w:left w:val="single" w:sz="4" w:space="0" w:color="auto"/>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222,120.00</w:t>
            </w:r>
          </w:p>
        </w:tc>
        <w:tc>
          <w:tcPr>
            <w:tcW w:w="1352" w:type="dxa"/>
            <w:tcBorders>
              <w:top w:val="nil"/>
              <w:left w:val="single" w:sz="4" w:space="0" w:color="auto"/>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233,428.97</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1.05</w:t>
            </w:r>
          </w:p>
        </w:tc>
      </w:tr>
      <w:tr w:rsidR="009F2447" w:rsidRPr="009F2447" w:rsidTr="009F2447">
        <w:trPr>
          <w:trHeight w:val="255"/>
        </w:trPr>
        <w:tc>
          <w:tcPr>
            <w:tcW w:w="417"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501</w:t>
            </w:r>
          </w:p>
        </w:tc>
        <w:tc>
          <w:tcPr>
            <w:tcW w:w="97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0820</w:t>
            </w:r>
          </w:p>
        </w:tc>
        <w:tc>
          <w:tcPr>
            <w:tcW w:w="45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59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10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411100</w:t>
            </w:r>
          </w:p>
        </w:tc>
        <w:tc>
          <w:tcPr>
            <w:tcW w:w="380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Бруто плате запослених</w:t>
            </w:r>
          </w:p>
        </w:tc>
        <w:tc>
          <w:tcPr>
            <w:tcW w:w="135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181,891.43</w:t>
            </w:r>
          </w:p>
        </w:tc>
        <w:tc>
          <w:tcPr>
            <w:tcW w:w="1308"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291,000.00</w:t>
            </w:r>
          </w:p>
        </w:tc>
        <w:tc>
          <w:tcPr>
            <w:tcW w:w="1344"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209,520.00</w:t>
            </w:r>
          </w:p>
        </w:tc>
        <w:tc>
          <w:tcPr>
            <w:tcW w:w="1352"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222,593.76</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1.06</w:t>
            </w:r>
          </w:p>
        </w:tc>
      </w:tr>
      <w:tr w:rsidR="009F2447" w:rsidRPr="009F2447" w:rsidTr="009F2447">
        <w:trPr>
          <w:trHeight w:val="255"/>
        </w:trPr>
        <w:tc>
          <w:tcPr>
            <w:tcW w:w="417"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502</w:t>
            </w:r>
          </w:p>
        </w:tc>
        <w:tc>
          <w:tcPr>
            <w:tcW w:w="97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0820</w:t>
            </w:r>
          </w:p>
        </w:tc>
        <w:tc>
          <w:tcPr>
            <w:tcW w:w="45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59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10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411200</w:t>
            </w:r>
          </w:p>
        </w:tc>
        <w:tc>
          <w:tcPr>
            <w:tcW w:w="380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Бруто накнаде запослених</w:t>
            </w:r>
          </w:p>
        </w:tc>
        <w:tc>
          <w:tcPr>
            <w:tcW w:w="135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1,668.65</w:t>
            </w:r>
          </w:p>
        </w:tc>
        <w:tc>
          <w:tcPr>
            <w:tcW w:w="1308"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2,500.00</w:t>
            </w:r>
          </w:p>
        </w:tc>
        <w:tc>
          <w:tcPr>
            <w:tcW w:w="1344"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1,800.00</w:t>
            </w:r>
          </w:p>
        </w:tc>
        <w:tc>
          <w:tcPr>
            <w:tcW w:w="1352"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4,485.42</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2.49</w:t>
            </w:r>
          </w:p>
        </w:tc>
      </w:tr>
      <w:tr w:rsidR="009F2447" w:rsidRPr="009F2447" w:rsidTr="009F2447">
        <w:trPr>
          <w:trHeight w:val="255"/>
        </w:trPr>
        <w:tc>
          <w:tcPr>
            <w:tcW w:w="417"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503</w:t>
            </w:r>
          </w:p>
        </w:tc>
        <w:tc>
          <w:tcPr>
            <w:tcW w:w="97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0820</w:t>
            </w:r>
          </w:p>
        </w:tc>
        <w:tc>
          <w:tcPr>
            <w:tcW w:w="45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59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10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411300</w:t>
            </w:r>
          </w:p>
        </w:tc>
        <w:tc>
          <w:tcPr>
            <w:tcW w:w="380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Расходи за накнаду плате за вријеме боловања</w:t>
            </w:r>
          </w:p>
        </w:tc>
        <w:tc>
          <w:tcPr>
            <w:tcW w:w="135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3,280.37</w:t>
            </w:r>
          </w:p>
        </w:tc>
        <w:tc>
          <w:tcPr>
            <w:tcW w:w="1308"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5,000.00</w:t>
            </w:r>
          </w:p>
        </w:tc>
        <w:tc>
          <w:tcPr>
            <w:tcW w:w="1344"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3,600.00</w:t>
            </w:r>
          </w:p>
        </w:tc>
        <w:tc>
          <w:tcPr>
            <w:tcW w:w="1352"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1,147.70</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0.32</w:t>
            </w:r>
          </w:p>
        </w:tc>
      </w:tr>
      <w:tr w:rsidR="009F2447" w:rsidRPr="009F2447" w:rsidTr="009F2447">
        <w:trPr>
          <w:trHeight w:val="255"/>
        </w:trPr>
        <w:tc>
          <w:tcPr>
            <w:tcW w:w="417"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504</w:t>
            </w:r>
          </w:p>
        </w:tc>
        <w:tc>
          <w:tcPr>
            <w:tcW w:w="97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0820</w:t>
            </w:r>
          </w:p>
        </w:tc>
        <w:tc>
          <w:tcPr>
            <w:tcW w:w="45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59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10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411400</w:t>
            </w:r>
          </w:p>
        </w:tc>
        <w:tc>
          <w:tcPr>
            <w:tcW w:w="380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Расходи за отпремнине и помоћи</w:t>
            </w:r>
          </w:p>
        </w:tc>
        <w:tc>
          <w:tcPr>
            <w:tcW w:w="135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1,100.00</w:t>
            </w:r>
          </w:p>
        </w:tc>
        <w:tc>
          <w:tcPr>
            <w:tcW w:w="1308"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10,000.00</w:t>
            </w:r>
          </w:p>
        </w:tc>
        <w:tc>
          <w:tcPr>
            <w:tcW w:w="1344"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7,200.00</w:t>
            </w:r>
          </w:p>
        </w:tc>
        <w:tc>
          <w:tcPr>
            <w:tcW w:w="1352"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5,202.09</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0.72</w:t>
            </w:r>
          </w:p>
        </w:tc>
      </w:tr>
      <w:tr w:rsidR="009F2447" w:rsidRPr="009F2447" w:rsidTr="009F2447">
        <w:trPr>
          <w:trHeight w:val="255"/>
        </w:trPr>
        <w:tc>
          <w:tcPr>
            <w:tcW w:w="417"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505</w:t>
            </w:r>
          </w:p>
        </w:tc>
        <w:tc>
          <w:tcPr>
            <w:tcW w:w="97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45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 </w:t>
            </w:r>
          </w:p>
        </w:tc>
        <w:tc>
          <w:tcPr>
            <w:tcW w:w="59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412</w:t>
            </w:r>
          </w:p>
        </w:tc>
        <w:tc>
          <w:tcPr>
            <w:tcW w:w="10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 </w:t>
            </w:r>
          </w:p>
        </w:tc>
        <w:tc>
          <w:tcPr>
            <w:tcW w:w="380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Расходи по основу коришћења роба и услуга</w:t>
            </w:r>
          </w:p>
        </w:tc>
        <w:tc>
          <w:tcPr>
            <w:tcW w:w="135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17,406.14</w:t>
            </w:r>
          </w:p>
        </w:tc>
        <w:tc>
          <w:tcPr>
            <w:tcW w:w="1308"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31,500.00</w:t>
            </w:r>
          </w:p>
        </w:tc>
        <w:tc>
          <w:tcPr>
            <w:tcW w:w="1344" w:type="dxa"/>
            <w:tcBorders>
              <w:top w:val="nil"/>
              <w:left w:val="single" w:sz="4" w:space="0" w:color="auto"/>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22,680.00</w:t>
            </w:r>
          </w:p>
        </w:tc>
        <w:tc>
          <w:tcPr>
            <w:tcW w:w="1352" w:type="dxa"/>
            <w:tcBorders>
              <w:top w:val="nil"/>
              <w:left w:val="single" w:sz="4" w:space="0" w:color="auto"/>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20,903.36</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0.92</w:t>
            </w:r>
          </w:p>
        </w:tc>
      </w:tr>
      <w:tr w:rsidR="009F2447" w:rsidRPr="009F2447" w:rsidTr="009F2447">
        <w:trPr>
          <w:trHeight w:val="255"/>
        </w:trPr>
        <w:tc>
          <w:tcPr>
            <w:tcW w:w="417"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506</w:t>
            </w:r>
          </w:p>
        </w:tc>
        <w:tc>
          <w:tcPr>
            <w:tcW w:w="97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0820</w:t>
            </w:r>
          </w:p>
        </w:tc>
        <w:tc>
          <w:tcPr>
            <w:tcW w:w="45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59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10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412200</w:t>
            </w:r>
          </w:p>
        </w:tc>
        <w:tc>
          <w:tcPr>
            <w:tcW w:w="380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Трошкови енергије</w:t>
            </w:r>
          </w:p>
        </w:tc>
        <w:tc>
          <w:tcPr>
            <w:tcW w:w="135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2,176.34</w:t>
            </w:r>
          </w:p>
        </w:tc>
        <w:tc>
          <w:tcPr>
            <w:tcW w:w="1308"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10,000.00</w:t>
            </w:r>
          </w:p>
        </w:tc>
        <w:tc>
          <w:tcPr>
            <w:tcW w:w="1344"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7,200.00</w:t>
            </w:r>
          </w:p>
        </w:tc>
        <w:tc>
          <w:tcPr>
            <w:tcW w:w="1352"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6,565.97</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0.91</w:t>
            </w:r>
          </w:p>
        </w:tc>
      </w:tr>
      <w:tr w:rsidR="009F2447" w:rsidRPr="009F2447" w:rsidTr="009F2447">
        <w:trPr>
          <w:trHeight w:val="255"/>
        </w:trPr>
        <w:tc>
          <w:tcPr>
            <w:tcW w:w="417"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507</w:t>
            </w:r>
          </w:p>
        </w:tc>
        <w:tc>
          <w:tcPr>
            <w:tcW w:w="97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0820</w:t>
            </w:r>
          </w:p>
        </w:tc>
        <w:tc>
          <w:tcPr>
            <w:tcW w:w="45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59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10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412200</w:t>
            </w:r>
          </w:p>
        </w:tc>
        <w:tc>
          <w:tcPr>
            <w:tcW w:w="380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Трошкови енергије- гориво за гријање</w:t>
            </w:r>
          </w:p>
        </w:tc>
        <w:tc>
          <w:tcPr>
            <w:tcW w:w="135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4,390.00</w:t>
            </w:r>
          </w:p>
        </w:tc>
        <w:tc>
          <w:tcPr>
            <w:tcW w:w="1308"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344"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0.00</w:t>
            </w:r>
          </w:p>
        </w:tc>
        <w:tc>
          <w:tcPr>
            <w:tcW w:w="1352"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#DIV/0!</w:t>
            </w:r>
          </w:p>
        </w:tc>
      </w:tr>
      <w:tr w:rsidR="009F2447" w:rsidRPr="009F2447" w:rsidTr="009F2447">
        <w:trPr>
          <w:trHeight w:val="255"/>
        </w:trPr>
        <w:tc>
          <w:tcPr>
            <w:tcW w:w="417"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508</w:t>
            </w:r>
          </w:p>
        </w:tc>
        <w:tc>
          <w:tcPr>
            <w:tcW w:w="97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0820</w:t>
            </w:r>
          </w:p>
        </w:tc>
        <w:tc>
          <w:tcPr>
            <w:tcW w:w="45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59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10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412200</w:t>
            </w:r>
          </w:p>
        </w:tc>
        <w:tc>
          <w:tcPr>
            <w:tcW w:w="380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Трошкови комуналних услуга</w:t>
            </w:r>
          </w:p>
        </w:tc>
        <w:tc>
          <w:tcPr>
            <w:tcW w:w="135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2,700.63</w:t>
            </w:r>
          </w:p>
        </w:tc>
        <w:tc>
          <w:tcPr>
            <w:tcW w:w="1308"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4,000.00</w:t>
            </w:r>
          </w:p>
        </w:tc>
        <w:tc>
          <w:tcPr>
            <w:tcW w:w="1344"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2,880.00</w:t>
            </w:r>
          </w:p>
        </w:tc>
        <w:tc>
          <w:tcPr>
            <w:tcW w:w="1352"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2,653.30</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0.92</w:t>
            </w:r>
          </w:p>
        </w:tc>
      </w:tr>
      <w:tr w:rsidR="009F2447" w:rsidRPr="009F2447" w:rsidTr="009F2447">
        <w:trPr>
          <w:trHeight w:val="255"/>
        </w:trPr>
        <w:tc>
          <w:tcPr>
            <w:tcW w:w="417"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509</w:t>
            </w:r>
          </w:p>
        </w:tc>
        <w:tc>
          <w:tcPr>
            <w:tcW w:w="97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0820</w:t>
            </w:r>
          </w:p>
        </w:tc>
        <w:tc>
          <w:tcPr>
            <w:tcW w:w="45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59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10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412300</w:t>
            </w:r>
          </w:p>
        </w:tc>
        <w:tc>
          <w:tcPr>
            <w:tcW w:w="380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Набавка  материјала</w:t>
            </w:r>
          </w:p>
        </w:tc>
        <w:tc>
          <w:tcPr>
            <w:tcW w:w="135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1,153.53</w:t>
            </w:r>
          </w:p>
        </w:tc>
        <w:tc>
          <w:tcPr>
            <w:tcW w:w="1308"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2,000.00</w:t>
            </w:r>
          </w:p>
        </w:tc>
        <w:tc>
          <w:tcPr>
            <w:tcW w:w="1344"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1,440.00</w:t>
            </w:r>
          </w:p>
        </w:tc>
        <w:tc>
          <w:tcPr>
            <w:tcW w:w="1352"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1,744.84</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1.21</w:t>
            </w:r>
          </w:p>
        </w:tc>
      </w:tr>
      <w:tr w:rsidR="009F2447" w:rsidRPr="009F2447" w:rsidTr="009F2447">
        <w:trPr>
          <w:trHeight w:val="255"/>
        </w:trPr>
        <w:tc>
          <w:tcPr>
            <w:tcW w:w="417"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510</w:t>
            </w:r>
          </w:p>
        </w:tc>
        <w:tc>
          <w:tcPr>
            <w:tcW w:w="97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0820</w:t>
            </w:r>
          </w:p>
        </w:tc>
        <w:tc>
          <w:tcPr>
            <w:tcW w:w="45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59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10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412400</w:t>
            </w:r>
          </w:p>
        </w:tc>
        <w:tc>
          <w:tcPr>
            <w:tcW w:w="380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Набавка  материјала за посебне намјене</w:t>
            </w:r>
          </w:p>
        </w:tc>
        <w:tc>
          <w:tcPr>
            <w:tcW w:w="135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80.50</w:t>
            </w:r>
          </w:p>
        </w:tc>
        <w:tc>
          <w:tcPr>
            <w:tcW w:w="1308"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2,000.00</w:t>
            </w:r>
          </w:p>
        </w:tc>
        <w:tc>
          <w:tcPr>
            <w:tcW w:w="1344"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1,440.00</w:t>
            </w:r>
          </w:p>
        </w:tc>
        <w:tc>
          <w:tcPr>
            <w:tcW w:w="1352"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696.63</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0.48</w:t>
            </w:r>
          </w:p>
        </w:tc>
      </w:tr>
      <w:tr w:rsidR="009F2447" w:rsidRPr="009F2447" w:rsidTr="009F2447">
        <w:trPr>
          <w:trHeight w:val="255"/>
        </w:trPr>
        <w:tc>
          <w:tcPr>
            <w:tcW w:w="417"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511</w:t>
            </w:r>
          </w:p>
        </w:tc>
        <w:tc>
          <w:tcPr>
            <w:tcW w:w="97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0820</w:t>
            </w:r>
          </w:p>
        </w:tc>
        <w:tc>
          <w:tcPr>
            <w:tcW w:w="45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59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10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412500</w:t>
            </w:r>
          </w:p>
        </w:tc>
        <w:tc>
          <w:tcPr>
            <w:tcW w:w="380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Трошкови текућег одржавања</w:t>
            </w:r>
          </w:p>
        </w:tc>
        <w:tc>
          <w:tcPr>
            <w:tcW w:w="135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2,152.99</w:t>
            </w:r>
          </w:p>
        </w:tc>
        <w:tc>
          <w:tcPr>
            <w:tcW w:w="1308"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2,500.00</w:t>
            </w:r>
          </w:p>
        </w:tc>
        <w:tc>
          <w:tcPr>
            <w:tcW w:w="1344"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1,800.00</w:t>
            </w:r>
          </w:p>
        </w:tc>
        <w:tc>
          <w:tcPr>
            <w:tcW w:w="1352"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3,227.54</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1.79</w:t>
            </w:r>
          </w:p>
        </w:tc>
      </w:tr>
      <w:tr w:rsidR="009F2447" w:rsidRPr="009F2447" w:rsidTr="009F2447">
        <w:trPr>
          <w:trHeight w:val="255"/>
        </w:trPr>
        <w:tc>
          <w:tcPr>
            <w:tcW w:w="417"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512</w:t>
            </w:r>
          </w:p>
        </w:tc>
        <w:tc>
          <w:tcPr>
            <w:tcW w:w="97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0820</w:t>
            </w:r>
          </w:p>
        </w:tc>
        <w:tc>
          <w:tcPr>
            <w:tcW w:w="45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59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10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412600</w:t>
            </w:r>
          </w:p>
        </w:tc>
        <w:tc>
          <w:tcPr>
            <w:tcW w:w="380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Путни трошкови</w:t>
            </w:r>
          </w:p>
        </w:tc>
        <w:tc>
          <w:tcPr>
            <w:tcW w:w="135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1,808.80</w:t>
            </w:r>
          </w:p>
        </w:tc>
        <w:tc>
          <w:tcPr>
            <w:tcW w:w="1308"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3,000.00</w:t>
            </w:r>
          </w:p>
        </w:tc>
        <w:tc>
          <w:tcPr>
            <w:tcW w:w="1344"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2,160.00</w:t>
            </w:r>
          </w:p>
        </w:tc>
        <w:tc>
          <w:tcPr>
            <w:tcW w:w="1352"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1,847.54</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0.86</w:t>
            </w:r>
          </w:p>
        </w:tc>
      </w:tr>
      <w:tr w:rsidR="009F2447" w:rsidRPr="009F2447" w:rsidTr="009F2447">
        <w:trPr>
          <w:trHeight w:val="255"/>
        </w:trPr>
        <w:tc>
          <w:tcPr>
            <w:tcW w:w="417"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513</w:t>
            </w:r>
          </w:p>
        </w:tc>
        <w:tc>
          <w:tcPr>
            <w:tcW w:w="97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0820</w:t>
            </w:r>
          </w:p>
        </w:tc>
        <w:tc>
          <w:tcPr>
            <w:tcW w:w="45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59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10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412700</w:t>
            </w:r>
          </w:p>
        </w:tc>
        <w:tc>
          <w:tcPr>
            <w:tcW w:w="380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Стручне услуге,трошкови осигурања</w:t>
            </w:r>
          </w:p>
        </w:tc>
        <w:tc>
          <w:tcPr>
            <w:tcW w:w="135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614.43</w:t>
            </w:r>
          </w:p>
        </w:tc>
        <w:tc>
          <w:tcPr>
            <w:tcW w:w="1308"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3,000.00</w:t>
            </w:r>
          </w:p>
        </w:tc>
        <w:tc>
          <w:tcPr>
            <w:tcW w:w="1344"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2,160.00</w:t>
            </w:r>
          </w:p>
        </w:tc>
        <w:tc>
          <w:tcPr>
            <w:tcW w:w="1352"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921.48</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0.43</w:t>
            </w:r>
          </w:p>
        </w:tc>
      </w:tr>
      <w:tr w:rsidR="009F2447" w:rsidRPr="009F2447" w:rsidTr="009F2447">
        <w:trPr>
          <w:trHeight w:val="255"/>
        </w:trPr>
        <w:tc>
          <w:tcPr>
            <w:tcW w:w="417"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514</w:t>
            </w:r>
          </w:p>
        </w:tc>
        <w:tc>
          <w:tcPr>
            <w:tcW w:w="97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0820</w:t>
            </w:r>
          </w:p>
        </w:tc>
        <w:tc>
          <w:tcPr>
            <w:tcW w:w="45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59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10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412700</w:t>
            </w:r>
          </w:p>
        </w:tc>
        <w:tc>
          <w:tcPr>
            <w:tcW w:w="380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Трошкови услуга</w:t>
            </w:r>
          </w:p>
        </w:tc>
        <w:tc>
          <w:tcPr>
            <w:tcW w:w="135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1,209.05</w:t>
            </w:r>
          </w:p>
        </w:tc>
        <w:tc>
          <w:tcPr>
            <w:tcW w:w="1308"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3,000.00</w:t>
            </w:r>
          </w:p>
        </w:tc>
        <w:tc>
          <w:tcPr>
            <w:tcW w:w="1344"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2,160.00</w:t>
            </w:r>
          </w:p>
        </w:tc>
        <w:tc>
          <w:tcPr>
            <w:tcW w:w="1352"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2,097.00</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0.97</w:t>
            </w:r>
          </w:p>
        </w:tc>
      </w:tr>
      <w:tr w:rsidR="009F2447" w:rsidRPr="009F2447" w:rsidTr="009F2447">
        <w:trPr>
          <w:trHeight w:val="255"/>
        </w:trPr>
        <w:tc>
          <w:tcPr>
            <w:tcW w:w="417"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515</w:t>
            </w:r>
          </w:p>
        </w:tc>
        <w:tc>
          <w:tcPr>
            <w:tcW w:w="97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0820</w:t>
            </w:r>
          </w:p>
        </w:tc>
        <w:tc>
          <w:tcPr>
            <w:tcW w:w="45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59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10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412900</w:t>
            </w:r>
          </w:p>
        </w:tc>
        <w:tc>
          <w:tcPr>
            <w:tcW w:w="380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Уговорене услуге и друге дажбине</w:t>
            </w:r>
          </w:p>
        </w:tc>
        <w:tc>
          <w:tcPr>
            <w:tcW w:w="135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1,119.87</w:t>
            </w:r>
          </w:p>
        </w:tc>
        <w:tc>
          <w:tcPr>
            <w:tcW w:w="1308"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2,000.00</w:t>
            </w:r>
          </w:p>
        </w:tc>
        <w:tc>
          <w:tcPr>
            <w:tcW w:w="1344"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1,440.00</w:t>
            </w:r>
          </w:p>
        </w:tc>
        <w:tc>
          <w:tcPr>
            <w:tcW w:w="1352"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1,149.06</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0.80</w:t>
            </w:r>
          </w:p>
        </w:tc>
      </w:tr>
      <w:tr w:rsidR="009F2447" w:rsidRPr="009F2447" w:rsidTr="009F2447">
        <w:trPr>
          <w:trHeight w:val="255"/>
        </w:trPr>
        <w:tc>
          <w:tcPr>
            <w:tcW w:w="417"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516</w:t>
            </w:r>
          </w:p>
        </w:tc>
        <w:tc>
          <w:tcPr>
            <w:tcW w:w="97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45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59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10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412900</w:t>
            </w:r>
          </w:p>
        </w:tc>
        <w:tc>
          <w:tcPr>
            <w:tcW w:w="380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Расходи за накнаде ван радног односа</w:t>
            </w:r>
          </w:p>
        </w:tc>
        <w:tc>
          <w:tcPr>
            <w:tcW w:w="1352"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7,799.56</w:t>
            </w:r>
          </w:p>
        </w:tc>
        <w:tc>
          <w:tcPr>
            <w:tcW w:w="1308" w:type="dxa"/>
            <w:tcBorders>
              <w:top w:val="nil"/>
              <w:left w:val="single" w:sz="4" w:space="0" w:color="auto"/>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14,900.00</w:t>
            </w:r>
          </w:p>
        </w:tc>
        <w:tc>
          <w:tcPr>
            <w:tcW w:w="1344" w:type="dxa"/>
            <w:tcBorders>
              <w:top w:val="nil"/>
              <w:left w:val="single" w:sz="4" w:space="0" w:color="auto"/>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10,728.00</w:t>
            </w:r>
          </w:p>
        </w:tc>
        <w:tc>
          <w:tcPr>
            <w:tcW w:w="1352" w:type="dxa"/>
            <w:tcBorders>
              <w:top w:val="nil"/>
              <w:left w:val="single" w:sz="4" w:space="0" w:color="auto"/>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10,702.10</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1.00</w:t>
            </w:r>
          </w:p>
        </w:tc>
      </w:tr>
      <w:tr w:rsidR="009F2447" w:rsidRPr="009F2447" w:rsidTr="00D96822">
        <w:trPr>
          <w:trHeight w:val="255"/>
        </w:trPr>
        <w:tc>
          <w:tcPr>
            <w:tcW w:w="417"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517</w:t>
            </w:r>
          </w:p>
        </w:tc>
        <w:tc>
          <w:tcPr>
            <w:tcW w:w="97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0820</w:t>
            </w:r>
          </w:p>
        </w:tc>
        <w:tc>
          <w:tcPr>
            <w:tcW w:w="45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59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10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412900</w:t>
            </w:r>
          </w:p>
        </w:tc>
        <w:tc>
          <w:tcPr>
            <w:tcW w:w="380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Накнаде за Управни одбор</w:t>
            </w:r>
          </w:p>
        </w:tc>
        <w:tc>
          <w:tcPr>
            <w:tcW w:w="135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6,084.65</w:t>
            </w:r>
          </w:p>
        </w:tc>
        <w:tc>
          <w:tcPr>
            <w:tcW w:w="1308"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11,900.00</w:t>
            </w:r>
          </w:p>
        </w:tc>
        <w:tc>
          <w:tcPr>
            <w:tcW w:w="1344"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8,568.00</w:t>
            </w:r>
          </w:p>
        </w:tc>
        <w:tc>
          <w:tcPr>
            <w:tcW w:w="1352"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8,995.59</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1.05</w:t>
            </w:r>
          </w:p>
        </w:tc>
      </w:tr>
      <w:tr w:rsidR="009F2447" w:rsidRPr="009F2447" w:rsidTr="00D96822">
        <w:trPr>
          <w:trHeight w:val="255"/>
        </w:trPr>
        <w:tc>
          <w:tcPr>
            <w:tcW w:w="41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518</w:t>
            </w:r>
          </w:p>
        </w:tc>
        <w:tc>
          <w:tcPr>
            <w:tcW w:w="97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0820</w:t>
            </w:r>
          </w:p>
        </w:tc>
        <w:tc>
          <w:tcPr>
            <w:tcW w:w="45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5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104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412900</w:t>
            </w:r>
          </w:p>
        </w:tc>
        <w:tc>
          <w:tcPr>
            <w:tcW w:w="380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Расходи за повремене и привремене послове</w:t>
            </w:r>
          </w:p>
        </w:tc>
        <w:tc>
          <w:tcPr>
            <w:tcW w:w="135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1,714.91</w:t>
            </w:r>
          </w:p>
        </w:tc>
        <w:tc>
          <w:tcPr>
            <w:tcW w:w="130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3,000.00</w:t>
            </w:r>
          </w:p>
        </w:tc>
        <w:tc>
          <w:tcPr>
            <w:tcW w:w="134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2,160.00</w:t>
            </w:r>
          </w:p>
        </w:tc>
        <w:tc>
          <w:tcPr>
            <w:tcW w:w="135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1,706.51</w:t>
            </w:r>
          </w:p>
        </w:tc>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0.79</w:t>
            </w:r>
          </w:p>
        </w:tc>
      </w:tr>
      <w:tr w:rsidR="009F2447" w:rsidRPr="009F2447" w:rsidTr="00D96822">
        <w:trPr>
          <w:trHeight w:val="255"/>
        </w:trPr>
        <w:tc>
          <w:tcPr>
            <w:tcW w:w="41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519</w:t>
            </w:r>
          </w:p>
        </w:tc>
        <w:tc>
          <w:tcPr>
            <w:tcW w:w="971"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454"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51</w:t>
            </w:r>
          </w:p>
        </w:tc>
        <w:tc>
          <w:tcPr>
            <w:tcW w:w="593"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 </w:t>
            </w:r>
          </w:p>
        </w:tc>
        <w:tc>
          <w:tcPr>
            <w:tcW w:w="1047"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 </w:t>
            </w:r>
          </w:p>
        </w:tc>
        <w:tc>
          <w:tcPr>
            <w:tcW w:w="3802"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КАПИТАЛНИ РАСХОДИ</w:t>
            </w:r>
          </w:p>
        </w:tc>
        <w:tc>
          <w:tcPr>
            <w:tcW w:w="1352" w:type="dxa"/>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2,608.90</w:t>
            </w:r>
          </w:p>
        </w:tc>
        <w:tc>
          <w:tcPr>
            <w:tcW w:w="1308" w:type="dxa"/>
            <w:tcBorders>
              <w:top w:val="single" w:sz="4" w:space="0" w:color="auto"/>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12,000.00</w:t>
            </w:r>
          </w:p>
        </w:tc>
        <w:tc>
          <w:tcPr>
            <w:tcW w:w="1344" w:type="dxa"/>
            <w:tcBorders>
              <w:top w:val="single" w:sz="4" w:space="0" w:color="auto"/>
              <w:left w:val="single" w:sz="4" w:space="0" w:color="auto"/>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8,640.00</w:t>
            </w:r>
          </w:p>
        </w:tc>
        <w:tc>
          <w:tcPr>
            <w:tcW w:w="1352" w:type="dxa"/>
            <w:tcBorders>
              <w:top w:val="single" w:sz="4" w:space="0" w:color="auto"/>
              <w:left w:val="single" w:sz="4" w:space="0" w:color="auto"/>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7,121.02</w:t>
            </w:r>
          </w:p>
        </w:tc>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0.82</w:t>
            </w:r>
          </w:p>
        </w:tc>
      </w:tr>
      <w:tr w:rsidR="009F2447" w:rsidRPr="009F2447" w:rsidTr="009F2447">
        <w:trPr>
          <w:trHeight w:val="255"/>
        </w:trPr>
        <w:tc>
          <w:tcPr>
            <w:tcW w:w="417"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520</w:t>
            </w:r>
          </w:p>
        </w:tc>
        <w:tc>
          <w:tcPr>
            <w:tcW w:w="97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45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 </w:t>
            </w:r>
          </w:p>
        </w:tc>
        <w:tc>
          <w:tcPr>
            <w:tcW w:w="59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511</w:t>
            </w:r>
          </w:p>
        </w:tc>
        <w:tc>
          <w:tcPr>
            <w:tcW w:w="10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 </w:t>
            </w:r>
          </w:p>
        </w:tc>
        <w:tc>
          <w:tcPr>
            <w:tcW w:w="380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Трошкови за набавку сталних средстава</w:t>
            </w:r>
          </w:p>
        </w:tc>
        <w:tc>
          <w:tcPr>
            <w:tcW w:w="135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2,608.90</w:t>
            </w:r>
          </w:p>
        </w:tc>
        <w:tc>
          <w:tcPr>
            <w:tcW w:w="1308"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12,000.00</w:t>
            </w:r>
          </w:p>
        </w:tc>
        <w:tc>
          <w:tcPr>
            <w:tcW w:w="1344" w:type="dxa"/>
            <w:tcBorders>
              <w:top w:val="nil"/>
              <w:left w:val="single" w:sz="4" w:space="0" w:color="auto"/>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8,640.00</w:t>
            </w:r>
          </w:p>
        </w:tc>
        <w:tc>
          <w:tcPr>
            <w:tcW w:w="1352" w:type="dxa"/>
            <w:tcBorders>
              <w:top w:val="nil"/>
              <w:left w:val="single" w:sz="4" w:space="0" w:color="auto"/>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7,121.02</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0.82</w:t>
            </w:r>
          </w:p>
        </w:tc>
      </w:tr>
      <w:tr w:rsidR="009F2447" w:rsidRPr="009F2447" w:rsidTr="009F2447">
        <w:trPr>
          <w:trHeight w:val="255"/>
        </w:trPr>
        <w:tc>
          <w:tcPr>
            <w:tcW w:w="417"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521</w:t>
            </w:r>
          </w:p>
        </w:tc>
        <w:tc>
          <w:tcPr>
            <w:tcW w:w="97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0820</w:t>
            </w:r>
          </w:p>
        </w:tc>
        <w:tc>
          <w:tcPr>
            <w:tcW w:w="45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59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10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511200</w:t>
            </w:r>
          </w:p>
        </w:tc>
        <w:tc>
          <w:tcPr>
            <w:tcW w:w="380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Реконструкција и инвестиције у објекте</w:t>
            </w:r>
          </w:p>
        </w:tc>
        <w:tc>
          <w:tcPr>
            <w:tcW w:w="135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0.00</w:t>
            </w:r>
          </w:p>
        </w:tc>
        <w:tc>
          <w:tcPr>
            <w:tcW w:w="1308"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344"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0.00</w:t>
            </w:r>
          </w:p>
        </w:tc>
        <w:tc>
          <w:tcPr>
            <w:tcW w:w="1352"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#DIV/0!</w:t>
            </w:r>
          </w:p>
        </w:tc>
      </w:tr>
      <w:tr w:rsidR="009F2447" w:rsidRPr="009F2447" w:rsidTr="009F2447">
        <w:trPr>
          <w:trHeight w:val="255"/>
        </w:trPr>
        <w:tc>
          <w:tcPr>
            <w:tcW w:w="417"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522</w:t>
            </w:r>
          </w:p>
        </w:tc>
        <w:tc>
          <w:tcPr>
            <w:tcW w:w="97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0820</w:t>
            </w:r>
          </w:p>
        </w:tc>
        <w:tc>
          <w:tcPr>
            <w:tcW w:w="45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59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10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511300</w:t>
            </w:r>
          </w:p>
        </w:tc>
        <w:tc>
          <w:tcPr>
            <w:tcW w:w="380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Набавка опреме</w:t>
            </w:r>
          </w:p>
        </w:tc>
        <w:tc>
          <w:tcPr>
            <w:tcW w:w="135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1,908.90</w:t>
            </w:r>
          </w:p>
        </w:tc>
        <w:tc>
          <w:tcPr>
            <w:tcW w:w="1308"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12,000.00</w:t>
            </w:r>
          </w:p>
        </w:tc>
        <w:tc>
          <w:tcPr>
            <w:tcW w:w="1344"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8,640.00</w:t>
            </w:r>
          </w:p>
        </w:tc>
        <w:tc>
          <w:tcPr>
            <w:tcW w:w="1352"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7,121.02</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0.82</w:t>
            </w:r>
          </w:p>
        </w:tc>
      </w:tr>
      <w:tr w:rsidR="009F2447" w:rsidRPr="009F2447" w:rsidTr="009F2447">
        <w:trPr>
          <w:trHeight w:val="255"/>
        </w:trPr>
        <w:tc>
          <w:tcPr>
            <w:tcW w:w="417"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523</w:t>
            </w:r>
          </w:p>
        </w:tc>
        <w:tc>
          <w:tcPr>
            <w:tcW w:w="97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0820</w:t>
            </w:r>
          </w:p>
        </w:tc>
        <w:tc>
          <w:tcPr>
            <w:tcW w:w="45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59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10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516100</w:t>
            </w:r>
          </w:p>
        </w:tc>
        <w:tc>
          <w:tcPr>
            <w:tcW w:w="380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Издаци за залихе материјала и инвентара</w:t>
            </w:r>
          </w:p>
        </w:tc>
        <w:tc>
          <w:tcPr>
            <w:tcW w:w="135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700.00</w:t>
            </w:r>
          </w:p>
        </w:tc>
        <w:tc>
          <w:tcPr>
            <w:tcW w:w="1308"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1344"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0.00</w:t>
            </w:r>
          </w:p>
        </w:tc>
        <w:tc>
          <w:tcPr>
            <w:tcW w:w="1352"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#DIV/0!</w:t>
            </w:r>
          </w:p>
        </w:tc>
      </w:tr>
      <w:tr w:rsidR="009F2447" w:rsidRPr="009F2447" w:rsidTr="009F2447">
        <w:trPr>
          <w:trHeight w:val="480"/>
        </w:trPr>
        <w:tc>
          <w:tcPr>
            <w:tcW w:w="417"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524</w:t>
            </w:r>
          </w:p>
        </w:tc>
        <w:tc>
          <w:tcPr>
            <w:tcW w:w="97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45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59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638</w:t>
            </w:r>
          </w:p>
        </w:tc>
        <w:tc>
          <w:tcPr>
            <w:tcW w:w="10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 </w:t>
            </w:r>
          </w:p>
        </w:tc>
        <w:tc>
          <w:tcPr>
            <w:tcW w:w="380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Издаци за накнаде плате за породиљско одсуство који се рефундирају</w:t>
            </w:r>
          </w:p>
        </w:tc>
        <w:tc>
          <w:tcPr>
            <w:tcW w:w="1352"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0.00</w:t>
            </w:r>
          </w:p>
        </w:tc>
        <w:tc>
          <w:tcPr>
            <w:tcW w:w="1308" w:type="dxa"/>
            <w:tcBorders>
              <w:top w:val="nil"/>
              <w:left w:val="single" w:sz="4" w:space="0" w:color="auto"/>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2,000.00</w:t>
            </w:r>
          </w:p>
        </w:tc>
        <w:tc>
          <w:tcPr>
            <w:tcW w:w="1344" w:type="dxa"/>
            <w:tcBorders>
              <w:top w:val="nil"/>
              <w:left w:val="single" w:sz="4" w:space="0" w:color="auto"/>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1,440.00</w:t>
            </w:r>
          </w:p>
        </w:tc>
        <w:tc>
          <w:tcPr>
            <w:tcW w:w="1352" w:type="dxa"/>
            <w:tcBorders>
              <w:top w:val="nil"/>
              <w:left w:val="single" w:sz="4" w:space="0" w:color="auto"/>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0.00</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0.00</w:t>
            </w:r>
          </w:p>
        </w:tc>
      </w:tr>
      <w:tr w:rsidR="009F2447" w:rsidRPr="009F2447" w:rsidTr="009F2447">
        <w:trPr>
          <w:trHeight w:val="480"/>
        </w:trPr>
        <w:tc>
          <w:tcPr>
            <w:tcW w:w="417"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525</w:t>
            </w:r>
          </w:p>
        </w:tc>
        <w:tc>
          <w:tcPr>
            <w:tcW w:w="97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454"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593"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1047"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638100</w:t>
            </w:r>
          </w:p>
        </w:tc>
        <w:tc>
          <w:tcPr>
            <w:tcW w:w="380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Издаци за накнаде плате за породиљско одсуство који се рефундирају</w:t>
            </w:r>
          </w:p>
        </w:tc>
        <w:tc>
          <w:tcPr>
            <w:tcW w:w="135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0.00</w:t>
            </w:r>
          </w:p>
        </w:tc>
        <w:tc>
          <w:tcPr>
            <w:tcW w:w="1308"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2,000.00</w:t>
            </w:r>
          </w:p>
        </w:tc>
        <w:tc>
          <w:tcPr>
            <w:tcW w:w="1344"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1,440.00</w:t>
            </w:r>
          </w:p>
        </w:tc>
        <w:tc>
          <w:tcPr>
            <w:tcW w:w="1352"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color w:val="000000"/>
                <w:sz w:val="20"/>
                <w:szCs w:val="20"/>
              </w:rPr>
            </w:pPr>
            <w:r w:rsidRPr="009F2447">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0.00</w:t>
            </w:r>
          </w:p>
        </w:tc>
      </w:tr>
      <w:tr w:rsidR="009F2447" w:rsidRPr="009F2447" w:rsidTr="009F2447">
        <w:trPr>
          <w:trHeight w:val="255"/>
        </w:trPr>
        <w:tc>
          <w:tcPr>
            <w:tcW w:w="417"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 </w:t>
            </w:r>
          </w:p>
        </w:tc>
        <w:tc>
          <w:tcPr>
            <w:tcW w:w="971"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 </w:t>
            </w:r>
          </w:p>
        </w:tc>
        <w:tc>
          <w:tcPr>
            <w:tcW w:w="5896" w:type="dxa"/>
            <w:gridSpan w:val="4"/>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МУЗЕЈ "СЕМБЕРИЈА" - ФОНД 01</w:t>
            </w:r>
          </w:p>
        </w:tc>
        <w:tc>
          <w:tcPr>
            <w:tcW w:w="1352"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215,755.05</w:t>
            </w:r>
          </w:p>
        </w:tc>
        <w:tc>
          <w:tcPr>
            <w:tcW w:w="1308"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368,900.00</w:t>
            </w:r>
          </w:p>
        </w:tc>
        <w:tc>
          <w:tcPr>
            <w:tcW w:w="1344" w:type="dxa"/>
            <w:tcBorders>
              <w:top w:val="nil"/>
              <w:left w:val="single" w:sz="4" w:space="0" w:color="auto"/>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265,608.00</w:t>
            </w:r>
          </w:p>
        </w:tc>
        <w:tc>
          <w:tcPr>
            <w:tcW w:w="1352" w:type="dxa"/>
            <w:tcBorders>
              <w:top w:val="nil"/>
              <w:left w:val="single" w:sz="4" w:space="0" w:color="auto"/>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272,155.45</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1.02</w:t>
            </w:r>
          </w:p>
        </w:tc>
      </w:tr>
      <w:tr w:rsidR="009F2447" w:rsidRPr="009F2447" w:rsidTr="009F2447">
        <w:trPr>
          <w:trHeight w:val="255"/>
        </w:trPr>
        <w:tc>
          <w:tcPr>
            <w:tcW w:w="417"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rPr>
                <w:rFonts w:ascii="Calibri" w:eastAsia="Times New Roman" w:hAnsi="Calibri" w:cs="Calibri"/>
                <w:color w:val="000000"/>
                <w:sz w:val="20"/>
                <w:szCs w:val="20"/>
              </w:rPr>
            </w:pPr>
            <w:r w:rsidRPr="009F2447">
              <w:rPr>
                <w:rFonts w:ascii="Calibri" w:eastAsia="Times New Roman" w:hAnsi="Calibri" w:cs="Calibri"/>
                <w:color w:val="000000"/>
                <w:sz w:val="20"/>
                <w:szCs w:val="20"/>
              </w:rPr>
              <w:t> </w:t>
            </w:r>
          </w:p>
        </w:tc>
        <w:tc>
          <w:tcPr>
            <w:tcW w:w="971"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center"/>
              <w:rPr>
                <w:rFonts w:ascii="Calibri" w:eastAsia="Times New Roman" w:hAnsi="Calibri" w:cs="Calibri"/>
                <w:color w:val="000000"/>
                <w:sz w:val="20"/>
                <w:szCs w:val="20"/>
              </w:rPr>
            </w:pPr>
            <w:r w:rsidRPr="009F2447">
              <w:rPr>
                <w:rFonts w:ascii="Calibri" w:eastAsia="Times New Roman" w:hAnsi="Calibri" w:cs="Calibri"/>
                <w:color w:val="000000"/>
                <w:sz w:val="20"/>
                <w:szCs w:val="20"/>
              </w:rPr>
              <w:t> </w:t>
            </w:r>
          </w:p>
        </w:tc>
        <w:tc>
          <w:tcPr>
            <w:tcW w:w="5896" w:type="dxa"/>
            <w:gridSpan w:val="4"/>
            <w:tcBorders>
              <w:top w:val="single" w:sz="4" w:space="0" w:color="auto"/>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МУЗЕЈ "СЕМБЕРИЈА" - ФОНД 03</w:t>
            </w:r>
          </w:p>
        </w:tc>
        <w:tc>
          <w:tcPr>
            <w:tcW w:w="1352"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9,939.15</w:t>
            </w:r>
          </w:p>
        </w:tc>
        <w:tc>
          <w:tcPr>
            <w:tcW w:w="1308" w:type="dxa"/>
            <w:tcBorders>
              <w:top w:val="nil"/>
              <w:left w:val="nil"/>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0.00</w:t>
            </w:r>
          </w:p>
        </w:tc>
        <w:tc>
          <w:tcPr>
            <w:tcW w:w="1344" w:type="dxa"/>
            <w:tcBorders>
              <w:top w:val="nil"/>
              <w:left w:val="nil"/>
              <w:bottom w:val="single" w:sz="4" w:space="0" w:color="auto"/>
              <w:right w:val="nil"/>
            </w:tcBorders>
            <w:shd w:val="clear" w:color="auto" w:fill="auto"/>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0.00</w:t>
            </w:r>
          </w:p>
        </w:tc>
        <w:tc>
          <w:tcPr>
            <w:tcW w:w="1352" w:type="dxa"/>
            <w:tcBorders>
              <w:top w:val="nil"/>
              <w:left w:val="single" w:sz="4" w:space="0" w:color="auto"/>
              <w:bottom w:val="single" w:sz="4" w:space="0" w:color="auto"/>
              <w:right w:val="single" w:sz="4" w:space="0" w:color="auto"/>
            </w:tcBorders>
            <w:shd w:val="clear" w:color="auto" w:fill="auto"/>
            <w:noWrap/>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#DIV/0!</w:t>
            </w:r>
          </w:p>
        </w:tc>
      </w:tr>
      <w:tr w:rsidR="009F2447" w:rsidRPr="009F2447" w:rsidTr="009F2447">
        <w:trPr>
          <w:trHeight w:val="255"/>
        </w:trPr>
        <w:tc>
          <w:tcPr>
            <w:tcW w:w="417" w:type="dxa"/>
            <w:tcBorders>
              <w:top w:val="nil"/>
              <w:left w:val="single" w:sz="4" w:space="0" w:color="auto"/>
              <w:bottom w:val="single" w:sz="4" w:space="0" w:color="auto"/>
              <w:right w:val="single" w:sz="4" w:space="0" w:color="auto"/>
            </w:tcBorders>
            <w:shd w:val="clear" w:color="000000" w:fill="DCE6F1"/>
            <w:noWrap/>
            <w:vAlign w:val="center"/>
            <w:hideMark/>
          </w:tcPr>
          <w:p w:rsidR="009F2447" w:rsidRPr="009F2447" w:rsidRDefault="009F2447" w:rsidP="009F2447">
            <w:pPr>
              <w:spacing w:after="0" w:line="240" w:lineRule="auto"/>
              <w:rPr>
                <w:rFonts w:ascii="Calibri" w:eastAsia="Times New Roman" w:hAnsi="Calibri" w:cs="Calibri"/>
                <w:color w:val="000000"/>
                <w:sz w:val="20"/>
                <w:szCs w:val="20"/>
              </w:rPr>
            </w:pPr>
            <w:r w:rsidRPr="009F2447">
              <w:rPr>
                <w:rFonts w:ascii="Calibri" w:eastAsia="Times New Roman" w:hAnsi="Calibri" w:cs="Calibri"/>
                <w:color w:val="000000"/>
                <w:sz w:val="20"/>
                <w:szCs w:val="20"/>
              </w:rPr>
              <w:t> </w:t>
            </w:r>
          </w:p>
        </w:tc>
        <w:tc>
          <w:tcPr>
            <w:tcW w:w="971" w:type="dxa"/>
            <w:tcBorders>
              <w:top w:val="nil"/>
              <w:left w:val="nil"/>
              <w:bottom w:val="single" w:sz="4" w:space="0" w:color="auto"/>
              <w:right w:val="single" w:sz="4" w:space="0" w:color="auto"/>
            </w:tcBorders>
            <w:shd w:val="clear" w:color="000000" w:fill="DCE6F1"/>
            <w:noWrap/>
            <w:vAlign w:val="center"/>
            <w:hideMark/>
          </w:tcPr>
          <w:p w:rsidR="009F2447" w:rsidRPr="009F2447" w:rsidRDefault="009F2447" w:rsidP="009F2447">
            <w:pPr>
              <w:spacing w:after="0" w:line="240" w:lineRule="auto"/>
              <w:jc w:val="center"/>
              <w:rPr>
                <w:rFonts w:ascii="Calibri" w:eastAsia="Times New Roman" w:hAnsi="Calibri" w:cs="Calibri"/>
                <w:color w:val="000000"/>
                <w:sz w:val="20"/>
                <w:szCs w:val="20"/>
              </w:rPr>
            </w:pPr>
            <w:r w:rsidRPr="009F2447">
              <w:rPr>
                <w:rFonts w:ascii="Calibri" w:eastAsia="Times New Roman" w:hAnsi="Calibri" w:cs="Calibri"/>
                <w:color w:val="000000"/>
                <w:sz w:val="20"/>
                <w:szCs w:val="20"/>
              </w:rPr>
              <w:t> </w:t>
            </w:r>
          </w:p>
        </w:tc>
        <w:tc>
          <w:tcPr>
            <w:tcW w:w="5896" w:type="dxa"/>
            <w:gridSpan w:val="4"/>
            <w:tcBorders>
              <w:top w:val="single" w:sz="4" w:space="0" w:color="auto"/>
              <w:left w:val="nil"/>
              <w:bottom w:val="single" w:sz="4" w:space="0" w:color="auto"/>
              <w:right w:val="single" w:sz="4" w:space="0" w:color="auto"/>
            </w:tcBorders>
            <w:shd w:val="clear" w:color="000000" w:fill="DCE6F1"/>
            <w:vAlign w:val="center"/>
            <w:hideMark/>
          </w:tcPr>
          <w:p w:rsidR="009F2447" w:rsidRPr="009F2447" w:rsidRDefault="009F2447" w:rsidP="009F2447">
            <w:pPr>
              <w:spacing w:after="0" w:line="240" w:lineRule="auto"/>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УКУПНО МУЗЕЈ "СЕМБЕРИЈА"</w:t>
            </w:r>
          </w:p>
        </w:tc>
        <w:tc>
          <w:tcPr>
            <w:tcW w:w="1352" w:type="dxa"/>
            <w:tcBorders>
              <w:top w:val="nil"/>
              <w:left w:val="nil"/>
              <w:bottom w:val="single" w:sz="4" w:space="0" w:color="auto"/>
              <w:right w:val="single" w:sz="4" w:space="0" w:color="auto"/>
            </w:tcBorders>
            <w:shd w:val="clear" w:color="000000" w:fill="DCE6F1"/>
            <w:noWrap/>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225,694.20</w:t>
            </w:r>
          </w:p>
        </w:tc>
        <w:tc>
          <w:tcPr>
            <w:tcW w:w="1308" w:type="dxa"/>
            <w:tcBorders>
              <w:top w:val="nil"/>
              <w:left w:val="nil"/>
              <w:bottom w:val="single" w:sz="4" w:space="0" w:color="auto"/>
              <w:right w:val="single" w:sz="4" w:space="0" w:color="auto"/>
            </w:tcBorders>
            <w:shd w:val="clear" w:color="000000" w:fill="DCE6F1"/>
            <w:noWrap/>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368,900.00</w:t>
            </w:r>
          </w:p>
        </w:tc>
        <w:tc>
          <w:tcPr>
            <w:tcW w:w="1344" w:type="dxa"/>
            <w:tcBorders>
              <w:top w:val="nil"/>
              <w:left w:val="nil"/>
              <w:bottom w:val="single" w:sz="4" w:space="0" w:color="auto"/>
              <w:right w:val="nil"/>
            </w:tcBorders>
            <w:shd w:val="clear" w:color="000000" w:fill="DCE6F1"/>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18"/>
                <w:szCs w:val="18"/>
              </w:rPr>
            </w:pPr>
            <w:r w:rsidRPr="009F2447">
              <w:rPr>
                <w:rFonts w:ascii="Times New Roman" w:eastAsia="Times New Roman" w:hAnsi="Times New Roman" w:cs="Times New Roman"/>
                <w:b/>
                <w:bCs/>
                <w:color w:val="000000"/>
                <w:sz w:val="18"/>
                <w:szCs w:val="18"/>
              </w:rPr>
              <w:t>265,608.00</w:t>
            </w:r>
          </w:p>
        </w:tc>
        <w:tc>
          <w:tcPr>
            <w:tcW w:w="1352" w:type="dxa"/>
            <w:tcBorders>
              <w:top w:val="nil"/>
              <w:left w:val="single" w:sz="4" w:space="0" w:color="auto"/>
              <w:bottom w:val="single" w:sz="4" w:space="0" w:color="auto"/>
              <w:right w:val="single" w:sz="4" w:space="0" w:color="auto"/>
            </w:tcBorders>
            <w:shd w:val="clear" w:color="000000" w:fill="DCE6F1"/>
            <w:noWrap/>
            <w:vAlign w:val="center"/>
            <w:hideMark/>
          </w:tcPr>
          <w:p w:rsidR="009F2447" w:rsidRPr="009F2447" w:rsidRDefault="009F2447" w:rsidP="009F2447">
            <w:pPr>
              <w:spacing w:after="0" w:line="240" w:lineRule="auto"/>
              <w:jc w:val="right"/>
              <w:rPr>
                <w:rFonts w:ascii="Times New Roman" w:eastAsia="Times New Roman" w:hAnsi="Times New Roman" w:cs="Times New Roman"/>
                <w:b/>
                <w:bCs/>
                <w:color w:val="000000"/>
                <w:sz w:val="20"/>
                <w:szCs w:val="20"/>
              </w:rPr>
            </w:pPr>
            <w:r w:rsidRPr="009F2447">
              <w:rPr>
                <w:rFonts w:ascii="Times New Roman" w:eastAsia="Times New Roman" w:hAnsi="Times New Roman" w:cs="Times New Roman"/>
                <w:b/>
                <w:bCs/>
                <w:color w:val="000000"/>
                <w:sz w:val="20"/>
                <w:szCs w:val="20"/>
              </w:rPr>
              <w:t>272,155.45</w:t>
            </w:r>
          </w:p>
        </w:tc>
        <w:tc>
          <w:tcPr>
            <w:tcW w:w="960" w:type="dxa"/>
            <w:tcBorders>
              <w:top w:val="nil"/>
              <w:left w:val="nil"/>
              <w:bottom w:val="single" w:sz="4" w:space="0" w:color="auto"/>
              <w:right w:val="single" w:sz="4" w:space="0" w:color="auto"/>
            </w:tcBorders>
            <w:shd w:val="clear" w:color="000000" w:fill="DCE6F1"/>
            <w:vAlign w:val="center"/>
            <w:hideMark/>
          </w:tcPr>
          <w:p w:rsidR="009F2447" w:rsidRPr="009F2447" w:rsidRDefault="009F2447" w:rsidP="009F2447">
            <w:pPr>
              <w:spacing w:after="0" w:line="240" w:lineRule="auto"/>
              <w:jc w:val="center"/>
              <w:rPr>
                <w:rFonts w:ascii="Times New Roman" w:eastAsia="Times New Roman" w:hAnsi="Times New Roman" w:cs="Times New Roman"/>
                <w:color w:val="000000"/>
                <w:sz w:val="18"/>
                <w:szCs w:val="18"/>
              </w:rPr>
            </w:pPr>
            <w:r w:rsidRPr="009F2447">
              <w:rPr>
                <w:rFonts w:ascii="Times New Roman" w:eastAsia="Times New Roman" w:hAnsi="Times New Roman" w:cs="Times New Roman"/>
                <w:color w:val="000000"/>
                <w:sz w:val="18"/>
                <w:szCs w:val="18"/>
              </w:rPr>
              <w:t>1.02</w:t>
            </w:r>
          </w:p>
        </w:tc>
      </w:tr>
    </w:tbl>
    <w:p w:rsidR="009F2447" w:rsidRDefault="009F2447" w:rsidP="005C3328">
      <w:pPr>
        <w:contextualSpacing/>
        <w:jc w:val="both"/>
        <w:rPr>
          <w:rFonts w:ascii="Times New Roman" w:hAnsi="Times New Roman" w:cs="Times New Roman"/>
          <w:b/>
          <w:sz w:val="24"/>
          <w:szCs w:val="24"/>
          <w:lang w:val="sr-Cyrl-CS"/>
        </w:rPr>
      </w:pPr>
    </w:p>
    <w:p w:rsidR="00D96822" w:rsidRDefault="00D96822" w:rsidP="005C3328">
      <w:pPr>
        <w:contextualSpacing/>
        <w:jc w:val="both"/>
        <w:rPr>
          <w:rFonts w:ascii="Times New Roman" w:hAnsi="Times New Roman" w:cs="Times New Roman"/>
          <w:b/>
          <w:sz w:val="24"/>
          <w:szCs w:val="24"/>
          <w:lang w:val="sr-Cyrl-CS"/>
        </w:rPr>
      </w:pPr>
    </w:p>
    <w:tbl>
      <w:tblPr>
        <w:tblW w:w="13580" w:type="dxa"/>
        <w:tblInd w:w="113" w:type="dxa"/>
        <w:tblLook w:val="04A0" w:firstRow="1" w:lastRow="0" w:firstColumn="1" w:lastColumn="0" w:noHBand="0" w:noVBand="1"/>
      </w:tblPr>
      <w:tblGrid>
        <w:gridCol w:w="516"/>
        <w:gridCol w:w="1039"/>
        <w:gridCol w:w="453"/>
        <w:gridCol w:w="607"/>
        <w:gridCol w:w="1031"/>
        <w:gridCol w:w="3603"/>
        <w:gridCol w:w="1338"/>
        <w:gridCol w:w="1357"/>
        <w:gridCol w:w="1277"/>
        <w:gridCol w:w="1358"/>
        <w:gridCol w:w="1001"/>
      </w:tblGrid>
      <w:tr w:rsidR="00D96822" w:rsidRPr="00D96822" w:rsidTr="00D96822">
        <w:trPr>
          <w:trHeight w:val="720"/>
        </w:trPr>
        <w:tc>
          <w:tcPr>
            <w:tcW w:w="420"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РБ</w:t>
            </w:r>
          </w:p>
        </w:tc>
        <w:tc>
          <w:tcPr>
            <w:tcW w:w="853" w:type="dxa"/>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14"/>
                <w:szCs w:val="14"/>
              </w:rPr>
            </w:pPr>
            <w:r w:rsidRPr="00D96822">
              <w:rPr>
                <w:rFonts w:ascii="Times New Roman" w:eastAsia="Times New Roman" w:hAnsi="Times New Roman" w:cs="Times New Roman"/>
                <w:b/>
                <w:bCs/>
                <w:color w:val="000000"/>
                <w:sz w:val="14"/>
                <w:szCs w:val="14"/>
              </w:rPr>
              <w:t>ФУНКЦИЈА</w:t>
            </w:r>
          </w:p>
        </w:tc>
        <w:tc>
          <w:tcPr>
            <w:tcW w:w="2135" w:type="dxa"/>
            <w:gridSpan w:val="3"/>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ЕКОНОМСКИ КОД</w:t>
            </w:r>
          </w:p>
        </w:tc>
        <w:tc>
          <w:tcPr>
            <w:tcW w:w="3862" w:type="dxa"/>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ОПИС</w:t>
            </w:r>
          </w:p>
        </w:tc>
        <w:tc>
          <w:tcPr>
            <w:tcW w:w="1338" w:type="dxa"/>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ИЗВРШЕЊЕ 01.01.-30.09.2021.</w:t>
            </w:r>
          </w:p>
        </w:tc>
        <w:tc>
          <w:tcPr>
            <w:tcW w:w="1357" w:type="dxa"/>
            <w:tcBorders>
              <w:top w:val="single" w:sz="4" w:space="0" w:color="auto"/>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БУЏЕТ 2022. ГОДИНА</w:t>
            </w:r>
          </w:p>
        </w:tc>
        <w:tc>
          <w:tcPr>
            <w:tcW w:w="1297" w:type="dxa"/>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БУЏЕТ I - III квартал 2022.</w:t>
            </w:r>
          </w:p>
        </w:tc>
        <w:tc>
          <w:tcPr>
            <w:tcW w:w="1358" w:type="dxa"/>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ИЗВРШЕЊЕ 01.01.-30.09.2022.</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ИНДЕКС</w:t>
            </w:r>
          </w:p>
        </w:tc>
      </w:tr>
      <w:tr w:rsidR="00D96822" w:rsidRPr="00D96822" w:rsidTr="00D96822">
        <w:trPr>
          <w:trHeight w:val="300"/>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853" w:type="dxa"/>
            <w:tcBorders>
              <w:top w:val="nil"/>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2135" w:type="dxa"/>
            <w:gridSpan w:val="3"/>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w:t>
            </w:r>
          </w:p>
        </w:tc>
        <w:tc>
          <w:tcPr>
            <w:tcW w:w="3862" w:type="dxa"/>
            <w:tcBorders>
              <w:top w:val="nil"/>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w:t>
            </w:r>
          </w:p>
        </w:tc>
        <w:tc>
          <w:tcPr>
            <w:tcW w:w="1338" w:type="dxa"/>
            <w:tcBorders>
              <w:top w:val="nil"/>
              <w:left w:val="nil"/>
              <w:bottom w:val="single" w:sz="4" w:space="0" w:color="auto"/>
              <w:right w:val="nil"/>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3</w:t>
            </w:r>
          </w:p>
        </w:tc>
        <w:tc>
          <w:tcPr>
            <w:tcW w:w="1357" w:type="dxa"/>
            <w:tcBorders>
              <w:top w:val="nil"/>
              <w:left w:val="single" w:sz="4" w:space="0" w:color="auto"/>
              <w:bottom w:val="single" w:sz="4" w:space="0" w:color="auto"/>
              <w:right w:val="nil"/>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4</w:t>
            </w:r>
          </w:p>
        </w:tc>
        <w:tc>
          <w:tcPr>
            <w:tcW w:w="1297" w:type="dxa"/>
            <w:tcBorders>
              <w:top w:val="nil"/>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5=4*72%</w:t>
            </w:r>
          </w:p>
        </w:tc>
        <w:tc>
          <w:tcPr>
            <w:tcW w:w="1358" w:type="dxa"/>
            <w:tcBorders>
              <w:top w:val="nil"/>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6</w:t>
            </w:r>
          </w:p>
        </w:tc>
        <w:tc>
          <w:tcPr>
            <w:tcW w:w="96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7=6/5</w:t>
            </w:r>
          </w:p>
        </w:tc>
      </w:tr>
      <w:tr w:rsidR="00D96822" w:rsidRPr="00D96822" w:rsidTr="00D96822">
        <w:trPr>
          <w:trHeight w:val="300"/>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853" w:type="dxa"/>
            <w:tcBorders>
              <w:top w:val="nil"/>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2307" w:type="dxa"/>
            <w:gridSpan w:val="9"/>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853" w:type="dxa"/>
            <w:tcBorders>
              <w:top w:val="nil"/>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2135" w:type="dxa"/>
            <w:gridSpan w:val="3"/>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ПЈТ</w:t>
            </w:r>
          </w:p>
        </w:tc>
        <w:tc>
          <w:tcPr>
            <w:tcW w:w="10172" w:type="dxa"/>
            <w:gridSpan w:val="6"/>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rPr>
                <w:rFonts w:ascii="Times New Roman" w:eastAsia="Times New Roman" w:hAnsi="Times New Roman" w:cs="Times New Roman"/>
                <w:b/>
                <w:bCs/>
                <w:sz w:val="20"/>
                <w:szCs w:val="20"/>
              </w:rPr>
            </w:pPr>
            <w:r w:rsidRPr="00D96822">
              <w:rPr>
                <w:rFonts w:ascii="Times New Roman" w:eastAsia="Times New Roman" w:hAnsi="Times New Roman" w:cs="Times New Roman"/>
                <w:b/>
                <w:bCs/>
                <w:sz w:val="20"/>
                <w:szCs w:val="20"/>
              </w:rPr>
              <w:t>ЈУ СКУД "СЕМБЕРИЈА"</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853" w:type="dxa"/>
            <w:tcBorders>
              <w:top w:val="nil"/>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2135" w:type="dxa"/>
            <w:gridSpan w:val="3"/>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Број ПЈТ</w:t>
            </w:r>
          </w:p>
        </w:tc>
        <w:tc>
          <w:tcPr>
            <w:tcW w:w="10172" w:type="dxa"/>
            <w:gridSpan w:val="6"/>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00050503</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526</w:t>
            </w:r>
          </w:p>
        </w:tc>
        <w:tc>
          <w:tcPr>
            <w:tcW w:w="853"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45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41</w:t>
            </w:r>
          </w:p>
        </w:tc>
        <w:tc>
          <w:tcPr>
            <w:tcW w:w="61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105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3862"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ТЕКУЋИ РАСХОДИ</w:t>
            </w:r>
          </w:p>
        </w:tc>
        <w:tc>
          <w:tcPr>
            <w:tcW w:w="133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127,520.20</w:t>
            </w:r>
          </w:p>
        </w:tc>
        <w:tc>
          <w:tcPr>
            <w:tcW w:w="1357"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234,840.00</w:t>
            </w:r>
          </w:p>
        </w:tc>
        <w:tc>
          <w:tcPr>
            <w:tcW w:w="1297"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169,084.80</w:t>
            </w:r>
          </w:p>
        </w:tc>
        <w:tc>
          <w:tcPr>
            <w:tcW w:w="135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179,637.69</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20"/>
                <w:szCs w:val="20"/>
              </w:rPr>
            </w:pPr>
            <w:r w:rsidRPr="00D96822">
              <w:rPr>
                <w:rFonts w:ascii="Times New Roman" w:eastAsia="Times New Roman" w:hAnsi="Times New Roman" w:cs="Times New Roman"/>
                <w:sz w:val="20"/>
                <w:szCs w:val="20"/>
              </w:rPr>
              <w:t>1.06</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527</w:t>
            </w:r>
          </w:p>
        </w:tc>
        <w:tc>
          <w:tcPr>
            <w:tcW w:w="853"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45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61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411</w:t>
            </w:r>
          </w:p>
        </w:tc>
        <w:tc>
          <w:tcPr>
            <w:tcW w:w="105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3862"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Расходи за лична примања</w:t>
            </w:r>
          </w:p>
        </w:tc>
        <w:tc>
          <w:tcPr>
            <w:tcW w:w="133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108,279.86</w:t>
            </w:r>
          </w:p>
        </w:tc>
        <w:tc>
          <w:tcPr>
            <w:tcW w:w="1357"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184,500.00</w:t>
            </w:r>
          </w:p>
        </w:tc>
        <w:tc>
          <w:tcPr>
            <w:tcW w:w="1297"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132,840.00</w:t>
            </w:r>
          </w:p>
        </w:tc>
        <w:tc>
          <w:tcPr>
            <w:tcW w:w="135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137,776.96</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20"/>
                <w:szCs w:val="20"/>
              </w:rPr>
            </w:pPr>
            <w:r w:rsidRPr="00D96822">
              <w:rPr>
                <w:rFonts w:ascii="Times New Roman" w:eastAsia="Times New Roman" w:hAnsi="Times New Roman" w:cs="Times New Roman"/>
                <w:sz w:val="20"/>
                <w:szCs w:val="20"/>
              </w:rPr>
              <w:t>1.04</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528</w:t>
            </w:r>
          </w:p>
        </w:tc>
        <w:tc>
          <w:tcPr>
            <w:tcW w:w="853"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0820</w:t>
            </w:r>
          </w:p>
        </w:tc>
        <w:tc>
          <w:tcPr>
            <w:tcW w:w="45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1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5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411100</w:t>
            </w:r>
          </w:p>
        </w:tc>
        <w:tc>
          <w:tcPr>
            <w:tcW w:w="3862"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Бруто плате и накнаде запослених</w:t>
            </w:r>
          </w:p>
        </w:tc>
        <w:tc>
          <w:tcPr>
            <w:tcW w:w="133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88,441.29</w:t>
            </w:r>
          </w:p>
        </w:tc>
        <w:tc>
          <w:tcPr>
            <w:tcW w:w="1357"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149,000.00</w:t>
            </w:r>
          </w:p>
        </w:tc>
        <w:tc>
          <w:tcPr>
            <w:tcW w:w="1297"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107,280.00</w:t>
            </w:r>
          </w:p>
        </w:tc>
        <w:tc>
          <w:tcPr>
            <w:tcW w:w="1358"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110,478.56</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20"/>
                <w:szCs w:val="20"/>
              </w:rPr>
            </w:pPr>
            <w:r w:rsidRPr="00D96822">
              <w:rPr>
                <w:rFonts w:ascii="Times New Roman" w:eastAsia="Times New Roman" w:hAnsi="Times New Roman" w:cs="Times New Roman"/>
                <w:sz w:val="20"/>
                <w:szCs w:val="20"/>
              </w:rPr>
              <w:t>1.03</w:t>
            </w:r>
          </w:p>
        </w:tc>
      </w:tr>
      <w:tr w:rsidR="00D96822" w:rsidRPr="00D96822" w:rsidTr="00D96822">
        <w:trPr>
          <w:trHeight w:val="510"/>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529</w:t>
            </w:r>
          </w:p>
        </w:tc>
        <w:tc>
          <w:tcPr>
            <w:tcW w:w="853"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0820</w:t>
            </w:r>
          </w:p>
        </w:tc>
        <w:tc>
          <w:tcPr>
            <w:tcW w:w="45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1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5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411200</w:t>
            </w:r>
          </w:p>
        </w:tc>
        <w:tc>
          <w:tcPr>
            <w:tcW w:w="3862"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Бруто накнаде за привремене и повремене послове</w:t>
            </w:r>
          </w:p>
        </w:tc>
        <w:tc>
          <w:tcPr>
            <w:tcW w:w="133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0.00</w:t>
            </w:r>
          </w:p>
        </w:tc>
        <w:tc>
          <w:tcPr>
            <w:tcW w:w="1357"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0.00</w:t>
            </w:r>
          </w:p>
        </w:tc>
        <w:tc>
          <w:tcPr>
            <w:tcW w:w="1297"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0.00</w:t>
            </w:r>
          </w:p>
        </w:tc>
        <w:tc>
          <w:tcPr>
            <w:tcW w:w="1358"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20"/>
                <w:szCs w:val="20"/>
              </w:rPr>
            </w:pPr>
            <w:r w:rsidRPr="00D96822">
              <w:rPr>
                <w:rFonts w:ascii="Times New Roman" w:eastAsia="Times New Roman" w:hAnsi="Times New Roman" w:cs="Times New Roman"/>
                <w:sz w:val="20"/>
                <w:szCs w:val="20"/>
              </w:rPr>
              <w:t>#DIV/0!</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530</w:t>
            </w:r>
          </w:p>
        </w:tc>
        <w:tc>
          <w:tcPr>
            <w:tcW w:w="853"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0820</w:t>
            </w:r>
          </w:p>
        </w:tc>
        <w:tc>
          <w:tcPr>
            <w:tcW w:w="45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1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5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411200</w:t>
            </w:r>
          </w:p>
        </w:tc>
        <w:tc>
          <w:tcPr>
            <w:tcW w:w="3862"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Расходи за бруто накнаде</w:t>
            </w:r>
          </w:p>
        </w:tc>
        <w:tc>
          <w:tcPr>
            <w:tcW w:w="133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19,838.57</w:t>
            </w:r>
          </w:p>
        </w:tc>
        <w:tc>
          <w:tcPr>
            <w:tcW w:w="1357"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30,500.00</w:t>
            </w:r>
          </w:p>
        </w:tc>
        <w:tc>
          <w:tcPr>
            <w:tcW w:w="1297"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21,960.00</w:t>
            </w:r>
          </w:p>
        </w:tc>
        <w:tc>
          <w:tcPr>
            <w:tcW w:w="1358"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27,298.40</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20"/>
                <w:szCs w:val="20"/>
              </w:rPr>
            </w:pPr>
            <w:r w:rsidRPr="00D96822">
              <w:rPr>
                <w:rFonts w:ascii="Times New Roman" w:eastAsia="Times New Roman" w:hAnsi="Times New Roman" w:cs="Times New Roman"/>
                <w:sz w:val="20"/>
                <w:szCs w:val="20"/>
              </w:rPr>
              <w:t>1.24</w:t>
            </w:r>
          </w:p>
        </w:tc>
      </w:tr>
      <w:tr w:rsidR="00D96822" w:rsidRPr="00D96822" w:rsidTr="00D96822">
        <w:trPr>
          <w:trHeight w:val="510"/>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531</w:t>
            </w:r>
          </w:p>
        </w:tc>
        <w:tc>
          <w:tcPr>
            <w:tcW w:w="853"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0820</w:t>
            </w:r>
          </w:p>
        </w:tc>
        <w:tc>
          <w:tcPr>
            <w:tcW w:w="45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1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5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411300</w:t>
            </w:r>
          </w:p>
        </w:tc>
        <w:tc>
          <w:tcPr>
            <w:tcW w:w="3862"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Расходи за накнаде плате за вријеме боловања</w:t>
            </w:r>
          </w:p>
        </w:tc>
        <w:tc>
          <w:tcPr>
            <w:tcW w:w="133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0.00</w:t>
            </w:r>
          </w:p>
        </w:tc>
        <w:tc>
          <w:tcPr>
            <w:tcW w:w="1357"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3,000.00</w:t>
            </w:r>
          </w:p>
        </w:tc>
        <w:tc>
          <w:tcPr>
            <w:tcW w:w="1297"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2,160.00</w:t>
            </w:r>
          </w:p>
        </w:tc>
        <w:tc>
          <w:tcPr>
            <w:tcW w:w="1358"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20"/>
                <w:szCs w:val="20"/>
              </w:rPr>
            </w:pPr>
            <w:r w:rsidRPr="00D96822">
              <w:rPr>
                <w:rFonts w:ascii="Times New Roman" w:eastAsia="Times New Roman" w:hAnsi="Times New Roman" w:cs="Times New Roman"/>
                <w:sz w:val="20"/>
                <w:szCs w:val="20"/>
              </w:rPr>
              <w:t>0.00</w:t>
            </w:r>
          </w:p>
        </w:tc>
      </w:tr>
      <w:tr w:rsidR="00D96822" w:rsidRPr="00D96822" w:rsidTr="00D96822">
        <w:trPr>
          <w:trHeight w:val="510"/>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532</w:t>
            </w:r>
          </w:p>
        </w:tc>
        <w:tc>
          <w:tcPr>
            <w:tcW w:w="853"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0820</w:t>
            </w:r>
          </w:p>
        </w:tc>
        <w:tc>
          <w:tcPr>
            <w:tcW w:w="45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1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5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411400</w:t>
            </w:r>
          </w:p>
        </w:tc>
        <w:tc>
          <w:tcPr>
            <w:tcW w:w="3862"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Расходи за отпремнине и једнократне помоћи</w:t>
            </w:r>
          </w:p>
        </w:tc>
        <w:tc>
          <w:tcPr>
            <w:tcW w:w="133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0.00</w:t>
            </w:r>
          </w:p>
        </w:tc>
        <w:tc>
          <w:tcPr>
            <w:tcW w:w="1357"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2,000.00</w:t>
            </w:r>
          </w:p>
        </w:tc>
        <w:tc>
          <w:tcPr>
            <w:tcW w:w="1297"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1,440.00</w:t>
            </w:r>
          </w:p>
        </w:tc>
        <w:tc>
          <w:tcPr>
            <w:tcW w:w="1358"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20"/>
                <w:szCs w:val="20"/>
              </w:rPr>
            </w:pPr>
            <w:r w:rsidRPr="00D96822">
              <w:rPr>
                <w:rFonts w:ascii="Times New Roman" w:eastAsia="Times New Roman" w:hAnsi="Times New Roman" w:cs="Times New Roman"/>
                <w:sz w:val="20"/>
                <w:szCs w:val="20"/>
              </w:rPr>
              <w:t>0.00</w:t>
            </w:r>
          </w:p>
        </w:tc>
      </w:tr>
      <w:tr w:rsidR="00D96822" w:rsidRPr="00D96822" w:rsidTr="00D96822">
        <w:trPr>
          <w:trHeight w:val="510"/>
        </w:trPr>
        <w:tc>
          <w:tcPr>
            <w:tcW w:w="4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533</w:t>
            </w:r>
          </w:p>
        </w:tc>
        <w:tc>
          <w:tcPr>
            <w:tcW w:w="85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45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61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412</w:t>
            </w:r>
          </w:p>
        </w:tc>
        <w:tc>
          <w:tcPr>
            <w:tcW w:w="105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386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Расходи по основу коришћења роба и услуга</w:t>
            </w:r>
          </w:p>
        </w:tc>
        <w:tc>
          <w:tcPr>
            <w:tcW w:w="133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19,240.34</w:t>
            </w:r>
          </w:p>
        </w:tc>
        <w:tc>
          <w:tcPr>
            <w:tcW w:w="135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50,340.00</w:t>
            </w:r>
          </w:p>
        </w:tc>
        <w:tc>
          <w:tcPr>
            <w:tcW w:w="129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36,244.80</w:t>
            </w:r>
          </w:p>
        </w:tc>
        <w:tc>
          <w:tcPr>
            <w:tcW w:w="135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34,151.48</w:t>
            </w:r>
          </w:p>
        </w:tc>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20"/>
                <w:szCs w:val="20"/>
              </w:rPr>
            </w:pPr>
            <w:r w:rsidRPr="00D96822">
              <w:rPr>
                <w:rFonts w:ascii="Times New Roman" w:eastAsia="Times New Roman" w:hAnsi="Times New Roman" w:cs="Times New Roman"/>
                <w:sz w:val="20"/>
                <w:szCs w:val="20"/>
              </w:rPr>
              <w:t>0.94</w:t>
            </w:r>
          </w:p>
        </w:tc>
      </w:tr>
      <w:tr w:rsidR="00D96822" w:rsidRPr="00D96822" w:rsidTr="00D96822">
        <w:trPr>
          <w:trHeight w:val="255"/>
        </w:trPr>
        <w:tc>
          <w:tcPr>
            <w:tcW w:w="4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534</w:t>
            </w:r>
          </w:p>
        </w:tc>
        <w:tc>
          <w:tcPr>
            <w:tcW w:w="853" w:type="dxa"/>
            <w:tcBorders>
              <w:top w:val="single" w:sz="4" w:space="0" w:color="auto"/>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0820</w:t>
            </w:r>
          </w:p>
        </w:tc>
        <w:tc>
          <w:tcPr>
            <w:tcW w:w="459" w:type="dxa"/>
            <w:tcBorders>
              <w:top w:val="single" w:sz="4" w:space="0" w:color="auto"/>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18" w:type="dxa"/>
            <w:tcBorders>
              <w:top w:val="single" w:sz="4" w:space="0" w:color="auto"/>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58" w:type="dxa"/>
            <w:tcBorders>
              <w:top w:val="single" w:sz="4" w:space="0" w:color="auto"/>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412200</w:t>
            </w:r>
          </w:p>
        </w:tc>
        <w:tc>
          <w:tcPr>
            <w:tcW w:w="3862" w:type="dxa"/>
            <w:tcBorders>
              <w:top w:val="single" w:sz="4" w:space="0" w:color="auto"/>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Трошкови комуналних услуга</w:t>
            </w:r>
          </w:p>
        </w:tc>
        <w:tc>
          <w:tcPr>
            <w:tcW w:w="1338" w:type="dxa"/>
            <w:tcBorders>
              <w:top w:val="single" w:sz="4" w:space="0" w:color="auto"/>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959.08</w:t>
            </w:r>
          </w:p>
        </w:tc>
        <w:tc>
          <w:tcPr>
            <w:tcW w:w="1357" w:type="dxa"/>
            <w:tcBorders>
              <w:top w:val="single" w:sz="4" w:space="0" w:color="auto"/>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1,300.00</w:t>
            </w:r>
          </w:p>
        </w:tc>
        <w:tc>
          <w:tcPr>
            <w:tcW w:w="1297" w:type="dxa"/>
            <w:tcBorders>
              <w:top w:val="single" w:sz="4" w:space="0" w:color="auto"/>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936.00</w:t>
            </w:r>
          </w:p>
        </w:tc>
        <w:tc>
          <w:tcPr>
            <w:tcW w:w="1358" w:type="dxa"/>
            <w:tcBorders>
              <w:top w:val="single" w:sz="4" w:space="0" w:color="auto"/>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1,119.24</w:t>
            </w:r>
          </w:p>
        </w:tc>
        <w:tc>
          <w:tcPr>
            <w:tcW w:w="960" w:type="dxa"/>
            <w:tcBorders>
              <w:top w:val="single" w:sz="4" w:space="0" w:color="auto"/>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20"/>
                <w:szCs w:val="20"/>
              </w:rPr>
            </w:pPr>
            <w:r w:rsidRPr="00D96822">
              <w:rPr>
                <w:rFonts w:ascii="Times New Roman" w:eastAsia="Times New Roman" w:hAnsi="Times New Roman" w:cs="Times New Roman"/>
                <w:sz w:val="20"/>
                <w:szCs w:val="20"/>
              </w:rPr>
              <w:t>1.20</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535</w:t>
            </w:r>
          </w:p>
        </w:tc>
        <w:tc>
          <w:tcPr>
            <w:tcW w:w="853"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0820</w:t>
            </w:r>
          </w:p>
        </w:tc>
        <w:tc>
          <w:tcPr>
            <w:tcW w:w="45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1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5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412300</w:t>
            </w:r>
          </w:p>
        </w:tc>
        <w:tc>
          <w:tcPr>
            <w:tcW w:w="3862"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Набавка материјала</w:t>
            </w:r>
          </w:p>
        </w:tc>
        <w:tc>
          <w:tcPr>
            <w:tcW w:w="133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998.21</w:t>
            </w:r>
          </w:p>
        </w:tc>
        <w:tc>
          <w:tcPr>
            <w:tcW w:w="1357"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1,770.00</w:t>
            </w:r>
          </w:p>
        </w:tc>
        <w:tc>
          <w:tcPr>
            <w:tcW w:w="1297"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1,274.40</w:t>
            </w:r>
          </w:p>
        </w:tc>
        <w:tc>
          <w:tcPr>
            <w:tcW w:w="1358"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1,248.41</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20"/>
                <w:szCs w:val="20"/>
              </w:rPr>
            </w:pPr>
            <w:r w:rsidRPr="00D96822">
              <w:rPr>
                <w:rFonts w:ascii="Times New Roman" w:eastAsia="Times New Roman" w:hAnsi="Times New Roman" w:cs="Times New Roman"/>
                <w:sz w:val="20"/>
                <w:szCs w:val="20"/>
              </w:rPr>
              <w:t>0.98</w:t>
            </w:r>
          </w:p>
        </w:tc>
      </w:tr>
      <w:tr w:rsidR="00D96822" w:rsidRPr="00D96822" w:rsidTr="00D96822">
        <w:trPr>
          <w:trHeight w:val="510"/>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536</w:t>
            </w:r>
          </w:p>
        </w:tc>
        <w:tc>
          <w:tcPr>
            <w:tcW w:w="853"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0820</w:t>
            </w:r>
          </w:p>
        </w:tc>
        <w:tc>
          <w:tcPr>
            <w:tcW w:w="45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1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5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412400</w:t>
            </w:r>
          </w:p>
        </w:tc>
        <w:tc>
          <w:tcPr>
            <w:tcW w:w="3862"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Расходи за материјал за образовање, науку и културу и спорт</w:t>
            </w:r>
          </w:p>
        </w:tc>
        <w:tc>
          <w:tcPr>
            <w:tcW w:w="133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0.00</w:t>
            </w:r>
          </w:p>
        </w:tc>
        <w:tc>
          <w:tcPr>
            <w:tcW w:w="1357"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1,000.00</w:t>
            </w:r>
          </w:p>
        </w:tc>
        <w:tc>
          <w:tcPr>
            <w:tcW w:w="1297"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720.00</w:t>
            </w:r>
          </w:p>
        </w:tc>
        <w:tc>
          <w:tcPr>
            <w:tcW w:w="1358"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130.00</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20"/>
                <w:szCs w:val="20"/>
              </w:rPr>
            </w:pPr>
            <w:r w:rsidRPr="00D96822">
              <w:rPr>
                <w:rFonts w:ascii="Times New Roman" w:eastAsia="Times New Roman" w:hAnsi="Times New Roman" w:cs="Times New Roman"/>
                <w:sz w:val="20"/>
                <w:szCs w:val="20"/>
              </w:rPr>
              <w:t>0.18</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537</w:t>
            </w:r>
          </w:p>
        </w:tc>
        <w:tc>
          <w:tcPr>
            <w:tcW w:w="853"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0820</w:t>
            </w:r>
          </w:p>
        </w:tc>
        <w:tc>
          <w:tcPr>
            <w:tcW w:w="45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1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5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412500</w:t>
            </w:r>
          </w:p>
        </w:tc>
        <w:tc>
          <w:tcPr>
            <w:tcW w:w="3862"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Трошкови текућег одржавања</w:t>
            </w:r>
          </w:p>
        </w:tc>
        <w:tc>
          <w:tcPr>
            <w:tcW w:w="133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284.00</w:t>
            </w:r>
          </w:p>
        </w:tc>
        <w:tc>
          <w:tcPr>
            <w:tcW w:w="1357"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1,330.00</w:t>
            </w:r>
          </w:p>
        </w:tc>
        <w:tc>
          <w:tcPr>
            <w:tcW w:w="1297"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957.60</w:t>
            </w:r>
          </w:p>
        </w:tc>
        <w:tc>
          <w:tcPr>
            <w:tcW w:w="1358"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383.00</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20"/>
                <w:szCs w:val="20"/>
              </w:rPr>
            </w:pPr>
            <w:r w:rsidRPr="00D96822">
              <w:rPr>
                <w:rFonts w:ascii="Times New Roman" w:eastAsia="Times New Roman" w:hAnsi="Times New Roman" w:cs="Times New Roman"/>
                <w:sz w:val="20"/>
                <w:szCs w:val="20"/>
              </w:rPr>
              <w:t>0.40</w:t>
            </w:r>
          </w:p>
        </w:tc>
      </w:tr>
      <w:tr w:rsidR="00D96822" w:rsidRPr="00D96822" w:rsidTr="00D96822">
        <w:trPr>
          <w:trHeight w:val="510"/>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538</w:t>
            </w:r>
          </w:p>
        </w:tc>
        <w:tc>
          <w:tcPr>
            <w:tcW w:w="853"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0820</w:t>
            </w:r>
          </w:p>
        </w:tc>
        <w:tc>
          <w:tcPr>
            <w:tcW w:w="45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1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5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412600</w:t>
            </w:r>
          </w:p>
        </w:tc>
        <w:tc>
          <w:tcPr>
            <w:tcW w:w="3862"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Расходи по основу путовања у иностранству</w:t>
            </w:r>
          </w:p>
        </w:tc>
        <w:tc>
          <w:tcPr>
            <w:tcW w:w="133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0.00</w:t>
            </w:r>
          </w:p>
        </w:tc>
        <w:tc>
          <w:tcPr>
            <w:tcW w:w="1357"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23,000.00</w:t>
            </w:r>
          </w:p>
        </w:tc>
        <w:tc>
          <w:tcPr>
            <w:tcW w:w="1297"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16,560.00</w:t>
            </w:r>
          </w:p>
        </w:tc>
        <w:tc>
          <w:tcPr>
            <w:tcW w:w="1358"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18,546.43</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20"/>
                <w:szCs w:val="20"/>
              </w:rPr>
            </w:pPr>
            <w:r w:rsidRPr="00D96822">
              <w:rPr>
                <w:rFonts w:ascii="Times New Roman" w:eastAsia="Times New Roman" w:hAnsi="Times New Roman" w:cs="Times New Roman"/>
                <w:sz w:val="20"/>
                <w:szCs w:val="20"/>
              </w:rPr>
              <w:t>1.12</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539</w:t>
            </w:r>
          </w:p>
        </w:tc>
        <w:tc>
          <w:tcPr>
            <w:tcW w:w="853"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0820</w:t>
            </w:r>
          </w:p>
        </w:tc>
        <w:tc>
          <w:tcPr>
            <w:tcW w:w="45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1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5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412600</w:t>
            </w:r>
          </w:p>
        </w:tc>
        <w:tc>
          <w:tcPr>
            <w:tcW w:w="3862"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Расходи по основу путовања у земљи</w:t>
            </w:r>
          </w:p>
        </w:tc>
        <w:tc>
          <w:tcPr>
            <w:tcW w:w="133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190.96</w:t>
            </w:r>
          </w:p>
        </w:tc>
        <w:tc>
          <w:tcPr>
            <w:tcW w:w="1357"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3,000.00</w:t>
            </w:r>
          </w:p>
        </w:tc>
        <w:tc>
          <w:tcPr>
            <w:tcW w:w="1297"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2,160.00</w:t>
            </w:r>
          </w:p>
        </w:tc>
        <w:tc>
          <w:tcPr>
            <w:tcW w:w="1358"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1,559.50</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20"/>
                <w:szCs w:val="20"/>
              </w:rPr>
            </w:pPr>
            <w:r w:rsidRPr="00D96822">
              <w:rPr>
                <w:rFonts w:ascii="Times New Roman" w:eastAsia="Times New Roman" w:hAnsi="Times New Roman" w:cs="Times New Roman"/>
                <w:sz w:val="20"/>
                <w:szCs w:val="20"/>
              </w:rPr>
              <w:t>0.72</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540</w:t>
            </w:r>
          </w:p>
        </w:tc>
        <w:tc>
          <w:tcPr>
            <w:tcW w:w="853"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0820</w:t>
            </w:r>
          </w:p>
        </w:tc>
        <w:tc>
          <w:tcPr>
            <w:tcW w:w="45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1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5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412700</w:t>
            </w:r>
          </w:p>
        </w:tc>
        <w:tc>
          <w:tcPr>
            <w:tcW w:w="3862"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Расходи за стручне услуге</w:t>
            </w:r>
          </w:p>
        </w:tc>
        <w:tc>
          <w:tcPr>
            <w:tcW w:w="133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2,781.10</w:t>
            </w:r>
          </w:p>
        </w:tc>
        <w:tc>
          <w:tcPr>
            <w:tcW w:w="1357"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3,000.00</w:t>
            </w:r>
          </w:p>
        </w:tc>
        <w:tc>
          <w:tcPr>
            <w:tcW w:w="1297"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2,160.00</w:t>
            </w:r>
          </w:p>
        </w:tc>
        <w:tc>
          <w:tcPr>
            <w:tcW w:w="1358"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2,999.79</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20"/>
                <w:szCs w:val="20"/>
              </w:rPr>
            </w:pPr>
            <w:r w:rsidRPr="00D96822">
              <w:rPr>
                <w:rFonts w:ascii="Times New Roman" w:eastAsia="Times New Roman" w:hAnsi="Times New Roman" w:cs="Times New Roman"/>
                <w:sz w:val="20"/>
                <w:szCs w:val="20"/>
              </w:rPr>
              <w:t>1.39</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541</w:t>
            </w:r>
          </w:p>
        </w:tc>
        <w:tc>
          <w:tcPr>
            <w:tcW w:w="853"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0820</w:t>
            </w:r>
          </w:p>
        </w:tc>
        <w:tc>
          <w:tcPr>
            <w:tcW w:w="45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1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5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412900</w:t>
            </w:r>
          </w:p>
        </w:tc>
        <w:tc>
          <w:tcPr>
            <w:tcW w:w="3862"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xml:space="preserve">Уговорене услуге </w:t>
            </w:r>
          </w:p>
        </w:tc>
        <w:tc>
          <w:tcPr>
            <w:tcW w:w="133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5,484.33</w:t>
            </w:r>
          </w:p>
        </w:tc>
        <w:tc>
          <w:tcPr>
            <w:tcW w:w="1357"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3,000.00</w:t>
            </w:r>
          </w:p>
        </w:tc>
        <w:tc>
          <w:tcPr>
            <w:tcW w:w="1297"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2,160.00</w:t>
            </w:r>
          </w:p>
        </w:tc>
        <w:tc>
          <w:tcPr>
            <w:tcW w:w="1358"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5,114.10</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20"/>
                <w:szCs w:val="20"/>
              </w:rPr>
            </w:pPr>
            <w:r w:rsidRPr="00D96822">
              <w:rPr>
                <w:rFonts w:ascii="Times New Roman" w:eastAsia="Times New Roman" w:hAnsi="Times New Roman" w:cs="Times New Roman"/>
                <w:sz w:val="20"/>
                <w:szCs w:val="20"/>
              </w:rPr>
              <w:t>2.37</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542</w:t>
            </w:r>
          </w:p>
        </w:tc>
        <w:tc>
          <w:tcPr>
            <w:tcW w:w="853"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0820</w:t>
            </w:r>
          </w:p>
        </w:tc>
        <w:tc>
          <w:tcPr>
            <w:tcW w:w="45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1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5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412900</w:t>
            </w:r>
          </w:p>
        </w:tc>
        <w:tc>
          <w:tcPr>
            <w:tcW w:w="3862"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Трошкови репрезентације</w:t>
            </w:r>
          </w:p>
        </w:tc>
        <w:tc>
          <w:tcPr>
            <w:tcW w:w="133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606.10</w:t>
            </w:r>
          </w:p>
        </w:tc>
        <w:tc>
          <w:tcPr>
            <w:tcW w:w="1357"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1,000.00</w:t>
            </w:r>
          </w:p>
        </w:tc>
        <w:tc>
          <w:tcPr>
            <w:tcW w:w="1297"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720.00</w:t>
            </w:r>
          </w:p>
        </w:tc>
        <w:tc>
          <w:tcPr>
            <w:tcW w:w="1358"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3,051.01</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20"/>
                <w:szCs w:val="20"/>
              </w:rPr>
            </w:pPr>
            <w:r w:rsidRPr="00D96822">
              <w:rPr>
                <w:rFonts w:ascii="Times New Roman" w:eastAsia="Times New Roman" w:hAnsi="Times New Roman" w:cs="Times New Roman"/>
                <w:sz w:val="20"/>
                <w:szCs w:val="20"/>
              </w:rPr>
              <w:t>4.24</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543</w:t>
            </w:r>
          </w:p>
        </w:tc>
        <w:tc>
          <w:tcPr>
            <w:tcW w:w="853"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0820</w:t>
            </w:r>
          </w:p>
        </w:tc>
        <w:tc>
          <w:tcPr>
            <w:tcW w:w="45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1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5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3862"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Рад ван радног односа</w:t>
            </w:r>
          </w:p>
        </w:tc>
        <w:tc>
          <w:tcPr>
            <w:tcW w:w="1338"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7,936.56</w:t>
            </w:r>
          </w:p>
        </w:tc>
        <w:tc>
          <w:tcPr>
            <w:tcW w:w="1357" w:type="dxa"/>
            <w:tcBorders>
              <w:top w:val="nil"/>
              <w:left w:val="single" w:sz="4" w:space="0" w:color="auto"/>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11,940.00</w:t>
            </w:r>
          </w:p>
        </w:tc>
        <w:tc>
          <w:tcPr>
            <w:tcW w:w="1297"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8,596.80</w:t>
            </w:r>
          </w:p>
        </w:tc>
        <w:tc>
          <w:tcPr>
            <w:tcW w:w="135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7,709.25</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20"/>
                <w:szCs w:val="20"/>
              </w:rPr>
            </w:pPr>
            <w:r w:rsidRPr="00D96822">
              <w:rPr>
                <w:rFonts w:ascii="Times New Roman" w:eastAsia="Times New Roman" w:hAnsi="Times New Roman" w:cs="Times New Roman"/>
                <w:sz w:val="20"/>
                <w:szCs w:val="20"/>
              </w:rPr>
              <w:t>0.90</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544</w:t>
            </w:r>
          </w:p>
        </w:tc>
        <w:tc>
          <w:tcPr>
            <w:tcW w:w="853"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0820</w:t>
            </w:r>
          </w:p>
        </w:tc>
        <w:tc>
          <w:tcPr>
            <w:tcW w:w="45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1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5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412900</w:t>
            </w:r>
          </w:p>
        </w:tc>
        <w:tc>
          <w:tcPr>
            <w:tcW w:w="3862"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Накнаде за Управни одбор</w:t>
            </w:r>
          </w:p>
        </w:tc>
        <w:tc>
          <w:tcPr>
            <w:tcW w:w="133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7,936.56</w:t>
            </w:r>
          </w:p>
        </w:tc>
        <w:tc>
          <w:tcPr>
            <w:tcW w:w="1357"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11,940.00</w:t>
            </w:r>
          </w:p>
        </w:tc>
        <w:tc>
          <w:tcPr>
            <w:tcW w:w="1297"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8,596.80</w:t>
            </w:r>
          </w:p>
        </w:tc>
        <w:tc>
          <w:tcPr>
            <w:tcW w:w="1358"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7,709.25</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20"/>
                <w:szCs w:val="20"/>
              </w:rPr>
            </w:pPr>
            <w:r w:rsidRPr="00D96822">
              <w:rPr>
                <w:rFonts w:ascii="Times New Roman" w:eastAsia="Times New Roman" w:hAnsi="Times New Roman" w:cs="Times New Roman"/>
                <w:sz w:val="20"/>
                <w:szCs w:val="20"/>
              </w:rPr>
              <w:t>0.90</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545</w:t>
            </w:r>
          </w:p>
        </w:tc>
        <w:tc>
          <w:tcPr>
            <w:tcW w:w="853"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45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51</w:t>
            </w:r>
          </w:p>
        </w:tc>
        <w:tc>
          <w:tcPr>
            <w:tcW w:w="61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105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3862"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КАПИТАЛНИ РАСХОДИ</w:t>
            </w:r>
          </w:p>
        </w:tc>
        <w:tc>
          <w:tcPr>
            <w:tcW w:w="1338"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2,324.80</w:t>
            </w:r>
          </w:p>
        </w:tc>
        <w:tc>
          <w:tcPr>
            <w:tcW w:w="1357" w:type="dxa"/>
            <w:tcBorders>
              <w:top w:val="nil"/>
              <w:left w:val="single" w:sz="4" w:space="0" w:color="auto"/>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10,000.00</w:t>
            </w:r>
          </w:p>
        </w:tc>
        <w:tc>
          <w:tcPr>
            <w:tcW w:w="1297"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7,200.00</w:t>
            </w:r>
          </w:p>
        </w:tc>
        <w:tc>
          <w:tcPr>
            <w:tcW w:w="1358"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3,049.15</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20"/>
                <w:szCs w:val="20"/>
              </w:rPr>
            </w:pPr>
            <w:r w:rsidRPr="00D96822">
              <w:rPr>
                <w:rFonts w:ascii="Times New Roman" w:eastAsia="Times New Roman" w:hAnsi="Times New Roman" w:cs="Times New Roman"/>
                <w:sz w:val="20"/>
                <w:szCs w:val="20"/>
              </w:rPr>
              <w:t>0.42</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546</w:t>
            </w:r>
          </w:p>
        </w:tc>
        <w:tc>
          <w:tcPr>
            <w:tcW w:w="853"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45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1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511</w:t>
            </w:r>
          </w:p>
        </w:tc>
        <w:tc>
          <w:tcPr>
            <w:tcW w:w="105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3862"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Издаци за набавку опреме за културу</w:t>
            </w:r>
          </w:p>
        </w:tc>
        <w:tc>
          <w:tcPr>
            <w:tcW w:w="1338"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2,324.80</w:t>
            </w:r>
          </w:p>
        </w:tc>
        <w:tc>
          <w:tcPr>
            <w:tcW w:w="1357" w:type="dxa"/>
            <w:tcBorders>
              <w:top w:val="nil"/>
              <w:left w:val="single" w:sz="4" w:space="0" w:color="auto"/>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10,000.00</w:t>
            </w:r>
          </w:p>
        </w:tc>
        <w:tc>
          <w:tcPr>
            <w:tcW w:w="1297"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7,200.00</w:t>
            </w:r>
          </w:p>
        </w:tc>
        <w:tc>
          <w:tcPr>
            <w:tcW w:w="1358"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3,049.15</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20"/>
                <w:szCs w:val="20"/>
              </w:rPr>
            </w:pPr>
            <w:r w:rsidRPr="00D96822">
              <w:rPr>
                <w:rFonts w:ascii="Times New Roman" w:eastAsia="Times New Roman" w:hAnsi="Times New Roman" w:cs="Times New Roman"/>
                <w:sz w:val="20"/>
                <w:szCs w:val="20"/>
              </w:rPr>
              <w:t>0.42</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547</w:t>
            </w:r>
          </w:p>
        </w:tc>
        <w:tc>
          <w:tcPr>
            <w:tcW w:w="853"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0820</w:t>
            </w:r>
          </w:p>
        </w:tc>
        <w:tc>
          <w:tcPr>
            <w:tcW w:w="45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1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5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511300</w:t>
            </w:r>
          </w:p>
        </w:tc>
        <w:tc>
          <w:tcPr>
            <w:tcW w:w="3862"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Издаци за набавку опреме за културу</w:t>
            </w:r>
          </w:p>
        </w:tc>
        <w:tc>
          <w:tcPr>
            <w:tcW w:w="133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2,324.80</w:t>
            </w:r>
          </w:p>
        </w:tc>
        <w:tc>
          <w:tcPr>
            <w:tcW w:w="1357"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10,000.00</w:t>
            </w:r>
          </w:p>
        </w:tc>
        <w:tc>
          <w:tcPr>
            <w:tcW w:w="1297"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7,200.00</w:t>
            </w:r>
          </w:p>
        </w:tc>
        <w:tc>
          <w:tcPr>
            <w:tcW w:w="1358"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3,049.15</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20"/>
                <w:szCs w:val="20"/>
              </w:rPr>
            </w:pPr>
            <w:r w:rsidRPr="00D96822">
              <w:rPr>
                <w:rFonts w:ascii="Times New Roman" w:eastAsia="Times New Roman" w:hAnsi="Times New Roman" w:cs="Times New Roman"/>
                <w:sz w:val="20"/>
                <w:szCs w:val="20"/>
              </w:rPr>
              <w:t>0.42</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548</w:t>
            </w:r>
          </w:p>
        </w:tc>
        <w:tc>
          <w:tcPr>
            <w:tcW w:w="853"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45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1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638</w:t>
            </w:r>
          </w:p>
        </w:tc>
        <w:tc>
          <w:tcPr>
            <w:tcW w:w="105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3862"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Издаци за трансакције</w:t>
            </w:r>
          </w:p>
        </w:tc>
        <w:tc>
          <w:tcPr>
            <w:tcW w:w="133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6,757.19</w:t>
            </w:r>
          </w:p>
        </w:tc>
        <w:tc>
          <w:tcPr>
            <w:tcW w:w="1357"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3,000.00</w:t>
            </w:r>
          </w:p>
        </w:tc>
        <w:tc>
          <w:tcPr>
            <w:tcW w:w="1297"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2,160.00</w:t>
            </w:r>
          </w:p>
        </w:tc>
        <w:tc>
          <w:tcPr>
            <w:tcW w:w="1358"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0.00</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20"/>
                <w:szCs w:val="20"/>
              </w:rPr>
            </w:pPr>
            <w:r w:rsidRPr="00D96822">
              <w:rPr>
                <w:rFonts w:ascii="Times New Roman" w:eastAsia="Times New Roman" w:hAnsi="Times New Roman" w:cs="Times New Roman"/>
                <w:sz w:val="20"/>
                <w:szCs w:val="20"/>
              </w:rPr>
              <w:t>0.00</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549</w:t>
            </w:r>
          </w:p>
        </w:tc>
        <w:tc>
          <w:tcPr>
            <w:tcW w:w="853"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45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1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5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638100</w:t>
            </w:r>
          </w:p>
        </w:tc>
        <w:tc>
          <w:tcPr>
            <w:tcW w:w="3862"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Издаци за накнаде које се рефундирају</w:t>
            </w:r>
          </w:p>
        </w:tc>
        <w:tc>
          <w:tcPr>
            <w:tcW w:w="133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6,757.19</w:t>
            </w:r>
          </w:p>
        </w:tc>
        <w:tc>
          <w:tcPr>
            <w:tcW w:w="1357"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3,000.00</w:t>
            </w:r>
          </w:p>
        </w:tc>
        <w:tc>
          <w:tcPr>
            <w:tcW w:w="1297"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2,160.00</w:t>
            </w:r>
          </w:p>
        </w:tc>
        <w:tc>
          <w:tcPr>
            <w:tcW w:w="1358"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20"/>
                <w:szCs w:val="20"/>
              </w:rPr>
            </w:pPr>
            <w:r w:rsidRPr="00D96822">
              <w:rPr>
                <w:rFonts w:ascii="Times New Roman" w:eastAsia="Times New Roman" w:hAnsi="Times New Roman" w:cs="Times New Roman"/>
                <w:sz w:val="20"/>
                <w:szCs w:val="20"/>
              </w:rPr>
              <w:t>0.00</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853" w:type="dxa"/>
            <w:tcBorders>
              <w:top w:val="nil"/>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5997" w:type="dxa"/>
            <w:gridSpan w:val="4"/>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ЈУ СКУД "СЕМБЕРИЈА" - ФОНД 01</w:t>
            </w:r>
          </w:p>
        </w:tc>
        <w:tc>
          <w:tcPr>
            <w:tcW w:w="1338" w:type="dxa"/>
            <w:tcBorders>
              <w:top w:val="nil"/>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136,602.19</w:t>
            </w:r>
          </w:p>
        </w:tc>
        <w:tc>
          <w:tcPr>
            <w:tcW w:w="1357" w:type="dxa"/>
            <w:tcBorders>
              <w:top w:val="nil"/>
              <w:left w:val="nil"/>
              <w:bottom w:val="single" w:sz="4" w:space="0" w:color="auto"/>
              <w:right w:val="nil"/>
            </w:tcBorders>
            <w:shd w:val="clear" w:color="000000" w:fill="FFFFFF"/>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247,840.00</w:t>
            </w:r>
          </w:p>
        </w:tc>
        <w:tc>
          <w:tcPr>
            <w:tcW w:w="1297"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178,444.80</w:t>
            </w:r>
          </w:p>
        </w:tc>
        <w:tc>
          <w:tcPr>
            <w:tcW w:w="1358" w:type="dxa"/>
            <w:tcBorders>
              <w:top w:val="nil"/>
              <w:left w:val="nil"/>
              <w:bottom w:val="single" w:sz="4" w:space="0" w:color="auto"/>
              <w:right w:val="nil"/>
            </w:tcBorders>
            <w:shd w:val="clear" w:color="000000" w:fill="FFFFFF"/>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182,686.84</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20"/>
                <w:szCs w:val="20"/>
              </w:rPr>
            </w:pPr>
            <w:r w:rsidRPr="00D96822">
              <w:rPr>
                <w:rFonts w:ascii="Times New Roman" w:eastAsia="Times New Roman" w:hAnsi="Times New Roman" w:cs="Times New Roman"/>
                <w:sz w:val="20"/>
                <w:szCs w:val="20"/>
              </w:rPr>
              <w:t>1.02</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853" w:type="dxa"/>
            <w:tcBorders>
              <w:top w:val="nil"/>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5997" w:type="dxa"/>
            <w:gridSpan w:val="4"/>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ЈУ СКУД "СЕМБЕРИЈА" - ФОНД 03</w:t>
            </w:r>
          </w:p>
        </w:tc>
        <w:tc>
          <w:tcPr>
            <w:tcW w:w="1338"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0.00</w:t>
            </w:r>
          </w:p>
        </w:tc>
        <w:tc>
          <w:tcPr>
            <w:tcW w:w="1357"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0.00</w:t>
            </w:r>
          </w:p>
        </w:tc>
        <w:tc>
          <w:tcPr>
            <w:tcW w:w="1297"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0.00</w:t>
            </w:r>
          </w:p>
        </w:tc>
        <w:tc>
          <w:tcPr>
            <w:tcW w:w="1358"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20"/>
                <w:szCs w:val="20"/>
              </w:rPr>
            </w:pPr>
            <w:r w:rsidRPr="00D96822">
              <w:rPr>
                <w:rFonts w:ascii="Times New Roman" w:eastAsia="Times New Roman" w:hAnsi="Times New Roman" w:cs="Times New Roman"/>
                <w:sz w:val="20"/>
                <w:szCs w:val="20"/>
              </w:rPr>
              <w:t>#DIV/0!</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000000" w:fill="DCE6F1"/>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853" w:type="dxa"/>
            <w:tcBorders>
              <w:top w:val="nil"/>
              <w:left w:val="nil"/>
              <w:bottom w:val="single" w:sz="4" w:space="0" w:color="auto"/>
              <w:right w:val="single" w:sz="4" w:space="0" w:color="auto"/>
            </w:tcBorders>
            <w:shd w:val="clear" w:color="000000" w:fill="DCE6F1"/>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5997" w:type="dxa"/>
            <w:gridSpan w:val="4"/>
            <w:tcBorders>
              <w:top w:val="single" w:sz="4" w:space="0" w:color="auto"/>
              <w:left w:val="nil"/>
              <w:bottom w:val="single" w:sz="4" w:space="0" w:color="auto"/>
              <w:right w:val="single" w:sz="4" w:space="0" w:color="auto"/>
            </w:tcBorders>
            <w:shd w:val="clear" w:color="000000" w:fill="DCE6F1"/>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УКУПНО ЈУ СКУД "СЕМБЕРИЈА"</w:t>
            </w:r>
          </w:p>
        </w:tc>
        <w:tc>
          <w:tcPr>
            <w:tcW w:w="1338" w:type="dxa"/>
            <w:tcBorders>
              <w:top w:val="nil"/>
              <w:left w:val="nil"/>
              <w:bottom w:val="single" w:sz="4" w:space="0" w:color="auto"/>
              <w:right w:val="single" w:sz="4" w:space="0" w:color="auto"/>
            </w:tcBorders>
            <w:shd w:val="clear" w:color="000000" w:fill="DCE6F1"/>
            <w:noWrap/>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136,602.19</w:t>
            </w:r>
          </w:p>
        </w:tc>
        <w:tc>
          <w:tcPr>
            <w:tcW w:w="1357" w:type="dxa"/>
            <w:tcBorders>
              <w:top w:val="nil"/>
              <w:left w:val="nil"/>
              <w:bottom w:val="single" w:sz="4" w:space="0" w:color="auto"/>
              <w:right w:val="single" w:sz="4" w:space="0" w:color="auto"/>
            </w:tcBorders>
            <w:shd w:val="clear" w:color="000000" w:fill="DCE6F1"/>
            <w:noWrap/>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247,840.00</w:t>
            </w:r>
          </w:p>
        </w:tc>
        <w:tc>
          <w:tcPr>
            <w:tcW w:w="1297" w:type="dxa"/>
            <w:tcBorders>
              <w:top w:val="nil"/>
              <w:left w:val="nil"/>
              <w:bottom w:val="single" w:sz="4" w:space="0" w:color="auto"/>
              <w:right w:val="single" w:sz="4" w:space="0" w:color="auto"/>
            </w:tcBorders>
            <w:shd w:val="clear" w:color="000000" w:fill="DCE6F1"/>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178,444.80</w:t>
            </w:r>
          </w:p>
        </w:tc>
        <w:tc>
          <w:tcPr>
            <w:tcW w:w="1358" w:type="dxa"/>
            <w:tcBorders>
              <w:top w:val="nil"/>
              <w:left w:val="nil"/>
              <w:bottom w:val="single" w:sz="4" w:space="0" w:color="auto"/>
              <w:right w:val="single" w:sz="4" w:space="0" w:color="auto"/>
            </w:tcBorders>
            <w:shd w:val="clear" w:color="000000" w:fill="DCE6F1"/>
            <w:noWrap/>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182,686.84</w:t>
            </w:r>
          </w:p>
        </w:tc>
        <w:tc>
          <w:tcPr>
            <w:tcW w:w="960" w:type="dxa"/>
            <w:tcBorders>
              <w:top w:val="nil"/>
              <w:left w:val="nil"/>
              <w:bottom w:val="single" w:sz="4" w:space="0" w:color="auto"/>
              <w:right w:val="single" w:sz="4" w:space="0" w:color="auto"/>
            </w:tcBorders>
            <w:shd w:val="clear" w:color="000000" w:fill="DCE6F1"/>
            <w:vAlign w:val="center"/>
            <w:hideMark/>
          </w:tcPr>
          <w:p w:rsidR="00D96822" w:rsidRPr="00D96822" w:rsidRDefault="00D96822" w:rsidP="00D96822">
            <w:pPr>
              <w:spacing w:after="0" w:line="240" w:lineRule="auto"/>
              <w:jc w:val="center"/>
              <w:rPr>
                <w:rFonts w:ascii="Times New Roman" w:eastAsia="Times New Roman" w:hAnsi="Times New Roman" w:cs="Times New Roman"/>
                <w:sz w:val="20"/>
                <w:szCs w:val="20"/>
              </w:rPr>
            </w:pPr>
            <w:r w:rsidRPr="00D96822">
              <w:rPr>
                <w:rFonts w:ascii="Times New Roman" w:eastAsia="Times New Roman" w:hAnsi="Times New Roman" w:cs="Times New Roman"/>
                <w:sz w:val="20"/>
                <w:szCs w:val="20"/>
              </w:rPr>
              <w:t>1.02</w:t>
            </w:r>
          </w:p>
        </w:tc>
      </w:tr>
    </w:tbl>
    <w:p w:rsidR="00D96822" w:rsidRDefault="00D96822" w:rsidP="005C3328">
      <w:pPr>
        <w:contextualSpacing/>
        <w:jc w:val="both"/>
        <w:rPr>
          <w:rFonts w:ascii="Times New Roman" w:hAnsi="Times New Roman" w:cs="Times New Roman"/>
          <w:b/>
          <w:sz w:val="24"/>
          <w:szCs w:val="24"/>
          <w:lang w:val="sr-Cyrl-CS"/>
        </w:rPr>
      </w:pPr>
    </w:p>
    <w:p w:rsidR="0003793C" w:rsidRDefault="0003793C" w:rsidP="005C3328">
      <w:pPr>
        <w:contextualSpacing/>
        <w:jc w:val="both"/>
        <w:rPr>
          <w:rFonts w:ascii="Times New Roman" w:hAnsi="Times New Roman" w:cs="Times New Roman"/>
          <w:b/>
          <w:sz w:val="24"/>
          <w:szCs w:val="24"/>
          <w:lang w:val="sr-Cyrl-CS"/>
        </w:rPr>
      </w:pPr>
    </w:p>
    <w:p w:rsidR="00D96822" w:rsidRDefault="00D96822" w:rsidP="005C3328">
      <w:pPr>
        <w:contextualSpacing/>
        <w:jc w:val="both"/>
        <w:rPr>
          <w:rFonts w:ascii="Times New Roman" w:hAnsi="Times New Roman" w:cs="Times New Roman"/>
          <w:b/>
          <w:sz w:val="24"/>
          <w:szCs w:val="24"/>
          <w:lang w:val="sr-Cyrl-CS"/>
        </w:rPr>
      </w:pPr>
    </w:p>
    <w:p w:rsidR="00D96822" w:rsidRDefault="00D96822" w:rsidP="005C3328">
      <w:pPr>
        <w:contextualSpacing/>
        <w:jc w:val="both"/>
        <w:rPr>
          <w:rFonts w:ascii="Times New Roman" w:hAnsi="Times New Roman" w:cs="Times New Roman"/>
          <w:b/>
          <w:sz w:val="24"/>
          <w:szCs w:val="24"/>
          <w:lang w:val="sr-Cyrl-CS"/>
        </w:rPr>
      </w:pPr>
    </w:p>
    <w:p w:rsidR="00D96822" w:rsidRDefault="00D96822" w:rsidP="005C3328">
      <w:pPr>
        <w:contextualSpacing/>
        <w:jc w:val="both"/>
        <w:rPr>
          <w:rFonts w:ascii="Times New Roman" w:hAnsi="Times New Roman" w:cs="Times New Roman"/>
          <w:b/>
          <w:sz w:val="24"/>
          <w:szCs w:val="24"/>
          <w:lang w:val="sr-Cyrl-CS"/>
        </w:rPr>
      </w:pPr>
    </w:p>
    <w:p w:rsidR="00D96822" w:rsidRDefault="00D96822" w:rsidP="005C3328">
      <w:pPr>
        <w:contextualSpacing/>
        <w:jc w:val="both"/>
        <w:rPr>
          <w:rFonts w:ascii="Times New Roman" w:hAnsi="Times New Roman" w:cs="Times New Roman"/>
          <w:b/>
          <w:sz w:val="24"/>
          <w:szCs w:val="24"/>
          <w:lang w:val="sr-Cyrl-CS"/>
        </w:rPr>
      </w:pPr>
    </w:p>
    <w:p w:rsidR="00D96822" w:rsidRDefault="00D96822" w:rsidP="005C3328">
      <w:pPr>
        <w:contextualSpacing/>
        <w:jc w:val="both"/>
        <w:rPr>
          <w:rFonts w:ascii="Times New Roman" w:hAnsi="Times New Roman" w:cs="Times New Roman"/>
          <w:b/>
          <w:sz w:val="24"/>
          <w:szCs w:val="24"/>
          <w:lang w:val="sr-Cyrl-CS"/>
        </w:rPr>
      </w:pPr>
    </w:p>
    <w:p w:rsidR="00D96822" w:rsidRDefault="00D96822" w:rsidP="005C3328">
      <w:pPr>
        <w:contextualSpacing/>
        <w:jc w:val="both"/>
        <w:rPr>
          <w:rFonts w:ascii="Times New Roman" w:hAnsi="Times New Roman" w:cs="Times New Roman"/>
          <w:b/>
          <w:sz w:val="24"/>
          <w:szCs w:val="24"/>
          <w:lang w:val="sr-Cyrl-CS"/>
        </w:rPr>
      </w:pPr>
    </w:p>
    <w:tbl>
      <w:tblPr>
        <w:tblW w:w="13620" w:type="dxa"/>
        <w:tblInd w:w="113" w:type="dxa"/>
        <w:tblLook w:val="04A0" w:firstRow="1" w:lastRow="0" w:firstColumn="1" w:lastColumn="0" w:noHBand="0" w:noVBand="1"/>
      </w:tblPr>
      <w:tblGrid>
        <w:gridCol w:w="516"/>
        <w:gridCol w:w="1039"/>
        <w:gridCol w:w="455"/>
        <w:gridCol w:w="589"/>
        <w:gridCol w:w="1030"/>
        <w:gridCol w:w="3639"/>
        <w:gridCol w:w="1359"/>
        <w:gridCol w:w="1359"/>
        <w:gridCol w:w="1294"/>
        <w:gridCol w:w="1339"/>
        <w:gridCol w:w="1001"/>
      </w:tblGrid>
      <w:tr w:rsidR="00D96822" w:rsidRPr="00D96822" w:rsidTr="00D96822">
        <w:trPr>
          <w:trHeight w:val="720"/>
        </w:trPr>
        <w:tc>
          <w:tcPr>
            <w:tcW w:w="420"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РБ</w:t>
            </w:r>
          </w:p>
        </w:tc>
        <w:tc>
          <w:tcPr>
            <w:tcW w:w="853" w:type="dxa"/>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14"/>
                <w:szCs w:val="14"/>
              </w:rPr>
            </w:pPr>
            <w:r w:rsidRPr="00D96822">
              <w:rPr>
                <w:rFonts w:ascii="Times New Roman" w:eastAsia="Times New Roman" w:hAnsi="Times New Roman" w:cs="Times New Roman"/>
                <w:b/>
                <w:bCs/>
                <w:color w:val="000000"/>
                <w:sz w:val="14"/>
                <w:szCs w:val="14"/>
              </w:rPr>
              <w:t>ФУНКЦИЈА</w:t>
            </w:r>
          </w:p>
        </w:tc>
        <w:tc>
          <w:tcPr>
            <w:tcW w:w="2118" w:type="dxa"/>
            <w:gridSpan w:val="3"/>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ЕКОНОМСКИ КОД</w:t>
            </w:r>
          </w:p>
        </w:tc>
        <w:tc>
          <w:tcPr>
            <w:tcW w:w="3893" w:type="dxa"/>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ОПИС</w:t>
            </w:r>
          </w:p>
        </w:tc>
        <w:tc>
          <w:tcPr>
            <w:tcW w:w="1359" w:type="dxa"/>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ИЗВРШЕЊЕ 01.01.-30.09.2021.</w:t>
            </w:r>
          </w:p>
        </w:tc>
        <w:tc>
          <w:tcPr>
            <w:tcW w:w="1359" w:type="dxa"/>
            <w:tcBorders>
              <w:top w:val="single" w:sz="4" w:space="0" w:color="auto"/>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БУЏЕТ 2022. ГОДИНА</w:t>
            </w:r>
          </w:p>
        </w:tc>
        <w:tc>
          <w:tcPr>
            <w:tcW w:w="1319" w:type="dxa"/>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БУЏЕТ I - III квартал 2022.</w:t>
            </w:r>
          </w:p>
        </w:tc>
        <w:tc>
          <w:tcPr>
            <w:tcW w:w="1339" w:type="dxa"/>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ИЗВРШЕЊЕ 01.01.-30.09.2022.</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ИНДЕКС</w:t>
            </w:r>
          </w:p>
        </w:tc>
      </w:tr>
      <w:tr w:rsidR="00D96822" w:rsidRPr="00D96822" w:rsidTr="00D96822">
        <w:trPr>
          <w:trHeight w:val="300"/>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853" w:type="dxa"/>
            <w:tcBorders>
              <w:top w:val="nil"/>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2118" w:type="dxa"/>
            <w:gridSpan w:val="3"/>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w:t>
            </w:r>
          </w:p>
        </w:tc>
        <w:tc>
          <w:tcPr>
            <w:tcW w:w="3893" w:type="dxa"/>
            <w:tcBorders>
              <w:top w:val="nil"/>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w:t>
            </w:r>
          </w:p>
        </w:tc>
        <w:tc>
          <w:tcPr>
            <w:tcW w:w="1359" w:type="dxa"/>
            <w:tcBorders>
              <w:top w:val="nil"/>
              <w:left w:val="nil"/>
              <w:bottom w:val="single" w:sz="4" w:space="0" w:color="auto"/>
              <w:right w:val="nil"/>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3</w:t>
            </w:r>
          </w:p>
        </w:tc>
        <w:tc>
          <w:tcPr>
            <w:tcW w:w="1359" w:type="dxa"/>
            <w:tcBorders>
              <w:top w:val="nil"/>
              <w:left w:val="single" w:sz="4" w:space="0" w:color="auto"/>
              <w:bottom w:val="single" w:sz="4" w:space="0" w:color="auto"/>
              <w:right w:val="nil"/>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4</w:t>
            </w:r>
          </w:p>
        </w:tc>
        <w:tc>
          <w:tcPr>
            <w:tcW w:w="1319" w:type="dxa"/>
            <w:tcBorders>
              <w:top w:val="nil"/>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5=4*72%</w:t>
            </w:r>
          </w:p>
        </w:tc>
        <w:tc>
          <w:tcPr>
            <w:tcW w:w="1339" w:type="dxa"/>
            <w:tcBorders>
              <w:top w:val="nil"/>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6</w:t>
            </w:r>
          </w:p>
        </w:tc>
        <w:tc>
          <w:tcPr>
            <w:tcW w:w="96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7=6/5</w:t>
            </w:r>
          </w:p>
        </w:tc>
      </w:tr>
      <w:tr w:rsidR="00D96822" w:rsidRPr="00D96822" w:rsidTr="00D96822">
        <w:trPr>
          <w:trHeight w:val="300"/>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853" w:type="dxa"/>
            <w:tcBorders>
              <w:top w:val="nil"/>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2347" w:type="dxa"/>
            <w:gridSpan w:val="9"/>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853" w:type="dxa"/>
            <w:tcBorders>
              <w:top w:val="nil"/>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2118" w:type="dxa"/>
            <w:gridSpan w:val="3"/>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ПЈТ</w:t>
            </w:r>
          </w:p>
        </w:tc>
        <w:tc>
          <w:tcPr>
            <w:tcW w:w="10229" w:type="dxa"/>
            <w:gridSpan w:val="6"/>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rPr>
                <w:rFonts w:ascii="Times New Roman" w:eastAsia="Times New Roman" w:hAnsi="Times New Roman" w:cs="Times New Roman"/>
                <w:b/>
                <w:bCs/>
                <w:sz w:val="20"/>
                <w:szCs w:val="20"/>
              </w:rPr>
            </w:pPr>
            <w:r w:rsidRPr="00D96822">
              <w:rPr>
                <w:rFonts w:ascii="Times New Roman" w:eastAsia="Times New Roman" w:hAnsi="Times New Roman" w:cs="Times New Roman"/>
                <w:b/>
                <w:bCs/>
                <w:sz w:val="20"/>
                <w:szCs w:val="20"/>
              </w:rPr>
              <w:t>ЈУ ГРАДСКО ПОЗОРИШТЕ "СЕМБЕРИЈА"</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853"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5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3893"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0005504</w:t>
            </w:r>
          </w:p>
        </w:tc>
        <w:tc>
          <w:tcPr>
            <w:tcW w:w="135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35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31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33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550</w:t>
            </w:r>
          </w:p>
        </w:tc>
        <w:tc>
          <w:tcPr>
            <w:tcW w:w="853"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41</w:t>
            </w:r>
          </w:p>
        </w:tc>
        <w:tc>
          <w:tcPr>
            <w:tcW w:w="59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105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3893"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ТЕКУЋИ РАСХОДИ</w:t>
            </w:r>
          </w:p>
        </w:tc>
        <w:tc>
          <w:tcPr>
            <w:tcW w:w="135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146,425.96</w:t>
            </w:r>
          </w:p>
        </w:tc>
        <w:tc>
          <w:tcPr>
            <w:tcW w:w="135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275,500.00</w:t>
            </w:r>
          </w:p>
        </w:tc>
        <w:tc>
          <w:tcPr>
            <w:tcW w:w="131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198,360.00</w:t>
            </w:r>
          </w:p>
        </w:tc>
        <w:tc>
          <w:tcPr>
            <w:tcW w:w="133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198,745.90</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20"/>
                <w:szCs w:val="20"/>
              </w:rPr>
            </w:pPr>
            <w:r w:rsidRPr="00D96822">
              <w:rPr>
                <w:rFonts w:ascii="Times New Roman" w:eastAsia="Times New Roman" w:hAnsi="Times New Roman" w:cs="Times New Roman"/>
                <w:sz w:val="20"/>
                <w:szCs w:val="20"/>
              </w:rPr>
              <w:t>1.00</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551</w:t>
            </w:r>
          </w:p>
        </w:tc>
        <w:tc>
          <w:tcPr>
            <w:tcW w:w="853"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411</w:t>
            </w:r>
          </w:p>
        </w:tc>
        <w:tc>
          <w:tcPr>
            <w:tcW w:w="105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3893"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Расходи за лична примања</w:t>
            </w:r>
          </w:p>
        </w:tc>
        <w:tc>
          <w:tcPr>
            <w:tcW w:w="135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129,551.39</w:t>
            </w:r>
          </w:p>
        </w:tc>
        <w:tc>
          <w:tcPr>
            <w:tcW w:w="135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210,000.00</w:t>
            </w:r>
          </w:p>
        </w:tc>
        <w:tc>
          <w:tcPr>
            <w:tcW w:w="131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151,200.00</w:t>
            </w:r>
          </w:p>
        </w:tc>
        <w:tc>
          <w:tcPr>
            <w:tcW w:w="133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156,843.70</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20"/>
                <w:szCs w:val="20"/>
              </w:rPr>
            </w:pPr>
            <w:r w:rsidRPr="00D96822">
              <w:rPr>
                <w:rFonts w:ascii="Times New Roman" w:eastAsia="Times New Roman" w:hAnsi="Times New Roman" w:cs="Times New Roman"/>
                <w:sz w:val="20"/>
                <w:szCs w:val="20"/>
              </w:rPr>
              <w:t>1.04</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552</w:t>
            </w:r>
          </w:p>
        </w:tc>
        <w:tc>
          <w:tcPr>
            <w:tcW w:w="853"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0820</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5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411100</w:t>
            </w:r>
          </w:p>
        </w:tc>
        <w:tc>
          <w:tcPr>
            <w:tcW w:w="3893"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Бруто плате и накнаде запослених</w:t>
            </w:r>
          </w:p>
        </w:tc>
        <w:tc>
          <w:tcPr>
            <w:tcW w:w="135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129,551.39</w:t>
            </w:r>
          </w:p>
        </w:tc>
        <w:tc>
          <w:tcPr>
            <w:tcW w:w="1359"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210,000.00</w:t>
            </w:r>
          </w:p>
        </w:tc>
        <w:tc>
          <w:tcPr>
            <w:tcW w:w="131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151,200.00</w:t>
            </w:r>
          </w:p>
        </w:tc>
        <w:tc>
          <w:tcPr>
            <w:tcW w:w="1339"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156,843.70</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20"/>
                <w:szCs w:val="20"/>
              </w:rPr>
            </w:pPr>
            <w:r w:rsidRPr="00D96822">
              <w:rPr>
                <w:rFonts w:ascii="Times New Roman" w:eastAsia="Times New Roman" w:hAnsi="Times New Roman" w:cs="Times New Roman"/>
                <w:sz w:val="20"/>
                <w:szCs w:val="20"/>
              </w:rPr>
              <w:t>1.04</w:t>
            </w:r>
          </w:p>
        </w:tc>
      </w:tr>
      <w:tr w:rsidR="00D96822" w:rsidRPr="00D96822" w:rsidTr="00D96822">
        <w:trPr>
          <w:trHeight w:val="510"/>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553</w:t>
            </w:r>
          </w:p>
        </w:tc>
        <w:tc>
          <w:tcPr>
            <w:tcW w:w="853"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412</w:t>
            </w:r>
          </w:p>
        </w:tc>
        <w:tc>
          <w:tcPr>
            <w:tcW w:w="105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3893"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Расходи по основу коришћења роба и услуга</w:t>
            </w:r>
          </w:p>
        </w:tc>
        <w:tc>
          <w:tcPr>
            <w:tcW w:w="135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16,874.57</w:t>
            </w:r>
          </w:p>
        </w:tc>
        <w:tc>
          <w:tcPr>
            <w:tcW w:w="135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65,500.00</w:t>
            </w:r>
          </w:p>
        </w:tc>
        <w:tc>
          <w:tcPr>
            <w:tcW w:w="131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47,160.00</w:t>
            </w:r>
          </w:p>
        </w:tc>
        <w:tc>
          <w:tcPr>
            <w:tcW w:w="133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41,902.20</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20"/>
                <w:szCs w:val="20"/>
              </w:rPr>
            </w:pPr>
            <w:r w:rsidRPr="00D96822">
              <w:rPr>
                <w:rFonts w:ascii="Times New Roman" w:eastAsia="Times New Roman" w:hAnsi="Times New Roman" w:cs="Times New Roman"/>
                <w:sz w:val="20"/>
                <w:szCs w:val="20"/>
              </w:rPr>
              <w:t>0.89</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554</w:t>
            </w:r>
          </w:p>
        </w:tc>
        <w:tc>
          <w:tcPr>
            <w:tcW w:w="853"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0820</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5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412200</w:t>
            </w:r>
          </w:p>
        </w:tc>
        <w:tc>
          <w:tcPr>
            <w:tcW w:w="3893"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Трошкови комуналних услуга</w:t>
            </w:r>
          </w:p>
        </w:tc>
        <w:tc>
          <w:tcPr>
            <w:tcW w:w="135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0.00</w:t>
            </w:r>
          </w:p>
        </w:tc>
        <w:tc>
          <w:tcPr>
            <w:tcW w:w="1359"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0.00</w:t>
            </w:r>
          </w:p>
        </w:tc>
        <w:tc>
          <w:tcPr>
            <w:tcW w:w="131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0.00</w:t>
            </w:r>
          </w:p>
        </w:tc>
        <w:tc>
          <w:tcPr>
            <w:tcW w:w="1339"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20"/>
                <w:szCs w:val="20"/>
              </w:rPr>
            </w:pPr>
            <w:r w:rsidRPr="00D96822">
              <w:rPr>
                <w:rFonts w:ascii="Times New Roman" w:eastAsia="Times New Roman" w:hAnsi="Times New Roman" w:cs="Times New Roman"/>
                <w:sz w:val="20"/>
                <w:szCs w:val="20"/>
              </w:rPr>
              <w:t>#DIV/0!</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555</w:t>
            </w:r>
          </w:p>
        </w:tc>
        <w:tc>
          <w:tcPr>
            <w:tcW w:w="853"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0820</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5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412300</w:t>
            </w:r>
          </w:p>
        </w:tc>
        <w:tc>
          <w:tcPr>
            <w:tcW w:w="3893"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Набавка материјала</w:t>
            </w:r>
          </w:p>
        </w:tc>
        <w:tc>
          <w:tcPr>
            <w:tcW w:w="135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0.00</w:t>
            </w:r>
          </w:p>
        </w:tc>
        <w:tc>
          <w:tcPr>
            <w:tcW w:w="1359"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3,000.00</w:t>
            </w:r>
          </w:p>
        </w:tc>
        <w:tc>
          <w:tcPr>
            <w:tcW w:w="131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2,160.00</w:t>
            </w:r>
          </w:p>
        </w:tc>
        <w:tc>
          <w:tcPr>
            <w:tcW w:w="1339"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190.46</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20"/>
                <w:szCs w:val="20"/>
              </w:rPr>
            </w:pPr>
            <w:r w:rsidRPr="00D96822">
              <w:rPr>
                <w:rFonts w:ascii="Times New Roman" w:eastAsia="Times New Roman" w:hAnsi="Times New Roman" w:cs="Times New Roman"/>
                <w:sz w:val="20"/>
                <w:szCs w:val="20"/>
              </w:rPr>
              <w:t>0.09</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556</w:t>
            </w:r>
          </w:p>
        </w:tc>
        <w:tc>
          <w:tcPr>
            <w:tcW w:w="853"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0820</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5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412600</w:t>
            </w:r>
          </w:p>
        </w:tc>
        <w:tc>
          <w:tcPr>
            <w:tcW w:w="3893"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Расходи по основу путовања у земљи</w:t>
            </w:r>
          </w:p>
        </w:tc>
        <w:tc>
          <w:tcPr>
            <w:tcW w:w="135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0.00</w:t>
            </w:r>
          </w:p>
        </w:tc>
        <w:tc>
          <w:tcPr>
            <w:tcW w:w="1359"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6,000.00</w:t>
            </w:r>
          </w:p>
        </w:tc>
        <w:tc>
          <w:tcPr>
            <w:tcW w:w="131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4,320.00</w:t>
            </w:r>
          </w:p>
        </w:tc>
        <w:tc>
          <w:tcPr>
            <w:tcW w:w="1339"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2,086.75</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20"/>
                <w:szCs w:val="20"/>
              </w:rPr>
            </w:pPr>
            <w:r w:rsidRPr="00D96822">
              <w:rPr>
                <w:rFonts w:ascii="Times New Roman" w:eastAsia="Times New Roman" w:hAnsi="Times New Roman" w:cs="Times New Roman"/>
                <w:sz w:val="20"/>
                <w:szCs w:val="20"/>
              </w:rPr>
              <w:t>0.48</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557</w:t>
            </w:r>
          </w:p>
        </w:tc>
        <w:tc>
          <w:tcPr>
            <w:tcW w:w="853"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0820</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5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412700</w:t>
            </w:r>
          </w:p>
        </w:tc>
        <w:tc>
          <w:tcPr>
            <w:tcW w:w="3893"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Расходи за стручне услуге,пропаганда</w:t>
            </w:r>
          </w:p>
        </w:tc>
        <w:tc>
          <w:tcPr>
            <w:tcW w:w="135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5,488.71</w:t>
            </w:r>
          </w:p>
        </w:tc>
        <w:tc>
          <w:tcPr>
            <w:tcW w:w="1359"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12,000.00</w:t>
            </w:r>
          </w:p>
        </w:tc>
        <w:tc>
          <w:tcPr>
            <w:tcW w:w="131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8,640.00</w:t>
            </w:r>
          </w:p>
        </w:tc>
        <w:tc>
          <w:tcPr>
            <w:tcW w:w="1339"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6,444.84</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20"/>
                <w:szCs w:val="20"/>
              </w:rPr>
            </w:pPr>
            <w:r w:rsidRPr="00D96822">
              <w:rPr>
                <w:rFonts w:ascii="Times New Roman" w:eastAsia="Times New Roman" w:hAnsi="Times New Roman" w:cs="Times New Roman"/>
                <w:sz w:val="20"/>
                <w:szCs w:val="20"/>
              </w:rPr>
              <w:t>0.75</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558</w:t>
            </w:r>
          </w:p>
        </w:tc>
        <w:tc>
          <w:tcPr>
            <w:tcW w:w="853"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0820</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5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412900</w:t>
            </w:r>
          </w:p>
        </w:tc>
        <w:tc>
          <w:tcPr>
            <w:tcW w:w="3893"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Уговорене услуге</w:t>
            </w:r>
          </w:p>
        </w:tc>
        <w:tc>
          <w:tcPr>
            <w:tcW w:w="135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4,838.21</w:t>
            </w:r>
          </w:p>
        </w:tc>
        <w:tc>
          <w:tcPr>
            <w:tcW w:w="1359"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30,000.00</w:t>
            </w:r>
          </w:p>
        </w:tc>
        <w:tc>
          <w:tcPr>
            <w:tcW w:w="131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21,600.00</w:t>
            </w:r>
          </w:p>
        </w:tc>
        <w:tc>
          <w:tcPr>
            <w:tcW w:w="1339"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23,498.56</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20"/>
                <w:szCs w:val="20"/>
              </w:rPr>
            </w:pPr>
            <w:r w:rsidRPr="00D96822">
              <w:rPr>
                <w:rFonts w:ascii="Times New Roman" w:eastAsia="Times New Roman" w:hAnsi="Times New Roman" w:cs="Times New Roman"/>
                <w:sz w:val="20"/>
                <w:szCs w:val="20"/>
              </w:rPr>
              <w:t>1.09</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559</w:t>
            </w:r>
          </w:p>
        </w:tc>
        <w:tc>
          <w:tcPr>
            <w:tcW w:w="853"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0820</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5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412900</w:t>
            </w:r>
          </w:p>
        </w:tc>
        <w:tc>
          <w:tcPr>
            <w:tcW w:w="3893"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Трошкови репрезентације</w:t>
            </w:r>
          </w:p>
        </w:tc>
        <w:tc>
          <w:tcPr>
            <w:tcW w:w="135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0.00</w:t>
            </w:r>
          </w:p>
        </w:tc>
        <w:tc>
          <w:tcPr>
            <w:tcW w:w="1359"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2,500.00</w:t>
            </w:r>
          </w:p>
        </w:tc>
        <w:tc>
          <w:tcPr>
            <w:tcW w:w="131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1,800.00</w:t>
            </w:r>
          </w:p>
        </w:tc>
        <w:tc>
          <w:tcPr>
            <w:tcW w:w="1339"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686.00</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20"/>
                <w:szCs w:val="20"/>
              </w:rPr>
            </w:pPr>
            <w:r w:rsidRPr="00D96822">
              <w:rPr>
                <w:rFonts w:ascii="Times New Roman" w:eastAsia="Times New Roman" w:hAnsi="Times New Roman" w:cs="Times New Roman"/>
                <w:sz w:val="20"/>
                <w:szCs w:val="20"/>
              </w:rPr>
              <w:t>0.38</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560</w:t>
            </w:r>
          </w:p>
        </w:tc>
        <w:tc>
          <w:tcPr>
            <w:tcW w:w="853"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0820</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5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3893"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Расходи  ван радног односа</w:t>
            </w:r>
          </w:p>
        </w:tc>
        <w:tc>
          <w:tcPr>
            <w:tcW w:w="135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6,547.65</w:t>
            </w:r>
          </w:p>
        </w:tc>
        <w:tc>
          <w:tcPr>
            <w:tcW w:w="135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12,000.00</w:t>
            </w:r>
          </w:p>
        </w:tc>
        <w:tc>
          <w:tcPr>
            <w:tcW w:w="131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8,640.00</w:t>
            </w:r>
          </w:p>
        </w:tc>
        <w:tc>
          <w:tcPr>
            <w:tcW w:w="133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8,995.59</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20"/>
                <w:szCs w:val="20"/>
              </w:rPr>
            </w:pPr>
            <w:r w:rsidRPr="00D96822">
              <w:rPr>
                <w:rFonts w:ascii="Times New Roman" w:eastAsia="Times New Roman" w:hAnsi="Times New Roman" w:cs="Times New Roman"/>
                <w:sz w:val="20"/>
                <w:szCs w:val="20"/>
              </w:rPr>
              <w:t>1.04</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561</w:t>
            </w:r>
          </w:p>
        </w:tc>
        <w:tc>
          <w:tcPr>
            <w:tcW w:w="853"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0820</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5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412900</w:t>
            </w:r>
          </w:p>
        </w:tc>
        <w:tc>
          <w:tcPr>
            <w:tcW w:w="3893"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Накнаде за Управни одбор</w:t>
            </w:r>
          </w:p>
        </w:tc>
        <w:tc>
          <w:tcPr>
            <w:tcW w:w="135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6,547.65</w:t>
            </w:r>
          </w:p>
        </w:tc>
        <w:tc>
          <w:tcPr>
            <w:tcW w:w="1359"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12,000.00</w:t>
            </w:r>
          </w:p>
        </w:tc>
        <w:tc>
          <w:tcPr>
            <w:tcW w:w="131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8,640.00</w:t>
            </w:r>
          </w:p>
        </w:tc>
        <w:tc>
          <w:tcPr>
            <w:tcW w:w="1339"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8,995.59</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20"/>
                <w:szCs w:val="20"/>
              </w:rPr>
            </w:pPr>
            <w:r w:rsidRPr="00D96822">
              <w:rPr>
                <w:rFonts w:ascii="Times New Roman" w:eastAsia="Times New Roman" w:hAnsi="Times New Roman" w:cs="Times New Roman"/>
                <w:sz w:val="20"/>
                <w:szCs w:val="20"/>
              </w:rPr>
              <w:t>1.04</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562</w:t>
            </w:r>
          </w:p>
        </w:tc>
        <w:tc>
          <w:tcPr>
            <w:tcW w:w="853"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51</w:t>
            </w:r>
          </w:p>
        </w:tc>
        <w:tc>
          <w:tcPr>
            <w:tcW w:w="59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105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3893"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КАПИТАЛНИ РАСХОДИ</w:t>
            </w:r>
          </w:p>
        </w:tc>
        <w:tc>
          <w:tcPr>
            <w:tcW w:w="135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17,811.51</w:t>
            </w:r>
          </w:p>
        </w:tc>
        <w:tc>
          <w:tcPr>
            <w:tcW w:w="135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36,000.00</w:t>
            </w:r>
          </w:p>
        </w:tc>
        <w:tc>
          <w:tcPr>
            <w:tcW w:w="131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25,920.00</w:t>
            </w:r>
          </w:p>
        </w:tc>
        <w:tc>
          <w:tcPr>
            <w:tcW w:w="133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11,147.96</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20"/>
                <w:szCs w:val="20"/>
              </w:rPr>
            </w:pPr>
            <w:r w:rsidRPr="00D96822">
              <w:rPr>
                <w:rFonts w:ascii="Times New Roman" w:eastAsia="Times New Roman" w:hAnsi="Times New Roman" w:cs="Times New Roman"/>
                <w:sz w:val="20"/>
                <w:szCs w:val="20"/>
              </w:rPr>
              <w:t>0.43</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563</w:t>
            </w:r>
          </w:p>
        </w:tc>
        <w:tc>
          <w:tcPr>
            <w:tcW w:w="853"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511</w:t>
            </w:r>
          </w:p>
        </w:tc>
        <w:tc>
          <w:tcPr>
            <w:tcW w:w="105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3893"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Издаци за набавку опреме за културу</w:t>
            </w:r>
          </w:p>
        </w:tc>
        <w:tc>
          <w:tcPr>
            <w:tcW w:w="135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17,811.51</w:t>
            </w:r>
          </w:p>
        </w:tc>
        <w:tc>
          <w:tcPr>
            <w:tcW w:w="135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36,000.00</w:t>
            </w:r>
          </w:p>
        </w:tc>
        <w:tc>
          <w:tcPr>
            <w:tcW w:w="131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25,920.00</w:t>
            </w:r>
          </w:p>
        </w:tc>
        <w:tc>
          <w:tcPr>
            <w:tcW w:w="133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11,147.96</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20"/>
                <w:szCs w:val="20"/>
              </w:rPr>
            </w:pPr>
            <w:r w:rsidRPr="00D96822">
              <w:rPr>
                <w:rFonts w:ascii="Times New Roman" w:eastAsia="Times New Roman" w:hAnsi="Times New Roman" w:cs="Times New Roman"/>
                <w:sz w:val="20"/>
                <w:szCs w:val="20"/>
              </w:rPr>
              <w:t>0.43</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564</w:t>
            </w:r>
          </w:p>
        </w:tc>
        <w:tc>
          <w:tcPr>
            <w:tcW w:w="853"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0820</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5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511300</w:t>
            </w:r>
          </w:p>
        </w:tc>
        <w:tc>
          <w:tcPr>
            <w:tcW w:w="3893"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Издаци за набавку опреме за културу</w:t>
            </w:r>
          </w:p>
        </w:tc>
        <w:tc>
          <w:tcPr>
            <w:tcW w:w="135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17,811.51</w:t>
            </w:r>
          </w:p>
        </w:tc>
        <w:tc>
          <w:tcPr>
            <w:tcW w:w="1359"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36,000.00</w:t>
            </w:r>
          </w:p>
        </w:tc>
        <w:tc>
          <w:tcPr>
            <w:tcW w:w="131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25,920.00</w:t>
            </w:r>
          </w:p>
        </w:tc>
        <w:tc>
          <w:tcPr>
            <w:tcW w:w="1339"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11,147.96</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20"/>
                <w:szCs w:val="20"/>
              </w:rPr>
            </w:pPr>
            <w:r w:rsidRPr="00D96822">
              <w:rPr>
                <w:rFonts w:ascii="Times New Roman" w:eastAsia="Times New Roman" w:hAnsi="Times New Roman" w:cs="Times New Roman"/>
                <w:sz w:val="20"/>
                <w:szCs w:val="20"/>
              </w:rPr>
              <w:t>0.43</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853" w:type="dxa"/>
            <w:tcBorders>
              <w:top w:val="nil"/>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011" w:type="dxa"/>
            <w:gridSpan w:val="4"/>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ЈУ ГРАДСКО ПОЗОРИШТЕ "СЕМБЕРИЈА" - ФОНД 01</w:t>
            </w:r>
          </w:p>
        </w:tc>
        <w:tc>
          <w:tcPr>
            <w:tcW w:w="1359" w:type="dxa"/>
            <w:tcBorders>
              <w:top w:val="nil"/>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164,237.47</w:t>
            </w:r>
          </w:p>
        </w:tc>
        <w:tc>
          <w:tcPr>
            <w:tcW w:w="1359" w:type="dxa"/>
            <w:tcBorders>
              <w:top w:val="nil"/>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311,500.00</w:t>
            </w:r>
          </w:p>
        </w:tc>
        <w:tc>
          <w:tcPr>
            <w:tcW w:w="131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224,280.00</w:t>
            </w:r>
          </w:p>
        </w:tc>
        <w:tc>
          <w:tcPr>
            <w:tcW w:w="1339" w:type="dxa"/>
            <w:tcBorders>
              <w:top w:val="nil"/>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209,893.86</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20"/>
                <w:szCs w:val="20"/>
              </w:rPr>
            </w:pPr>
            <w:r w:rsidRPr="00D96822">
              <w:rPr>
                <w:rFonts w:ascii="Times New Roman" w:eastAsia="Times New Roman" w:hAnsi="Times New Roman" w:cs="Times New Roman"/>
                <w:sz w:val="20"/>
                <w:szCs w:val="20"/>
              </w:rPr>
              <w:t>0.94</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853" w:type="dxa"/>
            <w:tcBorders>
              <w:top w:val="nil"/>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011" w:type="dxa"/>
            <w:gridSpan w:val="4"/>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ЈУ ГРАДСКО ПОЗОРИШТЕ "СЕМБЕРИЈА" - ФОНД 03</w:t>
            </w:r>
          </w:p>
        </w:tc>
        <w:tc>
          <w:tcPr>
            <w:tcW w:w="1359"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14,888.55</w:t>
            </w:r>
          </w:p>
        </w:tc>
        <w:tc>
          <w:tcPr>
            <w:tcW w:w="1359"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0.00</w:t>
            </w:r>
          </w:p>
        </w:tc>
        <w:tc>
          <w:tcPr>
            <w:tcW w:w="131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0.00</w:t>
            </w:r>
          </w:p>
        </w:tc>
        <w:tc>
          <w:tcPr>
            <w:tcW w:w="1339"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20"/>
                <w:szCs w:val="20"/>
              </w:rPr>
            </w:pPr>
            <w:r w:rsidRPr="00D96822">
              <w:rPr>
                <w:rFonts w:ascii="Times New Roman" w:eastAsia="Times New Roman" w:hAnsi="Times New Roman" w:cs="Times New Roman"/>
                <w:sz w:val="20"/>
                <w:szCs w:val="20"/>
              </w:rPr>
              <w:t>#DIV/0!</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000000" w:fill="DCE6F1"/>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853" w:type="dxa"/>
            <w:tcBorders>
              <w:top w:val="nil"/>
              <w:left w:val="nil"/>
              <w:bottom w:val="single" w:sz="4" w:space="0" w:color="auto"/>
              <w:right w:val="single" w:sz="4" w:space="0" w:color="auto"/>
            </w:tcBorders>
            <w:shd w:val="clear" w:color="000000" w:fill="DCE6F1"/>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011" w:type="dxa"/>
            <w:gridSpan w:val="4"/>
            <w:tcBorders>
              <w:top w:val="single" w:sz="4" w:space="0" w:color="auto"/>
              <w:left w:val="nil"/>
              <w:bottom w:val="single" w:sz="4" w:space="0" w:color="auto"/>
              <w:right w:val="single" w:sz="4" w:space="0" w:color="auto"/>
            </w:tcBorders>
            <w:shd w:val="clear" w:color="000000" w:fill="DCE6F1"/>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УКУПНО ЈУ ГРАДСКО ПОЗОРИШТЕ "СЕМБЕРИЈА"</w:t>
            </w:r>
          </w:p>
        </w:tc>
        <w:tc>
          <w:tcPr>
            <w:tcW w:w="1359" w:type="dxa"/>
            <w:tcBorders>
              <w:top w:val="nil"/>
              <w:left w:val="nil"/>
              <w:bottom w:val="single" w:sz="4" w:space="0" w:color="auto"/>
              <w:right w:val="single" w:sz="4" w:space="0" w:color="auto"/>
            </w:tcBorders>
            <w:shd w:val="clear" w:color="000000" w:fill="DCE6F1"/>
            <w:noWrap/>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179,126.02</w:t>
            </w:r>
          </w:p>
        </w:tc>
        <w:tc>
          <w:tcPr>
            <w:tcW w:w="1359" w:type="dxa"/>
            <w:tcBorders>
              <w:top w:val="nil"/>
              <w:left w:val="nil"/>
              <w:bottom w:val="single" w:sz="4" w:space="0" w:color="auto"/>
              <w:right w:val="single" w:sz="4" w:space="0" w:color="auto"/>
            </w:tcBorders>
            <w:shd w:val="clear" w:color="000000" w:fill="DCE6F1"/>
            <w:noWrap/>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311,500.00</w:t>
            </w:r>
          </w:p>
        </w:tc>
        <w:tc>
          <w:tcPr>
            <w:tcW w:w="1319" w:type="dxa"/>
            <w:tcBorders>
              <w:top w:val="nil"/>
              <w:left w:val="nil"/>
              <w:bottom w:val="single" w:sz="4" w:space="0" w:color="auto"/>
              <w:right w:val="single" w:sz="4" w:space="0" w:color="auto"/>
            </w:tcBorders>
            <w:shd w:val="clear" w:color="000000" w:fill="DCE6F1"/>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224,280.00</w:t>
            </w:r>
          </w:p>
        </w:tc>
        <w:tc>
          <w:tcPr>
            <w:tcW w:w="1339" w:type="dxa"/>
            <w:tcBorders>
              <w:top w:val="nil"/>
              <w:left w:val="nil"/>
              <w:bottom w:val="single" w:sz="4" w:space="0" w:color="auto"/>
              <w:right w:val="single" w:sz="4" w:space="0" w:color="auto"/>
            </w:tcBorders>
            <w:shd w:val="clear" w:color="000000" w:fill="DCE6F1"/>
            <w:noWrap/>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209,893.86</w:t>
            </w:r>
          </w:p>
        </w:tc>
        <w:tc>
          <w:tcPr>
            <w:tcW w:w="960" w:type="dxa"/>
            <w:tcBorders>
              <w:top w:val="nil"/>
              <w:left w:val="nil"/>
              <w:bottom w:val="single" w:sz="4" w:space="0" w:color="auto"/>
              <w:right w:val="single" w:sz="4" w:space="0" w:color="auto"/>
            </w:tcBorders>
            <w:shd w:val="clear" w:color="000000" w:fill="DCE6F1"/>
            <w:vAlign w:val="center"/>
            <w:hideMark/>
          </w:tcPr>
          <w:p w:rsidR="00D96822" w:rsidRPr="00D96822" w:rsidRDefault="00D96822" w:rsidP="00D96822">
            <w:pPr>
              <w:spacing w:after="0" w:line="240" w:lineRule="auto"/>
              <w:jc w:val="center"/>
              <w:rPr>
                <w:rFonts w:ascii="Times New Roman" w:eastAsia="Times New Roman" w:hAnsi="Times New Roman" w:cs="Times New Roman"/>
                <w:sz w:val="20"/>
                <w:szCs w:val="20"/>
              </w:rPr>
            </w:pPr>
            <w:r w:rsidRPr="00D96822">
              <w:rPr>
                <w:rFonts w:ascii="Times New Roman" w:eastAsia="Times New Roman" w:hAnsi="Times New Roman" w:cs="Times New Roman"/>
                <w:sz w:val="20"/>
                <w:szCs w:val="20"/>
              </w:rPr>
              <w:t>0.94</w:t>
            </w:r>
          </w:p>
        </w:tc>
      </w:tr>
    </w:tbl>
    <w:p w:rsidR="00D96822" w:rsidRDefault="00D96822" w:rsidP="005C3328">
      <w:pPr>
        <w:contextualSpacing/>
        <w:jc w:val="both"/>
        <w:rPr>
          <w:rFonts w:ascii="Times New Roman" w:hAnsi="Times New Roman" w:cs="Times New Roman"/>
          <w:b/>
          <w:sz w:val="24"/>
          <w:szCs w:val="24"/>
          <w:lang w:val="sr-Cyrl-CS"/>
        </w:rPr>
      </w:pPr>
    </w:p>
    <w:p w:rsidR="00D96822" w:rsidRDefault="00D96822" w:rsidP="005C3328">
      <w:pPr>
        <w:contextualSpacing/>
        <w:jc w:val="both"/>
        <w:rPr>
          <w:rFonts w:ascii="Times New Roman" w:hAnsi="Times New Roman" w:cs="Times New Roman"/>
          <w:b/>
          <w:sz w:val="24"/>
          <w:szCs w:val="24"/>
          <w:lang w:val="sr-Cyrl-CS"/>
        </w:rPr>
      </w:pPr>
    </w:p>
    <w:p w:rsidR="00D96822" w:rsidRDefault="00D96822" w:rsidP="005C3328">
      <w:pPr>
        <w:contextualSpacing/>
        <w:jc w:val="both"/>
        <w:rPr>
          <w:rFonts w:ascii="Times New Roman" w:hAnsi="Times New Roman" w:cs="Times New Roman"/>
          <w:b/>
          <w:sz w:val="24"/>
          <w:szCs w:val="24"/>
          <w:lang w:val="sr-Cyrl-CS"/>
        </w:rPr>
      </w:pPr>
    </w:p>
    <w:p w:rsidR="00D96822" w:rsidRDefault="00D96822" w:rsidP="005C3328">
      <w:pPr>
        <w:contextualSpacing/>
        <w:jc w:val="both"/>
        <w:rPr>
          <w:rFonts w:ascii="Times New Roman" w:hAnsi="Times New Roman" w:cs="Times New Roman"/>
          <w:b/>
          <w:sz w:val="24"/>
          <w:szCs w:val="24"/>
          <w:lang w:val="sr-Cyrl-CS"/>
        </w:rPr>
      </w:pPr>
    </w:p>
    <w:p w:rsidR="00D96822" w:rsidRDefault="00D96822" w:rsidP="005C3328">
      <w:pPr>
        <w:contextualSpacing/>
        <w:jc w:val="both"/>
        <w:rPr>
          <w:rFonts w:ascii="Times New Roman" w:hAnsi="Times New Roman" w:cs="Times New Roman"/>
          <w:b/>
          <w:sz w:val="24"/>
          <w:szCs w:val="24"/>
          <w:lang w:val="sr-Cyrl-CS"/>
        </w:rPr>
      </w:pPr>
    </w:p>
    <w:p w:rsidR="00D96822" w:rsidRDefault="00D96822" w:rsidP="005C3328">
      <w:pPr>
        <w:contextualSpacing/>
        <w:jc w:val="both"/>
        <w:rPr>
          <w:rFonts w:ascii="Times New Roman" w:hAnsi="Times New Roman" w:cs="Times New Roman"/>
          <w:b/>
          <w:sz w:val="24"/>
          <w:szCs w:val="24"/>
          <w:lang w:val="sr-Cyrl-CS"/>
        </w:rPr>
      </w:pPr>
    </w:p>
    <w:tbl>
      <w:tblPr>
        <w:tblW w:w="13640" w:type="dxa"/>
        <w:tblInd w:w="113" w:type="dxa"/>
        <w:tblLook w:val="04A0" w:firstRow="1" w:lastRow="0" w:firstColumn="1" w:lastColumn="0" w:noHBand="0" w:noVBand="1"/>
      </w:tblPr>
      <w:tblGrid>
        <w:gridCol w:w="486"/>
        <w:gridCol w:w="1274"/>
        <w:gridCol w:w="427"/>
        <w:gridCol w:w="593"/>
        <w:gridCol w:w="1007"/>
        <w:gridCol w:w="3561"/>
        <w:gridCol w:w="1347"/>
        <w:gridCol w:w="1318"/>
        <w:gridCol w:w="1298"/>
        <w:gridCol w:w="1328"/>
        <w:gridCol w:w="1001"/>
      </w:tblGrid>
      <w:tr w:rsidR="00D96822" w:rsidRPr="00D96822" w:rsidTr="00D96822">
        <w:trPr>
          <w:trHeight w:val="720"/>
        </w:trPr>
        <w:tc>
          <w:tcPr>
            <w:tcW w:w="414"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РБ</w:t>
            </w:r>
          </w:p>
        </w:tc>
        <w:tc>
          <w:tcPr>
            <w:tcW w:w="1088" w:type="dxa"/>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ФУНКЦИЈА</w:t>
            </w:r>
          </w:p>
        </w:tc>
        <w:tc>
          <w:tcPr>
            <w:tcW w:w="2075" w:type="dxa"/>
            <w:gridSpan w:val="3"/>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ЕКОНОМСКИ КОД</w:t>
            </w:r>
          </w:p>
        </w:tc>
        <w:tc>
          <w:tcPr>
            <w:tcW w:w="3778" w:type="dxa"/>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ОПИС</w:t>
            </w:r>
          </w:p>
        </w:tc>
        <w:tc>
          <w:tcPr>
            <w:tcW w:w="1347" w:type="dxa"/>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ИЗВРШЕЊЕ 01.01.-30.09.2021.</w:t>
            </w:r>
          </w:p>
        </w:tc>
        <w:tc>
          <w:tcPr>
            <w:tcW w:w="1318" w:type="dxa"/>
            <w:tcBorders>
              <w:top w:val="single" w:sz="4" w:space="0" w:color="auto"/>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БУЏЕТ 2022. ГОДИНА</w:t>
            </w:r>
          </w:p>
        </w:tc>
        <w:tc>
          <w:tcPr>
            <w:tcW w:w="1332" w:type="dxa"/>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БУЏЕТ I - III квартал 2022.</w:t>
            </w:r>
          </w:p>
        </w:tc>
        <w:tc>
          <w:tcPr>
            <w:tcW w:w="1328" w:type="dxa"/>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ИЗВРШЕЊЕ 01.01.-30.09.2022.</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ИНДЕКС</w:t>
            </w:r>
          </w:p>
        </w:tc>
      </w:tr>
      <w:tr w:rsidR="00D96822" w:rsidRPr="00D96822" w:rsidTr="00D96822">
        <w:trPr>
          <w:trHeight w:val="300"/>
        </w:trPr>
        <w:tc>
          <w:tcPr>
            <w:tcW w:w="414" w:type="dxa"/>
            <w:tcBorders>
              <w:top w:val="nil"/>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 </w:t>
            </w:r>
          </w:p>
        </w:tc>
        <w:tc>
          <w:tcPr>
            <w:tcW w:w="1088" w:type="dxa"/>
            <w:tcBorders>
              <w:top w:val="nil"/>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 </w:t>
            </w:r>
          </w:p>
        </w:tc>
        <w:tc>
          <w:tcPr>
            <w:tcW w:w="2075" w:type="dxa"/>
            <w:gridSpan w:val="3"/>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1</w:t>
            </w:r>
          </w:p>
        </w:tc>
        <w:tc>
          <w:tcPr>
            <w:tcW w:w="3778" w:type="dxa"/>
            <w:tcBorders>
              <w:top w:val="nil"/>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2</w:t>
            </w:r>
          </w:p>
        </w:tc>
        <w:tc>
          <w:tcPr>
            <w:tcW w:w="1347" w:type="dxa"/>
            <w:tcBorders>
              <w:top w:val="nil"/>
              <w:left w:val="nil"/>
              <w:bottom w:val="single" w:sz="4" w:space="0" w:color="auto"/>
              <w:right w:val="nil"/>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3</w:t>
            </w:r>
          </w:p>
        </w:tc>
        <w:tc>
          <w:tcPr>
            <w:tcW w:w="1318" w:type="dxa"/>
            <w:tcBorders>
              <w:top w:val="nil"/>
              <w:left w:val="single" w:sz="4" w:space="0" w:color="auto"/>
              <w:bottom w:val="single" w:sz="4" w:space="0" w:color="auto"/>
              <w:right w:val="nil"/>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4</w:t>
            </w:r>
          </w:p>
        </w:tc>
        <w:tc>
          <w:tcPr>
            <w:tcW w:w="1332" w:type="dxa"/>
            <w:tcBorders>
              <w:top w:val="nil"/>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5=4*72%</w:t>
            </w:r>
          </w:p>
        </w:tc>
        <w:tc>
          <w:tcPr>
            <w:tcW w:w="1328" w:type="dxa"/>
            <w:tcBorders>
              <w:top w:val="nil"/>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6</w:t>
            </w:r>
          </w:p>
        </w:tc>
        <w:tc>
          <w:tcPr>
            <w:tcW w:w="96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7=6/5</w:t>
            </w:r>
          </w:p>
        </w:tc>
      </w:tr>
      <w:tr w:rsidR="00D96822" w:rsidRPr="00D96822" w:rsidTr="00D96822">
        <w:trPr>
          <w:trHeight w:val="255"/>
        </w:trPr>
        <w:tc>
          <w:tcPr>
            <w:tcW w:w="414" w:type="dxa"/>
            <w:tcBorders>
              <w:top w:val="nil"/>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 </w:t>
            </w:r>
          </w:p>
        </w:tc>
        <w:tc>
          <w:tcPr>
            <w:tcW w:w="1088" w:type="dxa"/>
            <w:tcBorders>
              <w:top w:val="nil"/>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 </w:t>
            </w:r>
          </w:p>
        </w:tc>
        <w:tc>
          <w:tcPr>
            <w:tcW w:w="2075" w:type="dxa"/>
            <w:gridSpan w:val="3"/>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ПЈТ</w:t>
            </w:r>
          </w:p>
        </w:tc>
        <w:tc>
          <w:tcPr>
            <w:tcW w:w="10063" w:type="dxa"/>
            <w:gridSpan w:val="6"/>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rPr>
                <w:rFonts w:ascii="Times New Roman" w:eastAsia="Times New Roman" w:hAnsi="Times New Roman" w:cs="Times New Roman"/>
                <w:b/>
                <w:bCs/>
                <w:sz w:val="18"/>
                <w:szCs w:val="18"/>
              </w:rPr>
            </w:pPr>
            <w:r w:rsidRPr="00D96822">
              <w:rPr>
                <w:rFonts w:ascii="Times New Roman" w:eastAsia="Times New Roman" w:hAnsi="Times New Roman" w:cs="Times New Roman"/>
                <w:b/>
                <w:bCs/>
                <w:sz w:val="18"/>
                <w:szCs w:val="18"/>
              </w:rPr>
              <w:t>ТУРИСТИЧКА ОРГАНИЗАЦИЈА</w:t>
            </w:r>
          </w:p>
        </w:tc>
      </w:tr>
      <w:tr w:rsidR="00D96822" w:rsidRPr="00D96822" w:rsidTr="00D96822">
        <w:trPr>
          <w:trHeight w:val="255"/>
        </w:trPr>
        <w:tc>
          <w:tcPr>
            <w:tcW w:w="414" w:type="dxa"/>
            <w:tcBorders>
              <w:top w:val="nil"/>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 </w:t>
            </w:r>
          </w:p>
        </w:tc>
        <w:tc>
          <w:tcPr>
            <w:tcW w:w="1088" w:type="dxa"/>
            <w:tcBorders>
              <w:top w:val="nil"/>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 </w:t>
            </w:r>
          </w:p>
        </w:tc>
        <w:tc>
          <w:tcPr>
            <w:tcW w:w="2075" w:type="dxa"/>
            <w:gridSpan w:val="3"/>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Број ПЈТ</w:t>
            </w:r>
          </w:p>
        </w:tc>
        <w:tc>
          <w:tcPr>
            <w:tcW w:w="10063" w:type="dxa"/>
            <w:gridSpan w:val="6"/>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00050510</w:t>
            </w:r>
          </w:p>
        </w:tc>
      </w:tr>
      <w:tr w:rsidR="00D96822" w:rsidRPr="00D96822" w:rsidTr="00D96822">
        <w:trPr>
          <w:trHeight w:val="255"/>
        </w:trPr>
        <w:tc>
          <w:tcPr>
            <w:tcW w:w="414"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565</w:t>
            </w:r>
          </w:p>
        </w:tc>
        <w:tc>
          <w:tcPr>
            <w:tcW w:w="108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 </w:t>
            </w:r>
          </w:p>
        </w:tc>
        <w:tc>
          <w:tcPr>
            <w:tcW w:w="431"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41</w:t>
            </w:r>
          </w:p>
        </w:tc>
        <w:tc>
          <w:tcPr>
            <w:tcW w:w="606"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 </w:t>
            </w:r>
          </w:p>
        </w:tc>
        <w:tc>
          <w:tcPr>
            <w:tcW w:w="103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 </w:t>
            </w:r>
          </w:p>
        </w:tc>
        <w:tc>
          <w:tcPr>
            <w:tcW w:w="377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ТЕКУЋИ РАСХОДИ</w:t>
            </w:r>
          </w:p>
        </w:tc>
        <w:tc>
          <w:tcPr>
            <w:tcW w:w="1347"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296,467.88</w:t>
            </w:r>
          </w:p>
        </w:tc>
        <w:tc>
          <w:tcPr>
            <w:tcW w:w="131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559,900.00</w:t>
            </w:r>
          </w:p>
        </w:tc>
        <w:tc>
          <w:tcPr>
            <w:tcW w:w="1332"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403,128.00</w:t>
            </w:r>
          </w:p>
        </w:tc>
        <w:tc>
          <w:tcPr>
            <w:tcW w:w="132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434,585.26</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18"/>
                <w:szCs w:val="18"/>
              </w:rPr>
            </w:pPr>
            <w:r w:rsidRPr="00D96822">
              <w:rPr>
                <w:rFonts w:ascii="Times New Roman" w:eastAsia="Times New Roman" w:hAnsi="Times New Roman" w:cs="Times New Roman"/>
                <w:sz w:val="18"/>
                <w:szCs w:val="18"/>
              </w:rPr>
              <w:t>1.08</w:t>
            </w:r>
          </w:p>
        </w:tc>
      </w:tr>
      <w:tr w:rsidR="00D96822" w:rsidRPr="00D96822" w:rsidTr="00D96822">
        <w:trPr>
          <w:trHeight w:val="255"/>
        </w:trPr>
        <w:tc>
          <w:tcPr>
            <w:tcW w:w="414"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566</w:t>
            </w:r>
          </w:p>
        </w:tc>
        <w:tc>
          <w:tcPr>
            <w:tcW w:w="108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 </w:t>
            </w:r>
          </w:p>
        </w:tc>
        <w:tc>
          <w:tcPr>
            <w:tcW w:w="431"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 </w:t>
            </w:r>
          </w:p>
        </w:tc>
        <w:tc>
          <w:tcPr>
            <w:tcW w:w="606"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411</w:t>
            </w:r>
          </w:p>
        </w:tc>
        <w:tc>
          <w:tcPr>
            <w:tcW w:w="103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 </w:t>
            </w:r>
          </w:p>
        </w:tc>
        <w:tc>
          <w:tcPr>
            <w:tcW w:w="377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Расходи за лична примања</w:t>
            </w:r>
          </w:p>
        </w:tc>
        <w:tc>
          <w:tcPr>
            <w:tcW w:w="1347"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233,931.43</w:t>
            </w:r>
          </w:p>
        </w:tc>
        <w:tc>
          <w:tcPr>
            <w:tcW w:w="1318"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413,500.00</w:t>
            </w:r>
          </w:p>
        </w:tc>
        <w:tc>
          <w:tcPr>
            <w:tcW w:w="1332"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297,720.00</w:t>
            </w:r>
          </w:p>
        </w:tc>
        <w:tc>
          <w:tcPr>
            <w:tcW w:w="1328"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326,354.23</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18"/>
                <w:szCs w:val="18"/>
              </w:rPr>
            </w:pPr>
            <w:r w:rsidRPr="00D96822">
              <w:rPr>
                <w:rFonts w:ascii="Times New Roman" w:eastAsia="Times New Roman" w:hAnsi="Times New Roman" w:cs="Times New Roman"/>
                <w:sz w:val="18"/>
                <w:szCs w:val="18"/>
              </w:rPr>
              <w:t>1.10</w:t>
            </w:r>
          </w:p>
        </w:tc>
      </w:tr>
      <w:tr w:rsidR="00D96822" w:rsidRPr="00D96822" w:rsidTr="00D96822">
        <w:trPr>
          <w:trHeight w:val="255"/>
        </w:trPr>
        <w:tc>
          <w:tcPr>
            <w:tcW w:w="414"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567</w:t>
            </w:r>
          </w:p>
        </w:tc>
        <w:tc>
          <w:tcPr>
            <w:tcW w:w="108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0473</w:t>
            </w:r>
          </w:p>
        </w:tc>
        <w:tc>
          <w:tcPr>
            <w:tcW w:w="431"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 </w:t>
            </w:r>
          </w:p>
        </w:tc>
        <w:tc>
          <w:tcPr>
            <w:tcW w:w="606"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 </w:t>
            </w:r>
          </w:p>
        </w:tc>
        <w:tc>
          <w:tcPr>
            <w:tcW w:w="103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411100</w:t>
            </w:r>
          </w:p>
        </w:tc>
        <w:tc>
          <w:tcPr>
            <w:tcW w:w="377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Бруто плате запослених</w:t>
            </w:r>
          </w:p>
        </w:tc>
        <w:tc>
          <w:tcPr>
            <w:tcW w:w="1347"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178,886.54</w:t>
            </w:r>
          </w:p>
        </w:tc>
        <w:tc>
          <w:tcPr>
            <w:tcW w:w="1318"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337,000.00</w:t>
            </w:r>
          </w:p>
        </w:tc>
        <w:tc>
          <w:tcPr>
            <w:tcW w:w="1332"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242,640.00</w:t>
            </w:r>
          </w:p>
        </w:tc>
        <w:tc>
          <w:tcPr>
            <w:tcW w:w="1328"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263,354.32</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18"/>
                <w:szCs w:val="18"/>
              </w:rPr>
            </w:pPr>
            <w:r w:rsidRPr="00D96822">
              <w:rPr>
                <w:rFonts w:ascii="Times New Roman" w:eastAsia="Times New Roman" w:hAnsi="Times New Roman" w:cs="Times New Roman"/>
                <w:sz w:val="18"/>
                <w:szCs w:val="18"/>
              </w:rPr>
              <w:t>1.09</w:t>
            </w:r>
          </w:p>
        </w:tc>
      </w:tr>
      <w:tr w:rsidR="00D96822" w:rsidRPr="00D96822" w:rsidTr="00D96822">
        <w:trPr>
          <w:trHeight w:val="255"/>
        </w:trPr>
        <w:tc>
          <w:tcPr>
            <w:tcW w:w="414"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568</w:t>
            </w:r>
          </w:p>
        </w:tc>
        <w:tc>
          <w:tcPr>
            <w:tcW w:w="108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0473</w:t>
            </w:r>
          </w:p>
        </w:tc>
        <w:tc>
          <w:tcPr>
            <w:tcW w:w="431"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 </w:t>
            </w:r>
          </w:p>
        </w:tc>
        <w:tc>
          <w:tcPr>
            <w:tcW w:w="606"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 </w:t>
            </w:r>
          </w:p>
        </w:tc>
        <w:tc>
          <w:tcPr>
            <w:tcW w:w="103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411200</w:t>
            </w:r>
          </w:p>
        </w:tc>
        <w:tc>
          <w:tcPr>
            <w:tcW w:w="377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Бруто накнаде запослених</w:t>
            </w:r>
          </w:p>
        </w:tc>
        <w:tc>
          <w:tcPr>
            <w:tcW w:w="1347"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48,333.49</w:t>
            </w:r>
          </w:p>
        </w:tc>
        <w:tc>
          <w:tcPr>
            <w:tcW w:w="1318"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69,000.00</w:t>
            </w:r>
          </w:p>
        </w:tc>
        <w:tc>
          <w:tcPr>
            <w:tcW w:w="1332"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49,680.00</w:t>
            </w:r>
          </w:p>
        </w:tc>
        <w:tc>
          <w:tcPr>
            <w:tcW w:w="1328"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56,474.71</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18"/>
                <w:szCs w:val="18"/>
              </w:rPr>
            </w:pPr>
            <w:r w:rsidRPr="00D96822">
              <w:rPr>
                <w:rFonts w:ascii="Times New Roman" w:eastAsia="Times New Roman" w:hAnsi="Times New Roman" w:cs="Times New Roman"/>
                <w:sz w:val="18"/>
                <w:szCs w:val="18"/>
              </w:rPr>
              <w:t>1.14</w:t>
            </w:r>
          </w:p>
        </w:tc>
      </w:tr>
      <w:tr w:rsidR="00D96822" w:rsidRPr="00D96822" w:rsidTr="00D96822">
        <w:trPr>
          <w:trHeight w:val="255"/>
        </w:trPr>
        <w:tc>
          <w:tcPr>
            <w:tcW w:w="414"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569</w:t>
            </w:r>
          </w:p>
        </w:tc>
        <w:tc>
          <w:tcPr>
            <w:tcW w:w="108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0473</w:t>
            </w:r>
          </w:p>
        </w:tc>
        <w:tc>
          <w:tcPr>
            <w:tcW w:w="431"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 </w:t>
            </w:r>
          </w:p>
        </w:tc>
        <w:tc>
          <w:tcPr>
            <w:tcW w:w="606"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 </w:t>
            </w:r>
          </w:p>
        </w:tc>
        <w:tc>
          <w:tcPr>
            <w:tcW w:w="103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411200</w:t>
            </w:r>
          </w:p>
        </w:tc>
        <w:tc>
          <w:tcPr>
            <w:tcW w:w="377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Бруто накнаде запослених - боравишна такса</w:t>
            </w:r>
          </w:p>
        </w:tc>
        <w:tc>
          <w:tcPr>
            <w:tcW w:w="1347"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694.35</w:t>
            </w:r>
          </w:p>
        </w:tc>
        <w:tc>
          <w:tcPr>
            <w:tcW w:w="1318"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4,000.00</w:t>
            </w:r>
          </w:p>
        </w:tc>
        <w:tc>
          <w:tcPr>
            <w:tcW w:w="1332"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2,880.00</w:t>
            </w:r>
          </w:p>
        </w:tc>
        <w:tc>
          <w:tcPr>
            <w:tcW w:w="1328"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1,965.70</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18"/>
                <w:szCs w:val="18"/>
              </w:rPr>
            </w:pPr>
            <w:r w:rsidRPr="00D96822">
              <w:rPr>
                <w:rFonts w:ascii="Times New Roman" w:eastAsia="Times New Roman" w:hAnsi="Times New Roman" w:cs="Times New Roman"/>
                <w:sz w:val="18"/>
                <w:szCs w:val="18"/>
              </w:rPr>
              <w:t>0.68</w:t>
            </w:r>
          </w:p>
        </w:tc>
      </w:tr>
      <w:tr w:rsidR="00D96822" w:rsidRPr="00D96822" w:rsidTr="00D96822">
        <w:trPr>
          <w:trHeight w:val="255"/>
        </w:trPr>
        <w:tc>
          <w:tcPr>
            <w:tcW w:w="414"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570</w:t>
            </w:r>
          </w:p>
        </w:tc>
        <w:tc>
          <w:tcPr>
            <w:tcW w:w="108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0473</w:t>
            </w:r>
          </w:p>
        </w:tc>
        <w:tc>
          <w:tcPr>
            <w:tcW w:w="431"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 </w:t>
            </w:r>
          </w:p>
        </w:tc>
        <w:tc>
          <w:tcPr>
            <w:tcW w:w="606"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 </w:t>
            </w:r>
          </w:p>
        </w:tc>
        <w:tc>
          <w:tcPr>
            <w:tcW w:w="103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411300</w:t>
            </w:r>
          </w:p>
        </w:tc>
        <w:tc>
          <w:tcPr>
            <w:tcW w:w="377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Расходи за накнаде плате за вријеме боловања</w:t>
            </w:r>
          </w:p>
        </w:tc>
        <w:tc>
          <w:tcPr>
            <w:tcW w:w="1347"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360.85</w:t>
            </w:r>
          </w:p>
        </w:tc>
        <w:tc>
          <w:tcPr>
            <w:tcW w:w="1318"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1,000.00</w:t>
            </w:r>
          </w:p>
        </w:tc>
        <w:tc>
          <w:tcPr>
            <w:tcW w:w="1332"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720.00</w:t>
            </w:r>
          </w:p>
        </w:tc>
        <w:tc>
          <w:tcPr>
            <w:tcW w:w="1328"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18"/>
                <w:szCs w:val="18"/>
              </w:rPr>
            </w:pPr>
            <w:r w:rsidRPr="00D96822">
              <w:rPr>
                <w:rFonts w:ascii="Times New Roman" w:eastAsia="Times New Roman" w:hAnsi="Times New Roman" w:cs="Times New Roman"/>
                <w:sz w:val="18"/>
                <w:szCs w:val="18"/>
              </w:rPr>
              <w:t>0.00</w:t>
            </w:r>
          </w:p>
        </w:tc>
      </w:tr>
      <w:tr w:rsidR="00D96822" w:rsidRPr="00D96822" w:rsidTr="00D96822">
        <w:trPr>
          <w:trHeight w:val="255"/>
        </w:trPr>
        <w:tc>
          <w:tcPr>
            <w:tcW w:w="414"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571</w:t>
            </w:r>
          </w:p>
        </w:tc>
        <w:tc>
          <w:tcPr>
            <w:tcW w:w="108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0473</w:t>
            </w:r>
          </w:p>
        </w:tc>
        <w:tc>
          <w:tcPr>
            <w:tcW w:w="431"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 </w:t>
            </w:r>
          </w:p>
        </w:tc>
        <w:tc>
          <w:tcPr>
            <w:tcW w:w="606"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 </w:t>
            </w:r>
          </w:p>
        </w:tc>
        <w:tc>
          <w:tcPr>
            <w:tcW w:w="103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411400</w:t>
            </w:r>
          </w:p>
        </w:tc>
        <w:tc>
          <w:tcPr>
            <w:tcW w:w="377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Расходи за отпремнине и ј.помоћи</w:t>
            </w:r>
          </w:p>
        </w:tc>
        <w:tc>
          <w:tcPr>
            <w:tcW w:w="1347"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5,656.20</w:t>
            </w:r>
          </w:p>
        </w:tc>
        <w:tc>
          <w:tcPr>
            <w:tcW w:w="1318"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2,500.00</w:t>
            </w:r>
          </w:p>
        </w:tc>
        <w:tc>
          <w:tcPr>
            <w:tcW w:w="1332"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1,800.00</w:t>
            </w:r>
          </w:p>
        </w:tc>
        <w:tc>
          <w:tcPr>
            <w:tcW w:w="1328"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4,559.50</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18"/>
                <w:szCs w:val="18"/>
              </w:rPr>
            </w:pPr>
            <w:r w:rsidRPr="00D96822">
              <w:rPr>
                <w:rFonts w:ascii="Times New Roman" w:eastAsia="Times New Roman" w:hAnsi="Times New Roman" w:cs="Times New Roman"/>
                <w:sz w:val="18"/>
                <w:szCs w:val="18"/>
              </w:rPr>
              <w:t>2.53</w:t>
            </w:r>
          </w:p>
        </w:tc>
      </w:tr>
      <w:tr w:rsidR="00D96822" w:rsidRPr="00D96822" w:rsidTr="00D96822">
        <w:trPr>
          <w:trHeight w:val="255"/>
        </w:trPr>
        <w:tc>
          <w:tcPr>
            <w:tcW w:w="414"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572</w:t>
            </w:r>
          </w:p>
        </w:tc>
        <w:tc>
          <w:tcPr>
            <w:tcW w:w="108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 </w:t>
            </w:r>
          </w:p>
        </w:tc>
        <w:tc>
          <w:tcPr>
            <w:tcW w:w="431"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 </w:t>
            </w:r>
          </w:p>
        </w:tc>
        <w:tc>
          <w:tcPr>
            <w:tcW w:w="606"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412</w:t>
            </w:r>
          </w:p>
        </w:tc>
        <w:tc>
          <w:tcPr>
            <w:tcW w:w="103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 </w:t>
            </w:r>
          </w:p>
        </w:tc>
        <w:tc>
          <w:tcPr>
            <w:tcW w:w="377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Расходи за коришћење роба и услуга</w:t>
            </w:r>
          </w:p>
        </w:tc>
        <w:tc>
          <w:tcPr>
            <w:tcW w:w="1347"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47,611.12</w:t>
            </w:r>
          </w:p>
        </w:tc>
        <w:tc>
          <w:tcPr>
            <w:tcW w:w="1318"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126,500.00</w:t>
            </w:r>
          </w:p>
        </w:tc>
        <w:tc>
          <w:tcPr>
            <w:tcW w:w="1332"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91,080.00</w:t>
            </w:r>
          </w:p>
        </w:tc>
        <w:tc>
          <w:tcPr>
            <w:tcW w:w="1328"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93,238.47</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18"/>
                <w:szCs w:val="18"/>
              </w:rPr>
            </w:pPr>
            <w:r w:rsidRPr="00D96822">
              <w:rPr>
                <w:rFonts w:ascii="Times New Roman" w:eastAsia="Times New Roman" w:hAnsi="Times New Roman" w:cs="Times New Roman"/>
                <w:sz w:val="18"/>
                <w:szCs w:val="18"/>
              </w:rPr>
              <w:t>1.02</w:t>
            </w:r>
          </w:p>
        </w:tc>
      </w:tr>
      <w:tr w:rsidR="00D96822" w:rsidRPr="00D96822" w:rsidTr="00D96822">
        <w:trPr>
          <w:trHeight w:val="255"/>
        </w:trPr>
        <w:tc>
          <w:tcPr>
            <w:tcW w:w="414"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573</w:t>
            </w:r>
          </w:p>
        </w:tc>
        <w:tc>
          <w:tcPr>
            <w:tcW w:w="108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0473</w:t>
            </w:r>
          </w:p>
        </w:tc>
        <w:tc>
          <w:tcPr>
            <w:tcW w:w="431"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 </w:t>
            </w:r>
          </w:p>
        </w:tc>
        <w:tc>
          <w:tcPr>
            <w:tcW w:w="606"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 </w:t>
            </w:r>
          </w:p>
        </w:tc>
        <w:tc>
          <w:tcPr>
            <w:tcW w:w="103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412200</w:t>
            </w:r>
          </w:p>
        </w:tc>
        <w:tc>
          <w:tcPr>
            <w:tcW w:w="377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Трошкови комуналних услуга</w:t>
            </w:r>
          </w:p>
        </w:tc>
        <w:tc>
          <w:tcPr>
            <w:tcW w:w="1347"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2,273.69</w:t>
            </w:r>
          </w:p>
        </w:tc>
        <w:tc>
          <w:tcPr>
            <w:tcW w:w="1318"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6,000.00</w:t>
            </w:r>
          </w:p>
        </w:tc>
        <w:tc>
          <w:tcPr>
            <w:tcW w:w="1332"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4,320.00</w:t>
            </w:r>
          </w:p>
        </w:tc>
        <w:tc>
          <w:tcPr>
            <w:tcW w:w="1328"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3,055.77</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18"/>
                <w:szCs w:val="18"/>
              </w:rPr>
            </w:pPr>
            <w:r w:rsidRPr="00D96822">
              <w:rPr>
                <w:rFonts w:ascii="Times New Roman" w:eastAsia="Times New Roman" w:hAnsi="Times New Roman" w:cs="Times New Roman"/>
                <w:sz w:val="18"/>
                <w:szCs w:val="18"/>
              </w:rPr>
              <w:t>0.71</w:t>
            </w:r>
          </w:p>
        </w:tc>
      </w:tr>
      <w:tr w:rsidR="00D96822" w:rsidRPr="00D96822" w:rsidTr="00D96822">
        <w:trPr>
          <w:trHeight w:val="255"/>
        </w:trPr>
        <w:tc>
          <w:tcPr>
            <w:tcW w:w="414"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574</w:t>
            </w:r>
          </w:p>
        </w:tc>
        <w:tc>
          <w:tcPr>
            <w:tcW w:w="108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0473</w:t>
            </w:r>
          </w:p>
        </w:tc>
        <w:tc>
          <w:tcPr>
            <w:tcW w:w="431"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 </w:t>
            </w:r>
          </w:p>
        </w:tc>
        <w:tc>
          <w:tcPr>
            <w:tcW w:w="606"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 </w:t>
            </w:r>
          </w:p>
        </w:tc>
        <w:tc>
          <w:tcPr>
            <w:tcW w:w="103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412300</w:t>
            </w:r>
          </w:p>
        </w:tc>
        <w:tc>
          <w:tcPr>
            <w:tcW w:w="377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Набавка материјала</w:t>
            </w:r>
          </w:p>
        </w:tc>
        <w:tc>
          <w:tcPr>
            <w:tcW w:w="1347"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735.75</w:t>
            </w:r>
          </w:p>
        </w:tc>
        <w:tc>
          <w:tcPr>
            <w:tcW w:w="1318"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2,000.00</w:t>
            </w:r>
          </w:p>
        </w:tc>
        <w:tc>
          <w:tcPr>
            <w:tcW w:w="1332"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1,440.00</w:t>
            </w:r>
          </w:p>
        </w:tc>
        <w:tc>
          <w:tcPr>
            <w:tcW w:w="1328"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1,703.66</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18"/>
                <w:szCs w:val="18"/>
              </w:rPr>
            </w:pPr>
            <w:r w:rsidRPr="00D96822">
              <w:rPr>
                <w:rFonts w:ascii="Times New Roman" w:eastAsia="Times New Roman" w:hAnsi="Times New Roman" w:cs="Times New Roman"/>
                <w:sz w:val="18"/>
                <w:szCs w:val="18"/>
              </w:rPr>
              <w:t>1.18</w:t>
            </w:r>
          </w:p>
        </w:tc>
      </w:tr>
      <w:tr w:rsidR="00D96822" w:rsidRPr="00D96822" w:rsidTr="00D96822">
        <w:trPr>
          <w:trHeight w:val="255"/>
        </w:trPr>
        <w:tc>
          <w:tcPr>
            <w:tcW w:w="414"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575</w:t>
            </w:r>
          </w:p>
        </w:tc>
        <w:tc>
          <w:tcPr>
            <w:tcW w:w="108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0473</w:t>
            </w:r>
          </w:p>
        </w:tc>
        <w:tc>
          <w:tcPr>
            <w:tcW w:w="431"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 </w:t>
            </w:r>
          </w:p>
        </w:tc>
        <w:tc>
          <w:tcPr>
            <w:tcW w:w="606"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 </w:t>
            </w:r>
          </w:p>
        </w:tc>
        <w:tc>
          <w:tcPr>
            <w:tcW w:w="103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412500</w:t>
            </w:r>
          </w:p>
        </w:tc>
        <w:tc>
          <w:tcPr>
            <w:tcW w:w="377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Трошкови текућег одржавања</w:t>
            </w:r>
          </w:p>
        </w:tc>
        <w:tc>
          <w:tcPr>
            <w:tcW w:w="1347"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74.45</w:t>
            </w:r>
          </w:p>
        </w:tc>
        <w:tc>
          <w:tcPr>
            <w:tcW w:w="1318"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1,500.00</w:t>
            </w:r>
          </w:p>
        </w:tc>
        <w:tc>
          <w:tcPr>
            <w:tcW w:w="1332"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1,080.00</w:t>
            </w:r>
          </w:p>
        </w:tc>
        <w:tc>
          <w:tcPr>
            <w:tcW w:w="1328"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1,437.27</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18"/>
                <w:szCs w:val="18"/>
              </w:rPr>
            </w:pPr>
            <w:r w:rsidRPr="00D96822">
              <w:rPr>
                <w:rFonts w:ascii="Times New Roman" w:eastAsia="Times New Roman" w:hAnsi="Times New Roman" w:cs="Times New Roman"/>
                <w:sz w:val="18"/>
                <w:szCs w:val="18"/>
              </w:rPr>
              <w:t>1.33</w:t>
            </w:r>
          </w:p>
        </w:tc>
      </w:tr>
      <w:tr w:rsidR="00D96822" w:rsidRPr="00D96822" w:rsidTr="00D96822">
        <w:trPr>
          <w:trHeight w:val="255"/>
        </w:trPr>
        <w:tc>
          <w:tcPr>
            <w:tcW w:w="414"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576</w:t>
            </w:r>
          </w:p>
        </w:tc>
        <w:tc>
          <w:tcPr>
            <w:tcW w:w="108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0473</w:t>
            </w:r>
          </w:p>
        </w:tc>
        <w:tc>
          <w:tcPr>
            <w:tcW w:w="431"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 </w:t>
            </w:r>
          </w:p>
        </w:tc>
        <w:tc>
          <w:tcPr>
            <w:tcW w:w="606"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 </w:t>
            </w:r>
          </w:p>
        </w:tc>
        <w:tc>
          <w:tcPr>
            <w:tcW w:w="103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412600</w:t>
            </w:r>
          </w:p>
        </w:tc>
        <w:tc>
          <w:tcPr>
            <w:tcW w:w="377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Путни трошкови</w:t>
            </w:r>
          </w:p>
        </w:tc>
        <w:tc>
          <w:tcPr>
            <w:tcW w:w="1347"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367.35</w:t>
            </w:r>
          </w:p>
        </w:tc>
        <w:tc>
          <w:tcPr>
            <w:tcW w:w="1318"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2,000.00</w:t>
            </w:r>
          </w:p>
        </w:tc>
        <w:tc>
          <w:tcPr>
            <w:tcW w:w="1332"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1,440.00</w:t>
            </w:r>
          </w:p>
        </w:tc>
        <w:tc>
          <w:tcPr>
            <w:tcW w:w="1328"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493.80</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18"/>
                <w:szCs w:val="18"/>
              </w:rPr>
            </w:pPr>
            <w:r w:rsidRPr="00D96822">
              <w:rPr>
                <w:rFonts w:ascii="Times New Roman" w:eastAsia="Times New Roman" w:hAnsi="Times New Roman" w:cs="Times New Roman"/>
                <w:sz w:val="18"/>
                <w:szCs w:val="18"/>
              </w:rPr>
              <w:t>0.34</w:t>
            </w:r>
          </w:p>
        </w:tc>
      </w:tr>
      <w:tr w:rsidR="00D96822" w:rsidRPr="00D96822" w:rsidTr="00D96822">
        <w:trPr>
          <w:trHeight w:val="255"/>
        </w:trPr>
        <w:tc>
          <w:tcPr>
            <w:tcW w:w="414"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577</w:t>
            </w:r>
          </w:p>
        </w:tc>
        <w:tc>
          <w:tcPr>
            <w:tcW w:w="108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0473</w:t>
            </w:r>
          </w:p>
        </w:tc>
        <w:tc>
          <w:tcPr>
            <w:tcW w:w="431"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 </w:t>
            </w:r>
          </w:p>
        </w:tc>
        <w:tc>
          <w:tcPr>
            <w:tcW w:w="606"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 </w:t>
            </w:r>
          </w:p>
        </w:tc>
        <w:tc>
          <w:tcPr>
            <w:tcW w:w="103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412600</w:t>
            </w:r>
          </w:p>
        </w:tc>
        <w:tc>
          <w:tcPr>
            <w:tcW w:w="377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Путни трошкови - боравишна такса</w:t>
            </w:r>
          </w:p>
        </w:tc>
        <w:tc>
          <w:tcPr>
            <w:tcW w:w="1347"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3,157.85</w:t>
            </w:r>
          </w:p>
        </w:tc>
        <w:tc>
          <w:tcPr>
            <w:tcW w:w="1318"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10,000.00</w:t>
            </w:r>
          </w:p>
        </w:tc>
        <w:tc>
          <w:tcPr>
            <w:tcW w:w="1332"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7,200.00</w:t>
            </w:r>
          </w:p>
        </w:tc>
        <w:tc>
          <w:tcPr>
            <w:tcW w:w="1328"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6,392.50</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18"/>
                <w:szCs w:val="18"/>
              </w:rPr>
            </w:pPr>
            <w:r w:rsidRPr="00D96822">
              <w:rPr>
                <w:rFonts w:ascii="Times New Roman" w:eastAsia="Times New Roman" w:hAnsi="Times New Roman" w:cs="Times New Roman"/>
                <w:sz w:val="18"/>
                <w:szCs w:val="18"/>
              </w:rPr>
              <w:t>0.89</w:t>
            </w:r>
          </w:p>
        </w:tc>
      </w:tr>
      <w:tr w:rsidR="00D96822" w:rsidRPr="00D96822" w:rsidTr="00D96822">
        <w:trPr>
          <w:trHeight w:val="255"/>
        </w:trPr>
        <w:tc>
          <w:tcPr>
            <w:tcW w:w="414"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578</w:t>
            </w:r>
          </w:p>
        </w:tc>
        <w:tc>
          <w:tcPr>
            <w:tcW w:w="108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0473</w:t>
            </w:r>
          </w:p>
        </w:tc>
        <w:tc>
          <w:tcPr>
            <w:tcW w:w="431"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 </w:t>
            </w:r>
          </w:p>
        </w:tc>
        <w:tc>
          <w:tcPr>
            <w:tcW w:w="606"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 </w:t>
            </w:r>
          </w:p>
        </w:tc>
        <w:tc>
          <w:tcPr>
            <w:tcW w:w="103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412700</w:t>
            </w:r>
          </w:p>
        </w:tc>
        <w:tc>
          <w:tcPr>
            <w:tcW w:w="377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Расходи за стручне услуге - боравишна такса</w:t>
            </w:r>
          </w:p>
        </w:tc>
        <w:tc>
          <w:tcPr>
            <w:tcW w:w="1347"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174.10</w:t>
            </w:r>
          </w:p>
        </w:tc>
        <w:tc>
          <w:tcPr>
            <w:tcW w:w="1318"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6,000.00</w:t>
            </w:r>
          </w:p>
        </w:tc>
        <w:tc>
          <w:tcPr>
            <w:tcW w:w="1332"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4,320.00</w:t>
            </w:r>
          </w:p>
        </w:tc>
        <w:tc>
          <w:tcPr>
            <w:tcW w:w="1328"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334.00</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18"/>
                <w:szCs w:val="18"/>
              </w:rPr>
            </w:pPr>
            <w:r w:rsidRPr="00D96822">
              <w:rPr>
                <w:rFonts w:ascii="Times New Roman" w:eastAsia="Times New Roman" w:hAnsi="Times New Roman" w:cs="Times New Roman"/>
                <w:sz w:val="18"/>
                <w:szCs w:val="18"/>
              </w:rPr>
              <w:t>0.08</w:t>
            </w:r>
          </w:p>
        </w:tc>
      </w:tr>
      <w:tr w:rsidR="00D96822" w:rsidRPr="00D96822" w:rsidTr="00D96822">
        <w:trPr>
          <w:trHeight w:val="255"/>
        </w:trPr>
        <w:tc>
          <w:tcPr>
            <w:tcW w:w="414"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579</w:t>
            </w:r>
          </w:p>
        </w:tc>
        <w:tc>
          <w:tcPr>
            <w:tcW w:w="108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0473</w:t>
            </w:r>
          </w:p>
        </w:tc>
        <w:tc>
          <w:tcPr>
            <w:tcW w:w="431"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 </w:t>
            </w:r>
          </w:p>
        </w:tc>
        <w:tc>
          <w:tcPr>
            <w:tcW w:w="606"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 </w:t>
            </w:r>
          </w:p>
        </w:tc>
        <w:tc>
          <w:tcPr>
            <w:tcW w:w="103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412700</w:t>
            </w:r>
          </w:p>
        </w:tc>
        <w:tc>
          <w:tcPr>
            <w:tcW w:w="377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Расходи за стручне услуге</w:t>
            </w:r>
          </w:p>
        </w:tc>
        <w:tc>
          <w:tcPr>
            <w:tcW w:w="1347"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1,261.62</w:t>
            </w:r>
          </w:p>
        </w:tc>
        <w:tc>
          <w:tcPr>
            <w:tcW w:w="1318"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4,000.00</w:t>
            </w:r>
          </w:p>
        </w:tc>
        <w:tc>
          <w:tcPr>
            <w:tcW w:w="1332"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2,880.00</w:t>
            </w:r>
          </w:p>
        </w:tc>
        <w:tc>
          <w:tcPr>
            <w:tcW w:w="1328"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3,214.19</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18"/>
                <w:szCs w:val="18"/>
              </w:rPr>
            </w:pPr>
            <w:r w:rsidRPr="00D96822">
              <w:rPr>
                <w:rFonts w:ascii="Times New Roman" w:eastAsia="Times New Roman" w:hAnsi="Times New Roman" w:cs="Times New Roman"/>
                <w:sz w:val="18"/>
                <w:szCs w:val="18"/>
              </w:rPr>
              <w:t>1.12</w:t>
            </w:r>
          </w:p>
        </w:tc>
      </w:tr>
      <w:tr w:rsidR="00D96822" w:rsidRPr="00D96822" w:rsidTr="00D96822">
        <w:trPr>
          <w:trHeight w:val="720"/>
        </w:trPr>
        <w:tc>
          <w:tcPr>
            <w:tcW w:w="414"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580</w:t>
            </w:r>
          </w:p>
        </w:tc>
        <w:tc>
          <w:tcPr>
            <w:tcW w:w="108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0473</w:t>
            </w:r>
          </w:p>
        </w:tc>
        <w:tc>
          <w:tcPr>
            <w:tcW w:w="431"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 </w:t>
            </w:r>
          </w:p>
        </w:tc>
        <w:tc>
          <w:tcPr>
            <w:tcW w:w="606"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 </w:t>
            </w:r>
          </w:p>
        </w:tc>
        <w:tc>
          <w:tcPr>
            <w:tcW w:w="103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412900</w:t>
            </w:r>
          </w:p>
        </w:tc>
        <w:tc>
          <w:tcPr>
            <w:tcW w:w="377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Уговорене услуге-унапријеђење туристичке понуде,организација л.колоније,Златни котлић,савска регата - боравишна такса</w:t>
            </w:r>
          </w:p>
        </w:tc>
        <w:tc>
          <w:tcPr>
            <w:tcW w:w="1347"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33,775.71</w:t>
            </w:r>
          </w:p>
        </w:tc>
        <w:tc>
          <w:tcPr>
            <w:tcW w:w="1318"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80,000.00</w:t>
            </w:r>
          </w:p>
        </w:tc>
        <w:tc>
          <w:tcPr>
            <w:tcW w:w="1332"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57,600.00</w:t>
            </w:r>
          </w:p>
        </w:tc>
        <w:tc>
          <w:tcPr>
            <w:tcW w:w="1328"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58,439.19</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18"/>
                <w:szCs w:val="18"/>
              </w:rPr>
            </w:pPr>
            <w:r w:rsidRPr="00D96822">
              <w:rPr>
                <w:rFonts w:ascii="Times New Roman" w:eastAsia="Times New Roman" w:hAnsi="Times New Roman" w:cs="Times New Roman"/>
                <w:sz w:val="18"/>
                <w:szCs w:val="18"/>
              </w:rPr>
              <w:t>1.01</w:t>
            </w:r>
          </w:p>
        </w:tc>
      </w:tr>
      <w:tr w:rsidR="00D96822" w:rsidRPr="00D96822" w:rsidTr="00D96822">
        <w:trPr>
          <w:trHeight w:val="255"/>
        </w:trPr>
        <w:tc>
          <w:tcPr>
            <w:tcW w:w="414"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581</w:t>
            </w:r>
          </w:p>
        </w:tc>
        <w:tc>
          <w:tcPr>
            <w:tcW w:w="108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0473</w:t>
            </w:r>
          </w:p>
        </w:tc>
        <w:tc>
          <w:tcPr>
            <w:tcW w:w="431"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 </w:t>
            </w:r>
          </w:p>
        </w:tc>
        <w:tc>
          <w:tcPr>
            <w:tcW w:w="606"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 </w:t>
            </w:r>
          </w:p>
        </w:tc>
        <w:tc>
          <w:tcPr>
            <w:tcW w:w="103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412900</w:t>
            </w:r>
          </w:p>
        </w:tc>
        <w:tc>
          <w:tcPr>
            <w:tcW w:w="377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Остали некласификовани расходи</w:t>
            </w:r>
          </w:p>
        </w:tc>
        <w:tc>
          <w:tcPr>
            <w:tcW w:w="1347"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5,790.60</w:t>
            </w:r>
          </w:p>
        </w:tc>
        <w:tc>
          <w:tcPr>
            <w:tcW w:w="1318"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15,000.00</w:t>
            </w:r>
          </w:p>
        </w:tc>
        <w:tc>
          <w:tcPr>
            <w:tcW w:w="1332"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10,800.00</w:t>
            </w:r>
          </w:p>
        </w:tc>
        <w:tc>
          <w:tcPr>
            <w:tcW w:w="1328"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18,168.09</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18"/>
                <w:szCs w:val="18"/>
              </w:rPr>
            </w:pPr>
            <w:r w:rsidRPr="00D96822">
              <w:rPr>
                <w:rFonts w:ascii="Times New Roman" w:eastAsia="Times New Roman" w:hAnsi="Times New Roman" w:cs="Times New Roman"/>
                <w:sz w:val="18"/>
                <w:szCs w:val="18"/>
              </w:rPr>
              <w:t>1.68</w:t>
            </w:r>
          </w:p>
        </w:tc>
      </w:tr>
      <w:tr w:rsidR="00D96822" w:rsidRPr="00D96822" w:rsidTr="00D96822">
        <w:trPr>
          <w:trHeight w:val="255"/>
        </w:trPr>
        <w:tc>
          <w:tcPr>
            <w:tcW w:w="414"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582</w:t>
            </w:r>
          </w:p>
        </w:tc>
        <w:tc>
          <w:tcPr>
            <w:tcW w:w="108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 </w:t>
            </w:r>
          </w:p>
        </w:tc>
        <w:tc>
          <w:tcPr>
            <w:tcW w:w="431"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 </w:t>
            </w:r>
          </w:p>
        </w:tc>
        <w:tc>
          <w:tcPr>
            <w:tcW w:w="606"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 </w:t>
            </w:r>
          </w:p>
        </w:tc>
        <w:tc>
          <w:tcPr>
            <w:tcW w:w="103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412900</w:t>
            </w:r>
          </w:p>
        </w:tc>
        <w:tc>
          <w:tcPr>
            <w:tcW w:w="377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Расходи за рад ван радног односа</w:t>
            </w:r>
          </w:p>
        </w:tc>
        <w:tc>
          <w:tcPr>
            <w:tcW w:w="1347"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14,925.33</w:t>
            </w:r>
          </w:p>
        </w:tc>
        <w:tc>
          <w:tcPr>
            <w:tcW w:w="1318" w:type="dxa"/>
            <w:tcBorders>
              <w:top w:val="nil"/>
              <w:left w:val="single" w:sz="4" w:space="0" w:color="auto"/>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19,900.00</w:t>
            </w:r>
          </w:p>
        </w:tc>
        <w:tc>
          <w:tcPr>
            <w:tcW w:w="1332"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14,328.00</w:t>
            </w:r>
          </w:p>
        </w:tc>
        <w:tc>
          <w:tcPr>
            <w:tcW w:w="1328"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14,992.56</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18"/>
                <w:szCs w:val="18"/>
              </w:rPr>
            </w:pPr>
            <w:r w:rsidRPr="00D96822">
              <w:rPr>
                <w:rFonts w:ascii="Times New Roman" w:eastAsia="Times New Roman" w:hAnsi="Times New Roman" w:cs="Times New Roman"/>
                <w:sz w:val="18"/>
                <w:szCs w:val="18"/>
              </w:rPr>
              <w:t>1.05</w:t>
            </w:r>
          </w:p>
        </w:tc>
      </w:tr>
      <w:tr w:rsidR="00D96822" w:rsidRPr="00D96822" w:rsidTr="00D96822">
        <w:trPr>
          <w:trHeight w:val="255"/>
        </w:trPr>
        <w:tc>
          <w:tcPr>
            <w:tcW w:w="414"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583</w:t>
            </w:r>
          </w:p>
        </w:tc>
        <w:tc>
          <w:tcPr>
            <w:tcW w:w="108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0473</w:t>
            </w:r>
          </w:p>
        </w:tc>
        <w:tc>
          <w:tcPr>
            <w:tcW w:w="431"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 </w:t>
            </w:r>
          </w:p>
        </w:tc>
        <w:tc>
          <w:tcPr>
            <w:tcW w:w="606"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 </w:t>
            </w:r>
          </w:p>
        </w:tc>
        <w:tc>
          <w:tcPr>
            <w:tcW w:w="103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412900</w:t>
            </w:r>
          </w:p>
        </w:tc>
        <w:tc>
          <w:tcPr>
            <w:tcW w:w="377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Накнаде за Управни одбор</w:t>
            </w:r>
          </w:p>
        </w:tc>
        <w:tc>
          <w:tcPr>
            <w:tcW w:w="1347"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14,925.33</w:t>
            </w:r>
          </w:p>
        </w:tc>
        <w:tc>
          <w:tcPr>
            <w:tcW w:w="1318"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19,900.00</w:t>
            </w:r>
          </w:p>
        </w:tc>
        <w:tc>
          <w:tcPr>
            <w:tcW w:w="1332"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14,328.00</w:t>
            </w:r>
          </w:p>
        </w:tc>
        <w:tc>
          <w:tcPr>
            <w:tcW w:w="1328"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14,992.56</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18"/>
                <w:szCs w:val="18"/>
              </w:rPr>
            </w:pPr>
            <w:r w:rsidRPr="00D96822">
              <w:rPr>
                <w:rFonts w:ascii="Times New Roman" w:eastAsia="Times New Roman" w:hAnsi="Times New Roman" w:cs="Times New Roman"/>
                <w:sz w:val="18"/>
                <w:szCs w:val="18"/>
              </w:rPr>
              <w:t>1.05</w:t>
            </w:r>
          </w:p>
        </w:tc>
      </w:tr>
      <w:tr w:rsidR="00D96822" w:rsidRPr="00D96822" w:rsidTr="00D96822">
        <w:trPr>
          <w:trHeight w:val="255"/>
        </w:trPr>
        <w:tc>
          <w:tcPr>
            <w:tcW w:w="414"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584</w:t>
            </w:r>
          </w:p>
        </w:tc>
        <w:tc>
          <w:tcPr>
            <w:tcW w:w="108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 </w:t>
            </w:r>
          </w:p>
        </w:tc>
        <w:tc>
          <w:tcPr>
            <w:tcW w:w="431"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51</w:t>
            </w:r>
          </w:p>
        </w:tc>
        <w:tc>
          <w:tcPr>
            <w:tcW w:w="606"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 </w:t>
            </w:r>
          </w:p>
        </w:tc>
        <w:tc>
          <w:tcPr>
            <w:tcW w:w="103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 </w:t>
            </w:r>
          </w:p>
        </w:tc>
        <w:tc>
          <w:tcPr>
            <w:tcW w:w="377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КАПИТАЛНИ РАСХОДИ</w:t>
            </w:r>
          </w:p>
        </w:tc>
        <w:tc>
          <w:tcPr>
            <w:tcW w:w="1347"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198.80</w:t>
            </w:r>
          </w:p>
        </w:tc>
        <w:tc>
          <w:tcPr>
            <w:tcW w:w="1318"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8,000.00</w:t>
            </w:r>
          </w:p>
        </w:tc>
        <w:tc>
          <w:tcPr>
            <w:tcW w:w="1332"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5,760.00</w:t>
            </w:r>
          </w:p>
        </w:tc>
        <w:tc>
          <w:tcPr>
            <w:tcW w:w="1328"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1,517.60</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18"/>
                <w:szCs w:val="18"/>
              </w:rPr>
            </w:pPr>
            <w:r w:rsidRPr="00D96822">
              <w:rPr>
                <w:rFonts w:ascii="Times New Roman" w:eastAsia="Times New Roman" w:hAnsi="Times New Roman" w:cs="Times New Roman"/>
                <w:sz w:val="18"/>
                <w:szCs w:val="18"/>
              </w:rPr>
              <w:t>0.26</w:t>
            </w:r>
          </w:p>
        </w:tc>
      </w:tr>
      <w:tr w:rsidR="00D96822" w:rsidRPr="00D96822" w:rsidTr="00D96822">
        <w:trPr>
          <w:trHeight w:val="255"/>
        </w:trPr>
        <w:tc>
          <w:tcPr>
            <w:tcW w:w="414"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585</w:t>
            </w:r>
          </w:p>
        </w:tc>
        <w:tc>
          <w:tcPr>
            <w:tcW w:w="108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 </w:t>
            </w:r>
          </w:p>
        </w:tc>
        <w:tc>
          <w:tcPr>
            <w:tcW w:w="431"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 </w:t>
            </w:r>
          </w:p>
        </w:tc>
        <w:tc>
          <w:tcPr>
            <w:tcW w:w="606"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511</w:t>
            </w:r>
          </w:p>
        </w:tc>
        <w:tc>
          <w:tcPr>
            <w:tcW w:w="103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 </w:t>
            </w:r>
          </w:p>
        </w:tc>
        <w:tc>
          <w:tcPr>
            <w:tcW w:w="377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Трошкови за набавку сталних средстава</w:t>
            </w:r>
          </w:p>
        </w:tc>
        <w:tc>
          <w:tcPr>
            <w:tcW w:w="1347"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198.80</w:t>
            </w:r>
          </w:p>
        </w:tc>
        <w:tc>
          <w:tcPr>
            <w:tcW w:w="131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8,000.00</w:t>
            </w:r>
          </w:p>
        </w:tc>
        <w:tc>
          <w:tcPr>
            <w:tcW w:w="1332"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5,760.00</w:t>
            </w:r>
          </w:p>
        </w:tc>
        <w:tc>
          <w:tcPr>
            <w:tcW w:w="132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1,517.60</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18"/>
                <w:szCs w:val="18"/>
              </w:rPr>
            </w:pPr>
            <w:r w:rsidRPr="00D96822">
              <w:rPr>
                <w:rFonts w:ascii="Times New Roman" w:eastAsia="Times New Roman" w:hAnsi="Times New Roman" w:cs="Times New Roman"/>
                <w:sz w:val="18"/>
                <w:szCs w:val="18"/>
              </w:rPr>
              <w:t>0.26</w:t>
            </w:r>
          </w:p>
        </w:tc>
      </w:tr>
      <w:tr w:rsidR="00D96822" w:rsidRPr="00D96822" w:rsidTr="00D96822">
        <w:trPr>
          <w:trHeight w:val="255"/>
        </w:trPr>
        <w:tc>
          <w:tcPr>
            <w:tcW w:w="414"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586</w:t>
            </w:r>
          </w:p>
        </w:tc>
        <w:tc>
          <w:tcPr>
            <w:tcW w:w="108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0473</w:t>
            </w:r>
          </w:p>
        </w:tc>
        <w:tc>
          <w:tcPr>
            <w:tcW w:w="431"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 </w:t>
            </w:r>
          </w:p>
        </w:tc>
        <w:tc>
          <w:tcPr>
            <w:tcW w:w="606"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 </w:t>
            </w:r>
          </w:p>
        </w:tc>
        <w:tc>
          <w:tcPr>
            <w:tcW w:w="103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511300</w:t>
            </w:r>
          </w:p>
        </w:tc>
        <w:tc>
          <w:tcPr>
            <w:tcW w:w="377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Набавка опреме</w:t>
            </w:r>
          </w:p>
        </w:tc>
        <w:tc>
          <w:tcPr>
            <w:tcW w:w="1347"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0.00</w:t>
            </w:r>
          </w:p>
        </w:tc>
        <w:tc>
          <w:tcPr>
            <w:tcW w:w="1318"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5,000.00</w:t>
            </w:r>
          </w:p>
        </w:tc>
        <w:tc>
          <w:tcPr>
            <w:tcW w:w="1332"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3,600.00</w:t>
            </w:r>
          </w:p>
        </w:tc>
        <w:tc>
          <w:tcPr>
            <w:tcW w:w="1328"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1,320.00</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18"/>
                <w:szCs w:val="18"/>
              </w:rPr>
            </w:pPr>
            <w:r w:rsidRPr="00D96822">
              <w:rPr>
                <w:rFonts w:ascii="Times New Roman" w:eastAsia="Times New Roman" w:hAnsi="Times New Roman" w:cs="Times New Roman"/>
                <w:sz w:val="18"/>
                <w:szCs w:val="18"/>
              </w:rPr>
              <w:t>0.37</w:t>
            </w:r>
          </w:p>
        </w:tc>
      </w:tr>
      <w:tr w:rsidR="00D96822" w:rsidRPr="00D96822" w:rsidTr="00D96822">
        <w:trPr>
          <w:trHeight w:val="255"/>
        </w:trPr>
        <w:tc>
          <w:tcPr>
            <w:tcW w:w="414"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587</w:t>
            </w:r>
          </w:p>
        </w:tc>
        <w:tc>
          <w:tcPr>
            <w:tcW w:w="108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0473</w:t>
            </w:r>
          </w:p>
        </w:tc>
        <w:tc>
          <w:tcPr>
            <w:tcW w:w="431"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 </w:t>
            </w:r>
          </w:p>
        </w:tc>
        <w:tc>
          <w:tcPr>
            <w:tcW w:w="606"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 </w:t>
            </w:r>
          </w:p>
        </w:tc>
        <w:tc>
          <w:tcPr>
            <w:tcW w:w="103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516100</w:t>
            </w:r>
          </w:p>
        </w:tc>
        <w:tc>
          <w:tcPr>
            <w:tcW w:w="377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Издаци за залихе</w:t>
            </w:r>
          </w:p>
        </w:tc>
        <w:tc>
          <w:tcPr>
            <w:tcW w:w="1347"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198.80</w:t>
            </w:r>
          </w:p>
        </w:tc>
        <w:tc>
          <w:tcPr>
            <w:tcW w:w="1318"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3,000.00</w:t>
            </w:r>
          </w:p>
        </w:tc>
        <w:tc>
          <w:tcPr>
            <w:tcW w:w="1332"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2,160.00</w:t>
            </w:r>
          </w:p>
        </w:tc>
        <w:tc>
          <w:tcPr>
            <w:tcW w:w="1328"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197.60</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18"/>
                <w:szCs w:val="18"/>
              </w:rPr>
            </w:pPr>
            <w:r w:rsidRPr="00D96822">
              <w:rPr>
                <w:rFonts w:ascii="Times New Roman" w:eastAsia="Times New Roman" w:hAnsi="Times New Roman" w:cs="Times New Roman"/>
                <w:sz w:val="18"/>
                <w:szCs w:val="18"/>
              </w:rPr>
              <w:t>0.09</w:t>
            </w:r>
          </w:p>
        </w:tc>
      </w:tr>
      <w:tr w:rsidR="00D96822" w:rsidRPr="00D96822" w:rsidTr="00D96822">
        <w:trPr>
          <w:trHeight w:val="255"/>
        </w:trPr>
        <w:tc>
          <w:tcPr>
            <w:tcW w:w="41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588</w:t>
            </w:r>
          </w:p>
        </w:tc>
        <w:tc>
          <w:tcPr>
            <w:tcW w:w="108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 </w:t>
            </w:r>
          </w:p>
        </w:tc>
        <w:tc>
          <w:tcPr>
            <w:tcW w:w="43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 </w:t>
            </w:r>
          </w:p>
        </w:tc>
        <w:tc>
          <w:tcPr>
            <w:tcW w:w="60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631</w:t>
            </w:r>
          </w:p>
        </w:tc>
        <w:tc>
          <w:tcPr>
            <w:tcW w:w="103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 </w:t>
            </w:r>
          </w:p>
        </w:tc>
        <w:tc>
          <w:tcPr>
            <w:tcW w:w="377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Остали издаци</w:t>
            </w:r>
          </w:p>
        </w:tc>
        <w:tc>
          <w:tcPr>
            <w:tcW w:w="134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1,534.88</w:t>
            </w:r>
          </w:p>
        </w:tc>
        <w:tc>
          <w:tcPr>
            <w:tcW w:w="131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2,525.00</w:t>
            </w:r>
          </w:p>
        </w:tc>
        <w:tc>
          <w:tcPr>
            <w:tcW w:w="133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1,818.00</w:t>
            </w:r>
          </w:p>
        </w:tc>
        <w:tc>
          <w:tcPr>
            <w:tcW w:w="132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1,890.97</w:t>
            </w:r>
          </w:p>
        </w:tc>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18"/>
                <w:szCs w:val="18"/>
              </w:rPr>
            </w:pPr>
            <w:r w:rsidRPr="00D96822">
              <w:rPr>
                <w:rFonts w:ascii="Times New Roman" w:eastAsia="Times New Roman" w:hAnsi="Times New Roman" w:cs="Times New Roman"/>
                <w:sz w:val="18"/>
                <w:szCs w:val="18"/>
              </w:rPr>
              <w:t>1.04</w:t>
            </w:r>
          </w:p>
        </w:tc>
      </w:tr>
      <w:tr w:rsidR="00D96822" w:rsidRPr="00D96822" w:rsidTr="00D96822">
        <w:trPr>
          <w:trHeight w:val="255"/>
        </w:trPr>
        <w:tc>
          <w:tcPr>
            <w:tcW w:w="41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589</w:t>
            </w:r>
          </w:p>
        </w:tc>
        <w:tc>
          <w:tcPr>
            <w:tcW w:w="1088" w:type="dxa"/>
            <w:tcBorders>
              <w:top w:val="single" w:sz="4" w:space="0" w:color="auto"/>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 </w:t>
            </w:r>
          </w:p>
        </w:tc>
        <w:tc>
          <w:tcPr>
            <w:tcW w:w="431" w:type="dxa"/>
            <w:tcBorders>
              <w:top w:val="single" w:sz="4" w:space="0" w:color="auto"/>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 </w:t>
            </w:r>
          </w:p>
        </w:tc>
        <w:tc>
          <w:tcPr>
            <w:tcW w:w="606" w:type="dxa"/>
            <w:tcBorders>
              <w:top w:val="single" w:sz="4" w:space="0" w:color="auto"/>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 </w:t>
            </w:r>
          </w:p>
        </w:tc>
        <w:tc>
          <w:tcPr>
            <w:tcW w:w="1038" w:type="dxa"/>
            <w:tcBorders>
              <w:top w:val="single" w:sz="4" w:space="0" w:color="auto"/>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631100</w:t>
            </w:r>
          </w:p>
        </w:tc>
        <w:tc>
          <w:tcPr>
            <w:tcW w:w="3778" w:type="dxa"/>
            <w:tcBorders>
              <w:top w:val="single" w:sz="4" w:space="0" w:color="auto"/>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Издаци по основу ПДВ-а</w:t>
            </w:r>
          </w:p>
        </w:tc>
        <w:tc>
          <w:tcPr>
            <w:tcW w:w="1347" w:type="dxa"/>
            <w:tcBorders>
              <w:top w:val="single" w:sz="4" w:space="0" w:color="auto"/>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1,534.88</w:t>
            </w:r>
          </w:p>
        </w:tc>
        <w:tc>
          <w:tcPr>
            <w:tcW w:w="1318" w:type="dxa"/>
            <w:tcBorders>
              <w:top w:val="single" w:sz="4" w:space="0" w:color="auto"/>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2,525.00</w:t>
            </w:r>
          </w:p>
        </w:tc>
        <w:tc>
          <w:tcPr>
            <w:tcW w:w="1332" w:type="dxa"/>
            <w:tcBorders>
              <w:top w:val="single" w:sz="4" w:space="0" w:color="auto"/>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1,818.00</w:t>
            </w:r>
          </w:p>
        </w:tc>
        <w:tc>
          <w:tcPr>
            <w:tcW w:w="1328" w:type="dxa"/>
            <w:tcBorders>
              <w:top w:val="single" w:sz="4" w:space="0" w:color="auto"/>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1,890.97</w:t>
            </w:r>
          </w:p>
        </w:tc>
        <w:tc>
          <w:tcPr>
            <w:tcW w:w="960" w:type="dxa"/>
            <w:tcBorders>
              <w:top w:val="single" w:sz="4" w:space="0" w:color="auto"/>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18"/>
                <w:szCs w:val="18"/>
              </w:rPr>
            </w:pPr>
            <w:r w:rsidRPr="00D96822">
              <w:rPr>
                <w:rFonts w:ascii="Times New Roman" w:eastAsia="Times New Roman" w:hAnsi="Times New Roman" w:cs="Times New Roman"/>
                <w:sz w:val="18"/>
                <w:szCs w:val="18"/>
              </w:rPr>
              <w:t>1.04</w:t>
            </w:r>
          </w:p>
        </w:tc>
      </w:tr>
      <w:tr w:rsidR="00D96822" w:rsidRPr="00D96822" w:rsidTr="00D96822">
        <w:trPr>
          <w:trHeight w:val="255"/>
        </w:trPr>
        <w:tc>
          <w:tcPr>
            <w:tcW w:w="414" w:type="dxa"/>
            <w:tcBorders>
              <w:top w:val="nil"/>
              <w:left w:val="single" w:sz="4" w:space="0" w:color="auto"/>
              <w:bottom w:val="single" w:sz="4" w:space="0" w:color="auto"/>
              <w:right w:val="single" w:sz="4" w:space="0" w:color="auto"/>
            </w:tcBorders>
            <w:shd w:val="clear" w:color="000000" w:fill="DCE6F1"/>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 </w:t>
            </w:r>
          </w:p>
        </w:tc>
        <w:tc>
          <w:tcPr>
            <w:tcW w:w="1088" w:type="dxa"/>
            <w:tcBorders>
              <w:top w:val="nil"/>
              <w:left w:val="nil"/>
              <w:bottom w:val="single" w:sz="4" w:space="0" w:color="auto"/>
              <w:right w:val="single" w:sz="4" w:space="0" w:color="auto"/>
            </w:tcBorders>
            <w:shd w:val="clear" w:color="000000" w:fill="DCE6F1"/>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 </w:t>
            </w:r>
          </w:p>
        </w:tc>
        <w:tc>
          <w:tcPr>
            <w:tcW w:w="5853" w:type="dxa"/>
            <w:gridSpan w:val="4"/>
            <w:tcBorders>
              <w:top w:val="single" w:sz="4" w:space="0" w:color="auto"/>
              <w:left w:val="nil"/>
              <w:bottom w:val="single" w:sz="4" w:space="0" w:color="auto"/>
              <w:right w:val="single" w:sz="4" w:space="0" w:color="auto"/>
            </w:tcBorders>
            <w:shd w:val="clear" w:color="000000" w:fill="DCE6F1"/>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УКУПНО ТУРИСТИЧКА ОРГАНИЗАЦИЈА</w:t>
            </w:r>
          </w:p>
        </w:tc>
        <w:tc>
          <w:tcPr>
            <w:tcW w:w="1347" w:type="dxa"/>
            <w:tcBorders>
              <w:top w:val="nil"/>
              <w:left w:val="nil"/>
              <w:bottom w:val="single" w:sz="4" w:space="0" w:color="auto"/>
              <w:right w:val="single" w:sz="4" w:space="0" w:color="auto"/>
            </w:tcBorders>
            <w:shd w:val="clear" w:color="000000" w:fill="DCE6F1"/>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298,201.56</w:t>
            </w:r>
          </w:p>
        </w:tc>
        <w:tc>
          <w:tcPr>
            <w:tcW w:w="1318" w:type="dxa"/>
            <w:tcBorders>
              <w:top w:val="nil"/>
              <w:left w:val="nil"/>
              <w:bottom w:val="single" w:sz="4" w:space="0" w:color="auto"/>
              <w:right w:val="nil"/>
            </w:tcBorders>
            <w:shd w:val="clear" w:color="000000" w:fill="DCE6F1"/>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570,425.00</w:t>
            </w:r>
          </w:p>
        </w:tc>
        <w:tc>
          <w:tcPr>
            <w:tcW w:w="1332" w:type="dxa"/>
            <w:tcBorders>
              <w:top w:val="nil"/>
              <w:left w:val="single" w:sz="4" w:space="0" w:color="auto"/>
              <w:bottom w:val="single" w:sz="4" w:space="0" w:color="auto"/>
              <w:right w:val="single" w:sz="4" w:space="0" w:color="auto"/>
            </w:tcBorders>
            <w:shd w:val="clear" w:color="000000" w:fill="DCE6F1"/>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410,706.00</w:t>
            </w:r>
          </w:p>
        </w:tc>
        <w:tc>
          <w:tcPr>
            <w:tcW w:w="1328" w:type="dxa"/>
            <w:tcBorders>
              <w:top w:val="nil"/>
              <w:left w:val="nil"/>
              <w:bottom w:val="single" w:sz="4" w:space="0" w:color="auto"/>
              <w:right w:val="nil"/>
            </w:tcBorders>
            <w:shd w:val="clear" w:color="000000" w:fill="DCE6F1"/>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437,993.83</w:t>
            </w:r>
          </w:p>
        </w:tc>
        <w:tc>
          <w:tcPr>
            <w:tcW w:w="960" w:type="dxa"/>
            <w:tcBorders>
              <w:top w:val="nil"/>
              <w:left w:val="single" w:sz="4" w:space="0" w:color="auto"/>
              <w:bottom w:val="single" w:sz="4" w:space="0" w:color="auto"/>
              <w:right w:val="single" w:sz="4" w:space="0" w:color="auto"/>
            </w:tcBorders>
            <w:shd w:val="clear" w:color="000000" w:fill="DCE6F1"/>
            <w:vAlign w:val="center"/>
            <w:hideMark/>
          </w:tcPr>
          <w:p w:rsidR="00D96822" w:rsidRPr="00D96822" w:rsidRDefault="00D96822" w:rsidP="00D96822">
            <w:pPr>
              <w:spacing w:after="0" w:line="240" w:lineRule="auto"/>
              <w:jc w:val="center"/>
              <w:rPr>
                <w:rFonts w:ascii="Times New Roman" w:eastAsia="Times New Roman" w:hAnsi="Times New Roman" w:cs="Times New Roman"/>
                <w:sz w:val="18"/>
                <w:szCs w:val="18"/>
              </w:rPr>
            </w:pPr>
            <w:r w:rsidRPr="00D96822">
              <w:rPr>
                <w:rFonts w:ascii="Times New Roman" w:eastAsia="Times New Roman" w:hAnsi="Times New Roman" w:cs="Times New Roman"/>
                <w:sz w:val="18"/>
                <w:szCs w:val="18"/>
              </w:rPr>
              <w:t>1.07</w:t>
            </w:r>
          </w:p>
        </w:tc>
      </w:tr>
    </w:tbl>
    <w:p w:rsidR="00D96822" w:rsidRDefault="00D96822" w:rsidP="005C3328">
      <w:pPr>
        <w:contextualSpacing/>
        <w:jc w:val="both"/>
        <w:rPr>
          <w:rFonts w:ascii="Times New Roman" w:hAnsi="Times New Roman" w:cs="Times New Roman"/>
          <w:b/>
          <w:sz w:val="24"/>
          <w:szCs w:val="24"/>
          <w:lang w:val="sr-Cyrl-CS"/>
        </w:rPr>
      </w:pPr>
    </w:p>
    <w:p w:rsidR="00D96822" w:rsidRDefault="00D96822" w:rsidP="005C3328">
      <w:pPr>
        <w:contextualSpacing/>
        <w:jc w:val="both"/>
        <w:rPr>
          <w:rFonts w:ascii="Times New Roman" w:hAnsi="Times New Roman" w:cs="Times New Roman"/>
          <w:b/>
          <w:sz w:val="24"/>
          <w:szCs w:val="24"/>
          <w:lang w:val="sr-Cyrl-CS"/>
        </w:rPr>
      </w:pPr>
    </w:p>
    <w:tbl>
      <w:tblPr>
        <w:tblW w:w="13560" w:type="dxa"/>
        <w:tblInd w:w="113" w:type="dxa"/>
        <w:tblLook w:val="04A0" w:firstRow="1" w:lastRow="0" w:firstColumn="1" w:lastColumn="0" w:noHBand="0" w:noVBand="1"/>
      </w:tblPr>
      <w:tblGrid>
        <w:gridCol w:w="516"/>
        <w:gridCol w:w="1039"/>
        <w:gridCol w:w="454"/>
        <w:gridCol w:w="572"/>
        <w:gridCol w:w="1031"/>
        <w:gridCol w:w="3631"/>
        <w:gridCol w:w="1300"/>
        <w:gridCol w:w="1360"/>
        <w:gridCol w:w="1296"/>
        <w:gridCol w:w="1360"/>
        <w:gridCol w:w="1001"/>
      </w:tblGrid>
      <w:tr w:rsidR="00D96822" w:rsidRPr="00D96822" w:rsidTr="00D96822">
        <w:trPr>
          <w:trHeight w:val="720"/>
        </w:trPr>
        <w:tc>
          <w:tcPr>
            <w:tcW w:w="420"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РБ</w:t>
            </w:r>
          </w:p>
        </w:tc>
        <w:tc>
          <w:tcPr>
            <w:tcW w:w="860" w:type="dxa"/>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14"/>
                <w:szCs w:val="14"/>
              </w:rPr>
            </w:pPr>
            <w:r w:rsidRPr="00D96822">
              <w:rPr>
                <w:rFonts w:ascii="Times New Roman" w:eastAsia="Times New Roman" w:hAnsi="Times New Roman" w:cs="Times New Roman"/>
                <w:b/>
                <w:bCs/>
                <w:color w:val="000000"/>
                <w:sz w:val="14"/>
                <w:szCs w:val="14"/>
              </w:rPr>
              <w:t>ФУНКЦИЈА</w:t>
            </w:r>
          </w:p>
        </w:tc>
        <w:tc>
          <w:tcPr>
            <w:tcW w:w="2100" w:type="dxa"/>
            <w:gridSpan w:val="3"/>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ЕКОНОМСКИ КОД</w:t>
            </w:r>
          </w:p>
        </w:tc>
        <w:tc>
          <w:tcPr>
            <w:tcW w:w="3880" w:type="dxa"/>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ОПИС</w:t>
            </w:r>
          </w:p>
        </w:tc>
        <w:tc>
          <w:tcPr>
            <w:tcW w:w="1300" w:type="dxa"/>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ИЗВРШЕЊЕ 01.01.-30.09.2021.</w:t>
            </w:r>
          </w:p>
        </w:tc>
        <w:tc>
          <w:tcPr>
            <w:tcW w:w="1360" w:type="dxa"/>
            <w:tcBorders>
              <w:top w:val="single" w:sz="4" w:space="0" w:color="auto"/>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БУЏЕТ 2022. ГОДИНА</w:t>
            </w:r>
          </w:p>
        </w:tc>
        <w:tc>
          <w:tcPr>
            <w:tcW w:w="1320" w:type="dxa"/>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БУЏЕТ I - III квартал 2022.</w:t>
            </w:r>
          </w:p>
        </w:tc>
        <w:tc>
          <w:tcPr>
            <w:tcW w:w="1360" w:type="dxa"/>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ИЗВРШЕЊЕ 01.01.-30.09.2022.</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ИНДЕКС</w:t>
            </w:r>
          </w:p>
        </w:tc>
      </w:tr>
      <w:tr w:rsidR="00D96822" w:rsidRPr="00D96822" w:rsidTr="00D96822">
        <w:trPr>
          <w:trHeight w:val="300"/>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2100" w:type="dxa"/>
            <w:gridSpan w:val="3"/>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w:t>
            </w:r>
          </w:p>
        </w:tc>
        <w:tc>
          <w:tcPr>
            <w:tcW w:w="3880" w:type="dxa"/>
            <w:tcBorders>
              <w:top w:val="nil"/>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w:t>
            </w:r>
          </w:p>
        </w:tc>
        <w:tc>
          <w:tcPr>
            <w:tcW w:w="1300" w:type="dxa"/>
            <w:tcBorders>
              <w:top w:val="nil"/>
              <w:left w:val="nil"/>
              <w:bottom w:val="single" w:sz="4" w:space="0" w:color="auto"/>
              <w:right w:val="nil"/>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3</w:t>
            </w:r>
          </w:p>
        </w:tc>
        <w:tc>
          <w:tcPr>
            <w:tcW w:w="1360" w:type="dxa"/>
            <w:tcBorders>
              <w:top w:val="nil"/>
              <w:left w:val="single" w:sz="4" w:space="0" w:color="auto"/>
              <w:bottom w:val="single" w:sz="4" w:space="0" w:color="auto"/>
              <w:right w:val="nil"/>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4</w:t>
            </w:r>
          </w:p>
        </w:tc>
        <w:tc>
          <w:tcPr>
            <w:tcW w:w="1320" w:type="dxa"/>
            <w:tcBorders>
              <w:top w:val="nil"/>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5=4*72%</w:t>
            </w:r>
          </w:p>
        </w:tc>
        <w:tc>
          <w:tcPr>
            <w:tcW w:w="1360" w:type="dxa"/>
            <w:tcBorders>
              <w:top w:val="nil"/>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6</w:t>
            </w:r>
          </w:p>
        </w:tc>
        <w:tc>
          <w:tcPr>
            <w:tcW w:w="96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7=6/5</w:t>
            </w:r>
          </w:p>
        </w:tc>
      </w:tr>
      <w:tr w:rsidR="00D96822" w:rsidRPr="00D96822" w:rsidTr="00D96822">
        <w:trPr>
          <w:trHeight w:val="300"/>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2280" w:type="dxa"/>
            <w:gridSpan w:val="9"/>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2100" w:type="dxa"/>
            <w:gridSpan w:val="3"/>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ПЈТ</w:t>
            </w:r>
          </w:p>
        </w:tc>
        <w:tc>
          <w:tcPr>
            <w:tcW w:w="10180" w:type="dxa"/>
            <w:gridSpan w:val="6"/>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rPr>
                <w:rFonts w:ascii="Times New Roman" w:eastAsia="Times New Roman" w:hAnsi="Times New Roman" w:cs="Times New Roman"/>
                <w:b/>
                <w:bCs/>
                <w:sz w:val="20"/>
                <w:szCs w:val="20"/>
              </w:rPr>
            </w:pPr>
            <w:r w:rsidRPr="00D96822">
              <w:rPr>
                <w:rFonts w:ascii="Times New Roman" w:eastAsia="Times New Roman" w:hAnsi="Times New Roman" w:cs="Times New Roman"/>
                <w:b/>
                <w:bCs/>
                <w:sz w:val="20"/>
                <w:szCs w:val="20"/>
              </w:rPr>
              <w:t>АГЕНЦИЈА ЗА РАЗВОЈ МАЛИХ И СРЕДЊИХ ПРЕДУЗЕЋА - РАЗВОЈНА АГЕНЦИЈА ГРАДА БИЈЕЉИНА</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2100" w:type="dxa"/>
            <w:gridSpan w:val="3"/>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Број ПЈТ</w:t>
            </w:r>
          </w:p>
        </w:tc>
        <w:tc>
          <w:tcPr>
            <w:tcW w:w="10180" w:type="dxa"/>
            <w:gridSpan w:val="6"/>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0005910</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590</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41</w:t>
            </w:r>
          </w:p>
        </w:tc>
        <w:tc>
          <w:tcPr>
            <w:tcW w:w="58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388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ТЕКУЋИ РАСХОДИ</w:t>
            </w:r>
          </w:p>
        </w:tc>
        <w:tc>
          <w:tcPr>
            <w:tcW w:w="13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299,427.21</w:t>
            </w:r>
          </w:p>
        </w:tc>
        <w:tc>
          <w:tcPr>
            <w:tcW w:w="1360"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572,885.00</w:t>
            </w:r>
          </w:p>
        </w:tc>
        <w:tc>
          <w:tcPr>
            <w:tcW w:w="1320" w:type="dxa"/>
            <w:tcBorders>
              <w:top w:val="nil"/>
              <w:left w:val="single" w:sz="4" w:space="0" w:color="auto"/>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412,477.20</w:t>
            </w:r>
          </w:p>
        </w:tc>
        <w:tc>
          <w:tcPr>
            <w:tcW w:w="1360" w:type="dxa"/>
            <w:tcBorders>
              <w:top w:val="nil"/>
              <w:left w:val="single" w:sz="4" w:space="0" w:color="auto"/>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360,066.06</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20"/>
                <w:szCs w:val="20"/>
              </w:rPr>
            </w:pPr>
            <w:r w:rsidRPr="00D96822">
              <w:rPr>
                <w:rFonts w:ascii="Times New Roman" w:eastAsia="Times New Roman" w:hAnsi="Times New Roman" w:cs="Times New Roman"/>
                <w:sz w:val="20"/>
                <w:szCs w:val="20"/>
              </w:rPr>
              <w:t>0.87</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591</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58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411</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388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Расходи за лична примања</w:t>
            </w:r>
          </w:p>
        </w:tc>
        <w:tc>
          <w:tcPr>
            <w:tcW w:w="13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89,070.55</w:t>
            </w:r>
          </w:p>
        </w:tc>
        <w:tc>
          <w:tcPr>
            <w:tcW w:w="1360"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164,000.00</w:t>
            </w:r>
          </w:p>
        </w:tc>
        <w:tc>
          <w:tcPr>
            <w:tcW w:w="1320" w:type="dxa"/>
            <w:tcBorders>
              <w:top w:val="nil"/>
              <w:left w:val="single" w:sz="4" w:space="0" w:color="auto"/>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118,080.00</w:t>
            </w:r>
          </w:p>
        </w:tc>
        <w:tc>
          <w:tcPr>
            <w:tcW w:w="1360" w:type="dxa"/>
            <w:tcBorders>
              <w:top w:val="nil"/>
              <w:left w:val="single" w:sz="4" w:space="0" w:color="auto"/>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133,626.81</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20"/>
                <w:szCs w:val="20"/>
              </w:rPr>
            </w:pPr>
            <w:r w:rsidRPr="00D96822">
              <w:rPr>
                <w:rFonts w:ascii="Times New Roman" w:eastAsia="Times New Roman" w:hAnsi="Times New Roman" w:cs="Times New Roman"/>
                <w:sz w:val="20"/>
                <w:szCs w:val="20"/>
              </w:rPr>
              <w:t>1.13</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592</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0490</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411100</w:t>
            </w:r>
          </w:p>
        </w:tc>
        <w:tc>
          <w:tcPr>
            <w:tcW w:w="388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Бруто плате запослених</w:t>
            </w:r>
          </w:p>
        </w:tc>
        <w:tc>
          <w:tcPr>
            <w:tcW w:w="130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78,213.55</w:t>
            </w:r>
          </w:p>
        </w:tc>
        <w:tc>
          <w:tcPr>
            <w:tcW w:w="136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130,000.00</w:t>
            </w:r>
          </w:p>
        </w:tc>
        <w:tc>
          <w:tcPr>
            <w:tcW w:w="1320"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93,600.00</w:t>
            </w:r>
          </w:p>
        </w:tc>
        <w:tc>
          <w:tcPr>
            <w:tcW w:w="1360" w:type="dxa"/>
            <w:tcBorders>
              <w:top w:val="nil"/>
              <w:left w:val="single" w:sz="4" w:space="0" w:color="auto"/>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107,698.84</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20"/>
                <w:szCs w:val="20"/>
              </w:rPr>
            </w:pPr>
            <w:r w:rsidRPr="00D96822">
              <w:rPr>
                <w:rFonts w:ascii="Times New Roman" w:eastAsia="Times New Roman" w:hAnsi="Times New Roman" w:cs="Times New Roman"/>
                <w:sz w:val="20"/>
                <w:szCs w:val="20"/>
              </w:rPr>
              <w:t>1.15</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593</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0490</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411200</w:t>
            </w:r>
          </w:p>
        </w:tc>
        <w:tc>
          <w:tcPr>
            <w:tcW w:w="388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Бруто накнаде запослених</w:t>
            </w:r>
          </w:p>
        </w:tc>
        <w:tc>
          <w:tcPr>
            <w:tcW w:w="130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10,857.00</w:t>
            </w:r>
          </w:p>
        </w:tc>
        <w:tc>
          <w:tcPr>
            <w:tcW w:w="136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34,000.00</w:t>
            </w:r>
          </w:p>
        </w:tc>
        <w:tc>
          <w:tcPr>
            <w:tcW w:w="1320"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24,480.00</w:t>
            </w:r>
          </w:p>
        </w:tc>
        <w:tc>
          <w:tcPr>
            <w:tcW w:w="1360" w:type="dxa"/>
            <w:tcBorders>
              <w:top w:val="nil"/>
              <w:left w:val="single" w:sz="4" w:space="0" w:color="auto"/>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25,927.97</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20"/>
                <w:szCs w:val="20"/>
              </w:rPr>
            </w:pPr>
            <w:r w:rsidRPr="00D96822">
              <w:rPr>
                <w:rFonts w:ascii="Times New Roman" w:eastAsia="Times New Roman" w:hAnsi="Times New Roman" w:cs="Times New Roman"/>
                <w:sz w:val="20"/>
                <w:szCs w:val="20"/>
              </w:rPr>
              <w:t>1.06</w:t>
            </w:r>
          </w:p>
        </w:tc>
      </w:tr>
      <w:tr w:rsidR="00D96822" w:rsidRPr="00D96822" w:rsidTr="00D96822">
        <w:trPr>
          <w:trHeight w:val="510"/>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594</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0490</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411300</w:t>
            </w:r>
          </w:p>
        </w:tc>
        <w:tc>
          <w:tcPr>
            <w:tcW w:w="388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Расходи за накнаде плате за вријеме боловања</w:t>
            </w:r>
          </w:p>
        </w:tc>
        <w:tc>
          <w:tcPr>
            <w:tcW w:w="130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0.00</w:t>
            </w:r>
          </w:p>
        </w:tc>
        <w:tc>
          <w:tcPr>
            <w:tcW w:w="136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0.00</w:t>
            </w:r>
          </w:p>
        </w:tc>
        <w:tc>
          <w:tcPr>
            <w:tcW w:w="1320"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0.00</w:t>
            </w:r>
          </w:p>
        </w:tc>
        <w:tc>
          <w:tcPr>
            <w:tcW w:w="1360" w:type="dxa"/>
            <w:tcBorders>
              <w:top w:val="nil"/>
              <w:left w:val="single" w:sz="4" w:space="0" w:color="auto"/>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20"/>
                <w:szCs w:val="20"/>
              </w:rPr>
            </w:pPr>
            <w:r w:rsidRPr="00D96822">
              <w:rPr>
                <w:rFonts w:ascii="Times New Roman" w:eastAsia="Times New Roman" w:hAnsi="Times New Roman" w:cs="Times New Roman"/>
                <w:sz w:val="20"/>
                <w:szCs w:val="20"/>
              </w:rPr>
              <w:t>#DIV/0!</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595</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58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412</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388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Расходи  за коришћење роба и услуга</w:t>
            </w:r>
          </w:p>
        </w:tc>
        <w:tc>
          <w:tcPr>
            <w:tcW w:w="13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7,604.70</w:t>
            </w:r>
          </w:p>
        </w:tc>
        <w:tc>
          <w:tcPr>
            <w:tcW w:w="1360"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21,280.00</w:t>
            </w:r>
          </w:p>
        </w:tc>
        <w:tc>
          <w:tcPr>
            <w:tcW w:w="1320" w:type="dxa"/>
            <w:tcBorders>
              <w:top w:val="nil"/>
              <w:left w:val="single" w:sz="4" w:space="0" w:color="auto"/>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15,321.60</w:t>
            </w:r>
          </w:p>
        </w:tc>
        <w:tc>
          <w:tcPr>
            <w:tcW w:w="1360" w:type="dxa"/>
            <w:tcBorders>
              <w:top w:val="nil"/>
              <w:left w:val="single" w:sz="4" w:space="0" w:color="auto"/>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14,247.41</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20"/>
                <w:szCs w:val="20"/>
              </w:rPr>
            </w:pPr>
            <w:r w:rsidRPr="00D96822">
              <w:rPr>
                <w:rFonts w:ascii="Times New Roman" w:eastAsia="Times New Roman" w:hAnsi="Times New Roman" w:cs="Times New Roman"/>
                <w:sz w:val="20"/>
                <w:szCs w:val="20"/>
              </w:rPr>
              <w:t>0.93</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596</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0490</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412300</w:t>
            </w:r>
          </w:p>
        </w:tc>
        <w:tc>
          <w:tcPr>
            <w:tcW w:w="388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Набавка материјала</w:t>
            </w:r>
          </w:p>
        </w:tc>
        <w:tc>
          <w:tcPr>
            <w:tcW w:w="130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362.06</w:t>
            </w:r>
          </w:p>
        </w:tc>
        <w:tc>
          <w:tcPr>
            <w:tcW w:w="136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3,470.00</w:t>
            </w:r>
          </w:p>
        </w:tc>
        <w:tc>
          <w:tcPr>
            <w:tcW w:w="1320"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2,498.40</w:t>
            </w:r>
          </w:p>
        </w:tc>
        <w:tc>
          <w:tcPr>
            <w:tcW w:w="1360" w:type="dxa"/>
            <w:tcBorders>
              <w:top w:val="nil"/>
              <w:left w:val="single" w:sz="4" w:space="0" w:color="auto"/>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30.00</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20"/>
                <w:szCs w:val="20"/>
              </w:rPr>
            </w:pPr>
            <w:r w:rsidRPr="00D96822">
              <w:rPr>
                <w:rFonts w:ascii="Times New Roman" w:eastAsia="Times New Roman" w:hAnsi="Times New Roman" w:cs="Times New Roman"/>
                <w:sz w:val="20"/>
                <w:szCs w:val="20"/>
              </w:rPr>
              <w:t>0.01</w:t>
            </w:r>
          </w:p>
        </w:tc>
      </w:tr>
      <w:tr w:rsidR="00D96822" w:rsidRPr="00D96822" w:rsidTr="00D96822">
        <w:trPr>
          <w:trHeight w:val="510"/>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597</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0490</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412200</w:t>
            </w:r>
          </w:p>
        </w:tc>
        <w:tc>
          <w:tcPr>
            <w:tcW w:w="388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Расходи по основу комуналних и комуникационих услуга</w:t>
            </w:r>
          </w:p>
        </w:tc>
        <w:tc>
          <w:tcPr>
            <w:tcW w:w="130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1,413.39</w:t>
            </w:r>
          </w:p>
        </w:tc>
        <w:tc>
          <w:tcPr>
            <w:tcW w:w="136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2,400.00</w:t>
            </w:r>
          </w:p>
        </w:tc>
        <w:tc>
          <w:tcPr>
            <w:tcW w:w="1320"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1,728.00</w:t>
            </w:r>
          </w:p>
        </w:tc>
        <w:tc>
          <w:tcPr>
            <w:tcW w:w="1360" w:type="dxa"/>
            <w:tcBorders>
              <w:top w:val="nil"/>
              <w:left w:val="single" w:sz="4" w:space="0" w:color="auto"/>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923.18</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20"/>
                <w:szCs w:val="20"/>
              </w:rPr>
            </w:pPr>
            <w:r w:rsidRPr="00D96822">
              <w:rPr>
                <w:rFonts w:ascii="Times New Roman" w:eastAsia="Times New Roman" w:hAnsi="Times New Roman" w:cs="Times New Roman"/>
                <w:sz w:val="20"/>
                <w:szCs w:val="20"/>
              </w:rPr>
              <w:t>0.53</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598</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0490</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412600</w:t>
            </w:r>
          </w:p>
        </w:tc>
        <w:tc>
          <w:tcPr>
            <w:tcW w:w="388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Путни трошкови</w:t>
            </w:r>
          </w:p>
        </w:tc>
        <w:tc>
          <w:tcPr>
            <w:tcW w:w="130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269.35</w:t>
            </w:r>
          </w:p>
        </w:tc>
        <w:tc>
          <w:tcPr>
            <w:tcW w:w="136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4,200.00</w:t>
            </w:r>
          </w:p>
        </w:tc>
        <w:tc>
          <w:tcPr>
            <w:tcW w:w="1320"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3,024.00</w:t>
            </w:r>
          </w:p>
        </w:tc>
        <w:tc>
          <w:tcPr>
            <w:tcW w:w="1360" w:type="dxa"/>
            <w:tcBorders>
              <w:top w:val="nil"/>
              <w:left w:val="single" w:sz="4" w:space="0" w:color="auto"/>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4,943.21</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20"/>
                <w:szCs w:val="20"/>
              </w:rPr>
            </w:pPr>
            <w:r w:rsidRPr="00D96822">
              <w:rPr>
                <w:rFonts w:ascii="Times New Roman" w:eastAsia="Times New Roman" w:hAnsi="Times New Roman" w:cs="Times New Roman"/>
                <w:sz w:val="20"/>
                <w:szCs w:val="20"/>
              </w:rPr>
              <w:t>1.63</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599</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0490</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412700</w:t>
            </w:r>
          </w:p>
        </w:tc>
        <w:tc>
          <w:tcPr>
            <w:tcW w:w="388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Расходи за стручне услуге</w:t>
            </w:r>
          </w:p>
        </w:tc>
        <w:tc>
          <w:tcPr>
            <w:tcW w:w="130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4,943.34</w:t>
            </w:r>
          </w:p>
        </w:tc>
        <w:tc>
          <w:tcPr>
            <w:tcW w:w="136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7,440.00</w:t>
            </w:r>
          </w:p>
        </w:tc>
        <w:tc>
          <w:tcPr>
            <w:tcW w:w="1320"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5,356.80</w:t>
            </w:r>
          </w:p>
        </w:tc>
        <w:tc>
          <w:tcPr>
            <w:tcW w:w="1360" w:type="dxa"/>
            <w:tcBorders>
              <w:top w:val="nil"/>
              <w:left w:val="single" w:sz="4" w:space="0" w:color="auto"/>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2,043.47</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20"/>
                <w:szCs w:val="20"/>
              </w:rPr>
            </w:pPr>
            <w:r w:rsidRPr="00D96822">
              <w:rPr>
                <w:rFonts w:ascii="Times New Roman" w:eastAsia="Times New Roman" w:hAnsi="Times New Roman" w:cs="Times New Roman"/>
                <w:sz w:val="20"/>
                <w:szCs w:val="20"/>
              </w:rPr>
              <w:t>0.38</w:t>
            </w:r>
          </w:p>
        </w:tc>
      </w:tr>
      <w:tr w:rsidR="00D96822" w:rsidRPr="00D96822" w:rsidTr="00D96822">
        <w:trPr>
          <w:trHeight w:val="510"/>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600</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0490</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412900</w:t>
            </w:r>
          </w:p>
        </w:tc>
        <w:tc>
          <w:tcPr>
            <w:tcW w:w="388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Остали некласификовани расходи - уговорене услуге</w:t>
            </w:r>
          </w:p>
        </w:tc>
        <w:tc>
          <w:tcPr>
            <w:tcW w:w="130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616.56</w:t>
            </w:r>
          </w:p>
        </w:tc>
        <w:tc>
          <w:tcPr>
            <w:tcW w:w="136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3,770.00</w:t>
            </w:r>
          </w:p>
        </w:tc>
        <w:tc>
          <w:tcPr>
            <w:tcW w:w="1320"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2,714.40</w:t>
            </w:r>
          </w:p>
        </w:tc>
        <w:tc>
          <w:tcPr>
            <w:tcW w:w="1360" w:type="dxa"/>
            <w:tcBorders>
              <w:top w:val="nil"/>
              <w:left w:val="single" w:sz="4" w:space="0" w:color="auto"/>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6,307.55</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20"/>
                <w:szCs w:val="20"/>
              </w:rPr>
            </w:pPr>
            <w:r w:rsidRPr="00D96822">
              <w:rPr>
                <w:rFonts w:ascii="Times New Roman" w:eastAsia="Times New Roman" w:hAnsi="Times New Roman" w:cs="Times New Roman"/>
                <w:sz w:val="20"/>
                <w:szCs w:val="20"/>
              </w:rPr>
              <w:t>2.32</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601</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412</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388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Расходи за рад ван радног односа</w:t>
            </w:r>
          </w:p>
        </w:tc>
        <w:tc>
          <w:tcPr>
            <w:tcW w:w="1300"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8,928.35</w:t>
            </w:r>
          </w:p>
        </w:tc>
        <w:tc>
          <w:tcPr>
            <w:tcW w:w="1360" w:type="dxa"/>
            <w:tcBorders>
              <w:top w:val="nil"/>
              <w:left w:val="single" w:sz="4" w:space="0" w:color="auto"/>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32,505.00</w:t>
            </w:r>
          </w:p>
        </w:tc>
        <w:tc>
          <w:tcPr>
            <w:tcW w:w="1320" w:type="dxa"/>
            <w:tcBorders>
              <w:top w:val="nil"/>
              <w:left w:val="single" w:sz="4" w:space="0" w:color="auto"/>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23,403.60</w:t>
            </w:r>
          </w:p>
        </w:tc>
        <w:tc>
          <w:tcPr>
            <w:tcW w:w="1360" w:type="dxa"/>
            <w:tcBorders>
              <w:top w:val="nil"/>
              <w:left w:val="single" w:sz="4" w:space="0" w:color="auto"/>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12,391.84</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20"/>
                <w:szCs w:val="20"/>
              </w:rPr>
            </w:pPr>
            <w:r w:rsidRPr="00D96822">
              <w:rPr>
                <w:rFonts w:ascii="Times New Roman" w:eastAsia="Times New Roman" w:hAnsi="Times New Roman" w:cs="Times New Roman"/>
                <w:sz w:val="20"/>
                <w:szCs w:val="20"/>
              </w:rPr>
              <w:t>0.53</w:t>
            </w:r>
          </w:p>
        </w:tc>
      </w:tr>
      <w:tr w:rsidR="00D96822" w:rsidRPr="00D96822" w:rsidTr="00D96822">
        <w:trPr>
          <w:trHeight w:val="765"/>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602</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412900</w:t>
            </w:r>
          </w:p>
        </w:tc>
        <w:tc>
          <w:tcPr>
            <w:tcW w:w="388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Расходи по основу пореза и доприноса на терет послодавца и расходи за уговоре о дјелу</w:t>
            </w:r>
          </w:p>
        </w:tc>
        <w:tc>
          <w:tcPr>
            <w:tcW w:w="1300"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0.00</w:t>
            </w:r>
          </w:p>
        </w:tc>
        <w:tc>
          <w:tcPr>
            <w:tcW w:w="1360" w:type="dxa"/>
            <w:tcBorders>
              <w:top w:val="nil"/>
              <w:left w:val="single" w:sz="4" w:space="0" w:color="auto"/>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20,600.00</w:t>
            </w:r>
          </w:p>
        </w:tc>
        <w:tc>
          <w:tcPr>
            <w:tcW w:w="1320"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14,832.00</w:t>
            </w:r>
          </w:p>
        </w:tc>
        <w:tc>
          <w:tcPr>
            <w:tcW w:w="1360" w:type="dxa"/>
            <w:tcBorders>
              <w:top w:val="nil"/>
              <w:left w:val="single" w:sz="4" w:space="0" w:color="auto"/>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3,463.72</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20"/>
                <w:szCs w:val="20"/>
              </w:rPr>
            </w:pPr>
            <w:r w:rsidRPr="00D96822">
              <w:rPr>
                <w:rFonts w:ascii="Times New Roman" w:eastAsia="Times New Roman" w:hAnsi="Times New Roman" w:cs="Times New Roman"/>
                <w:sz w:val="20"/>
                <w:szCs w:val="20"/>
              </w:rPr>
              <w:t>0.23</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603</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0490</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412900</w:t>
            </w:r>
          </w:p>
        </w:tc>
        <w:tc>
          <w:tcPr>
            <w:tcW w:w="388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Накнаде за Управни одбор</w:t>
            </w:r>
          </w:p>
        </w:tc>
        <w:tc>
          <w:tcPr>
            <w:tcW w:w="130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8,928.35</w:t>
            </w:r>
          </w:p>
        </w:tc>
        <w:tc>
          <w:tcPr>
            <w:tcW w:w="136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11,905.00</w:t>
            </w:r>
          </w:p>
        </w:tc>
        <w:tc>
          <w:tcPr>
            <w:tcW w:w="1320"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8,571.60</w:t>
            </w:r>
          </w:p>
        </w:tc>
        <w:tc>
          <w:tcPr>
            <w:tcW w:w="1360" w:type="dxa"/>
            <w:tcBorders>
              <w:top w:val="nil"/>
              <w:left w:val="single" w:sz="4" w:space="0" w:color="auto"/>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8,928.12</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20"/>
                <w:szCs w:val="20"/>
              </w:rPr>
            </w:pPr>
            <w:r w:rsidRPr="00D96822">
              <w:rPr>
                <w:rFonts w:ascii="Times New Roman" w:eastAsia="Times New Roman" w:hAnsi="Times New Roman" w:cs="Times New Roman"/>
                <w:sz w:val="20"/>
                <w:szCs w:val="20"/>
              </w:rPr>
              <w:t>1.04</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604</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413</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388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Затезне камате</w:t>
            </w:r>
          </w:p>
        </w:tc>
        <w:tc>
          <w:tcPr>
            <w:tcW w:w="1300"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0.00</w:t>
            </w:r>
          </w:p>
        </w:tc>
        <w:tc>
          <w:tcPr>
            <w:tcW w:w="1360" w:type="dxa"/>
            <w:tcBorders>
              <w:top w:val="nil"/>
              <w:left w:val="single" w:sz="4" w:space="0" w:color="auto"/>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100.00</w:t>
            </w:r>
          </w:p>
        </w:tc>
        <w:tc>
          <w:tcPr>
            <w:tcW w:w="1320" w:type="dxa"/>
            <w:tcBorders>
              <w:top w:val="nil"/>
              <w:left w:val="single" w:sz="4" w:space="0" w:color="auto"/>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72.00</w:t>
            </w:r>
          </w:p>
        </w:tc>
        <w:tc>
          <w:tcPr>
            <w:tcW w:w="1360" w:type="dxa"/>
            <w:tcBorders>
              <w:top w:val="nil"/>
              <w:left w:val="single" w:sz="4" w:space="0" w:color="auto"/>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0.00</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20"/>
                <w:szCs w:val="20"/>
              </w:rPr>
            </w:pPr>
            <w:r w:rsidRPr="00D96822">
              <w:rPr>
                <w:rFonts w:ascii="Times New Roman" w:eastAsia="Times New Roman" w:hAnsi="Times New Roman" w:cs="Times New Roman"/>
                <w:sz w:val="20"/>
                <w:szCs w:val="20"/>
              </w:rPr>
              <w:t>0.00</w:t>
            </w:r>
          </w:p>
        </w:tc>
      </w:tr>
      <w:tr w:rsidR="00D96822" w:rsidRPr="00D96822" w:rsidTr="00D96822">
        <w:trPr>
          <w:trHeight w:val="255"/>
        </w:trPr>
        <w:tc>
          <w:tcPr>
            <w:tcW w:w="420"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605</w:t>
            </w:r>
          </w:p>
        </w:tc>
        <w:tc>
          <w:tcPr>
            <w:tcW w:w="8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0490</w:t>
            </w:r>
          </w:p>
        </w:tc>
        <w:tc>
          <w:tcPr>
            <w:tcW w:w="4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5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413900</w:t>
            </w:r>
          </w:p>
        </w:tc>
        <w:tc>
          <w:tcPr>
            <w:tcW w:w="38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Затезне камате</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0.00</w:t>
            </w:r>
          </w:p>
        </w:tc>
        <w:tc>
          <w:tcPr>
            <w:tcW w:w="13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100.00</w:t>
            </w:r>
          </w:p>
        </w:tc>
        <w:tc>
          <w:tcPr>
            <w:tcW w:w="13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72.00</w:t>
            </w:r>
          </w:p>
        </w:tc>
        <w:tc>
          <w:tcPr>
            <w:tcW w:w="13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0.00</w:t>
            </w:r>
          </w:p>
        </w:tc>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20"/>
                <w:szCs w:val="20"/>
              </w:rPr>
            </w:pPr>
            <w:r w:rsidRPr="00D96822">
              <w:rPr>
                <w:rFonts w:ascii="Times New Roman" w:eastAsia="Times New Roman" w:hAnsi="Times New Roman" w:cs="Times New Roman"/>
                <w:sz w:val="20"/>
                <w:szCs w:val="20"/>
              </w:rPr>
              <w:t>0.00</w:t>
            </w:r>
          </w:p>
        </w:tc>
      </w:tr>
      <w:tr w:rsidR="00D96822" w:rsidRPr="00D96822" w:rsidTr="00D96822">
        <w:trPr>
          <w:trHeight w:val="255"/>
        </w:trPr>
        <w:tc>
          <w:tcPr>
            <w:tcW w:w="420"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606</w:t>
            </w:r>
          </w:p>
        </w:tc>
        <w:tc>
          <w:tcPr>
            <w:tcW w:w="860" w:type="dxa"/>
            <w:tcBorders>
              <w:top w:val="single" w:sz="4" w:space="0" w:color="auto"/>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460" w:type="dxa"/>
            <w:tcBorders>
              <w:top w:val="single" w:sz="4" w:space="0" w:color="auto"/>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580" w:type="dxa"/>
            <w:tcBorders>
              <w:top w:val="single" w:sz="4" w:space="0" w:color="auto"/>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415</w:t>
            </w:r>
          </w:p>
        </w:tc>
        <w:tc>
          <w:tcPr>
            <w:tcW w:w="1060" w:type="dxa"/>
            <w:tcBorders>
              <w:top w:val="single" w:sz="4" w:space="0" w:color="auto"/>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3880" w:type="dxa"/>
            <w:tcBorders>
              <w:top w:val="single" w:sz="4" w:space="0" w:color="auto"/>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Текуће помоћи</w:t>
            </w:r>
          </w:p>
        </w:tc>
        <w:tc>
          <w:tcPr>
            <w:tcW w:w="1300" w:type="dxa"/>
            <w:tcBorders>
              <w:top w:val="single" w:sz="4" w:space="0" w:color="auto"/>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136,100.00</w:t>
            </w:r>
          </w:p>
        </w:tc>
        <w:tc>
          <w:tcPr>
            <w:tcW w:w="1360" w:type="dxa"/>
            <w:tcBorders>
              <w:top w:val="single" w:sz="4" w:space="0" w:color="auto"/>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350,000.00</w:t>
            </w:r>
          </w:p>
        </w:tc>
        <w:tc>
          <w:tcPr>
            <w:tcW w:w="1320" w:type="dxa"/>
            <w:tcBorders>
              <w:top w:val="single" w:sz="4" w:space="0" w:color="auto"/>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252,000.00</w:t>
            </w:r>
          </w:p>
        </w:tc>
        <w:tc>
          <w:tcPr>
            <w:tcW w:w="1360" w:type="dxa"/>
            <w:tcBorders>
              <w:top w:val="single" w:sz="4" w:space="0" w:color="auto"/>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199,800.00</w:t>
            </w:r>
          </w:p>
        </w:tc>
        <w:tc>
          <w:tcPr>
            <w:tcW w:w="960" w:type="dxa"/>
            <w:tcBorders>
              <w:top w:val="single" w:sz="4" w:space="0" w:color="auto"/>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20"/>
                <w:szCs w:val="20"/>
              </w:rPr>
            </w:pPr>
            <w:r w:rsidRPr="00D96822">
              <w:rPr>
                <w:rFonts w:ascii="Times New Roman" w:eastAsia="Times New Roman" w:hAnsi="Times New Roman" w:cs="Times New Roman"/>
                <w:sz w:val="20"/>
                <w:szCs w:val="20"/>
              </w:rPr>
              <w:t>0.79</w:t>
            </w:r>
          </w:p>
        </w:tc>
      </w:tr>
      <w:tr w:rsidR="00D96822" w:rsidRPr="00D96822" w:rsidTr="00D96822">
        <w:trPr>
          <w:trHeight w:val="510"/>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607</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0490</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415200</w:t>
            </w:r>
          </w:p>
        </w:tc>
        <w:tc>
          <w:tcPr>
            <w:tcW w:w="388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Подстицај развоја малих и средњих предузећа</w:t>
            </w:r>
          </w:p>
        </w:tc>
        <w:tc>
          <w:tcPr>
            <w:tcW w:w="130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89,700.00</w:t>
            </w:r>
          </w:p>
        </w:tc>
        <w:tc>
          <w:tcPr>
            <w:tcW w:w="136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50,000.00</w:t>
            </w:r>
          </w:p>
        </w:tc>
        <w:tc>
          <w:tcPr>
            <w:tcW w:w="1320"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36,000.00</w:t>
            </w:r>
          </w:p>
        </w:tc>
        <w:tc>
          <w:tcPr>
            <w:tcW w:w="1360" w:type="dxa"/>
            <w:tcBorders>
              <w:top w:val="nil"/>
              <w:left w:val="single" w:sz="4" w:space="0" w:color="auto"/>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20"/>
                <w:szCs w:val="20"/>
              </w:rPr>
            </w:pPr>
            <w:r w:rsidRPr="00D96822">
              <w:rPr>
                <w:rFonts w:ascii="Times New Roman" w:eastAsia="Times New Roman" w:hAnsi="Times New Roman" w:cs="Times New Roman"/>
                <w:sz w:val="20"/>
                <w:szCs w:val="20"/>
              </w:rPr>
              <w:t>0.00</w:t>
            </w:r>
          </w:p>
        </w:tc>
      </w:tr>
      <w:tr w:rsidR="00D96822" w:rsidRPr="00D96822" w:rsidTr="00D96822">
        <w:trPr>
          <w:trHeight w:val="510"/>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608</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0490</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415200</w:t>
            </w:r>
          </w:p>
        </w:tc>
        <w:tc>
          <w:tcPr>
            <w:tcW w:w="388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Подстицај пројектима самозапошљавања младих</w:t>
            </w:r>
          </w:p>
        </w:tc>
        <w:tc>
          <w:tcPr>
            <w:tcW w:w="1300" w:type="dxa"/>
            <w:tcBorders>
              <w:top w:val="nil"/>
              <w:left w:val="nil"/>
              <w:bottom w:val="single" w:sz="4" w:space="0" w:color="auto"/>
              <w:right w:val="nil"/>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46,400.00</w:t>
            </w:r>
          </w:p>
        </w:tc>
        <w:tc>
          <w:tcPr>
            <w:tcW w:w="1360" w:type="dxa"/>
            <w:tcBorders>
              <w:top w:val="nil"/>
              <w:left w:val="single" w:sz="4" w:space="0" w:color="auto"/>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100,000.00</w:t>
            </w:r>
          </w:p>
        </w:tc>
        <w:tc>
          <w:tcPr>
            <w:tcW w:w="1320"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72,000.00</w:t>
            </w:r>
          </w:p>
        </w:tc>
        <w:tc>
          <w:tcPr>
            <w:tcW w:w="1360" w:type="dxa"/>
            <w:tcBorders>
              <w:top w:val="nil"/>
              <w:left w:val="single" w:sz="4" w:space="0" w:color="auto"/>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100,000.00</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20"/>
                <w:szCs w:val="20"/>
              </w:rPr>
            </w:pPr>
            <w:r w:rsidRPr="00D96822">
              <w:rPr>
                <w:rFonts w:ascii="Times New Roman" w:eastAsia="Times New Roman" w:hAnsi="Times New Roman" w:cs="Times New Roman"/>
                <w:sz w:val="20"/>
                <w:szCs w:val="20"/>
              </w:rPr>
              <w:t>1.39</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609</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0490</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415200</w:t>
            </w:r>
          </w:p>
        </w:tc>
        <w:tc>
          <w:tcPr>
            <w:tcW w:w="388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Грантови у земљи</w:t>
            </w:r>
          </w:p>
        </w:tc>
        <w:tc>
          <w:tcPr>
            <w:tcW w:w="1300" w:type="dxa"/>
            <w:tcBorders>
              <w:top w:val="nil"/>
              <w:left w:val="nil"/>
              <w:bottom w:val="single" w:sz="4" w:space="0" w:color="auto"/>
              <w:right w:val="nil"/>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0.00</w:t>
            </w:r>
          </w:p>
        </w:tc>
        <w:tc>
          <w:tcPr>
            <w:tcW w:w="1360" w:type="dxa"/>
            <w:tcBorders>
              <w:top w:val="nil"/>
              <w:left w:val="single" w:sz="4" w:space="0" w:color="auto"/>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200,000.00</w:t>
            </w:r>
          </w:p>
        </w:tc>
        <w:tc>
          <w:tcPr>
            <w:tcW w:w="1320"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144,000.00</w:t>
            </w:r>
          </w:p>
        </w:tc>
        <w:tc>
          <w:tcPr>
            <w:tcW w:w="1360" w:type="dxa"/>
            <w:tcBorders>
              <w:top w:val="nil"/>
              <w:left w:val="single" w:sz="4" w:space="0" w:color="auto"/>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99,800.00</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20"/>
                <w:szCs w:val="20"/>
              </w:rPr>
            </w:pPr>
            <w:r w:rsidRPr="00D96822">
              <w:rPr>
                <w:rFonts w:ascii="Times New Roman" w:eastAsia="Times New Roman" w:hAnsi="Times New Roman" w:cs="Times New Roman"/>
                <w:sz w:val="20"/>
                <w:szCs w:val="20"/>
              </w:rPr>
              <w:t>0.69</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610</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419</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388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Судски спорови</w:t>
            </w:r>
          </w:p>
        </w:tc>
        <w:tc>
          <w:tcPr>
            <w:tcW w:w="1300"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57,723.61</w:t>
            </w:r>
          </w:p>
        </w:tc>
        <w:tc>
          <w:tcPr>
            <w:tcW w:w="1360" w:type="dxa"/>
            <w:tcBorders>
              <w:top w:val="nil"/>
              <w:left w:val="single" w:sz="4" w:space="0" w:color="auto"/>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5,000.00</w:t>
            </w:r>
          </w:p>
        </w:tc>
        <w:tc>
          <w:tcPr>
            <w:tcW w:w="1320" w:type="dxa"/>
            <w:tcBorders>
              <w:top w:val="nil"/>
              <w:left w:val="single" w:sz="4" w:space="0" w:color="auto"/>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3,600.00</w:t>
            </w:r>
          </w:p>
        </w:tc>
        <w:tc>
          <w:tcPr>
            <w:tcW w:w="1360" w:type="dxa"/>
            <w:tcBorders>
              <w:top w:val="nil"/>
              <w:left w:val="single" w:sz="4" w:space="0" w:color="auto"/>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0.00</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20"/>
                <w:szCs w:val="20"/>
              </w:rPr>
            </w:pPr>
            <w:r w:rsidRPr="00D96822">
              <w:rPr>
                <w:rFonts w:ascii="Times New Roman" w:eastAsia="Times New Roman" w:hAnsi="Times New Roman" w:cs="Times New Roman"/>
                <w:sz w:val="20"/>
                <w:szCs w:val="20"/>
              </w:rPr>
              <w:t>0.00</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611</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0490</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419100</w:t>
            </w:r>
          </w:p>
        </w:tc>
        <w:tc>
          <w:tcPr>
            <w:tcW w:w="388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Судски спорови</w:t>
            </w:r>
          </w:p>
        </w:tc>
        <w:tc>
          <w:tcPr>
            <w:tcW w:w="130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57,723.61</w:t>
            </w:r>
          </w:p>
        </w:tc>
        <w:tc>
          <w:tcPr>
            <w:tcW w:w="136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5,000.00</w:t>
            </w:r>
          </w:p>
        </w:tc>
        <w:tc>
          <w:tcPr>
            <w:tcW w:w="1320"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3,600.00</w:t>
            </w:r>
          </w:p>
        </w:tc>
        <w:tc>
          <w:tcPr>
            <w:tcW w:w="1360" w:type="dxa"/>
            <w:tcBorders>
              <w:top w:val="nil"/>
              <w:left w:val="single" w:sz="4" w:space="0" w:color="auto"/>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20"/>
                <w:szCs w:val="20"/>
              </w:rPr>
            </w:pPr>
            <w:r w:rsidRPr="00D96822">
              <w:rPr>
                <w:rFonts w:ascii="Times New Roman" w:eastAsia="Times New Roman" w:hAnsi="Times New Roman" w:cs="Times New Roman"/>
                <w:sz w:val="20"/>
                <w:szCs w:val="20"/>
              </w:rPr>
              <w:t>0.00</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612</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51</w:t>
            </w:r>
          </w:p>
        </w:tc>
        <w:tc>
          <w:tcPr>
            <w:tcW w:w="58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388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КАПИТАЛНИ РАСХОДИ</w:t>
            </w:r>
          </w:p>
        </w:tc>
        <w:tc>
          <w:tcPr>
            <w:tcW w:w="1300"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1,194.92</w:t>
            </w:r>
          </w:p>
        </w:tc>
        <w:tc>
          <w:tcPr>
            <w:tcW w:w="1360" w:type="dxa"/>
            <w:tcBorders>
              <w:top w:val="nil"/>
              <w:left w:val="single" w:sz="4" w:space="0" w:color="auto"/>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1,500.00</w:t>
            </w:r>
          </w:p>
        </w:tc>
        <w:tc>
          <w:tcPr>
            <w:tcW w:w="1320" w:type="dxa"/>
            <w:tcBorders>
              <w:top w:val="nil"/>
              <w:left w:val="single" w:sz="4" w:space="0" w:color="auto"/>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1,080.00</w:t>
            </w:r>
          </w:p>
        </w:tc>
        <w:tc>
          <w:tcPr>
            <w:tcW w:w="1360" w:type="dxa"/>
            <w:tcBorders>
              <w:top w:val="nil"/>
              <w:left w:val="single" w:sz="4" w:space="0" w:color="auto"/>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1,448.77</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20"/>
                <w:szCs w:val="20"/>
              </w:rPr>
            </w:pPr>
            <w:r w:rsidRPr="00D96822">
              <w:rPr>
                <w:rFonts w:ascii="Times New Roman" w:eastAsia="Times New Roman" w:hAnsi="Times New Roman" w:cs="Times New Roman"/>
                <w:sz w:val="20"/>
                <w:szCs w:val="20"/>
              </w:rPr>
              <w:t>1.34</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613</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0490</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511300</w:t>
            </w:r>
          </w:p>
        </w:tc>
        <w:tc>
          <w:tcPr>
            <w:tcW w:w="388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Набавка опреме</w:t>
            </w:r>
          </w:p>
        </w:tc>
        <w:tc>
          <w:tcPr>
            <w:tcW w:w="130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1,194.92</w:t>
            </w:r>
          </w:p>
        </w:tc>
        <w:tc>
          <w:tcPr>
            <w:tcW w:w="136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1,500.00</w:t>
            </w:r>
          </w:p>
        </w:tc>
        <w:tc>
          <w:tcPr>
            <w:tcW w:w="1320"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1,080.00</w:t>
            </w:r>
          </w:p>
        </w:tc>
        <w:tc>
          <w:tcPr>
            <w:tcW w:w="1360" w:type="dxa"/>
            <w:tcBorders>
              <w:top w:val="nil"/>
              <w:left w:val="single" w:sz="4" w:space="0" w:color="auto"/>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1,448.77</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20"/>
                <w:szCs w:val="20"/>
              </w:rPr>
            </w:pPr>
            <w:r w:rsidRPr="00D96822">
              <w:rPr>
                <w:rFonts w:ascii="Times New Roman" w:eastAsia="Times New Roman" w:hAnsi="Times New Roman" w:cs="Times New Roman"/>
                <w:sz w:val="20"/>
                <w:szCs w:val="20"/>
              </w:rPr>
              <w:t>1.34</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614</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631</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388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ОСТАЛИ ИЗДАЦИ</w:t>
            </w:r>
          </w:p>
        </w:tc>
        <w:tc>
          <w:tcPr>
            <w:tcW w:w="1300"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1,148.40</w:t>
            </w:r>
          </w:p>
        </w:tc>
        <w:tc>
          <w:tcPr>
            <w:tcW w:w="1360" w:type="dxa"/>
            <w:tcBorders>
              <w:top w:val="nil"/>
              <w:left w:val="single" w:sz="4" w:space="0" w:color="auto"/>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1,532.00</w:t>
            </w:r>
          </w:p>
        </w:tc>
        <w:tc>
          <w:tcPr>
            <w:tcW w:w="1320" w:type="dxa"/>
            <w:tcBorders>
              <w:top w:val="nil"/>
              <w:left w:val="single" w:sz="4" w:space="0" w:color="auto"/>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1,103.04</w:t>
            </w:r>
          </w:p>
        </w:tc>
        <w:tc>
          <w:tcPr>
            <w:tcW w:w="1360" w:type="dxa"/>
            <w:tcBorders>
              <w:top w:val="nil"/>
              <w:left w:val="single" w:sz="4" w:space="0" w:color="auto"/>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1,148.40</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20"/>
                <w:szCs w:val="20"/>
              </w:rPr>
            </w:pPr>
            <w:r w:rsidRPr="00D96822">
              <w:rPr>
                <w:rFonts w:ascii="Times New Roman" w:eastAsia="Times New Roman" w:hAnsi="Times New Roman" w:cs="Times New Roman"/>
                <w:sz w:val="20"/>
                <w:szCs w:val="20"/>
              </w:rPr>
              <w:t>1.04</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615</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631100</w:t>
            </w:r>
          </w:p>
        </w:tc>
        <w:tc>
          <w:tcPr>
            <w:tcW w:w="388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Издаци по основу ПДВ-а</w:t>
            </w:r>
          </w:p>
        </w:tc>
        <w:tc>
          <w:tcPr>
            <w:tcW w:w="130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1,148.40</w:t>
            </w:r>
          </w:p>
        </w:tc>
        <w:tc>
          <w:tcPr>
            <w:tcW w:w="136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1,532.00</w:t>
            </w:r>
          </w:p>
        </w:tc>
        <w:tc>
          <w:tcPr>
            <w:tcW w:w="1320"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1,103.04</w:t>
            </w:r>
          </w:p>
        </w:tc>
        <w:tc>
          <w:tcPr>
            <w:tcW w:w="1360" w:type="dxa"/>
            <w:tcBorders>
              <w:top w:val="nil"/>
              <w:left w:val="single" w:sz="4" w:space="0" w:color="auto"/>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1,148.40</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20"/>
                <w:szCs w:val="20"/>
              </w:rPr>
            </w:pPr>
            <w:r w:rsidRPr="00D96822">
              <w:rPr>
                <w:rFonts w:ascii="Times New Roman" w:eastAsia="Times New Roman" w:hAnsi="Times New Roman" w:cs="Times New Roman"/>
                <w:sz w:val="20"/>
                <w:szCs w:val="20"/>
              </w:rPr>
              <w:t>1.04</w:t>
            </w:r>
          </w:p>
        </w:tc>
      </w:tr>
      <w:tr w:rsidR="00D96822" w:rsidRPr="00D96822" w:rsidTr="00D96822">
        <w:trPr>
          <w:trHeight w:val="510"/>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616</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638</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388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Издаци за накнаде плата за пород.одсуство који се рефундирају</w:t>
            </w:r>
          </w:p>
        </w:tc>
        <w:tc>
          <w:tcPr>
            <w:tcW w:w="1300"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0.00</w:t>
            </w:r>
          </w:p>
        </w:tc>
        <w:tc>
          <w:tcPr>
            <w:tcW w:w="1360" w:type="dxa"/>
            <w:tcBorders>
              <w:top w:val="nil"/>
              <w:left w:val="single" w:sz="4" w:space="0" w:color="auto"/>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100.00</w:t>
            </w:r>
          </w:p>
        </w:tc>
        <w:tc>
          <w:tcPr>
            <w:tcW w:w="1320" w:type="dxa"/>
            <w:tcBorders>
              <w:top w:val="nil"/>
              <w:left w:val="single" w:sz="4" w:space="0" w:color="auto"/>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72.00</w:t>
            </w:r>
          </w:p>
        </w:tc>
        <w:tc>
          <w:tcPr>
            <w:tcW w:w="1360" w:type="dxa"/>
            <w:tcBorders>
              <w:top w:val="nil"/>
              <w:left w:val="single" w:sz="4" w:space="0" w:color="auto"/>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0.00</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20"/>
                <w:szCs w:val="20"/>
              </w:rPr>
            </w:pPr>
            <w:r w:rsidRPr="00D96822">
              <w:rPr>
                <w:rFonts w:ascii="Times New Roman" w:eastAsia="Times New Roman" w:hAnsi="Times New Roman" w:cs="Times New Roman"/>
                <w:sz w:val="20"/>
                <w:szCs w:val="20"/>
              </w:rPr>
              <w:t>0.00</w:t>
            </w:r>
          </w:p>
        </w:tc>
      </w:tr>
      <w:tr w:rsidR="00D96822" w:rsidRPr="00D96822" w:rsidTr="00D96822">
        <w:trPr>
          <w:trHeight w:val="510"/>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617</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58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638100</w:t>
            </w:r>
          </w:p>
        </w:tc>
        <w:tc>
          <w:tcPr>
            <w:tcW w:w="388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Издаци за накнаде плата за пород.одсуство који се рефундирају</w:t>
            </w:r>
          </w:p>
        </w:tc>
        <w:tc>
          <w:tcPr>
            <w:tcW w:w="130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0.00</w:t>
            </w:r>
          </w:p>
        </w:tc>
        <w:tc>
          <w:tcPr>
            <w:tcW w:w="136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100.00</w:t>
            </w:r>
          </w:p>
        </w:tc>
        <w:tc>
          <w:tcPr>
            <w:tcW w:w="1320"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72.00</w:t>
            </w:r>
          </w:p>
        </w:tc>
        <w:tc>
          <w:tcPr>
            <w:tcW w:w="1360" w:type="dxa"/>
            <w:tcBorders>
              <w:top w:val="nil"/>
              <w:left w:val="single" w:sz="4" w:space="0" w:color="auto"/>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sz w:val="20"/>
                <w:szCs w:val="20"/>
              </w:rPr>
            </w:pPr>
            <w:r w:rsidRPr="00D96822">
              <w:rPr>
                <w:rFonts w:ascii="Times New Roman" w:eastAsia="Times New Roman" w:hAnsi="Times New Roman" w:cs="Times New Roman"/>
                <w:sz w:val="20"/>
                <w:szCs w:val="20"/>
              </w:rPr>
              <w:t>0.00</w:t>
            </w:r>
          </w:p>
        </w:tc>
      </w:tr>
      <w:tr w:rsidR="00D96822" w:rsidRPr="00D96822" w:rsidTr="00D96822">
        <w:trPr>
          <w:trHeight w:val="525"/>
        </w:trPr>
        <w:tc>
          <w:tcPr>
            <w:tcW w:w="420" w:type="dxa"/>
            <w:tcBorders>
              <w:top w:val="nil"/>
              <w:left w:val="single" w:sz="4" w:space="0" w:color="auto"/>
              <w:bottom w:val="single" w:sz="4" w:space="0" w:color="auto"/>
              <w:right w:val="single" w:sz="4" w:space="0" w:color="auto"/>
            </w:tcBorders>
            <w:shd w:val="clear" w:color="000000" w:fill="DCE6F1"/>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860" w:type="dxa"/>
            <w:tcBorders>
              <w:top w:val="nil"/>
              <w:left w:val="nil"/>
              <w:bottom w:val="single" w:sz="4" w:space="0" w:color="auto"/>
              <w:right w:val="single" w:sz="4" w:space="0" w:color="auto"/>
            </w:tcBorders>
            <w:shd w:val="clear" w:color="000000" w:fill="DCE6F1"/>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5980" w:type="dxa"/>
            <w:gridSpan w:val="4"/>
            <w:tcBorders>
              <w:top w:val="single" w:sz="4" w:space="0" w:color="auto"/>
              <w:left w:val="nil"/>
              <w:bottom w:val="single" w:sz="4" w:space="0" w:color="auto"/>
              <w:right w:val="single" w:sz="4" w:space="0" w:color="auto"/>
            </w:tcBorders>
            <w:shd w:val="clear" w:color="000000" w:fill="DCE6F1"/>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УКУПНО АГЕНЦИЈА ЗА РАЗВОЈ МАЛИХ И СРЕДЊИХ ПРЕДУЗЕЋА - РАЗВОЈНА АГЕНЦИЈА ГРАДА БИЈЕЉИНА</w:t>
            </w:r>
          </w:p>
        </w:tc>
        <w:tc>
          <w:tcPr>
            <w:tcW w:w="1300" w:type="dxa"/>
            <w:tcBorders>
              <w:top w:val="nil"/>
              <w:left w:val="nil"/>
              <w:bottom w:val="single" w:sz="4" w:space="0" w:color="auto"/>
              <w:right w:val="single" w:sz="4" w:space="0" w:color="auto"/>
            </w:tcBorders>
            <w:shd w:val="clear" w:color="000000" w:fill="DCE6F1"/>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301,770.53</w:t>
            </w:r>
          </w:p>
        </w:tc>
        <w:tc>
          <w:tcPr>
            <w:tcW w:w="1360" w:type="dxa"/>
            <w:tcBorders>
              <w:top w:val="nil"/>
              <w:left w:val="nil"/>
              <w:bottom w:val="single" w:sz="4" w:space="0" w:color="auto"/>
              <w:right w:val="nil"/>
            </w:tcBorders>
            <w:shd w:val="clear" w:color="000000" w:fill="DCE6F1"/>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576,017.00</w:t>
            </w:r>
          </w:p>
        </w:tc>
        <w:tc>
          <w:tcPr>
            <w:tcW w:w="1320" w:type="dxa"/>
            <w:tcBorders>
              <w:top w:val="nil"/>
              <w:left w:val="single" w:sz="4" w:space="0" w:color="auto"/>
              <w:bottom w:val="single" w:sz="4" w:space="0" w:color="auto"/>
              <w:right w:val="nil"/>
            </w:tcBorders>
            <w:shd w:val="clear" w:color="000000" w:fill="DCE6F1"/>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414,732.24</w:t>
            </w:r>
          </w:p>
        </w:tc>
        <w:tc>
          <w:tcPr>
            <w:tcW w:w="1360" w:type="dxa"/>
            <w:tcBorders>
              <w:top w:val="nil"/>
              <w:left w:val="single" w:sz="4" w:space="0" w:color="auto"/>
              <w:bottom w:val="single" w:sz="4" w:space="0" w:color="auto"/>
              <w:right w:val="nil"/>
            </w:tcBorders>
            <w:shd w:val="clear" w:color="000000" w:fill="DCE6F1"/>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362,663.23</w:t>
            </w:r>
          </w:p>
        </w:tc>
        <w:tc>
          <w:tcPr>
            <w:tcW w:w="960" w:type="dxa"/>
            <w:tcBorders>
              <w:top w:val="nil"/>
              <w:left w:val="single" w:sz="4" w:space="0" w:color="auto"/>
              <w:bottom w:val="single" w:sz="4" w:space="0" w:color="auto"/>
              <w:right w:val="single" w:sz="4" w:space="0" w:color="auto"/>
            </w:tcBorders>
            <w:shd w:val="clear" w:color="000000" w:fill="DCE6F1"/>
            <w:vAlign w:val="center"/>
            <w:hideMark/>
          </w:tcPr>
          <w:p w:rsidR="00D96822" w:rsidRPr="00D96822" w:rsidRDefault="00D96822" w:rsidP="00D96822">
            <w:pPr>
              <w:spacing w:after="0" w:line="240" w:lineRule="auto"/>
              <w:jc w:val="center"/>
              <w:rPr>
                <w:rFonts w:ascii="Times New Roman" w:eastAsia="Times New Roman" w:hAnsi="Times New Roman" w:cs="Times New Roman"/>
                <w:sz w:val="20"/>
                <w:szCs w:val="20"/>
              </w:rPr>
            </w:pPr>
            <w:r w:rsidRPr="00D96822">
              <w:rPr>
                <w:rFonts w:ascii="Times New Roman" w:eastAsia="Times New Roman" w:hAnsi="Times New Roman" w:cs="Times New Roman"/>
                <w:sz w:val="20"/>
                <w:szCs w:val="20"/>
              </w:rPr>
              <w:t>0.87</w:t>
            </w:r>
          </w:p>
        </w:tc>
      </w:tr>
    </w:tbl>
    <w:p w:rsidR="00D96822" w:rsidRDefault="00D96822" w:rsidP="005C3328">
      <w:pPr>
        <w:contextualSpacing/>
        <w:jc w:val="both"/>
        <w:rPr>
          <w:rFonts w:ascii="Times New Roman" w:hAnsi="Times New Roman" w:cs="Times New Roman"/>
          <w:b/>
          <w:sz w:val="24"/>
          <w:szCs w:val="24"/>
          <w:lang w:val="sr-Cyrl-CS"/>
        </w:rPr>
      </w:pPr>
    </w:p>
    <w:p w:rsidR="00D96822" w:rsidRDefault="00D96822" w:rsidP="005C3328">
      <w:pPr>
        <w:contextualSpacing/>
        <w:jc w:val="both"/>
        <w:rPr>
          <w:rFonts w:ascii="Times New Roman" w:hAnsi="Times New Roman" w:cs="Times New Roman"/>
          <w:b/>
          <w:sz w:val="24"/>
          <w:szCs w:val="24"/>
          <w:lang w:val="sr-Cyrl-CS"/>
        </w:rPr>
      </w:pPr>
    </w:p>
    <w:tbl>
      <w:tblPr>
        <w:tblW w:w="13600" w:type="dxa"/>
        <w:tblInd w:w="113" w:type="dxa"/>
        <w:tblLook w:val="04A0" w:firstRow="1" w:lastRow="0" w:firstColumn="1" w:lastColumn="0" w:noHBand="0" w:noVBand="1"/>
      </w:tblPr>
      <w:tblGrid>
        <w:gridCol w:w="516"/>
        <w:gridCol w:w="1039"/>
        <w:gridCol w:w="454"/>
        <w:gridCol w:w="590"/>
        <w:gridCol w:w="1031"/>
        <w:gridCol w:w="3606"/>
        <w:gridCol w:w="1358"/>
        <w:gridCol w:w="1337"/>
        <w:gridCol w:w="1330"/>
        <w:gridCol w:w="1338"/>
        <w:gridCol w:w="1001"/>
      </w:tblGrid>
      <w:tr w:rsidR="00D96822" w:rsidRPr="00D96822" w:rsidTr="00D96822">
        <w:trPr>
          <w:trHeight w:val="720"/>
        </w:trPr>
        <w:tc>
          <w:tcPr>
            <w:tcW w:w="419"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РБ</w:t>
            </w:r>
          </w:p>
        </w:tc>
        <w:tc>
          <w:tcPr>
            <w:tcW w:w="853" w:type="dxa"/>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14"/>
                <w:szCs w:val="14"/>
              </w:rPr>
            </w:pPr>
            <w:r w:rsidRPr="00D96822">
              <w:rPr>
                <w:rFonts w:ascii="Times New Roman" w:eastAsia="Times New Roman" w:hAnsi="Times New Roman" w:cs="Times New Roman"/>
                <w:b/>
                <w:bCs/>
                <w:color w:val="000000"/>
                <w:sz w:val="14"/>
                <w:szCs w:val="14"/>
              </w:rPr>
              <w:t>ФУНКЦИЈА</w:t>
            </w:r>
          </w:p>
        </w:tc>
        <w:tc>
          <w:tcPr>
            <w:tcW w:w="2116" w:type="dxa"/>
            <w:gridSpan w:val="3"/>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ЕКОНОМСКИ КОД</w:t>
            </w:r>
          </w:p>
        </w:tc>
        <w:tc>
          <w:tcPr>
            <w:tcW w:w="3862" w:type="dxa"/>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ОПИС</w:t>
            </w:r>
          </w:p>
        </w:tc>
        <w:tc>
          <w:tcPr>
            <w:tcW w:w="1358" w:type="dxa"/>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ИЗВРШЕЊЕ 01.01.-30.09.2021.</w:t>
            </w:r>
          </w:p>
        </w:tc>
        <w:tc>
          <w:tcPr>
            <w:tcW w:w="1337" w:type="dxa"/>
            <w:tcBorders>
              <w:top w:val="single" w:sz="4" w:space="0" w:color="auto"/>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БУЏЕТ 2022. ГОДИНА</w:t>
            </w:r>
          </w:p>
        </w:tc>
        <w:tc>
          <w:tcPr>
            <w:tcW w:w="1357" w:type="dxa"/>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БУЏЕТ I - III квартал 2022.</w:t>
            </w:r>
          </w:p>
        </w:tc>
        <w:tc>
          <w:tcPr>
            <w:tcW w:w="1338" w:type="dxa"/>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ИЗВРШЕЊЕ 01.01.-30.09.2022.</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ИНДЕКС</w:t>
            </w:r>
          </w:p>
        </w:tc>
      </w:tr>
      <w:tr w:rsidR="00D96822" w:rsidRPr="00D96822" w:rsidTr="00D96822">
        <w:trPr>
          <w:trHeight w:val="255"/>
        </w:trPr>
        <w:tc>
          <w:tcPr>
            <w:tcW w:w="419" w:type="dxa"/>
            <w:tcBorders>
              <w:top w:val="nil"/>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853" w:type="dxa"/>
            <w:tcBorders>
              <w:top w:val="nil"/>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2116" w:type="dxa"/>
            <w:gridSpan w:val="3"/>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w:t>
            </w:r>
          </w:p>
        </w:tc>
        <w:tc>
          <w:tcPr>
            <w:tcW w:w="3862" w:type="dxa"/>
            <w:tcBorders>
              <w:top w:val="nil"/>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w:t>
            </w:r>
          </w:p>
        </w:tc>
        <w:tc>
          <w:tcPr>
            <w:tcW w:w="1358" w:type="dxa"/>
            <w:tcBorders>
              <w:top w:val="nil"/>
              <w:left w:val="nil"/>
              <w:bottom w:val="single" w:sz="4" w:space="0" w:color="auto"/>
              <w:right w:val="nil"/>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3</w:t>
            </w:r>
          </w:p>
        </w:tc>
        <w:tc>
          <w:tcPr>
            <w:tcW w:w="1337" w:type="dxa"/>
            <w:tcBorders>
              <w:top w:val="nil"/>
              <w:left w:val="single" w:sz="4" w:space="0" w:color="auto"/>
              <w:bottom w:val="single" w:sz="4" w:space="0" w:color="auto"/>
              <w:right w:val="nil"/>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4</w:t>
            </w:r>
          </w:p>
        </w:tc>
        <w:tc>
          <w:tcPr>
            <w:tcW w:w="1357" w:type="dxa"/>
            <w:tcBorders>
              <w:top w:val="nil"/>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5=4*72%</w:t>
            </w:r>
          </w:p>
        </w:tc>
        <w:tc>
          <w:tcPr>
            <w:tcW w:w="1338" w:type="dxa"/>
            <w:tcBorders>
              <w:top w:val="nil"/>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6</w:t>
            </w:r>
          </w:p>
        </w:tc>
        <w:tc>
          <w:tcPr>
            <w:tcW w:w="96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7=6/5</w:t>
            </w:r>
          </w:p>
        </w:tc>
      </w:tr>
      <w:tr w:rsidR="00D96822" w:rsidRPr="00D96822" w:rsidTr="00D96822">
        <w:trPr>
          <w:trHeight w:val="255"/>
        </w:trPr>
        <w:tc>
          <w:tcPr>
            <w:tcW w:w="419" w:type="dxa"/>
            <w:tcBorders>
              <w:top w:val="nil"/>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853" w:type="dxa"/>
            <w:tcBorders>
              <w:top w:val="nil"/>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2328" w:type="dxa"/>
            <w:gridSpan w:val="9"/>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r>
      <w:tr w:rsidR="00D96822" w:rsidRPr="00D96822" w:rsidTr="00D96822">
        <w:trPr>
          <w:trHeight w:val="255"/>
        </w:trPr>
        <w:tc>
          <w:tcPr>
            <w:tcW w:w="419" w:type="dxa"/>
            <w:tcBorders>
              <w:top w:val="nil"/>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853" w:type="dxa"/>
            <w:tcBorders>
              <w:top w:val="nil"/>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2116" w:type="dxa"/>
            <w:gridSpan w:val="3"/>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ПЈТ</w:t>
            </w:r>
          </w:p>
        </w:tc>
        <w:tc>
          <w:tcPr>
            <w:tcW w:w="10212" w:type="dxa"/>
            <w:gridSpan w:val="6"/>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rPr>
                <w:rFonts w:ascii="Times New Roman" w:eastAsia="Times New Roman" w:hAnsi="Times New Roman" w:cs="Times New Roman"/>
                <w:b/>
                <w:bCs/>
                <w:sz w:val="20"/>
                <w:szCs w:val="20"/>
              </w:rPr>
            </w:pPr>
            <w:r w:rsidRPr="00D96822">
              <w:rPr>
                <w:rFonts w:ascii="Times New Roman" w:eastAsia="Times New Roman" w:hAnsi="Times New Roman" w:cs="Times New Roman"/>
                <w:b/>
                <w:bCs/>
                <w:sz w:val="20"/>
                <w:szCs w:val="20"/>
              </w:rPr>
              <w:t>ЈУ ГИМНАЗИЈА "ФИЛИП ВИШЊИЋ" БИЈЕЉИНА</w:t>
            </w:r>
          </w:p>
        </w:tc>
      </w:tr>
      <w:tr w:rsidR="00D96822" w:rsidRPr="00D96822" w:rsidTr="00D96822">
        <w:trPr>
          <w:trHeight w:val="255"/>
        </w:trPr>
        <w:tc>
          <w:tcPr>
            <w:tcW w:w="419" w:type="dxa"/>
            <w:tcBorders>
              <w:top w:val="nil"/>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853" w:type="dxa"/>
            <w:tcBorders>
              <w:top w:val="nil"/>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2116" w:type="dxa"/>
            <w:gridSpan w:val="3"/>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Број ПЈТ</w:t>
            </w:r>
          </w:p>
        </w:tc>
        <w:tc>
          <w:tcPr>
            <w:tcW w:w="10212" w:type="dxa"/>
            <w:gridSpan w:val="6"/>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000815054</w:t>
            </w:r>
          </w:p>
        </w:tc>
      </w:tr>
      <w:tr w:rsidR="00D96822" w:rsidRPr="00D96822" w:rsidTr="00D96822">
        <w:trPr>
          <w:trHeight w:val="255"/>
        </w:trPr>
        <w:tc>
          <w:tcPr>
            <w:tcW w:w="419"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618</w:t>
            </w:r>
          </w:p>
        </w:tc>
        <w:tc>
          <w:tcPr>
            <w:tcW w:w="853"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45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41</w:t>
            </w:r>
          </w:p>
        </w:tc>
        <w:tc>
          <w:tcPr>
            <w:tcW w:w="59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105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3862"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ТЕКУЋИ РАСХОДИ</w:t>
            </w:r>
          </w:p>
        </w:tc>
        <w:tc>
          <w:tcPr>
            <w:tcW w:w="135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63,308.03</w:t>
            </w:r>
          </w:p>
        </w:tc>
        <w:tc>
          <w:tcPr>
            <w:tcW w:w="1337"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140,500.00</w:t>
            </w:r>
          </w:p>
        </w:tc>
        <w:tc>
          <w:tcPr>
            <w:tcW w:w="1357"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101,160.00</w:t>
            </w:r>
          </w:p>
        </w:tc>
        <w:tc>
          <w:tcPr>
            <w:tcW w:w="133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90,473.01</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0.89</w:t>
            </w:r>
          </w:p>
        </w:tc>
      </w:tr>
      <w:tr w:rsidR="00D96822" w:rsidRPr="00D96822" w:rsidTr="00D96822">
        <w:trPr>
          <w:trHeight w:val="255"/>
        </w:trPr>
        <w:tc>
          <w:tcPr>
            <w:tcW w:w="419"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619</w:t>
            </w:r>
          </w:p>
        </w:tc>
        <w:tc>
          <w:tcPr>
            <w:tcW w:w="853"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45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411</w:t>
            </w:r>
          </w:p>
        </w:tc>
        <w:tc>
          <w:tcPr>
            <w:tcW w:w="105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3862"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Плате и накнаде трошкова запослених</w:t>
            </w:r>
          </w:p>
        </w:tc>
        <w:tc>
          <w:tcPr>
            <w:tcW w:w="135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6,897.50</w:t>
            </w:r>
          </w:p>
        </w:tc>
        <w:tc>
          <w:tcPr>
            <w:tcW w:w="1337"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14,000.00</w:t>
            </w:r>
          </w:p>
        </w:tc>
        <w:tc>
          <w:tcPr>
            <w:tcW w:w="1357"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10,080.00</w:t>
            </w:r>
          </w:p>
        </w:tc>
        <w:tc>
          <w:tcPr>
            <w:tcW w:w="133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9,001.27</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0.89</w:t>
            </w:r>
          </w:p>
        </w:tc>
      </w:tr>
      <w:tr w:rsidR="00D96822" w:rsidRPr="00D96822" w:rsidTr="00D96822">
        <w:trPr>
          <w:trHeight w:val="255"/>
        </w:trPr>
        <w:tc>
          <w:tcPr>
            <w:tcW w:w="419"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620</w:t>
            </w:r>
          </w:p>
        </w:tc>
        <w:tc>
          <w:tcPr>
            <w:tcW w:w="853"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0922</w:t>
            </w:r>
          </w:p>
        </w:tc>
        <w:tc>
          <w:tcPr>
            <w:tcW w:w="45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5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411200</w:t>
            </w:r>
          </w:p>
        </w:tc>
        <w:tc>
          <w:tcPr>
            <w:tcW w:w="3862"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Накнаде запослених</w:t>
            </w:r>
          </w:p>
        </w:tc>
        <w:tc>
          <w:tcPr>
            <w:tcW w:w="1358"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6,897.50</w:t>
            </w:r>
          </w:p>
        </w:tc>
        <w:tc>
          <w:tcPr>
            <w:tcW w:w="1337"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14,000.00</w:t>
            </w:r>
          </w:p>
        </w:tc>
        <w:tc>
          <w:tcPr>
            <w:tcW w:w="1357"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10,080.00</w:t>
            </w:r>
          </w:p>
        </w:tc>
        <w:tc>
          <w:tcPr>
            <w:tcW w:w="1338"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9,001.27</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0.89</w:t>
            </w:r>
          </w:p>
        </w:tc>
      </w:tr>
      <w:tr w:rsidR="00D96822" w:rsidRPr="00D96822" w:rsidTr="00D96822">
        <w:trPr>
          <w:trHeight w:val="510"/>
        </w:trPr>
        <w:tc>
          <w:tcPr>
            <w:tcW w:w="41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621</w:t>
            </w:r>
          </w:p>
        </w:tc>
        <w:tc>
          <w:tcPr>
            <w:tcW w:w="85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45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59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412</w:t>
            </w:r>
          </w:p>
        </w:tc>
        <w:tc>
          <w:tcPr>
            <w:tcW w:w="105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386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Расходи по основу коришћења роба и услуга</w:t>
            </w:r>
          </w:p>
        </w:tc>
        <w:tc>
          <w:tcPr>
            <w:tcW w:w="135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56,410.53</w:t>
            </w:r>
          </w:p>
        </w:tc>
        <w:tc>
          <w:tcPr>
            <w:tcW w:w="133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126,500.00</w:t>
            </w:r>
          </w:p>
        </w:tc>
        <w:tc>
          <w:tcPr>
            <w:tcW w:w="135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91,080.00</w:t>
            </w:r>
          </w:p>
        </w:tc>
        <w:tc>
          <w:tcPr>
            <w:tcW w:w="133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81,471.74</w:t>
            </w:r>
          </w:p>
        </w:tc>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0.89</w:t>
            </w:r>
          </w:p>
        </w:tc>
      </w:tr>
      <w:tr w:rsidR="00D96822" w:rsidRPr="00D96822" w:rsidTr="00D96822">
        <w:trPr>
          <w:trHeight w:val="255"/>
        </w:trPr>
        <w:tc>
          <w:tcPr>
            <w:tcW w:w="41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622</w:t>
            </w:r>
          </w:p>
        </w:tc>
        <w:tc>
          <w:tcPr>
            <w:tcW w:w="853" w:type="dxa"/>
            <w:tcBorders>
              <w:top w:val="single" w:sz="4" w:space="0" w:color="auto"/>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0922</w:t>
            </w:r>
          </w:p>
        </w:tc>
        <w:tc>
          <w:tcPr>
            <w:tcW w:w="459" w:type="dxa"/>
            <w:tcBorders>
              <w:top w:val="single" w:sz="4" w:space="0" w:color="auto"/>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599" w:type="dxa"/>
            <w:tcBorders>
              <w:top w:val="single" w:sz="4" w:space="0" w:color="auto"/>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58" w:type="dxa"/>
            <w:tcBorders>
              <w:top w:val="single" w:sz="4" w:space="0" w:color="auto"/>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412200</w:t>
            </w:r>
          </w:p>
        </w:tc>
        <w:tc>
          <w:tcPr>
            <w:tcW w:w="3862" w:type="dxa"/>
            <w:tcBorders>
              <w:top w:val="single" w:sz="4" w:space="0" w:color="auto"/>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Трошкови енергије и гријања</w:t>
            </w:r>
          </w:p>
        </w:tc>
        <w:tc>
          <w:tcPr>
            <w:tcW w:w="1358" w:type="dxa"/>
            <w:tcBorders>
              <w:top w:val="single" w:sz="4" w:space="0" w:color="auto"/>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8,796.23</w:t>
            </w:r>
          </w:p>
        </w:tc>
        <w:tc>
          <w:tcPr>
            <w:tcW w:w="1337" w:type="dxa"/>
            <w:tcBorders>
              <w:top w:val="single" w:sz="4" w:space="0" w:color="auto"/>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34,000.00</w:t>
            </w:r>
          </w:p>
        </w:tc>
        <w:tc>
          <w:tcPr>
            <w:tcW w:w="1357" w:type="dxa"/>
            <w:tcBorders>
              <w:top w:val="single" w:sz="4" w:space="0" w:color="auto"/>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24,480.00</w:t>
            </w:r>
          </w:p>
        </w:tc>
        <w:tc>
          <w:tcPr>
            <w:tcW w:w="1338" w:type="dxa"/>
            <w:tcBorders>
              <w:top w:val="single" w:sz="4" w:space="0" w:color="auto"/>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19,347.79</w:t>
            </w:r>
          </w:p>
        </w:tc>
        <w:tc>
          <w:tcPr>
            <w:tcW w:w="960" w:type="dxa"/>
            <w:tcBorders>
              <w:top w:val="single" w:sz="4" w:space="0" w:color="auto"/>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0.79</w:t>
            </w:r>
          </w:p>
        </w:tc>
      </w:tr>
      <w:tr w:rsidR="00D96822" w:rsidRPr="00D96822" w:rsidTr="00D96822">
        <w:trPr>
          <w:trHeight w:val="255"/>
        </w:trPr>
        <w:tc>
          <w:tcPr>
            <w:tcW w:w="419"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623</w:t>
            </w:r>
          </w:p>
        </w:tc>
        <w:tc>
          <w:tcPr>
            <w:tcW w:w="853"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0922</w:t>
            </w:r>
          </w:p>
        </w:tc>
        <w:tc>
          <w:tcPr>
            <w:tcW w:w="45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5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412200</w:t>
            </w:r>
          </w:p>
        </w:tc>
        <w:tc>
          <w:tcPr>
            <w:tcW w:w="3862"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Трошкови комуналних услуга</w:t>
            </w:r>
          </w:p>
        </w:tc>
        <w:tc>
          <w:tcPr>
            <w:tcW w:w="1358"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6,970.22</w:t>
            </w:r>
          </w:p>
        </w:tc>
        <w:tc>
          <w:tcPr>
            <w:tcW w:w="1337"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14,000.00</w:t>
            </w:r>
          </w:p>
        </w:tc>
        <w:tc>
          <w:tcPr>
            <w:tcW w:w="1357"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10,080.00</w:t>
            </w:r>
          </w:p>
        </w:tc>
        <w:tc>
          <w:tcPr>
            <w:tcW w:w="1338"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8,720.91</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0.87</w:t>
            </w:r>
          </w:p>
        </w:tc>
      </w:tr>
      <w:tr w:rsidR="00D96822" w:rsidRPr="00D96822" w:rsidTr="00D96822">
        <w:trPr>
          <w:trHeight w:val="255"/>
        </w:trPr>
        <w:tc>
          <w:tcPr>
            <w:tcW w:w="419"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624</w:t>
            </w:r>
          </w:p>
        </w:tc>
        <w:tc>
          <w:tcPr>
            <w:tcW w:w="853"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0922</w:t>
            </w:r>
          </w:p>
        </w:tc>
        <w:tc>
          <w:tcPr>
            <w:tcW w:w="45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5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412300</w:t>
            </w:r>
          </w:p>
        </w:tc>
        <w:tc>
          <w:tcPr>
            <w:tcW w:w="3862"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Набавка материјала</w:t>
            </w:r>
          </w:p>
        </w:tc>
        <w:tc>
          <w:tcPr>
            <w:tcW w:w="1358"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9,324.21</w:t>
            </w:r>
          </w:p>
        </w:tc>
        <w:tc>
          <w:tcPr>
            <w:tcW w:w="1337"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19,000.00</w:t>
            </w:r>
          </w:p>
        </w:tc>
        <w:tc>
          <w:tcPr>
            <w:tcW w:w="1357"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13,680.00</w:t>
            </w:r>
          </w:p>
        </w:tc>
        <w:tc>
          <w:tcPr>
            <w:tcW w:w="1338"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12,102.29</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0.88</w:t>
            </w:r>
          </w:p>
        </w:tc>
      </w:tr>
      <w:tr w:rsidR="00D96822" w:rsidRPr="00D96822" w:rsidTr="00D96822">
        <w:trPr>
          <w:trHeight w:val="255"/>
        </w:trPr>
        <w:tc>
          <w:tcPr>
            <w:tcW w:w="419"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625</w:t>
            </w:r>
          </w:p>
        </w:tc>
        <w:tc>
          <w:tcPr>
            <w:tcW w:w="853"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0922</w:t>
            </w:r>
          </w:p>
        </w:tc>
        <w:tc>
          <w:tcPr>
            <w:tcW w:w="45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5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412500</w:t>
            </w:r>
          </w:p>
        </w:tc>
        <w:tc>
          <w:tcPr>
            <w:tcW w:w="3862"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Трошкови текућег одржавања</w:t>
            </w:r>
          </w:p>
        </w:tc>
        <w:tc>
          <w:tcPr>
            <w:tcW w:w="1358"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8,542.57</w:t>
            </w:r>
          </w:p>
        </w:tc>
        <w:tc>
          <w:tcPr>
            <w:tcW w:w="1337"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18,500.00</w:t>
            </w:r>
          </w:p>
        </w:tc>
        <w:tc>
          <w:tcPr>
            <w:tcW w:w="1357"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13,320.00</w:t>
            </w:r>
          </w:p>
        </w:tc>
        <w:tc>
          <w:tcPr>
            <w:tcW w:w="1338"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12,715.49</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0.95</w:t>
            </w:r>
          </w:p>
        </w:tc>
      </w:tr>
      <w:tr w:rsidR="00D96822" w:rsidRPr="00D96822" w:rsidTr="00D96822">
        <w:trPr>
          <w:trHeight w:val="255"/>
        </w:trPr>
        <w:tc>
          <w:tcPr>
            <w:tcW w:w="419"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626</w:t>
            </w:r>
          </w:p>
        </w:tc>
        <w:tc>
          <w:tcPr>
            <w:tcW w:w="853"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0922</w:t>
            </w:r>
          </w:p>
        </w:tc>
        <w:tc>
          <w:tcPr>
            <w:tcW w:w="45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5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412600</w:t>
            </w:r>
          </w:p>
        </w:tc>
        <w:tc>
          <w:tcPr>
            <w:tcW w:w="3862"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Путни трошкови</w:t>
            </w:r>
          </w:p>
        </w:tc>
        <w:tc>
          <w:tcPr>
            <w:tcW w:w="1358"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2,105.95</w:t>
            </w:r>
          </w:p>
        </w:tc>
        <w:tc>
          <w:tcPr>
            <w:tcW w:w="1337"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6,000.00</w:t>
            </w:r>
          </w:p>
        </w:tc>
        <w:tc>
          <w:tcPr>
            <w:tcW w:w="1357"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4,320.00</w:t>
            </w:r>
          </w:p>
        </w:tc>
        <w:tc>
          <w:tcPr>
            <w:tcW w:w="1338"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5,654.30</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1.31</w:t>
            </w:r>
          </w:p>
        </w:tc>
      </w:tr>
      <w:tr w:rsidR="00D96822" w:rsidRPr="00D96822" w:rsidTr="00D96822">
        <w:trPr>
          <w:trHeight w:val="255"/>
        </w:trPr>
        <w:tc>
          <w:tcPr>
            <w:tcW w:w="419"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627</w:t>
            </w:r>
          </w:p>
        </w:tc>
        <w:tc>
          <w:tcPr>
            <w:tcW w:w="853"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0922</w:t>
            </w:r>
          </w:p>
        </w:tc>
        <w:tc>
          <w:tcPr>
            <w:tcW w:w="45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5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412600</w:t>
            </w:r>
          </w:p>
        </w:tc>
        <w:tc>
          <w:tcPr>
            <w:tcW w:w="3862"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Трошкови превоза и горива</w:t>
            </w:r>
          </w:p>
        </w:tc>
        <w:tc>
          <w:tcPr>
            <w:tcW w:w="1358"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65.04</w:t>
            </w:r>
          </w:p>
        </w:tc>
        <w:tc>
          <w:tcPr>
            <w:tcW w:w="1337"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1,000.00</w:t>
            </w:r>
          </w:p>
        </w:tc>
        <w:tc>
          <w:tcPr>
            <w:tcW w:w="1357"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720.00</w:t>
            </w:r>
          </w:p>
        </w:tc>
        <w:tc>
          <w:tcPr>
            <w:tcW w:w="1338"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208.48</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0.29</w:t>
            </w:r>
          </w:p>
        </w:tc>
      </w:tr>
      <w:tr w:rsidR="00D96822" w:rsidRPr="00D96822" w:rsidTr="00D96822">
        <w:trPr>
          <w:trHeight w:val="255"/>
        </w:trPr>
        <w:tc>
          <w:tcPr>
            <w:tcW w:w="419"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628</w:t>
            </w:r>
          </w:p>
        </w:tc>
        <w:tc>
          <w:tcPr>
            <w:tcW w:w="853"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0922</w:t>
            </w:r>
          </w:p>
        </w:tc>
        <w:tc>
          <w:tcPr>
            <w:tcW w:w="45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5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412700</w:t>
            </w:r>
          </w:p>
        </w:tc>
        <w:tc>
          <w:tcPr>
            <w:tcW w:w="3862"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Трошкови осигурања и платног промета</w:t>
            </w:r>
          </w:p>
        </w:tc>
        <w:tc>
          <w:tcPr>
            <w:tcW w:w="1358"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2,900.16</w:t>
            </w:r>
          </w:p>
        </w:tc>
        <w:tc>
          <w:tcPr>
            <w:tcW w:w="1337"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14,000.00</w:t>
            </w:r>
          </w:p>
        </w:tc>
        <w:tc>
          <w:tcPr>
            <w:tcW w:w="1357"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10,080.00</w:t>
            </w:r>
          </w:p>
        </w:tc>
        <w:tc>
          <w:tcPr>
            <w:tcW w:w="1338"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5,544.23</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0.55</w:t>
            </w:r>
          </w:p>
        </w:tc>
      </w:tr>
      <w:tr w:rsidR="00D96822" w:rsidRPr="00D96822" w:rsidTr="00D96822">
        <w:trPr>
          <w:trHeight w:val="255"/>
        </w:trPr>
        <w:tc>
          <w:tcPr>
            <w:tcW w:w="419"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629</w:t>
            </w:r>
          </w:p>
        </w:tc>
        <w:tc>
          <w:tcPr>
            <w:tcW w:w="853"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0922</w:t>
            </w:r>
          </w:p>
        </w:tc>
        <w:tc>
          <w:tcPr>
            <w:tcW w:w="45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5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412900</w:t>
            </w:r>
          </w:p>
        </w:tc>
        <w:tc>
          <w:tcPr>
            <w:tcW w:w="3862"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Уговорене услуге и друге дажбине</w:t>
            </w:r>
          </w:p>
        </w:tc>
        <w:tc>
          <w:tcPr>
            <w:tcW w:w="1358"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17,706.15</w:t>
            </w:r>
          </w:p>
        </w:tc>
        <w:tc>
          <w:tcPr>
            <w:tcW w:w="1337"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20,000.00</w:t>
            </w:r>
          </w:p>
        </w:tc>
        <w:tc>
          <w:tcPr>
            <w:tcW w:w="1357"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14,400.00</w:t>
            </w:r>
          </w:p>
        </w:tc>
        <w:tc>
          <w:tcPr>
            <w:tcW w:w="1338"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17,178.25</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1.19</w:t>
            </w:r>
          </w:p>
        </w:tc>
      </w:tr>
      <w:tr w:rsidR="00D96822" w:rsidRPr="00D96822" w:rsidTr="00D96822">
        <w:trPr>
          <w:trHeight w:val="255"/>
        </w:trPr>
        <w:tc>
          <w:tcPr>
            <w:tcW w:w="419"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630</w:t>
            </w:r>
          </w:p>
        </w:tc>
        <w:tc>
          <w:tcPr>
            <w:tcW w:w="853"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45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51</w:t>
            </w:r>
          </w:p>
        </w:tc>
        <w:tc>
          <w:tcPr>
            <w:tcW w:w="59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105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3862"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КАПИТАЛНИ РАСХОДИ</w:t>
            </w:r>
          </w:p>
        </w:tc>
        <w:tc>
          <w:tcPr>
            <w:tcW w:w="135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2,220.17</w:t>
            </w:r>
          </w:p>
        </w:tc>
        <w:tc>
          <w:tcPr>
            <w:tcW w:w="1337"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72,000.00</w:t>
            </w:r>
          </w:p>
        </w:tc>
        <w:tc>
          <w:tcPr>
            <w:tcW w:w="1357"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51,840.00</w:t>
            </w:r>
          </w:p>
        </w:tc>
        <w:tc>
          <w:tcPr>
            <w:tcW w:w="133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821.45</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0.02</w:t>
            </w:r>
          </w:p>
        </w:tc>
      </w:tr>
      <w:tr w:rsidR="00D96822" w:rsidRPr="00D96822" w:rsidTr="00D96822">
        <w:trPr>
          <w:trHeight w:val="255"/>
        </w:trPr>
        <w:tc>
          <w:tcPr>
            <w:tcW w:w="419"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631</w:t>
            </w:r>
          </w:p>
        </w:tc>
        <w:tc>
          <w:tcPr>
            <w:tcW w:w="853"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45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511</w:t>
            </w:r>
          </w:p>
        </w:tc>
        <w:tc>
          <w:tcPr>
            <w:tcW w:w="105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3862"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Трошкови за набавку сталних средстава</w:t>
            </w:r>
          </w:p>
        </w:tc>
        <w:tc>
          <w:tcPr>
            <w:tcW w:w="135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2,220.17</w:t>
            </w:r>
          </w:p>
        </w:tc>
        <w:tc>
          <w:tcPr>
            <w:tcW w:w="1337"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72,000.00</w:t>
            </w:r>
          </w:p>
        </w:tc>
        <w:tc>
          <w:tcPr>
            <w:tcW w:w="1357"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51,840.00</w:t>
            </w:r>
          </w:p>
        </w:tc>
        <w:tc>
          <w:tcPr>
            <w:tcW w:w="133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821.45</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0.02</w:t>
            </w:r>
          </w:p>
        </w:tc>
      </w:tr>
      <w:tr w:rsidR="00D96822" w:rsidRPr="00D96822" w:rsidTr="00D96822">
        <w:trPr>
          <w:trHeight w:val="255"/>
        </w:trPr>
        <w:tc>
          <w:tcPr>
            <w:tcW w:w="419"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632</w:t>
            </w:r>
          </w:p>
        </w:tc>
        <w:tc>
          <w:tcPr>
            <w:tcW w:w="853"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0922</w:t>
            </w:r>
          </w:p>
        </w:tc>
        <w:tc>
          <w:tcPr>
            <w:tcW w:w="45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5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511200</w:t>
            </w:r>
          </w:p>
        </w:tc>
        <w:tc>
          <w:tcPr>
            <w:tcW w:w="3862"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xml:space="preserve">Реконструкција и инвестиције у објекте </w:t>
            </w:r>
          </w:p>
        </w:tc>
        <w:tc>
          <w:tcPr>
            <w:tcW w:w="1358"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0.00</w:t>
            </w:r>
          </w:p>
        </w:tc>
        <w:tc>
          <w:tcPr>
            <w:tcW w:w="1337"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62,000.00</w:t>
            </w:r>
          </w:p>
        </w:tc>
        <w:tc>
          <w:tcPr>
            <w:tcW w:w="1357"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44,640.00</w:t>
            </w:r>
          </w:p>
        </w:tc>
        <w:tc>
          <w:tcPr>
            <w:tcW w:w="1338"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0.00</w:t>
            </w:r>
          </w:p>
        </w:tc>
      </w:tr>
      <w:tr w:rsidR="00D96822" w:rsidRPr="00D96822" w:rsidTr="00D96822">
        <w:trPr>
          <w:trHeight w:val="255"/>
        </w:trPr>
        <w:tc>
          <w:tcPr>
            <w:tcW w:w="419"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633</w:t>
            </w:r>
          </w:p>
        </w:tc>
        <w:tc>
          <w:tcPr>
            <w:tcW w:w="853"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0922</w:t>
            </w:r>
          </w:p>
        </w:tc>
        <w:tc>
          <w:tcPr>
            <w:tcW w:w="45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59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5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511300</w:t>
            </w:r>
          </w:p>
        </w:tc>
        <w:tc>
          <w:tcPr>
            <w:tcW w:w="3862"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Набавка опреме</w:t>
            </w:r>
          </w:p>
        </w:tc>
        <w:tc>
          <w:tcPr>
            <w:tcW w:w="1358"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2,220.17</w:t>
            </w:r>
          </w:p>
        </w:tc>
        <w:tc>
          <w:tcPr>
            <w:tcW w:w="1337"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10,000.00</w:t>
            </w:r>
          </w:p>
        </w:tc>
        <w:tc>
          <w:tcPr>
            <w:tcW w:w="1357"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7,200.00</w:t>
            </w:r>
          </w:p>
        </w:tc>
        <w:tc>
          <w:tcPr>
            <w:tcW w:w="1338"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821.45</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0.11</w:t>
            </w:r>
          </w:p>
        </w:tc>
      </w:tr>
      <w:tr w:rsidR="00D96822" w:rsidRPr="00D96822" w:rsidTr="00D96822">
        <w:trPr>
          <w:trHeight w:val="255"/>
        </w:trPr>
        <w:tc>
          <w:tcPr>
            <w:tcW w:w="419"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853"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5978" w:type="dxa"/>
            <w:gridSpan w:val="4"/>
            <w:tcBorders>
              <w:top w:val="single" w:sz="4" w:space="0" w:color="auto"/>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ГИМНАЗИЈА "ФИЛИП ВИШЊИЋ" - ФОНД 01</w:t>
            </w:r>
          </w:p>
        </w:tc>
        <w:tc>
          <w:tcPr>
            <w:tcW w:w="135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65,528.20</w:t>
            </w:r>
          </w:p>
        </w:tc>
        <w:tc>
          <w:tcPr>
            <w:tcW w:w="1337"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212,500.00</w:t>
            </w:r>
          </w:p>
        </w:tc>
        <w:tc>
          <w:tcPr>
            <w:tcW w:w="1357"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153,000.00</w:t>
            </w:r>
          </w:p>
        </w:tc>
        <w:tc>
          <w:tcPr>
            <w:tcW w:w="133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91,294.46</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0.60</w:t>
            </w:r>
          </w:p>
        </w:tc>
      </w:tr>
      <w:tr w:rsidR="00D96822" w:rsidRPr="00D96822" w:rsidTr="00D96822">
        <w:trPr>
          <w:trHeight w:val="255"/>
        </w:trPr>
        <w:tc>
          <w:tcPr>
            <w:tcW w:w="419" w:type="dxa"/>
            <w:tcBorders>
              <w:top w:val="nil"/>
              <w:left w:val="single" w:sz="4" w:space="0" w:color="auto"/>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853"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5978" w:type="dxa"/>
            <w:gridSpan w:val="4"/>
            <w:tcBorders>
              <w:top w:val="single" w:sz="4" w:space="0" w:color="auto"/>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ГИМНАЗИЈА "ФИЛИП ВИШЊИЋ" - ФОНД 03</w:t>
            </w:r>
          </w:p>
        </w:tc>
        <w:tc>
          <w:tcPr>
            <w:tcW w:w="1358"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300.00</w:t>
            </w:r>
          </w:p>
        </w:tc>
        <w:tc>
          <w:tcPr>
            <w:tcW w:w="1337"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0.00</w:t>
            </w:r>
          </w:p>
        </w:tc>
        <w:tc>
          <w:tcPr>
            <w:tcW w:w="1357"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0.00</w:t>
            </w:r>
          </w:p>
        </w:tc>
        <w:tc>
          <w:tcPr>
            <w:tcW w:w="1338"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#DIV/0!</w:t>
            </w:r>
          </w:p>
        </w:tc>
      </w:tr>
      <w:tr w:rsidR="00D96822" w:rsidRPr="00D96822" w:rsidTr="00D96822">
        <w:trPr>
          <w:trHeight w:val="255"/>
        </w:trPr>
        <w:tc>
          <w:tcPr>
            <w:tcW w:w="419" w:type="dxa"/>
            <w:tcBorders>
              <w:top w:val="nil"/>
              <w:left w:val="single" w:sz="4" w:space="0" w:color="auto"/>
              <w:bottom w:val="single" w:sz="4" w:space="0" w:color="auto"/>
              <w:right w:val="single" w:sz="4" w:space="0" w:color="auto"/>
            </w:tcBorders>
            <w:shd w:val="clear" w:color="000000" w:fill="DCE6F1"/>
            <w:noWrap/>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853" w:type="dxa"/>
            <w:tcBorders>
              <w:top w:val="nil"/>
              <w:left w:val="nil"/>
              <w:bottom w:val="single" w:sz="4" w:space="0" w:color="auto"/>
              <w:right w:val="single" w:sz="4" w:space="0" w:color="auto"/>
            </w:tcBorders>
            <w:shd w:val="clear" w:color="000000" w:fill="DCE6F1"/>
            <w:noWrap/>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5978" w:type="dxa"/>
            <w:gridSpan w:val="4"/>
            <w:tcBorders>
              <w:top w:val="single" w:sz="4" w:space="0" w:color="auto"/>
              <w:left w:val="nil"/>
              <w:bottom w:val="single" w:sz="4" w:space="0" w:color="auto"/>
              <w:right w:val="single" w:sz="4" w:space="0" w:color="auto"/>
            </w:tcBorders>
            <w:shd w:val="clear" w:color="000000" w:fill="DCE6F1"/>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УКУПНО ГИМНАЗИЈА "ФИЛИП ВИШЊИЋ"</w:t>
            </w:r>
          </w:p>
        </w:tc>
        <w:tc>
          <w:tcPr>
            <w:tcW w:w="1358" w:type="dxa"/>
            <w:tcBorders>
              <w:top w:val="nil"/>
              <w:left w:val="nil"/>
              <w:bottom w:val="single" w:sz="4" w:space="0" w:color="auto"/>
              <w:right w:val="single" w:sz="4" w:space="0" w:color="auto"/>
            </w:tcBorders>
            <w:shd w:val="clear" w:color="000000" w:fill="DCE6F1"/>
            <w:noWrap/>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65,828.20</w:t>
            </w:r>
          </w:p>
        </w:tc>
        <w:tc>
          <w:tcPr>
            <w:tcW w:w="1337" w:type="dxa"/>
            <w:tcBorders>
              <w:top w:val="nil"/>
              <w:left w:val="nil"/>
              <w:bottom w:val="single" w:sz="4" w:space="0" w:color="auto"/>
              <w:right w:val="single" w:sz="4" w:space="0" w:color="auto"/>
            </w:tcBorders>
            <w:shd w:val="clear" w:color="000000" w:fill="DCE6F1"/>
            <w:noWrap/>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212,500.00</w:t>
            </w:r>
          </w:p>
        </w:tc>
        <w:tc>
          <w:tcPr>
            <w:tcW w:w="1357" w:type="dxa"/>
            <w:tcBorders>
              <w:top w:val="nil"/>
              <w:left w:val="nil"/>
              <w:bottom w:val="single" w:sz="4" w:space="0" w:color="auto"/>
              <w:right w:val="single" w:sz="4" w:space="0" w:color="auto"/>
            </w:tcBorders>
            <w:shd w:val="clear" w:color="000000" w:fill="DCE6F1"/>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153,000.00</w:t>
            </w:r>
          </w:p>
        </w:tc>
        <w:tc>
          <w:tcPr>
            <w:tcW w:w="1338" w:type="dxa"/>
            <w:tcBorders>
              <w:top w:val="nil"/>
              <w:left w:val="nil"/>
              <w:bottom w:val="single" w:sz="4" w:space="0" w:color="auto"/>
              <w:right w:val="single" w:sz="4" w:space="0" w:color="auto"/>
            </w:tcBorders>
            <w:shd w:val="clear" w:color="000000" w:fill="DCE6F1"/>
            <w:noWrap/>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91,294.46</w:t>
            </w:r>
          </w:p>
        </w:tc>
        <w:tc>
          <w:tcPr>
            <w:tcW w:w="960" w:type="dxa"/>
            <w:tcBorders>
              <w:top w:val="nil"/>
              <w:left w:val="nil"/>
              <w:bottom w:val="single" w:sz="4" w:space="0" w:color="auto"/>
              <w:right w:val="single" w:sz="4" w:space="0" w:color="auto"/>
            </w:tcBorders>
            <w:shd w:val="clear" w:color="000000" w:fill="DCE6F1"/>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0.60</w:t>
            </w:r>
          </w:p>
        </w:tc>
      </w:tr>
    </w:tbl>
    <w:p w:rsidR="00D96822" w:rsidRDefault="00D96822" w:rsidP="005C3328">
      <w:pPr>
        <w:contextualSpacing/>
        <w:jc w:val="both"/>
        <w:rPr>
          <w:rFonts w:ascii="Times New Roman" w:hAnsi="Times New Roman" w:cs="Times New Roman"/>
          <w:b/>
          <w:sz w:val="24"/>
          <w:szCs w:val="24"/>
          <w:lang w:val="sr-Cyrl-CS"/>
        </w:rPr>
      </w:pPr>
    </w:p>
    <w:p w:rsidR="00D96822" w:rsidRDefault="00D96822" w:rsidP="005C3328">
      <w:pPr>
        <w:contextualSpacing/>
        <w:jc w:val="both"/>
        <w:rPr>
          <w:rFonts w:ascii="Times New Roman" w:hAnsi="Times New Roman" w:cs="Times New Roman"/>
          <w:b/>
          <w:sz w:val="24"/>
          <w:szCs w:val="24"/>
          <w:lang w:val="sr-Cyrl-CS"/>
        </w:rPr>
      </w:pPr>
    </w:p>
    <w:tbl>
      <w:tblPr>
        <w:tblW w:w="13585" w:type="dxa"/>
        <w:tblInd w:w="113" w:type="dxa"/>
        <w:tblLook w:val="04A0" w:firstRow="1" w:lastRow="0" w:firstColumn="1" w:lastColumn="0" w:noHBand="0" w:noVBand="1"/>
      </w:tblPr>
      <w:tblGrid>
        <w:gridCol w:w="516"/>
        <w:gridCol w:w="1039"/>
        <w:gridCol w:w="454"/>
        <w:gridCol w:w="590"/>
        <w:gridCol w:w="1032"/>
        <w:gridCol w:w="3612"/>
        <w:gridCol w:w="1317"/>
        <w:gridCol w:w="1317"/>
        <w:gridCol w:w="1284"/>
        <w:gridCol w:w="1338"/>
        <w:gridCol w:w="1086"/>
      </w:tblGrid>
      <w:tr w:rsidR="00D96822" w:rsidRPr="00D96822" w:rsidTr="00D96822">
        <w:trPr>
          <w:trHeight w:val="720"/>
        </w:trPr>
        <w:tc>
          <w:tcPr>
            <w:tcW w:w="516"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РБ</w:t>
            </w:r>
          </w:p>
        </w:tc>
        <w:tc>
          <w:tcPr>
            <w:tcW w:w="1039" w:type="dxa"/>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14"/>
                <w:szCs w:val="14"/>
              </w:rPr>
            </w:pPr>
            <w:r w:rsidRPr="00D96822">
              <w:rPr>
                <w:rFonts w:ascii="Times New Roman" w:eastAsia="Times New Roman" w:hAnsi="Times New Roman" w:cs="Times New Roman"/>
                <w:b/>
                <w:bCs/>
                <w:color w:val="000000"/>
                <w:sz w:val="14"/>
                <w:szCs w:val="14"/>
              </w:rPr>
              <w:t>ФУНКЦИЈА</w:t>
            </w:r>
          </w:p>
        </w:tc>
        <w:tc>
          <w:tcPr>
            <w:tcW w:w="2076" w:type="dxa"/>
            <w:gridSpan w:val="3"/>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ЕКОНОМСКИ КОД</w:t>
            </w:r>
          </w:p>
        </w:tc>
        <w:tc>
          <w:tcPr>
            <w:tcW w:w="3612" w:type="dxa"/>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ОПИС</w:t>
            </w:r>
          </w:p>
        </w:tc>
        <w:tc>
          <w:tcPr>
            <w:tcW w:w="1317" w:type="dxa"/>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ИЗВРШЕЊЕ 01.01.-30.09.2021.</w:t>
            </w:r>
          </w:p>
        </w:tc>
        <w:tc>
          <w:tcPr>
            <w:tcW w:w="1317" w:type="dxa"/>
            <w:tcBorders>
              <w:top w:val="single" w:sz="4" w:space="0" w:color="auto"/>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БУЏЕТ 2022. ГОДИНА</w:t>
            </w:r>
          </w:p>
        </w:tc>
        <w:tc>
          <w:tcPr>
            <w:tcW w:w="1284" w:type="dxa"/>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БУЏЕТ I - III квартал 2022.</w:t>
            </w:r>
          </w:p>
        </w:tc>
        <w:tc>
          <w:tcPr>
            <w:tcW w:w="1338" w:type="dxa"/>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ИЗВРШЕЊЕ 01.01.-30.09.2022.</w:t>
            </w:r>
          </w:p>
        </w:tc>
        <w:tc>
          <w:tcPr>
            <w:tcW w:w="1086" w:type="dxa"/>
            <w:tcBorders>
              <w:top w:val="single" w:sz="4" w:space="0" w:color="auto"/>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ИНДЕКС</w:t>
            </w:r>
          </w:p>
        </w:tc>
      </w:tr>
      <w:tr w:rsidR="00D96822" w:rsidRPr="00D96822" w:rsidTr="00D96822">
        <w:trPr>
          <w:trHeight w:val="300"/>
        </w:trPr>
        <w:tc>
          <w:tcPr>
            <w:tcW w:w="516" w:type="dxa"/>
            <w:tcBorders>
              <w:top w:val="nil"/>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39" w:type="dxa"/>
            <w:tcBorders>
              <w:top w:val="nil"/>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2076" w:type="dxa"/>
            <w:gridSpan w:val="3"/>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w:t>
            </w:r>
          </w:p>
        </w:tc>
        <w:tc>
          <w:tcPr>
            <w:tcW w:w="3612" w:type="dxa"/>
            <w:tcBorders>
              <w:top w:val="nil"/>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w:t>
            </w:r>
          </w:p>
        </w:tc>
        <w:tc>
          <w:tcPr>
            <w:tcW w:w="1317" w:type="dxa"/>
            <w:tcBorders>
              <w:top w:val="nil"/>
              <w:left w:val="nil"/>
              <w:bottom w:val="single" w:sz="4" w:space="0" w:color="auto"/>
              <w:right w:val="nil"/>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3</w:t>
            </w:r>
          </w:p>
        </w:tc>
        <w:tc>
          <w:tcPr>
            <w:tcW w:w="1317" w:type="dxa"/>
            <w:tcBorders>
              <w:top w:val="nil"/>
              <w:left w:val="single" w:sz="4" w:space="0" w:color="auto"/>
              <w:bottom w:val="single" w:sz="4" w:space="0" w:color="auto"/>
              <w:right w:val="nil"/>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4</w:t>
            </w:r>
          </w:p>
        </w:tc>
        <w:tc>
          <w:tcPr>
            <w:tcW w:w="1284" w:type="dxa"/>
            <w:tcBorders>
              <w:top w:val="nil"/>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5=4*72%</w:t>
            </w:r>
          </w:p>
        </w:tc>
        <w:tc>
          <w:tcPr>
            <w:tcW w:w="1338" w:type="dxa"/>
            <w:tcBorders>
              <w:top w:val="nil"/>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6</w:t>
            </w:r>
          </w:p>
        </w:tc>
        <w:tc>
          <w:tcPr>
            <w:tcW w:w="1086"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7=6/5</w:t>
            </w:r>
          </w:p>
        </w:tc>
      </w:tr>
      <w:tr w:rsidR="00D96822" w:rsidRPr="00D96822" w:rsidTr="00D96822">
        <w:trPr>
          <w:trHeight w:val="300"/>
        </w:trPr>
        <w:tc>
          <w:tcPr>
            <w:tcW w:w="516" w:type="dxa"/>
            <w:tcBorders>
              <w:top w:val="nil"/>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39" w:type="dxa"/>
            <w:tcBorders>
              <w:top w:val="nil"/>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2030" w:type="dxa"/>
            <w:gridSpan w:val="9"/>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r>
      <w:tr w:rsidR="00D96822" w:rsidRPr="00D96822" w:rsidTr="00D96822">
        <w:trPr>
          <w:trHeight w:val="255"/>
        </w:trPr>
        <w:tc>
          <w:tcPr>
            <w:tcW w:w="516" w:type="dxa"/>
            <w:tcBorders>
              <w:top w:val="nil"/>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39" w:type="dxa"/>
            <w:tcBorders>
              <w:top w:val="nil"/>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2076" w:type="dxa"/>
            <w:gridSpan w:val="3"/>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ПЈТ</w:t>
            </w:r>
          </w:p>
        </w:tc>
        <w:tc>
          <w:tcPr>
            <w:tcW w:w="9954" w:type="dxa"/>
            <w:gridSpan w:val="6"/>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ЈУ ЕКОНОМСКА ШКОЛА</w:t>
            </w:r>
          </w:p>
        </w:tc>
      </w:tr>
      <w:tr w:rsidR="00D96822" w:rsidRPr="00D96822" w:rsidTr="00D96822">
        <w:trPr>
          <w:trHeight w:val="255"/>
        </w:trPr>
        <w:tc>
          <w:tcPr>
            <w:tcW w:w="516" w:type="dxa"/>
            <w:tcBorders>
              <w:top w:val="nil"/>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39" w:type="dxa"/>
            <w:tcBorders>
              <w:top w:val="nil"/>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2076" w:type="dxa"/>
            <w:gridSpan w:val="3"/>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Број ПЈТ</w:t>
            </w:r>
          </w:p>
        </w:tc>
        <w:tc>
          <w:tcPr>
            <w:tcW w:w="9954" w:type="dxa"/>
            <w:gridSpan w:val="6"/>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000815055</w:t>
            </w:r>
          </w:p>
        </w:tc>
      </w:tr>
      <w:tr w:rsidR="00D96822" w:rsidRPr="00D96822" w:rsidTr="00D96822">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634</w:t>
            </w:r>
          </w:p>
        </w:tc>
        <w:tc>
          <w:tcPr>
            <w:tcW w:w="103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454"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41</w:t>
            </w:r>
          </w:p>
        </w:tc>
        <w:tc>
          <w:tcPr>
            <w:tcW w:w="59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1032"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3612"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ТЕКУЋИ РАСХОДИ</w:t>
            </w:r>
          </w:p>
        </w:tc>
        <w:tc>
          <w:tcPr>
            <w:tcW w:w="1317"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48,909.06</w:t>
            </w:r>
          </w:p>
        </w:tc>
        <w:tc>
          <w:tcPr>
            <w:tcW w:w="1317"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95,200.00</w:t>
            </w:r>
          </w:p>
        </w:tc>
        <w:tc>
          <w:tcPr>
            <w:tcW w:w="1284"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68,544.00</w:t>
            </w:r>
          </w:p>
        </w:tc>
        <w:tc>
          <w:tcPr>
            <w:tcW w:w="133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59,899.61</w:t>
            </w:r>
          </w:p>
        </w:tc>
        <w:tc>
          <w:tcPr>
            <w:tcW w:w="1086"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0.87</w:t>
            </w:r>
          </w:p>
        </w:tc>
      </w:tr>
      <w:tr w:rsidR="00D96822" w:rsidRPr="00D96822" w:rsidTr="00D96822">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635</w:t>
            </w:r>
          </w:p>
        </w:tc>
        <w:tc>
          <w:tcPr>
            <w:tcW w:w="103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0922</w:t>
            </w:r>
          </w:p>
        </w:tc>
        <w:tc>
          <w:tcPr>
            <w:tcW w:w="454"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59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411</w:t>
            </w:r>
          </w:p>
        </w:tc>
        <w:tc>
          <w:tcPr>
            <w:tcW w:w="1032"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411200</w:t>
            </w:r>
          </w:p>
        </w:tc>
        <w:tc>
          <w:tcPr>
            <w:tcW w:w="3612"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Накнаде трошкова запослених</w:t>
            </w:r>
          </w:p>
        </w:tc>
        <w:tc>
          <w:tcPr>
            <w:tcW w:w="1317"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4,392.20</w:t>
            </w:r>
          </w:p>
        </w:tc>
        <w:tc>
          <w:tcPr>
            <w:tcW w:w="1317"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8,000.00</w:t>
            </w:r>
          </w:p>
        </w:tc>
        <w:tc>
          <w:tcPr>
            <w:tcW w:w="1284"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5,760.00</w:t>
            </w:r>
          </w:p>
        </w:tc>
        <w:tc>
          <w:tcPr>
            <w:tcW w:w="1338"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4,858.30</w:t>
            </w:r>
          </w:p>
        </w:tc>
        <w:tc>
          <w:tcPr>
            <w:tcW w:w="1086"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0.84</w:t>
            </w:r>
          </w:p>
        </w:tc>
      </w:tr>
      <w:tr w:rsidR="00D96822" w:rsidRPr="00D96822" w:rsidTr="00D96822">
        <w:trPr>
          <w:trHeight w:val="510"/>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636</w:t>
            </w:r>
          </w:p>
        </w:tc>
        <w:tc>
          <w:tcPr>
            <w:tcW w:w="103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454"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59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412</w:t>
            </w:r>
          </w:p>
        </w:tc>
        <w:tc>
          <w:tcPr>
            <w:tcW w:w="1032"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3612"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Расходи по основу коришћења роба и услуга</w:t>
            </w:r>
          </w:p>
        </w:tc>
        <w:tc>
          <w:tcPr>
            <w:tcW w:w="1317"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44,516.86</w:t>
            </w:r>
          </w:p>
        </w:tc>
        <w:tc>
          <w:tcPr>
            <w:tcW w:w="1317"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87,200.00</w:t>
            </w:r>
          </w:p>
        </w:tc>
        <w:tc>
          <w:tcPr>
            <w:tcW w:w="1284"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62,784.00</w:t>
            </w:r>
          </w:p>
        </w:tc>
        <w:tc>
          <w:tcPr>
            <w:tcW w:w="133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55,041.31</w:t>
            </w:r>
          </w:p>
        </w:tc>
        <w:tc>
          <w:tcPr>
            <w:tcW w:w="1086"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0.88</w:t>
            </w:r>
          </w:p>
        </w:tc>
      </w:tr>
      <w:tr w:rsidR="00D96822" w:rsidRPr="00D96822" w:rsidTr="00D96822">
        <w:trPr>
          <w:trHeight w:val="255"/>
        </w:trPr>
        <w:tc>
          <w:tcPr>
            <w:tcW w:w="51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637</w:t>
            </w:r>
          </w:p>
        </w:tc>
        <w:tc>
          <w:tcPr>
            <w:tcW w:w="103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0922</w:t>
            </w:r>
          </w:p>
        </w:tc>
        <w:tc>
          <w:tcPr>
            <w:tcW w:w="45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59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3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412200</w:t>
            </w:r>
          </w:p>
        </w:tc>
        <w:tc>
          <w:tcPr>
            <w:tcW w:w="361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Трошкови енергије</w:t>
            </w:r>
          </w:p>
        </w:tc>
        <w:tc>
          <w:tcPr>
            <w:tcW w:w="131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19,239.44</w:t>
            </w:r>
          </w:p>
        </w:tc>
        <w:tc>
          <w:tcPr>
            <w:tcW w:w="13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40,200.00</w:t>
            </w:r>
          </w:p>
        </w:tc>
        <w:tc>
          <w:tcPr>
            <w:tcW w:w="128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28,944.00</w:t>
            </w:r>
          </w:p>
        </w:tc>
        <w:tc>
          <w:tcPr>
            <w:tcW w:w="13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25,625.84</w:t>
            </w:r>
          </w:p>
        </w:tc>
        <w:tc>
          <w:tcPr>
            <w:tcW w:w="108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0.89</w:t>
            </w:r>
          </w:p>
        </w:tc>
      </w:tr>
      <w:tr w:rsidR="00D96822" w:rsidRPr="00D96822" w:rsidTr="00D96822">
        <w:trPr>
          <w:trHeight w:val="255"/>
        </w:trPr>
        <w:tc>
          <w:tcPr>
            <w:tcW w:w="51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638</w:t>
            </w:r>
          </w:p>
        </w:tc>
        <w:tc>
          <w:tcPr>
            <w:tcW w:w="103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0922</w:t>
            </w:r>
          </w:p>
        </w:tc>
        <w:tc>
          <w:tcPr>
            <w:tcW w:w="45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59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3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412200</w:t>
            </w:r>
          </w:p>
        </w:tc>
        <w:tc>
          <w:tcPr>
            <w:tcW w:w="361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Трошкови комуналних услуга</w:t>
            </w:r>
          </w:p>
        </w:tc>
        <w:tc>
          <w:tcPr>
            <w:tcW w:w="131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7,268.44</w:t>
            </w:r>
          </w:p>
        </w:tc>
        <w:tc>
          <w:tcPr>
            <w:tcW w:w="13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9,000.00</w:t>
            </w:r>
          </w:p>
        </w:tc>
        <w:tc>
          <w:tcPr>
            <w:tcW w:w="128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6,480.00</w:t>
            </w:r>
          </w:p>
        </w:tc>
        <w:tc>
          <w:tcPr>
            <w:tcW w:w="13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7,761.47</w:t>
            </w:r>
          </w:p>
        </w:tc>
        <w:tc>
          <w:tcPr>
            <w:tcW w:w="108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1.20</w:t>
            </w:r>
          </w:p>
        </w:tc>
      </w:tr>
      <w:tr w:rsidR="00D96822" w:rsidRPr="00D96822" w:rsidTr="00D96822">
        <w:trPr>
          <w:trHeight w:val="255"/>
        </w:trPr>
        <w:tc>
          <w:tcPr>
            <w:tcW w:w="51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639</w:t>
            </w:r>
          </w:p>
        </w:tc>
        <w:tc>
          <w:tcPr>
            <w:tcW w:w="1039" w:type="dxa"/>
            <w:tcBorders>
              <w:top w:val="single" w:sz="4" w:space="0" w:color="auto"/>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0922</w:t>
            </w:r>
          </w:p>
        </w:tc>
        <w:tc>
          <w:tcPr>
            <w:tcW w:w="454" w:type="dxa"/>
            <w:tcBorders>
              <w:top w:val="single" w:sz="4" w:space="0" w:color="auto"/>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590" w:type="dxa"/>
            <w:tcBorders>
              <w:top w:val="single" w:sz="4" w:space="0" w:color="auto"/>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32" w:type="dxa"/>
            <w:tcBorders>
              <w:top w:val="single" w:sz="4" w:space="0" w:color="auto"/>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412300</w:t>
            </w:r>
          </w:p>
        </w:tc>
        <w:tc>
          <w:tcPr>
            <w:tcW w:w="3612" w:type="dxa"/>
            <w:tcBorders>
              <w:top w:val="single" w:sz="4" w:space="0" w:color="auto"/>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Набавка материјала</w:t>
            </w:r>
          </w:p>
        </w:tc>
        <w:tc>
          <w:tcPr>
            <w:tcW w:w="1317" w:type="dxa"/>
            <w:tcBorders>
              <w:top w:val="single" w:sz="4" w:space="0" w:color="auto"/>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5,848.89</w:t>
            </w:r>
          </w:p>
        </w:tc>
        <w:tc>
          <w:tcPr>
            <w:tcW w:w="1317" w:type="dxa"/>
            <w:tcBorders>
              <w:top w:val="single" w:sz="4" w:space="0" w:color="auto"/>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9,000.00</w:t>
            </w:r>
          </w:p>
        </w:tc>
        <w:tc>
          <w:tcPr>
            <w:tcW w:w="1284" w:type="dxa"/>
            <w:tcBorders>
              <w:top w:val="single" w:sz="4" w:space="0" w:color="auto"/>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6,480.00</w:t>
            </w:r>
          </w:p>
        </w:tc>
        <w:tc>
          <w:tcPr>
            <w:tcW w:w="1338" w:type="dxa"/>
            <w:tcBorders>
              <w:top w:val="single" w:sz="4" w:space="0" w:color="auto"/>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7,009.16</w:t>
            </w:r>
          </w:p>
        </w:tc>
        <w:tc>
          <w:tcPr>
            <w:tcW w:w="1086" w:type="dxa"/>
            <w:tcBorders>
              <w:top w:val="single" w:sz="4" w:space="0" w:color="auto"/>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1.08</w:t>
            </w:r>
          </w:p>
        </w:tc>
      </w:tr>
      <w:tr w:rsidR="00D96822" w:rsidRPr="00D96822" w:rsidTr="00D96822">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640</w:t>
            </w:r>
          </w:p>
        </w:tc>
        <w:tc>
          <w:tcPr>
            <w:tcW w:w="103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0922</w:t>
            </w:r>
          </w:p>
        </w:tc>
        <w:tc>
          <w:tcPr>
            <w:tcW w:w="454"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59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32"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412500</w:t>
            </w:r>
          </w:p>
        </w:tc>
        <w:tc>
          <w:tcPr>
            <w:tcW w:w="3612"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Трошкови текућег одржавања</w:t>
            </w:r>
          </w:p>
        </w:tc>
        <w:tc>
          <w:tcPr>
            <w:tcW w:w="1317"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3,659.33</w:t>
            </w:r>
          </w:p>
        </w:tc>
        <w:tc>
          <w:tcPr>
            <w:tcW w:w="1317"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6,000.00</w:t>
            </w:r>
          </w:p>
        </w:tc>
        <w:tc>
          <w:tcPr>
            <w:tcW w:w="1284"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4,320.00</w:t>
            </w:r>
          </w:p>
        </w:tc>
        <w:tc>
          <w:tcPr>
            <w:tcW w:w="1338"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951.05</w:t>
            </w:r>
          </w:p>
        </w:tc>
        <w:tc>
          <w:tcPr>
            <w:tcW w:w="1086"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0.22</w:t>
            </w:r>
          </w:p>
        </w:tc>
      </w:tr>
      <w:tr w:rsidR="00D96822" w:rsidRPr="00D96822" w:rsidTr="00D96822">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641</w:t>
            </w:r>
          </w:p>
        </w:tc>
        <w:tc>
          <w:tcPr>
            <w:tcW w:w="103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0922</w:t>
            </w:r>
          </w:p>
        </w:tc>
        <w:tc>
          <w:tcPr>
            <w:tcW w:w="454"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59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32"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412600</w:t>
            </w:r>
          </w:p>
        </w:tc>
        <w:tc>
          <w:tcPr>
            <w:tcW w:w="3612"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Путни трошкови</w:t>
            </w:r>
          </w:p>
        </w:tc>
        <w:tc>
          <w:tcPr>
            <w:tcW w:w="1317"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192.30</w:t>
            </w:r>
          </w:p>
        </w:tc>
        <w:tc>
          <w:tcPr>
            <w:tcW w:w="1317"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3,000.00</w:t>
            </w:r>
          </w:p>
        </w:tc>
        <w:tc>
          <w:tcPr>
            <w:tcW w:w="1284"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2,160.00</w:t>
            </w:r>
          </w:p>
        </w:tc>
        <w:tc>
          <w:tcPr>
            <w:tcW w:w="1338"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898.70</w:t>
            </w:r>
          </w:p>
        </w:tc>
        <w:tc>
          <w:tcPr>
            <w:tcW w:w="1086"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0.42</w:t>
            </w:r>
          </w:p>
        </w:tc>
      </w:tr>
      <w:tr w:rsidR="00D96822" w:rsidRPr="00D96822" w:rsidTr="00D96822">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642</w:t>
            </w:r>
          </w:p>
        </w:tc>
        <w:tc>
          <w:tcPr>
            <w:tcW w:w="103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0922</w:t>
            </w:r>
          </w:p>
        </w:tc>
        <w:tc>
          <w:tcPr>
            <w:tcW w:w="454"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59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32"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412700</w:t>
            </w:r>
          </w:p>
        </w:tc>
        <w:tc>
          <w:tcPr>
            <w:tcW w:w="3612"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Трошкови осигурања и платног промета</w:t>
            </w:r>
          </w:p>
        </w:tc>
        <w:tc>
          <w:tcPr>
            <w:tcW w:w="1317"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4,315.05</w:t>
            </w:r>
          </w:p>
        </w:tc>
        <w:tc>
          <w:tcPr>
            <w:tcW w:w="1317"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7,000.00</w:t>
            </w:r>
          </w:p>
        </w:tc>
        <w:tc>
          <w:tcPr>
            <w:tcW w:w="1284"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5,040.00</w:t>
            </w:r>
          </w:p>
        </w:tc>
        <w:tc>
          <w:tcPr>
            <w:tcW w:w="1338"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6,071.98</w:t>
            </w:r>
          </w:p>
        </w:tc>
        <w:tc>
          <w:tcPr>
            <w:tcW w:w="1086"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1.20</w:t>
            </w:r>
          </w:p>
        </w:tc>
      </w:tr>
      <w:tr w:rsidR="00D96822" w:rsidRPr="00D96822" w:rsidTr="00D96822">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643</w:t>
            </w:r>
          </w:p>
        </w:tc>
        <w:tc>
          <w:tcPr>
            <w:tcW w:w="103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0922</w:t>
            </w:r>
          </w:p>
        </w:tc>
        <w:tc>
          <w:tcPr>
            <w:tcW w:w="454"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59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32"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412900</w:t>
            </w:r>
          </w:p>
        </w:tc>
        <w:tc>
          <w:tcPr>
            <w:tcW w:w="3612"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Уговорене услуге и друге дажбине</w:t>
            </w:r>
          </w:p>
        </w:tc>
        <w:tc>
          <w:tcPr>
            <w:tcW w:w="1317"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3,993.41</w:t>
            </w:r>
          </w:p>
        </w:tc>
        <w:tc>
          <w:tcPr>
            <w:tcW w:w="1317"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13,000.00</w:t>
            </w:r>
          </w:p>
        </w:tc>
        <w:tc>
          <w:tcPr>
            <w:tcW w:w="1284"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9,360.00</w:t>
            </w:r>
          </w:p>
        </w:tc>
        <w:tc>
          <w:tcPr>
            <w:tcW w:w="1338"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6,723.11</w:t>
            </w:r>
          </w:p>
        </w:tc>
        <w:tc>
          <w:tcPr>
            <w:tcW w:w="1086"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0.72</w:t>
            </w:r>
          </w:p>
        </w:tc>
      </w:tr>
      <w:tr w:rsidR="00D96822" w:rsidRPr="00D96822" w:rsidTr="00D96822">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644</w:t>
            </w:r>
          </w:p>
        </w:tc>
        <w:tc>
          <w:tcPr>
            <w:tcW w:w="103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454"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51</w:t>
            </w:r>
          </w:p>
        </w:tc>
        <w:tc>
          <w:tcPr>
            <w:tcW w:w="59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1032"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3612"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КАПИТАЛНИ РАСХОДИ</w:t>
            </w:r>
          </w:p>
        </w:tc>
        <w:tc>
          <w:tcPr>
            <w:tcW w:w="1317"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245.70</w:t>
            </w:r>
          </w:p>
        </w:tc>
        <w:tc>
          <w:tcPr>
            <w:tcW w:w="1317"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10,000.00</w:t>
            </w:r>
          </w:p>
        </w:tc>
        <w:tc>
          <w:tcPr>
            <w:tcW w:w="1284"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7,200.00</w:t>
            </w:r>
          </w:p>
        </w:tc>
        <w:tc>
          <w:tcPr>
            <w:tcW w:w="133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318.95</w:t>
            </w:r>
          </w:p>
        </w:tc>
        <w:tc>
          <w:tcPr>
            <w:tcW w:w="1086"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0.04</w:t>
            </w:r>
          </w:p>
        </w:tc>
      </w:tr>
      <w:tr w:rsidR="00D96822" w:rsidRPr="00D96822" w:rsidTr="00D96822">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645</w:t>
            </w:r>
          </w:p>
        </w:tc>
        <w:tc>
          <w:tcPr>
            <w:tcW w:w="103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454"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59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511</w:t>
            </w:r>
          </w:p>
        </w:tc>
        <w:tc>
          <w:tcPr>
            <w:tcW w:w="1032"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3612"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Трошкови за набавку сталних средстава</w:t>
            </w:r>
          </w:p>
        </w:tc>
        <w:tc>
          <w:tcPr>
            <w:tcW w:w="1317"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245.70</w:t>
            </w:r>
          </w:p>
        </w:tc>
        <w:tc>
          <w:tcPr>
            <w:tcW w:w="1317"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10,000.00</w:t>
            </w:r>
          </w:p>
        </w:tc>
        <w:tc>
          <w:tcPr>
            <w:tcW w:w="1284"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7,200.00</w:t>
            </w:r>
          </w:p>
        </w:tc>
        <w:tc>
          <w:tcPr>
            <w:tcW w:w="1338"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318.95</w:t>
            </w:r>
          </w:p>
        </w:tc>
        <w:tc>
          <w:tcPr>
            <w:tcW w:w="1086"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0.04</w:t>
            </w:r>
          </w:p>
        </w:tc>
      </w:tr>
      <w:tr w:rsidR="00D96822" w:rsidRPr="00D96822" w:rsidTr="00D96822">
        <w:trPr>
          <w:trHeight w:val="255"/>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646</w:t>
            </w:r>
          </w:p>
        </w:tc>
        <w:tc>
          <w:tcPr>
            <w:tcW w:w="1039"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0922</w:t>
            </w:r>
          </w:p>
        </w:tc>
        <w:tc>
          <w:tcPr>
            <w:tcW w:w="454"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59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32"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511300</w:t>
            </w:r>
          </w:p>
        </w:tc>
        <w:tc>
          <w:tcPr>
            <w:tcW w:w="3612"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Набавка опремe</w:t>
            </w:r>
          </w:p>
        </w:tc>
        <w:tc>
          <w:tcPr>
            <w:tcW w:w="1317"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245.70</w:t>
            </w:r>
          </w:p>
        </w:tc>
        <w:tc>
          <w:tcPr>
            <w:tcW w:w="1317"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10,000.00</w:t>
            </w:r>
          </w:p>
        </w:tc>
        <w:tc>
          <w:tcPr>
            <w:tcW w:w="1284"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7,200.00</w:t>
            </w:r>
          </w:p>
        </w:tc>
        <w:tc>
          <w:tcPr>
            <w:tcW w:w="1338"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318.95</w:t>
            </w:r>
          </w:p>
        </w:tc>
        <w:tc>
          <w:tcPr>
            <w:tcW w:w="1086"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0.04</w:t>
            </w:r>
          </w:p>
        </w:tc>
      </w:tr>
      <w:tr w:rsidR="00D96822" w:rsidRPr="00D96822" w:rsidTr="00D96822">
        <w:trPr>
          <w:trHeight w:val="255"/>
        </w:trPr>
        <w:tc>
          <w:tcPr>
            <w:tcW w:w="516" w:type="dxa"/>
            <w:tcBorders>
              <w:top w:val="nil"/>
              <w:left w:val="single" w:sz="4" w:space="0" w:color="auto"/>
              <w:bottom w:val="single" w:sz="4" w:space="0" w:color="auto"/>
              <w:right w:val="single" w:sz="4" w:space="0" w:color="auto"/>
            </w:tcBorders>
            <w:shd w:val="clear" w:color="000000" w:fill="DCE6F1"/>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1039" w:type="dxa"/>
            <w:tcBorders>
              <w:top w:val="nil"/>
              <w:left w:val="nil"/>
              <w:bottom w:val="single" w:sz="4" w:space="0" w:color="auto"/>
              <w:right w:val="single" w:sz="4" w:space="0" w:color="auto"/>
            </w:tcBorders>
            <w:shd w:val="clear" w:color="000000" w:fill="DCE6F1"/>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5688" w:type="dxa"/>
            <w:gridSpan w:val="4"/>
            <w:tcBorders>
              <w:top w:val="single" w:sz="4" w:space="0" w:color="auto"/>
              <w:left w:val="nil"/>
              <w:bottom w:val="single" w:sz="4" w:space="0" w:color="auto"/>
              <w:right w:val="single" w:sz="4" w:space="0" w:color="auto"/>
            </w:tcBorders>
            <w:shd w:val="clear" w:color="000000" w:fill="DCE6F1"/>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УКУПНО ЕКОНОМСКА ШКОЛА</w:t>
            </w:r>
          </w:p>
        </w:tc>
        <w:tc>
          <w:tcPr>
            <w:tcW w:w="1317" w:type="dxa"/>
            <w:tcBorders>
              <w:top w:val="nil"/>
              <w:left w:val="nil"/>
              <w:bottom w:val="single" w:sz="4" w:space="0" w:color="auto"/>
              <w:right w:val="single" w:sz="4" w:space="0" w:color="auto"/>
            </w:tcBorders>
            <w:shd w:val="clear" w:color="000000" w:fill="DCE6F1"/>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49,154.76</w:t>
            </w:r>
          </w:p>
        </w:tc>
        <w:tc>
          <w:tcPr>
            <w:tcW w:w="1317" w:type="dxa"/>
            <w:tcBorders>
              <w:top w:val="nil"/>
              <w:left w:val="nil"/>
              <w:bottom w:val="single" w:sz="4" w:space="0" w:color="auto"/>
              <w:right w:val="single" w:sz="4" w:space="0" w:color="auto"/>
            </w:tcBorders>
            <w:shd w:val="clear" w:color="000000" w:fill="DCE6F1"/>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105,200.00</w:t>
            </w:r>
          </w:p>
        </w:tc>
        <w:tc>
          <w:tcPr>
            <w:tcW w:w="1284" w:type="dxa"/>
            <w:tcBorders>
              <w:top w:val="nil"/>
              <w:left w:val="nil"/>
              <w:bottom w:val="single" w:sz="4" w:space="0" w:color="auto"/>
              <w:right w:val="single" w:sz="4" w:space="0" w:color="auto"/>
            </w:tcBorders>
            <w:shd w:val="clear" w:color="000000" w:fill="DCE6F1"/>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75,744.00</w:t>
            </w:r>
          </w:p>
        </w:tc>
        <w:tc>
          <w:tcPr>
            <w:tcW w:w="1338" w:type="dxa"/>
            <w:tcBorders>
              <w:top w:val="nil"/>
              <w:left w:val="nil"/>
              <w:bottom w:val="single" w:sz="4" w:space="0" w:color="auto"/>
              <w:right w:val="single" w:sz="4" w:space="0" w:color="auto"/>
            </w:tcBorders>
            <w:shd w:val="clear" w:color="000000" w:fill="DCE6F1"/>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60,218.56</w:t>
            </w:r>
          </w:p>
        </w:tc>
        <w:tc>
          <w:tcPr>
            <w:tcW w:w="1086" w:type="dxa"/>
            <w:tcBorders>
              <w:top w:val="nil"/>
              <w:left w:val="nil"/>
              <w:bottom w:val="single" w:sz="4" w:space="0" w:color="auto"/>
              <w:right w:val="single" w:sz="4" w:space="0" w:color="auto"/>
            </w:tcBorders>
            <w:shd w:val="clear" w:color="000000" w:fill="DCE6F1"/>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0.80</w:t>
            </w:r>
          </w:p>
        </w:tc>
      </w:tr>
    </w:tbl>
    <w:p w:rsidR="00D96822" w:rsidRDefault="00D96822" w:rsidP="005C3328">
      <w:pPr>
        <w:contextualSpacing/>
        <w:jc w:val="both"/>
        <w:rPr>
          <w:rFonts w:ascii="Times New Roman" w:hAnsi="Times New Roman" w:cs="Times New Roman"/>
          <w:b/>
          <w:sz w:val="24"/>
          <w:szCs w:val="24"/>
          <w:lang w:val="sr-Cyrl-CS"/>
        </w:rPr>
      </w:pPr>
    </w:p>
    <w:p w:rsidR="00D96822" w:rsidRDefault="00D96822" w:rsidP="005C3328">
      <w:pPr>
        <w:contextualSpacing/>
        <w:jc w:val="both"/>
        <w:rPr>
          <w:rFonts w:ascii="Times New Roman" w:hAnsi="Times New Roman" w:cs="Times New Roman"/>
          <w:b/>
          <w:sz w:val="24"/>
          <w:szCs w:val="24"/>
          <w:lang w:val="sr-Cyrl-CS"/>
        </w:rPr>
      </w:pPr>
    </w:p>
    <w:tbl>
      <w:tblPr>
        <w:tblW w:w="13600" w:type="dxa"/>
        <w:tblInd w:w="113" w:type="dxa"/>
        <w:tblLook w:val="04A0" w:firstRow="1" w:lastRow="0" w:firstColumn="1" w:lastColumn="0" w:noHBand="0" w:noVBand="1"/>
      </w:tblPr>
      <w:tblGrid>
        <w:gridCol w:w="516"/>
        <w:gridCol w:w="1039"/>
        <w:gridCol w:w="455"/>
        <w:gridCol w:w="590"/>
        <w:gridCol w:w="1032"/>
        <w:gridCol w:w="3627"/>
        <w:gridCol w:w="1360"/>
        <w:gridCol w:w="1340"/>
        <w:gridCol w:w="1320"/>
        <w:gridCol w:w="1320"/>
        <w:gridCol w:w="1001"/>
      </w:tblGrid>
      <w:tr w:rsidR="00D96822" w:rsidRPr="00D96822" w:rsidTr="00D96822">
        <w:trPr>
          <w:trHeight w:val="720"/>
        </w:trPr>
        <w:tc>
          <w:tcPr>
            <w:tcW w:w="420"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РБ</w:t>
            </w:r>
          </w:p>
        </w:tc>
        <w:tc>
          <w:tcPr>
            <w:tcW w:w="860" w:type="dxa"/>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14"/>
                <w:szCs w:val="14"/>
              </w:rPr>
            </w:pPr>
            <w:r w:rsidRPr="00D96822">
              <w:rPr>
                <w:rFonts w:ascii="Times New Roman" w:eastAsia="Times New Roman" w:hAnsi="Times New Roman" w:cs="Times New Roman"/>
                <w:b/>
                <w:bCs/>
                <w:color w:val="000000"/>
                <w:sz w:val="14"/>
                <w:szCs w:val="14"/>
              </w:rPr>
              <w:t>ФУНКЦИЈА</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ЕКОНОМСКИ КОД</w:t>
            </w:r>
          </w:p>
        </w:tc>
        <w:tc>
          <w:tcPr>
            <w:tcW w:w="3900" w:type="dxa"/>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ОПИС</w:t>
            </w:r>
          </w:p>
        </w:tc>
        <w:tc>
          <w:tcPr>
            <w:tcW w:w="1360" w:type="dxa"/>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ИЗВРШЕЊЕ 01.01.-30.09.2021.</w:t>
            </w:r>
          </w:p>
        </w:tc>
        <w:tc>
          <w:tcPr>
            <w:tcW w:w="1340" w:type="dxa"/>
            <w:tcBorders>
              <w:top w:val="single" w:sz="4" w:space="0" w:color="auto"/>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БУЏЕТ 2022. ГОДИНА</w:t>
            </w:r>
          </w:p>
        </w:tc>
        <w:tc>
          <w:tcPr>
            <w:tcW w:w="1320" w:type="dxa"/>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БУЏЕТ I - III квартал 2022.</w:t>
            </w:r>
          </w:p>
        </w:tc>
        <w:tc>
          <w:tcPr>
            <w:tcW w:w="1320" w:type="dxa"/>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ИЗВРШЕЊЕ 01.01.-30.09.2022.</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ИНДЕКС</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w:t>
            </w:r>
          </w:p>
        </w:tc>
        <w:tc>
          <w:tcPr>
            <w:tcW w:w="3900" w:type="dxa"/>
            <w:tcBorders>
              <w:top w:val="nil"/>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w:t>
            </w:r>
          </w:p>
        </w:tc>
        <w:tc>
          <w:tcPr>
            <w:tcW w:w="1360" w:type="dxa"/>
            <w:tcBorders>
              <w:top w:val="nil"/>
              <w:left w:val="nil"/>
              <w:bottom w:val="single" w:sz="4" w:space="0" w:color="auto"/>
              <w:right w:val="nil"/>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3</w:t>
            </w:r>
          </w:p>
        </w:tc>
        <w:tc>
          <w:tcPr>
            <w:tcW w:w="1340" w:type="dxa"/>
            <w:tcBorders>
              <w:top w:val="nil"/>
              <w:left w:val="single" w:sz="4" w:space="0" w:color="auto"/>
              <w:bottom w:val="single" w:sz="4" w:space="0" w:color="auto"/>
              <w:right w:val="nil"/>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4</w:t>
            </w:r>
          </w:p>
        </w:tc>
        <w:tc>
          <w:tcPr>
            <w:tcW w:w="1320" w:type="dxa"/>
            <w:tcBorders>
              <w:top w:val="nil"/>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5=4*72%</w:t>
            </w:r>
          </w:p>
        </w:tc>
        <w:tc>
          <w:tcPr>
            <w:tcW w:w="1320" w:type="dxa"/>
            <w:tcBorders>
              <w:top w:val="nil"/>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6</w:t>
            </w:r>
          </w:p>
        </w:tc>
        <w:tc>
          <w:tcPr>
            <w:tcW w:w="96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7=6/5</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2320" w:type="dxa"/>
            <w:gridSpan w:val="9"/>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ПЈТ</w:t>
            </w:r>
          </w:p>
        </w:tc>
        <w:tc>
          <w:tcPr>
            <w:tcW w:w="10200" w:type="dxa"/>
            <w:gridSpan w:val="6"/>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ЈУ ПОЉОПРИВРЕДНА И МЕДИЦИНСКА ШКОЛА</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Број ПЈТ</w:t>
            </w:r>
          </w:p>
        </w:tc>
        <w:tc>
          <w:tcPr>
            <w:tcW w:w="10200" w:type="dxa"/>
            <w:gridSpan w:val="6"/>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000815056</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647</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41</w:t>
            </w:r>
          </w:p>
        </w:tc>
        <w:tc>
          <w:tcPr>
            <w:tcW w:w="6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ТЕКУЋИ РАСХОДИ</w:t>
            </w:r>
          </w:p>
        </w:tc>
        <w:tc>
          <w:tcPr>
            <w:tcW w:w="13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204,467.89</w:t>
            </w:r>
          </w:p>
        </w:tc>
        <w:tc>
          <w:tcPr>
            <w:tcW w:w="134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400,000.00</w:t>
            </w:r>
          </w:p>
        </w:tc>
        <w:tc>
          <w:tcPr>
            <w:tcW w:w="132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288,000.00</w:t>
            </w:r>
          </w:p>
        </w:tc>
        <w:tc>
          <w:tcPr>
            <w:tcW w:w="132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214,330.68</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0.74</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648</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411</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Плате и накнаде трошкова запослених</w:t>
            </w:r>
          </w:p>
        </w:tc>
        <w:tc>
          <w:tcPr>
            <w:tcW w:w="13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104,971.79</w:t>
            </w:r>
          </w:p>
        </w:tc>
        <w:tc>
          <w:tcPr>
            <w:tcW w:w="134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238,000.00</w:t>
            </w:r>
          </w:p>
        </w:tc>
        <w:tc>
          <w:tcPr>
            <w:tcW w:w="132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171,360.00</w:t>
            </w:r>
          </w:p>
        </w:tc>
        <w:tc>
          <w:tcPr>
            <w:tcW w:w="132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94,799.89</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0.55</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649</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411100</w:t>
            </w:r>
          </w:p>
        </w:tc>
        <w:tc>
          <w:tcPr>
            <w:tcW w:w="39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Бруто плате</w:t>
            </w:r>
          </w:p>
        </w:tc>
        <w:tc>
          <w:tcPr>
            <w:tcW w:w="136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89,586.39</w:t>
            </w:r>
          </w:p>
        </w:tc>
        <w:tc>
          <w:tcPr>
            <w:tcW w:w="134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205,000.00</w:t>
            </w:r>
          </w:p>
        </w:tc>
        <w:tc>
          <w:tcPr>
            <w:tcW w:w="132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147,600.00</w:t>
            </w:r>
          </w:p>
        </w:tc>
        <w:tc>
          <w:tcPr>
            <w:tcW w:w="132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70,953.39</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0.48</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650</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411200</w:t>
            </w:r>
          </w:p>
        </w:tc>
        <w:tc>
          <w:tcPr>
            <w:tcW w:w="39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Накнаде зa превоз</w:t>
            </w:r>
          </w:p>
        </w:tc>
        <w:tc>
          <w:tcPr>
            <w:tcW w:w="136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15,385.40</w:t>
            </w:r>
          </w:p>
        </w:tc>
        <w:tc>
          <w:tcPr>
            <w:tcW w:w="134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33,000.00</w:t>
            </w:r>
          </w:p>
        </w:tc>
        <w:tc>
          <w:tcPr>
            <w:tcW w:w="132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23,760.00</w:t>
            </w:r>
          </w:p>
        </w:tc>
        <w:tc>
          <w:tcPr>
            <w:tcW w:w="132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23,846.50</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1.00</w:t>
            </w:r>
          </w:p>
        </w:tc>
      </w:tr>
      <w:tr w:rsidR="00D96822" w:rsidRPr="00D96822" w:rsidTr="00D96822">
        <w:trPr>
          <w:trHeight w:val="510"/>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651</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412</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Расходи по основу коришћења роба и услуга</w:t>
            </w:r>
          </w:p>
        </w:tc>
        <w:tc>
          <w:tcPr>
            <w:tcW w:w="13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99,496.10</w:t>
            </w:r>
          </w:p>
        </w:tc>
        <w:tc>
          <w:tcPr>
            <w:tcW w:w="134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162,000.00</w:t>
            </w:r>
          </w:p>
        </w:tc>
        <w:tc>
          <w:tcPr>
            <w:tcW w:w="132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116,640.00</w:t>
            </w:r>
          </w:p>
        </w:tc>
        <w:tc>
          <w:tcPr>
            <w:tcW w:w="132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119,530.79</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1.02</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652</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412200</w:t>
            </w:r>
          </w:p>
        </w:tc>
        <w:tc>
          <w:tcPr>
            <w:tcW w:w="39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Трошкови енергије</w:t>
            </w:r>
          </w:p>
        </w:tc>
        <w:tc>
          <w:tcPr>
            <w:tcW w:w="136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29,744.98</w:t>
            </w:r>
          </w:p>
        </w:tc>
        <w:tc>
          <w:tcPr>
            <w:tcW w:w="134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42,000.00</w:t>
            </w:r>
          </w:p>
        </w:tc>
        <w:tc>
          <w:tcPr>
            <w:tcW w:w="132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30,240.00</w:t>
            </w:r>
          </w:p>
        </w:tc>
        <w:tc>
          <w:tcPr>
            <w:tcW w:w="132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24,029.72</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0.79</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653</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412200</w:t>
            </w:r>
          </w:p>
        </w:tc>
        <w:tc>
          <w:tcPr>
            <w:tcW w:w="39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Трошкови комуналних услуга</w:t>
            </w:r>
          </w:p>
        </w:tc>
        <w:tc>
          <w:tcPr>
            <w:tcW w:w="136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10,885.05</w:t>
            </w:r>
          </w:p>
        </w:tc>
        <w:tc>
          <w:tcPr>
            <w:tcW w:w="134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17,000.00</w:t>
            </w:r>
          </w:p>
        </w:tc>
        <w:tc>
          <w:tcPr>
            <w:tcW w:w="132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12,240.00</w:t>
            </w:r>
          </w:p>
        </w:tc>
        <w:tc>
          <w:tcPr>
            <w:tcW w:w="132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8,740.96</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0.71</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654</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412300</w:t>
            </w:r>
          </w:p>
        </w:tc>
        <w:tc>
          <w:tcPr>
            <w:tcW w:w="39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Набавка материјала</w:t>
            </w:r>
          </w:p>
        </w:tc>
        <w:tc>
          <w:tcPr>
            <w:tcW w:w="136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13,395.18</w:t>
            </w:r>
          </w:p>
        </w:tc>
        <w:tc>
          <w:tcPr>
            <w:tcW w:w="134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15,000.00</w:t>
            </w:r>
          </w:p>
        </w:tc>
        <w:tc>
          <w:tcPr>
            <w:tcW w:w="132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10,800.00</w:t>
            </w:r>
          </w:p>
        </w:tc>
        <w:tc>
          <w:tcPr>
            <w:tcW w:w="132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16,473.24</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1.53</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655</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412400</w:t>
            </w:r>
          </w:p>
        </w:tc>
        <w:tc>
          <w:tcPr>
            <w:tcW w:w="39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Расходи за материјал за посебне намјене</w:t>
            </w:r>
          </w:p>
        </w:tc>
        <w:tc>
          <w:tcPr>
            <w:tcW w:w="136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3,585.38</w:t>
            </w:r>
          </w:p>
        </w:tc>
        <w:tc>
          <w:tcPr>
            <w:tcW w:w="134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6,000.00</w:t>
            </w:r>
          </w:p>
        </w:tc>
        <w:tc>
          <w:tcPr>
            <w:tcW w:w="132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4,320.00</w:t>
            </w:r>
          </w:p>
        </w:tc>
        <w:tc>
          <w:tcPr>
            <w:tcW w:w="132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14,656.95</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3.39</w:t>
            </w:r>
          </w:p>
        </w:tc>
      </w:tr>
      <w:tr w:rsidR="00D96822" w:rsidRPr="00D96822" w:rsidTr="00D96822">
        <w:trPr>
          <w:trHeight w:val="255"/>
        </w:trPr>
        <w:tc>
          <w:tcPr>
            <w:tcW w:w="4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656</w:t>
            </w:r>
          </w:p>
        </w:tc>
        <w:tc>
          <w:tcPr>
            <w:tcW w:w="8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0922</w:t>
            </w:r>
          </w:p>
        </w:tc>
        <w:tc>
          <w:tcPr>
            <w:tcW w:w="4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412500</w:t>
            </w:r>
          </w:p>
        </w:tc>
        <w:tc>
          <w:tcPr>
            <w:tcW w:w="39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Трошкови текућег одржавања</w:t>
            </w:r>
          </w:p>
        </w:tc>
        <w:tc>
          <w:tcPr>
            <w:tcW w:w="13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10,258.97</w:t>
            </w:r>
          </w:p>
        </w:tc>
        <w:tc>
          <w:tcPr>
            <w:tcW w:w="13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28,000.00</w:t>
            </w:r>
          </w:p>
        </w:tc>
        <w:tc>
          <w:tcPr>
            <w:tcW w:w="13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20,160.00</w:t>
            </w:r>
          </w:p>
        </w:tc>
        <w:tc>
          <w:tcPr>
            <w:tcW w:w="13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19,373.11</w:t>
            </w:r>
          </w:p>
        </w:tc>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0.96</w:t>
            </w:r>
          </w:p>
        </w:tc>
      </w:tr>
      <w:tr w:rsidR="00D96822" w:rsidRPr="00D96822" w:rsidTr="00D96822">
        <w:trPr>
          <w:trHeight w:val="255"/>
        </w:trPr>
        <w:tc>
          <w:tcPr>
            <w:tcW w:w="4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657</w:t>
            </w:r>
          </w:p>
        </w:tc>
        <w:tc>
          <w:tcPr>
            <w:tcW w:w="860" w:type="dxa"/>
            <w:tcBorders>
              <w:top w:val="single" w:sz="4" w:space="0" w:color="auto"/>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0922</w:t>
            </w:r>
          </w:p>
        </w:tc>
        <w:tc>
          <w:tcPr>
            <w:tcW w:w="460" w:type="dxa"/>
            <w:tcBorders>
              <w:top w:val="single" w:sz="4" w:space="0" w:color="auto"/>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00" w:type="dxa"/>
            <w:tcBorders>
              <w:top w:val="single" w:sz="4" w:space="0" w:color="auto"/>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60" w:type="dxa"/>
            <w:tcBorders>
              <w:top w:val="single" w:sz="4" w:space="0" w:color="auto"/>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412600</w:t>
            </w:r>
          </w:p>
        </w:tc>
        <w:tc>
          <w:tcPr>
            <w:tcW w:w="3900" w:type="dxa"/>
            <w:tcBorders>
              <w:top w:val="single" w:sz="4" w:space="0" w:color="auto"/>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Путни трошкови</w:t>
            </w:r>
          </w:p>
        </w:tc>
        <w:tc>
          <w:tcPr>
            <w:tcW w:w="1360" w:type="dxa"/>
            <w:tcBorders>
              <w:top w:val="single" w:sz="4" w:space="0" w:color="auto"/>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1,228.80</w:t>
            </w:r>
          </w:p>
        </w:tc>
        <w:tc>
          <w:tcPr>
            <w:tcW w:w="1340" w:type="dxa"/>
            <w:tcBorders>
              <w:top w:val="single" w:sz="4" w:space="0" w:color="auto"/>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1,000.00</w:t>
            </w:r>
          </w:p>
        </w:tc>
        <w:tc>
          <w:tcPr>
            <w:tcW w:w="1320" w:type="dxa"/>
            <w:tcBorders>
              <w:top w:val="single" w:sz="4" w:space="0" w:color="auto"/>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720.00</w:t>
            </w:r>
          </w:p>
        </w:tc>
        <w:tc>
          <w:tcPr>
            <w:tcW w:w="1320" w:type="dxa"/>
            <w:tcBorders>
              <w:top w:val="single" w:sz="4" w:space="0" w:color="auto"/>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4,106.80</w:t>
            </w:r>
          </w:p>
        </w:tc>
        <w:tc>
          <w:tcPr>
            <w:tcW w:w="960" w:type="dxa"/>
            <w:tcBorders>
              <w:top w:val="single" w:sz="4" w:space="0" w:color="auto"/>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5.70</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658</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412600</w:t>
            </w:r>
          </w:p>
        </w:tc>
        <w:tc>
          <w:tcPr>
            <w:tcW w:w="39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Трошкови горива и превоза</w:t>
            </w:r>
          </w:p>
        </w:tc>
        <w:tc>
          <w:tcPr>
            <w:tcW w:w="136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392.10</w:t>
            </w:r>
          </w:p>
        </w:tc>
        <w:tc>
          <w:tcPr>
            <w:tcW w:w="134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4,000.00</w:t>
            </w:r>
          </w:p>
        </w:tc>
        <w:tc>
          <w:tcPr>
            <w:tcW w:w="132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2,880.00</w:t>
            </w:r>
          </w:p>
        </w:tc>
        <w:tc>
          <w:tcPr>
            <w:tcW w:w="132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1,488.98</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0.52</w:t>
            </w:r>
          </w:p>
        </w:tc>
      </w:tr>
      <w:tr w:rsidR="00D96822" w:rsidRPr="00D96822" w:rsidTr="00D96822">
        <w:trPr>
          <w:trHeight w:val="510"/>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659</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412700</w:t>
            </w:r>
          </w:p>
        </w:tc>
        <w:tc>
          <w:tcPr>
            <w:tcW w:w="39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Трошкови осигурања,  услуга и платног промета</w:t>
            </w:r>
          </w:p>
        </w:tc>
        <w:tc>
          <w:tcPr>
            <w:tcW w:w="136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7,842.51</w:t>
            </w:r>
          </w:p>
        </w:tc>
        <w:tc>
          <w:tcPr>
            <w:tcW w:w="134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9,000.00</w:t>
            </w:r>
          </w:p>
        </w:tc>
        <w:tc>
          <w:tcPr>
            <w:tcW w:w="132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6,480.00</w:t>
            </w:r>
          </w:p>
        </w:tc>
        <w:tc>
          <w:tcPr>
            <w:tcW w:w="132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4,904.41</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0.76</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660</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412900</w:t>
            </w:r>
          </w:p>
        </w:tc>
        <w:tc>
          <w:tcPr>
            <w:tcW w:w="39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Остале непоменуте услуге</w:t>
            </w:r>
          </w:p>
        </w:tc>
        <w:tc>
          <w:tcPr>
            <w:tcW w:w="136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22,163.13</w:t>
            </w:r>
          </w:p>
        </w:tc>
        <w:tc>
          <w:tcPr>
            <w:tcW w:w="134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40,000.00</w:t>
            </w:r>
          </w:p>
        </w:tc>
        <w:tc>
          <w:tcPr>
            <w:tcW w:w="132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28,800.00</w:t>
            </w:r>
          </w:p>
        </w:tc>
        <w:tc>
          <w:tcPr>
            <w:tcW w:w="132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25,756.62</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0.89</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661</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51</w:t>
            </w:r>
          </w:p>
        </w:tc>
        <w:tc>
          <w:tcPr>
            <w:tcW w:w="6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КАПИТАЛНИ РАСХОДИ</w:t>
            </w:r>
          </w:p>
        </w:tc>
        <w:tc>
          <w:tcPr>
            <w:tcW w:w="13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119,236.66</w:t>
            </w:r>
          </w:p>
        </w:tc>
        <w:tc>
          <w:tcPr>
            <w:tcW w:w="134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224,000.00</w:t>
            </w:r>
          </w:p>
        </w:tc>
        <w:tc>
          <w:tcPr>
            <w:tcW w:w="132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161,280.00</w:t>
            </w:r>
          </w:p>
        </w:tc>
        <w:tc>
          <w:tcPr>
            <w:tcW w:w="132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92,367.41</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0.57</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662</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511</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Трошкови за набавку сталних средстава</w:t>
            </w:r>
          </w:p>
        </w:tc>
        <w:tc>
          <w:tcPr>
            <w:tcW w:w="13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119,236.66</w:t>
            </w:r>
          </w:p>
        </w:tc>
        <w:tc>
          <w:tcPr>
            <w:tcW w:w="134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224,000.00</w:t>
            </w:r>
          </w:p>
        </w:tc>
        <w:tc>
          <w:tcPr>
            <w:tcW w:w="132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161,280.00</w:t>
            </w:r>
          </w:p>
        </w:tc>
        <w:tc>
          <w:tcPr>
            <w:tcW w:w="132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92,367.41</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0.57</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663</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511200</w:t>
            </w:r>
          </w:p>
        </w:tc>
        <w:tc>
          <w:tcPr>
            <w:tcW w:w="39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Реконструкција и инвестиције у објекте</w:t>
            </w:r>
          </w:p>
        </w:tc>
        <w:tc>
          <w:tcPr>
            <w:tcW w:w="136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4,407.16</w:t>
            </w:r>
          </w:p>
        </w:tc>
        <w:tc>
          <w:tcPr>
            <w:tcW w:w="134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70,000.00</w:t>
            </w:r>
          </w:p>
        </w:tc>
        <w:tc>
          <w:tcPr>
            <w:tcW w:w="132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50,400.00</w:t>
            </w:r>
          </w:p>
        </w:tc>
        <w:tc>
          <w:tcPr>
            <w:tcW w:w="132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0.00</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664</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511300</w:t>
            </w:r>
          </w:p>
        </w:tc>
        <w:tc>
          <w:tcPr>
            <w:tcW w:w="39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Набавка опреме</w:t>
            </w:r>
          </w:p>
        </w:tc>
        <w:tc>
          <w:tcPr>
            <w:tcW w:w="136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8,788.69</w:t>
            </w:r>
          </w:p>
        </w:tc>
        <w:tc>
          <w:tcPr>
            <w:tcW w:w="134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20,000.00</w:t>
            </w:r>
          </w:p>
        </w:tc>
        <w:tc>
          <w:tcPr>
            <w:tcW w:w="132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14,400.00</w:t>
            </w:r>
          </w:p>
        </w:tc>
        <w:tc>
          <w:tcPr>
            <w:tcW w:w="132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1,027.00</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0.07</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665</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511500</w:t>
            </w:r>
          </w:p>
        </w:tc>
        <w:tc>
          <w:tcPr>
            <w:tcW w:w="39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Издаци за биолошку имовину</w:t>
            </w:r>
          </w:p>
        </w:tc>
        <w:tc>
          <w:tcPr>
            <w:tcW w:w="136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11,667.84</w:t>
            </w:r>
          </w:p>
        </w:tc>
        <w:tc>
          <w:tcPr>
            <w:tcW w:w="134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19,000.00</w:t>
            </w:r>
          </w:p>
        </w:tc>
        <w:tc>
          <w:tcPr>
            <w:tcW w:w="132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13,680.00</w:t>
            </w:r>
          </w:p>
        </w:tc>
        <w:tc>
          <w:tcPr>
            <w:tcW w:w="132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14,932.31</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1.09</w:t>
            </w:r>
          </w:p>
        </w:tc>
      </w:tr>
      <w:tr w:rsidR="00D96822" w:rsidRPr="00D96822" w:rsidTr="00D96822">
        <w:trPr>
          <w:trHeight w:val="510"/>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666</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516100</w:t>
            </w:r>
          </w:p>
        </w:tc>
        <w:tc>
          <w:tcPr>
            <w:tcW w:w="39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Издаци за залихе материјала за израду учинака</w:t>
            </w:r>
          </w:p>
        </w:tc>
        <w:tc>
          <w:tcPr>
            <w:tcW w:w="136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94,372.97</w:t>
            </w:r>
          </w:p>
        </w:tc>
        <w:tc>
          <w:tcPr>
            <w:tcW w:w="134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115,000.00</w:t>
            </w:r>
          </w:p>
        </w:tc>
        <w:tc>
          <w:tcPr>
            <w:tcW w:w="132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82,800.00</w:t>
            </w:r>
          </w:p>
        </w:tc>
        <w:tc>
          <w:tcPr>
            <w:tcW w:w="132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76,408.10</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0.92</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667</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63</w:t>
            </w:r>
          </w:p>
        </w:tc>
        <w:tc>
          <w:tcPr>
            <w:tcW w:w="6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631</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Остали издаци</w:t>
            </w:r>
          </w:p>
        </w:tc>
        <w:tc>
          <w:tcPr>
            <w:tcW w:w="13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27,996.19</w:t>
            </w:r>
          </w:p>
        </w:tc>
        <w:tc>
          <w:tcPr>
            <w:tcW w:w="134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32,000.00</w:t>
            </w:r>
          </w:p>
        </w:tc>
        <w:tc>
          <w:tcPr>
            <w:tcW w:w="132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23,040.00</w:t>
            </w:r>
          </w:p>
        </w:tc>
        <w:tc>
          <w:tcPr>
            <w:tcW w:w="132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18,450.30</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0.80</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668</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631100</w:t>
            </w:r>
          </w:p>
        </w:tc>
        <w:tc>
          <w:tcPr>
            <w:tcW w:w="39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Издаци по основу ПДВ-а</w:t>
            </w:r>
          </w:p>
        </w:tc>
        <w:tc>
          <w:tcPr>
            <w:tcW w:w="136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27,996.19</w:t>
            </w:r>
          </w:p>
        </w:tc>
        <w:tc>
          <w:tcPr>
            <w:tcW w:w="134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32,000.00</w:t>
            </w:r>
          </w:p>
        </w:tc>
        <w:tc>
          <w:tcPr>
            <w:tcW w:w="132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23,040.00</w:t>
            </w:r>
          </w:p>
        </w:tc>
        <w:tc>
          <w:tcPr>
            <w:tcW w:w="132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18,450.30</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0.80</w:t>
            </w:r>
          </w:p>
        </w:tc>
      </w:tr>
      <w:tr w:rsidR="00D96822" w:rsidRPr="00D96822" w:rsidTr="00D96822">
        <w:trPr>
          <w:trHeight w:val="300"/>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020" w:type="dxa"/>
            <w:gridSpan w:val="4"/>
            <w:tcBorders>
              <w:top w:val="single" w:sz="4" w:space="0" w:color="auto"/>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ПОЉОПРИВРЕДНА И МЕДИЦИНСКА ШКОЛА - фонд 01</w:t>
            </w:r>
          </w:p>
        </w:tc>
        <w:tc>
          <w:tcPr>
            <w:tcW w:w="13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351,700.74</w:t>
            </w:r>
          </w:p>
        </w:tc>
        <w:tc>
          <w:tcPr>
            <w:tcW w:w="134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656,000.00</w:t>
            </w:r>
          </w:p>
        </w:tc>
        <w:tc>
          <w:tcPr>
            <w:tcW w:w="132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472,320.00</w:t>
            </w:r>
          </w:p>
        </w:tc>
        <w:tc>
          <w:tcPr>
            <w:tcW w:w="132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325,148.39</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0.69</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020" w:type="dxa"/>
            <w:gridSpan w:val="4"/>
            <w:tcBorders>
              <w:top w:val="single" w:sz="4" w:space="0" w:color="auto"/>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ПОЉОПРИВРЕДНА И МЕДИЦИНСКА ШКОЛА- фонд 03</w:t>
            </w:r>
          </w:p>
        </w:tc>
        <w:tc>
          <w:tcPr>
            <w:tcW w:w="136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22,944.68</w:t>
            </w:r>
          </w:p>
        </w:tc>
        <w:tc>
          <w:tcPr>
            <w:tcW w:w="134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0.00</w:t>
            </w:r>
          </w:p>
        </w:tc>
        <w:tc>
          <w:tcPr>
            <w:tcW w:w="132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0.00</w:t>
            </w:r>
          </w:p>
        </w:tc>
        <w:tc>
          <w:tcPr>
            <w:tcW w:w="132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#DIV/0!</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000000" w:fill="DCE6F1"/>
            <w:noWrap/>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DCE6F1"/>
            <w:noWrap/>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020" w:type="dxa"/>
            <w:gridSpan w:val="4"/>
            <w:tcBorders>
              <w:top w:val="single" w:sz="4" w:space="0" w:color="auto"/>
              <w:left w:val="nil"/>
              <w:bottom w:val="single" w:sz="4" w:space="0" w:color="auto"/>
              <w:right w:val="single" w:sz="4" w:space="0" w:color="auto"/>
            </w:tcBorders>
            <w:shd w:val="clear" w:color="000000" w:fill="DCE6F1"/>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УКУПНО ПОЉОПРИВРЕДНА И МЕДИЦИНСКА ШКОЛА</w:t>
            </w:r>
          </w:p>
        </w:tc>
        <w:tc>
          <w:tcPr>
            <w:tcW w:w="1360" w:type="dxa"/>
            <w:tcBorders>
              <w:top w:val="nil"/>
              <w:left w:val="nil"/>
              <w:bottom w:val="single" w:sz="4" w:space="0" w:color="auto"/>
              <w:right w:val="single" w:sz="4" w:space="0" w:color="auto"/>
            </w:tcBorders>
            <w:shd w:val="clear" w:color="000000" w:fill="DCE6F1"/>
            <w:noWrap/>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374,645.42</w:t>
            </w:r>
          </w:p>
        </w:tc>
        <w:tc>
          <w:tcPr>
            <w:tcW w:w="1340" w:type="dxa"/>
            <w:tcBorders>
              <w:top w:val="nil"/>
              <w:left w:val="nil"/>
              <w:bottom w:val="single" w:sz="4" w:space="0" w:color="auto"/>
              <w:right w:val="single" w:sz="4" w:space="0" w:color="auto"/>
            </w:tcBorders>
            <w:shd w:val="clear" w:color="000000" w:fill="DCE6F1"/>
            <w:noWrap/>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656,000.00</w:t>
            </w:r>
          </w:p>
        </w:tc>
        <w:tc>
          <w:tcPr>
            <w:tcW w:w="1320" w:type="dxa"/>
            <w:tcBorders>
              <w:top w:val="nil"/>
              <w:left w:val="nil"/>
              <w:bottom w:val="single" w:sz="4" w:space="0" w:color="auto"/>
              <w:right w:val="single" w:sz="4" w:space="0" w:color="auto"/>
            </w:tcBorders>
            <w:shd w:val="clear" w:color="000000" w:fill="DCE6F1"/>
            <w:noWrap/>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472,320.00</w:t>
            </w:r>
          </w:p>
        </w:tc>
        <w:tc>
          <w:tcPr>
            <w:tcW w:w="1320" w:type="dxa"/>
            <w:tcBorders>
              <w:top w:val="nil"/>
              <w:left w:val="nil"/>
              <w:bottom w:val="single" w:sz="4" w:space="0" w:color="auto"/>
              <w:right w:val="single" w:sz="4" w:space="0" w:color="auto"/>
            </w:tcBorders>
            <w:shd w:val="clear" w:color="000000" w:fill="DCE6F1"/>
            <w:noWrap/>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325,148.39</w:t>
            </w:r>
          </w:p>
        </w:tc>
        <w:tc>
          <w:tcPr>
            <w:tcW w:w="960" w:type="dxa"/>
            <w:tcBorders>
              <w:top w:val="nil"/>
              <w:left w:val="nil"/>
              <w:bottom w:val="single" w:sz="4" w:space="0" w:color="auto"/>
              <w:right w:val="single" w:sz="4" w:space="0" w:color="auto"/>
            </w:tcBorders>
            <w:shd w:val="clear" w:color="000000" w:fill="DCE6F1"/>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0.69</w:t>
            </w:r>
          </w:p>
        </w:tc>
      </w:tr>
    </w:tbl>
    <w:p w:rsidR="00D96822" w:rsidRDefault="00D96822" w:rsidP="005C3328">
      <w:pPr>
        <w:contextualSpacing/>
        <w:jc w:val="both"/>
        <w:rPr>
          <w:rFonts w:ascii="Times New Roman" w:hAnsi="Times New Roman" w:cs="Times New Roman"/>
          <w:b/>
          <w:sz w:val="24"/>
          <w:szCs w:val="24"/>
          <w:lang w:val="sr-Cyrl-CS"/>
        </w:rPr>
      </w:pPr>
    </w:p>
    <w:p w:rsidR="0003793C" w:rsidRDefault="0003793C" w:rsidP="005C3328">
      <w:pPr>
        <w:contextualSpacing/>
        <w:jc w:val="both"/>
        <w:rPr>
          <w:rFonts w:ascii="Times New Roman" w:hAnsi="Times New Roman" w:cs="Times New Roman"/>
          <w:b/>
          <w:sz w:val="24"/>
          <w:szCs w:val="24"/>
          <w:lang w:val="sr-Cyrl-CS"/>
        </w:rPr>
      </w:pPr>
    </w:p>
    <w:tbl>
      <w:tblPr>
        <w:tblW w:w="13560" w:type="dxa"/>
        <w:tblInd w:w="113" w:type="dxa"/>
        <w:tblLook w:val="04A0" w:firstRow="1" w:lastRow="0" w:firstColumn="1" w:lastColumn="0" w:noHBand="0" w:noVBand="1"/>
      </w:tblPr>
      <w:tblGrid>
        <w:gridCol w:w="516"/>
        <w:gridCol w:w="1039"/>
        <w:gridCol w:w="451"/>
        <w:gridCol w:w="582"/>
        <w:gridCol w:w="1009"/>
        <w:gridCol w:w="3700"/>
        <w:gridCol w:w="1320"/>
        <w:gridCol w:w="1320"/>
        <w:gridCol w:w="1262"/>
        <w:gridCol w:w="1360"/>
        <w:gridCol w:w="1001"/>
      </w:tblGrid>
      <w:tr w:rsidR="00D96822" w:rsidRPr="00D96822" w:rsidTr="00D96822">
        <w:trPr>
          <w:trHeight w:val="720"/>
        </w:trPr>
        <w:tc>
          <w:tcPr>
            <w:tcW w:w="420"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РБ</w:t>
            </w:r>
          </w:p>
        </w:tc>
        <w:tc>
          <w:tcPr>
            <w:tcW w:w="860" w:type="dxa"/>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14"/>
                <w:szCs w:val="14"/>
              </w:rPr>
            </w:pPr>
            <w:r w:rsidRPr="00D96822">
              <w:rPr>
                <w:rFonts w:ascii="Times New Roman" w:eastAsia="Times New Roman" w:hAnsi="Times New Roman" w:cs="Times New Roman"/>
                <w:b/>
                <w:bCs/>
                <w:color w:val="000000"/>
                <w:sz w:val="14"/>
                <w:szCs w:val="14"/>
              </w:rPr>
              <w:t>ФУНКЦИЈА</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ЕКОНОМСКИ КОД</w:t>
            </w:r>
          </w:p>
        </w:tc>
        <w:tc>
          <w:tcPr>
            <w:tcW w:w="3900" w:type="dxa"/>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ОПИС</w:t>
            </w:r>
          </w:p>
        </w:tc>
        <w:tc>
          <w:tcPr>
            <w:tcW w:w="1320" w:type="dxa"/>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ИЗВРШЕЊЕ 01.01.-30.09.2021.</w:t>
            </w:r>
          </w:p>
        </w:tc>
        <w:tc>
          <w:tcPr>
            <w:tcW w:w="1320" w:type="dxa"/>
            <w:tcBorders>
              <w:top w:val="single" w:sz="4" w:space="0" w:color="auto"/>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БУЏЕТ 2022. ГОДИНА</w:t>
            </w:r>
          </w:p>
        </w:tc>
        <w:tc>
          <w:tcPr>
            <w:tcW w:w="1300" w:type="dxa"/>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БУЏЕТ I - III квартал 2022.</w:t>
            </w:r>
          </w:p>
        </w:tc>
        <w:tc>
          <w:tcPr>
            <w:tcW w:w="1360" w:type="dxa"/>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ИЗВРШЕЊЕ 01.01.-30.09.2022.</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ИНДЕКС</w:t>
            </w:r>
          </w:p>
        </w:tc>
      </w:tr>
      <w:tr w:rsidR="00D96822" w:rsidRPr="00D96822" w:rsidTr="00D96822">
        <w:trPr>
          <w:trHeight w:val="300"/>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w:t>
            </w:r>
          </w:p>
        </w:tc>
        <w:tc>
          <w:tcPr>
            <w:tcW w:w="3900" w:type="dxa"/>
            <w:tcBorders>
              <w:top w:val="nil"/>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w:t>
            </w:r>
          </w:p>
        </w:tc>
        <w:tc>
          <w:tcPr>
            <w:tcW w:w="1320" w:type="dxa"/>
            <w:tcBorders>
              <w:top w:val="nil"/>
              <w:left w:val="nil"/>
              <w:bottom w:val="single" w:sz="4" w:space="0" w:color="auto"/>
              <w:right w:val="nil"/>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3</w:t>
            </w:r>
          </w:p>
        </w:tc>
        <w:tc>
          <w:tcPr>
            <w:tcW w:w="1320" w:type="dxa"/>
            <w:tcBorders>
              <w:top w:val="nil"/>
              <w:left w:val="single" w:sz="4" w:space="0" w:color="auto"/>
              <w:bottom w:val="single" w:sz="4" w:space="0" w:color="auto"/>
              <w:right w:val="nil"/>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4</w:t>
            </w:r>
          </w:p>
        </w:tc>
        <w:tc>
          <w:tcPr>
            <w:tcW w:w="1300" w:type="dxa"/>
            <w:tcBorders>
              <w:top w:val="nil"/>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5=4*72%</w:t>
            </w:r>
          </w:p>
        </w:tc>
        <w:tc>
          <w:tcPr>
            <w:tcW w:w="1360" w:type="dxa"/>
            <w:tcBorders>
              <w:top w:val="nil"/>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6</w:t>
            </w:r>
          </w:p>
        </w:tc>
        <w:tc>
          <w:tcPr>
            <w:tcW w:w="96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7=6/5</w:t>
            </w:r>
          </w:p>
        </w:tc>
      </w:tr>
      <w:tr w:rsidR="00D96822" w:rsidRPr="00D96822" w:rsidTr="00D96822">
        <w:trPr>
          <w:trHeight w:val="300"/>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2280" w:type="dxa"/>
            <w:gridSpan w:val="9"/>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ПЈТ</w:t>
            </w:r>
          </w:p>
        </w:tc>
        <w:tc>
          <w:tcPr>
            <w:tcW w:w="10160" w:type="dxa"/>
            <w:gridSpan w:val="6"/>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ЈУ ТЕХНИЧКА ШКОЛА "МИХАЈЛО ПУПИН" БИЈЕЉИНА</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Број ПЈТ</w:t>
            </w:r>
          </w:p>
        </w:tc>
        <w:tc>
          <w:tcPr>
            <w:tcW w:w="10160" w:type="dxa"/>
            <w:gridSpan w:val="6"/>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000815057</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669</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41</w:t>
            </w:r>
          </w:p>
        </w:tc>
        <w:tc>
          <w:tcPr>
            <w:tcW w:w="6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ТЕКУЋИ РАСХОДИ</w:t>
            </w:r>
          </w:p>
        </w:tc>
        <w:tc>
          <w:tcPr>
            <w:tcW w:w="132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106,602.65</w:t>
            </w:r>
          </w:p>
        </w:tc>
        <w:tc>
          <w:tcPr>
            <w:tcW w:w="1320"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192,022.00</w:t>
            </w:r>
          </w:p>
        </w:tc>
        <w:tc>
          <w:tcPr>
            <w:tcW w:w="1300" w:type="dxa"/>
            <w:tcBorders>
              <w:top w:val="nil"/>
              <w:left w:val="single" w:sz="4" w:space="0" w:color="auto"/>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138,255.84</w:t>
            </w:r>
          </w:p>
        </w:tc>
        <w:tc>
          <w:tcPr>
            <w:tcW w:w="1360" w:type="dxa"/>
            <w:tcBorders>
              <w:top w:val="nil"/>
              <w:left w:val="single" w:sz="4" w:space="0" w:color="auto"/>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150,543.46</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1.09</w:t>
            </w:r>
          </w:p>
        </w:tc>
      </w:tr>
      <w:tr w:rsidR="00D96822" w:rsidRPr="00D96822" w:rsidTr="00D96822">
        <w:trPr>
          <w:trHeight w:val="270"/>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670</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i/>
                <w:iCs/>
                <w:color w:val="000000"/>
                <w:sz w:val="20"/>
                <w:szCs w:val="20"/>
              </w:rPr>
            </w:pPr>
            <w:r w:rsidRPr="00D96822">
              <w:rPr>
                <w:rFonts w:ascii="Times New Roman" w:eastAsia="Times New Roman" w:hAnsi="Times New Roman" w:cs="Times New Roman"/>
                <w:b/>
                <w:bCs/>
                <w:i/>
                <w:i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411</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i/>
                <w:iCs/>
                <w:color w:val="000000"/>
                <w:sz w:val="20"/>
                <w:szCs w:val="20"/>
              </w:rPr>
            </w:pPr>
            <w:r w:rsidRPr="00D96822">
              <w:rPr>
                <w:rFonts w:ascii="Times New Roman" w:eastAsia="Times New Roman" w:hAnsi="Times New Roman" w:cs="Times New Roman"/>
                <w:b/>
                <w:bCs/>
                <w:i/>
                <w:iCs/>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Плате и накнаде трошкова запослених</w:t>
            </w:r>
          </w:p>
        </w:tc>
        <w:tc>
          <w:tcPr>
            <w:tcW w:w="132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10,236.90</w:t>
            </w:r>
          </w:p>
        </w:tc>
        <w:tc>
          <w:tcPr>
            <w:tcW w:w="1320"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20,072.00</w:t>
            </w:r>
          </w:p>
        </w:tc>
        <w:tc>
          <w:tcPr>
            <w:tcW w:w="1300" w:type="dxa"/>
            <w:tcBorders>
              <w:top w:val="nil"/>
              <w:left w:val="single" w:sz="4" w:space="0" w:color="auto"/>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14,451.84</w:t>
            </w:r>
          </w:p>
        </w:tc>
        <w:tc>
          <w:tcPr>
            <w:tcW w:w="1360" w:type="dxa"/>
            <w:tcBorders>
              <w:top w:val="nil"/>
              <w:left w:val="single" w:sz="4" w:space="0" w:color="auto"/>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16,075.50</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1.11</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671</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411200</w:t>
            </w:r>
          </w:p>
        </w:tc>
        <w:tc>
          <w:tcPr>
            <w:tcW w:w="39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Накнаде запослених-превоз</w:t>
            </w:r>
          </w:p>
        </w:tc>
        <w:tc>
          <w:tcPr>
            <w:tcW w:w="132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10,236.90</w:t>
            </w:r>
          </w:p>
        </w:tc>
        <w:tc>
          <w:tcPr>
            <w:tcW w:w="132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20,072.00</w:t>
            </w:r>
          </w:p>
        </w:tc>
        <w:tc>
          <w:tcPr>
            <w:tcW w:w="1300"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14,451.84</w:t>
            </w:r>
          </w:p>
        </w:tc>
        <w:tc>
          <w:tcPr>
            <w:tcW w:w="1360" w:type="dxa"/>
            <w:tcBorders>
              <w:top w:val="nil"/>
              <w:left w:val="single" w:sz="4" w:space="0" w:color="auto"/>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16,075.50</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1.11</w:t>
            </w:r>
          </w:p>
        </w:tc>
      </w:tr>
      <w:tr w:rsidR="00D96822" w:rsidRPr="00D96822" w:rsidTr="00D96822">
        <w:trPr>
          <w:trHeight w:val="510"/>
        </w:trPr>
        <w:tc>
          <w:tcPr>
            <w:tcW w:w="4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672</w:t>
            </w:r>
          </w:p>
        </w:tc>
        <w:tc>
          <w:tcPr>
            <w:tcW w:w="8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4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6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412</w:t>
            </w:r>
          </w:p>
        </w:tc>
        <w:tc>
          <w:tcPr>
            <w:tcW w:w="10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39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Расходи  по основу коришћења роба и услуга</w:t>
            </w:r>
          </w:p>
        </w:tc>
        <w:tc>
          <w:tcPr>
            <w:tcW w:w="13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96,365.75</w:t>
            </w:r>
          </w:p>
        </w:tc>
        <w:tc>
          <w:tcPr>
            <w:tcW w:w="13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171,950.00</w:t>
            </w:r>
          </w:p>
        </w:tc>
        <w:tc>
          <w:tcPr>
            <w:tcW w:w="13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123,804.00</w:t>
            </w:r>
          </w:p>
        </w:tc>
        <w:tc>
          <w:tcPr>
            <w:tcW w:w="13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134,467.96</w:t>
            </w:r>
          </w:p>
        </w:tc>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1.09</w:t>
            </w:r>
          </w:p>
        </w:tc>
      </w:tr>
      <w:tr w:rsidR="00D96822" w:rsidRPr="00D96822" w:rsidTr="00D96822">
        <w:trPr>
          <w:trHeight w:val="255"/>
        </w:trPr>
        <w:tc>
          <w:tcPr>
            <w:tcW w:w="4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673</w:t>
            </w:r>
          </w:p>
        </w:tc>
        <w:tc>
          <w:tcPr>
            <w:tcW w:w="860" w:type="dxa"/>
            <w:tcBorders>
              <w:top w:val="single" w:sz="4" w:space="0" w:color="auto"/>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0922</w:t>
            </w:r>
          </w:p>
        </w:tc>
        <w:tc>
          <w:tcPr>
            <w:tcW w:w="460" w:type="dxa"/>
            <w:tcBorders>
              <w:top w:val="single" w:sz="4" w:space="0" w:color="auto"/>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00" w:type="dxa"/>
            <w:tcBorders>
              <w:top w:val="single" w:sz="4" w:space="0" w:color="auto"/>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60" w:type="dxa"/>
            <w:tcBorders>
              <w:top w:val="single" w:sz="4" w:space="0" w:color="auto"/>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412200</w:t>
            </w:r>
          </w:p>
        </w:tc>
        <w:tc>
          <w:tcPr>
            <w:tcW w:w="3900" w:type="dxa"/>
            <w:tcBorders>
              <w:top w:val="single" w:sz="4" w:space="0" w:color="auto"/>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Трошкови енергије</w:t>
            </w:r>
          </w:p>
        </w:tc>
        <w:tc>
          <w:tcPr>
            <w:tcW w:w="1320" w:type="dxa"/>
            <w:tcBorders>
              <w:top w:val="single" w:sz="4" w:space="0" w:color="auto"/>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27,372.61</w:t>
            </w:r>
          </w:p>
        </w:tc>
        <w:tc>
          <w:tcPr>
            <w:tcW w:w="1320" w:type="dxa"/>
            <w:tcBorders>
              <w:top w:val="single" w:sz="4" w:space="0" w:color="auto"/>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46,405.00</w:t>
            </w:r>
          </w:p>
        </w:tc>
        <w:tc>
          <w:tcPr>
            <w:tcW w:w="1300" w:type="dxa"/>
            <w:tcBorders>
              <w:top w:val="single" w:sz="4" w:space="0" w:color="auto"/>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33,411.60</w:t>
            </w:r>
          </w:p>
        </w:tc>
        <w:tc>
          <w:tcPr>
            <w:tcW w:w="13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40,946.74</w:t>
            </w:r>
          </w:p>
        </w:tc>
        <w:tc>
          <w:tcPr>
            <w:tcW w:w="960" w:type="dxa"/>
            <w:tcBorders>
              <w:top w:val="single" w:sz="4" w:space="0" w:color="auto"/>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1.23</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674</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412200</w:t>
            </w:r>
          </w:p>
        </w:tc>
        <w:tc>
          <w:tcPr>
            <w:tcW w:w="39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Трошкови комуналних услуга</w:t>
            </w:r>
          </w:p>
        </w:tc>
        <w:tc>
          <w:tcPr>
            <w:tcW w:w="132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11,423.29</w:t>
            </w:r>
          </w:p>
        </w:tc>
        <w:tc>
          <w:tcPr>
            <w:tcW w:w="132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12,106.00</w:t>
            </w:r>
          </w:p>
        </w:tc>
        <w:tc>
          <w:tcPr>
            <w:tcW w:w="1300"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8,716.32</w:t>
            </w:r>
          </w:p>
        </w:tc>
        <w:tc>
          <w:tcPr>
            <w:tcW w:w="1360" w:type="dxa"/>
            <w:tcBorders>
              <w:top w:val="nil"/>
              <w:left w:val="single" w:sz="4" w:space="0" w:color="auto"/>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12,204.34</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1.40</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675</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412300</w:t>
            </w:r>
          </w:p>
        </w:tc>
        <w:tc>
          <w:tcPr>
            <w:tcW w:w="39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Набавка материјала</w:t>
            </w:r>
          </w:p>
        </w:tc>
        <w:tc>
          <w:tcPr>
            <w:tcW w:w="132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10,363.54</w:t>
            </w:r>
          </w:p>
        </w:tc>
        <w:tc>
          <w:tcPr>
            <w:tcW w:w="132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15,132.00</w:t>
            </w:r>
          </w:p>
        </w:tc>
        <w:tc>
          <w:tcPr>
            <w:tcW w:w="1300"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10,895.04</w:t>
            </w:r>
          </w:p>
        </w:tc>
        <w:tc>
          <w:tcPr>
            <w:tcW w:w="1360" w:type="dxa"/>
            <w:tcBorders>
              <w:top w:val="nil"/>
              <w:left w:val="single" w:sz="4" w:space="0" w:color="auto"/>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12,908.96</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1.18</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676</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412400</w:t>
            </w:r>
          </w:p>
        </w:tc>
        <w:tc>
          <w:tcPr>
            <w:tcW w:w="39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Материјал за посебне намјене</w:t>
            </w:r>
          </w:p>
        </w:tc>
        <w:tc>
          <w:tcPr>
            <w:tcW w:w="132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1,641.21</w:t>
            </w:r>
          </w:p>
        </w:tc>
        <w:tc>
          <w:tcPr>
            <w:tcW w:w="132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10,592.00</w:t>
            </w:r>
          </w:p>
        </w:tc>
        <w:tc>
          <w:tcPr>
            <w:tcW w:w="1300"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7,626.24</w:t>
            </w:r>
          </w:p>
        </w:tc>
        <w:tc>
          <w:tcPr>
            <w:tcW w:w="1360" w:type="dxa"/>
            <w:tcBorders>
              <w:top w:val="nil"/>
              <w:left w:val="single" w:sz="4" w:space="0" w:color="auto"/>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7,684.79</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1.01</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677</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412500</w:t>
            </w:r>
          </w:p>
        </w:tc>
        <w:tc>
          <w:tcPr>
            <w:tcW w:w="39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Трошкови текућег одржавања</w:t>
            </w:r>
          </w:p>
        </w:tc>
        <w:tc>
          <w:tcPr>
            <w:tcW w:w="132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11,577.61</w:t>
            </w:r>
          </w:p>
        </w:tc>
        <w:tc>
          <w:tcPr>
            <w:tcW w:w="132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40,939.00</w:t>
            </w:r>
          </w:p>
        </w:tc>
        <w:tc>
          <w:tcPr>
            <w:tcW w:w="1300"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29,476.08</w:t>
            </w:r>
          </w:p>
        </w:tc>
        <w:tc>
          <w:tcPr>
            <w:tcW w:w="1360" w:type="dxa"/>
            <w:tcBorders>
              <w:top w:val="nil"/>
              <w:left w:val="single" w:sz="4" w:space="0" w:color="auto"/>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21,937.57</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0.74</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678</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412600</w:t>
            </w:r>
          </w:p>
        </w:tc>
        <w:tc>
          <w:tcPr>
            <w:tcW w:w="39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Путни трошкови</w:t>
            </w:r>
          </w:p>
        </w:tc>
        <w:tc>
          <w:tcPr>
            <w:tcW w:w="132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2,442.70</w:t>
            </w:r>
          </w:p>
        </w:tc>
        <w:tc>
          <w:tcPr>
            <w:tcW w:w="132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6,355.00</w:t>
            </w:r>
          </w:p>
        </w:tc>
        <w:tc>
          <w:tcPr>
            <w:tcW w:w="1300"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4,575.60</w:t>
            </w:r>
          </w:p>
        </w:tc>
        <w:tc>
          <w:tcPr>
            <w:tcW w:w="1360" w:type="dxa"/>
            <w:tcBorders>
              <w:top w:val="nil"/>
              <w:left w:val="single" w:sz="4" w:space="0" w:color="auto"/>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5,798.20</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1.27</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679</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412600</w:t>
            </w:r>
          </w:p>
        </w:tc>
        <w:tc>
          <w:tcPr>
            <w:tcW w:w="39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Трошкови горива и превоза</w:t>
            </w:r>
          </w:p>
        </w:tc>
        <w:tc>
          <w:tcPr>
            <w:tcW w:w="132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349.25</w:t>
            </w:r>
          </w:p>
        </w:tc>
        <w:tc>
          <w:tcPr>
            <w:tcW w:w="132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2,421.00</w:t>
            </w:r>
          </w:p>
        </w:tc>
        <w:tc>
          <w:tcPr>
            <w:tcW w:w="1300"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1,743.12</w:t>
            </w:r>
          </w:p>
        </w:tc>
        <w:tc>
          <w:tcPr>
            <w:tcW w:w="1360" w:type="dxa"/>
            <w:tcBorders>
              <w:top w:val="nil"/>
              <w:left w:val="single" w:sz="4" w:space="0" w:color="auto"/>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460.10</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0.26</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680</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412700</w:t>
            </w:r>
          </w:p>
        </w:tc>
        <w:tc>
          <w:tcPr>
            <w:tcW w:w="39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Трошкови осигурања и платног промета</w:t>
            </w:r>
          </w:p>
        </w:tc>
        <w:tc>
          <w:tcPr>
            <w:tcW w:w="132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2,674.87</w:t>
            </w:r>
          </w:p>
        </w:tc>
        <w:tc>
          <w:tcPr>
            <w:tcW w:w="132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5,723.00</w:t>
            </w:r>
          </w:p>
        </w:tc>
        <w:tc>
          <w:tcPr>
            <w:tcW w:w="1300"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4,120.56</w:t>
            </w:r>
          </w:p>
        </w:tc>
        <w:tc>
          <w:tcPr>
            <w:tcW w:w="1360" w:type="dxa"/>
            <w:tcBorders>
              <w:top w:val="nil"/>
              <w:left w:val="single" w:sz="4" w:space="0" w:color="auto"/>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4,969.70</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1.21</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681</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412900</w:t>
            </w:r>
          </w:p>
        </w:tc>
        <w:tc>
          <w:tcPr>
            <w:tcW w:w="39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Уговорене услуге и друге дажбине</w:t>
            </w:r>
          </w:p>
        </w:tc>
        <w:tc>
          <w:tcPr>
            <w:tcW w:w="132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27,441.17</w:t>
            </w:r>
          </w:p>
        </w:tc>
        <w:tc>
          <w:tcPr>
            <w:tcW w:w="132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32,277.00</w:t>
            </w:r>
          </w:p>
        </w:tc>
        <w:tc>
          <w:tcPr>
            <w:tcW w:w="1300"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23,239.44</w:t>
            </w:r>
          </w:p>
        </w:tc>
        <w:tc>
          <w:tcPr>
            <w:tcW w:w="1360" w:type="dxa"/>
            <w:tcBorders>
              <w:top w:val="nil"/>
              <w:left w:val="single" w:sz="4" w:space="0" w:color="auto"/>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27,557.56</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1.19</w:t>
            </w:r>
          </w:p>
        </w:tc>
      </w:tr>
      <w:tr w:rsidR="00D96822" w:rsidRPr="00D96822" w:rsidTr="00D96822">
        <w:trPr>
          <w:trHeight w:val="510"/>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682</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412900</w:t>
            </w:r>
          </w:p>
        </w:tc>
        <w:tc>
          <w:tcPr>
            <w:tcW w:w="39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Обиљежавање јубилеја Техничке школе "Михајло Пупин"</w:t>
            </w:r>
          </w:p>
        </w:tc>
        <w:tc>
          <w:tcPr>
            <w:tcW w:w="1320" w:type="dxa"/>
            <w:tcBorders>
              <w:top w:val="nil"/>
              <w:left w:val="nil"/>
              <w:bottom w:val="single" w:sz="4" w:space="0" w:color="auto"/>
              <w:right w:val="nil"/>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1,079.50</w:t>
            </w:r>
          </w:p>
        </w:tc>
        <w:tc>
          <w:tcPr>
            <w:tcW w:w="1320" w:type="dxa"/>
            <w:tcBorders>
              <w:top w:val="nil"/>
              <w:left w:val="single" w:sz="4" w:space="0" w:color="auto"/>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0.00</w:t>
            </w:r>
          </w:p>
        </w:tc>
        <w:tc>
          <w:tcPr>
            <w:tcW w:w="1300"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0.00</w:t>
            </w:r>
          </w:p>
        </w:tc>
        <w:tc>
          <w:tcPr>
            <w:tcW w:w="1360" w:type="dxa"/>
            <w:tcBorders>
              <w:top w:val="nil"/>
              <w:left w:val="single" w:sz="4" w:space="0" w:color="auto"/>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#DIV/0!</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683</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51</w:t>
            </w:r>
          </w:p>
        </w:tc>
        <w:tc>
          <w:tcPr>
            <w:tcW w:w="6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КАПИТАЛНИ РАСХОДИ</w:t>
            </w:r>
          </w:p>
        </w:tc>
        <w:tc>
          <w:tcPr>
            <w:tcW w:w="1320"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15,876.51</w:t>
            </w:r>
          </w:p>
        </w:tc>
        <w:tc>
          <w:tcPr>
            <w:tcW w:w="1320" w:type="dxa"/>
            <w:tcBorders>
              <w:top w:val="nil"/>
              <w:left w:val="single" w:sz="4" w:space="0" w:color="auto"/>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27,364.00</w:t>
            </w:r>
          </w:p>
        </w:tc>
        <w:tc>
          <w:tcPr>
            <w:tcW w:w="1300" w:type="dxa"/>
            <w:tcBorders>
              <w:top w:val="nil"/>
              <w:left w:val="single" w:sz="4" w:space="0" w:color="auto"/>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19,702.08</w:t>
            </w:r>
          </w:p>
        </w:tc>
        <w:tc>
          <w:tcPr>
            <w:tcW w:w="1360" w:type="dxa"/>
            <w:tcBorders>
              <w:top w:val="nil"/>
              <w:left w:val="single" w:sz="4" w:space="0" w:color="auto"/>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16,456.08</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0.84</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684</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511</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Трошкови за набавку сталних средстава</w:t>
            </w:r>
          </w:p>
        </w:tc>
        <w:tc>
          <w:tcPr>
            <w:tcW w:w="132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15,876.51</w:t>
            </w:r>
          </w:p>
        </w:tc>
        <w:tc>
          <w:tcPr>
            <w:tcW w:w="132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27,364.00</w:t>
            </w:r>
          </w:p>
        </w:tc>
        <w:tc>
          <w:tcPr>
            <w:tcW w:w="1300"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19,702.08</w:t>
            </w:r>
          </w:p>
        </w:tc>
        <w:tc>
          <w:tcPr>
            <w:tcW w:w="136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16,456.08</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0.84</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685</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511300</w:t>
            </w:r>
          </w:p>
        </w:tc>
        <w:tc>
          <w:tcPr>
            <w:tcW w:w="39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Набавка опреме</w:t>
            </w:r>
          </w:p>
        </w:tc>
        <w:tc>
          <w:tcPr>
            <w:tcW w:w="132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15,846.61</w:t>
            </w:r>
          </w:p>
        </w:tc>
        <w:tc>
          <w:tcPr>
            <w:tcW w:w="132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26,355.00</w:t>
            </w:r>
          </w:p>
        </w:tc>
        <w:tc>
          <w:tcPr>
            <w:tcW w:w="1300"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18,975.60</w:t>
            </w:r>
          </w:p>
        </w:tc>
        <w:tc>
          <w:tcPr>
            <w:tcW w:w="1360" w:type="dxa"/>
            <w:tcBorders>
              <w:top w:val="nil"/>
              <w:left w:val="single" w:sz="4" w:space="0" w:color="auto"/>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16,456.08</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0.87</w:t>
            </w:r>
          </w:p>
        </w:tc>
      </w:tr>
      <w:tr w:rsidR="00D96822" w:rsidRPr="00D96822" w:rsidTr="00D96822">
        <w:trPr>
          <w:trHeight w:val="510"/>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686</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516100</w:t>
            </w:r>
          </w:p>
        </w:tc>
        <w:tc>
          <w:tcPr>
            <w:tcW w:w="39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Издаци за залихе материјала,учинака,с.инвентара</w:t>
            </w:r>
          </w:p>
        </w:tc>
        <w:tc>
          <w:tcPr>
            <w:tcW w:w="132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29.90</w:t>
            </w:r>
          </w:p>
        </w:tc>
        <w:tc>
          <w:tcPr>
            <w:tcW w:w="132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1,009.00</w:t>
            </w:r>
          </w:p>
        </w:tc>
        <w:tc>
          <w:tcPr>
            <w:tcW w:w="1300"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726.48</w:t>
            </w:r>
          </w:p>
        </w:tc>
        <w:tc>
          <w:tcPr>
            <w:tcW w:w="1360" w:type="dxa"/>
            <w:tcBorders>
              <w:top w:val="nil"/>
              <w:left w:val="single" w:sz="4" w:space="0" w:color="auto"/>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0.00</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020" w:type="dxa"/>
            <w:gridSpan w:val="4"/>
            <w:tcBorders>
              <w:top w:val="single" w:sz="4" w:space="0" w:color="auto"/>
              <w:left w:val="nil"/>
              <w:bottom w:val="single" w:sz="4" w:space="0" w:color="auto"/>
              <w:right w:val="single" w:sz="4" w:space="0" w:color="000000"/>
            </w:tcBorders>
            <w:shd w:val="clear" w:color="000000" w:fill="FFFFFF"/>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ЈУ ТЕХНИЧКА ШКОЛА "МИХАЈЛО ПУПИН" - ФОНД 01</w:t>
            </w:r>
          </w:p>
        </w:tc>
        <w:tc>
          <w:tcPr>
            <w:tcW w:w="1320" w:type="dxa"/>
            <w:tcBorders>
              <w:top w:val="nil"/>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122,479.16</w:t>
            </w:r>
          </w:p>
        </w:tc>
        <w:tc>
          <w:tcPr>
            <w:tcW w:w="1320" w:type="dxa"/>
            <w:tcBorders>
              <w:top w:val="nil"/>
              <w:left w:val="nil"/>
              <w:bottom w:val="single" w:sz="4" w:space="0" w:color="auto"/>
              <w:right w:val="nil"/>
            </w:tcBorders>
            <w:shd w:val="clear" w:color="000000" w:fill="FFFFFF"/>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219,386.00</w:t>
            </w:r>
          </w:p>
        </w:tc>
        <w:tc>
          <w:tcPr>
            <w:tcW w:w="1300" w:type="dxa"/>
            <w:tcBorders>
              <w:top w:val="nil"/>
              <w:left w:val="single" w:sz="4" w:space="0" w:color="auto"/>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157,957.92</w:t>
            </w:r>
          </w:p>
        </w:tc>
        <w:tc>
          <w:tcPr>
            <w:tcW w:w="1360" w:type="dxa"/>
            <w:tcBorders>
              <w:top w:val="nil"/>
              <w:left w:val="single" w:sz="4" w:space="0" w:color="auto"/>
              <w:bottom w:val="single" w:sz="4" w:space="0" w:color="auto"/>
              <w:right w:val="nil"/>
            </w:tcBorders>
            <w:shd w:val="clear" w:color="000000" w:fill="FFFFFF"/>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166,999.54</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1.06</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020" w:type="dxa"/>
            <w:gridSpan w:val="4"/>
            <w:tcBorders>
              <w:top w:val="single" w:sz="4" w:space="0" w:color="auto"/>
              <w:left w:val="nil"/>
              <w:bottom w:val="single" w:sz="4" w:space="0" w:color="auto"/>
              <w:right w:val="single" w:sz="4" w:space="0" w:color="000000"/>
            </w:tcBorders>
            <w:shd w:val="clear" w:color="000000" w:fill="FFFFFF"/>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ЈУ ТЕХНИЧКА ШКОЛА "МИХАЈЛО ПУПИН" - ФОНД 03</w:t>
            </w:r>
          </w:p>
        </w:tc>
        <w:tc>
          <w:tcPr>
            <w:tcW w:w="132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0.00</w:t>
            </w:r>
          </w:p>
        </w:tc>
        <w:tc>
          <w:tcPr>
            <w:tcW w:w="132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0.00</w:t>
            </w:r>
          </w:p>
        </w:tc>
        <w:tc>
          <w:tcPr>
            <w:tcW w:w="1300"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0.00</w:t>
            </w:r>
          </w:p>
        </w:tc>
        <w:tc>
          <w:tcPr>
            <w:tcW w:w="1360" w:type="dxa"/>
            <w:tcBorders>
              <w:top w:val="nil"/>
              <w:left w:val="single" w:sz="4" w:space="0" w:color="auto"/>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320.00</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#DIV/0!</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000000" w:fill="DCE6F1"/>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860" w:type="dxa"/>
            <w:tcBorders>
              <w:top w:val="nil"/>
              <w:left w:val="nil"/>
              <w:bottom w:val="single" w:sz="4" w:space="0" w:color="auto"/>
              <w:right w:val="single" w:sz="4" w:space="0" w:color="auto"/>
            </w:tcBorders>
            <w:shd w:val="clear" w:color="000000" w:fill="DCE6F1"/>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020" w:type="dxa"/>
            <w:gridSpan w:val="4"/>
            <w:tcBorders>
              <w:top w:val="single" w:sz="4" w:space="0" w:color="auto"/>
              <w:left w:val="nil"/>
              <w:bottom w:val="single" w:sz="4" w:space="0" w:color="auto"/>
              <w:right w:val="single" w:sz="4" w:space="0" w:color="000000"/>
            </w:tcBorders>
            <w:shd w:val="clear" w:color="000000" w:fill="DCE6F1"/>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УКУПНО ЈУ ТЕХНИЧКА ШКОЛА "МИХАЈЛО ПУПИН"</w:t>
            </w:r>
          </w:p>
        </w:tc>
        <w:tc>
          <w:tcPr>
            <w:tcW w:w="1320" w:type="dxa"/>
            <w:tcBorders>
              <w:top w:val="nil"/>
              <w:left w:val="nil"/>
              <w:bottom w:val="single" w:sz="4" w:space="0" w:color="auto"/>
              <w:right w:val="single" w:sz="4" w:space="0" w:color="auto"/>
            </w:tcBorders>
            <w:shd w:val="clear" w:color="000000" w:fill="DCE6F1"/>
            <w:noWrap/>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122,479.16</w:t>
            </w:r>
          </w:p>
        </w:tc>
        <w:tc>
          <w:tcPr>
            <w:tcW w:w="1320" w:type="dxa"/>
            <w:tcBorders>
              <w:top w:val="nil"/>
              <w:left w:val="nil"/>
              <w:bottom w:val="single" w:sz="4" w:space="0" w:color="auto"/>
              <w:right w:val="single" w:sz="4" w:space="0" w:color="auto"/>
            </w:tcBorders>
            <w:shd w:val="clear" w:color="000000" w:fill="DCE6F1"/>
            <w:noWrap/>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219,386.00</w:t>
            </w:r>
          </w:p>
        </w:tc>
        <w:tc>
          <w:tcPr>
            <w:tcW w:w="1300" w:type="dxa"/>
            <w:tcBorders>
              <w:top w:val="nil"/>
              <w:left w:val="nil"/>
              <w:bottom w:val="single" w:sz="4" w:space="0" w:color="auto"/>
              <w:right w:val="nil"/>
            </w:tcBorders>
            <w:shd w:val="clear" w:color="000000" w:fill="DCE6F1"/>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157,957.92</w:t>
            </w:r>
          </w:p>
        </w:tc>
        <w:tc>
          <w:tcPr>
            <w:tcW w:w="1360" w:type="dxa"/>
            <w:tcBorders>
              <w:top w:val="nil"/>
              <w:left w:val="single" w:sz="4" w:space="0" w:color="auto"/>
              <w:bottom w:val="single" w:sz="4" w:space="0" w:color="auto"/>
              <w:right w:val="single" w:sz="4" w:space="0" w:color="auto"/>
            </w:tcBorders>
            <w:shd w:val="clear" w:color="000000" w:fill="DCE6F1"/>
            <w:noWrap/>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167,319.54</w:t>
            </w:r>
          </w:p>
        </w:tc>
        <w:tc>
          <w:tcPr>
            <w:tcW w:w="960" w:type="dxa"/>
            <w:tcBorders>
              <w:top w:val="nil"/>
              <w:left w:val="nil"/>
              <w:bottom w:val="single" w:sz="4" w:space="0" w:color="auto"/>
              <w:right w:val="single" w:sz="4" w:space="0" w:color="auto"/>
            </w:tcBorders>
            <w:shd w:val="clear" w:color="000000" w:fill="DCE6F1"/>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1.06</w:t>
            </w:r>
          </w:p>
        </w:tc>
      </w:tr>
    </w:tbl>
    <w:p w:rsidR="00D96822" w:rsidRDefault="00D96822" w:rsidP="005C3328">
      <w:pPr>
        <w:contextualSpacing/>
        <w:jc w:val="both"/>
        <w:rPr>
          <w:rFonts w:ascii="Times New Roman" w:hAnsi="Times New Roman" w:cs="Times New Roman"/>
          <w:b/>
          <w:sz w:val="24"/>
          <w:szCs w:val="24"/>
          <w:lang w:val="sr-Cyrl-CS"/>
        </w:rPr>
      </w:pPr>
    </w:p>
    <w:p w:rsidR="00D96822" w:rsidRDefault="00D96822" w:rsidP="005C3328">
      <w:pPr>
        <w:contextualSpacing/>
        <w:jc w:val="both"/>
        <w:rPr>
          <w:rFonts w:ascii="Times New Roman" w:hAnsi="Times New Roman" w:cs="Times New Roman"/>
          <w:b/>
          <w:sz w:val="24"/>
          <w:szCs w:val="24"/>
          <w:lang w:val="sr-Cyrl-CS"/>
        </w:rPr>
      </w:pPr>
    </w:p>
    <w:tbl>
      <w:tblPr>
        <w:tblW w:w="13640" w:type="dxa"/>
        <w:tblInd w:w="113" w:type="dxa"/>
        <w:tblLook w:val="04A0" w:firstRow="1" w:lastRow="0" w:firstColumn="1" w:lastColumn="0" w:noHBand="0" w:noVBand="1"/>
      </w:tblPr>
      <w:tblGrid>
        <w:gridCol w:w="517"/>
        <w:gridCol w:w="1039"/>
        <w:gridCol w:w="455"/>
        <w:gridCol w:w="591"/>
        <w:gridCol w:w="1035"/>
        <w:gridCol w:w="3659"/>
        <w:gridCol w:w="1336"/>
        <w:gridCol w:w="1360"/>
        <w:gridCol w:w="1307"/>
        <w:gridCol w:w="1340"/>
        <w:gridCol w:w="1001"/>
      </w:tblGrid>
      <w:tr w:rsidR="00D96822" w:rsidRPr="00D96822" w:rsidTr="00D96822">
        <w:trPr>
          <w:trHeight w:val="720"/>
        </w:trPr>
        <w:tc>
          <w:tcPr>
            <w:tcW w:w="420"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РБ</w:t>
            </w:r>
          </w:p>
        </w:tc>
        <w:tc>
          <w:tcPr>
            <w:tcW w:w="860" w:type="dxa"/>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14"/>
                <w:szCs w:val="14"/>
              </w:rPr>
            </w:pPr>
            <w:r w:rsidRPr="00D96822">
              <w:rPr>
                <w:rFonts w:ascii="Times New Roman" w:eastAsia="Times New Roman" w:hAnsi="Times New Roman" w:cs="Times New Roman"/>
                <w:b/>
                <w:bCs/>
                <w:color w:val="000000"/>
                <w:sz w:val="14"/>
                <w:szCs w:val="14"/>
              </w:rPr>
              <w:t>ФУНКЦИЈА</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ЕКОНОМСКИ КОД</w:t>
            </w:r>
          </w:p>
        </w:tc>
        <w:tc>
          <w:tcPr>
            <w:tcW w:w="3900" w:type="dxa"/>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ОПИС</w:t>
            </w:r>
          </w:p>
        </w:tc>
        <w:tc>
          <w:tcPr>
            <w:tcW w:w="1340" w:type="dxa"/>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ИЗВРШЕЊЕ 01.01.-30.09.2021.</w:t>
            </w:r>
          </w:p>
        </w:tc>
        <w:tc>
          <w:tcPr>
            <w:tcW w:w="1360" w:type="dxa"/>
            <w:tcBorders>
              <w:top w:val="single" w:sz="4" w:space="0" w:color="auto"/>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БУЏЕТ 2022. ГОДИНА</w:t>
            </w:r>
          </w:p>
        </w:tc>
        <w:tc>
          <w:tcPr>
            <w:tcW w:w="1340" w:type="dxa"/>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БУЏЕТ I - III квартал 2022.</w:t>
            </w:r>
          </w:p>
        </w:tc>
        <w:tc>
          <w:tcPr>
            <w:tcW w:w="1340" w:type="dxa"/>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ИЗВРШЕЊЕ 01.01.-30.09.2022.</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ИНДЕКС</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w:t>
            </w:r>
          </w:p>
        </w:tc>
        <w:tc>
          <w:tcPr>
            <w:tcW w:w="3900" w:type="dxa"/>
            <w:tcBorders>
              <w:top w:val="nil"/>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w:t>
            </w:r>
          </w:p>
        </w:tc>
        <w:tc>
          <w:tcPr>
            <w:tcW w:w="1340" w:type="dxa"/>
            <w:tcBorders>
              <w:top w:val="nil"/>
              <w:left w:val="nil"/>
              <w:bottom w:val="single" w:sz="4" w:space="0" w:color="auto"/>
              <w:right w:val="nil"/>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3</w:t>
            </w:r>
          </w:p>
        </w:tc>
        <w:tc>
          <w:tcPr>
            <w:tcW w:w="1360" w:type="dxa"/>
            <w:tcBorders>
              <w:top w:val="nil"/>
              <w:left w:val="single" w:sz="4" w:space="0" w:color="auto"/>
              <w:bottom w:val="single" w:sz="4" w:space="0" w:color="auto"/>
              <w:right w:val="nil"/>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4</w:t>
            </w:r>
          </w:p>
        </w:tc>
        <w:tc>
          <w:tcPr>
            <w:tcW w:w="1340" w:type="dxa"/>
            <w:tcBorders>
              <w:top w:val="nil"/>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5=4*72%</w:t>
            </w:r>
          </w:p>
        </w:tc>
        <w:tc>
          <w:tcPr>
            <w:tcW w:w="1340" w:type="dxa"/>
            <w:tcBorders>
              <w:top w:val="nil"/>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6</w:t>
            </w:r>
          </w:p>
        </w:tc>
        <w:tc>
          <w:tcPr>
            <w:tcW w:w="96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7=6/5</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2360" w:type="dxa"/>
            <w:gridSpan w:val="9"/>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r>
      <w:tr w:rsidR="00D96822" w:rsidRPr="00D96822" w:rsidTr="00D96822">
        <w:trPr>
          <w:trHeight w:val="300"/>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ПЈТ</w:t>
            </w:r>
          </w:p>
        </w:tc>
        <w:tc>
          <w:tcPr>
            <w:tcW w:w="10240" w:type="dxa"/>
            <w:gridSpan w:val="6"/>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ЈУ СРЕДЊА СТРУЧНА ШКОЛА ЈАЊА</w:t>
            </w:r>
          </w:p>
        </w:tc>
      </w:tr>
      <w:tr w:rsidR="00D96822" w:rsidRPr="00D96822" w:rsidTr="00D96822">
        <w:trPr>
          <w:trHeight w:val="300"/>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Број ПЈТ</w:t>
            </w:r>
          </w:p>
        </w:tc>
        <w:tc>
          <w:tcPr>
            <w:tcW w:w="10240" w:type="dxa"/>
            <w:gridSpan w:val="6"/>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000815059</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687</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41</w:t>
            </w:r>
          </w:p>
        </w:tc>
        <w:tc>
          <w:tcPr>
            <w:tcW w:w="6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ТЕКУЋИ РАСХОДИ</w:t>
            </w:r>
          </w:p>
        </w:tc>
        <w:tc>
          <w:tcPr>
            <w:tcW w:w="134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32,313.12</w:t>
            </w:r>
          </w:p>
        </w:tc>
        <w:tc>
          <w:tcPr>
            <w:tcW w:w="1360"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66,360.00</w:t>
            </w:r>
          </w:p>
        </w:tc>
        <w:tc>
          <w:tcPr>
            <w:tcW w:w="1340" w:type="dxa"/>
            <w:tcBorders>
              <w:top w:val="nil"/>
              <w:left w:val="single" w:sz="4" w:space="0" w:color="auto"/>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47,779.20</w:t>
            </w:r>
          </w:p>
        </w:tc>
        <w:tc>
          <w:tcPr>
            <w:tcW w:w="1340" w:type="dxa"/>
            <w:tcBorders>
              <w:top w:val="nil"/>
              <w:left w:val="single" w:sz="4" w:space="0" w:color="auto"/>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51,047.24</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1.07</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688</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411</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16"/>
                <w:szCs w:val="16"/>
              </w:rPr>
              <w:t>Плате и накнаде трошкова</w:t>
            </w:r>
            <w:r w:rsidRPr="00D96822">
              <w:rPr>
                <w:rFonts w:ascii="Times New Roman" w:eastAsia="Times New Roman" w:hAnsi="Times New Roman" w:cs="Times New Roman"/>
                <w:b/>
                <w:bCs/>
                <w:color w:val="000000"/>
                <w:sz w:val="20"/>
                <w:szCs w:val="20"/>
              </w:rPr>
              <w:t xml:space="preserve"> запослених</w:t>
            </w:r>
          </w:p>
        </w:tc>
        <w:tc>
          <w:tcPr>
            <w:tcW w:w="134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11,524.10</w:t>
            </w:r>
          </w:p>
        </w:tc>
        <w:tc>
          <w:tcPr>
            <w:tcW w:w="1360"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27,000.00</w:t>
            </w:r>
          </w:p>
        </w:tc>
        <w:tc>
          <w:tcPr>
            <w:tcW w:w="1340" w:type="dxa"/>
            <w:tcBorders>
              <w:top w:val="nil"/>
              <w:left w:val="single" w:sz="4" w:space="0" w:color="auto"/>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19,440.00</w:t>
            </w:r>
          </w:p>
        </w:tc>
        <w:tc>
          <w:tcPr>
            <w:tcW w:w="1340" w:type="dxa"/>
            <w:tcBorders>
              <w:top w:val="nil"/>
              <w:left w:val="single" w:sz="4" w:space="0" w:color="auto"/>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19,428.10</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1.00</w:t>
            </w:r>
          </w:p>
        </w:tc>
      </w:tr>
      <w:tr w:rsidR="00D96822" w:rsidRPr="00D96822" w:rsidTr="00D96822">
        <w:trPr>
          <w:trHeight w:val="255"/>
        </w:trPr>
        <w:tc>
          <w:tcPr>
            <w:tcW w:w="4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689</w:t>
            </w:r>
          </w:p>
        </w:tc>
        <w:tc>
          <w:tcPr>
            <w:tcW w:w="8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0922</w:t>
            </w:r>
          </w:p>
        </w:tc>
        <w:tc>
          <w:tcPr>
            <w:tcW w:w="4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411200</w:t>
            </w:r>
          </w:p>
        </w:tc>
        <w:tc>
          <w:tcPr>
            <w:tcW w:w="39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Накнаде запослених -превоз на посао</w:t>
            </w:r>
          </w:p>
        </w:tc>
        <w:tc>
          <w:tcPr>
            <w:tcW w:w="13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11,524.10</w:t>
            </w:r>
          </w:p>
        </w:tc>
        <w:tc>
          <w:tcPr>
            <w:tcW w:w="13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27,000.00</w:t>
            </w:r>
          </w:p>
        </w:tc>
        <w:tc>
          <w:tcPr>
            <w:tcW w:w="13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19,440.00</w:t>
            </w:r>
          </w:p>
        </w:tc>
        <w:tc>
          <w:tcPr>
            <w:tcW w:w="13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19,428.10</w:t>
            </w:r>
          </w:p>
        </w:tc>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1.00</w:t>
            </w:r>
          </w:p>
        </w:tc>
      </w:tr>
      <w:tr w:rsidR="00D96822" w:rsidRPr="00D96822" w:rsidTr="00D96822">
        <w:trPr>
          <w:trHeight w:val="510"/>
        </w:trPr>
        <w:tc>
          <w:tcPr>
            <w:tcW w:w="4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690</w:t>
            </w:r>
          </w:p>
        </w:tc>
        <w:tc>
          <w:tcPr>
            <w:tcW w:w="860" w:type="dxa"/>
            <w:tcBorders>
              <w:top w:val="single" w:sz="4" w:space="0" w:color="auto"/>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460" w:type="dxa"/>
            <w:tcBorders>
              <w:top w:val="single" w:sz="4" w:space="0" w:color="auto"/>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600" w:type="dxa"/>
            <w:tcBorders>
              <w:top w:val="single" w:sz="4" w:space="0" w:color="auto"/>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412</w:t>
            </w:r>
          </w:p>
        </w:tc>
        <w:tc>
          <w:tcPr>
            <w:tcW w:w="1060" w:type="dxa"/>
            <w:tcBorders>
              <w:top w:val="single" w:sz="4" w:space="0" w:color="auto"/>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3900" w:type="dxa"/>
            <w:tcBorders>
              <w:top w:val="single" w:sz="4" w:space="0" w:color="auto"/>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Расходи по основу коришћења роба и услуга</w:t>
            </w:r>
          </w:p>
        </w:tc>
        <w:tc>
          <w:tcPr>
            <w:tcW w:w="1340" w:type="dxa"/>
            <w:tcBorders>
              <w:top w:val="single" w:sz="4" w:space="0" w:color="auto"/>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20,789.02</w:t>
            </w:r>
          </w:p>
        </w:tc>
        <w:tc>
          <w:tcPr>
            <w:tcW w:w="1360" w:type="dxa"/>
            <w:tcBorders>
              <w:top w:val="single" w:sz="4" w:space="0" w:color="auto"/>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39,360.00</w:t>
            </w:r>
          </w:p>
        </w:tc>
        <w:tc>
          <w:tcPr>
            <w:tcW w:w="1340" w:type="dxa"/>
            <w:tcBorders>
              <w:top w:val="single" w:sz="4" w:space="0" w:color="auto"/>
              <w:left w:val="single" w:sz="4" w:space="0" w:color="auto"/>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28,339.20</w:t>
            </w:r>
          </w:p>
        </w:tc>
        <w:tc>
          <w:tcPr>
            <w:tcW w:w="1340" w:type="dxa"/>
            <w:tcBorders>
              <w:top w:val="single" w:sz="4" w:space="0" w:color="auto"/>
              <w:left w:val="single" w:sz="4" w:space="0" w:color="auto"/>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31,619.14</w:t>
            </w:r>
          </w:p>
        </w:tc>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1.12</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691</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412200</w:t>
            </w:r>
          </w:p>
        </w:tc>
        <w:tc>
          <w:tcPr>
            <w:tcW w:w="39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Трошкови енергије</w:t>
            </w:r>
          </w:p>
        </w:tc>
        <w:tc>
          <w:tcPr>
            <w:tcW w:w="134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8,907.35</w:t>
            </w:r>
          </w:p>
        </w:tc>
        <w:tc>
          <w:tcPr>
            <w:tcW w:w="136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16,000.00</w:t>
            </w:r>
          </w:p>
        </w:tc>
        <w:tc>
          <w:tcPr>
            <w:tcW w:w="1340"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11,520.00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13,560.74</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1.18</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692</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412200</w:t>
            </w:r>
          </w:p>
        </w:tc>
        <w:tc>
          <w:tcPr>
            <w:tcW w:w="39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Трошкови комуналних услуга</w:t>
            </w:r>
          </w:p>
        </w:tc>
        <w:tc>
          <w:tcPr>
            <w:tcW w:w="134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3,200.30</w:t>
            </w:r>
          </w:p>
        </w:tc>
        <w:tc>
          <w:tcPr>
            <w:tcW w:w="136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4,260.00</w:t>
            </w:r>
          </w:p>
        </w:tc>
        <w:tc>
          <w:tcPr>
            <w:tcW w:w="1340"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3,067.20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4,186.56</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1.36</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693</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412300</w:t>
            </w:r>
          </w:p>
        </w:tc>
        <w:tc>
          <w:tcPr>
            <w:tcW w:w="39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Набавка материјала</w:t>
            </w:r>
          </w:p>
        </w:tc>
        <w:tc>
          <w:tcPr>
            <w:tcW w:w="134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3,782.51</w:t>
            </w:r>
          </w:p>
        </w:tc>
        <w:tc>
          <w:tcPr>
            <w:tcW w:w="136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5,000.00</w:t>
            </w:r>
          </w:p>
        </w:tc>
        <w:tc>
          <w:tcPr>
            <w:tcW w:w="1340"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3,600.00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4,153.72</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1.15</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694</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412400</w:t>
            </w:r>
          </w:p>
        </w:tc>
        <w:tc>
          <w:tcPr>
            <w:tcW w:w="39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Набавка материјала за посебне намјене</w:t>
            </w:r>
          </w:p>
        </w:tc>
        <w:tc>
          <w:tcPr>
            <w:tcW w:w="134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336.25</w:t>
            </w:r>
          </w:p>
        </w:tc>
        <w:tc>
          <w:tcPr>
            <w:tcW w:w="136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1,600.00</w:t>
            </w:r>
          </w:p>
        </w:tc>
        <w:tc>
          <w:tcPr>
            <w:tcW w:w="1340"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1,152.00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1,332.12</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1.16</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695</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412500</w:t>
            </w:r>
          </w:p>
        </w:tc>
        <w:tc>
          <w:tcPr>
            <w:tcW w:w="39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Трошкови текућег одржавања</w:t>
            </w:r>
          </w:p>
        </w:tc>
        <w:tc>
          <w:tcPr>
            <w:tcW w:w="134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1,172.81</w:t>
            </w:r>
          </w:p>
        </w:tc>
        <w:tc>
          <w:tcPr>
            <w:tcW w:w="136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2,500.00</w:t>
            </w:r>
          </w:p>
        </w:tc>
        <w:tc>
          <w:tcPr>
            <w:tcW w:w="1340"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1,800.00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958.18</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0.53</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696</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412600</w:t>
            </w:r>
          </w:p>
        </w:tc>
        <w:tc>
          <w:tcPr>
            <w:tcW w:w="39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Путни трошкови</w:t>
            </w:r>
          </w:p>
        </w:tc>
        <w:tc>
          <w:tcPr>
            <w:tcW w:w="134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407.70</w:t>
            </w:r>
          </w:p>
        </w:tc>
        <w:tc>
          <w:tcPr>
            <w:tcW w:w="136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900.00</w:t>
            </w:r>
          </w:p>
        </w:tc>
        <w:tc>
          <w:tcPr>
            <w:tcW w:w="1340"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648.00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1,062.00</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1.64</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697</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412700</w:t>
            </w:r>
          </w:p>
        </w:tc>
        <w:tc>
          <w:tcPr>
            <w:tcW w:w="39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Трошкови осигурања и стручних услуга</w:t>
            </w:r>
          </w:p>
        </w:tc>
        <w:tc>
          <w:tcPr>
            <w:tcW w:w="134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1,562.62</w:t>
            </w:r>
          </w:p>
        </w:tc>
        <w:tc>
          <w:tcPr>
            <w:tcW w:w="136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3,300.00</w:t>
            </w:r>
          </w:p>
        </w:tc>
        <w:tc>
          <w:tcPr>
            <w:tcW w:w="1340"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2,376.00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2,508.05</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1.06</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698</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412900</w:t>
            </w:r>
          </w:p>
        </w:tc>
        <w:tc>
          <w:tcPr>
            <w:tcW w:w="39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Уговорене услуге и друге дажбине</w:t>
            </w:r>
          </w:p>
        </w:tc>
        <w:tc>
          <w:tcPr>
            <w:tcW w:w="134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1,419.48</w:t>
            </w:r>
          </w:p>
        </w:tc>
        <w:tc>
          <w:tcPr>
            <w:tcW w:w="136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5,800.00</w:t>
            </w:r>
          </w:p>
        </w:tc>
        <w:tc>
          <w:tcPr>
            <w:tcW w:w="1340"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4,176.00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3,857.77</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0.92</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699</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51</w:t>
            </w:r>
          </w:p>
        </w:tc>
        <w:tc>
          <w:tcPr>
            <w:tcW w:w="6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КАПИТАЛНИ РАСХОДИ</w:t>
            </w:r>
          </w:p>
        </w:tc>
        <w:tc>
          <w:tcPr>
            <w:tcW w:w="134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0.00</w:t>
            </w:r>
          </w:p>
        </w:tc>
        <w:tc>
          <w:tcPr>
            <w:tcW w:w="1360"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10,000.00</w:t>
            </w:r>
          </w:p>
        </w:tc>
        <w:tc>
          <w:tcPr>
            <w:tcW w:w="1340" w:type="dxa"/>
            <w:tcBorders>
              <w:top w:val="nil"/>
              <w:left w:val="single" w:sz="4" w:space="0" w:color="auto"/>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7,200.00</w:t>
            </w:r>
          </w:p>
        </w:tc>
        <w:tc>
          <w:tcPr>
            <w:tcW w:w="1340" w:type="dxa"/>
            <w:tcBorders>
              <w:top w:val="nil"/>
              <w:left w:val="single" w:sz="4" w:space="0" w:color="auto"/>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4,952.55</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0.69</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700</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511</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39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Трошкови за набавку сталних средстава</w:t>
            </w:r>
          </w:p>
        </w:tc>
        <w:tc>
          <w:tcPr>
            <w:tcW w:w="134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0.00</w:t>
            </w:r>
          </w:p>
        </w:tc>
        <w:tc>
          <w:tcPr>
            <w:tcW w:w="1360"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10,000.00</w:t>
            </w:r>
          </w:p>
        </w:tc>
        <w:tc>
          <w:tcPr>
            <w:tcW w:w="1340" w:type="dxa"/>
            <w:tcBorders>
              <w:top w:val="nil"/>
              <w:left w:val="single" w:sz="4" w:space="0" w:color="auto"/>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7,200.00</w:t>
            </w:r>
          </w:p>
        </w:tc>
        <w:tc>
          <w:tcPr>
            <w:tcW w:w="1340" w:type="dxa"/>
            <w:tcBorders>
              <w:top w:val="nil"/>
              <w:left w:val="single" w:sz="4" w:space="0" w:color="auto"/>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4,952.55</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0.69</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701</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511200</w:t>
            </w:r>
          </w:p>
        </w:tc>
        <w:tc>
          <w:tcPr>
            <w:tcW w:w="39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Реконструкција и инвестиције у објекте</w:t>
            </w:r>
          </w:p>
        </w:tc>
        <w:tc>
          <w:tcPr>
            <w:tcW w:w="134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4,000.00</w:t>
            </w:r>
          </w:p>
        </w:tc>
        <w:tc>
          <w:tcPr>
            <w:tcW w:w="1340"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2,880.00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0.00</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702</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511300</w:t>
            </w:r>
          </w:p>
        </w:tc>
        <w:tc>
          <w:tcPr>
            <w:tcW w:w="39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Набавка опреме</w:t>
            </w:r>
          </w:p>
        </w:tc>
        <w:tc>
          <w:tcPr>
            <w:tcW w:w="134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6,000.00</w:t>
            </w:r>
          </w:p>
        </w:tc>
        <w:tc>
          <w:tcPr>
            <w:tcW w:w="1340"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4,320.00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4,952.55</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1.15</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000000" w:fill="DCE6F1"/>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860" w:type="dxa"/>
            <w:tcBorders>
              <w:top w:val="nil"/>
              <w:left w:val="nil"/>
              <w:bottom w:val="single" w:sz="4" w:space="0" w:color="auto"/>
              <w:right w:val="single" w:sz="4" w:space="0" w:color="auto"/>
            </w:tcBorders>
            <w:shd w:val="clear" w:color="000000" w:fill="DCE6F1"/>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020" w:type="dxa"/>
            <w:gridSpan w:val="4"/>
            <w:tcBorders>
              <w:top w:val="single" w:sz="4" w:space="0" w:color="auto"/>
              <w:left w:val="nil"/>
              <w:bottom w:val="single" w:sz="4" w:space="0" w:color="auto"/>
              <w:right w:val="single" w:sz="4" w:space="0" w:color="auto"/>
            </w:tcBorders>
            <w:shd w:val="clear" w:color="000000" w:fill="DCE6F1"/>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УКУПНО СРЕДЊА СТРУЧНА ШКОЛА ЈАЊА</w:t>
            </w:r>
          </w:p>
        </w:tc>
        <w:tc>
          <w:tcPr>
            <w:tcW w:w="1340" w:type="dxa"/>
            <w:tcBorders>
              <w:top w:val="nil"/>
              <w:left w:val="nil"/>
              <w:bottom w:val="single" w:sz="4" w:space="0" w:color="auto"/>
              <w:right w:val="single" w:sz="4" w:space="0" w:color="auto"/>
            </w:tcBorders>
            <w:shd w:val="clear" w:color="000000" w:fill="DCE6F1"/>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32,313.12</w:t>
            </w:r>
          </w:p>
        </w:tc>
        <w:tc>
          <w:tcPr>
            <w:tcW w:w="1360" w:type="dxa"/>
            <w:tcBorders>
              <w:top w:val="nil"/>
              <w:left w:val="nil"/>
              <w:bottom w:val="single" w:sz="4" w:space="0" w:color="auto"/>
              <w:right w:val="nil"/>
            </w:tcBorders>
            <w:shd w:val="clear" w:color="000000" w:fill="DCE6F1"/>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76,360.00</w:t>
            </w:r>
          </w:p>
        </w:tc>
        <w:tc>
          <w:tcPr>
            <w:tcW w:w="1340" w:type="dxa"/>
            <w:tcBorders>
              <w:top w:val="nil"/>
              <w:left w:val="single" w:sz="4" w:space="0" w:color="auto"/>
              <w:bottom w:val="single" w:sz="4" w:space="0" w:color="auto"/>
              <w:right w:val="nil"/>
            </w:tcBorders>
            <w:shd w:val="clear" w:color="000000" w:fill="DCE6F1"/>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54,979.20</w:t>
            </w:r>
          </w:p>
        </w:tc>
        <w:tc>
          <w:tcPr>
            <w:tcW w:w="1340" w:type="dxa"/>
            <w:tcBorders>
              <w:top w:val="nil"/>
              <w:left w:val="single" w:sz="4" w:space="0" w:color="auto"/>
              <w:bottom w:val="single" w:sz="4" w:space="0" w:color="auto"/>
              <w:right w:val="nil"/>
            </w:tcBorders>
            <w:shd w:val="clear" w:color="000000" w:fill="DCE6F1"/>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55,999.79</w:t>
            </w:r>
          </w:p>
        </w:tc>
        <w:tc>
          <w:tcPr>
            <w:tcW w:w="960" w:type="dxa"/>
            <w:tcBorders>
              <w:top w:val="nil"/>
              <w:left w:val="single" w:sz="4" w:space="0" w:color="auto"/>
              <w:bottom w:val="single" w:sz="4" w:space="0" w:color="auto"/>
              <w:right w:val="single" w:sz="4" w:space="0" w:color="auto"/>
            </w:tcBorders>
            <w:shd w:val="clear" w:color="000000" w:fill="DCE6F1"/>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1.02</w:t>
            </w:r>
          </w:p>
        </w:tc>
      </w:tr>
    </w:tbl>
    <w:p w:rsidR="00D96822" w:rsidRDefault="00D96822" w:rsidP="005C3328">
      <w:pPr>
        <w:contextualSpacing/>
        <w:jc w:val="both"/>
        <w:rPr>
          <w:rFonts w:ascii="Times New Roman" w:hAnsi="Times New Roman" w:cs="Times New Roman"/>
          <w:b/>
          <w:sz w:val="24"/>
          <w:szCs w:val="24"/>
          <w:lang w:val="sr-Cyrl-CS"/>
        </w:rPr>
      </w:pPr>
    </w:p>
    <w:p w:rsidR="0003793C" w:rsidRDefault="0003793C" w:rsidP="005C3328">
      <w:pPr>
        <w:contextualSpacing/>
        <w:jc w:val="both"/>
        <w:rPr>
          <w:rFonts w:ascii="Times New Roman" w:hAnsi="Times New Roman" w:cs="Times New Roman"/>
          <w:b/>
          <w:sz w:val="24"/>
          <w:szCs w:val="24"/>
          <w:lang w:val="sr-Cyrl-CS"/>
        </w:rPr>
      </w:pPr>
    </w:p>
    <w:tbl>
      <w:tblPr>
        <w:tblW w:w="13640" w:type="dxa"/>
        <w:tblInd w:w="113" w:type="dxa"/>
        <w:tblLook w:val="04A0" w:firstRow="1" w:lastRow="0" w:firstColumn="1" w:lastColumn="0" w:noHBand="0" w:noVBand="1"/>
      </w:tblPr>
      <w:tblGrid>
        <w:gridCol w:w="516"/>
        <w:gridCol w:w="1039"/>
        <w:gridCol w:w="454"/>
        <w:gridCol w:w="590"/>
        <w:gridCol w:w="1032"/>
        <w:gridCol w:w="3634"/>
        <w:gridCol w:w="1360"/>
        <w:gridCol w:w="1360"/>
        <w:gridCol w:w="1314"/>
        <w:gridCol w:w="1340"/>
        <w:gridCol w:w="1001"/>
      </w:tblGrid>
      <w:tr w:rsidR="00D96822" w:rsidRPr="00D96822" w:rsidTr="00D96822">
        <w:trPr>
          <w:trHeight w:val="720"/>
        </w:trPr>
        <w:tc>
          <w:tcPr>
            <w:tcW w:w="420"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РБ</w:t>
            </w:r>
          </w:p>
        </w:tc>
        <w:tc>
          <w:tcPr>
            <w:tcW w:w="860" w:type="dxa"/>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14"/>
                <w:szCs w:val="14"/>
              </w:rPr>
            </w:pPr>
            <w:r w:rsidRPr="00D96822">
              <w:rPr>
                <w:rFonts w:ascii="Times New Roman" w:eastAsia="Times New Roman" w:hAnsi="Times New Roman" w:cs="Times New Roman"/>
                <w:b/>
                <w:bCs/>
                <w:color w:val="000000"/>
                <w:sz w:val="14"/>
                <w:szCs w:val="14"/>
              </w:rPr>
              <w:t>ФУНКЦИЈА</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ЕКОНОМСКИ КОД</w:t>
            </w:r>
          </w:p>
        </w:tc>
        <w:tc>
          <w:tcPr>
            <w:tcW w:w="3880" w:type="dxa"/>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ОПИС</w:t>
            </w:r>
          </w:p>
        </w:tc>
        <w:tc>
          <w:tcPr>
            <w:tcW w:w="1360" w:type="dxa"/>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ИЗВРШЕЊЕ 01.01.-30.09.2021.</w:t>
            </w:r>
          </w:p>
        </w:tc>
        <w:tc>
          <w:tcPr>
            <w:tcW w:w="1360" w:type="dxa"/>
            <w:tcBorders>
              <w:top w:val="single" w:sz="4" w:space="0" w:color="auto"/>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БУЏЕТ 2022. ГОДИНА</w:t>
            </w:r>
          </w:p>
        </w:tc>
        <w:tc>
          <w:tcPr>
            <w:tcW w:w="1340" w:type="dxa"/>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БУЏЕТ I - III квартал 2022.</w:t>
            </w:r>
          </w:p>
        </w:tc>
        <w:tc>
          <w:tcPr>
            <w:tcW w:w="1340" w:type="dxa"/>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ИЗВРШЕЊЕ 01.01.-30.09.2022.</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ИНДЕКС</w:t>
            </w:r>
          </w:p>
        </w:tc>
      </w:tr>
      <w:tr w:rsidR="00D96822" w:rsidRPr="00D96822" w:rsidTr="00D96822">
        <w:trPr>
          <w:trHeight w:val="300"/>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w:t>
            </w:r>
          </w:p>
        </w:tc>
        <w:tc>
          <w:tcPr>
            <w:tcW w:w="3880" w:type="dxa"/>
            <w:tcBorders>
              <w:top w:val="nil"/>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w:t>
            </w:r>
          </w:p>
        </w:tc>
        <w:tc>
          <w:tcPr>
            <w:tcW w:w="1360" w:type="dxa"/>
            <w:tcBorders>
              <w:top w:val="nil"/>
              <w:left w:val="nil"/>
              <w:bottom w:val="single" w:sz="4" w:space="0" w:color="auto"/>
              <w:right w:val="nil"/>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3</w:t>
            </w:r>
          </w:p>
        </w:tc>
        <w:tc>
          <w:tcPr>
            <w:tcW w:w="1360" w:type="dxa"/>
            <w:tcBorders>
              <w:top w:val="nil"/>
              <w:left w:val="single" w:sz="4" w:space="0" w:color="auto"/>
              <w:bottom w:val="single" w:sz="4" w:space="0" w:color="auto"/>
              <w:right w:val="nil"/>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4</w:t>
            </w:r>
          </w:p>
        </w:tc>
        <w:tc>
          <w:tcPr>
            <w:tcW w:w="1340" w:type="dxa"/>
            <w:tcBorders>
              <w:top w:val="nil"/>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5=4*72%</w:t>
            </w:r>
          </w:p>
        </w:tc>
        <w:tc>
          <w:tcPr>
            <w:tcW w:w="1340" w:type="dxa"/>
            <w:tcBorders>
              <w:top w:val="nil"/>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6</w:t>
            </w:r>
          </w:p>
        </w:tc>
        <w:tc>
          <w:tcPr>
            <w:tcW w:w="96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7=6/5</w:t>
            </w:r>
          </w:p>
        </w:tc>
      </w:tr>
      <w:tr w:rsidR="00D96822" w:rsidRPr="00D96822" w:rsidTr="00D96822">
        <w:trPr>
          <w:trHeight w:val="300"/>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2360" w:type="dxa"/>
            <w:gridSpan w:val="9"/>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ПЈТ</w:t>
            </w:r>
          </w:p>
        </w:tc>
        <w:tc>
          <w:tcPr>
            <w:tcW w:w="10240" w:type="dxa"/>
            <w:gridSpan w:val="6"/>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ЈУ НАРОДНА БИБЛИОТЕКА "ФИЛИП ВИШЊИЋ" БИЈЕЉИНА</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Број ПЈТ</w:t>
            </w:r>
          </w:p>
        </w:tc>
        <w:tc>
          <w:tcPr>
            <w:tcW w:w="10240" w:type="dxa"/>
            <w:gridSpan w:val="6"/>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0818035</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703</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41</w:t>
            </w:r>
          </w:p>
        </w:tc>
        <w:tc>
          <w:tcPr>
            <w:tcW w:w="6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388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ТЕКУЋИ РАСХОДИ</w:t>
            </w:r>
          </w:p>
        </w:tc>
        <w:tc>
          <w:tcPr>
            <w:tcW w:w="13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34,899.81</w:t>
            </w:r>
          </w:p>
        </w:tc>
        <w:tc>
          <w:tcPr>
            <w:tcW w:w="1360"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92,000.00</w:t>
            </w:r>
          </w:p>
        </w:tc>
        <w:tc>
          <w:tcPr>
            <w:tcW w:w="1340" w:type="dxa"/>
            <w:tcBorders>
              <w:top w:val="nil"/>
              <w:left w:val="single" w:sz="4" w:space="0" w:color="auto"/>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66,240.00</w:t>
            </w:r>
          </w:p>
        </w:tc>
        <w:tc>
          <w:tcPr>
            <w:tcW w:w="1340" w:type="dxa"/>
            <w:tcBorders>
              <w:top w:val="nil"/>
              <w:left w:val="single" w:sz="4" w:space="0" w:color="auto"/>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48,345.49</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0.73</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704</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411</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388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Накнаде запослених</w:t>
            </w:r>
          </w:p>
        </w:tc>
        <w:tc>
          <w:tcPr>
            <w:tcW w:w="13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351.90</w:t>
            </w:r>
          </w:p>
        </w:tc>
        <w:tc>
          <w:tcPr>
            <w:tcW w:w="1360"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2,000.00</w:t>
            </w:r>
          </w:p>
        </w:tc>
        <w:tc>
          <w:tcPr>
            <w:tcW w:w="1340" w:type="dxa"/>
            <w:tcBorders>
              <w:top w:val="nil"/>
              <w:left w:val="single" w:sz="4" w:space="0" w:color="auto"/>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1,440.00</w:t>
            </w:r>
          </w:p>
        </w:tc>
        <w:tc>
          <w:tcPr>
            <w:tcW w:w="1340" w:type="dxa"/>
            <w:tcBorders>
              <w:top w:val="nil"/>
              <w:left w:val="single" w:sz="4" w:space="0" w:color="auto"/>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984.15</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0.68</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705</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0820</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411 200</w:t>
            </w:r>
          </w:p>
        </w:tc>
        <w:tc>
          <w:tcPr>
            <w:tcW w:w="388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Накнаде запослених</w:t>
            </w:r>
          </w:p>
        </w:tc>
        <w:tc>
          <w:tcPr>
            <w:tcW w:w="13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351.90</w:t>
            </w:r>
          </w:p>
        </w:tc>
        <w:tc>
          <w:tcPr>
            <w:tcW w:w="136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2,000.00</w:t>
            </w:r>
          </w:p>
        </w:tc>
        <w:tc>
          <w:tcPr>
            <w:tcW w:w="1340"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1,440.00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984.15</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0.68</w:t>
            </w:r>
          </w:p>
        </w:tc>
      </w:tr>
      <w:tr w:rsidR="00D96822" w:rsidRPr="00D96822" w:rsidTr="00D96822">
        <w:trPr>
          <w:trHeight w:val="510"/>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706</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412</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388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Расходи по основу коришћења роба и услуга</w:t>
            </w:r>
          </w:p>
        </w:tc>
        <w:tc>
          <w:tcPr>
            <w:tcW w:w="13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34,547.91</w:t>
            </w:r>
          </w:p>
        </w:tc>
        <w:tc>
          <w:tcPr>
            <w:tcW w:w="13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90,000.00</w:t>
            </w:r>
          </w:p>
        </w:tc>
        <w:tc>
          <w:tcPr>
            <w:tcW w:w="1340"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64,800.00</w:t>
            </w:r>
          </w:p>
        </w:tc>
        <w:tc>
          <w:tcPr>
            <w:tcW w:w="134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47,361.34</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0.73</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707</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0820</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412200</w:t>
            </w:r>
          </w:p>
        </w:tc>
        <w:tc>
          <w:tcPr>
            <w:tcW w:w="388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Трошкови енергије</w:t>
            </w:r>
          </w:p>
        </w:tc>
        <w:tc>
          <w:tcPr>
            <w:tcW w:w="13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6,321.31</w:t>
            </w:r>
          </w:p>
        </w:tc>
        <w:tc>
          <w:tcPr>
            <w:tcW w:w="136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14,500.00</w:t>
            </w:r>
          </w:p>
        </w:tc>
        <w:tc>
          <w:tcPr>
            <w:tcW w:w="1340"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10,440.00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7,616.36</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0.73</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708</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0820</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412200</w:t>
            </w:r>
          </w:p>
        </w:tc>
        <w:tc>
          <w:tcPr>
            <w:tcW w:w="388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Трошкови енергије -гориво за гријање</w:t>
            </w:r>
          </w:p>
        </w:tc>
        <w:tc>
          <w:tcPr>
            <w:tcW w:w="13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9,623.25</w:t>
            </w:r>
          </w:p>
        </w:tc>
        <w:tc>
          <w:tcPr>
            <w:tcW w:w="136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22,000.00</w:t>
            </w:r>
          </w:p>
        </w:tc>
        <w:tc>
          <w:tcPr>
            <w:tcW w:w="1340"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15,840.00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9,359.91</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0.59</w:t>
            </w:r>
          </w:p>
        </w:tc>
      </w:tr>
      <w:tr w:rsidR="00D96822" w:rsidRPr="00D96822" w:rsidTr="00D96822">
        <w:trPr>
          <w:trHeight w:val="255"/>
        </w:trPr>
        <w:tc>
          <w:tcPr>
            <w:tcW w:w="4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709</w:t>
            </w:r>
          </w:p>
        </w:tc>
        <w:tc>
          <w:tcPr>
            <w:tcW w:w="8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0820</w:t>
            </w:r>
          </w:p>
        </w:tc>
        <w:tc>
          <w:tcPr>
            <w:tcW w:w="4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412200</w:t>
            </w:r>
          </w:p>
        </w:tc>
        <w:tc>
          <w:tcPr>
            <w:tcW w:w="38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Трошкови комуналних услуга</w:t>
            </w:r>
          </w:p>
        </w:tc>
        <w:tc>
          <w:tcPr>
            <w:tcW w:w="13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3,175.26</w:t>
            </w:r>
          </w:p>
        </w:tc>
        <w:tc>
          <w:tcPr>
            <w:tcW w:w="13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5,500.00</w:t>
            </w:r>
          </w:p>
        </w:tc>
        <w:tc>
          <w:tcPr>
            <w:tcW w:w="13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3,960.00</w:t>
            </w:r>
          </w:p>
        </w:tc>
        <w:tc>
          <w:tcPr>
            <w:tcW w:w="13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3,535.94</w:t>
            </w:r>
          </w:p>
        </w:tc>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0.89</w:t>
            </w:r>
          </w:p>
        </w:tc>
      </w:tr>
      <w:tr w:rsidR="00D96822" w:rsidRPr="00D96822" w:rsidTr="00D96822">
        <w:trPr>
          <w:trHeight w:val="255"/>
        </w:trPr>
        <w:tc>
          <w:tcPr>
            <w:tcW w:w="4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710</w:t>
            </w:r>
          </w:p>
        </w:tc>
        <w:tc>
          <w:tcPr>
            <w:tcW w:w="860" w:type="dxa"/>
            <w:tcBorders>
              <w:top w:val="single" w:sz="4" w:space="0" w:color="auto"/>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0820</w:t>
            </w:r>
          </w:p>
        </w:tc>
        <w:tc>
          <w:tcPr>
            <w:tcW w:w="460" w:type="dxa"/>
            <w:tcBorders>
              <w:top w:val="single" w:sz="4" w:space="0" w:color="auto"/>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00" w:type="dxa"/>
            <w:tcBorders>
              <w:top w:val="single" w:sz="4" w:space="0" w:color="auto"/>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60" w:type="dxa"/>
            <w:tcBorders>
              <w:top w:val="single" w:sz="4" w:space="0" w:color="auto"/>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412200</w:t>
            </w:r>
          </w:p>
        </w:tc>
        <w:tc>
          <w:tcPr>
            <w:tcW w:w="3880" w:type="dxa"/>
            <w:tcBorders>
              <w:top w:val="single" w:sz="4" w:space="0" w:color="auto"/>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Трошкови комуналних услуга - таксе</w:t>
            </w:r>
          </w:p>
        </w:tc>
        <w:tc>
          <w:tcPr>
            <w:tcW w:w="1360" w:type="dxa"/>
            <w:tcBorders>
              <w:top w:val="single" w:sz="4" w:space="0" w:color="auto"/>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2,372.04</w:t>
            </w:r>
          </w:p>
        </w:tc>
        <w:tc>
          <w:tcPr>
            <w:tcW w:w="1360" w:type="dxa"/>
            <w:tcBorders>
              <w:top w:val="single" w:sz="4" w:space="0" w:color="auto"/>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5,000.00</w:t>
            </w:r>
          </w:p>
        </w:tc>
        <w:tc>
          <w:tcPr>
            <w:tcW w:w="1340" w:type="dxa"/>
            <w:tcBorders>
              <w:top w:val="single" w:sz="4" w:space="0" w:color="auto"/>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3,600.00</w:t>
            </w:r>
          </w:p>
        </w:tc>
        <w:tc>
          <w:tcPr>
            <w:tcW w:w="13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2,372.04</w:t>
            </w:r>
          </w:p>
        </w:tc>
        <w:tc>
          <w:tcPr>
            <w:tcW w:w="960" w:type="dxa"/>
            <w:tcBorders>
              <w:top w:val="single" w:sz="4" w:space="0" w:color="auto"/>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0.66</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711</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0820</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412300</w:t>
            </w:r>
          </w:p>
        </w:tc>
        <w:tc>
          <w:tcPr>
            <w:tcW w:w="388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Набавка материјала</w:t>
            </w:r>
          </w:p>
        </w:tc>
        <w:tc>
          <w:tcPr>
            <w:tcW w:w="13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2,215.63</w:t>
            </w:r>
          </w:p>
        </w:tc>
        <w:tc>
          <w:tcPr>
            <w:tcW w:w="136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6,000.00</w:t>
            </w:r>
          </w:p>
        </w:tc>
        <w:tc>
          <w:tcPr>
            <w:tcW w:w="1340"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4,320.00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3,414.59</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0.79</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712</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0820</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412400</w:t>
            </w:r>
          </w:p>
        </w:tc>
        <w:tc>
          <w:tcPr>
            <w:tcW w:w="388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Расходи  за материјал за посебне намјене</w:t>
            </w:r>
          </w:p>
        </w:tc>
        <w:tc>
          <w:tcPr>
            <w:tcW w:w="13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1,161.21</w:t>
            </w:r>
          </w:p>
        </w:tc>
        <w:tc>
          <w:tcPr>
            <w:tcW w:w="136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4,000.00</w:t>
            </w:r>
          </w:p>
        </w:tc>
        <w:tc>
          <w:tcPr>
            <w:tcW w:w="1340"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2,880.00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496.85</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0.17</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713</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0820</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412500</w:t>
            </w:r>
          </w:p>
        </w:tc>
        <w:tc>
          <w:tcPr>
            <w:tcW w:w="388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Трошкови текућег одржавања</w:t>
            </w:r>
          </w:p>
        </w:tc>
        <w:tc>
          <w:tcPr>
            <w:tcW w:w="13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868.98</w:t>
            </w:r>
          </w:p>
        </w:tc>
        <w:tc>
          <w:tcPr>
            <w:tcW w:w="136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5,000.00</w:t>
            </w:r>
          </w:p>
        </w:tc>
        <w:tc>
          <w:tcPr>
            <w:tcW w:w="1340"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3,600.00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3,066.73</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0.85</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714</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0820</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412600</w:t>
            </w:r>
          </w:p>
        </w:tc>
        <w:tc>
          <w:tcPr>
            <w:tcW w:w="388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Путни трошкови и трошкови превоза</w:t>
            </w:r>
          </w:p>
        </w:tc>
        <w:tc>
          <w:tcPr>
            <w:tcW w:w="13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3,193.20</w:t>
            </w:r>
          </w:p>
        </w:tc>
        <w:tc>
          <w:tcPr>
            <w:tcW w:w="136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7,000.00</w:t>
            </w:r>
          </w:p>
        </w:tc>
        <w:tc>
          <w:tcPr>
            <w:tcW w:w="1340"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5,040.00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8,032.45</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1.59</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715</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0820</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412700</w:t>
            </w:r>
          </w:p>
        </w:tc>
        <w:tc>
          <w:tcPr>
            <w:tcW w:w="388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Трошкови осигурања и стручних услуга</w:t>
            </w:r>
          </w:p>
        </w:tc>
        <w:tc>
          <w:tcPr>
            <w:tcW w:w="13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2,785.04</w:t>
            </w:r>
          </w:p>
        </w:tc>
        <w:tc>
          <w:tcPr>
            <w:tcW w:w="136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7,000.00</w:t>
            </w:r>
          </w:p>
        </w:tc>
        <w:tc>
          <w:tcPr>
            <w:tcW w:w="1340"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5,040.00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3,151.86</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0.63</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716</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0820</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412900</w:t>
            </w:r>
          </w:p>
        </w:tc>
        <w:tc>
          <w:tcPr>
            <w:tcW w:w="388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Уговорене услуге и друге дажбине</w:t>
            </w:r>
          </w:p>
        </w:tc>
        <w:tc>
          <w:tcPr>
            <w:tcW w:w="13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2,488.21</w:t>
            </w:r>
          </w:p>
        </w:tc>
        <w:tc>
          <w:tcPr>
            <w:tcW w:w="136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6,000.00</w:t>
            </w:r>
          </w:p>
        </w:tc>
        <w:tc>
          <w:tcPr>
            <w:tcW w:w="1340"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4,320.00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5,043.14</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1.17</w:t>
            </w:r>
          </w:p>
        </w:tc>
      </w:tr>
      <w:tr w:rsidR="00D96822" w:rsidRPr="00D96822" w:rsidTr="00D96822">
        <w:trPr>
          <w:trHeight w:val="510"/>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717</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0820</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412900</w:t>
            </w:r>
          </w:p>
        </w:tc>
        <w:tc>
          <w:tcPr>
            <w:tcW w:w="388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Уговорене услуге и друге дажбине-програмске активности</w:t>
            </w:r>
          </w:p>
        </w:tc>
        <w:tc>
          <w:tcPr>
            <w:tcW w:w="13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343.78</w:t>
            </w:r>
          </w:p>
        </w:tc>
        <w:tc>
          <w:tcPr>
            <w:tcW w:w="136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5,000.00</w:t>
            </w:r>
          </w:p>
        </w:tc>
        <w:tc>
          <w:tcPr>
            <w:tcW w:w="1340"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3,600.00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1,271.47</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0.35</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718</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0820</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412900</w:t>
            </w:r>
          </w:p>
        </w:tc>
        <w:tc>
          <w:tcPr>
            <w:tcW w:w="388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Уговорене услуге - 90 година Библиотеке</w:t>
            </w:r>
          </w:p>
        </w:tc>
        <w:tc>
          <w:tcPr>
            <w:tcW w:w="13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0.00</w:t>
            </w:r>
          </w:p>
        </w:tc>
        <w:tc>
          <w:tcPr>
            <w:tcW w:w="1360" w:type="dxa"/>
            <w:tcBorders>
              <w:top w:val="nil"/>
              <w:left w:val="nil"/>
              <w:bottom w:val="single" w:sz="4" w:space="0" w:color="auto"/>
              <w:right w:val="nil"/>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3,000.00</w:t>
            </w:r>
          </w:p>
        </w:tc>
        <w:tc>
          <w:tcPr>
            <w:tcW w:w="1340" w:type="dxa"/>
            <w:tcBorders>
              <w:top w:val="nil"/>
              <w:left w:val="single" w:sz="4" w:space="0" w:color="auto"/>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2,160.00</w:t>
            </w:r>
          </w:p>
        </w:tc>
        <w:tc>
          <w:tcPr>
            <w:tcW w:w="1340" w:type="dxa"/>
            <w:tcBorders>
              <w:top w:val="nil"/>
              <w:left w:val="single" w:sz="4" w:space="0" w:color="auto"/>
              <w:bottom w:val="single" w:sz="4" w:space="0" w:color="auto"/>
              <w:right w:val="nil"/>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0.00</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0.00</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719</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51</w:t>
            </w:r>
          </w:p>
        </w:tc>
        <w:tc>
          <w:tcPr>
            <w:tcW w:w="6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388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КАПИТАЛНИ РАСХОДИ</w:t>
            </w:r>
          </w:p>
        </w:tc>
        <w:tc>
          <w:tcPr>
            <w:tcW w:w="13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4,470.45</w:t>
            </w:r>
          </w:p>
        </w:tc>
        <w:tc>
          <w:tcPr>
            <w:tcW w:w="1360"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72,000.00</w:t>
            </w:r>
          </w:p>
        </w:tc>
        <w:tc>
          <w:tcPr>
            <w:tcW w:w="1340" w:type="dxa"/>
            <w:tcBorders>
              <w:top w:val="nil"/>
              <w:left w:val="single" w:sz="4" w:space="0" w:color="auto"/>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51,840.00</w:t>
            </w:r>
          </w:p>
        </w:tc>
        <w:tc>
          <w:tcPr>
            <w:tcW w:w="1340" w:type="dxa"/>
            <w:tcBorders>
              <w:top w:val="nil"/>
              <w:left w:val="single" w:sz="4" w:space="0" w:color="auto"/>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13,485.42</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0.26</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720</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511</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388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Трошкови за набавку сталних средстава</w:t>
            </w:r>
          </w:p>
        </w:tc>
        <w:tc>
          <w:tcPr>
            <w:tcW w:w="13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4,470.45</w:t>
            </w:r>
          </w:p>
        </w:tc>
        <w:tc>
          <w:tcPr>
            <w:tcW w:w="1360"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72,000.00</w:t>
            </w:r>
          </w:p>
        </w:tc>
        <w:tc>
          <w:tcPr>
            <w:tcW w:w="1340" w:type="dxa"/>
            <w:tcBorders>
              <w:top w:val="nil"/>
              <w:left w:val="single" w:sz="4" w:space="0" w:color="auto"/>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51,840.00</w:t>
            </w:r>
          </w:p>
        </w:tc>
        <w:tc>
          <w:tcPr>
            <w:tcW w:w="1340" w:type="dxa"/>
            <w:tcBorders>
              <w:top w:val="nil"/>
              <w:left w:val="single" w:sz="4" w:space="0" w:color="auto"/>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13,485.42</w:t>
            </w:r>
          </w:p>
        </w:tc>
        <w:tc>
          <w:tcPr>
            <w:tcW w:w="96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0.26</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721</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0820</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511200</w:t>
            </w:r>
          </w:p>
        </w:tc>
        <w:tc>
          <w:tcPr>
            <w:tcW w:w="388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Реконструкција и инвeстиције у објекте</w:t>
            </w:r>
          </w:p>
        </w:tc>
        <w:tc>
          <w:tcPr>
            <w:tcW w:w="1360"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0.00</w:t>
            </w:r>
          </w:p>
        </w:tc>
        <w:tc>
          <w:tcPr>
            <w:tcW w:w="1360" w:type="dxa"/>
            <w:tcBorders>
              <w:top w:val="nil"/>
              <w:left w:val="single" w:sz="4" w:space="0" w:color="auto"/>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50,000.00</w:t>
            </w:r>
          </w:p>
        </w:tc>
        <w:tc>
          <w:tcPr>
            <w:tcW w:w="1340"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36,000.00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0.00</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722</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0820</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511300</w:t>
            </w:r>
          </w:p>
        </w:tc>
        <w:tc>
          <w:tcPr>
            <w:tcW w:w="388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Набавка  опреме</w:t>
            </w:r>
          </w:p>
        </w:tc>
        <w:tc>
          <w:tcPr>
            <w:tcW w:w="13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4,349.45</w:t>
            </w:r>
          </w:p>
        </w:tc>
        <w:tc>
          <w:tcPr>
            <w:tcW w:w="136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20,000.00</w:t>
            </w:r>
          </w:p>
        </w:tc>
        <w:tc>
          <w:tcPr>
            <w:tcW w:w="1340"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14,400.00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12,317.98</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0.86</w:t>
            </w:r>
          </w:p>
        </w:tc>
      </w:tr>
      <w:tr w:rsidR="00D96822" w:rsidRPr="00D96822" w:rsidTr="00D96822">
        <w:trPr>
          <w:trHeight w:val="510"/>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723</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0820</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516100</w:t>
            </w:r>
          </w:p>
        </w:tc>
        <w:tc>
          <w:tcPr>
            <w:tcW w:w="388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Издаци за залихе материјала,ситног инвентара</w:t>
            </w:r>
          </w:p>
        </w:tc>
        <w:tc>
          <w:tcPr>
            <w:tcW w:w="13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121.00</w:t>
            </w:r>
          </w:p>
        </w:tc>
        <w:tc>
          <w:tcPr>
            <w:tcW w:w="136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2,000.00</w:t>
            </w:r>
          </w:p>
        </w:tc>
        <w:tc>
          <w:tcPr>
            <w:tcW w:w="1340"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1,440.00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1,167.44</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0.81</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000" w:type="dxa"/>
            <w:gridSpan w:val="4"/>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ЈУ НАРОДНА БИБЛИОТЕКА "ФИЛИП ВИШЊИЋ" - ФОНД 01</w:t>
            </w:r>
          </w:p>
        </w:tc>
        <w:tc>
          <w:tcPr>
            <w:tcW w:w="1360" w:type="dxa"/>
            <w:tcBorders>
              <w:top w:val="nil"/>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39,370.26</w:t>
            </w:r>
          </w:p>
        </w:tc>
        <w:tc>
          <w:tcPr>
            <w:tcW w:w="1360" w:type="dxa"/>
            <w:tcBorders>
              <w:top w:val="nil"/>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164,000.00</w:t>
            </w:r>
          </w:p>
        </w:tc>
        <w:tc>
          <w:tcPr>
            <w:tcW w:w="1340"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118,080.00</w:t>
            </w:r>
          </w:p>
        </w:tc>
        <w:tc>
          <w:tcPr>
            <w:tcW w:w="1340" w:type="dxa"/>
            <w:tcBorders>
              <w:top w:val="nil"/>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61,830.91</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0.52</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000" w:type="dxa"/>
            <w:gridSpan w:val="4"/>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ЈУ НАРОДНА БИБЛИОТЕКА "ФИЛИП ВИШЊИЋ" - ФОНД 02</w:t>
            </w:r>
          </w:p>
        </w:tc>
        <w:tc>
          <w:tcPr>
            <w:tcW w:w="136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3,500.00</w:t>
            </w:r>
          </w:p>
        </w:tc>
        <w:tc>
          <w:tcPr>
            <w:tcW w:w="136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4,520.00</w:t>
            </w:r>
          </w:p>
        </w:tc>
        <w:tc>
          <w:tcPr>
            <w:tcW w:w="1340"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1,020.00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1,019.88</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1.00</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000" w:type="dxa"/>
            <w:gridSpan w:val="4"/>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ЈУ НАРОДНА БИБЛИОТЕКА "ФИЛИП ВИШЊИЋ" - ФОНД 03</w:t>
            </w:r>
          </w:p>
        </w:tc>
        <w:tc>
          <w:tcPr>
            <w:tcW w:w="136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995.89</w:t>
            </w:r>
          </w:p>
        </w:tc>
        <w:tc>
          <w:tcPr>
            <w:tcW w:w="136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0.00</w:t>
            </w:r>
          </w:p>
        </w:tc>
        <w:tc>
          <w:tcPr>
            <w:tcW w:w="1340" w:type="dxa"/>
            <w:tcBorders>
              <w:top w:val="nil"/>
              <w:left w:val="nil"/>
              <w:bottom w:val="single" w:sz="4" w:space="0" w:color="auto"/>
              <w:right w:val="nil"/>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250.00</w:t>
            </w:r>
          </w:p>
        </w:tc>
        <w:tc>
          <w:tcPr>
            <w:tcW w:w="1340" w:type="dxa"/>
            <w:tcBorders>
              <w:top w:val="nil"/>
              <w:left w:val="single" w:sz="4" w:space="0" w:color="auto"/>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0.00</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000000" w:fill="DCE6F1"/>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860" w:type="dxa"/>
            <w:tcBorders>
              <w:top w:val="nil"/>
              <w:left w:val="nil"/>
              <w:bottom w:val="single" w:sz="4" w:space="0" w:color="auto"/>
              <w:right w:val="single" w:sz="4" w:space="0" w:color="auto"/>
            </w:tcBorders>
            <w:shd w:val="clear" w:color="000000" w:fill="DCE6F1"/>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000" w:type="dxa"/>
            <w:gridSpan w:val="4"/>
            <w:tcBorders>
              <w:top w:val="single" w:sz="4" w:space="0" w:color="auto"/>
              <w:left w:val="nil"/>
              <w:bottom w:val="single" w:sz="4" w:space="0" w:color="auto"/>
              <w:right w:val="single" w:sz="4" w:space="0" w:color="auto"/>
            </w:tcBorders>
            <w:shd w:val="clear" w:color="000000" w:fill="DCE6F1"/>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УКУПНО ЈУ НАРОДНА БИБЛИОТЕКА "ФИЛИП ВИШЊИЋ"</w:t>
            </w:r>
          </w:p>
        </w:tc>
        <w:tc>
          <w:tcPr>
            <w:tcW w:w="1360" w:type="dxa"/>
            <w:tcBorders>
              <w:top w:val="nil"/>
              <w:left w:val="nil"/>
              <w:bottom w:val="single" w:sz="4" w:space="0" w:color="auto"/>
              <w:right w:val="single" w:sz="4" w:space="0" w:color="auto"/>
            </w:tcBorders>
            <w:shd w:val="clear" w:color="000000" w:fill="DCE6F1"/>
            <w:noWrap/>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43,866.15</w:t>
            </w:r>
          </w:p>
        </w:tc>
        <w:tc>
          <w:tcPr>
            <w:tcW w:w="1360" w:type="dxa"/>
            <w:tcBorders>
              <w:top w:val="nil"/>
              <w:left w:val="nil"/>
              <w:bottom w:val="single" w:sz="4" w:space="0" w:color="auto"/>
              <w:right w:val="single" w:sz="4" w:space="0" w:color="auto"/>
            </w:tcBorders>
            <w:shd w:val="clear" w:color="000000" w:fill="DCE6F1"/>
            <w:noWrap/>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168,520.00</w:t>
            </w:r>
          </w:p>
        </w:tc>
        <w:tc>
          <w:tcPr>
            <w:tcW w:w="1340" w:type="dxa"/>
            <w:tcBorders>
              <w:top w:val="nil"/>
              <w:left w:val="nil"/>
              <w:bottom w:val="single" w:sz="4" w:space="0" w:color="auto"/>
              <w:right w:val="nil"/>
            </w:tcBorders>
            <w:shd w:val="clear" w:color="000000" w:fill="DCE6F1"/>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121,334.40</w:t>
            </w:r>
          </w:p>
        </w:tc>
        <w:tc>
          <w:tcPr>
            <w:tcW w:w="1340" w:type="dxa"/>
            <w:tcBorders>
              <w:top w:val="nil"/>
              <w:left w:val="single" w:sz="4" w:space="0" w:color="auto"/>
              <w:bottom w:val="single" w:sz="4" w:space="0" w:color="auto"/>
              <w:right w:val="single" w:sz="4" w:space="0" w:color="auto"/>
            </w:tcBorders>
            <w:shd w:val="clear" w:color="000000" w:fill="DCE6F1"/>
            <w:noWrap/>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62,850.79</w:t>
            </w:r>
          </w:p>
        </w:tc>
        <w:tc>
          <w:tcPr>
            <w:tcW w:w="960" w:type="dxa"/>
            <w:tcBorders>
              <w:top w:val="nil"/>
              <w:left w:val="nil"/>
              <w:bottom w:val="single" w:sz="4" w:space="0" w:color="auto"/>
              <w:right w:val="single" w:sz="4" w:space="0" w:color="auto"/>
            </w:tcBorders>
            <w:shd w:val="clear" w:color="000000" w:fill="DCE6F1"/>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0.52</w:t>
            </w:r>
          </w:p>
        </w:tc>
      </w:tr>
    </w:tbl>
    <w:p w:rsidR="00D96822" w:rsidRDefault="00D96822" w:rsidP="005C3328">
      <w:pPr>
        <w:contextualSpacing/>
        <w:jc w:val="both"/>
        <w:rPr>
          <w:rFonts w:ascii="Times New Roman" w:hAnsi="Times New Roman" w:cs="Times New Roman"/>
          <w:b/>
          <w:sz w:val="24"/>
          <w:szCs w:val="24"/>
          <w:lang w:val="sr-Cyrl-CS"/>
        </w:rPr>
      </w:pPr>
    </w:p>
    <w:p w:rsidR="00D96822" w:rsidRDefault="00D96822" w:rsidP="005C3328">
      <w:pPr>
        <w:contextualSpacing/>
        <w:jc w:val="both"/>
        <w:rPr>
          <w:rFonts w:ascii="Times New Roman" w:hAnsi="Times New Roman" w:cs="Times New Roman"/>
          <w:b/>
          <w:sz w:val="24"/>
          <w:szCs w:val="24"/>
          <w:lang w:val="sr-Cyrl-CS"/>
        </w:rPr>
      </w:pPr>
    </w:p>
    <w:p w:rsidR="00D96822" w:rsidRDefault="00D96822" w:rsidP="005C3328">
      <w:pPr>
        <w:contextualSpacing/>
        <w:jc w:val="both"/>
        <w:rPr>
          <w:rFonts w:ascii="Times New Roman" w:hAnsi="Times New Roman" w:cs="Times New Roman"/>
          <w:b/>
          <w:sz w:val="24"/>
          <w:szCs w:val="24"/>
          <w:lang w:val="sr-Cyrl-CS"/>
        </w:rPr>
      </w:pPr>
    </w:p>
    <w:p w:rsidR="00D96822" w:rsidRDefault="00D96822" w:rsidP="005C3328">
      <w:pPr>
        <w:contextualSpacing/>
        <w:jc w:val="both"/>
        <w:rPr>
          <w:rFonts w:ascii="Times New Roman" w:hAnsi="Times New Roman" w:cs="Times New Roman"/>
          <w:b/>
          <w:sz w:val="24"/>
          <w:szCs w:val="24"/>
          <w:lang w:val="sr-Cyrl-CS"/>
        </w:rPr>
      </w:pPr>
    </w:p>
    <w:p w:rsidR="00D96822" w:rsidRDefault="00D96822" w:rsidP="005C3328">
      <w:pPr>
        <w:contextualSpacing/>
        <w:jc w:val="both"/>
        <w:rPr>
          <w:rFonts w:ascii="Times New Roman" w:hAnsi="Times New Roman" w:cs="Times New Roman"/>
          <w:b/>
          <w:sz w:val="24"/>
          <w:szCs w:val="24"/>
          <w:lang w:val="sr-Cyrl-CS"/>
        </w:rPr>
      </w:pPr>
    </w:p>
    <w:tbl>
      <w:tblPr>
        <w:tblW w:w="13640" w:type="dxa"/>
        <w:tblInd w:w="113" w:type="dxa"/>
        <w:tblLook w:val="04A0" w:firstRow="1" w:lastRow="0" w:firstColumn="1" w:lastColumn="0" w:noHBand="0" w:noVBand="1"/>
      </w:tblPr>
      <w:tblGrid>
        <w:gridCol w:w="516"/>
        <w:gridCol w:w="1039"/>
        <w:gridCol w:w="456"/>
        <w:gridCol w:w="591"/>
        <w:gridCol w:w="1035"/>
        <w:gridCol w:w="3643"/>
        <w:gridCol w:w="1354"/>
        <w:gridCol w:w="1360"/>
        <w:gridCol w:w="1325"/>
        <w:gridCol w:w="1320"/>
        <w:gridCol w:w="1001"/>
      </w:tblGrid>
      <w:tr w:rsidR="00D96822" w:rsidRPr="00D96822" w:rsidTr="00D96822">
        <w:trPr>
          <w:trHeight w:val="720"/>
        </w:trPr>
        <w:tc>
          <w:tcPr>
            <w:tcW w:w="420"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РБ</w:t>
            </w:r>
          </w:p>
        </w:tc>
        <w:tc>
          <w:tcPr>
            <w:tcW w:w="860" w:type="dxa"/>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14"/>
                <w:szCs w:val="14"/>
              </w:rPr>
            </w:pPr>
            <w:r w:rsidRPr="00D96822">
              <w:rPr>
                <w:rFonts w:ascii="Times New Roman" w:eastAsia="Times New Roman" w:hAnsi="Times New Roman" w:cs="Times New Roman"/>
                <w:b/>
                <w:bCs/>
                <w:color w:val="000000"/>
                <w:sz w:val="14"/>
                <w:szCs w:val="14"/>
              </w:rPr>
              <w:t>ФУНКЦИЈА</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ЕКОНОМСКИ КОД</w:t>
            </w:r>
          </w:p>
        </w:tc>
        <w:tc>
          <w:tcPr>
            <w:tcW w:w="3880" w:type="dxa"/>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ОПИС</w:t>
            </w:r>
          </w:p>
        </w:tc>
        <w:tc>
          <w:tcPr>
            <w:tcW w:w="1360" w:type="dxa"/>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ИЗВРШЕЊЕ 01.01.-30.09.2021.</w:t>
            </w:r>
          </w:p>
        </w:tc>
        <w:tc>
          <w:tcPr>
            <w:tcW w:w="1360" w:type="dxa"/>
            <w:tcBorders>
              <w:top w:val="single" w:sz="4" w:space="0" w:color="auto"/>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БУЏЕТ 2022. ГОДИНА</w:t>
            </w:r>
          </w:p>
        </w:tc>
        <w:tc>
          <w:tcPr>
            <w:tcW w:w="1360" w:type="dxa"/>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БУЏЕТ I - III квартал 2022.</w:t>
            </w:r>
          </w:p>
        </w:tc>
        <w:tc>
          <w:tcPr>
            <w:tcW w:w="1320" w:type="dxa"/>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ИЗВРШЕЊЕ 01.01.-30.09.2022.</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center"/>
              <w:rPr>
                <w:rFonts w:ascii="Times New Roman" w:eastAsia="Times New Roman" w:hAnsi="Times New Roman" w:cs="Times New Roman"/>
                <w:b/>
                <w:bCs/>
                <w:color w:val="000000"/>
                <w:sz w:val="18"/>
                <w:szCs w:val="18"/>
              </w:rPr>
            </w:pPr>
            <w:r w:rsidRPr="00D96822">
              <w:rPr>
                <w:rFonts w:ascii="Times New Roman" w:eastAsia="Times New Roman" w:hAnsi="Times New Roman" w:cs="Times New Roman"/>
                <w:b/>
                <w:bCs/>
                <w:color w:val="000000"/>
                <w:sz w:val="18"/>
                <w:szCs w:val="18"/>
              </w:rPr>
              <w:t>ИНДЕКС</w:t>
            </w:r>
          </w:p>
        </w:tc>
      </w:tr>
      <w:tr w:rsidR="00D96822" w:rsidRPr="00D96822" w:rsidTr="00D96822">
        <w:trPr>
          <w:trHeight w:val="300"/>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w:t>
            </w:r>
          </w:p>
        </w:tc>
        <w:tc>
          <w:tcPr>
            <w:tcW w:w="3880" w:type="dxa"/>
            <w:tcBorders>
              <w:top w:val="nil"/>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w:t>
            </w:r>
          </w:p>
        </w:tc>
        <w:tc>
          <w:tcPr>
            <w:tcW w:w="1360" w:type="dxa"/>
            <w:tcBorders>
              <w:top w:val="nil"/>
              <w:left w:val="nil"/>
              <w:bottom w:val="single" w:sz="4" w:space="0" w:color="auto"/>
              <w:right w:val="nil"/>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3</w:t>
            </w:r>
          </w:p>
        </w:tc>
        <w:tc>
          <w:tcPr>
            <w:tcW w:w="1360" w:type="dxa"/>
            <w:tcBorders>
              <w:top w:val="nil"/>
              <w:left w:val="single" w:sz="4" w:space="0" w:color="auto"/>
              <w:bottom w:val="single" w:sz="4" w:space="0" w:color="auto"/>
              <w:right w:val="nil"/>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4</w:t>
            </w:r>
          </w:p>
        </w:tc>
        <w:tc>
          <w:tcPr>
            <w:tcW w:w="1360" w:type="dxa"/>
            <w:tcBorders>
              <w:top w:val="nil"/>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5=4*72%</w:t>
            </w:r>
          </w:p>
        </w:tc>
        <w:tc>
          <w:tcPr>
            <w:tcW w:w="1320" w:type="dxa"/>
            <w:tcBorders>
              <w:top w:val="nil"/>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6</w:t>
            </w:r>
          </w:p>
        </w:tc>
        <w:tc>
          <w:tcPr>
            <w:tcW w:w="96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18"/>
                <w:szCs w:val="18"/>
              </w:rPr>
            </w:pPr>
            <w:r w:rsidRPr="00D96822">
              <w:rPr>
                <w:rFonts w:ascii="Times New Roman" w:eastAsia="Times New Roman" w:hAnsi="Times New Roman" w:cs="Times New Roman"/>
                <w:color w:val="000000"/>
                <w:sz w:val="18"/>
                <w:szCs w:val="18"/>
              </w:rPr>
              <w:t>7=6/5</w:t>
            </w:r>
          </w:p>
        </w:tc>
      </w:tr>
      <w:tr w:rsidR="00D96822" w:rsidRPr="00D96822" w:rsidTr="00D96822">
        <w:trPr>
          <w:trHeight w:val="300"/>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2360" w:type="dxa"/>
            <w:gridSpan w:val="9"/>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ПЈТ</w:t>
            </w:r>
          </w:p>
        </w:tc>
        <w:tc>
          <w:tcPr>
            <w:tcW w:w="10240" w:type="dxa"/>
            <w:gridSpan w:val="6"/>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ЈУ МУЗИЧКА ШКОЛА "С.С. МОКРАЊАЦ"</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860" w:type="dxa"/>
            <w:tcBorders>
              <w:top w:val="nil"/>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2120" w:type="dxa"/>
            <w:gridSpan w:val="3"/>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Број ПЈТ</w:t>
            </w:r>
          </w:p>
        </w:tc>
        <w:tc>
          <w:tcPr>
            <w:tcW w:w="10240" w:type="dxa"/>
            <w:gridSpan w:val="6"/>
            <w:tcBorders>
              <w:top w:val="single" w:sz="4" w:space="0" w:color="auto"/>
              <w:left w:val="nil"/>
              <w:bottom w:val="single" w:sz="4" w:space="0" w:color="auto"/>
              <w:right w:val="single" w:sz="4" w:space="0" w:color="auto"/>
            </w:tcBorders>
            <w:shd w:val="clear" w:color="000000" w:fill="FFFFFF"/>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840011</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724</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41</w:t>
            </w:r>
          </w:p>
        </w:tc>
        <w:tc>
          <w:tcPr>
            <w:tcW w:w="6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388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ТЕКУЋИ РАСХОДИ</w:t>
            </w:r>
          </w:p>
        </w:tc>
        <w:tc>
          <w:tcPr>
            <w:tcW w:w="13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20,796.82</w:t>
            </w:r>
          </w:p>
        </w:tc>
        <w:tc>
          <w:tcPr>
            <w:tcW w:w="13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29,286.00</w:t>
            </w:r>
          </w:p>
        </w:tc>
        <w:tc>
          <w:tcPr>
            <w:tcW w:w="13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21,085.92</w:t>
            </w:r>
          </w:p>
        </w:tc>
        <w:tc>
          <w:tcPr>
            <w:tcW w:w="132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19,043.14</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0.90</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725</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411</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388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Плате и накнаде трошкова запослених</w:t>
            </w:r>
          </w:p>
        </w:tc>
        <w:tc>
          <w:tcPr>
            <w:tcW w:w="13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1,077.00</w:t>
            </w:r>
          </w:p>
        </w:tc>
        <w:tc>
          <w:tcPr>
            <w:tcW w:w="13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2,000.00</w:t>
            </w:r>
          </w:p>
        </w:tc>
        <w:tc>
          <w:tcPr>
            <w:tcW w:w="13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1,440.00</w:t>
            </w:r>
          </w:p>
        </w:tc>
        <w:tc>
          <w:tcPr>
            <w:tcW w:w="132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1,064.50</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0.74</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726</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411200</w:t>
            </w:r>
          </w:p>
        </w:tc>
        <w:tc>
          <w:tcPr>
            <w:tcW w:w="388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xml:space="preserve">Накнаде запослених </w:t>
            </w:r>
          </w:p>
        </w:tc>
        <w:tc>
          <w:tcPr>
            <w:tcW w:w="13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1,077.00</w:t>
            </w:r>
          </w:p>
        </w:tc>
        <w:tc>
          <w:tcPr>
            <w:tcW w:w="136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2,000.00</w:t>
            </w:r>
          </w:p>
        </w:tc>
        <w:tc>
          <w:tcPr>
            <w:tcW w:w="13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1,440.00</w:t>
            </w:r>
          </w:p>
        </w:tc>
        <w:tc>
          <w:tcPr>
            <w:tcW w:w="132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1,064.50</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0.74</w:t>
            </w:r>
          </w:p>
        </w:tc>
      </w:tr>
      <w:tr w:rsidR="00D96822" w:rsidRPr="00D96822" w:rsidTr="00D96822">
        <w:trPr>
          <w:trHeight w:val="510"/>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727</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412</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388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Расходи по основу коришћења роба и услуга</w:t>
            </w:r>
          </w:p>
        </w:tc>
        <w:tc>
          <w:tcPr>
            <w:tcW w:w="13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19,719.82</w:t>
            </w:r>
          </w:p>
        </w:tc>
        <w:tc>
          <w:tcPr>
            <w:tcW w:w="13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27,286.00</w:t>
            </w:r>
          </w:p>
        </w:tc>
        <w:tc>
          <w:tcPr>
            <w:tcW w:w="13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19,645.92</w:t>
            </w:r>
          </w:p>
        </w:tc>
        <w:tc>
          <w:tcPr>
            <w:tcW w:w="132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17,978.64</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0.92</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728</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412100</w:t>
            </w:r>
          </w:p>
        </w:tc>
        <w:tc>
          <w:tcPr>
            <w:tcW w:w="388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Расходи по основу закупа</w:t>
            </w:r>
          </w:p>
        </w:tc>
        <w:tc>
          <w:tcPr>
            <w:tcW w:w="13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1,000.00</w:t>
            </w:r>
          </w:p>
        </w:tc>
        <w:tc>
          <w:tcPr>
            <w:tcW w:w="136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2,000.00</w:t>
            </w:r>
          </w:p>
        </w:tc>
        <w:tc>
          <w:tcPr>
            <w:tcW w:w="13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1,440.00</w:t>
            </w:r>
          </w:p>
        </w:tc>
        <w:tc>
          <w:tcPr>
            <w:tcW w:w="132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0.00</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729</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412200</w:t>
            </w:r>
          </w:p>
        </w:tc>
        <w:tc>
          <w:tcPr>
            <w:tcW w:w="388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Трошкови енергије</w:t>
            </w:r>
          </w:p>
        </w:tc>
        <w:tc>
          <w:tcPr>
            <w:tcW w:w="13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1,343.68</w:t>
            </w:r>
          </w:p>
        </w:tc>
        <w:tc>
          <w:tcPr>
            <w:tcW w:w="136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4,395.00</w:t>
            </w:r>
          </w:p>
        </w:tc>
        <w:tc>
          <w:tcPr>
            <w:tcW w:w="13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3,164.40</w:t>
            </w:r>
          </w:p>
        </w:tc>
        <w:tc>
          <w:tcPr>
            <w:tcW w:w="132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1,581.10</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0.50</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730</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412200</w:t>
            </w:r>
          </w:p>
        </w:tc>
        <w:tc>
          <w:tcPr>
            <w:tcW w:w="388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Трошкови комуналних услуга</w:t>
            </w:r>
          </w:p>
        </w:tc>
        <w:tc>
          <w:tcPr>
            <w:tcW w:w="13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2,964.35</w:t>
            </w:r>
          </w:p>
        </w:tc>
        <w:tc>
          <w:tcPr>
            <w:tcW w:w="136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2,437.00</w:t>
            </w:r>
          </w:p>
        </w:tc>
        <w:tc>
          <w:tcPr>
            <w:tcW w:w="13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1,754.64</w:t>
            </w:r>
          </w:p>
        </w:tc>
        <w:tc>
          <w:tcPr>
            <w:tcW w:w="132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3,397.91</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1.94</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731</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412300</w:t>
            </w:r>
          </w:p>
        </w:tc>
        <w:tc>
          <w:tcPr>
            <w:tcW w:w="388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Набавка материјала</w:t>
            </w:r>
          </w:p>
        </w:tc>
        <w:tc>
          <w:tcPr>
            <w:tcW w:w="13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3,367.49</w:t>
            </w:r>
          </w:p>
        </w:tc>
        <w:tc>
          <w:tcPr>
            <w:tcW w:w="136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4,000.00</w:t>
            </w:r>
          </w:p>
        </w:tc>
        <w:tc>
          <w:tcPr>
            <w:tcW w:w="13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2,880.00</w:t>
            </w:r>
          </w:p>
        </w:tc>
        <w:tc>
          <w:tcPr>
            <w:tcW w:w="132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1,905.60</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0.66</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732</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412400</w:t>
            </w:r>
          </w:p>
        </w:tc>
        <w:tc>
          <w:tcPr>
            <w:tcW w:w="388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Расходи за материјал за посебне намјене</w:t>
            </w:r>
          </w:p>
        </w:tc>
        <w:tc>
          <w:tcPr>
            <w:tcW w:w="13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162.84</w:t>
            </w:r>
          </w:p>
        </w:tc>
        <w:tc>
          <w:tcPr>
            <w:tcW w:w="136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422.00</w:t>
            </w:r>
          </w:p>
        </w:tc>
        <w:tc>
          <w:tcPr>
            <w:tcW w:w="13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303.84</w:t>
            </w:r>
          </w:p>
        </w:tc>
        <w:tc>
          <w:tcPr>
            <w:tcW w:w="132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410.81</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1.35</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733</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412500</w:t>
            </w:r>
          </w:p>
        </w:tc>
        <w:tc>
          <w:tcPr>
            <w:tcW w:w="388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Трошкови текућег одржавања</w:t>
            </w:r>
          </w:p>
        </w:tc>
        <w:tc>
          <w:tcPr>
            <w:tcW w:w="13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3,506.32</w:t>
            </w:r>
          </w:p>
        </w:tc>
        <w:tc>
          <w:tcPr>
            <w:tcW w:w="136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3,500.00</w:t>
            </w:r>
          </w:p>
        </w:tc>
        <w:tc>
          <w:tcPr>
            <w:tcW w:w="13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2,520.00</w:t>
            </w:r>
          </w:p>
        </w:tc>
        <w:tc>
          <w:tcPr>
            <w:tcW w:w="132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2,187.47</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0.87</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734</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412600</w:t>
            </w:r>
          </w:p>
        </w:tc>
        <w:tc>
          <w:tcPr>
            <w:tcW w:w="388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Путни трошкови</w:t>
            </w:r>
          </w:p>
        </w:tc>
        <w:tc>
          <w:tcPr>
            <w:tcW w:w="13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1,666.90</w:t>
            </w:r>
          </w:p>
        </w:tc>
        <w:tc>
          <w:tcPr>
            <w:tcW w:w="136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2,700.00</w:t>
            </w:r>
          </w:p>
        </w:tc>
        <w:tc>
          <w:tcPr>
            <w:tcW w:w="13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1,944.00</w:t>
            </w:r>
          </w:p>
        </w:tc>
        <w:tc>
          <w:tcPr>
            <w:tcW w:w="132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1,508.35</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0.78</w:t>
            </w:r>
          </w:p>
        </w:tc>
      </w:tr>
      <w:tr w:rsidR="00D96822" w:rsidRPr="00D96822" w:rsidTr="00D96822">
        <w:trPr>
          <w:trHeight w:val="510"/>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735</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412700</w:t>
            </w:r>
          </w:p>
        </w:tc>
        <w:tc>
          <w:tcPr>
            <w:tcW w:w="388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Трошкови осигурања, банкарских услуга и платног промета</w:t>
            </w:r>
          </w:p>
        </w:tc>
        <w:tc>
          <w:tcPr>
            <w:tcW w:w="13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585.23</w:t>
            </w:r>
          </w:p>
        </w:tc>
        <w:tc>
          <w:tcPr>
            <w:tcW w:w="136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1,700.00</w:t>
            </w:r>
          </w:p>
        </w:tc>
        <w:tc>
          <w:tcPr>
            <w:tcW w:w="13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1,224.00</w:t>
            </w:r>
          </w:p>
        </w:tc>
        <w:tc>
          <w:tcPr>
            <w:tcW w:w="132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1,043.31</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0.85</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736</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412900</w:t>
            </w:r>
          </w:p>
        </w:tc>
        <w:tc>
          <w:tcPr>
            <w:tcW w:w="388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Уговорене услуге и друге дажбине</w:t>
            </w:r>
          </w:p>
        </w:tc>
        <w:tc>
          <w:tcPr>
            <w:tcW w:w="13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5,123.01</w:t>
            </w:r>
          </w:p>
        </w:tc>
        <w:tc>
          <w:tcPr>
            <w:tcW w:w="136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6,132.00</w:t>
            </w:r>
          </w:p>
        </w:tc>
        <w:tc>
          <w:tcPr>
            <w:tcW w:w="13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4,415.04</w:t>
            </w:r>
          </w:p>
        </w:tc>
        <w:tc>
          <w:tcPr>
            <w:tcW w:w="132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5,944.09</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1.35</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737</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51</w:t>
            </w:r>
          </w:p>
        </w:tc>
        <w:tc>
          <w:tcPr>
            <w:tcW w:w="6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388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КАПИТАЛНИ РАСХОДИ</w:t>
            </w:r>
          </w:p>
        </w:tc>
        <w:tc>
          <w:tcPr>
            <w:tcW w:w="13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3,822.00</w:t>
            </w:r>
          </w:p>
        </w:tc>
        <w:tc>
          <w:tcPr>
            <w:tcW w:w="13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5,346.00</w:t>
            </w:r>
          </w:p>
        </w:tc>
        <w:tc>
          <w:tcPr>
            <w:tcW w:w="13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3,849.12</w:t>
            </w:r>
          </w:p>
        </w:tc>
        <w:tc>
          <w:tcPr>
            <w:tcW w:w="132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5,302.03</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1.38</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738</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511</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388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Трошкови за набавку сталних средстава</w:t>
            </w:r>
          </w:p>
        </w:tc>
        <w:tc>
          <w:tcPr>
            <w:tcW w:w="13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3,822.00</w:t>
            </w:r>
          </w:p>
        </w:tc>
        <w:tc>
          <w:tcPr>
            <w:tcW w:w="13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5,346.00</w:t>
            </w:r>
          </w:p>
        </w:tc>
        <w:tc>
          <w:tcPr>
            <w:tcW w:w="13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3,849.12</w:t>
            </w:r>
          </w:p>
        </w:tc>
        <w:tc>
          <w:tcPr>
            <w:tcW w:w="132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5,302.03</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1.38</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739</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0922</w:t>
            </w:r>
          </w:p>
        </w:tc>
        <w:tc>
          <w:tcPr>
            <w:tcW w:w="4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0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10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511300</w:t>
            </w:r>
          </w:p>
        </w:tc>
        <w:tc>
          <w:tcPr>
            <w:tcW w:w="388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Набавка опреме</w:t>
            </w:r>
          </w:p>
        </w:tc>
        <w:tc>
          <w:tcPr>
            <w:tcW w:w="13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3,822.00</w:t>
            </w:r>
          </w:p>
        </w:tc>
        <w:tc>
          <w:tcPr>
            <w:tcW w:w="136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5,346.00</w:t>
            </w:r>
          </w:p>
        </w:tc>
        <w:tc>
          <w:tcPr>
            <w:tcW w:w="13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3,849.12</w:t>
            </w:r>
          </w:p>
        </w:tc>
        <w:tc>
          <w:tcPr>
            <w:tcW w:w="132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5,302.03</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1.38</w:t>
            </w:r>
          </w:p>
        </w:tc>
      </w:tr>
      <w:tr w:rsidR="00D96822" w:rsidRPr="00D96822" w:rsidTr="00D96822">
        <w:trPr>
          <w:trHeight w:val="255"/>
        </w:trPr>
        <w:tc>
          <w:tcPr>
            <w:tcW w:w="420" w:type="dxa"/>
            <w:tcBorders>
              <w:top w:val="nil"/>
              <w:left w:val="single" w:sz="4" w:space="0" w:color="auto"/>
              <w:bottom w:val="single" w:sz="4" w:space="0" w:color="auto"/>
              <w:right w:val="single" w:sz="4" w:space="0" w:color="auto"/>
            </w:tcBorders>
            <w:shd w:val="clear" w:color="000000" w:fill="DCE6F1"/>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 </w:t>
            </w:r>
          </w:p>
        </w:tc>
        <w:tc>
          <w:tcPr>
            <w:tcW w:w="860" w:type="dxa"/>
            <w:tcBorders>
              <w:top w:val="nil"/>
              <w:left w:val="nil"/>
              <w:bottom w:val="single" w:sz="4" w:space="0" w:color="auto"/>
              <w:right w:val="single" w:sz="4" w:space="0" w:color="auto"/>
            </w:tcBorders>
            <w:shd w:val="clear" w:color="000000" w:fill="DCE6F1"/>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 </w:t>
            </w:r>
          </w:p>
        </w:tc>
        <w:tc>
          <w:tcPr>
            <w:tcW w:w="6000" w:type="dxa"/>
            <w:gridSpan w:val="4"/>
            <w:tcBorders>
              <w:top w:val="single" w:sz="4" w:space="0" w:color="auto"/>
              <w:left w:val="nil"/>
              <w:bottom w:val="single" w:sz="4" w:space="0" w:color="auto"/>
              <w:right w:val="single" w:sz="4" w:space="0" w:color="auto"/>
            </w:tcBorders>
            <w:shd w:val="clear" w:color="000000" w:fill="DCE6F1"/>
            <w:vAlign w:val="center"/>
            <w:hideMark/>
          </w:tcPr>
          <w:p w:rsidR="00D96822" w:rsidRPr="00D96822" w:rsidRDefault="00D96822" w:rsidP="00D96822">
            <w:pPr>
              <w:spacing w:after="0" w:line="240" w:lineRule="auto"/>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УКУПНО МУЗИЧКА ШКОЛА "С.С. МОКРАЊАЦ"</w:t>
            </w:r>
          </w:p>
        </w:tc>
        <w:tc>
          <w:tcPr>
            <w:tcW w:w="1360" w:type="dxa"/>
            <w:tcBorders>
              <w:top w:val="nil"/>
              <w:left w:val="nil"/>
              <w:bottom w:val="single" w:sz="4" w:space="0" w:color="auto"/>
              <w:right w:val="single" w:sz="4" w:space="0" w:color="auto"/>
            </w:tcBorders>
            <w:shd w:val="clear" w:color="000000" w:fill="DCE6F1"/>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24,618.82</w:t>
            </w:r>
          </w:p>
        </w:tc>
        <w:tc>
          <w:tcPr>
            <w:tcW w:w="1360" w:type="dxa"/>
            <w:tcBorders>
              <w:top w:val="nil"/>
              <w:left w:val="nil"/>
              <w:bottom w:val="single" w:sz="4" w:space="0" w:color="auto"/>
              <w:right w:val="single" w:sz="4" w:space="0" w:color="auto"/>
            </w:tcBorders>
            <w:shd w:val="clear" w:color="000000" w:fill="DCE6F1"/>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34,632.00</w:t>
            </w:r>
          </w:p>
        </w:tc>
        <w:tc>
          <w:tcPr>
            <w:tcW w:w="1360" w:type="dxa"/>
            <w:tcBorders>
              <w:top w:val="nil"/>
              <w:left w:val="nil"/>
              <w:bottom w:val="single" w:sz="4" w:space="0" w:color="auto"/>
              <w:right w:val="single" w:sz="4" w:space="0" w:color="auto"/>
            </w:tcBorders>
            <w:shd w:val="clear" w:color="000000" w:fill="DCE6F1"/>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24,935.04</w:t>
            </w:r>
          </w:p>
        </w:tc>
        <w:tc>
          <w:tcPr>
            <w:tcW w:w="1320" w:type="dxa"/>
            <w:tcBorders>
              <w:top w:val="nil"/>
              <w:left w:val="nil"/>
              <w:bottom w:val="single" w:sz="4" w:space="0" w:color="auto"/>
              <w:right w:val="single" w:sz="4" w:space="0" w:color="auto"/>
            </w:tcBorders>
            <w:shd w:val="clear" w:color="000000" w:fill="DCE6F1"/>
            <w:vAlign w:val="center"/>
            <w:hideMark/>
          </w:tcPr>
          <w:p w:rsidR="00D96822" w:rsidRPr="00D96822" w:rsidRDefault="00D96822" w:rsidP="00D96822">
            <w:pPr>
              <w:spacing w:after="0" w:line="240" w:lineRule="auto"/>
              <w:jc w:val="right"/>
              <w:rPr>
                <w:rFonts w:ascii="Times New Roman" w:eastAsia="Times New Roman" w:hAnsi="Times New Roman" w:cs="Times New Roman"/>
                <w:b/>
                <w:bCs/>
                <w:color w:val="000000"/>
                <w:sz w:val="20"/>
                <w:szCs w:val="20"/>
              </w:rPr>
            </w:pPr>
            <w:r w:rsidRPr="00D96822">
              <w:rPr>
                <w:rFonts w:ascii="Times New Roman" w:eastAsia="Times New Roman" w:hAnsi="Times New Roman" w:cs="Times New Roman"/>
                <w:b/>
                <w:bCs/>
                <w:color w:val="000000"/>
                <w:sz w:val="20"/>
                <w:szCs w:val="20"/>
              </w:rPr>
              <w:t>24,345.17</w:t>
            </w:r>
          </w:p>
        </w:tc>
        <w:tc>
          <w:tcPr>
            <w:tcW w:w="960" w:type="dxa"/>
            <w:tcBorders>
              <w:top w:val="nil"/>
              <w:left w:val="nil"/>
              <w:bottom w:val="single" w:sz="4" w:space="0" w:color="auto"/>
              <w:right w:val="single" w:sz="4" w:space="0" w:color="auto"/>
            </w:tcBorders>
            <w:shd w:val="clear" w:color="000000" w:fill="DCE6F1"/>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0.98</w:t>
            </w:r>
          </w:p>
        </w:tc>
      </w:tr>
    </w:tbl>
    <w:p w:rsidR="00D96822" w:rsidRDefault="00D96822" w:rsidP="005C3328">
      <w:pPr>
        <w:contextualSpacing/>
        <w:jc w:val="both"/>
        <w:rPr>
          <w:rFonts w:ascii="Times New Roman" w:hAnsi="Times New Roman" w:cs="Times New Roman"/>
          <w:b/>
          <w:sz w:val="24"/>
          <w:szCs w:val="24"/>
          <w:lang w:val="sr-Cyrl-CS"/>
        </w:rPr>
      </w:pPr>
    </w:p>
    <w:p w:rsidR="00D96822" w:rsidRDefault="00D96822" w:rsidP="005C3328">
      <w:pPr>
        <w:contextualSpacing/>
        <w:jc w:val="both"/>
        <w:rPr>
          <w:rFonts w:ascii="Times New Roman" w:hAnsi="Times New Roman" w:cs="Times New Roman"/>
          <w:b/>
          <w:sz w:val="24"/>
          <w:szCs w:val="24"/>
          <w:lang w:val="sr-Cyrl-CS"/>
        </w:rPr>
      </w:pPr>
    </w:p>
    <w:p w:rsidR="00D96822" w:rsidRDefault="00D96822" w:rsidP="005C3328">
      <w:pPr>
        <w:contextualSpacing/>
        <w:jc w:val="both"/>
        <w:rPr>
          <w:rFonts w:ascii="Times New Roman" w:hAnsi="Times New Roman" w:cs="Times New Roman"/>
          <w:b/>
          <w:sz w:val="24"/>
          <w:szCs w:val="24"/>
          <w:lang w:val="sr-Cyrl-CS"/>
        </w:rPr>
      </w:pPr>
    </w:p>
    <w:p w:rsidR="00D96822" w:rsidRDefault="00D96822" w:rsidP="005C3328">
      <w:pPr>
        <w:contextualSpacing/>
        <w:jc w:val="both"/>
        <w:rPr>
          <w:rFonts w:ascii="Times New Roman" w:hAnsi="Times New Roman" w:cs="Times New Roman"/>
          <w:b/>
          <w:sz w:val="24"/>
          <w:szCs w:val="24"/>
          <w:lang w:val="sr-Cyrl-CS"/>
        </w:rPr>
      </w:pPr>
    </w:p>
    <w:tbl>
      <w:tblPr>
        <w:tblW w:w="13640" w:type="dxa"/>
        <w:tblInd w:w="113" w:type="dxa"/>
        <w:tblLook w:val="04A0" w:firstRow="1" w:lastRow="0" w:firstColumn="1" w:lastColumn="0" w:noHBand="0" w:noVBand="1"/>
      </w:tblPr>
      <w:tblGrid>
        <w:gridCol w:w="516"/>
        <w:gridCol w:w="860"/>
        <w:gridCol w:w="460"/>
        <w:gridCol w:w="600"/>
        <w:gridCol w:w="1060"/>
        <w:gridCol w:w="3880"/>
        <w:gridCol w:w="1366"/>
        <w:gridCol w:w="1366"/>
        <w:gridCol w:w="1366"/>
        <w:gridCol w:w="1366"/>
        <w:gridCol w:w="960"/>
      </w:tblGrid>
      <w:tr w:rsidR="00D96822" w:rsidRPr="00D96822" w:rsidTr="00D96822">
        <w:trPr>
          <w:trHeight w:val="255"/>
        </w:trPr>
        <w:tc>
          <w:tcPr>
            <w:tcW w:w="4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b/>
                <w:bCs/>
                <w:sz w:val="20"/>
                <w:szCs w:val="20"/>
              </w:rPr>
            </w:pPr>
            <w:r w:rsidRPr="00D96822">
              <w:rPr>
                <w:rFonts w:ascii="Times New Roman" w:eastAsia="Times New Roman" w:hAnsi="Times New Roman" w:cs="Times New Roman"/>
                <w:b/>
                <w:bCs/>
                <w:sz w:val="20"/>
                <w:szCs w:val="20"/>
              </w:rPr>
              <w:t>740</w:t>
            </w:r>
          </w:p>
        </w:tc>
        <w:tc>
          <w:tcPr>
            <w:tcW w:w="860" w:type="dxa"/>
            <w:tcBorders>
              <w:top w:val="single" w:sz="4" w:space="0" w:color="auto"/>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b/>
                <w:bCs/>
                <w:sz w:val="20"/>
                <w:szCs w:val="20"/>
              </w:rPr>
            </w:pPr>
            <w:r w:rsidRPr="00D96822">
              <w:rPr>
                <w:rFonts w:ascii="Times New Roman" w:eastAsia="Times New Roman" w:hAnsi="Times New Roman" w:cs="Times New Roman"/>
                <w:b/>
                <w:bCs/>
                <w:sz w:val="20"/>
                <w:szCs w:val="20"/>
              </w:rPr>
              <w:t> </w:t>
            </w:r>
          </w:p>
        </w:tc>
        <w:tc>
          <w:tcPr>
            <w:tcW w:w="460" w:type="dxa"/>
            <w:tcBorders>
              <w:top w:val="single" w:sz="4" w:space="0" w:color="auto"/>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sz w:val="20"/>
                <w:szCs w:val="20"/>
              </w:rPr>
            </w:pPr>
            <w:r w:rsidRPr="00D96822">
              <w:rPr>
                <w:rFonts w:ascii="Times New Roman" w:eastAsia="Times New Roman" w:hAnsi="Times New Roman" w:cs="Times New Roman"/>
                <w:b/>
                <w:bCs/>
                <w:sz w:val="20"/>
                <w:szCs w:val="20"/>
              </w:rPr>
              <w:t> </w:t>
            </w:r>
          </w:p>
        </w:tc>
        <w:tc>
          <w:tcPr>
            <w:tcW w:w="600" w:type="dxa"/>
            <w:tcBorders>
              <w:top w:val="single" w:sz="4" w:space="0" w:color="auto"/>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sz w:val="20"/>
                <w:szCs w:val="20"/>
              </w:rPr>
            </w:pPr>
            <w:r w:rsidRPr="00D96822">
              <w:rPr>
                <w:rFonts w:ascii="Times New Roman" w:eastAsia="Times New Roman" w:hAnsi="Times New Roman" w:cs="Times New Roman"/>
                <w:b/>
                <w:bCs/>
                <w:sz w:val="20"/>
                <w:szCs w:val="20"/>
              </w:rPr>
              <w:t> </w:t>
            </w:r>
          </w:p>
        </w:tc>
        <w:tc>
          <w:tcPr>
            <w:tcW w:w="1060" w:type="dxa"/>
            <w:tcBorders>
              <w:top w:val="single" w:sz="4" w:space="0" w:color="auto"/>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sz w:val="20"/>
                <w:szCs w:val="20"/>
              </w:rPr>
            </w:pPr>
            <w:r w:rsidRPr="00D96822">
              <w:rPr>
                <w:rFonts w:ascii="Times New Roman" w:eastAsia="Times New Roman" w:hAnsi="Times New Roman" w:cs="Times New Roman"/>
                <w:b/>
                <w:bCs/>
                <w:sz w:val="20"/>
                <w:szCs w:val="20"/>
              </w:rPr>
              <w:t>372 200</w:t>
            </w:r>
          </w:p>
        </w:tc>
        <w:tc>
          <w:tcPr>
            <w:tcW w:w="3880" w:type="dxa"/>
            <w:tcBorders>
              <w:top w:val="single" w:sz="4" w:space="0" w:color="auto"/>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sz w:val="20"/>
                <w:szCs w:val="20"/>
              </w:rPr>
            </w:pPr>
            <w:r w:rsidRPr="00D96822">
              <w:rPr>
                <w:rFonts w:ascii="Times New Roman" w:eastAsia="Times New Roman" w:hAnsi="Times New Roman" w:cs="Times New Roman"/>
                <w:b/>
                <w:bCs/>
                <w:sz w:val="20"/>
                <w:szCs w:val="20"/>
              </w:rPr>
              <w:t>БУЏЕТСКА РЕЗЕРВА*</w:t>
            </w:r>
          </w:p>
        </w:tc>
        <w:tc>
          <w:tcPr>
            <w:tcW w:w="1360" w:type="dxa"/>
            <w:tcBorders>
              <w:top w:val="single" w:sz="4" w:space="0" w:color="auto"/>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sz w:val="20"/>
                <w:szCs w:val="20"/>
              </w:rPr>
            </w:pPr>
            <w:r w:rsidRPr="00D96822">
              <w:rPr>
                <w:rFonts w:ascii="Times New Roman" w:eastAsia="Times New Roman" w:hAnsi="Times New Roman" w:cs="Times New Roman"/>
                <w:b/>
                <w:bCs/>
                <w:sz w:val="20"/>
                <w:szCs w:val="20"/>
              </w:rPr>
              <w:t>9,900.00</w:t>
            </w:r>
          </w:p>
        </w:tc>
        <w:tc>
          <w:tcPr>
            <w:tcW w:w="1360" w:type="dxa"/>
            <w:tcBorders>
              <w:top w:val="single" w:sz="4" w:space="0" w:color="auto"/>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sz w:val="20"/>
                <w:szCs w:val="20"/>
              </w:rPr>
            </w:pPr>
            <w:r w:rsidRPr="00D96822">
              <w:rPr>
                <w:rFonts w:ascii="Times New Roman" w:eastAsia="Times New Roman" w:hAnsi="Times New Roman" w:cs="Times New Roman"/>
                <w:b/>
                <w:bCs/>
                <w:sz w:val="20"/>
                <w:szCs w:val="20"/>
              </w:rPr>
              <w:t>50,000.00</w:t>
            </w:r>
          </w:p>
        </w:tc>
        <w:tc>
          <w:tcPr>
            <w:tcW w:w="1360" w:type="dxa"/>
            <w:tcBorders>
              <w:top w:val="single" w:sz="4" w:space="0" w:color="auto"/>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sz w:val="20"/>
                <w:szCs w:val="20"/>
              </w:rPr>
            </w:pPr>
            <w:r w:rsidRPr="00D96822">
              <w:rPr>
                <w:rFonts w:ascii="Times New Roman" w:eastAsia="Times New Roman" w:hAnsi="Times New Roman" w:cs="Times New Roman"/>
                <w:b/>
                <w:bCs/>
                <w:sz w:val="20"/>
                <w:szCs w:val="20"/>
              </w:rPr>
              <w:t>36,000.00</w:t>
            </w:r>
          </w:p>
        </w:tc>
        <w:tc>
          <w:tcPr>
            <w:tcW w:w="1320" w:type="dxa"/>
            <w:tcBorders>
              <w:top w:val="single" w:sz="4" w:space="0" w:color="auto"/>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0.00</w:t>
            </w:r>
          </w:p>
        </w:tc>
        <w:tc>
          <w:tcPr>
            <w:tcW w:w="960" w:type="dxa"/>
            <w:tcBorders>
              <w:top w:val="single" w:sz="4" w:space="0" w:color="auto"/>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0.00</w:t>
            </w:r>
          </w:p>
        </w:tc>
      </w:tr>
      <w:tr w:rsidR="00D96822" w:rsidRPr="00D96822" w:rsidTr="00D96822">
        <w:trPr>
          <w:trHeight w:val="765"/>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b/>
                <w:bCs/>
                <w:sz w:val="20"/>
                <w:szCs w:val="20"/>
              </w:rPr>
            </w:pPr>
            <w:r w:rsidRPr="00D96822">
              <w:rPr>
                <w:rFonts w:ascii="Times New Roman" w:eastAsia="Times New Roman" w:hAnsi="Times New Roman" w:cs="Times New Roman"/>
                <w:b/>
                <w:bCs/>
                <w:sz w:val="20"/>
                <w:szCs w:val="20"/>
              </w:rPr>
              <w:t>741</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b/>
                <w:bCs/>
                <w:sz w:val="20"/>
                <w:szCs w:val="20"/>
              </w:rPr>
            </w:pPr>
            <w:r w:rsidRPr="00D96822">
              <w:rPr>
                <w:rFonts w:ascii="Times New Roman" w:eastAsia="Times New Roman" w:hAnsi="Times New Roman" w:cs="Times New Roman"/>
                <w:b/>
                <w:bCs/>
                <w:sz w:val="20"/>
                <w:szCs w:val="20"/>
              </w:rPr>
              <w:t> </w:t>
            </w:r>
          </w:p>
        </w:tc>
        <w:tc>
          <w:tcPr>
            <w:tcW w:w="46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rPr>
                <w:rFonts w:ascii="Times New Roman" w:eastAsia="Times New Roman" w:hAnsi="Times New Roman" w:cs="Times New Roman"/>
                <w:b/>
                <w:bCs/>
                <w:sz w:val="20"/>
                <w:szCs w:val="20"/>
              </w:rPr>
            </w:pPr>
            <w:r w:rsidRPr="00D96822">
              <w:rPr>
                <w:rFonts w:ascii="Times New Roman" w:eastAsia="Times New Roman" w:hAnsi="Times New Roman" w:cs="Times New Roman"/>
                <w:b/>
                <w:bCs/>
                <w:sz w:val="20"/>
                <w:szCs w:val="20"/>
              </w:rPr>
              <w:t> </w:t>
            </w:r>
          </w:p>
        </w:tc>
        <w:tc>
          <w:tcPr>
            <w:tcW w:w="60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rPr>
                <w:rFonts w:ascii="Times New Roman" w:eastAsia="Times New Roman" w:hAnsi="Times New Roman" w:cs="Times New Roman"/>
                <w:b/>
                <w:bCs/>
                <w:sz w:val="20"/>
                <w:szCs w:val="20"/>
              </w:rPr>
            </w:pPr>
            <w:r w:rsidRPr="00D96822">
              <w:rPr>
                <w:rFonts w:ascii="Times New Roman" w:eastAsia="Times New Roman" w:hAnsi="Times New Roman" w:cs="Times New Roman"/>
                <w:b/>
                <w:bCs/>
                <w:sz w:val="20"/>
                <w:szCs w:val="20"/>
              </w:rPr>
              <w:t> </w:t>
            </w:r>
          </w:p>
        </w:tc>
        <w:tc>
          <w:tcPr>
            <w:tcW w:w="106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b/>
                <w:bCs/>
                <w:sz w:val="20"/>
                <w:szCs w:val="20"/>
              </w:rPr>
            </w:pPr>
            <w:r w:rsidRPr="00D96822">
              <w:rPr>
                <w:rFonts w:ascii="Times New Roman" w:eastAsia="Times New Roman" w:hAnsi="Times New Roman" w:cs="Times New Roman"/>
                <w:b/>
                <w:bCs/>
                <w:sz w:val="20"/>
                <w:szCs w:val="20"/>
              </w:rPr>
              <w:t>631900</w:t>
            </w:r>
          </w:p>
        </w:tc>
        <w:tc>
          <w:tcPr>
            <w:tcW w:w="388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sz w:val="20"/>
                <w:szCs w:val="20"/>
              </w:rPr>
            </w:pPr>
            <w:r w:rsidRPr="00D96822">
              <w:rPr>
                <w:rFonts w:ascii="Times New Roman" w:eastAsia="Times New Roman" w:hAnsi="Times New Roman" w:cs="Times New Roman"/>
                <w:b/>
                <w:bCs/>
                <w:sz w:val="20"/>
                <w:szCs w:val="20"/>
              </w:rPr>
              <w:t>ИЗДАЦИ ЗА ОТПЛАТУ ДУГОВА ИЗ РАНИЈЕГ ПЕРИОДА - у складу са Планом за измирење обавеза</w:t>
            </w:r>
          </w:p>
        </w:tc>
        <w:tc>
          <w:tcPr>
            <w:tcW w:w="136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b/>
                <w:bCs/>
                <w:sz w:val="20"/>
                <w:szCs w:val="20"/>
              </w:rPr>
            </w:pPr>
            <w:r w:rsidRPr="00D96822">
              <w:rPr>
                <w:rFonts w:ascii="Times New Roman" w:eastAsia="Times New Roman" w:hAnsi="Times New Roman" w:cs="Times New Roman"/>
                <w:b/>
                <w:bCs/>
                <w:sz w:val="20"/>
                <w:szCs w:val="20"/>
              </w:rPr>
              <w:t>0.00</w:t>
            </w:r>
          </w:p>
        </w:tc>
        <w:tc>
          <w:tcPr>
            <w:tcW w:w="136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b/>
                <w:bCs/>
                <w:sz w:val="20"/>
                <w:szCs w:val="20"/>
              </w:rPr>
            </w:pPr>
            <w:r w:rsidRPr="00D96822">
              <w:rPr>
                <w:rFonts w:ascii="Times New Roman" w:eastAsia="Times New Roman" w:hAnsi="Times New Roman" w:cs="Times New Roman"/>
                <w:b/>
                <w:bCs/>
                <w:sz w:val="20"/>
                <w:szCs w:val="20"/>
              </w:rPr>
              <w:t>0.00</w:t>
            </w:r>
          </w:p>
        </w:tc>
        <w:tc>
          <w:tcPr>
            <w:tcW w:w="13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sz w:val="20"/>
                <w:szCs w:val="20"/>
              </w:rPr>
            </w:pPr>
            <w:r w:rsidRPr="00D96822">
              <w:rPr>
                <w:rFonts w:ascii="Times New Roman" w:eastAsia="Times New Roman" w:hAnsi="Times New Roman" w:cs="Times New Roman"/>
                <w:b/>
                <w:bCs/>
                <w:sz w:val="20"/>
                <w:szCs w:val="20"/>
              </w:rPr>
              <w:t>0.00</w:t>
            </w:r>
          </w:p>
        </w:tc>
        <w:tc>
          <w:tcPr>
            <w:tcW w:w="132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0.00</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#DIV/0!</w:t>
            </w:r>
          </w:p>
        </w:tc>
      </w:tr>
      <w:tr w:rsidR="00D96822" w:rsidRPr="00D96822" w:rsidTr="00D96822">
        <w:trPr>
          <w:trHeight w:val="510"/>
        </w:trPr>
        <w:tc>
          <w:tcPr>
            <w:tcW w:w="420" w:type="dxa"/>
            <w:tcBorders>
              <w:top w:val="nil"/>
              <w:left w:val="single" w:sz="4" w:space="0" w:color="auto"/>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b/>
                <w:bCs/>
                <w:sz w:val="20"/>
                <w:szCs w:val="20"/>
              </w:rPr>
            </w:pPr>
            <w:r w:rsidRPr="00D96822">
              <w:rPr>
                <w:rFonts w:ascii="Times New Roman" w:eastAsia="Times New Roman" w:hAnsi="Times New Roman" w:cs="Times New Roman"/>
                <w:b/>
                <w:bCs/>
                <w:sz w:val="20"/>
                <w:szCs w:val="20"/>
              </w:rPr>
              <w:t>742</w:t>
            </w:r>
          </w:p>
        </w:tc>
        <w:tc>
          <w:tcPr>
            <w:tcW w:w="8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b/>
                <w:bCs/>
                <w:sz w:val="20"/>
                <w:szCs w:val="20"/>
              </w:rPr>
            </w:pPr>
            <w:r w:rsidRPr="00D96822">
              <w:rPr>
                <w:rFonts w:ascii="Times New Roman" w:eastAsia="Times New Roman" w:hAnsi="Times New Roman" w:cs="Times New Roman"/>
                <w:b/>
                <w:bCs/>
                <w:sz w:val="20"/>
                <w:szCs w:val="20"/>
              </w:rPr>
              <w:t> </w:t>
            </w:r>
          </w:p>
        </w:tc>
        <w:tc>
          <w:tcPr>
            <w:tcW w:w="46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rPr>
                <w:rFonts w:ascii="Times New Roman" w:eastAsia="Times New Roman" w:hAnsi="Times New Roman" w:cs="Times New Roman"/>
                <w:b/>
                <w:bCs/>
                <w:sz w:val="20"/>
                <w:szCs w:val="20"/>
              </w:rPr>
            </w:pPr>
            <w:r w:rsidRPr="00D96822">
              <w:rPr>
                <w:rFonts w:ascii="Times New Roman" w:eastAsia="Times New Roman" w:hAnsi="Times New Roman" w:cs="Times New Roman"/>
                <w:b/>
                <w:bCs/>
                <w:sz w:val="20"/>
                <w:szCs w:val="20"/>
              </w:rPr>
              <w:t> </w:t>
            </w:r>
          </w:p>
        </w:tc>
        <w:tc>
          <w:tcPr>
            <w:tcW w:w="60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rPr>
                <w:rFonts w:ascii="Times New Roman" w:eastAsia="Times New Roman" w:hAnsi="Times New Roman" w:cs="Times New Roman"/>
                <w:b/>
                <w:bCs/>
                <w:sz w:val="20"/>
                <w:szCs w:val="20"/>
              </w:rPr>
            </w:pPr>
            <w:r w:rsidRPr="00D96822">
              <w:rPr>
                <w:rFonts w:ascii="Times New Roman" w:eastAsia="Times New Roman" w:hAnsi="Times New Roman" w:cs="Times New Roman"/>
                <w:b/>
                <w:bCs/>
                <w:sz w:val="20"/>
                <w:szCs w:val="20"/>
              </w:rPr>
              <w:t> </w:t>
            </w:r>
          </w:p>
        </w:tc>
        <w:tc>
          <w:tcPr>
            <w:tcW w:w="106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b/>
                <w:bCs/>
                <w:sz w:val="20"/>
                <w:szCs w:val="20"/>
              </w:rPr>
            </w:pPr>
            <w:r w:rsidRPr="00D96822">
              <w:rPr>
                <w:rFonts w:ascii="Times New Roman" w:eastAsia="Times New Roman" w:hAnsi="Times New Roman" w:cs="Times New Roman"/>
                <w:b/>
                <w:bCs/>
                <w:sz w:val="20"/>
                <w:szCs w:val="20"/>
              </w:rPr>
              <w:t>631900</w:t>
            </w:r>
          </w:p>
        </w:tc>
        <w:tc>
          <w:tcPr>
            <w:tcW w:w="388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rPr>
                <w:rFonts w:ascii="Times New Roman" w:eastAsia="Times New Roman" w:hAnsi="Times New Roman" w:cs="Times New Roman"/>
                <w:b/>
                <w:bCs/>
                <w:sz w:val="20"/>
                <w:szCs w:val="20"/>
              </w:rPr>
            </w:pPr>
            <w:r w:rsidRPr="00D96822">
              <w:rPr>
                <w:rFonts w:ascii="Times New Roman" w:eastAsia="Times New Roman" w:hAnsi="Times New Roman" w:cs="Times New Roman"/>
                <w:b/>
                <w:bCs/>
                <w:sz w:val="20"/>
                <w:szCs w:val="20"/>
              </w:rPr>
              <w:t>Остали издаци - обавезе за издате гаранције</w:t>
            </w:r>
          </w:p>
        </w:tc>
        <w:tc>
          <w:tcPr>
            <w:tcW w:w="136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b/>
                <w:bCs/>
                <w:sz w:val="20"/>
                <w:szCs w:val="20"/>
              </w:rPr>
            </w:pPr>
            <w:r w:rsidRPr="00D96822">
              <w:rPr>
                <w:rFonts w:ascii="Times New Roman" w:eastAsia="Times New Roman" w:hAnsi="Times New Roman" w:cs="Times New Roman"/>
                <w:b/>
                <w:bCs/>
                <w:sz w:val="20"/>
                <w:szCs w:val="20"/>
              </w:rPr>
              <w:t>0.00</w:t>
            </w:r>
          </w:p>
        </w:tc>
        <w:tc>
          <w:tcPr>
            <w:tcW w:w="136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b/>
                <w:bCs/>
                <w:sz w:val="20"/>
                <w:szCs w:val="20"/>
              </w:rPr>
            </w:pPr>
            <w:r w:rsidRPr="00D96822">
              <w:rPr>
                <w:rFonts w:ascii="Times New Roman" w:eastAsia="Times New Roman" w:hAnsi="Times New Roman" w:cs="Times New Roman"/>
                <w:b/>
                <w:bCs/>
                <w:sz w:val="20"/>
                <w:szCs w:val="20"/>
              </w:rPr>
              <w:t>20,000.00</w:t>
            </w:r>
          </w:p>
        </w:tc>
        <w:tc>
          <w:tcPr>
            <w:tcW w:w="13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right"/>
              <w:rPr>
                <w:rFonts w:ascii="Times New Roman" w:eastAsia="Times New Roman" w:hAnsi="Times New Roman" w:cs="Times New Roman"/>
                <w:b/>
                <w:bCs/>
                <w:sz w:val="20"/>
                <w:szCs w:val="20"/>
              </w:rPr>
            </w:pPr>
            <w:r w:rsidRPr="00D96822">
              <w:rPr>
                <w:rFonts w:ascii="Times New Roman" w:eastAsia="Times New Roman" w:hAnsi="Times New Roman" w:cs="Times New Roman"/>
                <w:b/>
                <w:bCs/>
                <w:sz w:val="20"/>
                <w:szCs w:val="20"/>
              </w:rPr>
              <w:t>14,400.00</w:t>
            </w:r>
          </w:p>
        </w:tc>
        <w:tc>
          <w:tcPr>
            <w:tcW w:w="1320" w:type="dxa"/>
            <w:tcBorders>
              <w:top w:val="nil"/>
              <w:left w:val="nil"/>
              <w:bottom w:val="single" w:sz="4" w:space="0" w:color="auto"/>
              <w:right w:val="single" w:sz="4" w:space="0" w:color="auto"/>
            </w:tcBorders>
            <w:shd w:val="clear" w:color="auto" w:fill="auto"/>
            <w:noWrap/>
            <w:vAlign w:val="center"/>
            <w:hideMark/>
          </w:tcPr>
          <w:p w:rsidR="00D96822" w:rsidRPr="00D96822" w:rsidRDefault="00D96822" w:rsidP="00D96822">
            <w:pPr>
              <w:spacing w:after="0" w:line="240" w:lineRule="auto"/>
              <w:jc w:val="right"/>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7,554.81</w:t>
            </w:r>
          </w:p>
        </w:tc>
        <w:tc>
          <w:tcPr>
            <w:tcW w:w="960" w:type="dxa"/>
            <w:tcBorders>
              <w:top w:val="nil"/>
              <w:left w:val="nil"/>
              <w:bottom w:val="single" w:sz="4" w:space="0" w:color="auto"/>
              <w:right w:val="single" w:sz="4" w:space="0" w:color="auto"/>
            </w:tcBorders>
            <w:shd w:val="clear" w:color="auto" w:fill="auto"/>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0.52</w:t>
            </w:r>
          </w:p>
        </w:tc>
      </w:tr>
      <w:tr w:rsidR="00D96822" w:rsidRPr="00D96822" w:rsidTr="00D96822">
        <w:trPr>
          <w:trHeight w:val="270"/>
        </w:trPr>
        <w:tc>
          <w:tcPr>
            <w:tcW w:w="420" w:type="dxa"/>
            <w:tcBorders>
              <w:top w:val="nil"/>
              <w:left w:val="single" w:sz="4" w:space="0" w:color="auto"/>
              <w:bottom w:val="single" w:sz="4" w:space="0" w:color="auto"/>
              <w:right w:val="single" w:sz="4" w:space="0" w:color="auto"/>
            </w:tcBorders>
            <w:shd w:val="clear" w:color="000000" w:fill="DCE6F1"/>
            <w:vAlign w:val="center"/>
            <w:hideMark/>
          </w:tcPr>
          <w:p w:rsidR="00D96822" w:rsidRPr="00D96822" w:rsidRDefault="00D96822" w:rsidP="00D96822">
            <w:pPr>
              <w:spacing w:after="0" w:line="240" w:lineRule="auto"/>
              <w:jc w:val="center"/>
              <w:rPr>
                <w:rFonts w:ascii="Times New Roman" w:eastAsia="Times New Roman" w:hAnsi="Times New Roman" w:cs="Times New Roman"/>
                <w:b/>
                <w:bCs/>
                <w:sz w:val="20"/>
                <w:szCs w:val="20"/>
              </w:rPr>
            </w:pPr>
            <w:r w:rsidRPr="00D96822">
              <w:rPr>
                <w:rFonts w:ascii="Times New Roman" w:eastAsia="Times New Roman" w:hAnsi="Times New Roman" w:cs="Times New Roman"/>
                <w:b/>
                <w:bCs/>
                <w:sz w:val="20"/>
                <w:szCs w:val="20"/>
              </w:rPr>
              <w:t> </w:t>
            </w:r>
          </w:p>
        </w:tc>
        <w:tc>
          <w:tcPr>
            <w:tcW w:w="6860" w:type="dxa"/>
            <w:gridSpan w:val="5"/>
            <w:tcBorders>
              <w:top w:val="single" w:sz="4" w:space="0" w:color="auto"/>
              <w:left w:val="nil"/>
              <w:bottom w:val="single" w:sz="4" w:space="0" w:color="auto"/>
              <w:right w:val="single" w:sz="4" w:space="0" w:color="000000"/>
            </w:tcBorders>
            <w:shd w:val="clear" w:color="000000" w:fill="DCE6F1"/>
            <w:noWrap/>
            <w:vAlign w:val="center"/>
            <w:hideMark/>
          </w:tcPr>
          <w:p w:rsidR="00D96822" w:rsidRPr="00D96822" w:rsidRDefault="00D96822" w:rsidP="00D96822">
            <w:pPr>
              <w:spacing w:after="0" w:line="240" w:lineRule="auto"/>
              <w:rPr>
                <w:rFonts w:ascii="Times New Roman" w:eastAsia="Times New Roman" w:hAnsi="Times New Roman" w:cs="Times New Roman"/>
                <w:b/>
                <w:bCs/>
                <w:i/>
                <w:iCs/>
                <w:sz w:val="20"/>
                <w:szCs w:val="20"/>
              </w:rPr>
            </w:pPr>
            <w:r w:rsidRPr="00D96822">
              <w:rPr>
                <w:rFonts w:ascii="Times New Roman" w:eastAsia="Times New Roman" w:hAnsi="Times New Roman" w:cs="Times New Roman"/>
                <w:b/>
                <w:bCs/>
                <w:i/>
                <w:iCs/>
                <w:sz w:val="20"/>
                <w:szCs w:val="20"/>
              </w:rPr>
              <w:t>УКУПНО БУЏЕТ - ФОНД 01</w:t>
            </w:r>
          </w:p>
        </w:tc>
        <w:tc>
          <w:tcPr>
            <w:tcW w:w="1360" w:type="dxa"/>
            <w:tcBorders>
              <w:top w:val="nil"/>
              <w:left w:val="nil"/>
              <w:bottom w:val="single" w:sz="4" w:space="0" w:color="auto"/>
              <w:right w:val="single" w:sz="4" w:space="0" w:color="auto"/>
            </w:tcBorders>
            <w:shd w:val="clear" w:color="000000" w:fill="DCE6F1"/>
            <w:noWrap/>
            <w:vAlign w:val="center"/>
            <w:hideMark/>
          </w:tcPr>
          <w:p w:rsidR="00D96822" w:rsidRPr="00D96822" w:rsidRDefault="00D96822" w:rsidP="00D96822">
            <w:pPr>
              <w:spacing w:after="0" w:line="240" w:lineRule="auto"/>
              <w:jc w:val="right"/>
              <w:rPr>
                <w:rFonts w:ascii="Times New Roman" w:eastAsia="Times New Roman" w:hAnsi="Times New Roman" w:cs="Times New Roman"/>
                <w:b/>
                <w:bCs/>
                <w:i/>
                <w:iCs/>
                <w:sz w:val="20"/>
                <w:szCs w:val="20"/>
              </w:rPr>
            </w:pPr>
            <w:r w:rsidRPr="00D96822">
              <w:rPr>
                <w:rFonts w:ascii="Times New Roman" w:eastAsia="Times New Roman" w:hAnsi="Times New Roman" w:cs="Times New Roman"/>
                <w:b/>
                <w:bCs/>
                <w:i/>
                <w:iCs/>
                <w:sz w:val="20"/>
                <w:szCs w:val="20"/>
              </w:rPr>
              <w:t>32,311,639.50</w:t>
            </w:r>
          </w:p>
        </w:tc>
        <w:tc>
          <w:tcPr>
            <w:tcW w:w="1360" w:type="dxa"/>
            <w:tcBorders>
              <w:top w:val="nil"/>
              <w:left w:val="nil"/>
              <w:bottom w:val="single" w:sz="4" w:space="0" w:color="auto"/>
              <w:right w:val="single" w:sz="4" w:space="0" w:color="auto"/>
            </w:tcBorders>
            <w:shd w:val="clear" w:color="000000" w:fill="DCE6F1"/>
            <w:noWrap/>
            <w:vAlign w:val="center"/>
            <w:hideMark/>
          </w:tcPr>
          <w:p w:rsidR="00D96822" w:rsidRPr="00D96822" w:rsidRDefault="00D96822" w:rsidP="00D96822">
            <w:pPr>
              <w:spacing w:after="0" w:line="240" w:lineRule="auto"/>
              <w:jc w:val="right"/>
              <w:rPr>
                <w:rFonts w:ascii="Times New Roman" w:eastAsia="Times New Roman" w:hAnsi="Times New Roman" w:cs="Times New Roman"/>
                <w:b/>
                <w:bCs/>
                <w:i/>
                <w:iCs/>
                <w:sz w:val="20"/>
                <w:szCs w:val="20"/>
              </w:rPr>
            </w:pPr>
            <w:r w:rsidRPr="00D96822">
              <w:rPr>
                <w:rFonts w:ascii="Times New Roman" w:eastAsia="Times New Roman" w:hAnsi="Times New Roman" w:cs="Times New Roman"/>
                <w:b/>
                <w:bCs/>
                <w:i/>
                <w:iCs/>
                <w:sz w:val="20"/>
                <w:szCs w:val="20"/>
              </w:rPr>
              <w:t>60,262,687.00</w:t>
            </w:r>
          </w:p>
        </w:tc>
        <w:tc>
          <w:tcPr>
            <w:tcW w:w="1360" w:type="dxa"/>
            <w:tcBorders>
              <w:top w:val="nil"/>
              <w:left w:val="nil"/>
              <w:bottom w:val="single" w:sz="4" w:space="0" w:color="auto"/>
              <w:right w:val="single" w:sz="4" w:space="0" w:color="auto"/>
            </w:tcBorders>
            <w:shd w:val="clear" w:color="000000" w:fill="DCE6F1"/>
            <w:vAlign w:val="center"/>
            <w:hideMark/>
          </w:tcPr>
          <w:p w:rsidR="00D96822" w:rsidRPr="00D96822" w:rsidRDefault="00D96822" w:rsidP="00D96822">
            <w:pPr>
              <w:spacing w:after="0" w:line="240" w:lineRule="auto"/>
              <w:jc w:val="right"/>
              <w:rPr>
                <w:rFonts w:ascii="Times New Roman" w:eastAsia="Times New Roman" w:hAnsi="Times New Roman" w:cs="Times New Roman"/>
                <w:b/>
                <w:bCs/>
                <w:sz w:val="20"/>
                <w:szCs w:val="20"/>
              </w:rPr>
            </w:pPr>
            <w:r w:rsidRPr="00D96822">
              <w:rPr>
                <w:rFonts w:ascii="Times New Roman" w:eastAsia="Times New Roman" w:hAnsi="Times New Roman" w:cs="Times New Roman"/>
                <w:b/>
                <w:bCs/>
                <w:sz w:val="20"/>
                <w:szCs w:val="20"/>
              </w:rPr>
              <w:t>43,389,134.64</w:t>
            </w:r>
          </w:p>
        </w:tc>
        <w:tc>
          <w:tcPr>
            <w:tcW w:w="1320" w:type="dxa"/>
            <w:tcBorders>
              <w:top w:val="nil"/>
              <w:left w:val="nil"/>
              <w:bottom w:val="single" w:sz="4" w:space="0" w:color="auto"/>
              <w:right w:val="single" w:sz="4" w:space="0" w:color="auto"/>
            </w:tcBorders>
            <w:shd w:val="clear" w:color="000000" w:fill="DCE6F1"/>
            <w:noWrap/>
            <w:vAlign w:val="center"/>
            <w:hideMark/>
          </w:tcPr>
          <w:p w:rsidR="00D96822" w:rsidRPr="00D96822" w:rsidRDefault="00D96822" w:rsidP="00D96822">
            <w:pPr>
              <w:spacing w:after="0" w:line="240" w:lineRule="auto"/>
              <w:jc w:val="right"/>
              <w:rPr>
                <w:rFonts w:ascii="Times New Roman" w:eastAsia="Times New Roman" w:hAnsi="Times New Roman" w:cs="Times New Roman"/>
                <w:b/>
                <w:bCs/>
                <w:i/>
                <w:iCs/>
                <w:color w:val="000000"/>
                <w:sz w:val="20"/>
                <w:szCs w:val="20"/>
              </w:rPr>
            </w:pPr>
            <w:r w:rsidRPr="00D96822">
              <w:rPr>
                <w:rFonts w:ascii="Times New Roman" w:eastAsia="Times New Roman" w:hAnsi="Times New Roman" w:cs="Times New Roman"/>
                <w:b/>
                <w:bCs/>
                <w:i/>
                <w:iCs/>
                <w:color w:val="000000"/>
                <w:sz w:val="20"/>
                <w:szCs w:val="20"/>
              </w:rPr>
              <w:t>42,263,448.00</w:t>
            </w:r>
          </w:p>
        </w:tc>
        <w:tc>
          <w:tcPr>
            <w:tcW w:w="960" w:type="dxa"/>
            <w:tcBorders>
              <w:top w:val="nil"/>
              <w:left w:val="nil"/>
              <w:bottom w:val="single" w:sz="4" w:space="0" w:color="auto"/>
              <w:right w:val="single" w:sz="4" w:space="0" w:color="auto"/>
            </w:tcBorders>
            <w:shd w:val="clear" w:color="000000" w:fill="DCE6F1"/>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0.97</w:t>
            </w:r>
          </w:p>
        </w:tc>
      </w:tr>
      <w:tr w:rsidR="00D96822" w:rsidRPr="00D96822" w:rsidTr="00D96822">
        <w:trPr>
          <w:trHeight w:val="270"/>
        </w:trPr>
        <w:tc>
          <w:tcPr>
            <w:tcW w:w="420" w:type="dxa"/>
            <w:tcBorders>
              <w:top w:val="nil"/>
              <w:left w:val="single" w:sz="4" w:space="0" w:color="auto"/>
              <w:bottom w:val="single" w:sz="4" w:space="0" w:color="auto"/>
              <w:right w:val="single" w:sz="4" w:space="0" w:color="auto"/>
            </w:tcBorders>
            <w:shd w:val="clear" w:color="000000" w:fill="DCE6F1"/>
            <w:vAlign w:val="center"/>
            <w:hideMark/>
          </w:tcPr>
          <w:p w:rsidR="00D96822" w:rsidRPr="00D96822" w:rsidRDefault="00D96822" w:rsidP="00D96822">
            <w:pPr>
              <w:spacing w:after="0" w:line="240" w:lineRule="auto"/>
              <w:jc w:val="center"/>
              <w:rPr>
                <w:rFonts w:ascii="Times New Roman" w:eastAsia="Times New Roman" w:hAnsi="Times New Roman" w:cs="Times New Roman"/>
                <w:b/>
                <w:bCs/>
                <w:sz w:val="20"/>
                <w:szCs w:val="20"/>
              </w:rPr>
            </w:pPr>
            <w:r w:rsidRPr="00D96822">
              <w:rPr>
                <w:rFonts w:ascii="Times New Roman" w:eastAsia="Times New Roman" w:hAnsi="Times New Roman" w:cs="Times New Roman"/>
                <w:b/>
                <w:bCs/>
                <w:sz w:val="20"/>
                <w:szCs w:val="20"/>
              </w:rPr>
              <w:t> </w:t>
            </w:r>
          </w:p>
        </w:tc>
        <w:tc>
          <w:tcPr>
            <w:tcW w:w="6860" w:type="dxa"/>
            <w:gridSpan w:val="5"/>
            <w:tcBorders>
              <w:top w:val="single" w:sz="4" w:space="0" w:color="auto"/>
              <w:left w:val="nil"/>
              <w:bottom w:val="single" w:sz="4" w:space="0" w:color="auto"/>
              <w:right w:val="single" w:sz="4" w:space="0" w:color="000000"/>
            </w:tcBorders>
            <w:shd w:val="clear" w:color="000000" w:fill="DCE6F1"/>
            <w:noWrap/>
            <w:vAlign w:val="center"/>
            <w:hideMark/>
          </w:tcPr>
          <w:p w:rsidR="00D96822" w:rsidRPr="00D96822" w:rsidRDefault="00D96822" w:rsidP="00D96822">
            <w:pPr>
              <w:spacing w:after="0" w:line="240" w:lineRule="auto"/>
              <w:rPr>
                <w:rFonts w:ascii="Times New Roman" w:eastAsia="Times New Roman" w:hAnsi="Times New Roman" w:cs="Times New Roman"/>
                <w:b/>
                <w:bCs/>
                <w:i/>
                <w:iCs/>
                <w:sz w:val="20"/>
                <w:szCs w:val="20"/>
              </w:rPr>
            </w:pPr>
            <w:r w:rsidRPr="00D96822">
              <w:rPr>
                <w:rFonts w:ascii="Times New Roman" w:eastAsia="Times New Roman" w:hAnsi="Times New Roman" w:cs="Times New Roman"/>
                <w:b/>
                <w:bCs/>
                <w:i/>
                <w:iCs/>
                <w:sz w:val="20"/>
                <w:szCs w:val="20"/>
              </w:rPr>
              <w:t>УКУПНО БУЏЕТ - ФОНД 02</w:t>
            </w:r>
          </w:p>
        </w:tc>
        <w:tc>
          <w:tcPr>
            <w:tcW w:w="1360" w:type="dxa"/>
            <w:tcBorders>
              <w:top w:val="nil"/>
              <w:left w:val="nil"/>
              <w:bottom w:val="single" w:sz="4" w:space="0" w:color="auto"/>
              <w:right w:val="single" w:sz="4" w:space="0" w:color="auto"/>
            </w:tcBorders>
            <w:shd w:val="clear" w:color="000000" w:fill="DCE6F1"/>
            <w:noWrap/>
            <w:vAlign w:val="center"/>
            <w:hideMark/>
          </w:tcPr>
          <w:p w:rsidR="00D96822" w:rsidRPr="00D96822" w:rsidRDefault="00D96822" w:rsidP="00D96822">
            <w:pPr>
              <w:spacing w:after="0" w:line="240" w:lineRule="auto"/>
              <w:jc w:val="right"/>
              <w:rPr>
                <w:rFonts w:ascii="Times New Roman" w:eastAsia="Times New Roman" w:hAnsi="Times New Roman" w:cs="Times New Roman"/>
                <w:b/>
                <w:bCs/>
                <w:i/>
                <w:iCs/>
                <w:color w:val="000000"/>
                <w:sz w:val="20"/>
                <w:szCs w:val="20"/>
              </w:rPr>
            </w:pPr>
            <w:r w:rsidRPr="00D96822">
              <w:rPr>
                <w:rFonts w:ascii="Times New Roman" w:eastAsia="Times New Roman" w:hAnsi="Times New Roman" w:cs="Times New Roman"/>
                <w:b/>
                <w:bCs/>
                <w:i/>
                <w:iCs/>
                <w:color w:val="000000"/>
                <w:sz w:val="20"/>
                <w:szCs w:val="20"/>
              </w:rPr>
              <w:t>3,500.00</w:t>
            </w:r>
          </w:p>
        </w:tc>
        <w:tc>
          <w:tcPr>
            <w:tcW w:w="1360" w:type="dxa"/>
            <w:tcBorders>
              <w:top w:val="nil"/>
              <w:left w:val="nil"/>
              <w:bottom w:val="single" w:sz="4" w:space="0" w:color="auto"/>
              <w:right w:val="single" w:sz="4" w:space="0" w:color="auto"/>
            </w:tcBorders>
            <w:shd w:val="clear" w:color="000000" w:fill="DCE6F1"/>
            <w:noWrap/>
            <w:vAlign w:val="center"/>
            <w:hideMark/>
          </w:tcPr>
          <w:p w:rsidR="00D96822" w:rsidRPr="00D96822" w:rsidRDefault="00D96822" w:rsidP="00D96822">
            <w:pPr>
              <w:spacing w:after="0" w:line="240" w:lineRule="auto"/>
              <w:jc w:val="right"/>
              <w:rPr>
                <w:rFonts w:ascii="Times New Roman" w:eastAsia="Times New Roman" w:hAnsi="Times New Roman" w:cs="Times New Roman"/>
                <w:b/>
                <w:bCs/>
                <w:i/>
                <w:iCs/>
                <w:color w:val="000000"/>
                <w:sz w:val="20"/>
                <w:szCs w:val="20"/>
              </w:rPr>
            </w:pPr>
            <w:r w:rsidRPr="00D96822">
              <w:rPr>
                <w:rFonts w:ascii="Times New Roman" w:eastAsia="Times New Roman" w:hAnsi="Times New Roman" w:cs="Times New Roman"/>
                <w:b/>
                <w:bCs/>
                <w:i/>
                <w:iCs/>
                <w:color w:val="000000"/>
                <w:sz w:val="20"/>
                <w:szCs w:val="20"/>
              </w:rPr>
              <w:t>4,520.00</w:t>
            </w:r>
          </w:p>
        </w:tc>
        <w:tc>
          <w:tcPr>
            <w:tcW w:w="1360" w:type="dxa"/>
            <w:tcBorders>
              <w:top w:val="nil"/>
              <w:left w:val="nil"/>
              <w:bottom w:val="single" w:sz="4" w:space="0" w:color="auto"/>
              <w:right w:val="single" w:sz="4" w:space="0" w:color="auto"/>
            </w:tcBorders>
            <w:shd w:val="clear" w:color="000000" w:fill="DCE6F1"/>
            <w:vAlign w:val="center"/>
            <w:hideMark/>
          </w:tcPr>
          <w:p w:rsidR="00D96822" w:rsidRPr="00D96822" w:rsidRDefault="00D96822" w:rsidP="00D96822">
            <w:pPr>
              <w:spacing w:after="0" w:line="240" w:lineRule="auto"/>
              <w:jc w:val="right"/>
              <w:rPr>
                <w:rFonts w:ascii="Times New Roman" w:eastAsia="Times New Roman" w:hAnsi="Times New Roman" w:cs="Times New Roman"/>
                <w:b/>
                <w:bCs/>
                <w:i/>
                <w:iCs/>
                <w:sz w:val="20"/>
                <w:szCs w:val="20"/>
              </w:rPr>
            </w:pPr>
            <w:r w:rsidRPr="00D96822">
              <w:rPr>
                <w:rFonts w:ascii="Times New Roman" w:eastAsia="Times New Roman" w:hAnsi="Times New Roman" w:cs="Times New Roman"/>
                <w:b/>
                <w:bCs/>
                <w:i/>
                <w:iCs/>
                <w:sz w:val="20"/>
                <w:szCs w:val="20"/>
              </w:rPr>
              <w:t>1,020.00</w:t>
            </w:r>
          </w:p>
        </w:tc>
        <w:tc>
          <w:tcPr>
            <w:tcW w:w="1320" w:type="dxa"/>
            <w:tcBorders>
              <w:top w:val="nil"/>
              <w:left w:val="nil"/>
              <w:bottom w:val="single" w:sz="4" w:space="0" w:color="auto"/>
              <w:right w:val="single" w:sz="4" w:space="0" w:color="auto"/>
            </w:tcBorders>
            <w:shd w:val="clear" w:color="000000" w:fill="DCE6F1"/>
            <w:noWrap/>
            <w:vAlign w:val="center"/>
            <w:hideMark/>
          </w:tcPr>
          <w:p w:rsidR="00D96822" w:rsidRPr="00D96822" w:rsidRDefault="00D96822" w:rsidP="00D96822">
            <w:pPr>
              <w:spacing w:after="0" w:line="240" w:lineRule="auto"/>
              <w:jc w:val="right"/>
              <w:rPr>
                <w:rFonts w:ascii="Times New Roman" w:eastAsia="Times New Roman" w:hAnsi="Times New Roman" w:cs="Times New Roman"/>
                <w:b/>
                <w:bCs/>
                <w:i/>
                <w:iCs/>
                <w:color w:val="000000"/>
                <w:sz w:val="20"/>
                <w:szCs w:val="20"/>
              </w:rPr>
            </w:pPr>
            <w:r w:rsidRPr="00D96822">
              <w:rPr>
                <w:rFonts w:ascii="Times New Roman" w:eastAsia="Times New Roman" w:hAnsi="Times New Roman" w:cs="Times New Roman"/>
                <w:b/>
                <w:bCs/>
                <w:i/>
                <w:iCs/>
                <w:color w:val="000000"/>
                <w:sz w:val="20"/>
                <w:szCs w:val="20"/>
              </w:rPr>
              <w:t>1,019.88</w:t>
            </w:r>
          </w:p>
        </w:tc>
        <w:tc>
          <w:tcPr>
            <w:tcW w:w="960" w:type="dxa"/>
            <w:tcBorders>
              <w:top w:val="nil"/>
              <w:left w:val="nil"/>
              <w:bottom w:val="single" w:sz="4" w:space="0" w:color="auto"/>
              <w:right w:val="single" w:sz="4" w:space="0" w:color="auto"/>
            </w:tcBorders>
            <w:shd w:val="clear" w:color="000000" w:fill="DCE6F1"/>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1.00</w:t>
            </w:r>
          </w:p>
        </w:tc>
      </w:tr>
      <w:tr w:rsidR="00D96822" w:rsidRPr="00D96822" w:rsidTr="00D96822">
        <w:trPr>
          <w:trHeight w:val="270"/>
        </w:trPr>
        <w:tc>
          <w:tcPr>
            <w:tcW w:w="420" w:type="dxa"/>
            <w:tcBorders>
              <w:top w:val="nil"/>
              <w:left w:val="single" w:sz="4" w:space="0" w:color="auto"/>
              <w:bottom w:val="single" w:sz="4" w:space="0" w:color="auto"/>
              <w:right w:val="single" w:sz="4" w:space="0" w:color="auto"/>
            </w:tcBorders>
            <w:shd w:val="clear" w:color="000000" w:fill="DCE6F1"/>
            <w:vAlign w:val="center"/>
            <w:hideMark/>
          </w:tcPr>
          <w:p w:rsidR="00D96822" w:rsidRPr="00D96822" w:rsidRDefault="00D96822" w:rsidP="00D96822">
            <w:pPr>
              <w:spacing w:after="0" w:line="240" w:lineRule="auto"/>
              <w:jc w:val="center"/>
              <w:rPr>
                <w:rFonts w:ascii="Times New Roman" w:eastAsia="Times New Roman" w:hAnsi="Times New Roman" w:cs="Times New Roman"/>
                <w:b/>
                <w:bCs/>
                <w:sz w:val="20"/>
                <w:szCs w:val="20"/>
              </w:rPr>
            </w:pPr>
            <w:r w:rsidRPr="00D96822">
              <w:rPr>
                <w:rFonts w:ascii="Times New Roman" w:eastAsia="Times New Roman" w:hAnsi="Times New Roman" w:cs="Times New Roman"/>
                <w:b/>
                <w:bCs/>
                <w:sz w:val="20"/>
                <w:szCs w:val="20"/>
              </w:rPr>
              <w:t> </w:t>
            </w:r>
          </w:p>
        </w:tc>
        <w:tc>
          <w:tcPr>
            <w:tcW w:w="6860" w:type="dxa"/>
            <w:gridSpan w:val="5"/>
            <w:tcBorders>
              <w:top w:val="single" w:sz="4" w:space="0" w:color="auto"/>
              <w:left w:val="nil"/>
              <w:bottom w:val="single" w:sz="4" w:space="0" w:color="auto"/>
              <w:right w:val="single" w:sz="4" w:space="0" w:color="000000"/>
            </w:tcBorders>
            <w:shd w:val="clear" w:color="000000" w:fill="DCE6F1"/>
            <w:noWrap/>
            <w:vAlign w:val="center"/>
            <w:hideMark/>
          </w:tcPr>
          <w:p w:rsidR="00D96822" w:rsidRPr="00D96822" w:rsidRDefault="00D96822" w:rsidP="00D96822">
            <w:pPr>
              <w:spacing w:after="0" w:line="240" w:lineRule="auto"/>
              <w:rPr>
                <w:rFonts w:ascii="Times New Roman" w:eastAsia="Times New Roman" w:hAnsi="Times New Roman" w:cs="Times New Roman"/>
                <w:b/>
                <w:bCs/>
                <w:i/>
                <w:iCs/>
                <w:sz w:val="20"/>
                <w:szCs w:val="20"/>
              </w:rPr>
            </w:pPr>
            <w:r w:rsidRPr="00D96822">
              <w:rPr>
                <w:rFonts w:ascii="Times New Roman" w:eastAsia="Times New Roman" w:hAnsi="Times New Roman" w:cs="Times New Roman"/>
                <w:b/>
                <w:bCs/>
                <w:i/>
                <w:iCs/>
                <w:sz w:val="20"/>
                <w:szCs w:val="20"/>
              </w:rPr>
              <w:t>УКУПНО БУЏЕТ - ФОНД 03</w:t>
            </w:r>
          </w:p>
        </w:tc>
        <w:tc>
          <w:tcPr>
            <w:tcW w:w="1360" w:type="dxa"/>
            <w:tcBorders>
              <w:top w:val="nil"/>
              <w:left w:val="nil"/>
              <w:bottom w:val="single" w:sz="4" w:space="0" w:color="auto"/>
              <w:right w:val="single" w:sz="4" w:space="0" w:color="auto"/>
            </w:tcBorders>
            <w:shd w:val="clear" w:color="000000" w:fill="DCE6F1"/>
            <w:noWrap/>
            <w:vAlign w:val="center"/>
            <w:hideMark/>
          </w:tcPr>
          <w:p w:rsidR="00D96822" w:rsidRPr="00D96822" w:rsidRDefault="00D96822" w:rsidP="00D96822">
            <w:pPr>
              <w:spacing w:after="0" w:line="240" w:lineRule="auto"/>
              <w:jc w:val="right"/>
              <w:rPr>
                <w:rFonts w:ascii="Times New Roman" w:eastAsia="Times New Roman" w:hAnsi="Times New Roman" w:cs="Times New Roman"/>
                <w:b/>
                <w:bCs/>
                <w:i/>
                <w:iCs/>
                <w:color w:val="000000"/>
                <w:sz w:val="20"/>
                <w:szCs w:val="20"/>
              </w:rPr>
            </w:pPr>
            <w:r w:rsidRPr="00D96822">
              <w:rPr>
                <w:rFonts w:ascii="Times New Roman" w:eastAsia="Times New Roman" w:hAnsi="Times New Roman" w:cs="Times New Roman"/>
                <w:b/>
                <w:bCs/>
                <w:i/>
                <w:iCs/>
                <w:color w:val="000000"/>
                <w:sz w:val="20"/>
                <w:szCs w:val="20"/>
              </w:rPr>
              <w:t>195,619.38</w:t>
            </w:r>
          </w:p>
        </w:tc>
        <w:tc>
          <w:tcPr>
            <w:tcW w:w="1360" w:type="dxa"/>
            <w:tcBorders>
              <w:top w:val="nil"/>
              <w:left w:val="nil"/>
              <w:bottom w:val="single" w:sz="4" w:space="0" w:color="auto"/>
              <w:right w:val="single" w:sz="4" w:space="0" w:color="auto"/>
            </w:tcBorders>
            <w:shd w:val="clear" w:color="000000" w:fill="DCE6F1"/>
            <w:noWrap/>
            <w:vAlign w:val="center"/>
            <w:hideMark/>
          </w:tcPr>
          <w:p w:rsidR="00D96822" w:rsidRPr="00D96822" w:rsidRDefault="00D96822" w:rsidP="00D96822">
            <w:pPr>
              <w:spacing w:after="0" w:line="240" w:lineRule="auto"/>
              <w:jc w:val="right"/>
              <w:rPr>
                <w:rFonts w:ascii="Times New Roman" w:eastAsia="Times New Roman" w:hAnsi="Times New Roman" w:cs="Times New Roman"/>
                <w:b/>
                <w:bCs/>
                <w:i/>
                <w:iCs/>
                <w:color w:val="000000"/>
                <w:sz w:val="20"/>
                <w:szCs w:val="20"/>
              </w:rPr>
            </w:pPr>
            <w:r w:rsidRPr="00D96822">
              <w:rPr>
                <w:rFonts w:ascii="Times New Roman" w:eastAsia="Times New Roman" w:hAnsi="Times New Roman" w:cs="Times New Roman"/>
                <w:b/>
                <w:bCs/>
                <w:i/>
                <w:iCs/>
                <w:color w:val="000000"/>
                <w:sz w:val="20"/>
                <w:szCs w:val="20"/>
              </w:rPr>
              <w:t>0.00</w:t>
            </w:r>
          </w:p>
        </w:tc>
        <w:tc>
          <w:tcPr>
            <w:tcW w:w="1360" w:type="dxa"/>
            <w:tcBorders>
              <w:top w:val="nil"/>
              <w:left w:val="nil"/>
              <w:bottom w:val="single" w:sz="4" w:space="0" w:color="auto"/>
              <w:right w:val="single" w:sz="4" w:space="0" w:color="auto"/>
            </w:tcBorders>
            <w:shd w:val="clear" w:color="000000" w:fill="DCE6F1"/>
            <w:vAlign w:val="center"/>
            <w:hideMark/>
          </w:tcPr>
          <w:p w:rsidR="00D96822" w:rsidRPr="00D96822" w:rsidRDefault="00D96822" w:rsidP="00D96822">
            <w:pPr>
              <w:spacing w:after="0" w:line="240" w:lineRule="auto"/>
              <w:jc w:val="right"/>
              <w:rPr>
                <w:rFonts w:ascii="Times New Roman" w:eastAsia="Times New Roman" w:hAnsi="Times New Roman" w:cs="Times New Roman"/>
                <w:b/>
                <w:bCs/>
                <w:i/>
                <w:iCs/>
                <w:sz w:val="20"/>
                <w:szCs w:val="20"/>
              </w:rPr>
            </w:pPr>
            <w:r w:rsidRPr="00D96822">
              <w:rPr>
                <w:rFonts w:ascii="Times New Roman" w:eastAsia="Times New Roman" w:hAnsi="Times New Roman" w:cs="Times New Roman"/>
                <w:b/>
                <w:bCs/>
                <w:i/>
                <w:iCs/>
                <w:sz w:val="20"/>
                <w:szCs w:val="20"/>
              </w:rPr>
              <w:t>272,684.75</w:t>
            </w:r>
          </w:p>
        </w:tc>
        <w:tc>
          <w:tcPr>
            <w:tcW w:w="1320" w:type="dxa"/>
            <w:tcBorders>
              <w:top w:val="nil"/>
              <w:left w:val="nil"/>
              <w:bottom w:val="single" w:sz="4" w:space="0" w:color="auto"/>
              <w:right w:val="single" w:sz="4" w:space="0" w:color="auto"/>
            </w:tcBorders>
            <w:shd w:val="clear" w:color="000000" w:fill="DCE6F1"/>
            <w:noWrap/>
            <w:vAlign w:val="center"/>
            <w:hideMark/>
          </w:tcPr>
          <w:p w:rsidR="00D96822" w:rsidRPr="00D96822" w:rsidRDefault="00D96822" w:rsidP="00D96822">
            <w:pPr>
              <w:spacing w:after="0" w:line="240" w:lineRule="auto"/>
              <w:jc w:val="right"/>
              <w:rPr>
                <w:rFonts w:ascii="Times New Roman" w:eastAsia="Times New Roman" w:hAnsi="Times New Roman" w:cs="Times New Roman"/>
                <w:b/>
                <w:bCs/>
                <w:i/>
                <w:iCs/>
                <w:color w:val="000000"/>
                <w:sz w:val="20"/>
                <w:szCs w:val="20"/>
              </w:rPr>
            </w:pPr>
            <w:r w:rsidRPr="00D96822">
              <w:rPr>
                <w:rFonts w:ascii="Times New Roman" w:eastAsia="Times New Roman" w:hAnsi="Times New Roman" w:cs="Times New Roman"/>
                <w:b/>
                <w:bCs/>
                <w:i/>
                <w:iCs/>
                <w:color w:val="000000"/>
                <w:sz w:val="20"/>
                <w:szCs w:val="20"/>
              </w:rPr>
              <w:t>101,068.75</w:t>
            </w:r>
          </w:p>
        </w:tc>
        <w:tc>
          <w:tcPr>
            <w:tcW w:w="960" w:type="dxa"/>
            <w:tcBorders>
              <w:top w:val="nil"/>
              <w:left w:val="nil"/>
              <w:bottom w:val="single" w:sz="4" w:space="0" w:color="auto"/>
              <w:right w:val="single" w:sz="4" w:space="0" w:color="auto"/>
            </w:tcBorders>
            <w:shd w:val="clear" w:color="000000" w:fill="DCE6F1"/>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0.37</w:t>
            </w:r>
          </w:p>
        </w:tc>
      </w:tr>
      <w:tr w:rsidR="00D96822" w:rsidRPr="00D96822" w:rsidTr="00D96822">
        <w:trPr>
          <w:trHeight w:val="270"/>
        </w:trPr>
        <w:tc>
          <w:tcPr>
            <w:tcW w:w="420" w:type="dxa"/>
            <w:tcBorders>
              <w:top w:val="nil"/>
              <w:left w:val="single" w:sz="4" w:space="0" w:color="auto"/>
              <w:bottom w:val="single" w:sz="4" w:space="0" w:color="auto"/>
              <w:right w:val="single" w:sz="4" w:space="0" w:color="auto"/>
            </w:tcBorders>
            <w:shd w:val="clear" w:color="000000" w:fill="DCE6F1"/>
            <w:vAlign w:val="center"/>
            <w:hideMark/>
          </w:tcPr>
          <w:p w:rsidR="00D96822" w:rsidRPr="00D96822" w:rsidRDefault="00D96822" w:rsidP="00D96822">
            <w:pPr>
              <w:spacing w:after="0" w:line="240" w:lineRule="auto"/>
              <w:jc w:val="center"/>
              <w:rPr>
                <w:rFonts w:ascii="Times New Roman" w:eastAsia="Times New Roman" w:hAnsi="Times New Roman" w:cs="Times New Roman"/>
                <w:b/>
                <w:bCs/>
                <w:sz w:val="20"/>
                <w:szCs w:val="20"/>
              </w:rPr>
            </w:pPr>
            <w:r w:rsidRPr="00D96822">
              <w:rPr>
                <w:rFonts w:ascii="Times New Roman" w:eastAsia="Times New Roman" w:hAnsi="Times New Roman" w:cs="Times New Roman"/>
                <w:b/>
                <w:bCs/>
                <w:sz w:val="20"/>
                <w:szCs w:val="20"/>
              </w:rPr>
              <w:t> </w:t>
            </w:r>
          </w:p>
        </w:tc>
        <w:tc>
          <w:tcPr>
            <w:tcW w:w="6860" w:type="dxa"/>
            <w:gridSpan w:val="5"/>
            <w:tcBorders>
              <w:top w:val="single" w:sz="4" w:space="0" w:color="auto"/>
              <w:left w:val="nil"/>
              <w:bottom w:val="single" w:sz="4" w:space="0" w:color="auto"/>
              <w:right w:val="single" w:sz="4" w:space="0" w:color="000000"/>
            </w:tcBorders>
            <w:shd w:val="clear" w:color="000000" w:fill="DCE6F1"/>
            <w:noWrap/>
            <w:vAlign w:val="center"/>
            <w:hideMark/>
          </w:tcPr>
          <w:p w:rsidR="00D96822" w:rsidRPr="00D96822" w:rsidRDefault="00D96822" w:rsidP="00D96822">
            <w:pPr>
              <w:spacing w:after="0" w:line="240" w:lineRule="auto"/>
              <w:rPr>
                <w:rFonts w:ascii="Times New Roman" w:eastAsia="Times New Roman" w:hAnsi="Times New Roman" w:cs="Times New Roman"/>
                <w:b/>
                <w:bCs/>
                <w:i/>
                <w:iCs/>
                <w:sz w:val="20"/>
                <w:szCs w:val="20"/>
              </w:rPr>
            </w:pPr>
            <w:r w:rsidRPr="00D96822">
              <w:rPr>
                <w:rFonts w:ascii="Times New Roman" w:eastAsia="Times New Roman" w:hAnsi="Times New Roman" w:cs="Times New Roman"/>
                <w:b/>
                <w:bCs/>
                <w:i/>
                <w:iCs/>
                <w:sz w:val="20"/>
                <w:szCs w:val="20"/>
              </w:rPr>
              <w:t>УКУПНО БУЏЕТ - ФОНД 05</w:t>
            </w:r>
          </w:p>
        </w:tc>
        <w:tc>
          <w:tcPr>
            <w:tcW w:w="1360" w:type="dxa"/>
            <w:tcBorders>
              <w:top w:val="nil"/>
              <w:left w:val="nil"/>
              <w:bottom w:val="single" w:sz="4" w:space="0" w:color="auto"/>
              <w:right w:val="single" w:sz="4" w:space="0" w:color="auto"/>
            </w:tcBorders>
            <w:shd w:val="clear" w:color="000000" w:fill="DCE6F1"/>
            <w:noWrap/>
            <w:vAlign w:val="center"/>
            <w:hideMark/>
          </w:tcPr>
          <w:p w:rsidR="00D96822" w:rsidRPr="00D96822" w:rsidRDefault="00D96822" w:rsidP="00D96822">
            <w:pPr>
              <w:spacing w:after="0" w:line="240" w:lineRule="auto"/>
              <w:jc w:val="right"/>
              <w:rPr>
                <w:rFonts w:ascii="Times New Roman" w:eastAsia="Times New Roman" w:hAnsi="Times New Roman" w:cs="Times New Roman"/>
                <w:b/>
                <w:bCs/>
                <w:i/>
                <w:iCs/>
                <w:color w:val="000000"/>
                <w:sz w:val="20"/>
                <w:szCs w:val="20"/>
              </w:rPr>
            </w:pPr>
            <w:r w:rsidRPr="00D96822">
              <w:rPr>
                <w:rFonts w:ascii="Times New Roman" w:eastAsia="Times New Roman" w:hAnsi="Times New Roman" w:cs="Times New Roman"/>
                <w:b/>
                <w:bCs/>
                <w:i/>
                <w:iCs/>
                <w:color w:val="000000"/>
                <w:sz w:val="20"/>
                <w:szCs w:val="20"/>
              </w:rPr>
              <w:t>209,707.60</w:t>
            </w:r>
          </w:p>
        </w:tc>
        <w:tc>
          <w:tcPr>
            <w:tcW w:w="1360" w:type="dxa"/>
            <w:tcBorders>
              <w:top w:val="nil"/>
              <w:left w:val="nil"/>
              <w:bottom w:val="single" w:sz="4" w:space="0" w:color="auto"/>
              <w:right w:val="single" w:sz="4" w:space="0" w:color="auto"/>
            </w:tcBorders>
            <w:shd w:val="clear" w:color="000000" w:fill="DCE6F1"/>
            <w:noWrap/>
            <w:vAlign w:val="center"/>
            <w:hideMark/>
          </w:tcPr>
          <w:p w:rsidR="00D96822" w:rsidRPr="00D96822" w:rsidRDefault="00D96822" w:rsidP="00D96822">
            <w:pPr>
              <w:spacing w:after="0" w:line="240" w:lineRule="auto"/>
              <w:jc w:val="right"/>
              <w:rPr>
                <w:rFonts w:ascii="Times New Roman" w:eastAsia="Times New Roman" w:hAnsi="Times New Roman" w:cs="Times New Roman"/>
                <w:b/>
                <w:bCs/>
                <w:i/>
                <w:iCs/>
                <w:color w:val="000000"/>
                <w:sz w:val="20"/>
                <w:szCs w:val="20"/>
              </w:rPr>
            </w:pPr>
            <w:r w:rsidRPr="00D96822">
              <w:rPr>
                <w:rFonts w:ascii="Times New Roman" w:eastAsia="Times New Roman" w:hAnsi="Times New Roman" w:cs="Times New Roman"/>
                <w:b/>
                <w:bCs/>
                <w:i/>
                <w:iCs/>
                <w:color w:val="000000"/>
                <w:sz w:val="20"/>
                <w:szCs w:val="20"/>
              </w:rPr>
              <w:t>0.00</w:t>
            </w:r>
          </w:p>
        </w:tc>
        <w:tc>
          <w:tcPr>
            <w:tcW w:w="1360" w:type="dxa"/>
            <w:tcBorders>
              <w:top w:val="nil"/>
              <w:left w:val="nil"/>
              <w:bottom w:val="single" w:sz="4" w:space="0" w:color="auto"/>
              <w:right w:val="single" w:sz="4" w:space="0" w:color="auto"/>
            </w:tcBorders>
            <w:shd w:val="clear" w:color="000000" w:fill="DCE6F1"/>
            <w:vAlign w:val="center"/>
            <w:hideMark/>
          </w:tcPr>
          <w:p w:rsidR="00D96822" w:rsidRPr="00D96822" w:rsidRDefault="00D96822" w:rsidP="00D96822">
            <w:pPr>
              <w:spacing w:after="0" w:line="240" w:lineRule="auto"/>
              <w:jc w:val="right"/>
              <w:rPr>
                <w:rFonts w:ascii="Times New Roman" w:eastAsia="Times New Roman" w:hAnsi="Times New Roman" w:cs="Times New Roman"/>
                <w:b/>
                <w:bCs/>
                <w:i/>
                <w:iCs/>
                <w:sz w:val="20"/>
                <w:szCs w:val="20"/>
              </w:rPr>
            </w:pPr>
            <w:r w:rsidRPr="00D96822">
              <w:rPr>
                <w:rFonts w:ascii="Times New Roman" w:eastAsia="Times New Roman" w:hAnsi="Times New Roman" w:cs="Times New Roman"/>
                <w:b/>
                <w:bCs/>
                <w:i/>
                <w:iCs/>
                <w:sz w:val="20"/>
                <w:szCs w:val="20"/>
              </w:rPr>
              <w:t>14,042.78</w:t>
            </w:r>
          </w:p>
        </w:tc>
        <w:tc>
          <w:tcPr>
            <w:tcW w:w="1320" w:type="dxa"/>
            <w:tcBorders>
              <w:top w:val="nil"/>
              <w:left w:val="nil"/>
              <w:bottom w:val="single" w:sz="4" w:space="0" w:color="auto"/>
              <w:right w:val="single" w:sz="4" w:space="0" w:color="auto"/>
            </w:tcBorders>
            <w:shd w:val="clear" w:color="000000" w:fill="DCE6F1"/>
            <w:noWrap/>
            <w:vAlign w:val="center"/>
            <w:hideMark/>
          </w:tcPr>
          <w:p w:rsidR="00D96822" w:rsidRPr="00D96822" w:rsidRDefault="00D96822" w:rsidP="00D96822">
            <w:pPr>
              <w:spacing w:after="0" w:line="240" w:lineRule="auto"/>
              <w:jc w:val="right"/>
              <w:rPr>
                <w:rFonts w:ascii="Times New Roman" w:eastAsia="Times New Roman" w:hAnsi="Times New Roman" w:cs="Times New Roman"/>
                <w:b/>
                <w:bCs/>
                <w:i/>
                <w:iCs/>
                <w:color w:val="000000"/>
                <w:sz w:val="20"/>
                <w:szCs w:val="20"/>
              </w:rPr>
            </w:pPr>
            <w:r w:rsidRPr="00D96822">
              <w:rPr>
                <w:rFonts w:ascii="Times New Roman" w:eastAsia="Times New Roman" w:hAnsi="Times New Roman" w:cs="Times New Roman"/>
                <w:b/>
                <w:bCs/>
                <w:i/>
                <w:iCs/>
                <w:color w:val="000000"/>
                <w:sz w:val="20"/>
                <w:szCs w:val="20"/>
              </w:rPr>
              <w:t>14,042.78</w:t>
            </w:r>
          </w:p>
        </w:tc>
        <w:tc>
          <w:tcPr>
            <w:tcW w:w="960" w:type="dxa"/>
            <w:tcBorders>
              <w:top w:val="nil"/>
              <w:left w:val="nil"/>
              <w:bottom w:val="single" w:sz="4" w:space="0" w:color="auto"/>
              <w:right w:val="single" w:sz="4" w:space="0" w:color="auto"/>
            </w:tcBorders>
            <w:shd w:val="clear" w:color="000000" w:fill="DCE6F1"/>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1.00</w:t>
            </w:r>
          </w:p>
        </w:tc>
      </w:tr>
      <w:tr w:rsidR="00D96822" w:rsidRPr="00D96822" w:rsidTr="00D96822">
        <w:trPr>
          <w:trHeight w:val="270"/>
        </w:trPr>
        <w:tc>
          <w:tcPr>
            <w:tcW w:w="420" w:type="dxa"/>
            <w:tcBorders>
              <w:top w:val="nil"/>
              <w:left w:val="single" w:sz="4" w:space="0" w:color="auto"/>
              <w:bottom w:val="single" w:sz="4" w:space="0" w:color="auto"/>
              <w:right w:val="single" w:sz="4" w:space="0" w:color="auto"/>
            </w:tcBorders>
            <w:shd w:val="clear" w:color="000000" w:fill="DCE6F1"/>
            <w:vAlign w:val="center"/>
            <w:hideMark/>
          </w:tcPr>
          <w:p w:rsidR="00D96822" w:rsidRPr="00D96822" w:rsidRDefault="00D96822" w:rsidP="00D96822">
            <w:pPr>
              <w:spacing w:after="0" w:line="240" w:lineRule="auto"/>
              <w:jc w:val="center"/>
              <w:rPr>
                <w:rFonts w:ascii="Times New Roman" w:eastAsia="Times New Roman" w:hAnsi="Times New Roman" w:cs="Times New Roman"/>
                <w:b/>
                <w:bCs/>
                <w:sz w:val="20"/>
                <w:szCs w:val="20"/>
              </w:rPr>
            </w:pPr>
            <w:r w:rsidRPr="00D96822">
              <w:rPr>
                <w:rFonts w:ascii="Times New Roman" w:eastAsia="Times New Roman" w:hAnsi="Times New Roman" w:cs="Times New Roman"/>
                <w:b/>
                <w:bCs/>
                <w:sz w:val="20"/>
                <w:szCs w:val="20"/>
              </w:rPr>
              <w:t> </w:t>
            </w:r>
          </w:p>
        </w:tc>
        <w:tc>
          <w:tcPr>
            <w:tcW w:w="6860" w:type="dxa"/>
            <w:gridSpan w:val="5"/>
            <w:tcBorders>
              <w:top w:val="single" w:sz="4" w:space="0" w:color="auto"/>
              <w:left w:val="nil"/>
              <w:bottom w:val="single" w:sz="4" w:space="0" w:color="auto"/>
              <w:right w:val="single" w:sz="4" w:space="0" w:color="000000"/>
            </w:tcBorders>
            <w:shd w:val="clear" w:color="000000" w:fill="DCE6F1"/>
            <w:noWrap/>
            <w:vAlign w:val="center"/>
            <w:hideMark/>
          </w:tcPr>
          <w:p w:rsidR="00D96822" w:rsidRPr="00D96822" w:rsidRDefault="00D96822" w:rsidP="00D96822">
            <w:pPr>
              <w:spacing w:after="0" w:line="240" w:lineRule="auto"/>
              <w:rPr>
                <w:rFonts w:ascii="Times New Roman" w:eastAsia="Times New Roman" w:hAnsi="Times New Roman" w:cs="Times New Roman"/>
                <w:b/>
                <w:bCs/>
                <w:i/>
                <w:iCs/>
                <w:sz w:val="20"/>
                <w:szCs w:val="20"/>
              </w:rPr>
            </w:pPr>
            <w:r w:rsidRPr="00D96822">
              <w:rPr>
                <w:rFonts w:ascii="Times New Roman" w:eastAsia="Times New Roman" w:hAnsi="Times New Roman" w:cs="Times New Roman"/>
                <w:b/>
                <w:bCs/>
                <w:i/>
                <w:iCs/>
                <w:sz w:val="20"/>
                <w:szCs w:val="20"/>
              </w:rPr>
              <w:t xml:space="preserve">УКУПНО БУЏЕТ </w:t>
            </w:r>
          </w:p>
        </w:tc>
        <w:tc>
          <w:tcPr>
            <w:tcW w:w="1360" w:type="dxa"/>
            <w:tcBorders>
              <w:top w:val="nil"/>
              <w:left w:val="nil"/>
              <w:bottom w:val="single" w:sz="4" w:space="0" w:color="auto"/>
              <w:right w:val="single" w:sz="4" w:space="0" w:color="auto"/>
            </w:tcBorders>
            <w:shd w:val="clear" w:color="000000" w:fill="DCE6F1"/>
            <w:noWrap/>
            <w:vAlign w:val="center"/>
            <w:hideMark/>
          </w:tcPr>
          <w:p w:rsidR="00D96822" w:rsidRPr="00D96822" w:rsidRDefault="00D96822" w:rsidP="00D96822">
            <w:pPr>
              <w:spacing w:after="0" w:line="240" w:lineRule="auto"/>
              <w:jc w:val="right"/>
              <w:rPr>
                <w:rFonts w:ascii="Times New Roman" w:eastAsia="Times New Roman" w:hAnsi="Times New Roman" w:cs="Times New Roman"/>
                <w:b/>
                <w:bCs/>
                <w:i/>
                <w:iCs/>
                <w:color w:val="000000"/>
                <w:sz w:val="20"/>
                <w:szCs w:val="20"/>
              </w:rPr>
            </w:pPr>
            <w:r w:rsidRPr="00D96822">
              <w:rPr>
                <w:rFonts w:ascii="Times New Roman" w:eastAsia="Times New Roman" w:hAnsi="Times New Roman" w:cs="Times New Roman"/>
                <w:b/>
                <w:bCs/>
                <w:i/>
                <w:iCs/>
                <w:color w:val="000000"/>
                <w:sz w:val="20"/>
                <w:szCs w:val="20"/>
              </w:rPr>
              <w:t>32,720,466.48</w:t>
            </w:r>
          </w:p>
        </w:tc>
        <w:tc>
          <w:tcPr>
            <w:tcW w:w="1360" w:type="dxa"/>
            <w:tcBorders>
              <w:top w:val="nil"/>
              <w:left w:val="nil"/>
              <w:bottom w:val="single" w:sz="4" w:space="0" w:color="auto"/>
              <w:right w:val="single" w:sz="4" w:space="0" w:color="auto"/>
            </w:tcBorders>
            <w:shd w:val="clear" w:color="000000" w:fill="DCE6F1"/>
            <w:noWrap/>
            <w:vAlign w:val="center"/>
            <w:hideMark/>
          </w:tcPr>
          <w:p w:rsidR="00D96822" w:rsidRPr="00D96822" w:rsidRDefault="00D96822" w:rsidP="00D96822">
            <w:pPr>
              <w:spacing w:after="0" w:line="240" w:lineRule="auto"/>
              <w:jc w:val="right"/>
              <w:rPr>
                <w:rFonts w:ascii="Times New Roman" w:eastAsia="Times New Roman" w:hAnsi="Times New Roman" w:cs="Times New Roman"/>
                <w:b/>
                <w:bCs/>
                <w:i/>
                <w:iCs/>
                <w:color w:val="000000"/>
                <w:sz w:val="20"/>
                <w:szCs w:val="20"/>
              </w:rPr>
            </w:pPr>
            <w:r w:rsidRPr="00D96822">
              <w:rPr>
                <w:rFonts w:ascii="Times New Roman" w:eastAsia="Times New Roman" w:hAnsi="Times New Roman" w:cs="Times New Roman"/>
                <w:b/>
                <w:bCs/>
                <w:i/>
                <w:iCs/>
                <w:color w:val="000000"/>
                <w:sz w:val="20"/>
                <w:szCs w:val="20"/>
              </w:rPr>
              <w:t>60,267,207.00</w:t>
            </w:r>
          </w:p>
        </w:tc>
        <w:tc>
          <w:tcPr>
            <w:tcW w:w="1360" w:type="dxa"/>
            <w:tcBorders>
              <w:top w:val="nil"/>
              <w:left w:val="nil"/>
              <w:bottom w:val="single" w:sz="4" w:space="0" w:color="auto"/>
              <w:right w:val="single" w:sz="4" w:space="0" w:color="auto"/>
            </w:tcBorders>
            <w:shd w:val="clear" w:color="000000" w:fill="DCE6F1"/>
            <w:noWrap/>
            <w:vAlign w:val="center"/>
            <w:hideMark/>
          </w:tcPr>
          <w:p w:rsidR="00D96822" w:rsidRPr="00D96822" w:rsidRDefault="00D96822" w:rsidP="00D96822">
            <w:pPr>
              <w:spacing w:after="0" w:line="240" w:lineRule="auto"/>
              <w:jc w:val="right"/>
              <w:rPr>
                <w:rFonts w:ascii="Times New Roman" w:eastAsia="Times New Roman" w:hAnsi="Times New Roman" w:cs="Times New Roman"/>
                <w:b/>
                <w:bCs/>
                <w:i/>
                <w:iCs/>
                <w:color w:val="000000"/>
                <w:sz w:val="20"/>
                <w:szCs w:val="20"/>
              </w:rPr>
            </w:pPr>
            <w:r w:rsidRPr="00D96822">
              <w:rPr>
                <w:rFonts w:ascii="Times New Roman" w:eastAsia="Times New Roman" w:hAnsi="Times New Roman" w:cs="Times New Roman"/>
                <w:b/>
                <w:bCs/>
                <w:i/>
                <w:iCs/>
                <w:color w:val="000000"/>
                <w:sz w:val="20"/>
                <w:szCs w:val="20"/>
              </w:rPr>
              <w:t>43,676,882.17</w:t>
            </w:r>
          </w:p>
        </w:tc>
        <w:tc>
          <w:tcPr>
            <w:tcW w:w="1320" w:type="dxa"/>
            <w:tcBorders>
              <w:top w:val="nil"/>
              <w:left w:val="nil"/>
              <w:bottom w:val="single" w:sz="4" w:space="0" w:color="auto"/>
              <w:right w:val="single" w:sz="4" w:space="0" w:color="auto"/>
            </w:tcBorders>
            <w:shd w:val="clear" w:color="000000" w:fill="DCE6F1"/>
            <w:noWrap/>
            <w:vAlign w:val="center"/>
            <w:hideMark/>
          </w:tcPr>
          <w:p w:rsidR="00D96822" w:rsidRPr="00D96822" w:rsidRDefault="00D96822" w:rsidP="00D96822">
            <w:pPr>
              <w:spacing w:after="0" w:line="240" w:lineRule="auto"/>
              <w:jc w:val="right"/>
              <w:rPr>
                <w:rFonts w:ascii="Times New Roman" w:eastAsia="Times New Roman" w:hAnsi="Times New Roman" w:cs="Times New Roman"/>
                <w:b/>
                <w:bCs/>
                <w:i/>
                <w:iCs/>
                <w:color w:val="000000"/>
                <w:sz w:val="20"/>
                <w:szCs w:val="20"/>
              </w:rPr>
            </w:pPr>
            <w:r w:rsidRPr="00D96822">
              <w:rPr>
                <w:rFonts w:ascii="Times New Roman" w:eastAsia="Times New Roman" w:hAnsi="Times New Roman" w:cs="Times New Roman"/>
                <w:b/>
                <w:bCs/>
                <w:i/>
                <w:iCs/>
                <w:color w:val="000000"/>
                <w:sz w:val="20"/>
                <w:szCs w:val="20"/>
              </w:rPr>
              <w:t>42,379,579.41</w:t>
            </w:r>
          </w:p>
        </w:tc>
        <w:tc>
          <w:tcPr>
            <w:tcW w:w="960" w:type="dxa"/>
            <w:tcBorders>
              <w:top w:val="nil"/>
              <w:left w:val="nil"/>
              <w:bottom w:val="single" w:sz="4" w:space="0" w:color="auto"/>
              <w:right w:val="single" w:sz="4" w:space="0" w:color="auto"/>
            </w:tcBorders>
            <w:shd w:val="clear" w:color="000000" w:fill="DCE6F1"/>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r w:rsidRPr="00D96822">
              <w:rPr>
                <w:rFonts w:ascii="Times New Roman" w:eastAsia="Times New Roman" w:hAnsi="Times New Roman" w:cs="Times New Roman"/>
                <w:color w:val="000000"/>
                <w:sz w:val="20"/>
                <w:szCs w:val="20"/>
              </w:rPr>
              <w:t>0.97</w:t>
            </w:r>
          </w:p>
        </w:tc>
      </w:tr>
      <w:tr w:rsidR="00D96822" w:rsidRPr="00D96822" w:rsidTr="00D96822">
        <w:trPr>
          <w:trHeight w:val="255"/>
        </w:trPr>
        <w:tc>
          <w:tcPr>
            <w:tcW w:w="420" w:type="dxa"/>
            <w:tcBorders>
              <w:top w:val="nil"/>
              <w:left w:val="nil"/>
              <w:bottom w:val="nil"/>
              <w:right w:val="nil"/>
            </w:tcBorders>
            <w:shd w:val="clear" w:color="auto" w:fill="auto"/>
            <w:noWrap/>
            <w:vAlign w:val="center"/>
            <w:hideMark/>
          </w:tcPr>
          <w:p w:rsidR="00D96822" w:rsidRPr="00D96822" w:rsidRDefault="00D96822" w:rsidP="00D96822">
            <w:pPr>
              <w:spacing w:after="0" w:line="240" w:lineRule="auto"/>
              <w:jc w:val="center"/>
              <w:rPr>
                <w:rFonts w:ascii="Times New Roman" w:eastAsia="Times New Roman" w:hAnsi="Times New Roman" w:cs="Times New Roman"/>
                <w:color w:val="000000"/>
                <w:sz w:val="20"/>
                <w:szCs w:val="20"/>
              </w:rPr>
            </w:pPr>
          </w:p>
        </w:tc>
        <w:tc>
          <w:tcPr>
            <w:tcW w:w="860" w:type="dxa"/>
            <w:tcBorders>
              <w:top w:val="nil"/>
              <w:left w:val="nil"/>
              <w:bottom w:val="nil"/>
              <w:right w:val="nil"/>
            </w:tcBorders>
            <w:shd w:val="clear" w:color="auto" w:fill="auto"/>
            <w:noWrap/>
            <w:vAlign w:val="center"/>
            <w:hideMark/>
          </w:tcPr>
          <w:p w:rsidR="00D96822" w:rsidRPr="00D96822" w:rsidRDefault="00D96822" w:rsidP="00D96822">
            <w:pPr>
              <w:spacing w:after="0" w:line="240" w:lineRule="auto"/>
              <w:rPr>
                <w:rFonts w:ascii="Times New Roman" w:eastAsia="Times New Roman" w:hAnsi="Times New Roman" w:cs="Times New Roman"/>
                <w:sz w:val="20"/>
                <w:szCs w:val="20"/>
              </w:rPr>
            </w:pPr>
          </w:p>
        </w:tc>
        <w:tc>
          <w:tcPr>
            <w:tcW w:w="460" w:type="dxa"/>
            <w:tcBorders>
              <w:top w:val="nil"/>
              <w:left w:val="nil"/>
              <w:bottom w:val="nil"/>
              <w:right w:val="nil"/>
            </w:tcBorders>
            <w:shd w:val="clear" w:color="auto" w:fill="auto"/>
            <w:noWrap/>
            <w:vAlign w:val="center"/>
            <w:hideMark/>
          </w:tcPr>
          <w:p w:rsidR="00D96822" w:rsidRPr="00D96822" w:rsidRDefault="00D96822" w:rsidP="00D96822">
            <w:pPr>
              <w:spacing w:after="0" w:line="240" w:lineRule="auto"/>
              <w:jc w:val="center"/>
              <w:rPr>
                <w:rFonts w:ascii="Times New Roman" w:eastAsia="Times New Roman" w:hAnsi="Times New Roman" w:cs="Times New Roman"/>
                <w:sz w:val="20"/>
                <w:szCs w:val="20"/>
              </w:rPr>
            </w:pPr>
          </w:p>
        </w:tc>
        <w:tc>
          <w:tcPr>
            <w:tcW w:w="600" w:type="dxa"/>
            <w:tcBorders>
              <w:top w:val="nil"/>
              <w:left w:val="nil"/>
              <w:bottom w:val="nil"/>
              <w:right w:val="nil"/>
            </w:tcBorders>
            <w:shd w:val="clear" w:color="auto" w:fill="auto"/>
            <w:noWrap/>
            <w:vAlign w:val="center"/>
            <w:hideMark/>
          </w:tcPr>
          <w:p w:rsidR="00D96822" w:rsidRPr="00D96822" w:rsidRDefault="00D96822" w:rsidP="00D96822">
            <w:pPr>
              <w:spacing w:after="0" w:line="240" w:lineRule="auto"/>
              <w:rPr>
                <w:rFonts w:ascii="Times New Roman" w:eastAsia="Times New Roman" w:hAnsi="Times New Roman" w:cs="Times New Roman"/>
                <w:sz w:val="20"/>
                <w:szCs w:val="20"/>
              </w:rPr>
            </w:pPr>
          </w:p>
        </w:tc>
        <w:tc>
          <w:tcPr>
            <w:tcW w:w="1060" w:type="dxa"/>
            <w:tcBorders>
              <w:top w:val="nil"/>
              <w:left w:val="nil"/>
              <w:bottom w:val="nil"/>
              <w:right w:val="nil"/>
            </w:tcBorders>
            <w:shd w:val="clear" w:color="auto" w:fill="auto"/>
            <w:noWrap/>
            <w:vAlign w:val="center"/>
            <w:hideMark/>
          </w:tcPr>
          <w:p w:rsidR="00D96822" w:rsidRPr="00D96822" w:rsidRDefault="00D96822" w:rsidP="00D96822">
            <w:pPr>
              <w:spacing w:after="0" w:line="240" w:lineRule="auto"/>
              <w:rPr>
                <w:rFonts w:ascii="Times New Roman" w:eastAsia="Times New Roman" w:hAnsi="Times New Roman" w:cs="Times New Roman"/>
                <w:sz w:val="20"/>
                <w:szCs w:val="20"/>
              </w:rPr>
            </w:pPr>
          </w:p>
        </w:tc>
        <w:tc>
          <w:tcPr>
            <w:tcW w:w="3880" w:type="dxa"/>
            <w:tcBorders>
              <w:top w:val="nil"/>
              <w:left w:val="nil"/>
              <w:bottom w:val="nil"/>
              <w:right w:val="nil"/>
            </w:tcBorders>
            <w:shd w:val="clear" w:color="auto" w:fill="auto"/>
            <w:noWrap/>
            <w:vAlign w:val="center"/>
            <w:hideMark/>
          </w:tcPr>
          <w:p w:rsidR="00D96822" w:rsidRPr="00D96822" w:rsidRDefault="00D96822" w:rsidP="00D96822">
            <w:pPr>
              <w:spacing w:after="0" w:line="240" w:lineRule="auto"/>
              <w:rPr>
                <w:rFonts w:ascii="Times New Roman" w:eastAsia="Times New Roman" w:hAnsi="Times New Roman" w:cs="Times New Roman"/>
                <w:sz w:val="20"/>
                <w:szCs w:val="20"/>
              </w:rPr>
            </w:pPr>
          </w:p>
        </w:tc>
        <w:tc>
          <w:tcPr>
            <w:tcW w:w="1360" w:type="dxa"/>
            <w:tcBorders>
              <w:top w:val="nil"/>
              <w:left w:val="nil"/>
              <w:bottom w:val="nil"/>
              <w:right w:val="nil"/>
            </w:tcBorders>
            <w:shd w:val="clear" w:color="auto" w:fill="auto"/>
            <w:noWrap/>
            <w:vAlign w:val="center"/>
            <w:hideMark/>
          </w:tcPr>
          <w:p w:rsidR="00D96822" w:rsidRPr="00D96822" w:rsidRDefault="00D96822" w:rsidP="00D96822">
            <w:pPr>
              <w:spacing w:after="0" w:line="240" w:lineRule="auto"/>
              <w:rPr>
                <w:rFonts w:ascii="Times New Roman" w:eastAsia="Times New Roman" w:hAnsi="Times New Roman" w:cs="Times New Roman"/>
                <w:sz w:val="20"/>
                <w:szCs w:val="20"/>
              </w:rPr>
            </w:pPr>
          </w:p>
        </w:tc>
        <w:tc>
          <w:tcPr>
            <w:tcW w:w="1360" w:type="dxa"/>
            <w:tcBorders>
              <w:top w:val="nil"/>
              <w:left w:val="nil"/>
              <w:bottom w:val="nil"/>
              <w:right w:val="nil"/>
            </w:tcBorders>
            <w:shd w:val="clear" w:color="auto" w:fill="auto"/>
            <w:noWrap/>
            <w:vAlign w:val="center"/>
            <w:hideMark/>
          </w:tcPr>
          <w:p w:rsidR="00D96822" w:rsidRPr="00D96822" w:rsidRDefault="00D96822" w:rsidP="00D96822">
            <w:pPr>
              <w:spacing w:after="0" w:line="240" w:lineRule="auto"/>
              <w:rPr>
                <w:rFonts w:ascii="Times New Roman" w:eastAsia="Times New Roman" w:hAnsi="Times New Roman" w:cs="Times New Roman"/>
                <w:sz w:val="20"/>
                <w:szCs w:val="20"/>
              </w:rPr>
            </w:pPr>
          </w:p>
        </w:tc>
        <w:tc>
          <w:tcPr>
            <w:tcW w:w="1360" w:type="dxa"/>
            <w:tcBorders>
              <w:top w:val="nil"/>
              <w:left w:val="nil"/>
              <w:bottom w:val="nil"/>
              <w:right w:val="nil"/>
            </w:tcBorders>
            <w:shd w:val="clear" w:color="auto" w:fill="auto"/>
            <w:noWrap/>
            <w:vAlign w:val="center"/>
            <w:hideMark/>
          </w:tcPr>
          <w:p w:rsidR="00D96822" w:rsidRPr="00D96822" w:rsidRDefault="00D96822" w:rsidP="00D96822">
            <w:pPr>
              <w:spacing w:after="0" w:line="240" w:lineRule="auto"/>
              <w:rPr>
                <w:rFonts w:ascii="Times New Roman" w:eastAsia="Times New Roman" w:hAnsi="Times New Roman" w:cs="Times New Roman"/>
                <w:sz w:val="20"/>
                <w:szCs w:val="20"/>
              </w:rPr>
            </w:pPr>
          </w:p>
        </w:tc>
        <w:tc>
          <w:tcPr>
            <w:tcW w:w="1320" w:type="dxa"/>
            <w:tcBorders>
              <w:top w:val="nil"/>
              <w:left w:val="nil"/>
              <w:bottom w:val="nil"/>
              <w:right w:val="nil"/>
            </w:tcBorders>
            <w:shd w:val="clear" w:color="auto" w:fill="auto"/>
            <w:noWrap/>
            <w:vAlign w:val="center"/>
            <w:hideMark/>
          </w:tcPr>
          <w:p w:rsidR="00D96822" w:rsidRPr="00D96822" w:rsidRDefault="00D96822" w:rsidP="00D96822">
            <w:pPr>
              <w:spacing w:after="0" w:line="240" w:lineRule="auto"/>
              <w:rPr>
                <w:rFonts w:ascii="Times New Roman" w:eastAsia="Times New Roman" w:hAnsi="Times New Roman" w:cs="Times New Roman"/>
                <w:sz w:val="20"/>
                <w:szCs w:val="20"/>
              </w:rPr>
            </w:pPr>
          </w:p>
        </w:tc>
        <w:tc>
          <w:tcPr>
            <w:tcW w:w="960" w:type="dxa"/>
            <w:tcBorders>
              <w:top w:val="nil"/>
              <w:left w:val="nil"/>
              <w:bottom w:val="nil"/>
              <w:right w:val="nil"/>
            </w:tcBorders>
            <w:shd w:val="clear" w:color="auto" w:fill="auto"/>
            <w:noWrap/>
            <w:vAlign w:val="center"/>
            <w:hideMark/>
          </w:tcPr>
          <w:p w:rsidR="00D96822" w:rsidRPr="00D96822" w:rsidRDefault="00D96822" w:rsidP="00D96822">
            <w:pPr>
              <w:spacing w:after="0" w:line="240" w:lineRule="auto"/>
              <w:rPr>
                <w:rFonts w:ascii="Times New Roman" w:eastAsia="Times New Roman" w:hAnsi="Times New Roman" w:cs="Times New Roman"/>
                <w:sz w:val="20"/>
                <w:szCs w:val="20"/>
              </w:rPr>
            </w:pPr>
          </w:p>
        </w:tc>
      </w:tr>
      <w:tr w:rsidR="00D96822" w:rsidRPr="00D96822" w:rsidTr="00D96822">
        <w:trPr>
          <w:trHeight w:val="255"/>
        </w:trPr>
        <w:tc>
          <w:tcPr>
            <w:tcW w:w="420" w:type="dxa"/>
            <w:tcBorders>
              <w:top w:val="nil"/>
              <w:left w:val="nil"/>
              <w:bottom w:val="nil"/>
              <w:right w:val="nil"/>
            </w:tcBorders>
            <w:shd w:val="clear" w:color="auto" w:fill="auto"/>
            <w:noWrap/>
            <w:vAlign w:val="center"/>
            <w:hideMark/>
          </w:tcPr>
          <w:p w:rsidR="00D96822" w:rsidRPr="00D96822" w:rsidRDefault="00D96822" w:rsidP="00D96822">
            <w:pPr>
              <w:spacing w:after="0" w:line="240" w:lineRule="auto"/>
              <w:rPr>
                <w:rFonts w:ascii="Times New Roman" w:eastAsia="Times New Roman" w:hAnsi="Times New Roman" w:cs="Times New Roman"/>
                <w:sz w:val="20"/>
                <w:szCs w:val="20"/>
              </w:rPr>
            </w:pPr>
          </w:p>
        </w:tc>
        <w:tc>
          <w:tcPr>
            <w:tcW w:w="860" w:type="dxa"/>
            <w:tcBorders>
              <w:top w:val="nil"/>
              <w:left w:val="nil"/>
              <w:bottom w:val="nil"/>
              <w:right w:val="nil"/>
            </w:tcBorders>
            <w:shd w:val="clear" w:color="auto" w:fill="auto"/>
            <w:noWrap/>
            <w:vAlign w:val="center"/>
            <w:hideMark/>
          </w:tcPr>
          <w:p w:rsidR="00D96822" w:rsidRPr="00D96822" w:rsidRDefault="00D96822" w:rsidP="00D96822">
            <w:pPr>
              <w:spacing w:after="0" w:line="240" w:lineRule="auto"/>
              <w:rPr>
                <w:rFonts w:ascii="Times New Roman" w:eastAsia="Times New Roman" w:hAnsi="Times New Roman" w:cs="Times New Roman"/>
                <w:sz w:val="20"/>
                <w:szCs w:val="20"/>
              </w:rPr>
            </w:pPr>
          </w:p>
        </w:tc>
        <w:tc>
          <w:tcPr>
            <w:tcW w:w="460" w:type="dxa"/>
            <w:tcBorders>
              <w:top w:val="nil"/>
              <w:left w:val="nil"/>
              <w:bottom w:val="nil"/>
              <w:right w:val="nil"/>
            </w:tcBorders>
            <w:shd w:val="clear" w:color="auto" w:fill="auto"/>
            <w:noWrap/>
            <w:vAlign w:val="center"/>
            <w:hideMark/>
          </w:tcPr>
          <w:p w:rsidR="00D96822" w:rsidRPr="00D96822" w:rsidRDefault="00D96822" w:rsidP="00D96822">
            <w:pPr>
              <w:spacing w:after="0" w:line="240" w:lineRule="auto"/>
              <w:jc w:val="center"/>
              <w:rPr>
                <w:rFonts w:ascii="Times New Roman" w:eastAsia="Times New Roman" w:hAnsi="Times New Roman" w:cs="Times New Roman"/>
                <w:sz w:val="20"/>
                <w:szCs w:val="20"/>
              </w:rPr>
            </w:pPr>
          </w:p>
        </w:tc>
        <w:tc>
          <w:tcPr>
            <w:tcW w:w="600" w:type="dxa"/>
            <w:tcBorders>
              <w:top w:val="nil"/>
              <w:left w:val="nil"/>
              <w:bottom w:val="nil"/>
              <w:right w:val="nil"/>
            </w:tcBorders>
            <w:shd w:val="clear" w:color="auto" w:fill="auto"/>
            <w:noWrap/>
            <w:vAlign w:val="center"/>
            <w:hideMark/>
          </w:tcPr>
          <w:p w:rsidR="00D96822" w:rsidRPr="00D96822" w:rsidRDefault="00D96822" w:rsidP="00D96822">
            <w:pPr>
              <w:spacing w:after="0" w:line="240" w:lineRule="auto"/>
              <w:rPr>
                <w:rFonts w:ascii="Times New Roman" w:eastAsia="Times New Roman" w:hAnsi="Times New Roman" w:cs="Times New Roman"/>
                <w:sz w:val="20"/>
                <w:szCs w:val="20"/>
              </w:rPr>
            </w:pPr>
          </w:p>
        </w:tc>
        <w:tc>
          <w:tcPr>
            <w:tcW w:w="1060" w:type="dxa"/>
            <w:tcBorders>
              <w:top w:val="nil"/>
              <w:left w:val="nil"/>
              <w:bottom w:val="nil"/>
              <w:right w:val="nil"/>
            </w:tcBorders>
            <w:shd w:val="clear" w:color="auto" w:fill="auto"/>
            <w:noWrap/>
            <w:vAlign w:val="center"/>
            <w:hideMark/>
          </w:tcPr>
          <w:p w:rsidR="00D96822" w:rsidRPr="00D96822" w:rsidRDefault="00D96822" w:rsidP="00D96822">
            <w:pPr>
              <w:spacing w:after="0" w:line="240" w:lineRule="auto"/>
              <w:rPr>
                <w:rFonts w:ascii="Times New Roman" w:eastAsia="Times New Roman" w:hAnsi="Times New Roman" w:cs="Times New Roman"/>
                <w:sz w:val="20"/>
                <w:szCs w:val="20"/>
              </w:rPr>
            </w:pPr>
          </w:p>
        </w:tc>
        <w:tc>
          <w:tcPr>
            <w:tcW w:w="3880" w:type="dxa"/>
            <w:tcBorders>
              <w:top w:val="nil"/>
              <w:left w:val="nil"/>
              <w:bottom w:val="nil"/>
              <w:right w:val="nil"/>
            </w:tcBorders>
            <w:shd w:val="clear" w:color="auto" w:fill="auto"/>
            <w:noWrap/>
            <w:vAlign w:val="center"/>
            <w:hideMark/>
          </w:tcPr>
          <w:p w:rsidR="00D96822" w:rsidRPr="00D96822" w:rsidRDefault="00D96822" w:rsidP="00D96822">
            <w:pPr>
              <w:spacing w:after="0" w:line="240" w:lineRule="auto"/>
              <w:rPr>
                <w:rFonts w:ascii="Times New Roman" w:eastAsia="Times New Roman" w:hAnsi="Times New Roman" w:cs="Times New Roman"/>
                <w:sz w:val="20"/>
                <w:szCs w:val="20"/>
              </w:rPr>
            </w:pPr>
          </w:p>
        </w:tc>
        <w:tc>
          <w:tcPr>
            <w:tcW w:w="1360" w:type="dxa"/>
            <w:tcBorders>
              <w:top w:val="nil"/>
              <w:left w:val="nil"/>
              <w:bottom w:val="nil"/>
              <w:right w:val="nil"/>
            </w:tcBorders>
            <w:shd w:val="clear" w:color="auto" w:fill="auto"/>
            <w:noWrap/>
            <w:vAlign w:val="center"/>
            <w:hideMark/>
          </w:tcPr>
          <w:p w:rsidR="00D96822" w:rsidRPr="00D96822" w:rsidRDefault="00D96822" w:rsidP="00D96822">
            <w:pPr>
              <w:spacing w:after="0" w:line="240" w:lineRule="auto"/>
              <w:rPr>
                <w:rFonts w:ascii="Times New Roman" w:eastAsia="Times New Roman" w:hAnsi="Times New Roman" w:cs="Times New Roman"/>
                <w:sz w:val="20"/>
                <w:szCs w:val="20"/>
              </w:rPr>
            </w:pPr>
          </w:p>
        </w:tc>
        <w:tc>
          <w:tcPr>
            <w:tcW w:w="1360" w:type="dxa"/>
            <w:tcBorders>
              <w:top w:val="nil"/>
              <w:left w:val="nil"/>
              <w:bottom w:val="nil"/>
              <w:right w:val="nil"/>
            </w:tcBorders>
            <w:shd w:val="clear" w:color="auto" w:fill="auto"/>
            <w:noWrap/>
            <w:vAlign w:val="center"/>
            <w:hideMark/>
          </w:tcPr>
          <w:p w:rsidR="00D96822" w:rsidRPr="00D96822" w:rsidRDefault="00D96822" w:rsidP="00D96822">
            <w:pPr>
              <w:spacing w:after="0" w:line="240" w:lineRule="auto"/>
              <w:rPr>
                <w:rFonts w:ascii="Times New Roman" w:eastAsia="Times New Roman" w:hAnsi="Times New Roman" w:cs="Times New Roman"/>
                <w:sz w:val="20"/>
                <w:szCs w:val="20"/>
              </w:rPr>
            </w:pPr>
          </w:p>
        </w:tc>
        <w:tc>
          <w:tcPr>
            <w:tcW w:w="1360" w:type="dxa"/>
            <w:tcBorders>
              <w:top w:val="nil"/>
              <w:left w:val="nil"/>
              <w:bottom w:val="nil"/>
              <w:right w:val="nil"/>
            </w:tcBorders>
            <w:shd w:val="clear" w:color="auto" w:fill="auto"/>
            <w:noWrap/>
            <w:vAlign w:val="center"/>
            <w:hideMark/>
          </w:tcPr>
          <w:p w:rsidR="00D96822" w:rsidRPr="00D96822" w:rsidRDefault="00D96822" w:rsidP="00D96822">
            <w:pPr>
              <w:spacing w:after="0" w:line="240" w:lineRule="auto"/>
              <w:rPr>
                <w:rFonts w:ascii="Times New Roman" w:eastAsia="Times New Roman" w:hAnsi="Times New Roman" w:cs="Times New Roman"/>
                <w:sz w:val="20"/>
                <w:szCs w:val="20"/>
              </w:rPr>
            </w:pPr>
          </w:p>
        </w:tc>
        <w:tc>
          <w:tcPr>
            <w:tcW w:w="1320" w:type="dxa"/>
            <w:tcBorders>
              <w:top w:val="nil"/>
              <w:left w:val="nil"/>
              <w:bottom w:val="nil"/>
              <w:right w:val="nil"/>
            </w:tcBorders>
            <w:shd w:val="clear" w:color="auto" w:fill="auto"/>
            <w:noWrap/>
            <w:vAlign w:val="center"/>
            <w:hideMark/>
          </w:tcPr>
          <w:p w:rsidR="00D96822" w:rsidRPr="00D96822" w:rsidRDefault="00D96822" w:rsidP="00D96822">
            <w:pPr>
              <w:spacing w:after="0" w:line="240" w:lineRule="auto"/>
              <w:rPr>
                <w:rFonts w:ascii="Times New Roman" w:eastAsia="Times New Roman" w:hAnsi="Times New Roman" w:cs="Times New Roman"/>
                <w:sz w:val="20"/>
                <w:szCs w:val="20"/>
              </w:rPr>
            </w:pPr>
          </w:p>
        </w:tc>
        <w:tc>
          <w:tcPr>
            <w:tcW w:w="960" w:type="dxa"/>
            <w:tcBorders>
              <w:top w:val="nil"/>
              <w:left w:val="nil"/>
              <w:bottom w:val="nil"/>
              <w:right w:val="nil"/>
            </w:tcBorders>
            <w:shd w:val="clear" w:color="auto" w:fill="auto"/>
            <w:noWrap/>
            <w:vAlign w:val="center"/>
            <w:hideMark/>
          </w:tcPr>
          <w:p w:rsidR="00D96822" w:rsidRPr="00D96822" w:rsidRDefault="00D96822" w:rsidP="00D96822">
            <w:pPr>
              <w:spacing w:after="0" w:line="240" w:lineRule="auto"/>
              <w:rPr>
                <w:rFonts w:ascii="Times New Roman" w:eastAsia="Times New Roman" w:hAnsi="Times New Roman" w:cs="Times New Roman"/>
                <w:sz w:val="20"/>
                <w:szCs w:val="20"/>
              </w:rPr>
            </w:pPr>
          </w:p>
        </w:tc>
      </w:tr>
      <w:tr w:rsidR="00D96822" w:rsidRPr="00D96822" w:rsidTr="00D96822">
        <w:trPr>
          <w:trHeight w:val="255"/>
        </w:trPr>
        <w:tc>
          <w:tcPr>
            <w:tcW w:w="420" w:type="dxa"/>
            <w:tcBorders>
              <w:top w:val="nil"/>
              <w:left w:val="nil"/>
              <w:bottom w:val="nil"/>
              <w:right w:val="nil"/>
            </w:tcBorders>
            <w:shd w:val="clear" w:color="auto" w:fill="auto"/>
            <w:noWrap/>
            <w:vAlign w:val="center"/>
            <w:hideMark/>
          </w:tcPr>
          <w:p w:rsidR="00D96822" w:rsidRPr="00D96822" w:rsidRDefault="00D96822" w:rsidP="00D96822">
            <w:pPr>
              <w:spacing w:after="0" w:line="240" w:lineRule="auto"/>
              <w:rPr>
                <w:rFonts w:ascii="Times New Roman" w:eastAsia="Times New Roman" w:hAnsi="Times New Roman" w:cs="Times New Roman"/>
                <w:sz w:val="20"/>
                <w:szCs w:val="20"/>
              </w:rPr>
            </w:pPr>
          </w:p>
        </w:tc>
        <w:tc>
          <w:tcPr>
            <w:tcW w:w="860" w:type="dxa"/>
            <w:tcBorders>
              <w:top w:val="nil"/>
              <w:left w:val="nil"/>
              <w:bottom w:val="nil"/>
              <w:right w:val="nil"/>
            </w:tcBorders>
            <w:shd w:val="clear" w:color="auto" w:fill="auto"/>
            <w:noWrap/>
            <w:vAlign w:val="center"/>
            <w:hideMark/>
          </w:tcPr>
          <w:p w:rsidR="00D96822" w:rsidRPr="00D96822" w:rsidRDefault="00D96822" w:rsidP="00D96822">
            <w:pPr>
              <w:spacing w:after="0" w:line="240" w:lineRule="auto"/>
              <w:rPr>
                <w:rFonts w:ascii="Times New Roman" w:eastAsia="Times New Roman" w:hAnsi="Times New Roman" w:cs="Times New Roman"/>
                <w:sz w:val="20"/>
                <w:szCs w:val="20"/>
              </w:rPr>
            </w:pPr>
          </w:p>
        </w:tc>
        <w:tc>
          <w:tcPr>
            <w:tcW w:w="460" w:type="dxa"/>
            <w:tcBorders>
              <w:top w:val="nil"/>
              <w:left w:val="nil"/>
              <w:bottom w:val="nil"/>
              <w:right w:val="nil"/>
            </w:tcBorders>
            <w:shd w:val="clear" w:color="auto" w:fill="auto"/>
            <w:noWrap/>
            <w:vAlign w:val="center"/>
            <w:hideMark/>
          </w:tcPr>
          <w:p w:rsidR="00D96822" w:rsidRPr="00D96822" w:rsidRDefault="00D96822" w:rsidP="00D96822">
            <w:pPr>
              <w:spacing w:after="0" w:line="240" w:lineRule="auto"/>
              <w:jc w:val="center"/>
              <w:rPr>
                <w:rFonts w:ascii="Times New Roman" w:eastAsia="Times New Roman" w:hAnsi="Times New Roman" w:cs="Times New Roman"/>
                <w:sz w:val="20"/>
                <w:szCs w:val="20"/>
              </w:rPr>
            </w:pPr>
          </w:p>
        </w:tc>
        <w:tc>
          <w:tcPr>
            <w:tcW w:w="600" w:type="dxa"/>
            <w:tcBorders>
              <w:top w:val="nil"/>
              <w:left w:val="nil"/>
              <w:bottom w:val="nil"/>
              <w:right w:val="nil"/>
            </w:tcBorders>
            <w:shd w:val="clear" w:color="auto" w:fill="auto"/>
            <w:noWrap/>
            <w:vAlign w:val="center"/>
            <w:hideMark/>
          </w:tcPr>
          <w:p w:rsidR="00D96822" w:rsidRPr="00D96822" w:rsidRDefault="00D96822" w:rsidP="00D96822">
            <w:pPr>
              <w:spacing w:after="0" w:line="240" w:lineRule="auto"/>
              <w:rPr>
                <w:rFonts w:ascii="Times New Roman" w:eastAsia="Times New Roman" w:hAnsi="Times New Roman" w:cs="Times New Roman"/>
                <w:sz w:val="20"/>
                <w:szCs w:val="20"/>
              </w:rPr>
            </w:pPr>
          </w:p>
        </w:tc>
        <w:tc>
          <w:tcPr>
            <w:tcW w:w="1060" w:type="dxa"/>
            <w:tcBorders>
              <w:top w:val="nil"/>
              <w:left w:val="nil"/>
              <w:bottom w:val="nil"/>
              <w:right w:val="nil"/>
            </w:tcBorders>
            <w:shd w:val="clear" w:color="auto" w:fill="auto"/>
            <w:noWrap/>
            <w:vAlign w:val="center"/>
            <w:hideMark/>
          </w:tcPr>
          <w:p w:rsidR="00D96822" w:rsidRPr="00D96822" w:rsidRDefault="00D96822" w:rsidP="00D96822">
            <w:pPr>
              <w:spacing w:after="0" w:line="240" w:lineRule="auto"/>
              <w:rPr>
                <w:rFonts w:ascii="Times New Roman" w:eastAsia="Times New Roman" w:hAnsi="Times New Roman" w:cs="Times New Roman"/>
                <w:sz w:val="20"/>
                <w:szCs w:val="20"/>
              </w:rPr>
            </w:pPr>
          </w:p>
        </w:tc>
        <w:tc>
          <w:tcPr>
            <w:tcW w:w="3880" w:type="dxa"/>
            <w:tcBorders>
              <w:top w:val="nil"/>
              <w:left w:val="nil"/>
              <w:bottom w:val="nil"/>
              <w:right w:val="nil"/>
            </w:tcBorders>
            <w:shd w:val="clear" w:color="auto" w:fill="auto"/>
            <w:noWrap/>
            <w:vAlign w:val="center"/>
            <w:hideMark/>
          </w:tcPr>
          <w:p w:rsidR="00D96822" w:rsidRPr="00D96822" w:rsidRDefault="00D96822" w:rsidP="00D96822">
            <w:pPr>
              <w:spacing w:after="0" w:line="240" w:lineRule="auto"/>
              <w:rPr>
                <w:rFonts w:ascii="Times New Roman" w:eastAsia="Times New Roman" w:hAnsi="Times New Roman" w:cs="Times New Roman"/>
                <w:sz w:val="20"/>
                <w:szCs w:val="20"/>
              </w:rPr>
            </w:pPr>
          </w:p>
        </w:tc>
        <w:tc>
          <w:tcPr>
            <w:tcW w:w="1360" w:type="dxa"/>
            <w:tcBorders>
              <w:top w:val="nil"/>
              <w:left w:val="nil"/>
              <w:bottom w:val="nil"/>
              <w:right w:val="nil"/>
            </w:tcBorders>
            <w:shd w:val="clear" w:color="auto" w:fill="auto"/>
            <w:noWrap/>
            <w:vAlign w:val="center"/>
            <w:hideMark/>
          </w:tcPr>
          <w:p w:rsidR="00D96822" w:rsidRPr="00D96822" w:rsidRDefault="00D96822" w:rsidP="00D96822">
            <w:pPr>
              <w:spacing w:after="0" w:line="240" w:lineRule="auto"/>
              <w:rPr>
                <w:rFonts w:ascii="Times New Roman" w:eastAsia="Times New Roman" w:hAnsi="Times New Roman" w:cs="Times New Roman"/>
                <w:sz w:val="20"/>
                <w:szCs w:val="20"/>
              </w:rPr>
            </w:pPr>
          </w:p>
        </w:tc>
        <w:tc>
          <w:tcPr>
            <w:tcW w:w="1360" w:type="dxa"/>
            <w:tcBorders>
              <w:top w:val="nil"/>
              <w:left w:val="nil"/>
              <w:bottom w:val="nil"/>
              <w:right w:val="nil"/>
            </w:tcBorders>
            <w:shd w:val="clear" w:color="auto" w:fill="auto"/>
            <w:noWrap/>
            <w:vAlign w:val="center"/>
            <w:hideMark/>
          </w:tcPr>
          <w:p w:rsidR="00D96822" w:rsidRPr="00D96822" w:rsidRDefault="00D96822" w:rsidP="00D96822">
            <w:pPr>
              <w:spacing w:after="0" w:line="240" w:lineRule="auto"/>
              <w:rPr>
                <w:rFonts w:ascii="Times New Roman" w:eastAsia="Times New Roman" w:hAnsi="Times New Roman" w:cs="Times New Roman"/>
                <w:sz w:val="20"/>
                <w:szCs w:val="20"/>
              </w:rPr>
            </w:pPr>
          </w:p>
        </w:tc>
        <w:tc>
          <w:tcPr>
            <w:tcW w:w="1360" w:type="dxa"/>
            <w:tcBorders>
              <w:top w:val="nil"/>
              <w:left w:val="nil"/>
              <w:bottom w:val="nil"/>
              <w:right w:val="nil"/>
            </w:tcBorders>
            <w:shd w:val="clear" w:color="auto" w:fill="auto"/>
            <w:noWrap/>
            <w:vAlign w:val="center"/>
            <w:hideMark/>
          </w:tcPr>
          <w:p w:rsidR="00D96822" w:rsidRPr="00D96822" w:rsidRDefault="00D96822" w:rsidP="00D96822">
            <w:pPr>
              <w:spacing w:after="0" w:line="240" w:lineRule="auto"/>
              <w:rPr>
                <w:rFonts w:ascii="Times New Roman" w:eastAsia="Times New Roman" w:hAnsi="Times New Roman" w:cs="Times New Roman"/>
                <w:sz w:val="20"/>
                <w:szCs w:val="20"/>
              </w:rPr>
            </w:pPr>
          </w:p>
        </w:tc>
        <w:tc>
          <w:tcPr>
            <w:tcW w:w="1320" w:type="dxa"/>
            <w:tcBorders>
              <w:top w:val="nil"/>
              <w:left w:val="nil"/>
              <w:bottom w:val="nil"/>
              <w:right w:val="nil"/>
            </w:tcBorders>
            <w:shd w:val="clear" w:color="auto" w:fill="auto"/>
            <w:noWrap/>
            <w:vAlign w:val="center"/>
            <w:hideMark/>
          </w:tcPr>
          <w:p w:rsidR="00D96822" w:rsidRPr="00D96822" w:rsidRDefault="00D96822" w:rsidP="00D96822">
            <w:pPr>
              <w:spacing w:after="0" w:line="240" w:lineRule="auto"/>
              <w:rPr>
                <w:rFonts w:ascii="Times New Roman" w:eastAsia="Times New Roman" w:hAnsi="Times New Roman" w:cs="Times New Roman"/>
                <w:sz w:val="20"/>
                <w:szCs w:val="20"/>
              </w:rPr>
            </w:pPr>
          </w:p>
        </w:tc>
        <w:tc>
          <w:tcPr>
            <w:tcW w:w="960" w:type="dxa"/>
            <w:tcBorders>
              <w:top w:val="nil"/>
              <w:left w:val="nil"/>
              <w:bottom w:val="nil"/>
              <w:right w:val="nil"/>
            </w:tcBorders>
            <w:shd w:val="clear" w:color="auto" w:fill="auto"/>
            <w:noWrap/>
            <w:vAlign w:val="center"/>
            <w:hideMark/>
          </w:tcPr>
          <w:p w:rsidR="00D96822" w:rsidRPr="00D96822" w:rsidRDefault="00D96822" w:rsidP="00D96822">
            <w:pPr>
              <w:spacing w:after="0" w:line="240" w:lineRule="auto"/>
              <w:rPr>
                <w:rFonts w:ascii="Times New Roman" w:eastAsia="Times New Roman" w:hAnsi="Times New Roman" w:cs="Times New Roman"/>
                <w:sz w:val="20"/>
                <w:szCs w:val="20"/>
              </w:rPr>
            </w:pPr>
          </w:p>
        </w:tc>
      </w:tr>
      <w:tr w:rsidR="00D96822" w:rsidRPr="00D96822" w:rsidTr="00D96822">
        <w:trPr>
          <w:trHeight w:val="510"/>
        </w:trPr>
        <w:tc>
          <w:tcPr>
            <w:tcW w:w="13640" w:type="dxa"/>
            <w:gridSpan w:val="11"/>
            <w:tcBorders>
              <w:top w:val="nil"/>
              <w:left w:val="nil"/>
              <w:bottom w:val="nil"/>
              <w:right w:val="nil"/>
            </w:tcBorders>
            <w:shd w:val="clear" w:color="auto" w:fill="auto"/>
            <w:vAlign w:val="center"/>
            <w:hideMark/>
          </w:tcPr>
          <w:p w:rsidR="00D96822" w:rsidRPr="00D96822" w:rsidRDefault="00D96822" w:rsidP="00D96822">
            <w:pPr>
              <w:spacing w:after="0" w:line="240" w:lineRule="auto"/>
              <w:rPr>
                <w:rFonts w:ascii="Calibri" w:eastAsia="Times New Roman" w:hAnsi="Calibri" w:cs="Calibri"/>
                <w:color w:val="000000"/>
                <w:sz w:val="20"/>
                <w:szCs w:val="20"/>
              </w:rPr>
            </w:pPr>
            <w:r w:rsidRPr="00D96822">
              <w:rPr>
                <w:rFonts w:ascii="Calibri" w:eastAsia="Times New Roman" w:hAnsi="Calibri" w:cs="Calibri"/>
                <w:color w:val="000000"/>
                <w:sz w:val="20"/>
                <w:szCs w:val="20"/>
              </w:rPr>
              <w:t xml:space="preserve">* </w:t>
            </w:r>
            <w:r w:rsidRPr="00D96822">
              <w:rPr>
                <w:rFonts w:ascii="Times New Roman" w:eastAsia="Times New Roman" w:hAnsi="Times New Roman" w:cs="Times New Roman"/>
                <w:color w:val="000000"/>
                <w:sz w:val="20"/>
                <w:szCs w:val="20"/>
              </w:rPr>
              <w:t xml:space="preserve">Напомена: Буџетска резерва представља дио планраних средстава буџета која се не троше директно, него се   распоређују на основу Одлука Градоначелника. Образложење о утрошку средстава буџетске резерве дато је у тачки </w:t>
            </w:r>
            <w:r w:rsidRPr="00D96822">
              <w:rPr>
                <w:rFonts w:ascii="Times New Roman" w:eastAsia="Times New Roman" w:hAnsi="Times New Roman" w:cs="Times New Roman"/>
                <w:sz w:val="20"/>
                <w:szCs w:val="20"/>
              </w:rPr>
              <w:t>7. овог Извјештаја</w:t>
            </w:r>
            <w:r w:rsidRPr="00D96822">
              <w:rPr>
                <w:rFonts w:ascii="Times New Roman" w:eastAsia="Times New Roman" w:hAnsi="Times New Roman" w:cs="Times New Roman"/>
                <w:color w:val="000000"/>
                <w:sz w:val="20"/>
                <w:szCs w:val="20"/>
              </w:rPr>
              <w:t xml:space="preserve"> </w:t>
            </w:r>
          </w:p>
        </w:tc>
      </w:tr>
    </w:tbl>
    <w:p w:rsidR="00D96822" w:rsidRDefault="00D96822" w:rsidP="005C3328">
      <w:pPr>
        <w:contextualSpacing/>
        <w:jc w:val="both"/>
        <w:rPr>
          <w:rFonts w:ascii="Times New Roman" w:hAnsi="Times New Roman" w:cs="Times New Roman"/>
          <w:b/>
          <w:sz w:val="24"/>
          <w:szCs w:val="24"/>
          <w:lang w:val="sr-Cyrl-CS"/>
        </w:rPr>
      </w:pPr>
    </w:p>
    <w:p w:rsidR="00700947" w:rsidRDefault="00700947" w:rsidP="00700947">
      <w:pPr>
        <w:contextualSpacing/>
        <w:jc w:val="both"/>
        <w:rPr>
          <w:rFonts w:ascii="Times New Roman" w:hAnsi="Times New Roman" w:cs="Times New Roman"/>
          <w:b/>
          <w:sz w:val="24"/>
          <w:szCs w:val="24"/>
          <w:lang w:val="sr-Cyrl-CS"/>
        </w:rPr>
      </w:pPr>
    </w:p>
    <w:p w:rsidR="00700947" w:rsidRPr="0023427C" w:rsidRDefault="00700947" w:rsidP="00700947">
      <w:pPr>
        <w:contextualSpacing/>
        <w:jc w:val="both"/>
        <w:rPr>
          <w:rFonts w:ascii="Times New Roman" w:hAnsi="Times New Roman" w:cs="Times New Roman"/>
          <w:b/>
          <w:sz w:val="24"/>
          <w:szCs w:val="24"/>
          <w:lang w:val="sr-Cyrl-CS"/>
        </w:rPr>
      </w:pPr>
      <w:r>
        <w:rPr>
          <w:rFonts w:ascii="Times New Roman" w:hAnsi="Times New Roman" w:cs="Times New Roman"/>
          <w:b/>
          <w:sz w:val="24"/>
          <w:szCs w:val="24"/>
          <w:lang w:val="sr-Cyrl-CS"/>
        </w:rPr>
        <w:t>6</w:t>
      </w:r>
      <w:r w:rsidRPr="0023427C">
        <w:rPr>
          <w:rFonts w:ascii="Times New Roman" w:hAnsi="Times New Roman" w:cs="Times New Roman"/>
          <w:b/>
          <w:sz w:val="24"/>
          <w:szCs w:val="24"/>
          <w:lang w:val="sr-Cyrl-CS"/>
        </w:rPr>
        <w:t>. РЕАЛОКАЦИЈЕ СРЕДСТАВА У ПЕРИОДУ 01.01.-3</w:t>
      </w:r>
      <w:r>
        <w:rPr>
          <w:rFonts w:ascii="Times New Roman" w:hAnsi="Times New Roman" w:cs="Times New Roman"/>
          <w:b/>
          <w:sz w:val="24"/>
          <w:szCs w:val="24"/>
          <w:lang w:val="sr-Cyrl-CS"/>
        </w:rPr>
        <w:t>0</w:t>
      </w:r>
      <w:r w:rsidRPr="0023427C">
        <w:rPr>
          <w:rFonts w:ascii="Times New Roman" w:hAnsi="Times New Roman" w:cs="Times New Roman"/>
          <w:b/>
          <w:sz w:val="24"/>
          <w:szCs w:val="24"/>
          <w:lang w:val="sr-Cyrl-CS"/>
        </w:rPr>
        <w:t>.0</w:t>
      </w:r>
      <w:r>
        <w:rPr>
          <w:rFonts w:ascii="Times New Roman" w:hAnsi="Times New Roman" w:cs="Times New Roman"/>
          <w:b/>
          <w:sz w:val="24"/>
          <w:szCs w:val="24"/>
          <w:lang w:val="sr-Cyrl-CS"/>
        </w:rPr>
        <w:t>9</w:t>
      </w:r>
      <w:r w:rsidRPr="0023427C">
        <w:rPr>
          <w:rFonts w:ascii="Times New Roman" w:hAnsi="Times New Roman" w:cs="Times New Roman"/>
          <w:b/>
          <w:sz w:val="24"/>
          <w:szCs w:val="24"/>
          <w:lang w:val="sr-Cyrl-CS"/>
        </w:rPr>
        <w:t>.202</w:t>
      </w:r>
      <w:r>
        <w:rPr>
          <w:rFonts w:ascii="Times New Roman" w:hAnsi="Times New Roman" w:cs="Times New Roman"/>
          <w:b/>
          <w:sz w:val="24"/>
          <w:szCs w:val="24"/>
          <w:lang w:val="sr-Cyrl-CS"/>
        </w:rPr>
        <w:t>2</w:t>
      </w:r>
      <w:r w:rsidRPr="0023427C">
        <w:rPr>
          <w:rFonts w:ascii="Times New Roman" w:hAnsi="Times New Roman" w:cs="Times New Roman"/>
          <w:b/>
          <w:sz w:val="24"/>
          <w:szCs w:val="24"/>
          <w:lang w:val="sr-Cyrl-CS"/>
        </w:rPr>
        <w:t>. ГОДИНЕ</w:t>
      </w:r>
    </w:p>
    <w:p w:rsidR="00700947" w:rsidRDefault="00700947" w:rsidP="00700947">
      <w:pPr>
        <w:contextualSpacing/>
        <w:jc w:val="both"/>
        <w:rPr>
          <w:rFonts w:ascii="Times New Roman" w:hAnsi="Times New Roman" w:cs="Times New Roman"/>
          <w:b/>
          <w:sz w:val="24"/>
          <w:szCs w:val="24"/>
          <w:lang w:val="sr-Cyrl-CS"/>
        </w:rPr>
      </w:pPr>
    </w:p>
    <w:p w:rsidR="00700947" w:rsidRDefault="00700947" w:rsidP="00700947">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 xml:space="preserve">У складу са чланом 10.  и чланом 11. Одлуке о извршењу буџета Града Бијељина за 2022. годину дозвољено је вршити прерасподјелу (реалокацију) буџетских средстава. </w:t>
      </w:r>
    </w:p>
    <w:p w:rsidR="00700947" w:rsidRDefault="00700947" w:rsidP="00700947">
      <w:pPr>
        <w:contextualSpacing/>
        <w:jc w:val="both"/>
        <w:rPr>
          <w:rFonts w:ascii="Times New Roman" w:hAnsi="Times New Roman" w:cs="Times New Roman"/>
          <w:sz w:val="24"/>
          <w:szCs w:val="24"/>
          <w:lang w:val="sr-Cyrl-CS"/>
        </w:rPr>
      </w:pPr>
    </w:p>
    <w:p w:rsidR="00700947" w:rsidRDefault="00700947" w:rsidP="00700947">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У периоду 01.01.-30.09.2022.године извршене су сљедеће реалокације средстава између потрошачких јединица/буџетских корисника:</w:t>
      </w:r>
    </w:p>
    <w:p w:rsidR="00700947" w:rsidRDefault="00700947" w:rsidP="00700947">
      <w:pPr>
        <w:contextualSpacing/>
        <w:jc w:val="both"/>
        <w:rPr>
          <w:rFonts w:ascii="Times New Roman" w:hAnsi="Times New Roman" w:cs="Times New Roman"/>
          <w:sz w:val="24"/>
          <w:szCs w:val="24"/>
          <w:lang w:val="sr-Cyrl-CS"/>
        </w:rPr>
      </w:pPr>
    </w:p>
    <w:p w:rsidR="00E44605" w:rsidRDefault="00E44605" w:rsidP="005C3328">
      <w:pPr>
        <w:contextualSpacing/>
        <w:jc w:val="both"/>
        <w:rPr>
          <w:rFonts w:ascii="Times New Roman" w:hAnsi="Times New Roman" w:cs="Times New Roman"/>
          <w:b/>
          <w:sz w:val="24"/>
          <w:szCs w:val="24"/>
          <w:lang w:val="sr-Cyrl-CS"/>
        </w:rPr>
      </w:pPr>
    </w:p>
    <w:p w:rsidR="00700947" w:rsidRDefault="00700947" w:rsidP="005C3328">
      <w:pPr>
        <w:contextualSpacing/>
        <w:jc w:val="both"/>
        <w:rPr>
          <w:rFonts w:ascii="Times New Roman" w:hAnsi="Times New Roman" w:cs="Times New Roman"/>
          <w:b/>
          <w:sz w:val="24"/>
          <w:szCs w:val="24"/>
          <w:lang w:val="sr-Cyrl-CS"/>
        </w:rPr>
      </w:pPr>
    </w:p>
    <w:p w:rsidR="00700947" w:rsidRDefault="00700947" w:rsidP="005C3328">
      <w:pPr>
        <w:contextualSpacing/>
        <w:jc w:val="both"/>
        <w:rPr>
          <w:rFonts w:ascii="Times New Roman" w:hAnsi="Times New Roman" w:cs="Times New Roman"/>
          <w:b/>
          <w:sz w:val="24"/>
          <w:szCs w:val="24"/>
          <w:lang w:val="sr-Cyrl-CS"/>
        </w:rPr>
      </w:pPr>
    </w:p>
    <w:p w:rsidR="00700947" w:rsidRDefault="00700947" w:rsidP="005C3328">
      <w:pPr>
        <w:contextualSpacing/>
        <w:jc w:val="both"/>
        <w:rPr>
          <w:rFonts w:ascii="Times New Roman" w:hAnsi="Times New Roman" w:cs="Times New Roman"/>
          <w:b/>
          <w:sz w:val="24"/>
          <w:szCs w:val="24"/>
          <w:lang w:val="sr-Cyrl-CS"/>
        </w:rPr>
      </w:pPr>
    </w:p>
    <w:p w:rsidR="00E44605" w:rsidRDefault="00E44605" w:rsidP="005C3328">
      <w:pPr>
        <w:contextualSpacing/>
        <w:jc w:val="both"/>
        <w:rPr>
          <w:rFonts w:ascii="Times New Roman" w:hAnsi="Times New Roman" w:cs="Times New Roman"/>
          <w:b/>
          <w:sz w:val="24"/>
          <w:szCs w:val="24"/>
          <w:lang w:val="sr-Cyrl-CS"/>
        </w:rPr>
      </w:pPr>
    </w:p>
    <w:p w:rsidR="00C845EF" w:rsidRDefault="00C845EF" w:rsidP="005C3328">
      <w:pPr>
        <w:contextualSpacing/>
        <w:jc w:val="both"/>
        <w:rPr>
          <w:rFonts w:ascii="Times New Roman" w:hAnsi="Times New Roman" w:cs="Times New Roman"/>
          <w:b/>
          <w:sz w:val="24"/>
          <w:szCs w:val="24"/>
          <w:lang w:val="sr-Cyrl-CS"/>
        </w:rPr>
      </w:pPr>
    </w:p>
    <w:tbl>
      <w:tblPr>
        <w:tblW w:w="13720" w:type="dxa"/>
        <w:tblInd w:w="113" w:type="dxa"/>
        <w:tblLook w:val="04A0" w:firstRow="1" w:lastRow="0" w:firstColumn="1" w:lastColumn="0" w:noHBand="0" w:noVBand="1"/>
      </w:tblPr>
      <w:tblGrid>
        <w:gridCol w:w="629"/>
        <w:gridCol w:w="1128"/>
        <w:gridCol w:w="1919"/>
        <w:gridCol w:w="1773"/>
        <w:gridCol w:w="1774"/>
        <w:gridCol w:w="1284"/>
        <w:gridCol w:w="1863"/>
        <w:gridCol w:w="3128"/>
        <w:gridCol w:w="222"/>
      </w:tblGrid>
      <w:tr w:rsidR="008F7295" w:rsidRPr="008F7295" w:rsidTr="008F7295">
        <w:trPr>
          <w:gridAfter w:val="1"/>
          <w:wAfter w:w="36" w:type="dxa"/>
          <w:trHeight w:val="503"/>
        </w:trPr>
        <w:tc>
          <w:tcPr>
            <w:tcW w:w="636" w:type="dxa"/>
            <w:tcBorders>
              <w:top w:val="single" w:sz="4" w:space="0" w:color="auto"/>
              <w:left w:val="single" w:sz="4" w:space="0" w:color="auto"/>
              <w:bottom w:val="single" w:sz="4" w:space="0" w:color="auto"/>
              <w:right w:val="single" w:sz="4" w:space="0" w:color="auto"/>
            </w:tcBorders>
            <w:shd w:val="clear" w:color="000000" w:fill="B8CCE4"/>
            <w:vAlign w:val="center"/>
            <w:hideMark/>
          </w:tcPr>
          <w:p w:rsidR="008F7295" w:rsidRPr="008F7295" w:rsidRDefault="008F7295" w:rsidP="008F7295">
            <w:pPr>
              <w:spacing w:after="0" w:line="240" w:lineRule="auto"/>
              <w:jc w:val="center"/>
              <w:rPr>
                <w:rFonts w:ascii="Times New Roman" w:eastAsia="Times New Roman" w:hAnsi="Times New Roman" w:cs="Times New Roman"/>
                <w:b/>
                <w:bCs/>
                <w:color w:val="000000"/>
                <w:sz w:val="16"/>
                <w:szCs w:val="16"/>
              </w:rPr>
            </w:pPr>
            <w:r w:rsidRPr="008F7295">
              <w:rPr>
                <w:rFonts w:ascii="Times New Roman" w:eastAsia="Times New Roman" w:hAnsi="Times New Roman" w:cs="Times New Roman"/>
                <w:b/>
                <w:bCs/>
                <w:color w:val="000000"/>
                <w:sz w:val="16"/>
                <w:szCs w:val="16"/>
              </w:rPr>
              <w:t>Рб</w:t>
            </w:r>
          </w:p>
        </w:tc>
        <w:tc>
          <w:tcPr>
            <w:tcW w:w="1138" w:type="dxa"/>
            <w:tcBorders>
              <w:top w:val="single" w:sz="4" w:space="0" w:color="auto"/>
              <w:left w:val="nil"/>
              <w:bottom w:val="single" w:sz="4" w:space="0" w:color="auto"/>
              <w:right w:val="single" w:sz="4" w:space="0" w:color="auto"/>
            </w:tcBorders>
            <w:shd w:val="clear" w:color="000000" w:fill="B8CCE4"/>
            <w:vAlign w:val="center"/>
            <w:hideMark/>
          </w:tcPr>
          <w:p w:rsidR="008F7295" w:rsidRPr="008F7295" w:rsidRDefault="008F7295" w:rsidP="008F7295">
            <w:pPr>
              <w:spacing w:after="0" w:line="240" w:lineRule="auto"/>
              <w:jc w:val="center"/>
              <w:rPr>
                <w:rFonts w:ascii="Times New Roman" w:eastAsia="Times New Roman" w:hAnsi="Times New Roman" w:cs="Times New Roman"/>
                <w:b/>
                <w:bCs/>
                <w:color w:val="000000"/>
                <w:sz w:val="16"/>
                <w:szCs w:val="16"/>
              </w:rPr>
            </w:pPr>
            <w:r w:rsidRPr="008F7295">
              <w:rPr>
                <w:rFonts w:ascii="Times New Roman" w:eastAsia="Times New Roman" w:hAnsi="Times New Roman" w:cs="Times New Roman"/>
                <w:b/>
                <w:bCs/>
                <w:color w:val="000000"/>
                <w:sz w:val="16"/>
                <w:szCs w:val="16"/>
              </w:rPr>
              <w:t>Орг. код</w:t>
            </w:r>
          </w:p>
        </w:tc>
        <w:tc>
          <w:tcPr>
            <w:tcW w:w="1926" w:type="dxa"/>
            <w:tcBorders>
              <w:top w:val="single" w:sz="4" w:space="0" w:color="auto"/>
              <w:left w:val="nil"/>
              <w:bottom w:val="single" w:sz="4" w:space="0" w:color="auto"/>
              <w:right w:val="single" w:sz="4" w:space="0" w:color="auto"/>
            </w:tcBorders>
            <w:shd w:val="clear" w:color="000000" w:fill="B8CCE4"/>
            <w:vAlign w:val="center"/>
            <w:hideMark/>
          </w:tcPr>
          <w:p w:rsidR="008F7295" w:rsidRPr="008F7295" w:rsidRDefault="008F7295" w:rsidP="008F7295">
            <w:pPr>
              <w:spacing w:after="0" w:line="240" w:lineRule="auto"/>
              <w:jc w:val="center"/>
              <w:rPr>
                <w:rFonts w:ascii="Times New Roman" w:eastAsia="Times New Roman" w:hAnsi="Times New Roman" w:cs="Times New Roman"/>
                <w:b/>
                <w:bCs/>
                <w:color w:val="000000"/>
                <w:sz w:val="16"/>
                <w:szCs w:val="16"/>
              </w:rPr>
            </w:pPr>
            <w:r w:rsidRPr="008F7295">
              <w:rPr>
                <w:rFonts w:ascii="Times New Roman" w:eastAsia="Times New Roman" w:hAnsi="Times New Roman" w:cs="Times New Roman"/>
                <w:b/>
                <w:bCs/>
                <w:color w:val="000000"/>
                <w:sz w:val="16"/>
                <w:szCs w:val="16"/>
              </w:rPr>
              <w:t>Буџетски корисник</w:t>
            </w:r>
          </w:p>
        </w:tc>
        <w:tc>
          <w:tcPr>
            <w:tcW w:w="1796" w:type="dxa"/>
            <w:tcBorders>
              <w:top w:val="single" w:sz="4" w:space="0" w:color="auto"/>
              <w:left w:val="nil"/>
              <w:bottom w:val="single" w:sz="4" w:space="0" w:color="auto"/>
              <w:right w:val="single" w:sz="4" w:space="0" w:color="auto"/>
            </w:tcBorders>
            <w:shd w:val="clear" w:color="000000" w:fill="B8CCE4"/>
            <w:vAlign w:val="center"/>
            <w:hideMark/>
          </w:tcPr>
          <w:p w:rsidR="008F7295" w:rsidRPr="008F7295" w:rsidRDefault="008F7295" w:rsidP="008F7295">
            <w:pPr>
              <w:spacing w:after="0" w:line="240" w:lineRule="auto"/>
              <w:jc w:val="center"/>
              <w:rPr>
                <w:rFonts w:ascii="Times New Roman" w:eastAsia="Times New Roman" w:hAnsi="Times New Roman" w:cs="Times New Roman"/>
                <w:b/>
                <w:bCs/>
                <w:color w:val="000000"/>
                <w:sz w:val="16"/>
                <w:szCs w:val="16"/>
              </w:rPr>
            </w:pPr>
            <w:r w:rsidRPr="008F7295">
              <w:rPr>
                <w:rFonts w:ascii="Times New Roman" w:eastAsia="Times New Roman" w:hAnsi="Times New Roman" w:cs="Times New Roman"/>
                <w:b/>
                <w:bCs/>
                <w:color w:val="000000"/>
                <w:sz w:val="16"/>
                <w:szCs w:val="16"/>
              </w:rPr>
              <w:t>Буџет за 2022.годину</w:t>
            </w:r>
          </w:p>
        </w:tc>
        <w:tc>
          <w:tcPr>
            <w:tcW w:w="1796" w:type="dxa"/>
            <w:tcBorders>
              <w:top w:val="single" w:sz="4" w:space="0" w:color="auto"/>
              <w:left w:val="nil"/>
              <w:bottom w:val="single" w:sz="4" w:space="0" w:color="auto"/>
              <w:right w:val="single" w:sz="4" w:space="0" w:color="auto"/>
            </w:tcBorders>
            <w:shd w:val="clear" w:color="000000" w:fill="B8CCE4"/>
            <w:vAlign w:val="center"/>
            <w:hideMark/>
          </w:tcPr>
          <w:p w:rsidR="008F7295" w:rsidRPr="008F7295" w:rsidRDefault="008F7295" w:rsidP="008F7295">
            <w:pPr>
              <w:spacing w:after="0" w:line="240" w:lineRule="auto"/>
              <w:jc w:val="center"/>
              <w:rPr>
                <w:rFonts w:ascii="Times New Roman" w:eastAsia="Times New Roman" w:hAnsi="Times New Roman" w:cs="Times New Roman"/>
                <w:b/>
                <w:bCs/>
                <w:color w:val="000000"/>
                <w:sz w:val="16"/>
                <w:szCs w:val="16"/>
              </w:rPr>
            </w:pPr>
            <w:r w:rsidRPr="008F7295">
              <w:rPr>
                <w:rFonts w:ascii="Times New Roman" w:eastAsia="Times New Roman" w:hAnsi="Times New Roman" w:cs="Times New Roman"/>
                <w:b/>
                <w:bCs/>
                <w:color w:val="000000"/>
                <w:sz w:val="16"/>
                <w:szCs w:val="16"/>
              </w:rPr>
              <w:t>Оперативни буџет за 2022.годину (након реалокација)</w:t>
            </w:r>
          </w:p>
        </w:tc>
        <w:tc>
          <w:tcPr>
            <w:tcW w:w="1297" w:type="dxa"/>
            <w:tcBorders>
              <w:top w:val="single" w:sz="4" w:space="0" w:color="auto"/>
              <w:left w:val="nil"/>
              <w:bottom w:val="single" w:sz="4" w:space="0" w:color="auto"/>
              <w:right w:val="single" w:sz="4" w:space="0" w:color="auto"/>
            </w:tcBorders>
            <w:shd w:val="clear" w:color="000000" w:fill="B8CCE4"/>
            <w:vAlign w:val="center"/>
            <w:hideMark/>
          </w:tcPr>
          <w:p w:rsidR="008F7295" w:rsidRPr="008F7295" w:rsidRDefault="008F7295" w:rsidP="008F7295">
            <w:pPr>
              <w:spacing w:after="0" w:line="240" w:lineRule="auto"/>
              <w:jc w:val="center"/>
              <w:rPr>
                <w:rFonts w:ascii="Times New Roman" w:eastAsia="Times New Roman" w:hAnsi="Times New Roman" w:cs="Times New Roman"/>
                <w:b/>
                <w:bCs/>
                <w:color w:val="000000"/>
                <w:sz w:val="16"/>
                <w:szCs w:val="16"/>
              </w:rPr>
            </w:pPr>
            <w:r w:rsidRPr="008F7295">
              <w:rPr>
                <w:rFonts w:ascii="Times New Roman" w:eastAsia="Times New Roman" w:hAnsi="Times New Roman" w:cs="Times New Roman"/>
                <w:b/>
                <w:bCs/>
                <w:color w:val="000000"/>
                <w:sz w:val="16"/>
                <w:szCs w:val="16"/>
              </w:rPr>
              <w:t>Разлика</w:t>
            </w:r>
          </w:p>
        </w:tc>
        <w:tc>
          <w:tcPr>
            <w:tcW w:w="1893" w:type="dxa"/>
            <w:tcBorders>
              <w:top w:val="single" w:sz="4" w:space="0" w:color="auto"/>
              <w:left w:val="nil"/>
              <w:bottom w:val="single" w:sz="4" w:space="0" w:color="auto"/>
              <w:right w:val="single" w:sz="4" w:space="0" w:color="auto"/>
            </w:tcBorders>
            <w:shd w:val="clear" w:color="000000" w:fill="B8CCE4"/>
            <w:vAlign w:val="center"/>
            <w:hideMark/>
          </w:tcPr>
          <w:p w:rsidR="008F7295" w:rsidRPr="008F7295" w:rsidRDefault="008F7295" w:rsidP="008F7295">
            <w:pPr>
              <w:spacing w:after="0" w:line="240" w:lineRule="auto"/>
              <w:jc w:val="center"/>
              <w:rPr>
                <w:rFonts w:ascii="Times New Roman" w:eastAsia="Times New Roman" w:hAnsi="Times New Roman" w:cs="Times New Roman"/>
                <w:b/>
                <w:bCs/>
                <w:color w:val="000000"/>
                <w:sz w:val="16"/>
                <w:szCs w:val="16"/>
              </w:rPr>
            </w:pPr>
            <w:r w:rsidRPr="008F7295">
              <w:rPr>
                <w:rFonts w:ascii="Times New Roman" w:eastAsia="Times New Roman" w:hAnsi="Times New Roman" w:cs="Times New Roman"/>
                <w:b/>
                <w:bCs/>
                <w:color w:val="000000"/>
                <w:sz w:val="16"/>
                <w:szCs w:val="16"/>
              </w:rPr>
              <w:t>Аналитика разлике</w:t>
            </w:r>
          </w:p>
        </w:tc>
        <w:tc>
          <w:tcPr>
            <w:tcW w:w="3202" w:type="dxa"/>
            <w:tcBorders>
              <w:top w:val="single" w:sz="4" w:space="0" w:color="auto"/>
              <w:left w:val="nil"/>
              <w:bottom w:val="single" w:sz="4" w:space="0" w:color="auto"/>
              <w:right w:val="single" w:sz="4" w:space="0" w:color="auto"/>
            </w:tcBorders>
            <w:shd w:val="clear" w:color="000000" w:fill="B8CCE4"/>
            <w:vAlign w:val="center"/>
            <w:hideMark/>
          </w:tcPr>
          <w:p w:rsidR="008F7295" w:rsidRPr="008F7295" w:rsidRDefault="008F7295" w:rsidP="008F7295">
            <w:pPr>
              <w:spacing w:after="0" w:line="240" w:lineRule="auto"/>
              <w:jc w:val="center"/>
              <w:rPr>
                <w:rFonts w:ascii="Times New Roman" w:eastAsia="Times New Roman" w:hAnsi="Times New Roman" w:cs="Times New Roman"/>
                <w:b/>
                <w:bCs/>
                <w:color w:val="000000"/>
                <w:sz w:val="16"/>
                <w:szCs w:val="16"/>
              </w:rPr>
            </w:pPr>
            <w:r w:rsidRPr="008F7295">
              <w:rPr>
                <w:rFonts w:ascii="Times New Roman" w:eastAsia="Times New Roman" w:hAnsi="Times New Roman" w:cs="Times New Roman"/>
                <w:b/>
                <w:bCs/>
                <w:color w:val="000000"/>
                <w:sz w:val="16"/>
                <w:szCs w:val="16"/>
              </w:rPr>
              <w:t>Напомена</w:t>
            </w:r>
          </w:p>
        </w:tc>
      </w:tr>
      <w:tr w:rsidR="008F7295" w:rsidRPr="008F7295" w:rsidTr="008F7295">
        <w:trPr>
          <w:gridAfter w:val="1"/>
          <w:wAfter w:w="36" w:type="dxa"/>
          <w:trHeight w:val="215"/>
        </w:trPr>
        <w:tc>
          <w:tcPr>
            <w:tcW w:w="636" w:type="dxa"/>
            <w:tcBorders>
              <w:top w:val="nil"/>
              <w:left w:val="single" w:sz="4" w:space="0" w:color="auto"/>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i/>
                <w:iCs/>
                <w:color w:val="000000"/>
                <w:sz w:val="16"/>
                <w:szCs w:val="16"/>
              </w:rPr>
            </w:pPr>
            <w:r w:rsidRPr="008F7295">
              <w:rPr>
                <w:rFonts w:ascii="Times New Roman" w:eastAsia="Times New Roman" w:hAnsi="Times New Roman" w:cs="Times New Roman"/>
                <w:i/>
                <w:iCs/>
                <w:color w:val="000000"/>
                <w:sz w:val="16"/>
                <w:szCs w:val="16"/>
              </w:rPr>
              <w:t>1</w:t>
            </w:r>
          </w:p>
        </w:tc>
        <w:tc>
          <w:tcPr>
            <w:tcW w:w="1138"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i/>
                <w:iCs/>
                <w:color w:val="000000"/>
                <w:sz w:val="16"/>
                <w:szCs w:val="16"/>
              </w:rPr>
            </w:pPr>
            <w:r w:rsidRPr="008F7295">
              <w:rPr>
                <w:rFonts w:ascii="Times New Roman" w:eastAsia="Times New Roman" w:hAnsi="Times New Roman" w:cs="Times New Roman"/>
                <w:i/>
                <w:iCs/>
                <w:color w:val="000000"/>
                <w:sz w:val="16"/>
                <w:szCs w:val="16"/>
              </w:rPr>
              <w:t>2</w:t>
            </w:r>
          </w:p>
        </w:tc>
        <w:tc>
          <w:tcPr>
            <w:tcW w:w="1926"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i/>
                <w:iCs/>
                <w:color w:val="000000"/>
                <w:sz w:val="16"/>
                <w:szCs w:val="16"/>
              </w:rPr>
            </w:pPr>
            <w:r w:rsidRPr="008F7295">
              <w:rPr>
                <w:rFonts w:ascii="Times New Roman" w:eastAsia="Times New Roman" w:hAnsi="Times New Roman" w:cs="Times New Roman"/>
                <w:i/>
                <w:iCs/>
                <w:color w:val="000000"/>
                <w:sz w:val="16"/>
                <w:szCs w:val="16"/>
              </w:rPr>
              <w:t>3</w:t>
            </w:r>
          </w:p>
        </w:tc>
        <w:tc>
          <w:tcPr>
            <w:tcW w:w="1796"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i/>
                <w:iCs/>
                <w:color w:val="000000"/>
                <w:sz w:val="16"/>
                <w:szCs w:val="16"/>
              </w:rPr>
            </w:pPr>
            <w:r w:rsidRPr="008F7295">
              <w:rPr>
                <w:rFonts w:ascii="Times New Roman" w:eastAsia="Times New Roman" w:hAnsi="Times New Roman" w:cs="Times New Roman"/>
                <w:i/>
                <w:iCs/>
                <w:color w:val="000000"/>
                <w:sz w:val="16"/>
                <w:szCs w:val="16"/>
              </w:rPr>
              <w:t>4</w:t>
            </w:r>
          </w:p>
        </w:tc>
        <w:tc>
          <w:tcPr>
            <w:tcW w:w="1796"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i/>
                <w:iCs/>
                <w:color w:val="000000"/>
                <w:sz w:val="16"/>
                <w:szCs w:val="16"/>
              </w:rPr>
            </w:pPr>
            <w:r w:rsidRPr="008F7295">
              <w:rPr>
                <w:rFonts w:ascii="Times New Roman" w:eastAsia="Times New Roman" w:hAnsi="Times New Roman" w:cs="Times New Roman"/>
                <w:i/>
                <w:iCs/>
                <w:color w:val="000000"/>
                <w:sz w:val="16"/>
                <w:szCs w:val="16"/>
              </w:rPr>
              <w:t>5</w:t>
            </w:r>
          </w:p>
        </w:tc>
        <w:tc>
          <w:tcPr>
            <w:tcW w:w="1297"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i/>
                <w:iCs/>
                <w:color w:val="000000"/>
                <w:sz w:val="16"/>
                <w:szCs w:val="16"/>
              </w:rPr>
            </w:pPr>
            <w:r w:rsidRPr="008F7295">
              <w:rPr>
                <w:rFonts w:ascii="Times New Roman" w:eastAsia="Times New Roman" w:hAnsi="Times New Roman" w:cs="Times New Roman"/>
                <w:i/>
                <w:iCs/>
                <w:color w:val="000000"/>
                <w:sz w:val="16"/>
                <w:szCs w:val="16"/>
              </w:rPr>
              <w:t>6=5-4</w:t>
            </w: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i/>
                <w:iCs/>
                <w:color w:val="000000"/>
                <w:sz w:val="16"/>
                <w:szCs w:val="16"/>
              </w:rPr>
            </w:pPr>
            <w:r w:rsidRPr="008F7295">
              <w:rPr>
                <w:rFonts w:ascii="Times New Roman" w:eastAsia="Times New Roman" w:hAnsi="Times New Roman" w:cs="Times New Roman"/>
                <w:i/>
                <w:iCs/>
                <w:color w:val="000000"/>
                <w:sz w:val="16"/>
                <w:szCs w:val="16"/>
              </w:rPr>
              <w:t>7</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i/>
                <w:iCs/>
                <w:color w:val="000000"/>
                <w:sz w:val="16"/>
                <w:szCs w:val="16"/>
              </w:rPr>
            </w:pPr>
            <w:r w:rsidRPr="008F7295">
              <w:rPr>
                <w:rFonts w:ascii="Times New Roman" w:eastAsia="Times New Roman" w:hAnsi="Times New Roman" w:cs="Times New Roman"/>
                <w:i/>
                <w:iCs/>
                <w:color w:val="000000"/>
                <w:sz w:val="16"/>
                <w:szCs w:val="16"/>
              </w:rPr>
              <w:t>8</w:t>
            </w:r>
          </w:p>
        </w:tc>
      </w:tr>
      <w:tr w:rsidR="008F7295" w:rsidRPr="008F7295" w:rsidTr="008F7295">
        <w:trPr>
          <w:gridAfter w:val="1"/>
          <w:wAfter w:w="36" w:type="dxa"/>
          <w:trHeight w:val="450"/>
        </w:trPr>
        <w:tc>
          <w:tcPr>
            <w:tcW w:w="636" w:type="dxa"/>
            <w:vMerge w:val="restart"/>
            <w:tcBorders>
              <w:top w:val="nil"/>
              <w:left w:val="single" w:sz="4" w:space="0" w:color="auto"/>
              <w:bottom w:val="single" w:sz="4" w:space="0" w:color="000000"/>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1</w:t>
            </w:r>
          </w:p>
        </w:tc>
        <w:tc>
          <w:tcPr>
            <w:tcW w:w="1138" w:type="dxa"/>
            <w:vMerge w:val="restart"/>
            <w:tcBorders>
              <w:top w:val="nil"/>
              <w:left w:val="single" w:sz="4" w:space="0" w:color="auto"/>
              <w:bottom w:val="single" w:sz="4" w:space="0" w:color="000000"/>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0005110</w:t>
            </w:r>
          </w:p>
        </w:tc>
        <w:tc>
          <w:tcPr>
            <w:tcW w:w="1926" w:type="dxa"/>
            <w:vMerge w:val="restart"/>
            <w:tcBorders>
              <w:top w:val="nil"/>
              <w:left w:val="single" w:sz="4" w:space="0" w:color="auto"/>
              <w:bottom w:val="single" w:sz="4" w:space="0" w:color="000000"/>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СКУПШТИНА ГРАДА</w:t>
            </w:r>
          </w:p>
        </w:tc>
        <w:tc>
          <w:tcPr>
            <w:tcW w:w="1796" w:type="dxa"/>
            <w:vMerge w:val="restart"/>
            <w:tcBorders>
              <w:top w:val="nil"/>
              <w:left w:val="single" w:sz="4" w:space="0" w:color="auto"/>
              <w:bottom w:val="single" w:sz="4" w:space="0" w:color="000000"/>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1,245,555.00</w:t>
            </w:r>
          </w:p>
        </w:tc>
        <w:tc>
          <w:tcPr>
            <w:tcW w:w="1796" w:type="dxa"/>
            <w:vMerge w:val="restart"/>
            <w:tcBorders>
              <w:top w:val="nil"/>
              <w:left w:val="single" w:sz="4" w:space="0" w:color="auto"/>
              <w:bottom w:val="single" w:sz="4" w:space="0" w:color="000000"/>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1,235,625.00</w:t>
            </w:r>
          </w:p>
        </w:tc>
        <w:tc>
          <w:tcPr>
            <w:tcW w:w="1297" w:type="dxa"/>
            <w:vMerge w:val="restart"/>
            <w:tcBorders>
              <w:top w:val="nil"/>
              <w:left w:val="single" w:sz="4" w:space="0" w:color="auto"/>
              <w:bottom w:val="single" w:sz="4" w:space="0" w:color="000000"/>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-9,930.00</w:t>
            </w: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-1,000.00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Закљ. Гр., број: 02-014-1-1422/22, од 31.05.2022.</w:t>
            </w:r>
          </w:p>
        </w:tc>
      </w:tr>
      <w:tr w:rsidR="008F7295" w:rsidRPr="008F7295" w:rsidTr="008F7295">
        <w:trPr>
          <w:gridAfter w:val="1"/>
          <w:wAfter w:w="36" w:type="dxa"/>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-1,000.00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Закљ. Гр, број: 02-014-1-1655/22, од 24.06.2022.</w:t>
            </w:r>
          </w:p>
        </w:tc>
      </w:tr>
      <w:tr w:rsidR="008F7295" w:rsidRPr="008F7295" w:rsidTr="008F7295">
        <w:trPr>
          <w:gridAfter w:val="1"/>
          <w:wAfter w:w="36" w:type="dxa"/>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-1,760.00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Закљ. Гр., број: 02-014-1-1654/22, од 24.06.2022.</w:t>
            </w:r>
          </w:p>
        </w:tc>
      </w:tr>
      <w:tr w:rsidR="008F7295" w:rsidRPr="008F7295" w:rsidTr="008F7295">
        <w:trPr>
          <w:gridAfter w:val="1"/>
          <w:wAfter w:w="36" w:type="dxa"/>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-3,550.00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Закљ. Гр., број: 02-014-1-1910/22, од 01.08.2022.</w:t>
            </w:r>
          </w:p>
        </w:tc>
      </w:tr>
      <w:tr w:rsidR="008F7295" w:rsidRPr="008F7295" w:rsidTr="008F7295">
        <w:trPr>
          <w:gridAfter w:val="1"/>
          <w:wAfter w:w="36" w:type="dxa"/>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-500.00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Закљ. Гр., број: 02-014-1-2011/22, од 12.08.2022.</w:t>
            </w:r>
          </w:p>
        </w:tc>
      </w:tr>
      <w:tr w:rsidR="008F7295" w:rsidRPr="008F7295" w:rsidTr="008F7295">
        <w:trPr>
          <w:gridAfter w:val="1"/>
          <w:wAfter w:w="36" w:type="dxa"/>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-1,000.00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Закљ. Гр., број: 02-014-1-2197/22, од 05.09.2022.</w:t>
            </w:r>
          </w:p>
        </w:tc>
      </w:tr>
      <w:tr w:rsidR="008F7295" w:rsidRPr="008F7295" w:rsidTr="008F7295">
        <w:trPr>
          <w:gridAfter w:val="1"/>
          <w:wAfter w:w="36" w:type="dxa"/>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-1,120.00</w:t>
            </w:r>
          </w:p>
        </w:tc>
        <w:tc>
          <w:tcPr>
            <w:tcW w:w="3202" w:type="dxa"/>
            <w:tcBorders>
              <w:top w:val="single" w:sz="4" w:space="0" w:color="auto"/>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Закљ. Гр., број: 02-014-1-2460/22, од 27.09.2022.</w:t>
            </w:r>
          </w:p>
        </w:tc>
      </w:tr>
      <w:tr w:rsidR="008F7295" w:rsidRPr="008F7295" w:rsidTr="008F7295">
        <w:trPr>
          <w:gridAfter w:val="1"/>
          <w:wAfter w:w="36" w:type="dxa"/>
          <w:trHeight w:val="450"/>
        </w:trPr>
        <w:tc>
          <w:tcPr>
            <w:tcW w:w="636" w:type="dxa"/>
            <w:vMerge w:val="restart"/>
            <w:tcBorders>
              <w:top w:val="nil"/>
              <w:left w:val="single" w:sz="4" w:space="0" w:color="auto"/>
              <w:bottom w:val="single" w:sz="4" w:space="0" w:color="000000"/>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2</w:t>
            </w:r>
          </w:p>
        </w:tc>
        <w:tc>
          <w:tcPr>
            <w:tcW w:w="1138" w:type="dxa"/>
            <w:vMerge w:val="restart"/>
            <w:tcBorders>
              <w:top w:val="nil"/>
              <w:left w:val="single" w:sz="4" w:space="0" w:color="auto"/>
              <w:bottom w:val="single" w:sz="4" w:space="0" w:color="000000"/>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0005120</w:t>
            </w:r>
          </w:p>
        </w:tc>
        <w:tc>
          <w:tcPr>
            <w:tcW w:w="1926" w:type="dxa"/>
            <w:vMerge w:val="restart"/>
            <w:tcBorders>
              <w:top w:val="nil"/>
              <w:left w:val="single" w:sz="4" w:space="0" w:color="auto"/>
              <w:bottom w:val="single" w:sz="4" w:space="0" w:color="000000"/>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КАБИНЕТ ГРАДОНАЧЕЛНИКА</w:t>
            </w:r>
          </w:p>
        </w:tc>
        <w:tc>
          <w:tcPr>
            <w:tcW w:w="1796" w:type="dxa"/>
            <w:vMerge w:val="restart"/>
            <w:tcBorders>
              <w:top w:val="nil"/>
              <w:left w:val="single" w:sz="4" w:space="0" w:color="auto"/>
              <w:bottom w:val="single" w:sz="4" w:space="0" w:color="000000"/>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361,000.00</w:t>
            </w:r>
          </w:p>
        </w:tc>
        <w:tc>
          <w:tcPr>
            <w:tcW w:w="1796" w:type="dxa"/>
            <w:vMerge w:val="restart"/>
            <w:tcBorders>
              <w:top w:val="nil"/>
              <w:left w:val="single" w:sz="4" w:space="0" w:color="auto"/>
              <w:bottom w:val="single" w:sz="4" w:space="0" w:color="000000"/>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423,014.40</w:t>
            </w:r>
          </w:p>
        </w:tc>
        <w:tc>
          <w:tcPr>
            <w:tcW w:w="1297" w:type="dxa"/>
            <w:vMerge w:val="restart"/>
            <w:tcBorders>
              <w:top w:val="nil"/>
              <w:left w:val="single" w:sz="4" w:space="0" w:color="auto"/>
              <w:bottom w:val="single" w:sz="4" w:space="0" w:color="000000"/>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62,014.40</w:t>
            </w: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3,500.00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Закљ. Гр., број: 02-014-1-88/22, од 20.01.2022.</w:t>
            </w:r>
          </w:p>
        </w:tc>
      </w:tr>
      <w:tr w:rsidR="008F7295" w:rsidRPr="008F7295" w:rsidTr="008F7295">
        <w:trPr>
          <w:gridAfter w:val="1"/>
          <w:wAfter w:w="36" w:type="dxa"/>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6,600.00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Закљ. Гр., број: 02-014-1-512/22, од 08.03.2022.</w:t>
            </w:r>
          </w:p>
        </w:tc>
      </w:tr>
      <w:tr w:rsidR="008F7295" w:rsidRPr="008F7295" w:rsidTr="008F7295">
        <w:trPr>
          <w:gridAfter w:val="1"/>
          <w:wAfter w:w="36" w:type="dxa"/>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2,007.90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Закљ. Гр., број: 02-014-1-897/22, од 08.04.2022.</w:t>
            </w:r>
          </w:p>
        </w:tc>
      </w:tr>
      <w:tr w:rsidR="008F7295" w:rsidRPr="008F7295" w:rsidTr="008F7295">
        <w:trPr>
          <w:gridAfter w:val="1"/>
          <w:wAfter w:w="36" w:type="dxa"/>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3,675.20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Закљ. Гр., број: 02-014-1-900/22, од 11.04.2022.</w:t>
            </w:r>
          </w:p>
        </w:tc>
      </w:tr>
      <w:tr w:rsidR="008F7295" w:rsidRPr="008F7295" w:rsidTr="008F7295">
        <w:trPr>
          <w:gridAfter w:val="1"/>
          <w:wAfter w:w="36" w:type="dxa"/>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10,000.00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Закљ. Гр., број: 02-014-1-1171/22, од 04.05.2022.</w:t>
            </w:r>
          </w:p>
        </w:tc>
      </w:tr>
      <w:tr w:rsidR="008F7295" w:rsidRPr="008F7295" w:rsidTr="008F7295">
        <w:trPr>
          <w:gridAfter w:val="1"/>
          <w:wAfter w:w="36" w:type="dxa"/>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6,000.00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Закљ. Гр., број: 02-014-1-1232/22, од 11.05.2022.</w:t>
            </w:r>
          </w:p>
        </w:tc>
      </w:tr>
      <w:tr w:rsidR="008F7295" w:rsidRPr="008F7295" w:rsidTr="008F7295">
        <w:trPr>
          <w:gridAfter w:val="1"/>
          <w:wAfter w:w="36" w:type="dxa"/>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4,000.00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Закљ. Гр., број: 02-014-1-1253/22, од 13.05.2022.</w:t>
            </w:r>
          </w:p>
        </w:tc>
      </w:tr>
      <w:tr w:rsidR="008F7295" w:rsidRPr="008F7295" w:rsidTr="008F7295">
        <w:trPr>
          <w:gridAfter w:val="1"/>
          <w:wAfter w:w="36" w:type="dxa"/>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4,601.00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Закљ. Гр., број: 02-014-1-1288/22, од 17.05.2022.</w:t>
            </w:r>
          </w:p>
        </w:tc>
      </w:tr>
      <w:tr w:rsidR="008F7295" w:rsidRPr="008F7295" w:rsidTr="008F7295">
        <w:trPr>
          <w:gridAfter w:val="1"/>
          <w:wAfter w:w="36" w:type="dxa"/>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810.30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Закљ. Гр., број: 02-014-1-903/22, од 08.04.2022.</w:t>
            </w:r>
          </w:p>
        </w:tc>
      </w:tr>
      <w:tr w:rsidR="008F7295" w:rsidRPr="008F7295" w:rsidTr="008F7295">
        <w:trPr>
          <w:gridAfter w:val="1"/>
          <w:wAfter w:w="36" w:type="dxa"/>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296.00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Закљ. Гр., број: 02-014-1-1391/22, од 30.05.2022.</w:t>
            </w:r>
          </w:p>
        </w:tc>
      </w:tr>
      <w:tr w:rsidR="008F7295" w:rsidRPr="008F7295" w:rsidTr="008F7295">
        <w:trPr>
          <w:gridAfter w:val="1"/>
          <w:wAfter w:w="36" w:type="dxa"/>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-4,000.00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Закљ. Гр., број: 02-014-1-1449/22, од 31.05.2022.</w:t>
            </w:r>
          </w:p>
        </w:tc>
      </w:tr>
      <w:tr w:rsidR="008F7295" w:rsidRPr="008F7295" w:rsidTr="008F7295">
        <w:trPr>
          <w:gridAfter w:val="1"/>
          <w:wAfter w:w="36" w:type="dxa"/>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-4,300.00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Закљ. Гр., број: 02-014-1-1481/22, од 06.06.2022.</w:t>
            </w:r>
          </w:p>
        </w:tc>
      </w:tr>
      <w:tr w:rsidR="008F7295" w:rsidRPr="008F7295" w:rsidTr="008F7295">
        <w:trPr>
          <w:gridAfter w:val="1"/>
          <w:wAfter w:w="36" w:type="dxa"/>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-50,000.00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Закљ. Гр., број: 02-014-1-1524/22, од 08.06.2022.</w:t>
            </w:r>
          </w:p>
        </w:tc>
      </w:tr>
      <w:tr w:rsidR="008F7295" w:rsidRPr="008F7295" w:rsidTr="008F7295">
        <w:trPr>
          <w:gridAfter w:val="1"/>
          <w:wAfter w:w="36" w:type="dxa"/>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316.00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Закљ. Гр., број: 02-014-1-1628/22, од 21.06.2022.</w:t>
            </w:r>
          </w:p>
        </w:tc>
      </w:tr>
      <w:tr w:rsidR="008F7295" w:rsidRPr="008F7295" w:rsidTr="008F7295">
        <w:trPr>
          <w:gridAfter w:val="1"/>
          <w:wAfter w:w="36" w:type="dxa"/>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200.00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Закљ. Гр., број: 02-014-1-1614/22, од 20.06.2022.</w:t>
            </w:r>
          </w:p>
        </w:tc>
      </w:tr>
      <w:tr w:rsidR="008F7295" w:rsidRPr="008F7295" w:rsidTr="008F7295">
        <w:trPr>
          <w:gridAfter w:val="1"/>
          <w:wAfter w:w="36" w:type="dxa"/>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-10,000.00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Закљ. Гр., број: 02-014-1-1755/22, од 08.07.2022.</w:t>
            </w:r>
          </w:p>
        </w:tc>
      </w:tr>
      <w:tr w:rsidR="008F7295" w:rsidRPr="008F7295" w:rsidTr="008F7295">
        <w:trPr>
          <w:gridAfter w:val="1"/>
          <w:wAfter w:w="36" w:type="dxa"/>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16,000.00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Закљ. Гр., број: 02-014-1-1999/22, од 11.08.2022.</w:t>
            </w:r>
          </w:p>
        </w:tc>
      </w:tr>
      <w:tr w:rsidR="008F7295" w:rsidRPr="008F7295" w:rsidTr="008F7295">
        <w:trPr>
          <w:gridAfter w:val="1"/>
          <w:wAfter w:w="36" w:type="dxa"/>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nil"/>
              <w:right w:val="nil"/>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2,758.00</w:t>
            </w:r>
          </w:p>
        </w:tc>
        <w:tc>
          <w:tcPr>
            <w:tcW w:w="3202" w:type="dxa"/>
            <w:tcBorders>
              <w:top w:val="nil"/>
              <w:left w:val="single" w:sz="4" w:space="0" w:color="auto"/>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Закљ. Гр., број: 02-014-1-2089/22, од 22.08.2022. - БУЏЕТСКА РЕЗЕРВА</w:t>
            </w:r>
          </w:p>
        </w:tc>
      </w:tr>
      <w:tr w:rsidR="008F7295" w:rsidRPr="008F7295" w:rsidTr="008F7295">
        <w:trPr>
          <w:gridAfter w:val="1"/>
          <w:wAfter w:w="36" w:type="dxa"/>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single" w:sz="4" w:space="0" w:color="auto"/>
              <w:left w:val="nil"/>
              <w:bottom w:val="nil"/>
              <w:right w:val="nil"/>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5,000.00</w:t>
            </w:r>
          </w:p>
        </w:tc>
        <w:tc>
          <w:tcPr>
            <w:tcW w:w="3202" w:type="dxa"/>
            <w:tcBorders>
              <w:top w:val="nil"/>
              <w:left w:val="single" w:sz="4" w:space="0" w:color="auto"/>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Закљ. Гр., број: 02-014-1-2174/22, од 02.09.2022. - БУЏЕТСКА РЕЗЕРВА</w:t>
            </w:r>
          </w:p>
        </w:tc>
      </w:tr>
      <w:tr w:rsidR="008F7295" w:rsidRPr="008F7295" w:rsidTr="008F7295">
        <w:trPr>
          <w:gridAfter w:val="1"/>
          <w:wAfter w:w="36" w:type="dxa"/>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single" w:sz="4" w:space="0" w:color="auto"/>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30,000.00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Закљ. Гр., број: 02-014-1-2208/22, од 06.09.2022.</w:t>
            </w:r>
          </w:p>
        </w:tc>
      </w:tr>
      <w:tr w:rsidR="008F7295" w:rsidRPr="008F7295" w:rsidTr="008F7295">
        <w:trPr>
          <w:gridAfter w:val="1"/>
          <w:wAfter w:w="36" w:type="dxa"/>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5,000.00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Закљ. Гр., број: 02-014-1-2292/22, од 13.09.2022.</w:t>
            </w:r>
          </w:p>
        </w:tc>
      </w:tr>
      <w:tr w:rsidR="008F7295" w:rsidRPr="008F7295" w:rsidTr="008F7295">
        <w:trPr>
          <w:gridAfter w:val="1"/>
          <w:wAfter w:w="36" w:type="dxa"/>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3,000.00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Закљ. Гр., број: 02-014-1-2424/22, од 23.09.2022.</w:t>
            </w:r>
          </w:p>
        </w:tc>
      </w:tr>
      <w:tr w:rsidR="008F7295" w:rsidRPr="008F7295" w:rsidTr="008F7295">
        <w:trPr>
          <w:gridAfter w:val="1"/>
          <w:wAfter w:w="36" w:type="dxa"/>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6,550.00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Закљ. Гр., број: 02-014-1-2423/22, од 23.09.2022.</w:t>
            </w:r>
          </w:p>
        </w:tc>
      </w:tr>
      <w:tr w:rsidR="008F7295" w:rsidRPr="008F7295" w:rsidTr="008F7295">
        <w:trPr>
          <w:gridAfter w:val="1"/>
          <w:wAfter w:w="36" w:type="dxa"/>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20,000.00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Закљ. Гр., број: 02-014-1-2450/22, од 27.09.2022.</w:t>
            </w:r>
          </w:p>
        </w:tc>
      </w:tr>
      <w:tr w:rsidR="008F7295" w:rsidRPr="008F7295" w:rsidTr="008F7295">
        <w:trPr>
          <w:gridAfter w:val="1"/>
          <w:wAfter w:w="36" w:type="dxa"/>
          <w:trHeight w:val="566"/>
        </w:trPr>
        <w:tc>
          <w:tcPr>
            <w:tcW w:w="636" w:type="dxa"/>
            <w:tcBorders>
              <w:top w:val="nil"/>
              <w:left w:val="single" w:sz="4" w:space="0" w:color="auto"/>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3</w:t>
            </w:r>
          </w:p>
        </w:tc>
        <w:tc>
          <w:tcPr>
            <w:tcW w:w="1138"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0005125</w:t>
            </w:r>
          </w:p>
        </w:tc>
        <w:tc>
          <w:tcPr>
            <w:tcW w:w="1926"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ТЕРИТОРИЈАЛНА ВАТРОГАСНА ЈЕДИНИЦА</w:t>
            </w:r>
          </w:p>
        </w:tc>
        <w:tc>
          <w:tcPr>
            <w:tcW w:w="1796"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581,500.00</w:t>
            </w:r>
          </w:p>
        </w:tc>
        <w:tc>
          <w:tcPr>
            <w:tcW w:w="1796"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581,500.00</w:t>
            </w:r>
          </w:p>
        </w:tc>
        <w:tc>
          <w:tcPr>
            <w:tcW w:w="1297"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0.00</w:t>
            </w: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w:t>
            </w:r>
          </w:p>
        </w:tc>
      </w:tr>
      <w:tr w:rsidR="008F7295" w:rsidRPr="008F7295" w:rsidTr="008F7295">
        <w:trPr>
          <w:gridAfter w:val="1"/>
          <w:wAfter w:w="36" w:type="dxa"/>
          <w:trHeight w:val="350"/>
        </w:trPr>
        <w:tc>
          <w:tcPr>
            <w:tcW w:w="636" w:type="dxa"/>
            <w:tcBorders>
              <w:top w:val="nil"/>
              <w:left w:val="single" w:sz="4" w:space="0" w:color="auto"/>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4</w:t>
            </w:r>
          </w:p>
        </w:tc>
        <w:tc>
          <w:tcPr>
            <w:tcW w:w="1138"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0005126</w:t>
            </w:r>
          </w:p>
        </w:tc>
        <w:tc>
          <w:tcPr>
            <w:tcW w:w="1926"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ОДСЈЕК ЗА ЛЕР</w:t>
            </w:r>
          </w:p>
        </w:tc>
        <w:tc>
          <w:tcPr>
            <w:tcW w:w="1796"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341,830.00</w:t>
            </w:r>
          </w:p>
        </w:tc>
        <w:tc>
          <w:tcPr>
            <w:tcW w:w="1796"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311,830.00</w:t>
            </w:r>
          </w:p>
        </w:tc>
        <w:tc>
          <w:tcPr>
            <w:tcW w:w="1297"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-30,000.00</w:t>
            </w: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-30,000.00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Закљ. Гр., број: 02-014-1-2345/22, од 16.09.2022.</w:t>
            </w:r>
          </w:p>
        </w:tc>
      </w:tr>
      <w:tr w:rsidR="008F7295" w:rsidRPr="008F7295" w:rsidTr="008F7295">
        <w:trPr>
          <w:gridAfter w:val="1"/>
          <w:wAfter w:w="36" w:type="dxa"/>
          <w:trHeight w:val="510"/>
        </w:trPr>
        <w:tc>
          <w:tcPr>
            <w:tcW w:w="636" w:type="dxa"/>
            <w:tcBorders>
              <w:top w:val="nil"/>
              <w:left w:val="single" w:sz="4" w:space="0" w:color="auto"/>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5</w:t>
            </w:r>
          </w:p>
        </w:tc>
        <w:tc>
          <w:tcPr>
            <w:tcW w:w="1138"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0005130</w:t>
            </w:r>
          </w:p>
        </w:tc>
        <w:tc>
          <w:tcPr>
            <w:tcW w:w="1926"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ОДЈЕЉЕЊЕ ЗА ОПШТУ УПРАВУ</w:t>
            </w:r>
          </w:p>
        </w:tc>
        <w:tc>
          <w:tcPr>
            <w:tcW w:w="1796"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4,000.00</w:t>
            </w:r>
          </w:p>
        </w:tc>
        <w:tc>
          <w:tcPr>
            <w:tcW w:w="1796"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4,000.00</w:t>
            </w:r>
          </w:p>
        </w:tc>
        <w:tc>
          <w:tcPr>
            <w:tcW w:w="1297"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0.00</w:t>
            </w: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w:t>
            </w:r>
          </w:p>
        </w:tc>
      </w:tr>
      <w:tr w:rsidR="008F7295" w:rsidRPr="008F7295" w:rsidTr="008F7295">
        <w:trPr>
          <w:gridAfter w:val="1"/>
          <w:wAfter w:w="36" w:type="dxa"/>
          <w:trHeight w:val="510"/>
        </w:trPr>
        <w:tc>
          <w:tcPr>
            <w:tcW w:w="636" w:type="dxa"/>
            <w:vMerge w:val="restart"/>
            <w:tcBorders>
              <w:top w:val="nil"/>
              <w:left w:val="single" w:sz="4" w:space="0" w:color="auto"/>
              <w:bottom w:val="single" w:sz="4" w:space="0" w:color="000000"/>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6</w:t>
            </w:r>
          </w:p>
        </w:tc>
        <w:tc>
          <w:tcPr>
            <w:tcW w:w="1138" w:type="dxa"/>
            <w:vMerge w:val="restart"/>
            <w:tcBorders>
              <w:top w:val="nil"/>
              <w:left w:val="single" w:sz="4" w:space="0" w:color="auto"/>
              <w:bottom w:val="single" w:sz="4" w:space="0" w:color="000000"/>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00050140</w:t>
            </w:r>
          </w:p>
        </w:tc>
        <w:tc>
          <w:tcPr>
            <w:tcW w:w="1926" w:type="dxa"/>
            <w:vMerge w:val="restart"/>
            <w:tcBorders>
              <w:top w:val="nil"/>
              <w:left w:val="single" w:sz="4" w:space="0" w:color="auto"/>
              <w:bottom w:val="single" w:sz="4" w:space="0" w:color="000000"/>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ОДЈЕЉЕЊЕ ЗА ФИНАНСИЈЕ</w:t>
            </w:r>
          </w:p>
        </w:tc>
        <w:tc>
          <w:tcPr>
            <w:tcW w:w="1796" w:type="dxa"/>
            <w:vMerge w:val="restart"/>
            <w:tcBorders>
              <w:top w:val="nil"/>
              <w:left w:val="single" w:sz="4" w:space="0" w:color="auto"/>
              <w:bottom w:val="single" w:sz="4" w:space="0" w:color="000000"/>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18,299,688.00</w:t>
            </w:r>
          </w:p>
        </w:tc>
        <w:tc>
          <w:tcPr>
            <w:tcW w:w="1796" w:type="dxa"/>
            <w:vMerge w:val="restart"/>
            <w:tcBorders>
              <w:top w:val="nil"/>
              <w:left w:val="single" w:sz="4" w:space="0" w:color="auto"/>
              <w:bottom w:val="single" w:sz="4" w:space="0" w:color="000000"/>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18,266,788.00</w:t>
            </w:r>
          </w:p>
        </w:tc>
        <w:tc>
          <w:tcPr>
            <w:tcW w:w="1297" w:type="dxa"/>
            <w:vMerge w:val="restart"/>
            <w:tcBorders>
              <w:top w:val="nil"/>
              <w:left w:val="single" w:sz="4" w:space="0" w:color="auto"/>
              <w:bottom w:val="single" w:sz="4" w:space="0" w:color="000000"/>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-32,900.00</w:t>
            </w: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-900.00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Закљ. Гр., број: 02-014-1-1304/22, од 20.05.2022.</w:t>
            </w:r>
          </w:p>
        </w:tc>
      </w:tr>
      <w:tr w:rsidR="008F7295" w:rsidRPr="008F7295" w:rsidTr="008F7295">
        <w:trPr>
          <w:gridAfter w:val="1"/>
          <w:wAfter w:w="36" w:type="dxa"/>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-1,000.00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Закљ. Гр., број: 02-014-1-1978/22, од 09.08.2022.</w:t>
            </w:r>
          </w:p>
        </w:tc>
      </w:tr>
      <w:tr w:rsidR="008F7295" w:rsidRPr="008F7295" w:rsidTr="008F7295">
        <w:trPr>
          <w:gridAfter w:val="1"/>
          <w:wAfter w:w="36" w:type="dxa"/>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-1,000.00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Закљ. Гр., број: 02-014-1-2022/22, од 15.08.2022.</w:t>
            </w:r>
          </w:p>
        </w:tc>
      </w:tr>
      <w:tr w:rsidR="008F7295" w:rsidRPr="008F7295" w:rsidTr="008F7295">
        <w:trPr>
          <w:gridAfter w:val="1"/>
          <w:wAfter w:w="36" w:type="dxa"/>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-30,000.00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Закљ. Гр., број: 02-014-1-2208/22, од 06.09.2022.</w:t>
            </w:r>
          </w:p>
        </w:tc>
      </w:tr>
      <w:tr w:rsidR="008F7295" w:rsidRPr="008F7295" w:rsidTr="008F7295">
        <w:trPr>
          <w:gridAfter w:val="1"/>
          <w:wAfter w:w="36" w:type="dxa"/>
          <w:trHeight w:val="450"/>
        </w:trPr>
        <w:tc>
          <w:tcPr>
            <w:tcW w:w="636" w:type="dxa"/>
            <w:vMerge w:val="restart"/>
            <w:tcBorders>
              <w:top w:val="nil"/>
              <w:left w:val="single" w:sz="4" w:space="0" w:color="auto"/>
              <w:bottom w:val="single" w:sz="4" w:space="0" w:color="000000"/>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7</w:t>
            </w:r>
          </w:p>
        </w:tc>
        <w:tc>
          <w:tcPr>
            <w:tcW w:w="1138" w:type="dxa"/>
            <w:vMerge w:val="restart"/>
            <w:tcBorders>
              <w:top w:val="nil"/>
              <w:left w:val="single" w:sz="4" w:space="0" w:color="auto"/>
              <w:bottom w:val="single" w:sz="4" w:space="0" w:color="000000"/>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0005150</w:t>
            </w:r>
          </w:p>
        </w:tc>
        <w:tc>
          <w:tcPr>
            <w:tcW w:w="1926" w:type="dxa"/>
            <w:vMerge w:val="restart"/>
            <w:tcBorders>
              <w:top w:val="nil"/>
              <w:left w:val="single" w:sz="4" w:space="0" w:color="auto"/>
              <w:bottom w:val="single" w:sz="4" w:space="0" w:color="000000"/>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ОДЈЕЉЕЊЕ ЗА ПРИВРЕДУ</w:t>
            </w:r>
          </w:p>
        </w:tc>
        <w:tc>
          <w:tcPr>
            <w:tcW w:w="1796" w:type="dxa"/>
            <w:vMerge w:val="restart"/>
            <w:tcBorders>
              <w:top w:val="nil"/>
              <w:left w:val="single" w:sz="4" w:space="0" w:color="auto"/>
              <w:bottom w:val="single" w:sz="4" w:space="0" w:color="000000"/>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379,000.00</w:t>
            </w:r>
          </w:p>
        </w:tc>
        <w:tc>
          <w:tcPr>
            <w:tcW w:w="1796" w:type="dxa"/>
            <w:vMerge w:val="restart"/>
            <w:tcBorders>
              <w:top w:val="nil"/>
              <w:left w:val="single" w:sz="4" w:space="0" w:color="auto"/>
              <w:bottom w:val="single" w:sz="4" w:space="0" w:color="000000"/>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1,208,183.49</w:t>
            </w:r>
          </w:p>
        </w:tc>
        <w:tc>
          <w:tcPr>
            <w:tcW w:w="1297" w:type="dxa"/>
            <w:vMerge w:val="restart"/>
            <w:tcBorders>
              <w:top w:val="nil"/>
              <w:left w:val="single" w:sz="4" w:space="0" w:color="auto"/>
              <w:bottom w:val="single" w:sz="4" w:space="0" w:color="000000"/>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829,183.49</w:t>
            </w: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44,000.00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Закљ. Гр., број: 02-014-1-793/22, од 29.03.2022.</w:t>
            </w:r>
          </w:p>
        </w:tc>
      </w:tr>
      <w:tr w:rsidR="008F7295" w:rsidRPr="008F7295" w:rsidTr="008F7295">
        <w:trPr>
          <w:gridAfter w:val="1"/>
          <w:wAfter w:w="36" w:type="dxa"/>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50,000.00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Закљ. Гр., број: 02-014-1-723/22, од 21.03.2022.</w:t>
            </w:r>
          </w:p>
        </w:tc>
      </w:tr>
      <w:tr w:rsidR="008F7295" w:rsidRPr="008F7295" w:rsidTr="008F7295">
        <w:trPr>
          <w:gridAfter w:val="1"/>
          <w:wAfter w:w="36" w:type="dxa"/>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48,000.00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Закљ. Гр., број: 02-014-1-744/22, од 23.03.2022.</w:t>
            </w:r>
          </w:p>
        </w:tc>
      </w:tr>
      <w:tr w:rsidR="008F7295" w:rsidRPr="008F7295" w:rsidTr="008F7295">
        <w:trPr>
          <w:gridAfter w:val="1"/>
          <w:wAfter w:w="36" w:type="dxa"/>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45,000.00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Закљ. Гр., број: 02-014-1-1044/22, од 21.04.2022.</w:t>
            </w:r>
          </w:p>
        </w:tc>
      </w:tr>
      <w:tr w:rsidR="008F7295" w:rsidRPr="008F7295" w:rsidTr="008F7295">
        <w:trPr>
          <w:gridAfter w:val="1"/>
          <w:wAfter w:w="36" w:type="dxa"/>
          <w:trHeight w:val="675"/>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609,983.49</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Закљ. Гр., број: 02-014-1-1258/22, од 21.04.2022., Одлука Скупштине 01-022-39/22</w:t>
            </w:r>
          </w:p>
        </w:tc>
      </w:tr>
      <w:tr w:rsidR="008F7295" w:rsidRPr="008F7295" w:rsidTr="008F7295">
        <w:trPr>
          <w:gridAfter w:val="1"/>
          <w:wAfter w:w="36" w:type="dxa"/>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45,000.00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Закљ. Гр., број: 02-014-1-2093/22, од 22.08.2022.</w:t>
            </w:r>
          </w:p>
        </w:tc>
      </w:tr>
      <w:tr w:rsidR="008F7295" w:rsidRPr="008F7295" w:rsidTr="008F7295">
        <w:trPr>
          <w:gridAfter w:val="1"/>
          <w:wAfter w:w="36" w:type="dxa"/>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7,200.00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Закљ. Гр., број: 02-014-1-2364/22, од 20.09.2022.</w:t>
            </w:r>
          </w:p>
        </w:tc>
      </w:tr>
      <w:tr w:rsidR="008F7295" w:rsidRPr="008F7295" w:rsidTr="008F7295">
        <w:trPr>
          <w:gridAfter w:val="1"/>
          <w:wAfter w:w="36" w:type="dxa"/>
          <w:trHeight w:val="464"/>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vMerge w:val="restart"/>
            <w:tcBorders>
              <w:top w:val="nil"/>
              <w:left w:val="single" w:sz="4" w:space="0" w:color="auto"/>
              <w:bottom w:val="single" w:sz="4" w:space="0" w:color="000000"/>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-20,000.00</w:t>
            </w:r>
          </w:p>
        </w:tc>
        <w:tc>
          <w:tcPr>
            <w:tcW w:w="3202" w:type="dxa"/>
            <w:vMerge w:val="restart"/>
            <w:tcBorders>
              <w:top w:val="nil"/>
              <w:left w:val="single" w:sz="4" w:space="0" w:color="auto"/>
              <w:bottom w:val="single" w:sz="4" w:space="0" w:color="000000"/>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Закљ. Гр., број: 02-014-1-2449/22, од 27.09.2022.</w:t>
            </w:r>
          </w:p>
        </w:tc>
      </w:tr>
      <w:tr w:rsidR="008F7295" w:rsidRPr="008F7295" w:rsidTr="008F7295">
        <w:trPr>
          <w:trHeight w:val="30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3202"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36" w:type="dxa"/>
            <w:tcBorders>
              <w:top w:val="nil"/>
              <w:left w:val="nil"/>
              <w:bottom w:val="nil"/>
              <w:right w:val="nil"/>
            </w:tcBorders>
            <w:shd w:val="clear" w:color="auto" w:fill="auto"/>
            <w:noWrap/>
            <w:vAlign w:val="bottom"/>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p>
        </w:tc>
      </w:tr>
      <w:tr w:rsidR="008F7295" w:rsidRPr="008F7295" w:rsidTr="008F7295">
        <w:trPr>
          <w:trHeight w:val="450"/>
        </w:trPr>
        <w:tc>
          <w:tcPr>
            <w:tcW w:w="636" w:type="dxa"/>
            <w:vMerge w:val="restart"/>
            <w:tcBorders>
              <w:top w:val="nil"/>
              <w:left w:val="single" w:sz="4" w:space="0" w:color="auto"/>
              <w:bottom w:val="single" w:sz="4" w:space="0" w:color="000000"/>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8</w:t>
            </w:r>
          </w:p>
        </w:tc>
        <w:tc>
          <w:tcPr>
            <w:tcW w:w="1138" w:type="dxa"/>
            <w:vMerge w:val="restart"/>
            <w:tcBorders>
              <w:top w:val="nil"/>
              <w:left w:val="single" w:sz="4" w:space="0" w:color="auto"/>
              <w:bottom w:val="single" w:sz="4" w:space="0" w:color="000000"/>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0005151</w:t>
            </w:r>
          </w:p>
        </w:tc>
        <w:tc>
          <w:tcPr>
            <w:tcW w:w="1926" w:type="dxa"/>
            <w:vMerge w:val="restart"/>
            <w:tcBorders>
              <w:top w:val="nil"/>
              <w:left w:val="single" w:sz="4" w:space="0" w:color="auto"/>
              <w:bottom w:val="single" w:sz="4" w:space="0" w:color="000000"/>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ОДЈЕЉЕЊЕ ЗА ПОЉОПРИВРЕДУ</w:t>
            </w:r>
          </w:p>
        </w:tc>
        <w:tc>
          <w:tcPr>
            <w:tcW w:w="1796" w:type="dxa"/>
            <w:vMerge w:val="restart"/>
            <w:tcBorders>
              <w:top w:val="nil"/>
              <w:left w:val="single" w:sz="4" w:space="0" w:color="auto"/>
              <w:bottom w:val="single" w:sz="4" w:space="0" w:color="000000"/>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3,882,960.00</w:t>
            </w:r>
          </w:p>
        </w:tc>
        <w:tc>
          <w:tcPr>
            <w:tcW w:w="1796" w:type="dxa"/>
            <w:vMerge w:val="restart"/>
            <w:tcBorders>
              <w:top w:val="nil"/>
              <w:left w:val="single" w:sz="4" w:space="0" w:color="auto"/>
              <w:bottom w:val="single" w:sz="4" w:space="0" w:color="000000"/>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3,693,910.00</w:t>
            </w:r>
          </w:p>
        </w:tc>
        <w:tc>
          <w:tcPr>
            <w:tcW w:w="1297" w:type="dxa"/>
            <w:vMerge w:val="restart"/>
            <w:tcBorders>
              <w:top w:val="nil"/>
              <w:left w:val="single" w:sz="4" w:space="0" w:color="auto"/>
              <w:bottom w:val="single" w:sz="4" w:space="0" w:color="000000"/>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-189,050.00</w:t>
            </w: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4,700.00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Закљ. Гр., број: 02-014-1-1035/22, од 20.04.2022.</w:t>
            </w:r>
          </w:p>
        </w:tc>
        <w:tc>
          <w:tcPr>
            <w:tcW w:w="36" w:type="dxa"/>
            <w:vAlign w:val="center"/>
            <w:hideMark/>
          </w:tcPr>
          <w:p w:rsidR="008F7295" w:rsidRPr="008F7295" w:rsidRDefault="008F7295" w:rsidP="008F7295">
            <w:pPr>
              <w:spacing w:after="0" w:line="240" w:lineRule="auto"/>
              <w:rPr>
                <w:rFonts w:ascii="Times New Roman" w:eastAsia="Times New Roman" w:hAnsi="Times New Roman" w:cs="Times New Roman"/>
                <w:sz w:val="16"/>
                <w:szCs w:val="16"/>
              </w:rPr>
            </w:pPr>
          </w:p>
        </w:tc>
      </w:tr>
      <w:tr w:rsidR="008F7295" w:rsidRPr="008F7295" w:rsidTr="008F7295">
        <w:trPr>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5,000.00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Закљ. Гр., број: 02-014-1-1260/22, од 13.05.2022.</w:t>
            </w:r>
          </w:p>
        </w:tc>
        <w:tc>
          <w:tcPr>
            <w:tcW w:w="36" w:type="dxa"/>
            <w:vAlign w:val="center"/>
            <w:hideMark/>
          </w:tcPr>
          <w:p w:rsidR="008F7295" w:rsidRPr="008F7295" w:rsidRDefault="008F7295" w:rsidP="008F7295">
            <w:pPr>
              <w:spacing w:after="0" w:line="240" w:lineRule="auto"/>
              <w:rPr>
                <w:rFonts w:ascii="Times New Roman" w:eastAsia="Times New Roman" w:hAnsi="Times New Roman" w:cs="Times New Roman"/>
                <w:sz w:val="16"/>
                <w:szCs w:val="16"/>
              </w:rPr>
            </w:pPr>
          </w:p>
        </w:tc>
      </w:tr>
      <w:tr w:rsidR="008F7295" w:rsidRPr="008F7295" w:rsidTr="008F7295">
        <w:trPr>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4,000.00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Закљ. Гр., број: 02-014-1-1449/22, од 31.05.2022.</w:t>
            </w:r>
          </w:p>
        </w:tc>
        <w:tc>
          <w:tcPr>
            <w:tcW w:w="36" w:type="dxa"/>
            <w:vAlign w:val="center"/>
            <w:hideMark/>
          </w:tcPr>
          <w:p w:rsidR="008F7295" w:rsidRPr="008F7295" w:rsidRDefault="008F7295" w:rsidP="008F7295">
            <w:pPr>
              <w:spacing w:after="0" w:line="240" w:lineRule="auto"/>
              <w:rPr>
                <w:rFonts w:ascii="Times New Roman" w:eastAsia="Times New Roman" w:hAnsi="Times New Roman" w:cs="Times New Roman"/>
                <w:sz w:val="16"/>
                <w:szCs w:val="16"/>
              </w:rPr>
            </w:pPr>
          </w:p>
        </w:tc>
      </w:tr>
      <w:tr w:rsidR="008F7295" w:rsidRPr="008F7295" w:rsidTr="008F7295">
        <w:trPr>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-100,000.00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Закљ. Гр., број: 02-014-1-1505/22, од 07.06.2022.</w:t>
            </w:r>
          </w:p>
        </w:tc>
        <w:tc>
          <w:tcPr>
            <w:tcW w:w="36" w:type="dxa"/>
            <w:vAlign w:val="center"/>
            <w:hideMark/>
          </w:tcPr>
          <w:p w:rsidR="008F7295" w:rsidRPr="008F7295" w:rsidRDefault="008F7295" w:rsidP="008F7295">
            <w:pPr>
              <w:spacing w:after="0" w:line="240" w:lineRule="auto"/>
              <w:rPr>
                <w:rFonts w:ascii="Times New Roman" w:eastAsia="Times New Roman" w:hAnsi="Times New Roman" w:cs="Times New Roman"/>
                <w:sz w:val="16"/>
                <w:szCs w:val="16"/>
              </w:rPr>
            </w:pPr>
          </w:p>
        </w:tc>
      </w:tr>
      <w:tr w:rsidR="008F7295" w:rsidRPr="008F7295" w:rsidTr="008F7295">
        <w:trPr>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-16,000.00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Закљ. Гр., број: 02-014-1-1881/22, од 27.07.2022.</w:t>
            </w:r>
          </w:p>
        </w:tc>
        <w:tc>
          <w:tcPr>
            <w:tcW w:w="36" w:type="dxa"/>
            <w:vAlign w:val="center"/>
            <w:hideMark/>
          </w:tcPr>
          <w:p w:rsidR="008F7295" w:rsidRPr="008F7295" w:rsidRDefault="008F7295" w:rsidP="008F7295">
            <w:pPr>
              <w:spacing w:after="0" w:line="240" w:lineRule="auto"/>
              <w:rPr>
                <w:rFonts w:ascii="Times New Roman" w:eastAsia="Times New Roman" w:hAnsi="Times New Roman" w:cs="Times New Roman"/>
                <w:sz w:val="16"/>
                <w:szCs w:val="16"/>
              </w:rPr>
            </w:pPr>
          </w:p>
        </w:tc>
      </w:tr>
      <w:tr w:rsidR="008F7295" w:rsidRPr="008F7295" w:rsidTr="008F7295">
        <w:trPr>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1,000.00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Закљ. Гр., број: 02-014-1-1978/22, од 09.08.2022.</w:t>
            </w:r>
          </w:p>
        </w:tc>
        <w:tc>
          <w:tcPr>
            <w:tcW w:w="36" w:type="dxa"/>
            <w:vAlign w:val="center"/>
            <w:hideMark/>
          </w:tcPr>
          <w:p w:rsidR="008F7295" w:rsidRPr="008F7295" w:rsidRDefault="008F7295" w:rsidP="008F7295">
            <w:pPr>
              <w:spacing w:after="0" w:line="240" w:lineRule="auto"/>
              <w:rPr>
                <w:rFonts w:ascii="Times New Roman" w:eastAsia="Times New Roman" w:hAnsi="Times New Roman" w:cs="Times New Roman"/>
                <w:sz w:val="16"/>
                <w:szCs w:val="16"/>
              </w:rPr>
            </w:pPr>
          </w:p>
        </w:tc>
      </w:tr>
      <w:tr w:rsidR="008F7295" w:rsidRPr="008F7295" w:rsidTr="008F7295">
        <w:trPr>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-16,000.00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Закљ. Гр., број: 02-014-1-1999/22, од 11.08.2022.</w:t>
            </w:r>
          </w:p>
        </w:tc>
        <w:tc>
          <w:tcPr>
            <w:tcW w:w="36" w:type="dxa"/>
            <w:vAlign w:val="center"/>
            <w:hideMark/>
          </w:tcPr>
          <w:p w:rsidR="008F7295" w:rsidRPr="008F7295" w:rsidRDefault="008F7295" w:rsidP="008F7295">
            <w:pPr>
              <w:spacing w:after="0" w:line="240" w:lineRule="auto"/>
              <w:rPr>
                <w:rFonts w:ascii="Times New Roman" w:eastAsia="Times New Roman" w:hAnsi="Times New Roman" w:cs="Times New Roman"/>
                <w:sz w:val="16"/>
                <w:szCs w:val="16"/>
              </w:rPr>
            </w:pPr>
          </w:p>
        </w:tc>
      </w:tr>
      <w:tr w:rsidR="008F7295" w:rsidRPr="008F7295" w:rsidTr="008F7295">
        <w:trPr>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-5,000.00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Закљ. Гр., број: 02-014-1-2292/22, од 13.09.2022.</w:t>
            </w:r>
          </w:p>
        </w:tc>
        <w:tc>
          <w:tcPr>
            <w:tcW w:w="36" w:type="dxa"/>
            <w:vAlign w:val="center"/>
            <w:hideMark/>
          </w:tcPr>
          <w:p w:rsidR="008F7295" w:rsidRPr="008F7295" w:rsidRDefault="008F7295" w:rsidP="008F7295">
            <w:pPr>
              <w:spacing w:after="0" w:line="240" w:lineRule="auto"/>
              <w:rPr>
                <w:rFonts w:ascii="Times New Roman" w:eastAsia="Times New Roman" w:hAnsi="Times New Roman" w:cs="Times New Roman"/>
                <w:sz w:val="16"/>
                <w:szCs w:val="16"/>
              </w:rPr>
            </w:pPr>
          </w:p>
        </w:tc>
      </w:tr>
      <w:tr w:rsidR="008F7295" w:rsidRPr="008F7295" w:rsidTr="008F7295">
        <w:trPr>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-50,000.00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Закљ. Гр., број: 02-014-1-2365/22, од 20.09.2022.</w:t>
            </w:r>
          </w:p>
        </w:tc>
        <w:tc>
          <w:tcPr>
            <w:tcW w:w="36" w:type="dxa"/>
            <w:vAlign w:val="center"/>
            <w:hideMark/>
          </w:tcPr>
          <w:p w:rsidR="008F7295" w:rsidRPr="008F7295" w:rsidRDefault="008F7295" w:rsidP="008F7295">
            <w:pPr>
              <w:spacing w:after="0" w:line="240" w:lineRule="auto"/>
              <w:rPr>
                <w:rFonts w:ascii="Times New Roman" w:eastAsia="Times New Roman" w:hAnsi="Times New Roman" w:cs="Times New Roman"/>
                <w:sz w:val="16"/>
                <w:szCs w:val="16"/>
              </w:rPr>
            </w:pPr>
          </w:p>
        </w:tc>
      </w:tr>
      <w:tr w:rsidR="008F7295" w:rsidRPr="008F7295" w:rsidTr="008F7295">
        <w:trPr>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-7,200.00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Закљ. Гр., број: 02-014-1-2364/22, од 20.09.2022.</w:t>
            </w:r>
          </w:p>
        </w:tc>
        <w:tc>
          <w:tcPr>
            <w:tcW w:w="36" w:type="dxa"/>
            <w:vAlign w:val="center"/>
            <w:hideMark/>
          </w:tcPr>
          <w:p w:rsidR="008F7295" w:rsidRPr="008F7295" w:rsidRDefault="008F7295" w:rsidP="008F7295">
            <w:pPr>
              <w:spacing w:after="0" w:line="240" w:lineRule="auto"/>
              <w:rPr>
                <w:rFonts w:ascii="Times New Roman" w:eastAsia="Times New Roman" w:hAnsi="Times New Roman" w:cs="Times New Roman"/>
                <w:sz w:val="16"/>
                <w:szCs w:val="16"/>
              </w:rPr>
            </w:pPr>
          </w:p>
        </w:tc>
      </w:tr>
      <w:tr w:rsidR="008F7295" w:rsidRPr="008F7295" w:rsidTr="008F7295">
        <w:trPr>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-3,000.00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Закљ. Гр., број: 02-014-1-2424/22, од 23.09.2022.</w:t>
            </w:r>
          </w:p>
        </w:tc>
        <w:tc>
          <w:tcPr>
            <w:tcW w:w="36" w:type="dxa"/>
            <w:vAlign w:val="center"/>
            <w:hideMark/>
          </w:tcPr>
          <w:p w:rsidR="008F7295" w:rsidRPr="008F7295" w:rsidRDefault="008F7295" w:rsidP="008F7295">
            <w:pPr>
              <w:spacing w:after="0" w:line="240" w:lineRule="auto"/>
              <w:rPr>
                <w:rFonts w:ascii="Times New Roman" w:eastAsia="Times New Roman" w:hAnsi="Times New Roman" w:cs="Times New Roman"/>
                <w:sz w:val="16"/>
                <w:szCs w:val="16"/>
              </w:rPr>
            </w:pPr>
          </w:p>
        </w:tc>
      </w:tr>
      <w:tr w:rsidR="008F7295" w:rsidRPr="008F7295" w:rsidTr="008F7295">
        <w:trPr>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-6,550.00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Закљ. Гр., број: 02-014-1-2423/22, од 23.09.2022.</w:t>
            </w:r>
          </w:p>
        </w:tc>
        <w:tc>
          <w:tcPr>
            <w:tcW w:w="36" w:type="dxa"/>
            <w:vAlign w:val="center"/>
            <w:hideMark/>
          </w:tcPr>
          <w:p w:rsidR="008F7295" w:rsidRPr="008F7295" w:rsidRDefault="008F7295" w:rsidP="008F7295">
            <w:pPr>
              <w:spacing w:after="0" w:line="240" w:lineRule="auto"/>
              <w:rPr>
                <w:rFonts w:ascii="Times New Roman" w:eastAsia="Times New Roman" w:hAnsi="Times New Roman" w:cs="Times New Roman"/>
                <w:sz w:val="16"/>
                <w:szCs w:val="16"/>
              </w:rPr>
            </w:pPr>
          </w:p>
        </w:tc>
      </w:tr>
      <w:tr w:rsidR="008F7295" w:rsidRPr="008F7295" w:rsidTr="008F7295">
        <w:trPr>
          <w:trHeight w:val="765"/>
        </w:trPr>
        <w:tc>
          <w:tcPr>
            <w:tcW w:w="636" w:type="dxa"/>
            <w:vMerge w:val="restart"/>
            <w:tcBorders>
              <w:top w:val="nil"/>
              <w:left w:val="single" w:sz="4" w:space="0" w:color="auto"/>
              <w:bottom w:val="single" w:sz="4" w:space="0" w:color="000000"/>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9</w:t>
            </w:r>
          </w:p>
        </w:tc>
        <w:tc>
          <w:tcPr>
            <w:tcW w:w="1138" w:type="dxa"/>
            <w:vMerge w:val="restart"/>
            <w:tcBorders>
              <w:top w:val="nil"/>
              <w:left w:val="single" w:sz="4" w:space="0" w:color="auto"/>
              <w:bottom w:val="single" w:sz="4" w:space="0" w:color="000000"/>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0005160</w:t>
            </w:r>
          </w:p>
        </w:tc>
        <w:tc>
          <w:tcPr>
            <w:tcW w:w="1926" w:type="dxa"/>
            <w:vMerge w:val="restart"/>
            <w:tcBorders>
              <w:top w:val="nil"/>
              <w:left w:val="single" w:sz="4" w:space="0" w:color="auto"/>
              <w:bottom w:val="single" w:sz="4" w:space="0" w:color="000000"/>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ОДЈЕЉЕЊЕ ЗА ПРОСТОРНО УРЕЂЕЊЕ</w:t>
            </w:r>
          </w:p>
        </w:tc>
        <w:tc>
          <w:tcPr>
            <w:tcW w:w="1796" w:type="dxa"/>
            <w:vMerge w:val="restart"/>
            <w:tcBorders>
              <w:top w:val="nil"/>
              <w:left w:val="single" w:sz="4" w:space="0" w:color="auto"/>
              <w:bottom w:val="single" w:sz="4" w:space="0" w:color="000000"/>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254,000.00</w:t>
            </w:r>
          </w:p>
        </w:tc>
        <w:tc>
          <w:tcPr>
            <w:tcW w:w="1796" w:type="dxa"/>
            <w:vMerge w:val="restart"/>
            <w:tcBorders>
              <w:top w:val="nil"/>
              <w:left w:val="single" w:sz="4" w:space="0" w:color="auto"/>
              <w:bottom w:val="single" w:sz="4" w:space="0" w:color="000000"/>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209,000.00</w:t>
            </w:r>
          </w:p>
        </w:tc>
        <w:tc>
          <w:tcPr>
            <w:tcW w:w="1297" w:type="dxa"/>
            <w:vMerge w:val="restart"/>
            <w:tcBorders>
              <w:top w:val="nil"/>
              <w:left w:val="single" w:sz="4" w:space="0" w:color="auto"/>
              <w:bottom w:val="single" w:sz="4" w:space="0" w:color="000000"/>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-45,000.00</w:t>
            </w: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-30,000.00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Закљ. Гр., број: 02-014-1-1540/22, од 09.06.2022.</w:t>
            </w:r>
          </w:p>
        </w:tc>
        <w:tc>
          <w:tcPr>
            <w:tcW w:w="36" w:type="dxa"/>
            <w:vAlign w:val="center"/>
            <w:hideMark/>
          </w:tcPr>
          <w:p w:rsidR="008F7295" w:rsidRPr="008F7295" w:rsidRDefault="008F7295" w:rsidP="008F7295">
            <w:pPr>
              <w:spacing w:after="0" w:line="240" w:lineRule="auto"/>
              <w:rPr>
                <w:rFonts w:ascii="Times New Roman" w:eastAsia="Times New Roman" w:hAnsi="Times New Roman" w:cs="Times New Roman"/>
                <w:sz w:val="16"/>
                <w:szCs w:val="16"/>
              </w:rPr>
            </w:pPr>
          </w:p>
        </w:tc>
      </w:tr>
      <w:tr w:rsidR="008F7295" w:rsidRPr="008F7295" w:rsidTr="008F7295">
        <w:trPr>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-15,000.00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Закљ. Гр., број: 02-014-1-1755/22, од 08.07.2022.</w:t>
            </w:r>
          </w:p>
        </w:tc>
        <w:tc>
          <w:tcPr>
            <w:tcW w:w="36" w:type="dxa"/>
            <w:vAlign w:val="center"/>
            <w:hideMark/>
          </w:tcPr>
          <w:p w:rsidR="008F7295" w:rsidRPr="008F7295" w:rsidRDefault="008F7295" w:rsidP="008F7295">
            <w:pPr>
              <w:spacing w:after="0" w:line="240" w:lineRule="auto"/>
              <w:rPr>
                <w:rFonts w:ascii="Times New Roman" w:eastAsia="Times New Roman" w:hAnsi="Times New Roman" w:cs="Times New Roman"/>
                <w:sz w:val="16"/>
                <w:szCs w:val="16"/>
              </w:rPr>
            </w:pPr>
          </w:p>
        </w:tc>
      </w:tr>
      <w:tr w:rsidR="008F7295" w:rsidRPr="008F7295" w:rsidTr="008F7295">
        <w:trPr>
          <w:trHeight w:val="450"/>
        </w:trPr>
        <w:tc>
          <w:tcPr>
            <w:tcW w:w="636" w:type="dxa"/>
            <w:vMerge w:val="restart"/>
            <w:tcBorders>
              <w:top w:val="nil"/>
              <w:left w:val="single" w:sz="4" w:space="0" w:color="auto"/>
              <w:bottom w:val="single" w:sz="4" w:space="0" w:color="000000"/>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10</w:t>
            </w:r>
          </w:p>
        </w:tc>
        <w:tc>
          <w:tcPr>
            <w:tcW w:w="1138" w:type="dxa"/>
            <w:vMerge w:val="restart"/>
            <w:tcBorders>
              <w:top w:val="nil"/>
              <w:left w:val="single" w:sz="4" w:space="0" w:color="auto"/>
              <w:bottom w:val="single" w:sz="4" w:space="0" w:color="000000"/>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0005170</w:t>
            </w:r>
          </w:p>
        </w:tc>
        <w:tc>
          <w:tcPr>
            <w:tcW w:w="1926" w:type="dxa"/>
            <w:vMerge w:val="restart"/>
            <w:tcBorders>
              <w:top w:val="nil"/>
              <w:left w:val="single" w:sz="4" w:space="0" w:color="auto"/>
              <w:bottom w:val="single" w:sz="4" w:space="0" w:color="000000"/>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ОДЈЕЉЕЊЕ ЗА СТАМБЕНО-КОМУНАЛНЕ П. И ЗЖС</w:t>
            </w:r>
          </w:p>
        </w:tc>
        <w:tc>
          <w:tcPr>
            <w:tcW w:w="1796" w:type="dxa"/>
            <w:vMerge w:val="restart"/>
            <w:tcBorders>
              <w:top w:val="nil"/>
              <w:left w:val="single" w:sz="4" w:space="0" w:color="auto"/>
              <w:bottom w:val="single" w:sz="4" w:space="0" w:color="000000"/>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9,007,000.00</w:t>
            </w:r>
          </w:p>
        </w:tc>
        <w:tc>
          <w:tcPr>
            <w:tcW w:w="1796" w:type="dxa"/>
            <w:vMerge w:val="restart"/>
            <w:tcBorders>
              <w:top w:val="nil"/>
              <w:left w:val="single" w:sz="4" w:space="0" w:color="auto"/>
              <w:bottom w:val="single" w:sz="4" w:space="0" w:color="000000"/>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8,027,916.51</w:t>
            </w:r>
          </w:p>
        </w:tc>
        <w:tc>
          <w:tcPr>
            <w:tcW w:w="1297" w:type="dxa"/>
            <w:vMerge w:val="restart"/>
            <w:tcBorders>
              <w:top w:val="nil"/>
              <w:left w:val="single" w:sz="4" w:space="0" w:color="auto"/>
              <w:bottom w:val="single" w:sz="4" w:space="0" w:color="000000"/>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-979,083.49</w:t>
            </w: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-44,000.00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Закљ. Гр., број: 02-014-1-793/22, од 29.03.2022.</w:t>
            </w:r>
          </w:p>
        </w:tc>
        <w:tc>
          <w:tcPr>
            <w:tcW w:w="36" w:type="dxa"/>
            <w:vAlign w:val="center"/>
            <w:hideMark/>
          </w:tcPr>
          <w:p w:rsidR="008F7295" w:rsidRPr="008F7295" w:rsidRDefault="008F7295" w:rsidP="008F7295">
            <w:pPr>
              <w:spacing w:after="0" w:line="240" w:lineRule="auto"/>
              <w:rPr>
                <w:rFonts w:ascii="Times New Roman" w:eastAsia="Times New Roman" w:hAnsi="Times New Roman" w:cs="Times New Roman"/>
                <w:sz w:val="16"/>
                <w:szCs w:val="16"/>
              </w:rPr>
            </w:pPr>
          </w:p>
        </w:tc>
      </w:tr>
      <w:tr w:rsidR="008F7295" w:rsidRPr="008F7295" w:rsidTr="008F7295">
        <w:trPr>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-50,000.00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Закљ. Гр., број: 02-014-1-723/22, од 21.03.2022.</w:t>
            </w:r>
          </w:p>
        </w:tc>
        <w:tc>
          <w:tcPr>
            <w:tcW w:w="36" w:type="dxa"/>
            <w:vAlign w:val="center"/>
            <w:hideMark/>
          </w:tcPr>
          <w:p w:rsidR="008F7295" w:rsidRPr="008F7295" w:rsidRDefault="008F7295" w:rsidP="008F7295">
            <w:pPr>
              <w:spacing w:after="0" w:line="240" w:lineRule="auto"/>
              <w:rPr>
                <w:rFonts w:ascii="Times New Roman" w:eastAsia="Times New Roman" w:hAnsi="Times New Roman" w:cs="Times New Roman"/>
                <w:sz w:val="16"/>
                <w:szCs w:val="16"/>
              </w:rPr>
            </w:pPr>
          </w:p>
        </w:tc>
      </w:tr>
      <w:tr w:rsidR="008F7295" w:rsidRPr="008F7295" w:rsidTr="008F7295">
        <w:trPr>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-48,000.00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Закљ. Гр., број: 02-014-1-744/22, од 23.03.2022.</w:t>
            </w:r>
          </w:p>
        </w:tc>
        <w:tc>
          <w:tcPr>
            <w:tcW w:w="36" w:type="dxa"/>
            <w:vAlign w:val="center"/>
            <w:hideMark/>
          </w:tcPr>
          <w:p w:rsidR="008F7295" w:rsidRPr="008F7295" w:rsidRDefault="008F7295" w:rsidP="008F7295">
            <w:pPr>
              <w:spacing w:after="0" w:line="240" w:lineRule="auto"/>
              <w:rPr>
                <w:rFonts w:ascii="Times New Roman" w:eastAsia="Times New Roman" w:hAnsi="Times New Roman" w:cs="Times New Roman"/>
                <w:sz w:val="16"/>
                <w:szCs w:val="16"/>
              </w:rPr>
            </w:pPr>
          </w:p>
        </w:tc>
      </w:tr>
      <w:tr w:rsidR="008F7295" w:rsidRPr="008F7295" w:rsidTr="008F7295">
        <w:trPr>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-45,000.00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Закљ. Гр., број: 02-014-1-1044/22, од 21.04.2022.</w:t>
            </w:r>
          </w:p>
        </w:tc>
        <w:tc>
          <w:tcPr>
            <w:tcW w:w="36" w:type="dxa"/>
            <w:vAlign w:val="center"/>
            <w:hideMark/>
          </w:tcPr>
          <w:p w:rsidR="008F7295" w:rsidRPr="008F7295" w:rsidRDefault="008F7295" w:rsidP="008F7295">
            <w:pPr>
              <w:spacing w:after="0" w:line="240" w:lineRule="auto"/>
              <w:rPr>
                <w:rFonts w:ascii="Times New Roman" w:eastAsia="Times New Roman" w:hAnsi="Times New Roman" w:cs="Times New Roman"/>
                <w:sz w:val="16"/>
                <w:szCs w:val="16"/>
              </w:rPr>
            </w:pPr>
          </w:p>
        </w:tc>
      </w:tr>
      <w:tr w:rsidR="008F7295" w:rsidRPr="008F7295" w:rsidTr="008F7295">
        <w:trPr>
          <w:trHeight w:val="675"/>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-609,983.49</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Закљ. Гр., број: 02-014-1-1258/22, од 21.04.2022., Одлука Скупштине 01-022-39/22</w:t>
            </w:r>
          </w:p>
        </w:tc>
        <w:tc>
          <w:tcPr>
            <w:tcW w:w="36" w:type="dxa"/>
            <w:vAlign w:val="center"/>
            <w:hideMark/>
          </w:tcPr>
          <w:p w:rsidR="008F7295" w:rsidRPr="008F7295" w:rsidRDefault="008F7295" w:rsidP="008F7295">
            <w:pPr>
              <w:spacing w:after="0" w:line="240" w:lineRule="auto"/>
              <w:rPr>
                <w:rFonts w:ascii="Times New Roman" w:eastAsia="Times New Roman" w:hAnsi="Times New Roman" w:cs="Times New Roman"/>
                <w:sz w:val="16"/>
                <w:szCs w:val="16"/>
              </w:rPr>
            </w:pPr>
          </w:p>
        </w:tc>
      </w:tr>
      <w:tr w:rsidR="008F7295" w:rsidRPr="008F7295" w:rsidTr="008F7295">
        <w:trPr>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900.00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Закљ. Гр., број: 02-014-1-1304/22, од 20.05.2022.</w:t>
            </w:r>
          </w:p>
        </w:tc>
        <w:tc>
          <w:tcPr>
            <w:tcW w:w="36" w:type="dxa"/>
            <w:vAlign w:val="center"/>
            <w:hideMark/>
          </w:tcPr>
          <w:p w:rsidR="008F7295" w:rsidRPr="008F7295" w:rsidRDefault="008F7295" w:rsidP="008F7295">
            <w:pPr>
              <w:spacing w:after="0" w:line="240" w:lineRule="auto"/>
              <w:rPr>
                <w:rFonts w:ascii="Times New Roman" w:eastAsia="Times New Roman" w:hAnsi="Times New Roman" w:cs="Times New Roman"/>
                <w:sz w:val="16"/>
                <w:szCs w:val="16"/>
              </w:rPr>
            </w:pPr>
          </w:p>
        </w:tc>
      </w:tr>
      <w:tr w:rsidR="008F7295" w:rsidRPr="008F7295" w:rsidTr="008F7295">
        <w:trPr>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-38,000.00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Закљ. Гр., број: 02-014-1-1536/22, од 08.06.2022.</w:t>
            </w:r>
          </w:p>
        </w:tc>
        <w:tc>
          <w:tcPr>
            <w:tcW w:w="36" w:type="dxa"/>
            <w:vAlign w:val="center"/>
            <w:hideMark/>
          </w:tcPr>
          <w:p w:rsidR="008F7295" w:rsidRPr="008F7295" w:rsidRDefault="008F7295" w:rsidP="008F7295">
            <w:pPr>
              <w:spacing w:after="0" w:line="240" w:lineRule="auto"/>
              <w:rPr>
                <w:rFonts w:ascii="Times New Roman" w:eastAsia="Times New Roman" w:hAnsi="Times New Roman" w:cs="Times New Roman"/>
                <w:sz w:val="16"/>
                <w:szCs w:val="16"/>
              </w:rPr>
            </w:pPr>
          </w:p>
        </w:tc>
      </w:tr>
      <w:tr w:rsidR="008F7295" w:rsidRPr="008F7295" w:rsidTr="008F7295">
        <w:trPr>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-45,000.00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Закљ. Гр., број: 02-014-1-2093/22, од 22.08.2022.</w:t>
            </w:r>
          </w:p>
        </w:tc>
        <w:tc>
          <w:tcPr>
            <w:tcW w:w="36" w:type="dxa"/>
            <w:vAlign w:val="center"/>
            <w:hideMark/>
          </w:tcPr>
          <w:p w:rsidR="008F7295" w:rsidRPr="008F7295" w:rsidRDefault="008F7295" w:rsidP="008F7295">
            <w:pPr>
              <w:spacing w:after="0" w:line="240" w:lineRule="auto"/>
              <w:rPr>
                <w:rFonts w:ascii="Times New Roman" w:eastAsia="Times New Roman" w:hAnsi="Times New Roman" w:cs="Times New Roman"/>
                <w:sz w:val="16"/>
                <w:szCs w:val="16"/>
              </w:rPr>
            </w:pPr>
          </w:p>
        </w:tc>
      </w:tr>
      <w:tr w:rsidR="008F7295" w:rsidRPr="008F7295" w:rsidTr="008F7295">
        <w:trPr>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-80,000.00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Закљ. Гр., број: 02-014-1-2422/22, од 23.09.2022.</w:t>
            </w:r>
          </w:p>
        </w:tc>
        <w:tc>
          <w:tcPr>
            <w:tcW w:w="36" w:type="dxa"/>
            <w:vAlign w:val="center"/>
            <w:hideMark/>
          </w:tcPr>
          <w:p w:rsidR="008F7295" w:rsidRPr="008F7295" w:rsidRDefault="008F7295" w:rsidP="008F7295">
            <w:pPr>
              <w:spacing w:after="0" w:line="240" w:lineRule="auto"/>
              <w:rPr>
                <w:rFonts w:ascii="Times New Roman" w:eastAsia="Times New Roman" w:hAnsi="Times New Roman" w:cs="Times New Roman"/>
                <w:sz w:val="16"/>
                <w:szCs w:val="16"/>
              </w:rPr>
            </w:pPr>
          </w:p>
        </w:tc>
      </w:tr>
      <w:tr w:rsidR="008F7295" w:rsidRPr="008F7295" w:rsidTr="008F7295">
        <w:trPr>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-20,000.00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Закљ. Гр., број: 02-014-1-2450/22, од 27.09.2022.</w:t>
            </w:r>
          </w:p>
        </w:tc>
        <w:tc>
          <w:tcPr>
            <w:tcW w:w="36" w:type="dxa"/>
            <w:vAlign w:val="center"/>
            <w:hideMark/>
          </w:tcPr>
          <w:p w:rsidR="008F7295" w:rsidRPr="008F7295" w:rsidRDefault="008F7295" w:rsidP="008F7295">
            <w:pPr>
              <w:spacing w:after="0" w:line="240" w:lineRule="auto"/>
              <w:rPr>
                <w:rFonts w:ascii="Times New Roman" w:eastAsia="Times New Roman" w:hAnsi="Times New Roman" w:cs="Times New Roman"/>
                <w:sz w:val="16"/>
                <w:szCs w:val="16"/>
              </w:rPr>
            </w:pPr>
          </w:p>
        </w:tc>
      </w:tr>
      <w:tr w:rsidR="008F7295" w:rsidRPr="008F7295" w:rsidTr="008F7295">
        <w:trPr>
          <w:trHeight w:val="450"/>
        </w:trPr>
        <w:tc>
          <w:tcPr>
            <w:tcW w:w="636" w:type="dxa"/>
            <w:vMerge w:val="restart"/>
            <w:tcBorders>
              <w:top w:val="nil"/>
              <w:left w:val="single" w:sz="4" w:space="0" w:color="auto"/>
              <w:bottom w:val="single" w:sz="4" w:space="0" w:color="000000"/>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11</w:t>
            </w:r>
          </w:p>
        </w:tc>
        <w:tc>
          <w:tcPr>
            <w:tcW w:w="1138" w:type="dxa"/>
            <w:vMerge w:val="restart"/>
            <w:tcBorders>
              <w:top w:val="nil"/>
              <w:left w:val="single" w:sz="4" w:space="0" w:color="auto"/>
              <w:bottom w:val="single" w:sz="4" w:space="0" w:color="000000"/>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0005180</w:t>
            </w:r>
          </w:p>
        </w:tc>
        <w:tc>
          <w:tcPr>
            <w:tcW w:w="1926" w:type="dxa"/>
            <w:vMerge w:val="restart"/>
            <w:tcBorders>
              <w:top w:val="nil"/>
              <w:left w:val="single" w:sz="4" w:space="0" w:color="auto"/>
              <w:bottom w:val="single" w:sz="4" w:space="0" w:color="000000"/>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ОДЈЕЉЕЊЕ ЗА БОРАЧКО-ИНВ. ЗАШТИТУ</w:t>
            </w:r>
          </w:p>
        </w:tc>
        <w:tc>
          <w:tcPr>
            <w:tcW w:w="1796" w:type="dxa"/>
            <w:vMerge w:val="restart"/>
            <w:tcBorders>
              <w:top w:val="nil"/>
              <w:left w:val="single" w:sz="4" w:space="0" w:color="auto"/>
              <w:bottom w:val="single" w:sz="4" w:space="0" w:color="000000"/>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649,250.00</w:t>
            </w:r>
          </w:p>
        </w:tc>
        <w:tc>
          <w:tcPr>
            <w:tcW w:w="1796" w:type="dxa"/>
            <w:vMerge w:val="restart"/>
            <w:tcBorders>
              <w:top w:val="nil"/>
              <w:left w:val="single" w:sz="4" w:space="0" w:color="auto"/>
              <w:bottom w:val="single" w:sz="4" w:space="0" w:color="000000"/>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674,750.00</w:t>
            </w:r>
          </w:p>
        </w:tc>
        <w:tc>
          <w:tcPr>
            <w:tcW w:w="1297" w:type="dxa"/>
            <w:vMerge w:val="restart"/>
            <w:tcBorders>
              <w:top w:val="nil"/>
              <w:left w:val="single" w:sz="4" w:space="0" w:color="auto"/>
              <w:bottom w:val="single" w:sz="4" w:space="0" w:color="000000"/>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25,500.00</w:t>
            </w: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2,500.00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Закљ. Гр., број: 02-014-1-354/22, од 21.02.2022.</w:t>
            </w:r>
          </w:p>
        </w:tc>
        <w:tc>
          <w:tcPr>
            <w:tcW w:w="36" w:type="dxa"/>
            <w:vAlign w:val="center"/>
            <w:hideMark/>
          </w:tcPr>
          <w:p w:rsidR="008F7295" w:rsidRPr="008F7295" w:rsidRDefault="008F7295" w:rsidP="008F7295">
            <w:pPr>
              <w:spacing w:after="0" w:line="240" w:lineRule="auto"/>
              <w:rPr>
                <w:rFonts w:ascii="Times New Roman" w:eastAsia="Times New Roman" w:hAnsi="Times New Roman" w:cs="Times New Roman"/>
                <w:sz w:val="16"/>
                <w:szCs w:val="16"/>
              </w:rPr>
            </w:pPr>
          </w:p>
        </w:tc>
      </w:tr>
      <w:tr w:rsidR="008F7295" w:rsidRPr="008F7295" w:rsidTr="008F7295">
        <w:trPr>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5,000.00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Закљ. Гр., број: 02-014-1-1036/22, од 20.04.2022.</w:t>
            </w:r>
          </w:p>
        </w:tc>
        <w:tc>
          <w:tcPr>
            <w:tcW w:w="36" w:type="dxa"/>
            <w:vAlign w:val="center"/>
            <w:hideMark/>
          </w:tcPr>
          <w:p w:rsidR="008F7295" w:rsidRPr="008F7295" w:rsidRDefault="008F7295" w:rsidP="008F7295">
            <w:pPr>
              <w:spacing w:after="0" w:line="240" w:lineRule="auto"/>
              <w:rPr>
                <w:rFonts w:ascii="Times New Roman" w:eastAsia="Times New Roman" w:hAnsi="Times New Roman" w:cs="Times New Roman"/>
                <w:sz w:val="16"/>
                <w:szCs w:val="16"/>
              </w:rPr>
            </w:pPr>
          </w:p>
        </w:tc>
      </w:tr>
      <w:tr w:rsidR="008F7295" w:rsidRPr="008F7295" w:rsidTr="008F7295">
        <w:trPr>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16,000.00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Закљ. Гр., број: 02-014-1-1881/22, од 27.07.2022.</w:t>
            </w:r>
          </w:p>
        </w:tc>
        <w:tc>
          <w:tcPr>
            <w:tcW w:w="36" w:type="dxa"/>
            <w:vAlign w:val="center"/>
            <w:hideMark/>
          </w:tcPr>
          <w:p w:rsidR="008F7295" w:rsidRPr="008F7295" w:rsidRDefault="008F7295" w:rsidP="008F7295">
            <w:pPr>
              <w:spacing w:after="0" w:line="240" w:lineRule="auto"/>
              <w:rPr>
                <w:rFonts w:ascii="Times New Roman" w:eastAsia="Times New Roman" w:hAnsi="Times New Roman" w:cs="Times New Roman"/>
                <w:sz w:val="16"/>
                <w:szCs w:val="16"/>
              </w:rPr>
            </w:pPr>
          </w:p>
        </w:tc>
      </w:tr>
      <w:tr w:rsidR="008F7295" w:rsidRPr="008F7295" w:rsidTr="008F7295">
        <w:trPr>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2,000.00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Закљ. Гр., број: 02-014-1-2030/22, од 17.08.2022.</w:t>
            </w:r>
          </w:p>
        </w:tc>
        <w:tc>
          <w:tcPr>
            <w:tcW w:w="36" w:type="dxa"/>
            <w:vAlign w:val="center"/>
            <w:hideMark/>
          </w:tcPr>
          <w:p w:rsidR="008F7295" w:rsidRPr="008F7295" w:rsidRDefault="008F7295" w:rsidP="008F7295">
            <w:pPr>
              <w:spacing w:after="0" w:line="240" w:lineRule="auto"/>
              <w:rPr>
                <w:rFonts w:ascii="Times New Roman" w:eastAsia="Times New Roman" w:hAnsi="Times New Roman" w:cs="Times New Roman"/>
                <w:sz w:val="16"/>
                <w:szCs w:val="16"/>
              </w:rPr>
            </w:pPr>
          </w:p>
        </w:tc>
      </w:tr>
      <w:tr w:rsidR="008F7295" w:rsidRPr="008F7295" w:rsidTr="008F7295">
        <w:trPr>
          <w:trHeight w:val="765"/>
        </w:trPr>
        <w:tc>
          <w:tcPr>
            <w:tcW w:w="636" w:type="dxa"/>
            <w:vMerge w:val="restart"/>
            <w:tcBorders>
              <w:top w:val="nil"/>
              <w:left w:val="single" w:sz="4" w:space="0" w:color="auto"/>
              <w:bottom w:val="single" w:sz="4" w:space="0" w:color="000000"/>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12</w:t>
            </w:r>
          </w:p>
        </w:tc>
        <w:tc>
          <w:tcPr>
            <w:tcW w:w="1138" w:type="dxa"/>
            <w:vMerge w:val="restart"/>
            <w:tcBorders>
              <w:top w:val="nil"/>
              <w:left w:val="single" w:sz="4" w:space="0" w:color="auto"/>
              <w:bottom w:val="single" w:sz="4" w:space="0" w:color="000000"/>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0005210</w:t>
            </w:r>
          </w:p>
        </w:tc>
        <w:tc>
          <w:tcPr>
            <w:tcW w:w="1926" w:type="dxa"/>
            <w:vMerge w:val="restart"/>
            <w:tcBorders>
              <w:top w:val="nil"/>
              <w:left w:val="single" w:sz="4" w:space="0" w:color="auto"/>
              <w:bottom w:val="single" w:sz="4" w:space="0" w:color="000000"/>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ОДЈЕЉЕЊЕ ЗА ДРУШТВЕНЕ ДЈЕЛАТНОСТИ</w:t>
            </w:r>
          </w:p>
        </w:tc>
        <w:tc>
          <w:tcPr>
            <w:tcW w:w="1796" w:type="dxa"/>
            <w:vMerge w:val="restart"/>
            <w:tcBorders>
              <w:top w:val="nil"/>
              <w:left w:val="single" w:sz="4" w:space="0" w:color="auto"/>
              <w:bottom w:val="single" w:sz="4" w:space="0" w:color="000000"/>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7,439,000.00</w:t>
            </w:r>
          </w:p>
        </w:tc>
        <w:tc>
          <w:tcPr>
            <w:tcW w:w="1796" w:type="dxa"/>
            <w:vMerge w:val="restart"/>
            <w:tcBorders>
              <w:top w:val="nil"/>
              <w:left w:val="single" w:sz="4" w:space="0" w:color="auto"/>
              <w:bottom w:val="single" w:sz="4" w:space="0" w:color="000000"/>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7,846,899.00</w:t>
            </w:r>
          </w:p>
        </w:tc>
        <w:tc>
          <w:tcPr>
            <w:tcW w:w="1297" w:type="dxa"/>
            <w:vMerge w:val="restart"/>
            <w:tcBorders>
              <w:top w:val="nil"/>
              <w:left w:val="single" w:sz="4" w:space="0" w:color="auto"/>
              <w:bottom w:val="single" w:sz="4" w:space="0" w:color="000000"/>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407,899.00</w:t>
            </w: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-6,000.00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Закљ. Гр., број: 02-014-1-259/22, од 08.02.2022.</w:t>
            </w:r>
          </w:p>
        </w:tc>
        <w:tc>
          <w:tcPr>
            <w:tcW w:w="36" w:type="dxa"/>
            <w:vAlign w:val="center"/>
            <w:hideMark/>
          </w:tcPr>
          <w:p w:rsidR="008F7295" w:rsidRPr="008F7295" w:rsidRDefault="008F7295" w:rsidP="008F7295">
            <w:pPr>
              <w:spacing w:after="0" w:line="240" w:lineRule="auto"/>
              <w:rPr>
                <w:rFonts w:ascii="Times New Roman" w:eastAsia="Times New Roman" w:hAnsi="Times New Roman" w:cs="Times New Roman"/>
                <w:sz w:val="16"/>
                <w:szCs w:val="16"/>
              </w:rPr>
            </w:pPr>
          </w:p>
        </w:tc>
      </w:tr>
      <w:tr w:rsidR="008F7295" w:rsidRPr="008F7295" w:rsidTr="008F7295">
        <w:trPr>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-2,500.00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Закљ. Гр., број: 02-014-1-354/22, од 21.02.2022.</w:t>
            </w:r>
          </w:p>
        </w:tc>
        <w:tc>
          <w:tcPr>
            <w:tcW w:w="36" w:type="dxa"/>
            <w:vAlign w:val="center"/>
            <w:hideMark/>
          </w:tcPr>
          <w:p w:rsidR="008F7295" w:rsidRPr="008F7295" w:rsidRDefault="008F7295" w:rsidP="008F7295">
            <w:pPr>
              <w:spacing w:after="0" w:line="240" w:lineRule="auto"/>
              <w:rPr>
                <w:rFonts w:ascii="Times New Roman" w:eastAsia="Times New Roman" w:hAnsi="Times New Roman" w:cs="Times New Roman"/>
                <w:sz w:val="16"/>
                <w:szCs w:val="16"/>
              </w:rPr>
            </w:pPr>
          </w:p>
        </w:tc>
      </w:tr>
      <w:tr w:rsidR="008F7295" w:rsidRPr="008F7295" w:rsidTr="008F7295">
        <w:trPr>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-5,000.00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Закљ. Гр., број: 02-014-1-1036/22, од 20.04.2022.</w:t>
            </w:r>
          </w:p>
        </w:tc>
        <w:tc>
          <w:tcPr>
            <w:tcW w:w="36" w:type="dxa"/>
            <w:vAlign w:val="center"/>
            <w:hideMark/>
          </w:tcPr>
          <w:p w:rsidR="008F7295" w:rsidRPr="008F7295" w:rsidRDefault="008F7295" w:rsidP="008F7295">
            <w:pPr>
              <w:spacing w:after="0" w:line="240" w:lineRule="auto"/>
              <w:rPr>
                <w:rFonts w:ascii="Times New Roman" w:eastAsia="Times New Roman" w:hAnsi="Times New Roman" w:cs="Times New Roman"/>
                <w:sz w:val="16"/>
                <w:szCs w:val="16"/>
              </w:rPr>
            </w:pPr>
          </w:p>
        </w:tc>
      </w:tr>
      <w:tr w:rsidR="008F7295" w:rsidRPr="008F7295" w:rsidTr="008F7295">
        <w:trPr>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50,000.00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Закљ. Гр., број: 02-014-1-1203/22, од 10.05.2022.</w:t>
            </w:r>
          </w:p>
        </w:tc>
        <w:tc>
          <w:tcPr>
            <w:tcW w:w="36" w:type="dxa"/>
            <w:vAlign w:val="center"/>
            <w:hideMark/>
          </w:tcPr>
          <w:p w:rsidR="008F7295" w:rsidRPr="008F7295" w:rsidRDefault="008F7295" w:rsidP="008F7295">
            <w:pPr>
              <w:spacing w:after="0" w:line="240" w:lineRule="auto"/>
              <w:rPr>
                <w:rFonts w:ascii="Times New Roman" w:eastAsia="Times New Roman" w:hAnsi="Times New Roman" w:cs="Times New Roman"/>
                <w:sz w:val="16"/>
                <w:szCs w:val="16"/>
              </w:rPr>
            </w:pPr>
          </w:p>
        </w:tc>
      </w:tr>
      <w:tr w:rsidR="008F7295" w:rsidRPr="008F7295" w:rsidTr="008F7295">
        <w:trPr>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-5,000.00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Закљ. Гр., број: 02-014-1-1260/22, од 13.05.2022.</w:t>
            </w:r>
          </w:p>
        </w:tc>
        <w:tc>
          <w:tcPr>
            <w:tcW w:w="36" w:type="dxa"/>
            <w:vAlign w:val="center"/>
            <w:hideMark/>
          </w:tcPr>
          <w:p w:rsidR="008F7295" w:rsidRPr="008F7295" w:rsidRDefault="008F7295" w:rsidP="008F7295">
            <w:pPr>
              <w:spacing w:after="0" w:line="240" w:lineRule="auto"/>
              <w:rPr>
                <w:rFonts w:ascii="Times New Roman" w:eastAsia="Times New Roman" w:hAnsi="Times New Roman" w:cs="Times New Roman"/>
                <w:sz w:val="16"/>
                <w:szCs w:val="16"/>
              </w:rPr>
            </w:pPr>
          </w:p>
        </w:tc>
      </w:tr>
      <w:tr w:rsidR="008F7295" w:rsidRPr="008F7295" w:rsidTr="008F7295">
        <w:trPr>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-4,601.00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Закљ. Гр., број: 02-014-1-1288/22, од 17.05.2022.</w:t>
            </w:r>
          </w:p>
        </w:tc>
        <w:tc>
          <w:tcPr>
            <w:tcW w:w="36" w:type="dxa"/>
            <w:vAlign w:val="center"/>
            <w:hideMark/>
          </w:tcPr>
          <w:p w:rsidR="008F7295" w:rsidRPr="008F7295" w:rsidRDefault="008F7295" w:rsidP="008F7295">
            <w:pPr>
              <w:spacing w:after="0" w:line="240" w:lineRule="auto"/>
              <w:rPr>
                <w:rFonts w:ascii="Times New Roman" w:eastAsia="Times New Roman" w:hAnsi="Times New Roman" w:cs="Times New Roman"/>
                <w:sz w:val="16"/>
                <w:szCs w:val="16"/>
              </w:rPr>
            </w:pPr>
          </w:p>
        </w:tc>
      </w:tr>
      <w:tr w:rsidR="008F7295" w:rsidRPr="008F7295" w:rsidTr="008F7295">
        <w:trPr>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100,000.00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Закљ. Гр., број: 02-014-1-1505/22, од 07.06.2022.</w:t>
            </w:r>
          </w:p>
        </w:tc>
        <w:tc>
          <w:tcPr>
            <w:tcW w:w="36" w:type="dxa"/>
            <w:vAlign w:val="center"/>
            <w:hideMark/>
          </w:tcPr>
          <w:p w:rsidR="008F7295" w:rsidRPr="008F7295" w:rsidRDefault="008F7295" w:rsidP="008F7295">
            <w:pPr>
              <w:spacing w:after="0" w:line="240" w:lineRule="auto"/>
              <w:rPr>
                <w:rFonts w:ascii="Times New Roman" w:eastAsia="Times New Roman" w:hAnsi="Times New Roman" w:cs="Times New Roman"/>
                <w:sz w:val="16"/>
                <w:szCs w:val="16"/>
              </w:rPr>
            </w:pPr>
          </w:p>
        </w:tc>
      </w:tr>
      <w:tr w:rsidR="008F7295" w:rsidRPr="008F7295" w:rsidTr="008F7295">
        <w:trPr>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50,000.00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Закљ. Гр., број: 02-014-1-1524/22, од 08.06.2022.</w:t>
            </w:r>
          </w:p>
        </w:tc>
        <w:tc>
          <w:tcPr>
            <w:tcW w:w="36" w:type="dxa"/>
            <w:vAlign w:val="center"/>
            <w:hideMark/>
          </w:tcPr>
          <w:p w:rsidR="008F7295" w:rsidRPr="008F7295" w:rsidRDefault="008F7295" w:rsidP="008F7295">
            <w:pPr>
              <w:spacing w:after="0" w:line="240" w:lineRule="auto"/>
              <w:rPr>
                <w:rFonts w:ascii="Times New Roman" w:eastAsia="Times New Roman" w:hAnsi="Times New Roman" w:cs="Times New Roman"/>
                <w:sz w:val="16"/>
                <w:szCs w:val="16"/>
              </w:rPr>
            </w:pPr>
          </w:p>
        </w:tc>
      </w:tr>
      <w:tr w:rsidR="008F7295" w:rsidRPr="008F7295" w:rsidTr="008F7295">
        <w:trPr>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38,000.00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Закљ. Гр., број: 02-014-1-1536/22, од 08.06.2022.</w:t>
            </w:r>
          </w:p>
        </w:tc>
        <w:tc>
          <w:tcPr>
            <w:tcW w:w="36" w:type="dxa"/>
            <w:vAlign w:val="center"/>
            <w:hideMark/>
          </w:tcPr>
          <w:p w:rsidR="008F7295" w:rsidRPr="008F7295" w:rsidRDefault="008F7295" w:rsidP="008F7295">
            <w:pPr>
              <w:spacing w:after="0" w:line="240" w:lineRule="auto"/>
              <w:rPr>
                <w:rFonts w:ascii="Times New Roman" w:eastAsia="Times New Roman" w:hAnsi="Times New Roman" w:cs="Times New Roman"/>
                <w:sz w:val="16"/>
                <w:szCs w:val="16"/>
              </w:rPr>
            </w:pPr>
          </w:p>
        </w:tc>
      </w:tr>
      <w:tr w:rsidR="008F7295" w:rsidRPr="008F7295" w:rsidTr="008F7295">
        <w:trPr>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30,000.00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Закљ. Гр., број: 02-014-1-1540/22, од 09.06.2022.</w:t>
            </w:r>
          </w:p>
        </w:tc>
        <w:tc>
          <w:tcPr>
            <w:tcW w:w="36" w:type="dxa"/>
            <w:vAlign w:val="center"/>
            <w:hideMark/>
          </w:tcPr>
          <w:p w:rsidR="008F7295" w:rsidRPr="008F7295" w:rsidRDefault="008F7295" w:rsidP="008F7295">
            <w:pPr>
              <w:spacing w:after="0" w:line="240" w:lineRule="auto"/>
              <w:rPr>
                <w:rFonts w:ascii="Times New Roman" w:eastAsia="Times New Roman" w:hAnsi="Times New Roman" w:cs="Times New Roman"/>
                <w:sz w:val="16"/>
                <w:szCs w:val="16"/>
              </w:rPr>
            </w:pPr>
          </w:p>
        </w:tc>
      </w:tr>
      <w:tr w:rsidR="008F7295" w:rsidRPr="008F7295" w:rsidTr="008F7295">
        <w:trPr>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10,000.00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Закљ. Гр., број: 02-014-1-1640/22, од 22.06.2022.</w:t>
            </w:r>
          </w:p>
        </w:tc>
        <w:tc>
          <w:tcPr>
            <w:tcW w:w="36" w:type="dxa"/>
            <w:vAlign w:val="center"/>
            <w:hideMark/>
          </w:tcPr>
          <w:p w:rsidR="008F7295" w:rsidRPr="008F7295" w:rsidRDefault="008F7295" w:rsidP="008F7295">
            <w:pPr>
              <w:spacing w:after="0" w:line="240" w:lineRule="auto"/>
              <w:rPr>
                <w:rFonts w:ascii="Times New Roman" w:eastAsia="Times New Roman" w:hAnsi="Times New Roman" w:cs="Times New Roman"/>
                <w:sz w:val="16"/>
                <w:szCs w:val="16"/>
              </w:rPr>
            </w:pPr>
          </w:p>
        </w:tc>
      </w:tr>
      <w:tr w:rsidR="008F7295" w:rsidRPr="008F7295" w:rsidTr="008F7295">
        <w:trPr>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25,000.00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Закљ. Гр., број: 02-014-1-1755/22, од 08.07.2022.</w:t>
            </w:r>
          </w:p>
        </w:tc>
        <w:tc>
          <w:tcPr>
            <w:tcW w:w="36" w:type="dxa"/>
            <w:vAlign w:val="center"/>
            <w:hideMark/>
          </w:tcPr>
          <w:p w:rsidR="008F7295" w:rsidRPr="008F7295" w:rsidRDefault="008F7295" w:rsidP="008F7295">
            <w:pPr>
              <w:spacing w:after="0" w:line="240" w:lineRule="auto"/>
              <w:rPr>
                <w:rFonts w:ascii="Times New Roman" w:eastAsia="Times New Roman" w:hAnsi="Times New Roman" w:cs="Times New Roman"/>
                <w:sz w:val="16"/>
                <w:szCs w:val="16"/>
              </w:rPr>
            </w:pPr>
          </w:p>
        </w:tc>
      </w:tr>
      <w:tr w:rsidR="008F7295" w:rsidRPr="008F7295" w:rsidTr="008F7295">
        <w:trPr>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-2,000.00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Закљ. Гр., број: 02-014-1-2030/22, од 17.08.2022.</w:t>
            </w:r>
          </w:p>
        </w:tc>
        <w:tc>
          <w:tcPr>
            <w:tcW w:w="36" w:type="dxa"/>
            <w:vAlign w:val="center"/>
            <w:hideMark/>
          </w:tcPr>
          <w:p w:rsidR="008F7295" w:rsidRPr="008F7295" w:rsidRDefault="008F7295" w:rsidP="008F7295">
            <w:pPr>
              <w:spacing w:after="0" w:line="240" w:lineRule="auto"/>
              <w:rPr>
                <w:rFonts w:ascii="Times New Roman" w:eastAsia="Times New Roman" w:hAnsi="Times New Roman" w:cs="Times New Roman"/>
                <w:sz w:val="16"/>
                <w:szCs w:val="16"/>
              </w:rPr>
            </w:pPr>
          </w:p>
        </w:tc>
      </w:tr>
      <w:tr w:rsidR="008F7295" w:rsidRPr="008F7295" w:rsidTr="008F7295">
        <w:trPr>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50,000.00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Закљ. Гр., број: 02-014-1-2365/22, од 20.09.2022.</w:t>
            </w:r>
          </w:p>
        </w:tc>
        <w:tc>
          <w:tcPr>
            <w:tcW w:w="36" w:type="dxa"/>
            <w:vAlign w:val="center"/>
            <w:hideMark/>
          </w:tcPr>
          <w:p w:rsidR="008F7295" w:rsidRPr="008F7295" w:rsidRDefault="008F7295" w:rsidP="008F7295">
            <w:pPr>
              <w:spacing w:after="0" w:line="240" w:lineRule="auto"/>
              <w:rPr>
                <w:rFonts w:ascii="Times New Roman" w:eastAsia="Times New Roman" w:hAnsi="Times New Roman" w:cs="Times New Roman"/>
                <w:sz w:val="16"/>
                <w:szCs w:val="16"/>
              </w:rPr>
            </w:pPr>
          </w:p>
        </w:tc>
      </w:tr>
      <w:tr w:rsidR="008F7295" w:rsidRPr="008F7295" w:rsidTr="008F7295">
        <w:trPr>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80,000.00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Закљ. Гр., број: 02-014-1-2422/22, од 23.09.2022.</w:t>
            </w:r>
          </w:p>
        </w:tc>
        <w:tc>
          <w:tcPr>
            <w:tcW w:w="36" w:type="dxa"/>
            <w:vAlign w:val="center"/>
            <w:hideMark/>
          </w:tcPr>
          <w:p w:rsidR="008F7295" w:rsidRPr="008F7295" w:rsidRDefault="008F7295" w:rsidP="008F7295">
            <w:pPr>
              <w:spacing w:after="0" w:line="240" w:lineRule="auto"/>
              <w:rPr>
                <w:rFonts w:ascii="Times New Roman" w:eastAsia="Times New Roman" w:hAnsi="Times New Roman" w:cs="Times New Roman"/>
                <w:sz w:val="16"/>
                <w:szCs w:val="16"/>
              </w:rPr>
            </w:pPr>
          </w:p>
        </w:tc>
      </w:tr>
      <w:tr w:rsidR="008F7295" w:rsidRPr="008F7295" w:rsidTr="008F7295">
        <w:trPr>
          <w:trHeight w:val="765"/>
        </w:trPr>
        <w:tc>
          <w:tcPr>
            <w:tcW w:w="636" w:type="dxa"/>
            <w:tcBorders>
              <w:top w:val="nil"/>
              <w:left w:val="single" w:sz="4" w:space="0" w:color="auto"/>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13</w:t>
            </w:r>
          </w:p>
        </w:tc>
        <w:tc>
          <w:tcPr>
            <w:tcW w:w="1138"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0005220</w:t>
            </w:r>
          </w:p>
        </w:tc>
        <w:tc>
          <w:tcPr>
            <w:tcW w:w="1926"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ОДЈЕЉЕЊЕ ЗА ИНСПЕКЦИЈСКЕ ПОСЛОВЕ</w:t>
            </w:r>
          </w:p>
        </w:tc>
        <w:tc>
          <w:tcPr>
            <w:tcW w:w="1796"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92,000.00</w:t>
            </w:r>
          </w:p>
        </w:tc>
        <w:tc>
          <w:tcPr>
            <w:tcW w:w="1796"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82,000.00</w:t>
            </w:r>
          </w:p>
        </w:tc>
        <w:tc>
          <w:tcPr>
            <w:tcW w:w="1297"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-10,000.00</w:t>
            </w: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-10,000.00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Закљ. Гр., број: 02-014-1-1640/22, од 22.06.2022.</w:t>
            </w:r>
          </w:p>
        </w:tc>
        <w:tc>
          <w:tcPr>
            <w:tcW w:w="36" w:type="dxa"/>
            <w:vAlign w:val="center"/>
            <w:hideMark/>
          </w:tcPr>
          <w:p w:rsidR="008F7295" w:rsidRPr="008F7295" w:rsidRDefault="008F7295" w:rsidP="008F7295">
            <w:pPr>
              <w:spacing w:after="0" w:line="240" w:lineRule="auto"/>
              <w:rPr>
                <w:rFonts w:ascii="Times New Roman" w:eastAsia="Times New Roman" w:hAnsi="Times New Roman" w:cs="Times New Roman"/>
                <w:sz w:val="16"/>
                <w:szCs w:val="16"/>
              </w:rPr>
            </w:pPr>
          </w:p>
        </w:tc>
      </w:tr>
      <w:tr w:rsidR="008F7295" w:rsidRPr="008F7295" w:rsidTr="008F7295">
        <w:trPr>
          <w:trHeight w:val="510"/>
        </w:trPr>
        <w:tc>
          <w:tcPr>
            <w:tcW w:w="636" w:type="dxa"/>
            <w:tcBorders>
              <w:top w:val="nil"/>
              <w:left w:val="single" w:sz="4" w:space="0" w:color="auto"/>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14</w:t>
            </w:r>
          </w:p>
        </w:tc>
        <w:tc>
          <w:tcPr>
            <w:tcW w:w="1138"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0005230</w:t>
            </w:r>
          </w:p>
        </w:tc>
        <w:tc>
          <w:tcPr>
            <w:tcW w:w="1926"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КОМУНАЛНА ПОЛИЦИЈА</w:t>
            </w:r>
          </w:p>
        </w:tc>
        <w:tc>
          <w:tcPr>
            <w:tcW w:w="1796"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30,000.00</w:t>
            </w:r>
          </w:p>
        </w:tc>
        <w:tc>
          <w:tcPr>
            <w:tcW w:w="1796"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29,000.00</w:t>
            </w:r>
          </w:p>
        </w:tc>
        <w:tc>
          <w:tcPr>
            <w:tcW w:w="1297"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-1,000.00</w:t>
            </w: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-1,000.00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Закљ. Гр., број: 02-014-1-2358/22, од 19.09.2022.</w:t>
            </w:r>
          </w:p>
        </w:tc>
        <w:tc>
          <w:tcPr>
            <w:tcW w:w="36" w:type="dxa"/>
            <w:vAlign w:val="center"/>
            <w:hideMark/>
          </w:tcPr>
          <w:p w:rsidR="008F7295" w:rsidRPr="008F7295" w:rsidRDefault="008F7295" w:rsidP="008F7295">
            <w:pPr>
              <w:spacing w:after="0" w:line="240" w:lineRule="auto"/>
              <w:rPr>
                <w:rFonts w:ascii="Times New Roman" w:eastAsia="Times New Roman" w:hAnsi="Times New Roman" w:cs="Times New Roman"/>
                <w:sz w:val="16"/>
                <w:szCs w:val="16"/>
              </w:rPr>
            </w:pPr>
          </w:p>
        </w:tc>
      </w:tr>
      <w:tr w:rsidR="008F7295" w:rsidRPr="008F7295" w:rsidTr="008F7295">
        <w:trPr>
          <w:trHeight w:val="510"/>
        </w:trPr>
        <w:tc>
          <w:tcPr>
            <w:tcW w:w="636" w:type="dxa"/>
            <w:vMerge w:val="restart"/>
            <w:tcBorders>
              <w:top w:val="nil"/>
              <w:left w:val="single" w:sz="4" w:space="0" w:color="auto"/>
              <w:bottom w:val="single" w:sz="4" w:space="0" w:color="000000"/>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15</w:t>
            </w:r>
          </w:p>
        </w:tc>
        <w:tc>
          <w:tcPr>
            <w:tcW w:w="1138" w:type="dxa"/>
            <w:vMerge w:val="restart"/>
            <w:tcBorders>
              <w:top w:val="nil"/>
              <w:left w:val="single" w:sz="4" w:space="0" w:color="auto"/>
              <w:bottom w:val="single" w:sz="4" w:space="0" w:color="000000"/>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0005240</w:t>
            </w:r>
          </w:p>
        </w:tc>
        <w:tc>
          <w:tcPr>
            <w:tcW w:w="1926" w:type="dxa"/>
            <w:vMerge w:val="restart"/>
            <w:tcBorders>
              <w:top w:val="nil"/>
              <w:left w:val="single" w:sz="4" w:space="0" w:color="auto"/>
              <w:bottom w:val="single" w:sz="4" w:space="0" w:color="000000"/>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ОДСЈЕК ЗА ЗАЈЕДНИЧ. ПОСЛ.</w:t>
            </w:r>
          </w:p>
        </w:tc>
        <w:tc>
          <w:tcPr>
            <w:tcW w:w="1796" w:type="dxa"/>
            <w:vMerge w:val="restart"/>
            <w:tcBorders>
              <w:top w:val="nil"/>
              <w:left w:val="single" w:sz="4" w:space="0" w:color="auto"/>
              <w:bottom w:val="single" w:sz="4" w:space="0" w:color="000000"/>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1,245,000.00</w:t>
            </w:r>
          </w:p>
        </w:tc>
        <w:tc>
          <w:tcPr>
            <w:tcW w:w="1796" w:type="dxa"/>
            <w:vMerge w:val="restart"/>
            <w:tcBorders>
              <w:top w:val="nil"/>
              <w:left w:val="single" w:sz="4" w:space="0" w:color="auto"/>
              <w:bottom w:val="single" w:sz="4" w:space="0" w:color="000000"/>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1,295,793.75</w:t>
            </w:r>
          </w:p>
        </w:tc>
        <w:tc>
          <w:tcPr>
            <w:tcW w:w="1297" w:type="dxa"/>
            <w:vMerge w:val="restart"/>
            <w:tcBorders>
              <w:top w:val="nil"/>
              <w:left w:val="single" w:sz="4" w:space="0" w:color="auto"/>
              <w:bottom w:val="single" w:sz="4" w:space="0" w:color="000000"/>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50,793.75</w:t>
            </w: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-3,326.25</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Закљ. Гр., број: 02-014-1-1379/22, од 30.05.2022.</w:t>
            </w:r>
          </w:p>
        </w:tc>
        <w:tc>
          <w:tcPr>
            <w:tcW w:w="36" w:type="dxa"/>
            <w:vAlign w:val="center"/>
            <w:hideMark/>
          </w:tcPr>
          <w:p w:rsidR="008F7295" w:rsidRPr="008F7295" w:rsidRDefault="008F7295" w:rsidP="008F7295">
            <w:pPr>
              <w:spacing w:after="0" w:line="240" w:lineRule="auto"/>
              <w:rPr>
                <w:rFonts w:ascii="Times New Roman" w:eastAsia="Times New Roman" w:hAnsi="Times New Roman" w:cs="Times New Roman"/>
                <w:sz w:val="16"/>
                <w:szCs w:val="16"/>
              </w:rPr>
            </w:pPr>
          </w:p>
        </w:tc>
      </w:tr>
      <w:tr w:rsidR="008F7295" w:rsidRPr="008F7295" w:rsidTr="008F7295">
        <w:trPr>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1,000.00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Закљ. Гр., број: 02-014-1-2022/22, од 15.08.2022.</w:t>
            </w:r>
          </w:p>
        </w:tc>
        <w:tc>
          <w:tcPr>
            <w:tcW w:w="36" w:type="dxa"/>
            <w:vAlign w:val="center"/>
            <w:hideMark/>
          </w:tcPr>
          <w:p w:rsidR="008F7295" w:rsidRPr="008F7295" w:rsidRDefault="008F7295" w:rsidP="008F7295">
            <w:pPr>
              <w:spacing w:after="0" w:line="240" w:lineRule="auto"/>
              <w:rPr>
                <w:rFonts w:ascii="Times New Roman" w:eastAsia="Times New Roman" w:hAnsi="Times New Roman" w:cs="Times New Roman"/>
                <w:sz w:val="16"/>
                <w:szCs w:val="16"/>
              </w:rPr>
            </w:pPr>
          </w:p>
        </w:tc>
      </w:tr>
      <w:tr w:rsidR="008F7295" w:rsidRPr="008F7295" w:rsidTr="008F7295">
        <w:trPr>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1,000.00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Закљ. Гр., број: 02-014-1-2197/22, од 05.09.2022.</w:t>
            </w:r>
          </w:p>
        </w:tc>
        <w:tc>
          <w:tcPr>
            <w:tcW w:w="36" w:type="dxa"/>
            <w:vAlign w:val="center"/>
            <w:hideMark/>
          </w:tcPr>
          <w:p w:rsidR="008F7295" w:rsidRPr="008F7295" w:rsidRDefault="008F7295" w:rsidP="008F7295">
            <w:pPr>
              <w:spacing w:after="0" w:line="240" w:lineRule="auto"/>
              <w:rPr>
                <w:rFonts w:ascii="Times New Roman" w:eastAsia="Times New Roman" w:hAnsi="Times New Roman" w:cs="Times New Roman"/>
                <w:sz w:val="16"/>
                <w:szCs w:val="16"/>
              </w:rPr>
            </w:pPr>
          </w:p>
        </w:tc>
      </w:tr>
      <w:tr w:rsidR="008F7295" w:rsidRPr="008F7295" w:rsidTr="008F7295">
        <w:trPr>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30,000.00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Закљ. Гр., број: 02-014-1-2345/22, од 16.09.2022.</w:t>
            </w:r>
          </w:p>
        </w:tc>
        <w:tc>
          <w:tcPr>
            <w:tcW w:w="36" w:type="dxa"/>
            <w:vAlign w:val="center"/>
            <w:hideMark/>
          </w:tcPr>
          <w:p w:rsidR="008F7295" w:rsidRPr="008F7295" w:rsidRDefault="008F7295" w:rsidP="008F7295">
            <w:pPr>
              <w:spacing w:after="0" w:line="240" w:lineRule="auto"/>
              <w:rPr>
                <w:rFonts w:ascii="Times New Roman" w:eastAsia="Times New Roman" w:hAnsi="Times New Roman" w:cs="Times New Roman"/>
                <w:sz w:val="16"/>
                <w:szCs w:val="16"/>
              </w:rPr>
            </w:pPr>
          </w:p>
        </w:tc>
      </w:tr>
      <w:tr w:rsidR="008F7295" w:rsidRPr="008F7295" w:rsidTr="008F7295">
        <w:trPr>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1,000.00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Закљ. Гр., број: 02-014-1-2358/22, од 19.09.2022.</w:t>
            </w:r>
          </w:p>
        </w:tc>
        <w:tc>
          <w:tcPr>
            <w:tcW w:w="36" w:type="dxa"/>
            <w:vAlign w:val="center"/>
            <w:hideMark/>
          </w:tcPr>
          <w:p w:rsidR="008F7295" w:rsidRPr="008F7295" w:rsidRDefault="008F7295" w:rsidP="008F7295">
            <w:pPr>
              <w:spacing w:after="0" w:line="240" w:lineRule="auto"/>
              <w:rPr>
                <w:rFonts w:ascii="Times New Roman" w:eastAsia="Times New Roman" w:hAnsi="Times New Roman" w:cs="Times New Roman"/>
                <w:sz w:val="16"/>
                <w:szCs w:val="16"/>
              </w:rPr>
            </w:pPr>
          </w:p>
        </w:tc>
      </w:tr>
      <w:tr w:rsidR="008F7295" w:rsidRPr="008F7295" w:rsidTr="008F7295">
        <w:trPr>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20,000.00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Закљ. Гр., број: 02-014-1-2449/22, од 27.09.2022.</w:t>
            </w:r>
          </w:p>
        </w:tc>
        <w:tc>
          <w:tcPr>
            <w:tcW w:w="36" w:type="dxa"/>
            <w:vAlign w:val="center"/>
            <w:hideMark/>
          </w:tcPr>
          <w:p w:rsidR="008F7295" w:rsidRPr="008F7295" w:rsidRDefault="008F7295" w:rsidP="008F7295">
            <w:pPr>
              <w:spacing w:after="0" w:line="240" w:lineRule="auto"/>
              <w:rPr>
                <w:rFonts w:ascii="Times New Roman" w:eastAsia="Times New Roman" w:hAnsi="Times New Roman" w:cs="Times New Roman"/>
                <w:sz w:val="16"/>
                <w:szCs w:val="16"/>
              </w:rPr>
            </w:pPr>
          </w:p>
        </w:tc>
      </w:tr>
      <w:tr w:rsidR="008F7295" w:rsidRPr="008F7295" w:rsidTr="00E44605">
        <w:trPr>
          <w:trHeight w:val="450"/>
        </w:trPr>
        <w:tc>
          <w:tcPr>
            <w:tcW w:w="636" w:type="dxa"/>
            <w:vMerge/>
            <w:tcBorders>
              <w:top w:val="nil"/>
              <w:left w:val="single" w:sz="4" w:space="0" w:color="auto"/>
              <w:bottom w:val="single" w:sz="4" w:space="0" w:color="auto"/>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auto"/>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auto"/>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auto"/>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auto"/>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auto"/>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1,120.00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Закљ. Гр., број: 02-014-1-2460/22, од 27.09.2022.</w:t>
            </w:r>
          </w:p>
        </w:tc>
        <w:tc>
          <w:tcPr>
            <w:tcW w:w="36" w:type="dxa"/>
            <w:vAlign w:val="center"/>
            <w:hideMark/>
          </w:tcPr>
          <w:p w:rsidR="008F7295" w:rsidRPr="008F7295" w:rsidRDefault="008F7295" w:rsidP="008F7295">
            <w:pPr>
              <w:spacing w:after="0" w:line="240" w:lineRule="auto"/>
              <w:rPr>
                <w:rFonts w:ascii="Times New Roman" w:eastAsia="Times New Roman" w:hAnsi="Times New Roman" w:cs="Times New Roman"/>
                <w:sz w:val="16"/>
                <w:szCs w:val="16"/>
              </w:rPr>
            </w:pPr>
          </w:p>
        </w:tc>
      </w:tr>
      <w:tr w:rsidR="008F7295" w:rsidRPr="008F7295" w:rsidTr="00E44605">
        <w:trPr>
          <w:trHeight w:val="510"/>
        </w:trPr>
        <w:tc>
          <w:tcPr>
            <w:tcW w:w="63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16</w:t>
            </w:r>
          </w:p>
        </w:tc>
        <w:tc>
          <w:tcPr>
            <w:tcW w:w="113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0005300</w:t>
            </w:r>
          </w:p>
        </w:tc>
        <w:tc>
          <w:tcPr>
            <w:tcW w:w="192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ЦЕНТАР ЗА СОЦИЈАЛНИ РАД</w:t>
            </w:r>
          </w:p>
        </w:tc>
        <w:tc>
          <w:tcPr>
            <w:tcW w:w="17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1,780,000.00</w:t>
            </w:r>
          </w:p>
        </w:tc>
        <w:tc>
          <w:tcPr>
            <w:tcW w:w="17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1,780,000.00</w:t>
            </w:r>
          </w:p>
        </w:tc>
        <w:tc>
          <w:tcPr>
            <w:tcW w:w="129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0.00</w:t>
            </w:r>
          </w:p>
        </w:tc>
        <w:tc>
          <w:tcPr>
            <w:tcW w:w="18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w:t>
            </w:r>
          </w:p>
        </w:tc>
        <w:tc>
          <w:tcPr>
            <w:tcW w:w="320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w:t>
            </w:r>
          </w:p>
        </w:tc>
        <w:tc>
          <w:tcPr>
            <w:tcW w:w="36" w:type="dxa"/>
            <w:tcBorders>
              <w:lef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sz w:val="16"/>
                <w:szCs w:val="16"/>
              </w:rPr>
            </w:pPr>
          </w:p>
        </w:tc>
      </w:tr>
      <w:tr w:rsidR="008F7295" w:rsidRPr="008F7295" w:rsidTr="00E44605">
        <w:trPr>
          <w:trHeight w:val="510"/>
        </w:trPr>
        <w:tc>
          <w:tcPr>
            <w:tcW w:w="63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17</w:t>
            </w:r>
          </w:p>
        </w:tc>
        <w:tc>
          <w:tcPr>
            <w:tcW w:w="1138" w:type="dxa"/>
            <w:tcBorders>
              <w:top w:val="single" w:sz="4" w:space="0" w:color="auto"/>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0005301</w:t>
            </w:r>
          </w:p>
        </w:tc>
        <w:tc>
          <w:tcPr>
            <w:tcW w:w="1926" w:type="dxa"/>
            <w:tcBorders>
              <w:top w:val="single" w:sz="4" w:space="0" w:color="auto"/>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СОЦИЈАЛНА ЗАШТИТА</w:t>
            </w:r>
          </w:p>
        </w:tc>
        <w:tc>
          <w:tcPr>
            <w:tcW w:w="1796" w:type="dxa"/>
            <w:tcBorders>
              <w:top w:val="single" w:sz="4" w:space="0" w:color="auto"/>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7,268,000.00</w:t>
            </w:r>
          </w:p>
        </w:tc>
        <w:tc>
          <w:tcPr>
            <w:tcW w:w="1796" w:type="dxa"/>
            <w:tcBorders>
              <w:top w:val="single" w:sz="4" w:space="0" w:color="auto"/>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7,218,000.00</w:t>
            </w:r>
          </w:p>
        </w:tc>
        <w:tc>
          <w:tcPr>
            <w:tcW w:w="1297" w:type="dxa"/>
            <w:tcBorders>
              <w:top w:val="single" w:sz="4" w:space="0" w:color="auto"/>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-50,000.00</w:t>
            </w:r>
          </w:p>
        </w:tc>
        <w:tc>
          <w:tcPr>
            <w:tcW w:w="1893" w:type="dxa"/>
            <w:tcBorders>
              <w:top w:val="single" w:sz="4" w:space="0" w:color="auto"/>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-50,000.00</w:t>
            </w:r>
          </w:p>
        </w:tc>
        <w:tc>
          <w:tcPr>
            <w:tcW w:w="3202" w:type="dxa"/>
            <w:tcBorders>
              <w:top w:val="single" w:sz="4" w:space="0" w:color="auto"/>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Закљ. Гр., број: 02-014-1-1203/22, од 10.05.2022.</w:t>
            </w:r>
          </w:p>
        </w:tc>
        <w:tc>
          <w:tcPr>
            <w:tcW w:w="36" w:type="dxa"/>
            <w:vAlign w:val="center"/>
            <w:hideMark/>
          </w:tcPr>
          <w:p w:rsidR="008F7295" w:rsidRPr="008F7295" w:rsidRDefault="008F7295" w:rsidP="008F7295">
            <w:pPr>
              <w:spacing w:after="0" w:line="240" w:lineRule="auto"/>
              <w:rPr>
                <w:rFonts w:ascii="Times New Roman" w:eastAsia="Times New Roman" w:hAnsi="Times New Roman" w:cs="Times New Roman"/>
                <w:sz w:val="16"/>
                <w:szCs w:val="16"/>
              </w:rPr>
            </w:pPr>
          </w:p>
        </w:tc>
      </w:tr>
      <w:tr w:rsidR="008F7295" w:rsidRPr="008F7295" w:rsidTr="008F7295">
        <w:trPr>
          <w:trHeight w:val="765"/>
        </w:trPr>
        <w:tc>
          <w:tcPr>
            <w:tcW w:w="636" w:type="dxa"/>
            <w:tcBorders>
              <w:top w:val="nil"/>
              <w:left w:val="single" w:sz="4" w:space="0" w:color="auto"/>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18</w:t>
            </w:r>
          </w:p>
        </w:tc>
        <w:tc>
          <w:tcPr>
            <w:tcW w:w="1138"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0005400</w:t>
            </w:r>
          </w:p>
        </w:tc>
        <w:tc>
          <w:tcPr>
            <w:tcW w:w="1926"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ДЈЕЧИЈИ ВРТИЋ"ЧИКА ЈОВА ЗМАЈ"</w:t>
            </w:r>
          </w:p>
        </w:tc>
        <w:tc>
          <w:tcPr>
            <w:tcW w:w="1796"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2,740,700.00</w:t>
            </w:r>
          </w:p>
        </w:tc>
        <w:tc>
          <w:tcPr>
            <w:tcW w:w="1796"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2,740,700.00</w:t>
            </w:r>
          </w:p>
        </w:tc>
        <w:tc>
          <w:tcPr>
            <w:tcW w:w="1297"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0.00</w:t>
            </w: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w:t>
            </w:r>
          </w:p>
        </w:tc>
        <w:tc>
          <w:tcPr>
            <w:tcW w:w="36" w:type="dxa"/>
            <w:vAlign w:val="center"/>
            <w:hideMark/>
          </w:tcPr>
          <w:p w:rsidR="008F7295" w:rsidRPr="008F7295" w:rsidRDefault="008F7295" w:rsidP="008F7295">
            <w:pPr>
              <w:spacing w:after="0" w:line="240" w:lineRule="auto"/>
              <w:rPr>
                <w:rFonts w:ascii="Times New Roman" w:eastAsia="Times New Roman" w:hAnsi="Times New Roman" w:cs="Times New Roman"/>
                <w:sz w:val="16"/>
                <w:szCs w:val="16"/>
              </w:rPr>
            </w:pPr>
          </w:p>
        </w:tc>
      </w:tr>
      <w:tr w:rsidR="008F7295" w:rsidRPr="008F7295" w:rsidTr="008F7295">
        <w:trPr>
          <w:trHeight w:val="510"/>
        </w:trPr>
        <w:tc>
          <w:tcPr>
            <w:tcW w:w="636" w:type="dxa"/>
            <w:tcBorders>
              <w:top w:val="nil"/>
              <w:left w:val="single" w:sz="4" w:space="0" w:color="auto"/>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19</w:t>
            </w:r>
          </w:p>
        </w:tc>
        <w:tc>
          <w:tcPr>
            <w:tcW w:w="1138"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0005500</w:t>
            </w:r>
          </w:p>
        </w:tc>
        <w:tc>
          <w:tcPr>
            <w:tcW w:w="1926"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ЦЕНТАР ЗА КУЛТУРУ</w:t>
            </w:r>
          </w:p>
        </w:tc>
        <w:tc>
          <w:tcPr>
            <w:tcW w:w="1796"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1,049,444.00</w:t>
            </w:r>
          </w:p>
        </w:tc>
        <w:tc>
          <w:tcPr>
            <w:tcW w:w="1796"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1,049,444.00</w:t>
            </w:r>
          </w:p>
        </w:tc>
        <w:tc>
          <w:tcPr>
            <w:tcW w:w="1297"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0.00</w:t>
            </w: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w:t>
            </w:r>
          </w:p>
        </w:tc>
        <w:tc>
          <w:tcPr>
            <w:tcW w:w="36" w:type="dxa"/>
            <w:vAlign w:val="center"/>
            <w:hideMark/>
          </w:tcPr>
          <w:p w:rsidR="008F7295" w:rsidRPr="008F7295" w:rsidRDefault="008F7295" w:rsidP="008F7295">
            <w:pPr>
              <w:spacing w:after="0" w:line="240" w:lineRule="auto"/>
              <w:rPr>
                <w:rFonts w:ascii="Times New Roman" w:eastAsia="Times New Roman" w:hAnsi="Times New Roman" w:cs="Times New Roman"/>
                <w:sz w:val="16"/>
                <w:szCs w:val="16"/>
              </w:rPr>
            </w:pPr>
          </w:p>
        </w:tc>
      </w:tr>
      <w:tr w:rsidR="008F7295" w:rsidRPr="008F7295" w:rsidTr="008F7295">
        <w:trPr>
          <w:trHeight w:val="300"/>
        </w:trPr>
        <w:tc>
          <w:tcPr>
            <w:tcW w:w="636" w:type="dxa"/>
            <w:tcBorders>
              <w:top w:val="nil"/>
              <w:left w:val="single" w:sz="4" w:space="0" w:color="auto"/>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20</w:t>
            </w:r>
          </w:p>
        </w:tc>
        <w:tc>
          <w:tcPr>
            <w:tcW w:w="1138"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0005501</w:t>
            </w:r>
          </w:p>
        </w:tc>
        <w:tc>
          <w:tcPr>
            <w:tcW w:w="1926"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МУЗЕЈ СЕМБЕРИЈЕ</w:t>
            </w:r>
          </w:p>
        </w:tc>
        <w:tc>
          <w:tcPr>
            <w:tcW w:w="1796"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368,900.00</w:t>
            </w:r>
          </w:p>
        </w:tc>
        <w:tc>
          <w:tcPr>
            <w:tcW w:w="1796"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368,900.00</w:t>
            </w:r>
          </w:p>
        </w:tc>
        <w:tc>
          <w:tcPr>
            <w:tcW w:w="1297"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0.00</w:t>
            </w: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w:t>
            </w:r>
          </w:p>
        </w:tc>
        <w:tc>
          <w:tcPr>
            <w:tcW w:w="36" w:type="dxa"/>
            <w:vAlign w:val="center"/>
            <w:hideMark/>
          </w:tcPr>
          <w:p w:rsidR="008F7295" w:rsidRPr="008F7295" w:rsidRDefault="008F7295" w:rsidP="008F7295">
            <w:pPr>
              <w:spacing w:after="0" w:line="240" w:lineRule="auto"/>
              <w:rPr>
                <w:rFonts w:ascii="Times New Roman" w:eastAsia="Times New Roman" w:hAnsi="Times New Roman" w:cs="Times New Roman"/>
                <w:sz w:val="16"/>
                <w:szCs w:val="16"/>
              </w:rPr>
            </w:pPr>
          </w:p>
        </w:tc>
      </w:tr>
      <w:tr w:rsidR="008F7295" w:rsidRPr="008F7295" w:rsidTr="008F7295">
        <w:trPr>
          <w:trHeight w:val="300"/>
        </w:trPr>
        <w:tc>
          <w:tcPr>
            <w:tcW w:w="636" w:type="dxa"/>
            <w:tcBorders>
              <w:top w:val="nil"/>
              <w:left w:val="single" w:sz="4" w:space="0" w:color="auto"/>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21</w:t>
            </w:r>
          </w:p>
        </w:tc>
        <w:tc>
          <w:tcPr>
            <w:tcW w:w="1138"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0005503</w:t>
            </w:r>
          </w:p>
        </w:tc>
        <w:tc>
          <w:tcPr>
            <w:tcW w:w="1926"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СКУД СЕМБЕРИЈА</w:t>
            </w:r>
          </w:p>
        </w:tc>
        <w:tc>
          <w:tcPr>
            <w:tcW w:w="1796"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247,840.00</w:t>
            </w:r>
          </w:p>
        </w:tc>
        <w:tc>
          <w:tcPr>
            <w:tcW w:w="1796"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247,840.00</w:t>
            </w:r>
          </w:p>
        </w:tc>
        <w:tc>
          <w:tcPr>
            <w:tcW w:w="1297"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0.00</w:t>
            </w: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w:t>
            </w:r>
          </w:p>
        </w:tc>
        <w:tc>
          <w:tcPr>
            <w:tcW w:w="36" w:type="dxa"/>
            <w:vAlign w:val="center"/>
            <w:hideMark/>
          </w:tcPr>
          <w:p w:rsidR="008F7295" w:rsidRPr="008F7295" w:rsidRDefault="008F7295" w:rsidP="008F7295">
            <w:pPr>
              <w:spacing w:after="0" w:line="240" w:lineRule="auto"/>
              <w:rPr>
                <w:rFonts w:ascii="Times New Roman" w:eastAsia="Times New Roman" w:hAnsi="Times New Roman" w:cs="Times New Roman"/>
                <w:sz w:val="16"/>
                <w:szCs w:val="16"/>
              </w:rPr>
            </w:pPr>
          </w:p>
        </w:tc>
      </w:tr>
      <w:tr w:rsidR="008F7295" w:rsidRPr="008F7295" w:rsidTr="008F7295">
        <w:trPr>
          <w:trHeight w:val="495"/>
        </w:trPr>
        <w:tc>
          <w:tcPr>
            <w:tcW w:w="636" w:type="dxa"/>
            <w:tcBorders>
              <w:top w:val="nil"/>
              <w:left w:val="single" w:sz="4" w:space="0" w:color="auto"/>
              <w:bottom w:val="nil"/>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22</w:t>
            </w:r>
          </w:p>
        </w:tc>
        <w:tc>
          <w:tcPr>
            <w:tcW w:w="1138" w:type="dxa"/>
            <w:tcBorders>
              <w:top w:val="nil"/>
              <w:left w:val="nil"/>
              <w:bottom w:val="nil"/>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0005504</w:t>
            </w:r>
          </w:p>
        </w:tc>
        <w:tc>
          <w:tcPr>
            <w:tcW w:w="1926" w:type="dxa"/>
            <w:tcBorders>
              <w:top w:val="nil"/>
              <w:left w:val="nil"/>
              <w:bottom w:val="nil"/>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ГРАДСКО ПОЗОРИШТЕ</w:t>
            </w:r>
          </w:p>
        </w:tc>
        <w:tc>
          <w:tcPr>
            <w:tcW w:w="1796" w:type="dxa"/>
            <w:tcBorders>
              <w:top w:val="nil"/>
              <w:left w:val="nil"/>
              <w:bottom w:val="nil"/>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311,500.00</w:t>
            </w:r>
          </w:p>
        </w:tc>
        <w:tc>
          <w:tcPr>
            <w:tcW w:w="1796" w:type="dxa"/>
            <w:tcBorders>
              <w:top w:val="nil"/>
              <w:left w:val="nil"/>
              <w:bottom w:val="nil"/>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312,000.00</w:t>
            </w:r>
          </w:p>
        </w:tc>
        <w:tc>
          <w:tcPr>
            <w:tcW w:w="1297" w:type="dxa"/>
            <w:tcBorders>
              <w:top w:val="nil"/>
              <w:left w:val="nil"/>
              <w:bottom w:val="nil"/>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500.00</w:t>
            </w:r>
          </w:p>
        </w:tc>
        <w:tc>
          <w:tcPr>
            <w:tcW w:w="1893" w:type="dxa"/>
            <w:tcBorders>
              <w:top w:val="nil"/>
              <w:left w:val="nil"/>
              <w:bottom w:val="nil"/>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500.00</w:t>
            </w:r>
          </w:p>
        </w:tc>
        <w:tc>
          <w:tcPr>
            <w:tcW w:w="3202" w:type="dxa"/>
            <w:tcBorders>
              <w:top w:val="nil"/>
              <w:left w:val="nil"/>
              <w:bottom w:val="nil"/>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Закљ. Гр., број: 02-014-1-2011/22, од 12.08.2022.</w:t>
            </w:r>
          </w:p>
        </w:tc>
        <w:tc>
          <w:tcPr>
            <w:tcW w:w="36" w:type="dxa"/>
            <w:vAlign w:val="center"/>
            <w:hideMark/>
          </w:tcPr>
          <w:p w:rsidR="008F7295" w:rsidRPr="008F7295" w:rsidRDefault="008F7295" w:rsidP="008F7295">
            <w:pPr>
              <w:spacing w:after="0" w:line="240" w:lineRule="auto"/>
              <w:rPr>
                <w:rFonts w:ascii="Times New Roman" w:eastAsia="Times New Roman" w:hAnsi="Times New Roman" w:cs="Times New Roman"/>
                <w:sz w:val="16"/>
                <w:szCs w:val="16"/>
              </w:rPr>
            </w:pPr>
          </w:p>
        </w:tc>
      </w:tr>
      <w:tr w:rsidR="008F7295" w:rsidRPr="008F7295" w:rsidTr="008F7295">
        <w:trPr>
          <w:trHeight w:val="510"/>
        </w:trPr>
        <w:tc>
          <w:tcPr>
            <w:tcW w:w="636" w:type="dxa"/>
            <w:vMerge w:val="restart"/>
            <w:tcBorders>
              <w:top w:val="nil"/>
              <w:left w:val="single" w:sz="4" w:space="0" w:color="auto"/>
              <w:bottom w:val="single" w:sz="4" w:space="0" w:color="000000"/>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23</w:t>
            </w:r>
          </w:p>
        </w:tc>
        <w:tc>
          <w:tcPr>
            <w:tcW w:w="1138" w:type="dxa"/>
            <w:vMerge w:val="restart"/>
            <w:tcBorders>
              <w:top w:val="nil"/>
              <w:left w:val="single" w:sz="4" w:space="0" w:color="auto"/>
              <w:bottom w:val="single" w:sz="4" w:space="0" w:color="000000"/>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0005510</w:t>
            </w:r>
          </w:p>
        </w:tc>
        <w:tc>
          <w:tcPr>
            <w:tcW w:w="1926" w:type="dxa"/>
            <w:vMerge w:val="restart"/>
            <w:tcBorders>
              <w:top w:val="nil"/>
              <w:left w:val="single" w:sz="4" w:space="0" w:color="auto"/>
              <w:bottom w:val="single" w:sz="4" w:space="0" w:color="000000"/>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ТУРИСТИЧКА ОРГАНИЗАЦИЈА</w:t>
            </w:r>
          </w:p>
        </w:tc>
        <w:tc>
          <w:tcPr>
            <w:tcW w:w="1796" w:type="dxa"/>
            <w:vMerge w:val="restart"/>
            <w:tcBorders>
              <w:top w:val="nil"/>
              <w:left w:val="single" w:sz="4" w:space="0" w:color="auto"/>
              <w:bottom w:val="single" w:sz="4" w:space="0" w:color="000000"/>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570,425.00</w:t>
            </w:r>
          </w:p>
        </w:tc>
        <w:tc>
          <w:tcPr>
            <w:tcW w:w="1796" w:type="dxa"/>
            <w:vMerge w:val="restart"/>
            <w:tcBorders>
              <w:top w:val="nil"/>
              <w:left w:val="single" w:sz="4" w:space="0" w:color="auto"/>
              <w:bottom w:val="single" w:sz="4" w:space="0" w:color="000000"/>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580,035.00</w:t>
            </w:r>
          </w:p>
        </w:tc>
        <w:tc>
          <w:tcPr>
            <w:tcW w:w="1297" w:type="dxa"/>
            <w:vMerge w:val="restart"/>
            <w:tcBorders>
              <w:top w:val="nil"/>
              <w:left w:val="single" w:sz="4" w:space="0" w:color="auto"/>
              <w:bottom w:val="single" w:sz="4" w:space="0" w:color="000000"/>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9,610.00</w:t>
            </w: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4,300.00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Закљ. Гр., број: 02-014-1-1481/22, од 06.06.2022.</w:t>
            </w:r>
          </w:p>
        </w:tc>
        <w:tc>
          <w:tcPr>
            <w:tcW w:w="36" w:type="dxa"/>
            <w:vAlign w:val="center"/>
            <w:hideMark/>
          </w:tcPr>
          <w:p w:rsidR="008F7295" w:rsidRPr="008F7295" w:rsidRDefault="008F7295" w:rsidP="008F7295">
            <w:pPr>
              <w:spacing w:after="0" w:line="240" w:lineRule="auto"/>
              <w:rPr>
                <w:rFonts w:ascii="Times New Roman" w:eastAsia="Times New Roman" w:hAnsi="Times New Roman" w:cs="Times New Roman"/>
                <w:sz w:val="16"/>
                <w:szCs w:val="16"/>
              </w:rPr>
            </w:pPr>
          </w:p>
        </w:tc>
      </w:tr>
      <w:tr w:rsidR="008F7295" w:rsidRPr="008F7295" w:rsidTr="008F7295">
        <w:trPr>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1,760.00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Закљ. Гр., број: 02-014-1-1654/22, од 24.06.2022.</w:t>
            </w:r>
          </w:p>
        </w:tc>
        <w:tc>
          <w:tcPr>
            <w:tcW w:w="36" w:type="dxa"/>
            <w:vAlign w:val="center"/>
            <w:hideMark/>
          </w:tcPr>
          <w:p w:rsidR="008F7295" w:rsidRPr="008F7295" w:rsidRDefault="008F7295" w:rsidP="008F7295">
            <w:pPr>
              <w:spacing w:after="0" w:line="240" w:lineRule="auto"/>
              <w:rPr>
                <w:rFonts w:ascii="Times New Roman" w:eastAsia="Times New Roman" w:hAnsi="Times New Roman" w:cs="Times New Roman"/>
                <w:sz w:val="16"/>
                <w:szCs w:val="16"/>
              </w:rPr>
            </w:pPr>
          </w:p>
        </w:tc>
      </w:tr>
      <w:tr w:rsidR="008F7295" w:rsidRPr="008F7295" w:rsidTr="008F7295">
        <w:trPr>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3,550.00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Закљ. Гр., број: 02-014-1-1910/22, од 01.08.2022.</w:t>
            </w:r>
          </w:p>
        </w:tc>
        <w:tc>
          <w:tcPr>
            <w:tcW w:w="36" w:type="dxa"/>
            <w:vAlign w:val="center"/>
            <w:hideMark/>
          </w:tcPr>
          <w:p w:rsidR="008F7295" w:rsidRPr="008F7295" w:rsidRDefault="008F7295" w:rsidP="008F7295">
            <w:pPr>
              <w:spacing w:after="0" w:line="240" w:lineRule="auto"/>
              <w:rPr>
                <w:rFonts w:ascii="Times New Roman" w:eastAsia="Times New Roman" w:hAnsi="Times New Roman" w:cs="Times New Roman"/>
                <w:sz w:val="16"/>
                <w:szCs w:val="16"/>
              </w:rPr>
            </w:pPr>
          </w:p>
        </w:tc>
      </w:tr>
      <w:tr w:rsidR="008F7295" w:rsidRPr="008F7295" w:rsidTr="008F7295">
        <w:trPr>
          <w:trHeight w:val="510"/>
        </w:trPr>
        <w:tc>
          <w:tcPr>
            <w:tcW w:w="636" w:type="dxa"/>
            <w:tcBorders>
              <w:top w:val="nil"/>
              <w:left w:val="single" w:sz="4" w:space="0" w:color="auto"/>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24</w:t>
            </w:r>
          </w:p>
        </w:tc>
        <w:tc>
          <w:tcPr>
            <w:tcW w:w="1138"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0005910</w:t>
            </w:r>
          </w:p>
        </w:tc>
        <w:tc>
          <w:tcPr>
            <w:tcW w:w="1926"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РАЗВОЈНА АГЕНЦИЈА</w:t>
            </w:r>
          </w:p>
        </w:tc>
        <w:tc>
          <w:tcPr>
            <w:tcW w:w="1796"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576,017.00</w:t>
            </w:r>
          </w:p>
        </w:tc>
        <w:tc>
          <w:tcPr>
            <w:tcW w:w="1796"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576,017.00</w:t>
            </w:r>
          </w:p>
        </w:tc>
        <w:tc>
          <w:tcPr>
            <w:tcW w:w="1297"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0.00</w:t>
            </w: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w:t>
            </w:r>
          </w:p>
        </w:tc>
        <w:tc>
          <w:tcPr>
            <w:tcW w:w="36" w:type="dxa"/>
            <w:vAlign w:val="center"/>
            <w:hideMark/>
          </w:tcPr>
          <w:p w:rsidR="008F7295" w:rsidRPr="008F7295" w:rsidRDefault="008F7295" w:rsidP="008F7295">
            <w:pPr>
              <w:spacing w:after="0" w:line="240" w:lineRule="auto"/>
              <w:rPr>
                <w:rFonts w:ascii="Times New Roman" w:eastAsia="Times New Roman" w:hAnsi="Times New Roman" w:cs="Times New Roman"/>
                <w:sz w:val="16"/>
                <w:szCs w:val="16"/>
              </w:rPr>
            </w:pPr>
          </w:p>
        </w:tc>
      </w:tr>
      <w:tr w:rsidR="008F7295" w:rsidRPr="008F7295" w:rsidTr="008F7295">
        <w:trPr>
          <w:trHeight w:val="765"/>
        </w:trPr>
        <w:tc>
          <w:tcPr>
            <w:tcW w:w="636" w:type="dxa"/>
            <w:tcBorders>
              <w:top w:val="nil"/>
              <w:left w:val="single" w:sz="4" w:space="0" w:color="auto"/>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25</w:t>
            </w:r>
          </w:p>
        </w:tc>
        <w:tc>
          <w:tcPr>
            <w:tcW w:w="1138"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0815054</w:t>
            </w:r>
          </w:p>
        </w:tc>
        <w:tc>
          <w:tcPr>
            <w:tcW w:w="1926"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ГИМНАЗИЈА "ФИЛИП ВИШЊИЋ"</w:t>
            </w:r>
          </w:p>
        </w:tc>
        <w:tc>
          <w:tcPr>
            <w:tcW w:w="1796"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212,500.00</w:t>
            </w:r>
          </w:p>
        </w:tc>
        <w:tc>
          <w:tcPr>
            <w:tcW w:w="1796"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213,500.00</w:t>
            </w:r>
          </w:p>
        </w:tc>
        <w:tc>
          <w:tcPr>
            <w:tcW w:w="1297"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1,000.00</w:t>
            </w: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1,000.00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Закљ. Гр, број: 02-014-1-1655/22, од 24.06.2022.</w:t>
            </w:r>
          </w:p>
        </w:tc>
        <w:tc>
          <w:tcPr>
            <w:tcW w:w="36" w:type="dxa"/>
            <w:vAlign w:val="center"/>
            <w:hideMark/>
          </w:tcPr>
          <w:p w:rsidR="008F7295" w:rsidRPr="008F7295" w:rsidRDefault="008F7295" w:rsidP="008F7295">
            <w:pPr>
              <w:spacing w:after="0" w:line="240" w:lineRule="auto"/>
              <w:rPr>
                <w:rFonts w:ascii="Times New Roman" w:eastAsia="Times New Roman" w:hAnsi="Times New Roman" w:cs="Times New Roman"/>
                <w:sz w:val="16"/>
                <w:szCs w:val="16"/>
              </w:rPr>
            </w:pPr>
          </w:p>
        </w:tc>
      </w:tr>
      <w:tr w:rsidR="008F7295" w:rsidRPr="008F7295" w:rsidTr="008F7295">
        <w:trPr>
          <w:trHeight w:val="510"/>
        </w:trPr>
        <w:tc>
          <w:tcPr>
            <w:tcW w:w="636" w:type="dxa"/>
            <w:tcBorders>
              <w:top w:val="nil"/>
              <w:left w:val="single" w:sz="4" w:space="0" w:color="auto"/>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26</w:t>
            </w:r>
          </w:p>
        </w:tc>
        <w:tc>
          <w:tcPr>
            <w:tcW w:w="1138"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0815055</w:t>
            </w:r>
          </w:p>
        </w:tc>
        <w:tc>
          <w:tcPr>
            <w:tcW w:w="1926"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ЕКОНОМСКА ШКОЛА</w:t>
            </w:r>
          </w:p>
        </w:tc>
        <w:tc>
          <w:tcPr>
            <w:tcW w:w="1796"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105,200.00</w:t>
            </w:r>
          </w:p>
        </w:tc>
        <w:tc>
          <w:tcPr>
            <w:tcW w:w="1796"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105,200.00</w:t>
            </w:r>
          </w:p>
        </w:tc>
        <w:tc>
          <w:tcPr>
            <w:tcW w:w="1297"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0.00</w:t>
            </w: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w:t>
            </w:r>
          </w:p>
        </w:tc>
        <w:tc>
          <w:tcPr>
            <w:tcW w:w="36" w:type="dxa"/>
            <w:vAlign w:val="center"/>
            <w:hideMark/>
          </w:tcPr>
          <w:p w:rsidR="008F7295" w:rsidRPr="008F7295" w:rsidRDefault="008F7295" w:rsidP="008F7295">
            <w:pPr>
              <w:spacing w:after="0" w:line="240" w:lineRule="auto"/>
              <w:rPr>
                <w:rFonts w:ascii="Times New Roman" w:eastAsia="Times New Roman" w:hAnsi="Times New Roman" w:cs="Times New Roman"/>
                <w:sz w:val="16"/>
                <w:szCs w:val="16"/>
              </w:rPr>
            </w:pPr>
          </w:p>
        </w:tc>
      </w:tr>
      <w:tr w:rsidR="008F7295" w:rsidRPr="008F7295" w:rsidTr="008F7295">
        <w:trPr>
          <w:trHeight w:val="510"/>
        </w:trPr>
        <w:tc>
          <w:tcPr>
            <w:tcW w:w="636" w:type="dxa"/>
            <w:tcBorders>
              <w:top w:val="nil"/>
              <w:left w:val="single" w:sz="4" w:space="0" w:color="auto"/>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27</w:t>
            </w:r>
          </w:p>
        </w:tc>
        <w:tc>
          <w:tcPr>
            <w:tcW w:w="1138"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0815056</w:t>
            </w:r>
          </w:p>
        </w:tc>
        <w:tc>
          <w:tcPr>
            <w:tcW w:w="1926"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ПОЉОПРИВРЕДНА ШКОЛА</w:t>
            </w:r>
          </w:p>
        </w:tc>
        <w:tc>
          <w:tcPr>
            <w:tcW w:w="1796"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656,000.00</w:t>
            </w:r>
          </w:p>
        </w:tc>
        <w:tc>
          <w:tcPr>
            <w:tcW w:w="1796"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656,000.00</w:t>
            </w:r>
          </w:p>
        </w:tc>
        <w:tc>
          <w:tcPr>
            <w:tcW w:w="1297"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0.00</w:t>
            </w: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w:t>
            </w:r>
          </w:p>
        </w:tc>
        <w:tc>
          <w:tcPr>
            <w:tcW w:w="36" w:type="dxa"/>
            <w:vAlign w:val="center"/>
            <w:hideMark/>
          </w:tcPr>
          <w:p w:rsidR="008F7295" w:rsidRPr="008F7295" w:rsidRDefault="008F7295" w:rsidP="008F7295">
            <w:pPr>
              <w:spacing w:after="0" w:line="240" w:lineRule="auto"/>
              <w:rPr>
                <w:rFonts w:ascii="Times New Roman" w:eastAsia="Times New Roman" w:hAnsi="Times New Roman" w:cs="Times New Roman"/>
                <w:sz w:val="16"/>
                <w:szCs w:val="16"/>
              </w:rPr>
            </w:pPr>
          </w:p>
        </w:tc>
      </w:tr>
      <w:tr w:rsidR="008F7295" w:rsidRPr="008F7295" w:rsidTr="008F7295">
        <w:trPr>
          <w:trHeight w:val="300"/>
        </w:trPr>
        <w:tc>
          <w:tcPr>
            <w:tcW w:w="636" w:type="dxa"/>
            <w:tcBorders>
              <w:top w:val="nil"/>
              <w:left w:val="single" w:sz="4" w:space="0" w:color="auto"/>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28</w:t>
            </w:r>
          </w:p>
        </w:tc>
        <w:tc>
          <w:tcPr>
            <w:tcW w:w="1138"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0815057</w:t>
            </w:r>
          </w:p>
        </w:tc>
        <w:tc>
          <w:tcPr>
            <w:tcW w:w="1926"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ТЕХНИЧКА ШКОЛА</w:t>
            </w:r>
          </w:p>
        </w:tc>
        <w:tc>
          <w:tcPr>
            <w:tcW w:w="1796"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219,386.00</w:t>
            </w:r>
          </w:p>
        </w:tc>
        <w:tc>
          <w:tcPr>
            <w:tcW w:w="1796"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219,386.00</w:t>
            </w:r>
          </w:p>
        </w:tc>
        <w:tc>
          <w:tcPr>
            <w:tcW w:w="1297"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0.00</w:t>
            </w: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w:t>
            </w:r>
          </w:p>
        </w:tc>
        <w:tc>
          <w:tcPr>
            <w:tcW w:w="36" w:type="dxa"/>
            <w:vAlign w:val="center"/>
            <w:hideMark/>
          </w:tcPr>
          <w:p w:rsidR="008F7295" w:rsidRPr="008F7295" w:rsidRDefault="008F7295" w:rsidP="008F7295">
            <w:pPr>
              <w:spacing w:after="0" w:line="240" w:lineRule="auto"/>
              <w:rPr>
                <w:rFonts w:ascii="Times New Roman" w:eastAsia="Times New Roman" w:hAnsi="Times New Roman" w:cs="Times New Roman"/>
                <w:sz w:val="16"/>
                <w:szCs w:val="16"/>
              </w:rPr>
            </w:pPr>
          </w:p>
        </w:tc>
      </w:tr>
      <w:tr w:rsidR="008F7295" w:rsidRPr="008F7295" w:rsidTr="008F7295">
        <w:trPr>
          <w:trHeight w:val="510"/>
        </w:trPr>
        <w:tc>
          <w:tcPr>
            <w:tcW w:w="636" w:type="dxa"/>
            <w:tcBorders>
              <w:top w:val="nil"/>
              <w:left w:val="single" w:sz="4" w:space="0" w:color="auto"/>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29</w:t>
            </w:r>
          </w:p>
        </w:tc>
        <w:tc>
          <w:tcPr>
            <w:tcW w:w="1138"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0815059</w:t>
            </w:r>
          </w:p>
        </w:tc>
        <w:tc>
          <w:tcPr>
            <w:tcW w:w="1926"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СРЕДЊА СТРУЧНА ШКОЛА ЈАЊА</w:t>
            </w:r>
          </w:p>
        </w:tc>
        <w:tc>
          <w:tcPr>
            <w:tcW w:w="1796"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76,360.00</w:t>
            </w:r>
          </w:p>
        </w:tc>
        <w:tc>
          <w:tcPr>
            <w:tcW w:w="1796"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79,686.25</w:t>
            </w:r>
          </w:p>
        </w:tc>
        <w:tc>
          <w:tcPr>
            <w:tcW w:w="1297"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3,326.25</w:t>
            </w: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3,326.25</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Закљ. Гр., број: 02-014-1-1379/22, од 30.05.2022.</w:t>
            </w:r>
          </w:p>
        </w:tc>
        <w:tc>
          <w:tcPr>
            <w:tcW w:w="36" w:type="dxa"/>
            <w:vAlign w:val="center"/>
            <w:hideMark/>
          </w:tcPr>
          <w:p w:rsidR="008F7295" w:rsidRPr="008F7295" w:rsidRDefault="008F7295" w:rsidP="008F7295">
            <w:pPr>
              <w:spacing w:after="0" w:line="240" w:lineRule="auto"/>
              <w:rPr>
                <w:rFonts w:ascii="Times New Roman" w:eastAsia="Times New Roman" w:hAnsi="Times New Roman" w:cs="Times New Roman"/>
                <w:sz w:val="16"/>
                <w:szCs w:val="16"/>
              </w:rPr>
            </w:pPr>
          </w:p>
        </w:tc>
      </w:tr>
      <w:tr w:rsidR="008F7295" w:rsidRPr="008F7295" w:rsidTr="008F7295">
        <w:trPr>
          <w:trHeight w:val="765"/>
        </w:trPr>
        <w:tc>
          <w:tcPr>
            <w:tcW w:w="636" w:type="dxa"/>
            <w:vMerge w:val="restart"/>
            <w:tcBorders>
              <w:top w:val="nil"/>
              <w:left w:val="single" w:sz="4" w:space="0" w:color="auto"/>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30</w:t>
            </w:r>
          </w:p>
        </w:tc>
        <w:tc>
          <w:tcPr>
            <w:tcW w:w="1138" w:type="dxa"/>
            <w:vMerge w:val="restart"/>
            <w:tcBorders>
              <w:top w:val="nil"/>
              <w:left w:val="single" w:sz="4" w:space="0" w:color="auto"/>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0818035</w:t>
            </w:r>
          </w:p>
        </w:tc>
        <w:tc>
          <w:tcPr>
            <w:tcW w:w="1926" w:type="dxa"/>
            <w:vMerge w:val="restart"/>
            <w:tcBorders>
              <w:top w:val="nil"/>
              <w:left w:val="single" w:sz="4" w:space="0" w:color="auto"/>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БИБЛИОТЕКА "ФИЛИП ВИШЊИЋ"</w:t>
            </w:r>
          </w:p>
        </w:tc>
        <w:tc>
          <w:tcPr>
            <w:tcW w:w="1796" w:type="dxa"/>
            <w:vMerge w:val="restart"/>
            <w:tcBorders>
              <w:top w:val="nil"/>
              <w:left w:val="single" w:sz="4" w:space="0" w:color="auto"/>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164,000.00</w:t>
            </w:r>
          </w:p>
        </w:tc>
        <w:tc>
          <w:tcPr>
            <w:tcW w:w="1796" w:type="dxa"/>
            <w:vMerge w:val="restart"/>
            <w:tcBorders>
              <w:top w:val="nil"/>
              <w:left w:val="single" w:sz="4" w:space="0" w:color="auto"/>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171,000.00</w:t>
            </w:r>
          </w:p>
        </w:tc>
        <w:tc>
          <w:tcPr>
            <w:tcW w:w="1297" w:type="dxa"/>
            <w:vMerge w:val="restart"/>
            <w:tcBorders>
              <w:top w:val="nil"/>
              <w:left w:val="single" w:sz="4" w:space="0" w:color="auto"/>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7,000.00</w:t>
            </w: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6,000.00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Закљ. Гр., број: 02-014-1-259/22, од 08.02.2022.</w:t>
            </w:r>
          </w:p>
        </w:tc>
        <w:tc>
          <w:tcPr>
            <w:tcW w:w="36" w:type="dxa"/>
            <w:vAlign w:val="center"/>
            <w:hideMark/>
          </w:tcPr>
          <w:p w:rsidR="008F7295" w:rsidRPr="008F7295" w:rsidRDefault="008F7295" w:rsidP="008F7295">
            <w:pPr>
              <w:spacing w:after="0" w:line="240" w:lineRule="auto"/>
              <w:rPr>
                <w:rFonts w:ascii="Times New Roman" w:eastAsia="Times New Roman" w:hAnsi="Times New Roman" w:cs="Times New Roman"/>
                <w:sz w:val="16"/>
                <w:szCs w:val="16"/>
              </w:rPr>
            </w:pPr>
          </w:p>
        </w:tc>
      </w:tr>
      <w:tr w:rsidR="008F7295" w:rsidRPr="008F7295" w:rsidTr="008F7295">
        <w:trPr>
          <w:trHeight w:val="450"/>
        </w:trPr>
        <w:tc>
          <w:tcPr>
            <w:tcW w:w="636" w:type="dxa"/>
            <w:vMerge/>
            <w:tcBorders>
              <w:top w:val="nil"/>
              <w:left w:val="single" w:sz="4" w:space="0" w:color="auto"/>
              <w:bottom w:val="single" w:sz="4" w:space="0" w:color="auto"/>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auto"/>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auto"/>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auto"/>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auto"/>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auto"/>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1,000.00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Закљ. Гр., број: 02-014-1-1422/22, од 31.05.2022.</w:t>
            </w:r>
          </w:p>
        </w:tc>
        <w:tc>
          <w:tcPr>
            <w:tcW w:w="36" w:type="dxa"/>
            <w:vAlign w:val="center"/>
            <w:hideMark/>
          </w:tcPr>
          <w:p w:rsidR="008F7295" w:rsidRPr="008F7295" w:rsidRDefault="008F7295" w:rsidP="008F7295">
            <w:pPr>
              <w:spacing w:after="0" w:line="240" w:lineRule="auto"/>
              <w:rPr>
                <w:rFonts w:ascii="Times New Roman" w:eastAsia="Times New Roman" w:hAnsi="Times New Roman" w:cs="Times New Roman"/>
                <w:sz w:val="16"/>
                <w:szCs w:val="16"/>
              </w:rPr>
            </w:pPr>
          </w:p>
        </w:tc>
      </w:tr>
      <w:tr w:rsidR="008F7295" w:rsidRPr="008F7295" w:rsidTr="008F7295">
        <w:trPr>
          <w:trHeight w:val="300"/>
        </w:trPr>
        <w:tc>
          <w:tcPr>
            <w:tcW w:w="636" w:type="dxa"/>
            <w:tcBorders>
              <w:top w:val="nil"/>
              <w:left w:val="single" w:sz="4" w:space="0" w:color="auto"/>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31</w:t>
            </w:r>
          </w:p>
        </w:tc>
        <w:tc>
          <w:tcPr>
            <w:tcW w:w="1138"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0804011</w:t>
            </w:r>
          </w:p>
        </w:tc>
        <w:tc>
          <w:tcPr>
            <w:tcW w:w="1926"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МУЗИЧКА ШКОЛА</w:t>
            </w:r>
          </w:p>
        </w:tc>
        <w:tc>
          <w:tcPr>
            <w:tcW w:w="1796"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34,632.00</w:t>
            </w:r>
          </w:p>
        </w:tc>
        <w:tc>
          <w:tcPr>
            <w:tcW w:w="1796"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34,632.00</w:t>
            </w:r>
          </w:p>
        </w:tc>
        <w:tc>
          <w:tcPr>
            <w:tcW w:w="1297"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0.00</w:t>
            </w: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w:t>
            </w:r>
          </w:p>
        </w:tc>
        <w:tc>
          <w:tcPr>
            <w:tcW w:w="36" w:type="dxa"/>
            <w:vAlign w:val="center"/>
            <w:hideMark/>
          </w:tcPr>
          <w:p w:rsidR="008F7295" w:rsidRPr="008F7295" w:rsidRDefault="008F7295" w:rsidP="008F7295">
            <w:pPr>
              <w:spacing w:after="0" w:line="240" w:lineRule="auto"/>
              <w:rPr>
                <w:rFonts w:ascii="Times New Roman" w:eastAsia="Times New Roman" w:hAnsi="Times New Roman" w:cs="Times New Roman"/>
                <w:sz w:val="16"/>
                <w:szCs w:val="16"/>
              </w:rPr>
            </w:pPr>
          </w:p>
        </w:tc>
      </w:tr>
      <w:tr w:rsidR="008F7295" w:rsidRPr="008F7295" w:rsidTr="008F7295">
        <w:trPr>
          <w:trHeight w:val="510"/>
        </w:trPr>
        <w:tc>
          <w:tcPr>
            <w:tcW w:w="636" w:type="dxa"/>
            <w:vMerge w:val="restart"/>
            <w:tcBorders>
              <w:top w:val="nil"/>
              <w:left w:val="single" w:sz="4" w:space="0" w:color="auto"/>
              <w:bottom w:val="single" w:sz="4" w:space="0" w:color="000000"/>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32</w:t>
            </w:r>
          </w:p>
        </w:tc>
        <w:tc>
          <w:tcPr>
            <w:tcW w:w="1138" w:type="dxa"/>
            <w:vMerge w:val="restart"/>
            <w:tcBorders>
              <w:top w:val="nil"/>
              <w:left w:val="single" w:sz="4" w:space="0" w:color="auto"/>
              <w:bottom w:val="single" w:sz="4" w:space="0" w:color="000000"/>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9999999</w:t>
            </w:r>
          </w:p>
        </w:tc>
        <w:tc>
          <w:tcPr>
            <w:tcW w:w="1926" w:type="dxa"/>
            <w:vMerge w:val="restart"/>
            <w:tcBorders>
              <w:top w:val="nil"/>
              <w:left w:val="single" w:sz="4" w:space="0" w:color="auto"/>
              <w:bottom w:val="single" w:sz="4" w:space="0" w:color="000000"/>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ТРЕЗОР - ГЕНЕРАЛНИ КОД</w:t>
            </w:r>
          </w:p>
        </w:tc>
        <w:tc>
          <w:tcPr>
            <w:tcW w:w="1796" w:type="dxa"/>
            <w:vMerge w:val="restart"/>
            <w:tcBorders>
              <w:top w:val="nil"/>
              <w:left w:val="single" w:sz="4" w:space="0" w:color="auto"/>
              <w:bottom w:val="single" w:sz="4" w:space="0" w:color="000000"/>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70,000.00</w:t>
            </w:r>
          </w:p>
        </w:tc>
        <w:tc>
          <w:tcPr>
            <w:tcW w:w="1796" w:type="dxa"/>
            <w:vMerge w:val="restart"/>
            <w:tcBorders>
              <w:top w:val="nil"/>
              <w:left w:val="single" w:sz="4" w:space="0" w:color="auto"/>
              <w:bottom w:val="single" w:sz="4" w:space="0" w:color="000000"/>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20,136.60</w:t>
            </w:r>
          </w:p>
        </w:tc>
        <w:tc>
          <w:tcPr>
            <w:tcW w:w="1297" w:type="dxa"/>
            <w:vMerge w:val="restart"/>
            <w:tcBorders>
              <w:top w:val="nil"/>
              <w:left w:val="single" w:sz="4" w:space="0" w:color="auto"/>
              <w:bottom w:val="single" w:sz="4" w:space="0" w:color="000000"/>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-49,863.40</w:t>
            </w: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-3,500.00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Закљ. Гр., број: 02-014-1-88/22, од 20.01.2022. - БУЏЕТСКА РЕЗЕРВА</w:t>
            </w:r>
          </w:p>
        </w:tc>
        <w:tc>
          <w:tcPr>
            <w:tcW w:w="36" w:type="dxa"/>
            <w:vAlign w:val="center"/>
            <w:hideMark/>
          </w:tcPr>
          <w:p w:rsidR="008F7295" w:rsidRPr="008F7295" w:rsidRDefault="008F7295" w:rsidP="008F7295">
            <w:pPr>
              <w:spacing w:after="0" w:line="240" w:lineRule="auto"/>
              <w:rPr>
                <w:rFonts w:ascii="Times New Roman" w:eastAsia="Times New Roman" w:hAnsi="Times New Roman" w:cs="Times New Roman"/>
                <w:sz w:val="16"/>
                <w:szCs w:val="16"/>
              </w:rPr>
            </w:pPr>
          </w:p>
        </w:tc>
      </w:tr>
      <w:tr w:rsidR="008F7295" w:rsidRPr="008F7295" w:rsidTr="008F7295">
        <w:trPr>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-6,600.00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Закљ. Гр., број: 02-014-1-512/22, од 08.03.2022. - БУЏЕТСКА РЕЗЕРВА</w:t>
            </w:r>
          </w:p>
        </w:tc>
        <w:tc>
          <w:tcPr>
            <w:tcW w:w="36" w:type="dxa"/>
            <w:vAlign w:val="center"/>
            <w:hideMark/>
          </w:tcPr>
          <w:p w:rsidR="008F7295" w:rsidRPr="008F7295" w:rsidRDefault="008F7295" w:rsidP="008F7295">
            <w:pPr>
              <w:spacing w:after="0" w:line="240" w:lineRule="auto"/>
              <w:rPr>
                <w:rFonts w:ascii="Times New Roman" w:eastAsia="Times New Roman" w:hAnsi="Times New Roman" w:cs="Times New Roman"/>
                <w:sz w:val="16"/>
                <w:szCs w:val="16"/>
              </w:rPr>
            </w:pPr>
          </w:p>
        </w:tc>
      </w:tr>
      <w:tr w:rsidR="008F7295" w:rsidRPr="008F7295" w:rsidTr="008F7295">
        <w:trPr>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-2,007.90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Закљ. Гр., број: 02-014-1-897/22, од 08.04.2022. - БУЏЕТСКА РЕЗЕВА</w:t>
            </w:r>
          </w:p>
        </w:tc>
        <w:tc>
          <w:tcPr>
            <w:tcW w:w="36" w:type="dxa"/>
            <w:vAlign w:val="center"/>
            <w:hideMark/>
          </w:tcPr>
          <w:p w:rsidR="008F7295" w:rsidRPr="008F7295" w:rsidRDefault="008F7295" w:rsidP="008F7295">
            <w:pPr>
              <w:spacing w:after="0" w:line="240" w:lineRule="auto"/>
              <w:rPr>
                <w:rFonts w:ascii="Times New Roman" w:eastAsia="Times New Roman" w:hAnsi="Times New Roman" w:cs="Times New Roman"/>
                <w:sz w:val="16"/>
                <w:szCs w:val="16"/>
              </w:rPr>
            </w:pPr>
          </w:p>
        </w:tc>
      </w:tr>
      <w:tr w:rsidR="008F7295" w:rsidRPr="008F7295" w:rsidTr="008F7295">
        <w:trPr>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-3,675.20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Закљ. Гр., број: 02-014-1-900/22, од 11.04.2022. - БУЏЕТСКА РЕЗЕВА</w:t>
            </w:r>
          </w:p>
        </w:tc>
        <w:tc>
          <w:tcPr>
            <w:tcW w:w="36" w:type="dxa"/>
            <w:vAlign w:val="center"/>
            <w:hideMark/>
          </w:tcPr>
          <w:p w:rsidR="008F7295" w:rsidRPr="008F7295" w:rsidRDefault="008F7295" w:rsidP="008F7295">
            <w:pPr>
              <w:spacing w:after="0" w:line="240" w:lineRule="auto"/>
              <w:rPr>
                <w:rFonts w:ascii="Times New Roman" w:eastAsia="Times New Roman" w:hAnsi="Times New Roman" w:cs="Times New Roman"/>
                <w:sz w:val="16"/>
                <w:szCs w:val="16"/>
              </w:rPr>
            </w:pPr>
          </w:p>
        </w:tc>
      </w:tr>
      <w:tr w:rsidR="008F7295" w:rsidRPr="008F7295" w:rsidTr="008F7295">
        <w:trPr>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-4,700.00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Закљ. Гр., број: 02-014-1-1035/22, од 20.04.2022. - БУЏЕТСКА РЕЗЕВА</w:t>
            </w:r>
          </w:p>
        </w:tc>
        <w:tc>
          <w:tcPr>
            <w:tcW w:w="36" w:type="dxa"/>
            <w:vAlign w:val="center"/>
            <w:hideMark/>
          </w:tcPr>
          <w:p w:rsidR="008F7295" w:rsidRPr="008F7295" w:rsidRDefault="008F7295" w:rsidP="008F7295">
            <w:pPr>
              <w:spacing w:after="0" w:line="240" w:lineRule="auto"/>
              <w:rPr>
                <w:rFonts w:ascii="Times New Roman" w:eastAsia="Times New Roman" w:hAnsi="Times New Roman" w:cs="Times New Roman"/>
                <w:sz w:val="16"/>
                <w:szCs w:val="16"/>
              </w:rPr>
            </w:pPr>
          </w:p>
        </w:tc>
      </w:tr>
      <w:tr w:rsidR="008F7295" w:rsidRPr="008F7295" w:rsidTr="008F7295">
        <w:trPr>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-10,000.00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Закљ. Гр., број: 02-014-1-1171/22, од 04.05.2022. - БУЏЕТСКА РЕЗЕРВА</w:t>
            </w:r>
          </w:p>
        </w:tc>
        <w:tc>
          <w:tcPr>
            <w:tcW w:w="36" w:type="dxa"/>
            <w:vAlign w:val="center"/>
            <w:hideMark/>
          </w:tcPr>
          <w:p w:rsidR="008F7295" w:rsidRPr="008F7295" w:rsidRDefault="008F7295" w:rsidP="008F7295">
            <w:pPr>
              <w:spacing w:after="0" w:line="240" w:lineRule="auto"/>
              <w:rPr>
                <w:rFonts w:ascii="Times New Roman" w:eastAsia="Times New Roman" w:hAnsi="Times New Roman" w:cs="Times New Roman"/>
                <w:sz w:val="16"/>
                <w:szCs w:val="16"/>
              </w:rPr>
            </w:pPr>
          </w:p>
        </w:tc>
      </w:tr>
      <w:tr w:rsidR="008F7295" w:rsidRPr="008F7295" w:rsidTr="008F7295">
        <w:trPr>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-6,000.00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Закљ. Гр., број: 02-014-1-1232/22, од 11.05.2022. - БУЏЕТСКА РЕЗЕВА</w:t>
            </w:r>
          </w:p>
        </w:tc>
        <w:tc>
          <w:tcPr>
            <w:tcW w:w="36" w:type="dxa"/>
            <w:vAlign w:val="center"/>
            <w:hideMark/>
          </w:tcPr>
          <w:p w:rsidR="008F7295" w:rsidRPr="008F7295" w:rsidRDefault="008F7295" w:rsidP="008F7295">
            <w:pPr>
              <w:spacing w:after="0" w:line="240" w:lineRule="auto"/>
              <w:rPr>
                <w:rFonts w:ascii="Times New Roman" w:eastAsia="Times New Roman" w:hAnsi="Times New Roman" w:cs="Times New Roman"/>
                <w:sz w:val="16"/>
                <w:szCs w:val="16"/>
              </w:rPr>
            </w:pPr>
          </w:p>
        </w:tc>
      </w:tr>
      <w:tr w:rsidR="008F7295" w:rsidRPr="008F7295" w:rsidTr="008F7295">
        <w:trPr>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-4,000.00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Закљ. Гр., број: 02-014-1-1253/22, од 13.05.2022. - БУЏЕТСКА РЕЗЕВА</w:t>
            </w:r>
          </w:p>
        </w:tc>
        <w:tc>
          <w:tcPr>
            <w:tcW w:w="36" w:type="dxa"/>
            <w:vAlign w:val="center"/>
            <w:hideMark/>
          </w:tcPr>
          <w:p w:rsidR="008F7295" w:rsidRPr="008F7295" w:rsidRDefault="008F7295" w:rsidP="008F7295">
            <w:pPr>
              <w:spacing w:after="0" w:line="240" w:lineRule="auto"/>
              <w:rPr>
                <w:rFonts w:ascii="Times New Roman" w:eastAsia="Times New Roman" w:hAnsi="Times New Roman" w:cs="Times New Roman"/>
                <w:sz w:val="16"/>
                <w:szCs w:val="16"/>
              </w:rPr>
            </w:pPr>
          </w:p>
        </w:tc>
      </w:tr>
      <w:tr w:rsidR="008F7295" w:rsidRPr="008F7295" w:rsidTr="008F7295">
        <w:trPr>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-810.30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Закљ. Гр., број: 02-014-1-903/22, од 08.04.2022. - БУЏЕТСКА РЕЗЕВА</w:t>
            </w:r>
          </w:p>
        </w:tc>
        <w:tc>
          <w:tcPr>
            <w:tcW w:w="36" w:type="dxa"/>
            <w:vAlign w:val="center"/>
            <w:hideMark/>
          </w:tcPr>
          <w:p w:rsidR="008F7295" w:rsidRPr="008F7295" w:rsidRDefault="008F7295" w:rsidP="008F7295">
            <w:pPr>
              <w:spacing w:after="0" w:line="240" w:lineRule="auto"/>
              <w:rPr>
                <w:rFonts w:ascii="Times New Roman" w:eastAsia="Times New Roman" w:hAnsi="Times New Roman" w:cs="Times New Roman"/>
                <w:sz w:val="16"/>
                <w:szCs w:val="16"/>
              </w:rPr>
            </w:pPr>
          </w:p>
        </w:tc>
      </w:tr>
      <w:tr w:rsidR="008F7295" w:rsidRPr="008F7295" w:rsidTr="008F7295">
        <w:trPr>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-296.00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Закљ. Гр., број: 02-014-1-1391/22, од 30.05.2022. - БУЏЕТСКА РЕРВА</w:t>
            </w:r>
          </w:p>
        </w:tc>
        <w:tc>
          <w:tcPr>
            <w:tcW w:w="36" w:type="dxa"/>
            <w:vAlign w:val="center"/>
            <w:hideMark/>
          </w:tcPr>
          <w:p w:rsidR="008F7295" w:rsidRPr="008F7295" w:rsidRDefault="008F7295" w:rsidP="008F7295">
            <w:pPr>
              <w:spacing w:after="0" w:line="240" w:lineRule="auto"/>
              <w:rPr>
                <w:rFonts w:ascii="Times New Roman" w:eastAsia="Times New Roman" w:hAnsi="Times New Roman" w:cs="Times New Roman"/>
                <w:sz w:val="16"/>
                <w:szCs w:val="16"/>
              </w:rPr>
            </w:pPr>
          </w:p>
        </w:tc>
      </w:tr>
      <w:tr w:rsidR="008F7295" w:rsidRPr="008F7295" w:rsidTr="008F7295">
        <w:trPr>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-316.00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Закљ. Гр., број: 02-014-1-1628/22, од 21.06.2022. - БУЏЕТСКА РЕЗЕРВА</w:t>
            </w:r>
          </w:p>
        </w:tc>
        <w:tc>
          <w:tcPr>
            <w:tcW w:w="36" w:type="dxa"/>
            <w:vAlign w:val="center"/>
            <w:hideMark/>
          </w:tcPr>
          <w:p w:rsidR="008F7295" w:rsidRPr="008F7295" w:rsidRDefault="008F7295" w:rsidP="008F7295">
            <w:pPr>
              <w:spacing w:after="0" w:line="240" w:lineRule="auto"/>
              <w:rPr>
                <w:rFonts w:ascii="Times New Roman" w:eastAsia="Times New Roman" w:hAnsi="Times New Roman" w:cs="Times New Roman"/>
                <w:sz w:val="16"/>
                <w:szCs w:val="16"/>
              </w:rPr>
            </w:pPr>
          </w:p>
        </w:tc>
      </w:tr>
      <w:tr w:rsidR="008F7295" w:rsidRPr="008F7295" w:rsidTr="008F7295">
        <w:trPr>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-200.00</w:t>
            </w:r>
          </w:p>
        </w:tc>
        <w:tc>
          <w:tcPr>
            <w:tcW w:w="3202" w:type="dxa"/>
            <w:tcBorders>
              <w:top w:val="nil"/>
              <w:left w:val="nil"/>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Закљ. Гр., број: 02-014-1-1614/22, од 20.06.2022. - БУЏЕТСКА РЕЗЕРВА</w:t>
            </w:r>
          </w:p>
        </w:tc>
        <w:tc>
          <w:tcPr>
            <w:tcW w:w="36" w:type="dxa"/>
            <w:vAlign w:val="center"/>
            <w:hideMark/>
          </w:tcPr>
          <w:p w:rsidR="008F7295" w:rsidRPr="008F7295" w:rsidRDefault="008F7295" w:rsidP="008F7295">
            <w:pPr>
              <w:spacing w:after="0" w:line="240" w:lineRule="auto"/>
              <w:rPr>
                <w:rFonts w:ascii="Times New Roman" w:eastAsia="Times New Roman" w:hAnsi="Times New Roman" w:cs="Times New Roman"/>
                <w:sz w:val="16"/>
                <w:szCs w:val="16"/>
              </w:rPr>
            </w:pPr>
          </w:p>
        </w:tc>
      </w:tr>
      <w:tr w:rsidR="008F7295" w:rsidRPr="008F7295" w:rsidTr="008F7295">
        <w:trPr>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nil"/>
              <w:left w:val="nil"/>
              <w:bottom w:val="nil"/>
              <w:right w:val="nil"/>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-2,758.00</w:t>
            </w:r>
          </w:p>
        </w:tc>
        <w:tc>
          <w:tcPr>
            <w:tcW w:w="3202" w:type="dxa"/>
            <w:tcBorders>
              <w:top w:val="nil"/>
              <w:left w:val="single" w:sz="4" w:space="0" w:color="auto"/>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Закљ. Гр., број: 02-014-1-2089/22, од 22.08.2022. - БУЏЕТСКА РЕЗЕРВА</w:t>
            </w:r>
          </w:p>
        </w:tc>
        <w:tc>
          <w:tcPr>
            <w:tcW w:w="36" w:type="dxa"/>
            <w:vAlign w:val="center"/>
            <w:hideMark/>
          </w:tcPr>
          <w:p w:rsidR="008F7295" w:rsidRPr="008F7295" w:rsidRDefault="008F7295" w:rsidP="008F7295">
            <w:pPr>
              <w:spacing w:after="0" w:line="240" w:lineRule="auto"/>
              <w:rPr>
                <w:rFonts w:ascii="Times New Roman" w:eastAsia="Times New Roman" w:hAnsi="Times New Roman" w:cs="Times New Roman"/>
                <w:sz w:val="16"/>
                <w:szCs w:val="16"/>
              </w:rPr>
            </w:pPr>
          </w:p>
        </w:tc>
      </w:tr>
      <w:tr w:rsidR="008F7295" w:rsidRPr="008F7295" w:rsidTr="008F7295">
        <w:trPr>
          <w:trHeight w:val="450"/>
        </w:trPr>
        <w:tc>
          <w:tcPr>
            <w:tcW w:w="63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138"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92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796"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297" w:type="dxa"/>
            <w:vMerge/>
            <w:tcBorders>
              <w:top w:val="nil"/>
              <w:left w:val="single" w:sz="4" w:space="0" w:color="auto"/>
              <w:bottom w:val="single" w:sz="4" w:space="0" w:color="000000"/>
              <w:right w:val="single" w:sz="4" w:space="0" w:color="auto"/>
            </w:tcBorders>
            <w:vAlign w:val="center"/>
            <w:hideMark/>
          </w:tcPr>
          <w:p w:rsidR="008F7295" w:rsidRPr="008F7295" w:rsidRDefault="008F7295" w:rsidP="008F7295">
            <w:pPr>
              <w:spacing w:after="0" w:line="240" w:lineRule="auto"/>
              <w:rPr>
                <w:rFonts w:ascii="Times New Roman" w:eastAsia="Times New Roman" w:hAnsi="Times New Roman" w:cs="Times New Roman"/>
                <w:color w:val="000000"/>
                <w:sz w:val="16"/>
                <w:szCs w:val="16"/>
              </w:rPr>
            </w:pPr>
          </w:p>
        </w:tc>
        <w:tc>
          <w:tcPr>
            <w:tcW w:w="1893" w:type="dxa"/>
            <w:tcBorders>
              <w:top w:val="single" w:sz="4" w:space="0" w:color="auto"/>
              <w:left w:val="nil"/>
              <w:bottom w:val="nil"/>
              <w:right w:val="nil"/>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-5,000.00</w:t>
            </w:r>
          </w:p>
        </w:tc>
        <w:tc>
          <w:tcPr>
            <w:tcW w:w="3202" w:type="dxa"/>
            <w:tcBorders>
              <w:top w:val="nil"/>
              <w:left w:val="single" w:sz="4" w:space="0" w:color="auto"/>
              <w:bottom w:val="single" w:sz="4" w:space="0" w:color="auto"/>
              <w:right w:val="single" w:sz="4" w:space="0" w:color="auto"/>
            </w:tcBorders>
            <w:shd w:val="clear" w:color="auto" w:fill="auto"/>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Закљ. Гр., број: 02-014-1-2174/22, од 02.09.2022. - БУЏЕТСКА РЕЗЕРВА</w:t>
            </w:r>
          </w:p>
        </w:tc>
        <w:tc>
          <w:tcPr>
            <w:tcW w:w="36" w:type="dxa"/>
            <w:vAlign w:val="center"/>
            <w:hideMark/>
          </w:tcPr>
          <w:p w:rsidR="008F7295" w:rsidRPr="008F7295" w:rsidRDefault="008F7295" w:rsidP="008F7295">
            <w:pPr>
              <w:spacing w:after="0" w:line="240" w:lineRule="auto"/>
              <w:rPr>
                <w:rFonts w:ascii="Times New Roman" w:eastAsia="Times New Roman" w:hAnsi="Times New Roman" w:cs="Times New Roman"/>
                <w:sz w:val="16"/>
                <w:szCs w:val="16"/>
              </w:rPr>
            </w:pPr>
          </w:p>
        </w:tc>
      </w:tr>
      <w:tr w:rsidR="008F7295" w:rsidRPr="008F7295" w:rsidTr="008F7295">
        <w:trPr>
          <w:trHeight w:val="300"/>
        </w:trPr>
        <w:tc>
          <w:tcPr>
            <w:tcW w:w="3700" w:type="dxa"/>
            <w:gridSpan w:val="3"/>
            <w:tcBorders>
              <w:top w:val="single" w:sz="4" w:space="0" w:color="auto"/>
              <w:left w:val="single" w:sz="4" w:space="0" w:color="auto"/>
              <w:bottom w:val="single" w:sz="4" w:space="0" w:color="auto"/>
              <w:right w:val="single" w:sz="4" w:space="0" w:color="auto"/>
            </w:tcBorders>
            <w:shd w:val="clear" w:color="000000" w:fill="B8CCE4"/>
            <w:vAlign w:val="center"/>
            <w:hideMark/>
          </w:tcPr>
          <w:p w:rsidR="008F7295" w:rsidRPr="008F7295" w:rsidRDefault="008F7295" w:rsidP="008F7295">
            <w:pPr>
              <w:spacing w:after="0" w:line="240" w:lineRule="auto"/>
              <w:jc w:val="center"/>
              <w:rPr>
                <w:rFonts w:ascii="Times New Roman" w:eastAsia="Times New Roman" w:hAnsi="Times New Roman" w:cs="Times New Roman"/>
                <w:b/>
                <w:bCs/>
                <w:color w:val="000000"/>
                <w:sz w:val="16"/>
                <w:szCs w:val="16"/>
              </w:rPr>
            </w:pPr>
            <w:r w:rsidRPr="008F7295">
              <w:rPr>
                <w:rFonts w:ascii="Times New Roman" w:eastAsia="Times New Roman" w:hAnsi="Times New Roman" w:cs="Times New Roman"/>
                <w:b/>
                <w:bCs/>
                <w:color w:val="000000"/>
                <w:sz w:val="16"/>
                <w:szCs w:val="16"/>
              </w:rPr>
              <w:t>УКУПНО</w:t>
            </w:r>
          </w:p>
        </w:tc>
        <w:tc>
          <w:tcPr>
            <w:tcW w:w="1796" w:type="dxa"/>
            <w:tcBorders>
              <w:top w:val="nil"/>
              <w:left w:val="nil"/>
              <w:bottom w:val="single" w:sz="4" w:space="0" w:color="auto"/>
              <w:right w:val="single" w:sz="4" w:space="0" w:color="auto"/>
            </w:tcBorders>
            <w:shd w:val="clear" w:color="000000" w:fill="B8CCE4"/>
            <w:vAlign w:val="center"/>
            <w:hideMark/>
          </w:tcPr>
          <w:p w:rsidR="008F7295" w:rsidRPr="008F7295" w:rsidRDefault="008F7295" w:rsidP="008F7295">
            <w:pPr>
              <w:spacing w:after="0" w:line="240" w:lineRule="auto"/>
              <w:jc w:val="center"/>
              <w:rPr>
                <w:rFonts w:ascii="Times New Roman" w:eastAsia="Times New Roman" w:hAnsi="Times New Roman" w:cs="Times New Roman"/>
                <w:b/>
                <w:bCs/>
                <w:color w:val="000000"/>
                <w:sz w:val="16"/>
                <w:szCs w:val="16"/>
              </w:rPr>
            </w:pPr>
            <w:r w:rsidRPr="008F7295">
              <w:rPr>
                <w:rFonts w:ascii="Times New Roman" w:eastAsia="Times New Roman" w:hAnsi="Times New Roman" w:cs="Times New Roman"/>
                <w:b/>
                <w:bCs/>
                <w:color w:val="000000"/>
                <w:sz w:val="16"/>
                <w:szCs w:val="16"/>
              </w:rPr>
              <w:t>60,262,687.00</w:t>
            </w:r>
          </w:p>
        </w:tc>
        <w:tc>
          <w:tcPr>
            <w:tcW w:w="1796" w:type="dxa"/>
            <w:tcBorders>
              <w:top w:val="nil"/>
              <w:left w:val="nil"/>
              <w:bottom w:val="single" w:sz="4" w:space="0" w:color="auto"/>
              <w:right w:val="single" w:sz="4" w:space="0" w:color="auto"/>
            </w:tcBorders>
            <w:shd w:val="clear" w:color="000000" w:fill="B8CCE4"/>
            <w:vAlign w:val="center"/>
            <w:hideMark/>
          </w:tcPr>
          <w:p w:rsidR="008F7295" w:rsidRPr="008F7295" w:rsidRDefault="008F7295" w:rsidP="008F7295">
            <w:pPr>
              <w:spacing w:after="0" w:line="240" w:lineRule="auto"/>
              <w:jc w:val="center"/>
              <w:rPr>
                <w:rFonts w:ascii="Times New Roman" w:eastAsia="Times New Roman" w:hAnsi="Times New Roman" w:cs="Times New Roman"/>
                <w:b/>
                <w:bCs/>
                <w:color w:val="000000"/>
                <w:sz w:val="16"/>
                <w:szCs w:val="16"/>
              </w:rPr>
            </w:pPr>
            <w:r w:rsidRPr="008F7295">
              <w:rPr>
                <w:rFonts w:ascii="Times New Roman" w:eastAsia="Times New Roman" w:hAnsi="Times New Roman" w:cs="Times New Roman"/>
                <w:b/>
                <w:bCs/>
                <w:color w:val="000000"/>
                <w:sz w:val="16"/>
                <w:szCs w:val="16"/>
              </w:rPr>
              <w:t>60,262,687.00</w:t>
            </w:r>
          </w:p>
        </w:tc>
        <w:tc>
          <w:tcPr>
            <w:tcW w:w="1297" w:type="dxa"/>
            <w:tcBorders>
              <w:top w:val="nil"/>
              <w:left w:val="nil"/>
              <w:bottom w:val="single" w:sz="4" w:space="0" w:color="auto"/>
              <w:right w:val="single" w:sz="4" w:space="0" w:color="auto"/>
            </w:tcBorders>
            <w:shd w:val="clear" w:color="000000" w:fill="B8CCE4"/>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 </w:t>
            </w:r>
          </w:p>
        </w:tc>
        <w:tc>
          <w:tcPr>
            <w:tcW w:w="1893" w:type="dxa"/>
            <w:tcBorders>
              <w:top w:val="single" w:sz="4" w:space="0" w:color="auto"/>
              <w:left w:val="nil"/>
              <w:bottom w:val="single" w:sz="4" w:space="0" w:color="auto"/>
              <w:right w:val="single" w:sz="4" w:space="0" w:color="auto"/>
            </w:tcBorders>
            <w:shd w:val="clear" w:color="000000" w:fill="B8CCE4"/>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 </w:t>
            </w:r>
          </w:p>
        </w:tc>
        <w:tc>
          <w:tcPr>
            <w:tcW w:w="3202" w:type="dxa"/>
            <w:tcBorders>
              <w:top w:val="nil"/>
              <w:left w:val="nil"/>
              <w:bottom w:val="single" w:sz="4" w:space="0" w:color="auto"/>
              <w:right w:val="single" w:sz="4" w:space="0" w:color="auto"/>
            </w:tcBorders>
            <w:shd w:val="clear" w:color="000000" w:fill="B8CCE4"/>
            <w:vAlign w:val="center"/>
            <w:hideMark/>
          </w:tcPr>
          <w:p w:rsidR="008F7295" w:rsidRPr="008F7295" w:rsidRDefault="008F7295" w:rsidP="008F7295">
            <w:pPr>
              <w:spacing w:after="0" w:line="240" w:lineRule="auto"/>
              <w:jc w:val="center"/>
              <w:rPr>
                <w:rFonts w:ascii="Times New Roman" w:eastAsia="Times New Roman" w:hAnsi="Times New Roman" w:cs="Times New Roman"/>
                <w:color w:val="000000"/>
                <w:sz w:val="16"/>
                <w:szCs w:val="16"/>
              </w:rPr>
            </w:pPr>
            <w:r w:rsidRPr="008F7295">
              <w:rPr>
                <w:rFonts w:ascii="Times New Roman" w:eastAsia="Times New Roman" w:hAnsi="Times New Roman" w:cs="Times New Roman"/>
                <w:color w:val="000000"/>
                <w:sz w:val="16"/>
                <w:szCs w:val="16"/>
              </w:rPr>
              <w:t> </w:t>
            </w:r>
          </w:p>
        </w:tc>
        <w:tc>
          <w:tcPr>
            <w:tcW w:w="36" w:type="dxa"/>
            <w:vAlign w:val="center"/>
            <w:hideMark/>
          </w:tcPr>
          <w:p w:rsidR="008F7295" w:rsidRPr="008F7295" w:rsidRDefault="008F7295" w:rsidP="008F7295">
            <w:pPr>
              <w:spacing w:after="0" w:line="240" w:lineRule="auto"/>
              <w:rPr>
                <w:rFonts w:ascii="Times New Roman" w:eastAsia="Times New Roman" w:hAnsi="Times New Roman" w:cs="Times New Roman"/>
                <w:sz w:val="16"/>
                <w:szCs w:val="16"/>
              </w:rPr>
            </w:pPr>
          </w:p>
        </w:tc>
      </w:tr>
    </w:tbl>
    <w:p w:rsidR="00E44605" w:rsidRDefault="00E44605" w:rsidP="004742C7">
      <w:pPr>
        <w:contextualSpacing/>
        <w:jc w:val="both"/>
        <w:rPr>
          <w:rFonts w:ascii="Times New Roman" w:hAnsi="Times New Roman" w:cs="Times New Roman"/>
          <w:b/>
          <w:sz w:val="24"/>
          <w:szCs w:val="24"/>
          <w:lang w:val="sr-Cyrl-CS"/>
        </w:rPr>
      </w:pPr>
    </w:p>
    <w:p w:rsidR="00E44605" w:rsidRDefault="00E44605" w:rsidP="004742C7">
      <w:pPr>
        <w:contextualSpacing/>
        <w:jc w:val="both"/>
        <w:rPr>
          <w:rFonts w:ascii="Times New Roman" w:hAnsi="Times New Roman" w:cs="Times New Roman"/>
          <w:b/>
          <w:sz w:val="24"/>
          <w:szCs w:val="24"/>
          <w:lang w:val="sr-Cyrl-CS"/>
        </w:rPr>
      </w:pPr>
    </w:p>
    <w:p w:rsidR="00956202" w:rsidRDefault="00956202" w:rsidP="00956202">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У периоду 01.01.-30.0</w:t>
      </w:r>
      <w:r w:rsidR="00700947">
        <w:rPr>
          <w:rFonts w:ascii="Times New Roman" w:hAnsi="Times New Roman" w:cs="Times New Roman"/>
          <w:sz w:val="24"/>
          <w:szCs w:val="24"/>
          <w:lang w:val="sr-Cyrl-CS"/>
        </w:rPr>
        <w:t>9</w:t>
      </w:r>
      <w:r>
        <w:rPr>
          <w:rFonts w:ascii="Times New Roman" w:hAnsi="Times New Roman" w:cs="Times New Roman"/>
          <w:sz w:val="24"/>
          <w:szCs w:val="24"/>
          <w:lang w:val="sr-Cyrl-CS"/>
        </w:rPr>
        <w:t xml:space="preserve">.2022.године извршене су сљедеће реалокације средстава </w:t>
      </w:r>
      <w:r w:rsidR="006A22F9">
        <w:rPr>
          <w:rFonts w:ascii="Times New Roman" w:hAnsi="Times New Roman" w:cs="Times New Roman"/>
          <w:sz w:val="24"/>
          <w:szCs w:val="24"/>
          <w:lang w:val="sr-Cyrl-CS"/>
        </w:rPr>
        <w:t>у оквиру</w:t>
      </w:r>
      <w:r>
        <w:rPr>
          <w:rFonts w:ascii="Times New Roman" w:hAnsi="Times New Roman" w:cs="Times New Roman"/>
          <w:sz w:val="24"/>
          <w:szCs w:val="24"/>
          <w:lang w:val="sr-Cyrl-CS"/>
        </w:rPr>
        <w:t xml:space="preserve"> потрошачких јединица/буџетских корисника:</w:t>
      </w:r>
    </w:p>
    <w:p w:rsidR="00E30696" w:rsidRDefault="00E30696" w:rsidP="00956202">
      <w:pPr>
        <w:contextualSpacing/>
        <w:jc w:val="both"/>
        <w:rPr>
          <w:rFonts w:ascii="Times New Roman" w:hAnsi="Times New Roman" w:cs="Times New Roman"/>
          <w:sz w:val="24"/>
          <w:szCs w:val="24"/>
          <w:lang w:val="sr-Cyrl-CS"/>
        </w:rPr>
      </w:pPr>
    </w:p>
    <w:tbl>
      <w:tblPr>
        <w:tblW w:w="13495" w:type="dxa"/>
        <w:tblInd w:w="113" w:type="dxa"/>
        <w:tblLook w:val="04A0" w:firstRow="1" w:lastRow="0" w:firstColumn="1" w:lastColumn="0" w:noHBand="0" w:noVBand="1"/>
      </w:tblPr>
      <w:tblGrid>
        <w:gridCol w:w="457"/>
        <w:gridCol w:w="899"/>
        <w:gridCol w:w="2232"/>
        <w:gridCol w:w="4957"/>
        <w:gridCol w:w="1800"/>
        <w:gridCol w:w="3150"/>
      </w:tblGrid>
      <w:tr w:rsidR="00E7252C" w:rsidRPr="00E7252C" w:rsidTr="00E7252C">
        <w:trPr>
          <w:trHeight w:val="840"/>
        </w:trPr>
        <w:tc>
          <w:tcPr>
            <w:tcW w:w="457" w:type="dxa"/>
            <w:tcBorders>
              <w:top w:val="single" w:sz="4" w:space="0" w:color="auto"/>
              <w:left w:val="single" w:sz="4" w:space="0" w:color="auto"/>
              <w:bottom w:val="single" w:sz="4" w:space="0" w:color="auto"/>
              <w:right w:val="single" w:sz="4" w:space="0" w:color="auto"/>
            </w:tcBorders>
            <w:shd w:val="clear" w:color="000000" w:fill="BDD7EE"/>
            <w:vAlign w:val="center"/>
            <w:hideMark/>
          </w:tcPr>
          <w:p w:rsidR="00E7252C" w:rsidRPr="00E7252C" w:rsidRDefault="00E7252C" w:rsidP="00E7252C">
            <w:pPr>
              <w:spacing w:after="0" w:line="240" w:lineRule="auto"/>
              <w:jc w:val="center"/>
              <w:rPr>
                <w:rFonts w:ascii="Times New Roman" w:eastAsia="Times New Roman" w:hAnsi="Times New Roman" w:cs="Times New Roman"/>
                <w:b/>
                <w:bCs/>
                <w:color w:val="000000"/>
                <w:sz w:val="16"/>
                <w:szCs w:val="16"/>
              </w:rPr>
            </w:pPr>
            <w:r w:rsidRPr="00E7252C">
              <w:rPr>
                <w:rFonts w:ascii="Times New Roman" w:eastAsia="Times New Roman" w:hAnsi="Times New Roman" w:cs="Times New Roman"/>
                <w:b/>
                <w:bCs/>
                <w:color w:val="000000"/>
                <w:sz w:val="16"/>
                <w:szCs w:val="16"/>
              </w:rPr>
              <w:t>Рб</w:t>
            </w:r>
          </w:p>
        </w:tc>
        <w:tc>
          <w:tcPr>
            <w:tcW w:w="899" w:type="dxa"/>
            <w:tcBorders>
              <w:top w:val="single" w:sz="4" w:space="0" w:color="auto"/>
              <w:left w:val="nil"/>
              <w:bottom w:val="single" w:sz="4" w:space="0" w:color="auto"/>
              <w:right w:val="single" w:sz="4" w:space="0" w:color="auto"/>
            </w:tcBorders>
            <w:shd w:val="clear" w:color="000000" w:fill="BDD7EE"/>
            <w:vAlign w:val="center"/>
            <w:hideMark/>
          </w:tcPr>
          <w:p w:rsidR="00E7252C" w:rsidRPr="00E7252C" w:rsidRDefault="00E7252C" w:rsidP="00E7252C">
            <w:pPr>
              <w:spacing w:after="0" w:line="240" w:lineRule="auto"/>
              <w:jc w:val="center"/>
              <w:rPr>
                <w:rFonts w:ascii="Times New Roman" w:eastAsia="Times New Roman" w:hAnsi="Times New Roman" w:cs="Times New Roman"/>
                <w:b/>
                <w:bCs/>
                <w:color w:val="000000"/>
                <w:sz w:val="16"/>
                <w:szCs w:val="16"/>
              </w:rPr>
            </w:pPr>
            <w:r w:rsidRPr="00E7252C">
              <w:rPr>
                <w:rFonts w:ascii="Times New Roman" w:eastAsia="Times New Roman" w:hAnsi="Times New Roman" w:cs="Times New Roman"/>
                <w:b/>
                <w:bCs/>
                <w:color w:val="000000"/>
                <w:sz w:val="16"/>
                <w:szCs w:val="16"/>
              </w:rPr>
              <w:t>Орг. код</w:t>
            </w:r>
          </w:p>
        </w:tc>
        <w:tc>
          <w:tcPr>
            <w:tcW w:w="2232" w:type="dxa"/>
            <w:tcBorders>
              <w:top w:val="single" w:sz="4" w:space="0" w:color="auto"/>
              <w:left w:val="nil"/>
              <w:bottom w:val="single" w:sz="4" w:space="0" w:color="auto"/>
              <w:right w:val="single" w:sz="4" w:space="0" w:color="auto"/>
            </w:tcBorders>
            <w:shd w:val="clear" w:color="000000" w:fill="BDD7EE"/>
            <w:vAlign w:val="center"/>
            <w:hideMark/>
          </w:tcPr>
          <w:p w:rsidR="00E7252C" w:rsidRPr="00E7252C" w:rsidRDefault="00E7252C" w:rsidP="00E7252C">
            <w:pPr>
              <w:spacing w:after="0" w:line="240" w:lineRule="auto"/>
              <w:jc w:val="center"/>
              <w:rPr>
                <w:rFonts w:ascii="Times New Roman" w:eastAsia="Times New Roman" w:hAnsi="Times New Roman" w:cs="Times New Roman"/>
                <w:b/>
                <w:bCs/>
                <w:color w:val="000000"/>
                <w:sz w:val="16"/>
                <w:szCs w:val="16"/>
              </w:rPr>
            </w:pPr>
            <w:r w:rsidRPr="00E7252C">
              <w:rPr>
                <w:rFonts w:ascii="Times New Roman" w:eastAsia="Times New Roman" w:hAnsi="Times New Roman" w:cs="Times New Roman"/>
                <w:b/>
                <w:bCs/>
                <w:color w:val="000000"/>
                <w:sz w:val="16"/>
                <w:szCs w:val="16"/>
              </w:rPr>
              <w:t>Буџетски корисник</w:t>
            </w:r>
          </w:p>
        </w:tc>
        <w:tc>
          <w:tcPr>
            <w:tcW w:w="4957" w:type="dxa"/>
            <w:tcBorders>
              <w:top w:val="single" w:sz="4" w:space="0" w:color="auto"/>
              <w:left w:val="nil"/>
              <w:bottom w:val="single" w:sz="4" w:space="0" w:color="auto"/>
              <w:right w:val="single" w:sz="4" w:space="0" w:color="auto"/>
            </w:tcBorders>
            <w:shd w:val="clear" w:color="000000" w:fill="BDD7EE"/>
            <w:vAlign w:val="center"/>
            <w:hideMark/>
          </w:tcPr>
          <w:p w:rsidR="00E7252C" w:rsidRPr="00E7252C" w:rsidRDefault="00E7252C" w:rsidP="00E7252C">
            <w:pPr>
              <w:spacing w:after="0" w:line="240" w:lineRule="auto"/>
              <w:jc w:val="center"/>
              <w:rPr>
                <w:rFonts w:ascii="Times New Roman" w:eastAsia="Times New Roman" w:hAnsi="Times New Roman" w:cs="Times New Roman"/>
                <w:b/>
                <w:bCs/>
                <w:color w:val="000000"/>
                <w:sz w:val="16"/>
                <w:szCs w:val="16"/>
              </w:rPr>
            </w:pPr>
            <w:r w:rsidRPr="00E7252C">
              <w:rPr>
                <w:rFonts w:ascii="Times New Roman" w:eastAsia="Times New Roman" w:hAnsi="Times New Roman" w:cs="Times New Roman"/>
                <w:b/>
                <w:bCs/>
                <w:color w:val="000000"/>
                <w:sz w:val="16"/>
                <w:szCs w:val="16"/>
              </w:rPr>
              <w:t>Опис(буџетска позиција)</w:t>
            </w:r>
          </w:p>
        </w:tc>
        <w:tc>
          <w:tcPr>
            <w:tcW w:w="1800" w:type="dxa"/>
            <w:tcBorders>
              <w:top w:val="single" w:sz="4" w:space="0" w:color="auto"/>
              <w:left w:val="nil"/>
              <w:bottom w:val="single" w:sz="4" w:space="0" w:color="auto"/>
              <w:right w:val="single" w:sz="4" w:space="0" w:color="auto"/>
            </w:tcBorders>
            <w:shd w:val="clear" w:color="000000" w:fill="BDD7EE"/>
            <w:vAlign w:val="center"/>
            <w:hideMark/>
          </w:tcPr>
          <w:p w:rsidR="00E7252C" w:rsidRPr="00E7252C" w:rsidRDefault="00E7252C" w:rsidP="00E7252C">
            <w:pPr>
              <w:spacing w:after="0" w:line="240" w:lineRule="auto"/>
              <w:jc w:val="center"/>
              <w:rPr>
                <w:rFonts w:ascii="Times New Roman" w:eastAsia="Times New Roman" w:hAnsi="Times New Roman" w:cs="Times New Roman"/>
                <w:b/>
                <w:bCs/>
                <w:color w:val="000000"/>
                <w:sz w:val="16"/>
                <w:szCs w:val="16"/>
              </w:rPr>
            </w:pPr>
            <w:r w:rsidRPr="00E7252C">
              <w:rPr>
                <w:rFonts w:ascii="Times New Roman" w:eastAsia="Times New Roman" w:hAnsi="Times New Roman" w:cs="Times New Roman"/>
                <w:b/>
                <w:bCs/>
                <w:color w:val="000000"/>
                <w:sz w:val="16"/>
                <w:szCs w:val="16"/>
              </w:rPr>
              <w:t>Износ прераспоређених средстава у оквиру истог корисника</w:t>
            </w:r>
          </w:p>
        </w:tc>
        <w:tc>
          <w:tcPr>
            <w:tcW w:w="3150" w:type="dxa"/>
            <w:tcBorders>
              <w:top w:val="single" w:sz="4" w:space="0" w:color="auto"/>
              <w:left w:val="nil"/>
              <w:bottom w:val="single" w:sz="4" w:space="0" w:color="auto"/>
              <w:right w:val="single" w:sz="4" w:space="0" w:color="auto"/>
            </w:tcBorders>
            <w:shd w:val="clear" w:color="000000" w:fill="BDD7EE"/>
            <w:vAlign w:val="center"/>
            <w:hideMark/>
          </w:tcPr>
          <w:p w:rsidR="00E7252C" w:rsidRPr="00E7252C" w:rsidRDefault="00E7252C" w:rsidP="00E7252C">
            <w:pPr>
              <w:spacing w:after="0" w:line="240" w:lineRule="auto"/>
              <w:jc w:val="center"/>
              <w:rPr>
                <w:rFonts w:ascii="Times New Roman" w:eastAsia="Times New Roman" w:hAnsi="Times New Roman" w:cs="Times New Roman"/>
                <w:b/>
                <w:bCs/>
                <w:color w:val="000000"/>
                <w:sz w:val="16"/>
                <w:szCs w:val="16"/>
              </w:rPr>
            </w:pPr>
            <w:r w:rsidRPr="00E7252C">
              <w:rPr>
                <w:rFonts w:ascii="Times New Roman" w:eastAsia="Times New Roman" w:hAnsi="Times New Roman" w:cs="Times New Roman"/>
                <w:b/>
                <w:bCs/>
                <w:color w:val="000000"/>
                <w:sz w:val="16"/>
                <w:szCs w:val="16"/>
              </w:rPr>
              <w:t>Напомена</w:t>
            </w:r>
          </w:p>
        </w:tc>
      </w:tr>
      <w:tr w:rsidR="00E7252C" w:rsidRPr="00E7252C" w:rsidTr="00E7252C">
        <w:trPr>
          <w:trHeight w:val="255"/>
        </w:trPr>
        <w:tc>
          <w:tcPr>
            <w:tcW w:w="457" w:type="dxa"/>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i/>
                <w:iCs/>
                <w:color w:val="000000"/>
                <w:sz w:val="16"/>
                <w:szCs w:val="16"/>
              </w:rPr>
            </w:pPr>
            <w:r w:rsidRPr="00E7252C">
              <w:rPr>
                <w:rFonts w:ascii="Times New Roman" w:eastAsia="Times New Roman" w:hAnsi="Times New Roman" w:cs="Times New Roman"/>
                <w:i/>
                <w:iCs/>
                <w:color w:val="000000"/>
                <w:sz w:val="16"/>
                <w:szCs w:val="16"/>
              </w:rPr>
              <w:t>1</w:t>
            </w:r>
          </w:p>
        </w:tc>
        <w:tc>
          <w:tcPr>
            <w:tcW w:w="899"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i/>
                <w:iCs/>
                <w:color w:val="000000"/>
                <w:sz w:val="16"/>
                <w:szCs w:val="16"/>
              </w:rPr>
            </w:pPr>
            <w:r w:rsidRPr="00E7252C">
              <w:rPr>
                <w:rFonts w:ascii="Times New Roman" w:eastAsia="Times New Roman" w:hAnsi="Times New Roman" w:cs="Times New Roman"/>
                <w:i/>
                <w:iCs/>
                <w:color w:val="000000"/>
                <w:sz w:val="16"/>
                <w:szCs w:val="16"/>
              </w:rPr>
              <w:t>2</w:t>
            </w:r>
          </w:p>
        </w:tc>
        <w:tc>
          <w:tcPr>
            <w:tcW w:w="2232"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i/>
                <w:iCs/>
                <w:color w:val="000000"/>
                <w:sz w:val="16"/>
                <w:szCs w:val="16"/>
              </w:rPr>
            </w:pPr>
            <w:r w:rsidRPr="00E7252C">
              <w:rPr>
                <w:rFonts w:ascii="Times New Roman" w:eastAsia="Times New Roman" w:hAnsi="Times New Roman" w:cs="Times New Roman"/>
                <w:i/>
                <w:iCs/>
                <w:color w:val="000000"/>
                <w:sz w:val="16"/>
                <w:szCs w:val="16"/>
              </w:rPr>
              <w:t>3</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i/>
                <w:iCs/>
                <w:color w:val="000000"/>
                <w:sz w:val="16"/>
                <w:szCs w:val="16"/>
              </w:rPr>
            </w:pPr>
            <w:r w:rsidRPr="00E7252C">
              <w:rPr>
                <w:rFonts w:ascii="Times New Roman" w:eastAsia="Times New Roman" w:hAnsi="Times New Roman" w:cs="Times New Roman"/>
                <w:i/>
                <w:iCs/>
                <w:color w:val="000000"/>
                <w:sz w:val="16"/>
                <w:szCs w:val="16"/>
              </w:rPr>
              <w:t>4</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i/>
                <w:iCs/>
                <w:color w:val="000000"/>
                <w:sz w:val="16"/>
                <w:szCs w:val="16"/>
              </w:rPr>
            </w:pPr>
            <w:r w:rsidRPr="00E7252C">
              <w:rPr>
                <w:rFonts w:ascii="Times New Roman" w:eastAsia="Times New Roman" w:hAnsi="Times New Roman" w:cs="Times New Roman"/>
                <w:i/>
                <w:iCs/>
                <w:color w:val="000000"/>
                <w:sz w:val="16"/>
                <w:szCs w:val="16"/>
              </w:rPr>
              <w:t>5</w:t>
            </w:r>
          </w:p>
        </w:tc>
        <w:tc>
          <w:tcPr>
            <w:tcW w:w="315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i/>
                <w:iCs/>
                <w:color w:val="000000"/>
                <w:sz w:val="16"/>
                <w:szCs w:val="16"/>
              </w:rPr>
            </w:pPr>
            <w:r w:rsidRPr="00E7252C">
              <w:rPr>
                <w:rFonts w:ascii="Times New Roman" w:eastAsia="Times New Roman" w:hAnsi="Times New Roman" w:cs="Times New Roman"/>
                <w:i/>
                <w:iCs/>
                <w:color w:val="000000"/>
                <w:sz w:val="16"/>
                <w:szCs w:val="16"/>
              </w:rPr>
              <w:t>6</w:t>
            </w:r>
          </w:p>
        </w:tc>
      </w:tr>
      <w:tr w:rsidR="00E7252C" w:rsidRPr="00E7252C" w:rsidTr="00E7252C">
        <w:trPr>
          <w:trHeight w:val="255"/>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1</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0005110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СКУПШТИНА ГРАДА</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расходи за стручне услуге - 412 700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-20,000.00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Предсједника, бр:01-013-1-20/22 од 12.01.2022.</w:t>
            </w:r>
          </w:p>
        </w:tc>
      </w:tr>
      <w:tr w:rsidR="00E7252C" w:rsidRPr="00E7252C" w:rsidTr="00E7252C">
        <w:trPr>
          <w:trHeight w:val="450"/>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трошкови обиљежавања манифестација, значајни датуми - 412 900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20,000.00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450"/>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2</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0005210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ОДЈЕЉЕЊЕ ЗА ДРУШТВЕНЕ ДЈЕЛАТНОСТИ</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стамбено збрињавање Рома суфинансирање пројеката, помоћ - 511 100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-5,000.00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Одјељење за дд 02/5-058-35-25/22 од 26.01.2022.</w:t>
            </w:r>
          </w:p>
        </w:tc>
      </w:tr>
      <w:tr w:rsidR="00E7252C" w:rsidRPr="00E7252C" w:rsidTr="00E7252C">
        <w:trPr>
          <w:trHeight w:val="450"/>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набавка грађевинских објеката - Центар за социјални рад - 511 100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5,000.00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675"/>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3</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0005210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ОДЈЕЉЕЊЕ ЗА ДРУШТВЕНЕ ДЈЕЛАТНОСТИ</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средства за културне манифестације Вишњићеви дани, Мајске музичке свечаности - 415 200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-3,500.00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Одјељење за дд 02/5-435-3-10/22, од 07.02.2022</w:t>
            </w:r>
          </w:p>
        </w:tc>
      </w:tr>
      <w:tr w:rsidR="00E7252C" w:rsidRPr="00E7252C" w:rsidTr="00E7252C">
        <w:trPr>
          <w:trHeight w:val="450"/>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средства за суфинансирање развоја омладинских организација - 415 200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3,500.00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450"/>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4</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0005210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ОДЈЕЉЕЊЕ ЗА ДРУШТВЕНЕ ДЈЕЛАТНОСТИ</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подстицај повратка и помоћ социјалним категоријама - 416 100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-10,000.00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Одј. за дд 02/5-66-1-14/22, од 09.02.2022.</w:t>
            </w:r>
          </w:p>
        </w:tc>
      </w:tr>
      <w:tr w:rsidR="00957CFF" w:rsidRPr="00E7252C" w:rsidTr="00957CFF">
        <w:trPr>
          <w:trHeight w:val="450"/>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средства за финансирање физичке културе - резерва - 415 200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10,000.00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957CFF">
        <w:trPr>
          <w:trHeight w:val="450"/>
        </w:trPr>
        <w:tc>
          <w:tcPr>
            <w:tcW w:w="45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5</w:t>
            </w:r>
          </w:p>
        </w:tc>
        <w:tc>
          <w:tcPr>
            <w:tcW w:w="89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0005180</w:t>
            </w:r>
          </w:p>
        </w:tc>
        <w:tc>
          <w:tcPr>
            <w:tcW w:w="223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ОДЈЕЉЕЊЕ ЗА БОРАЧКО - ИНВАЛИДСКУ ЗАШТИТУ И ЦЗ</w:t>
            </w:r>
          </w:p>
        </w:tc>
        <w:tc>
          <w:tcPr>
            <w:tcW w:w="495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реконструкција и инвестиционо одржавање - 511 200</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-20,000.00</w:t>
            </w:r>
          </w:p>
        </w:tc>
        <w:tc>
          <w:tcPr>
            <w:tcW w:w="315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Закљ.Гр.02-014-1-370/22, од 22.02.2022</w:t>
            </w:r>
          </w:p>
        </w:tc>
      </w:tr>
      <w:tr w:rsidR="00957CFF" w:rsidRPr="00E7252C" w:rsidTr="00957CFF">
        <w:trPr>
          <w:trHeight w:val="450"/>
        </w:trPr>
        <w:tc>
          <w:tcPr>
            <w:tcW w:w="457" w:type="dxa"/>
            <w:vMerge/>
            <w:tcBorders>
              <w:top w:val="single" w:sz="4" w:space="0" w:color="auto"/>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single" w:sz="4" w:space="0" w:color="auto"/>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single" w:sz="4" w:space="0" w:color="auto"/>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single" w:sz="4" w:space="0" w:color="auto"/>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текуће помоћи непрофитним организацијама - 415 200</w:t>
            </w:r>
          </w:p>
        </w:tc>
        <w:tc>
          <w:tcPr>
            <w:tcW w:w="1800" w:type="dxa"/>
            <w:tcBorders>
              <w:top w:val="single" w:sz="4" w:space="0" w:color="auto"/>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20,000.00</w:t>
            </w:r>
          </w:p>
        </w:tc>
        <w:tc>
          <w:tcPr>
            <w:tcW w:w="3150" w:type="dxa"/>
            <w:vMerge/>
            <w:tcBorders>
              <w:top w:val="single" w:sz="4" w:space="0" w:color="auto"/>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450"/>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6</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0005240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ОДСЈЕК ЗАЈЕДНИЧКИХ ПОСЛОВА</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остали непоменуту расходи у циљу сузбијања корона вируса - 412 900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-20,000.00</w:t>
            </w:r>
          </w:p>
        </w:tc>
        <w:tc>
          <w:tcPr>
            <w:tcW w:w="3150" w:type="dxa"/>
            <w:vMerge w:val="restart"/>
            <w:tcBorders>
              <w:top w:val="nil"/>
              <w:left w:val="single" w:sz="4" w:space="0" w:color="auto"/>
              <w:bottom w:val="single" w:sz="4" w:space="0" w:color="000000"/>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Закљ.ОЗП 02/10-054-2-45/22, од 03.03.2022.</w:t>
            </w:r>
          </w:p>
        </w:tc>
      </w:tr>
      <w:tr w:rsidR="00E7252C" w:rsidRPr="00E7252C" w:rsidTr="00E7252C">
        <w:trPr>
          <w:trHeight w:val="255"/>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остали непоменути расходи - 412 900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20,000.00</w:t>
            </w:r>
          </w:p>
        </w:tc>
        <w:tc>
          <w:tcPr>
            <w:tcW w:w="3150" w:type="dxa"/>
            <w:vMerge/>
            <w:tcBorders>
              <w:top w:val="nil"/>
              <w:left w:val="single" w:sz="4" w:space="0" w:color="auto"/>
              <w:bottom w:val="single" w:sz="4" w:space="0" w:color="000000"/>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255"/>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7</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0840011</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МУЗИЧКА ШКОЛА "С.С.МОКРАЊАЦ"</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расходи по основу закупа - 412 100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-75.00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Одј. за дд 02/5-61-1-31/22, од 04.03.2022.</w:t>
            </w:r>
          </w:p>
        </w:tc>
      </w:tr>
      <w:tr w:rsidR="00E7252C" w:rsidRPr="00E7252C" w:rsidTr="00E7252C">
        <w:trPr>
          <w:trHeight w:val="255"/>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расходи по основу путовања - 412 600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75.00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255"/>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8</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0005140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ОДЈЕЉЕЊЕ ЗА ФИНАНСИЈЕ</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бруто плате - 411 100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-41,000.00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Закљ.Гр.02-014-1-431/22, од 02.03.2022</w:t>
            </w:r>
          </w:p>
        </w:tc>
      </w:tr>
      <w:tr w:rsidR="00E7252C" w:rsidRPr="00E7252C" w:rsidTr="00E7252C">
        <w:trPr>
          <w:trHeight w:val="450"/>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расходи за бруто накнаде ван радног односа - 412 900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41,000.00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1350"/>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9</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0005210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ОДЈЕЉЕЊЕ ЗА ДРУШТВЕНЕ ДЈЕЛАТНОСТИ</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инвестиције у образовању - Дирекција за изградњу и развој - 511 100 / Дирекција за изградњу - инвестиције у спортске објекте - 511 100 / реконструкција и инвестиционо одржавање - Дирекција за изградњу и развој - 511 200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-35,000.00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Одј. за дд 02/5-40-1-35/22 од 09.03.2022.</w:t>
            </w:r>
          </w:p>
        </w:tc>
      </w:tr>
      <w:tr w:rsidR="00E7252C" w:rsidRPr="00E7252C" w:rsidTr="00E7252C">
        <w:trPr>
          <w:trHeight w:val="450"/>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набавка грађевинских објеката - инвестиције у спортске објекте - 511 100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35,000.00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450"/>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10</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0005210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ОДЈЕЉЕЊЕ ЗА ДРУШТВЕНЕ ДЈЕЛАТНОСТИ</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набавка опреме - инвестиције у образовању - 511 300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-2,500.00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Одј. за дд 02/5-40-1-52/22 од 15.03.2022</w:t>
            </w:r>
          </w:p>
        </w:tc>
      </w:tr>
      <w:tr w:rsidR="00E7252C" w:rsidRPr="00E7252C" w:rsidTr="00E7252C">
        <w:trPr>
          <w:trHeight w:val="450"/>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набавка грађевинских објеката - инвестиције у спортске објекте - 511 100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2,500.00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450"/>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11</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0005210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ОДЈЕЉЕЊЕ ЗА ДРУШТВЕНЕ ДЈЕЛАТНОСТИ</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реконструкција и инвестиционо одржавање у образовању - 511 200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-50,000.00</w:t>
            </w:r>
          </w:p>
        </w:tc>
        <w:tc>
          <w:tcPr>
            <w:tcW w:w="3150" w:type="dxa"/>
            <w:vMerge w:val="restart"/>
            <w:tcBorders>
              <w:top w:val="nil"/>
              <w:left w:val="single" w:sz="4" w:space="0" w:color="auto"/>
              <w:bottom w:val="single" w:sz="4" w:space="0" w:color="000000"/>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Одј. за дд 02/5-40-1-55/22 од 18.03.2022.</w:t>
            </w:r>
          </w:p>
        </w:tc>
      </w:tr>
      <w:tr w:rsidR="00E7252C" w:rsidRPr="00E7252C" w:rsidTr="00E7252C">
        <w:trPr>
          <w:trHeight w:val="450"/>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набавка грађевинских објеката - инвестиције у образовању - 511 100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50,000.00</w:t>
            </w:r>
          </w:p>
        </w:tc>
        <w:tc>
          <w:tcPr>
            <w:tcW w:w="3150" w:type="dxa"/>
            <w:vMerge/>
            <w:tcBorders>
              <w:top w:val="nil"/>
              <w:left w:val="single" w:sz="4" w:space="0" w:color="auto"/>
              <w:bottom w:val="single" w:sz="4" w:space="0" w:color="000000"/>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450"/>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12</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0005210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ОДЈЕЉЕЊЕ ЗА ДРУШТВЕНЕ ДЈЕЛАТНОСТИ</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средства за интервенције у области образовања - 415 200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-3,200.00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Закљ.Гр.02-014-1-738/22 од 23.03.2022.</w:t>
            </w:r>
          </w:p>
        </w:tc>
      </w:tr>
      <w:tr w:rsidR="00E7252C" w:rsidRPr="00E7252C" w:rsidTr="00E7252C">
        <w:trPr>
          <w:trHeight w:val="255"/>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уговорене услуге и друге  дажбине - 412 900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3,200.00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675"/>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13</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0005240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ОДСЈЕК ЗАЈЕДНИЧКИХ ПОСЛОВА</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средства за инвестиције, одржавање и реконструкцију објеката у власништву општине - 511 200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-19,000.00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Закљ.ОЗП 02/10-054-2-80/22 од 05.04.2022.</w:t>
            </w:r>
          </w:p>
        </w:tc>
      </w:tr>
      <w:tr w:rsidR="00E7252C" w:rsidRPr="00E7252C" w:rsidTr="00E7252C">
        <w:trPr>
          <w:trHeight w:val="255"/>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набавка опреме за Градску управу - 511 300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19,000.00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255"/>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14</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0005151</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ОДЈЕЉЕЊЕ ЗА ПОЉОПРИВРЕДУ</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материјални трошкови службе - 412 900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-500.00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Одј. За пољоп 02/19-330-2-95/22 од 06.04.2022.</w:t>
            </w:r>
          </w:p>
        </w:tc>
      </w:tr>
      <w:tr w:rsidR="00957CFF" w:rsidRPr="00E7252C" w:rsidTr="00957CFF">
        <w:trPr>
          <w:trHeight w:val="255"/>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трошкови дератизације - 412 200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500.00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957CFF">
        <w:trPr>
          <w:trHeight w:val="255"/>
        </w:trPr>
        <w:tc>
          <w:tcPr>
            <w:tcW w:w="45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15</w:t>
            </w:r>
          </w:p>
        </w:tc>
        <w:tc>
          <w:tcPr>
            <w:tcW w:w="89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0005140</w:t>
            </w:r>
          </w:p>
        </w:tc>
        <w:tc>
          <w:tcPr>
            <w:tcW w:w="223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ОДЈЕЉЕЊЕ ЗА ФИНАНСИЈЕ</w:t>
            </w:r>
          </w:p>
        </w:tc>
        <w:tc>
          <w:tcPr>
            <w:tcW w:w="495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бруто плате - 411 100</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-50,000.00</w:t>
            </w:r>
          </w:p>
        </w:tc>
        <w:tc>
          <w:tcPr>
            <w:tcW w:w="315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Гр. 02-014-1-852/22 од 04.04.2022.</w:t>
            </w:r>
          </w:p>
        </w:tc>
      </w:tr>
      <w:tr w:rsidR="00957CFF" w:rsidRPr="00E7252C" w:rsidTr="00957CFF">
        <w:trPr>
          <w:trHeight w:val="450"/>
        </w:trPr>
        <w:tc>
          <w:tcPr>
            <w:tcW w:w="457" w:type="dxa"/>
            <w:vMerge/>
            <w:tcBorders>
              <w:top w:val="single" w:sz="4" w:space="0" w:color="auto"/>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single" w:sz="4" w:space="0" w:color="auto"/>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single" w:sz="4" w:space="0" w:color="auto"/>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single" w:sz="4" w:space="0" w:color="auto"/>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расходи за бруто накнаде ван радног односа - 412 900</w:t>
            </w:r>
          </w:p>
        </w:tc>
        <w:tc>
          <w:tcPr>
            <w:tcW w:w="1800" w:type="dxa"/>
            <w:tcBorders>
              <w:top w:val="single" w:sz="4" w:space="0" w:color="auto"/>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50,000.00</w:t>
            </w:r>
          </w:p>
        </w:tc>
        <w:tc>
          <w:tcPr>
            <w:tcW w:w="3150" w:type="dxa"/>
            <w:vMerge/>
            <w:tcBorders>
              <w:top w:val="single" w:sz="4" w:space="0" w:color="auto"/>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255"/>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16</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0005210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ОДЈЕЉЕЊЕ ЗА ДРУШТВЕНЕ ДЈЕЛАТНОСТИ</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подршка пројектима - 416 100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-40,000.00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Одј. за дд 02/5-66-1-55/22 од 12.04.2022.</w:t>
            </w:r>
          </w:p>
        </w:tc>
      </w:tr>
      <w:tr w:rsidR="00E7252C" w:rsidRPr="00E7252C" w:rsidTr="00E7252C">
        <w:trPr>
          <w:trHeight w:val="450"/>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средства за финансирање физичке културе - резерва - 415 200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40,000.00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480"/>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17</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0005210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ОДЈЕЉЕЊЕ ЗА ФИНАНСИЈЕ</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расходи по основу затезних камата - 413 900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-2,500.00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Одј. За фин 02/4-40-2-646/22 од 13.04.2022.</w:t>
            </w:r>
          </w:p>
        </w:tc>
      </w:tr>
      <w:tr w:rsidR="00E7252C" w:rsidRPr="00E7252C" w:rsidTr="00E7252C">
        <w:trPr>
          <w:trHeight w:val="450"/>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трошкови банкарских услуга и платног промета - 412 700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2,500.00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480"/>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18</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0005501</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МУЗЕЈ СЕМБЕРИЈЕ</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расходи за отпремнине и помоћи - 411 400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-1,990.00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Одј. за дд 02/5-62-1-102/22 од 13.04.2022.</w:t>
            </w:r>
          </w:p>
        </w:tc>
      </w:tr>
      <w:tr w:rsidR="00E7252C" w:rsidRPr="00E7252C" w:rsidTr="00E7252C">
        <w:trPr>
          <w:trHeight w:val="255"/>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бруто накнаде запослених - 411 200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1,990.00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450"/>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19</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0005400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ЈУ ДЈЕЧИЈИ ВРТИЋ "ЧИКА ЈОВА ЗМАЈ"</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расходи за бруто плате запослених - 411 100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-57,250.00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Одј. за дд02/5-54-1-50/22 од 18.04.2022</w:t>
            </w:r>
          </w:p>
        </w:tc>
      </w:tr>
      <w:tr w:rsidR="00E7252C" w:rsidRPr="00E7252C" w:rsidTr="00E7252C">
        <w:trPr>
          <w:trHeight w:val="1125"/>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остали издаци из трансакција са другим јединицама власти - 638 100 / расходи за накнаду плата запослених за вријеме боловања - 411 300 / расходи за отпремнине и једнократне помоћи - 411 400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57,250.00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450"/>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20</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0005400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ЈУ ДЈЕЧИЈИ ВРТИЋ "ЧИКА ЈОВА ЗМАЈ"</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расходи за материјал за посебне намјене - 412 400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-1,000.00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Одј. за дд 02/5-54-1-50/22 од 18.04.2022.</w:t>
            </w:r>
          </w:p>
        </w:tc>
      </w:tr>
      <w:tr w:rsidR="00E7252C" w:rsidRPr="00E7252C" w:rsidTr="00E7252C">
        <w:trPr>
          <w:trHeight w:val="675"/>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расходи по основу закупа - 412 100 / издаци за залихе материјала, робе и ситног инвентара - 516 100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1,000.00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720"/>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21</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0005210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ОДЈЕЉЕЊЕ ЗА ДРУШТВЕНЕ ДЈЕЛАТНОСТИ</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подстицај повратка и помоћ социјалним категоријама - 416 100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-5,000.00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Одј. за дд 02/5-62-1-107/22 од 19.04.2022.</w:t>
            </w:r>
          </w:p>
        </w:tc>
      </w:tr>
      <w:tr w:rsidR="00E7252C" w:rsidRPr="00E7252C" w:rsidTr="00E7252C">
        <w:trPr>
          <w:trHeight w:val="255"/>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културно - историјско наслеђе - 415 200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5,000.00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900"/>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22</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0005170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sz w:val="16"/>
                <w:szCs w:val="16"/>
              </w:rPr>
            </w:pPr>
            <w:r w:rsidRPr="00E7252C">
              <w:rPr>
                <w:rFonts w:ascii="Times New Roman" w:eastAsia="Times New Roman" w:hAnsi="Times New Roman" w:cs="Times New Roman"/>
                <w:sz w:val="16"/>
                <w:szCs w:val="16"/>
              </w:rPr>
              <w:t>ОДЈЕЉЕЊЕ ЗА СТАМБЕНО - КОМУНАЛНЕ ПОСЛОВЕ И ЗЖС</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изградња комуналне инфраструктуре (путна, водоводна, електро, канализација, гасификација, Дирекција, надзор, пројектовање) - 511 100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-35,000.00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Одј СКП 02/3-37-1-768/22 од 20.04.2022</w:t>
            </w:r>
          </w:p>
        </w:tc>
      </w:tr>
      <w:tr w:rsidR="00E7252C" w:rsidRPr="00E7252C" w:rsidTr="00E7252C">
        <w:trPr>
          <w:trHeight w:val="450"/>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издаци за инвестиционо одржавање, реконструкцију, адаптацију путева - 511 200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35,000.00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450"/>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23</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0005150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ОДЈЕЉЕЊЕ ЗА ПРИВРЕДУ</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4"/>
                <w:szCs w:val="14"/>
              </w:rPr>
            </w:pPr>
            <w:r w:rsidRPr="00E7252C">
              <w:rPr>
                <w:rFonts w:ascii="Times New Roman" w:eastAsia="Times New Roman" w:hAnsi="Times New Roman" w:cs="Times New Roman"/>
                <w:color w:val="000000"/>
                <w:sz w:val="14"/>
                <w:szCs w:val="14"/>
              </w:rPr>
              <w:t>субвенције предузетницима за запошљавање и набавку основних средстава - 414 100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-20,000.00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Гр 02-014-1-1031/22 од 20.04.2022.</w:t>
            </w:r>
          </w:p>
        </w:tc>
      </w:tr>
      <w:tr w:rsidR="00E7252C" w:rsidRPr="00E7252C" w:rsidTr="00E7252C">
        <w:trPr>
          <w:trHeight w:val="450"/>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афирмација предузетништва, студије, сајмови - 415 200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20,000.00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450"/>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24</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0005210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ОДЈЕЉЕЊЕ ЗА ДРУШТВЕНЕ ДЈЕЛАТНОСТИ</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стамбено збрињавање социјалних категорија - 511 100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-4,000.00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Одј. за дд 02/5-058-35-147/22 од 29.04.2022.</w:t>
            </w:r>
          </w:p>
        </w:tc>
      </w:tr>
      <w:tr w:rsidR="00E7252C" w:rsidRPr="00E7252C" w:rsidTr="00E7252C">
        <w:trPr>
          <w:trHeight w:val="675"/>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инвестиције у културне установе, Домове културе и домове културе у мјесним заједницама - 511 100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4,000.00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255"/>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25</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815056</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ЈУ ПОЉОПРИВРЕДНА И МЕДИЦИНСКА ШКОЛА</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Оостали непоменути расходи - 412 900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-5,610.00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Одј. за дд 02/5-61-1-59/22 од 04.05.2022.</w:t>
            </w:r>
          </w:p>
        </w:tc>
      </w:tr>
      <w:tr w:rsidR="00E7252C" w:rsidRPr="00E7252C" w:rsidTr="00E7252C">
        <w:trPr>
          <w:trHeight w:val="435"/>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расходи за материјал за посебне намјене - 412 400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5,610.00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450"/>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26</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0005510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ТУРИСТИЧКА ОРГАНИЗАЦИЈА ГРАДА БИЈЕЉИНА</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бруто плате запослених - 411 100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-2,060.00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Гр 02-014-1-1190/22 од 04.05.2022</w:t>
            </w:r>
          </w:p>
        </w:tc>
      </w:tr>
      <w:tr w:rsidR="00E7252C" w:rsidRPr="00E7252C" w:rsidTr="00E7252C">
        <w:trPr>
          <w:trHeight w:val="450"/>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расходи за отпремнине и једнократне помоћи - 411 400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2,060.00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450"/>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27</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0005140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ОДЈЕЉЕЊЕ ЗА ФИНАНСИЈЕ</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камате на домаће кредите - 413 300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-20,000.00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Одј за фин 02/4-40-2-754/22 од 10.05.2022</w:t>
            </w:r>
          </w:p>
        </w:tc>
      </w:tr>
      <w:tr w:rsidR="00E7252C" w:rsidRPr="00E7252C" w:rsidTr="00E7252C">
        <w:trPr>
          <w:trHeight w:val="450"/>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средства за помић Синдикалној организацији - 415 200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20,000.00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255"/>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28</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0005110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СКУПШТИНА ГРАДА</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расходи за стручне услуге - 412 700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-10,000.00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Предсједника 02-013-1-351/22 од 13.05.2022</w:t>
            </w:r>
          </w:p>
        </w:tc>
      </w:tr>
      <w:tr w:rsidR="00E7252C" w:rsidRPr="00E7252C" w:rsidTr="00E7252C">
        <w:trPr>
          <w:trHeight w:val="450"/>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текуће помоћи непрофитним организацијама - 415 200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10,000.00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255"/>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29</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0005501</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МУЗЕЈ СЕМБЕРИЈЕ</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набавка опреме - 511 300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-2,100.00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Гр 02-014-1-1290/22 од 17.05.2022</w:t>
            </w:r>
          </w:p>
        </w:tc>
      </w:tr>
      <w:tr w:rsidR="00E7252C" w:rsidRPr="00E7252C" w:rsidTr="00E7252C">
        <w:trPr>
          <w:trHeight w:val="255"/>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трошкови текућег одржавања - 412 500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2,100.00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450"/>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30</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0005180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ОДЈЕЉЕЊЕ ЗА БОРАЧКО - ИНВАЛИДСКУ ЗАШТИТУ И ЦЗ</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текуће помоћи породицама палих бораца и инвалидима - 415 200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-10,000.00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Залљ Одј за БИЗ 02/7-560-1-264/22 од 19.05.2022</w:t>
            </w:r>
          </w:p>
        </w:tc>
      </w:tr>
      <w:tr w:rsidR="00E7252C" w:rsidRPr="00E7252C" w:rsidTr="00E7252C">
        <w:trPr>
          <w:trHeight w:val="450"/>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текуће помоћи породицама палих бораца и инвалидима - 415 200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10,000.00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675"/>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31</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0005170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sz w:val="16"/>
                <w:szCs w:val="16"/>
              </w:rPr>
            </w:pPr>
            <w:r w:rsidRPr="00E7252C">
              <w:rPr>
                <w:rFonts w:ascii="Times New Roman" w:eastAsia="Times New Roman" w:hAnsi="Times New Roman" w:cs="Times New Roman"/>
                <w:sz w:val="16"/>
                <w:szCs w:val="16"/>
              </w:rPr>
              <w:t>ОДЈЕЉЕЊЕ ЗА СТАМБЕНО - КОМУНАЛНЕ ПОСЛОВЕ И ЗЖС</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финансирање комуналне потршње, јавна хигијена и одржавање зелених површина - 412 800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-26,000.00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Одј за СКП 02/3-37-1-1026/22 од 18.05.2022</w:t>
            </w:r>
          </w:p>
        </w:tc>
      </w:tr>
      <w:tr w:rsidR="00E7252C" w:rsidRPr="00E7252C" w:rsidTr="00E7252C">
        <w:trPr>
          <w:trHeight w:val="255"/>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расходи за стручне услуге - 412 700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26,000.00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450"/>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32</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0005503</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СКУД СЕМБЕРИЈА</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расходи по основу путовања у иностранство - 412 300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-1,000.00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Одј. за дд 02/5-62-1-162/22 од 25.05.2022</w:t>
            </w:r>
          </w:p>
        </w:tc>
      </w:tr>
      <w:tr w:rsidR="00E7252C" w:rsidRPr="00E7252C" w:rsidTr="00E7252C">
        <w:trPr>
          <w:trHeight w:val="255"/>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расходи за режијски материјал - 412 300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1,000.00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450"/>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33</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0005503</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СКУД СЕМБЕРИЈА</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расходи по основу путовања у иностранство - 412 301</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-3,000.00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Одј. за дд 02/5-62-1-162/22 од 25.05.2022</w:t>
            </w:r>
          </w:p>
        </w:tc>
      </w:tr>
      <w:tr w:rsidR="00957CFF" w:rsidRPr="00E7252C" w:rsidTr="00957CFF">
        <w:trPr>
          <w:trHeight w:val="255"/>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остали неквалификовани расходи - 412 900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3,000.00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957CFF">
        <w:trPr>
          <w:trHeight w:val="450"/>
        </w:trPr>
        <w:tc>
          <w:tcPr>
            <w:tcW w:w="45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34</w:t>
            </w:r>
          </w:p>
        </w:tc>
        <w:tc>
          <w:tcPr>
            <w:tcW w:w="89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0005210</w:t>
            </w:r>
          </w:p>
        </w:tc>
        <w:tc>
          <w:tcPr>
            <w:tcW w:w="223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ОДЈЕЉЕЊЕ ЗА ДРУШТВЕНЕ ДЈЕЛАТНОСТИ</w:t>
            </w:r>
          </w:p>
        </w:tc>
        <w:tc>
          <w:tcPr>
            <w:tcW w:w="495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текући грант организацијама у области секундарне здравствене заштите - 415 200</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-150,000.00</w:t>
            </w:r>
          </w:p>
        </w:tc>
        <w:tc>
          <w:tcPr>
            <w:tcW w:w="315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Гр 02-014-1-1345/22 од 25.05.2022</w:t>
            </w:r>
          </w:p>
        </w:tc>
      </w:tr>
      <w:tr w:rsidR="00957CFF" w:rsidRPr="00E7252C" w:rsidTr="00957CFF">
        <w:trPr>
          <w:trHeight w:val="450"/>
        </w:trPr>
        <w:tc>
          <w:tcPr>
            <w:tcW w:w="457" w:type="dxa"/>
            <w:vMerge/>
            <w:tcBorders>
              <w:top w:val="single" w:sz="4" w:space="0" w:color="auto"/>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single" w:sz="4" w:space="0" w:color="auto"/>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single" w:sz="4" w:space="0" w:color="auto"/>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single" w:sz="4" w:space="0" w:color="auto"/>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средства за интервенције у области образовања - 415 200</w:t>
            </w:r>
          </w:p>
        </w:tc>
        <w:tc>
          <w:tcPr>
            <w:tcW w:w="1800" w:type="dxa"/>
            <w:tcBorders>
              <w:top w:val="single" w:sz="4" w:space="0" w:color="auto"/>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150,000.00</w:t>
            </w:r>
          </w:p>
        </w:tc>
        <w:tc>
          <w:tcPr>
            <w:tcW w:w="3150" w:type="dxa"/>
            <w:vMerge/>
            <w:tcBorders>
              <w:top w:val="single" w:sz="4" w:space="0" w:color="auto"/>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255"/>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35</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0005210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ОДЈЕЉЕЊЕ ЗА ДРУШТВЕНЕ ДЈЕЛАТНОСТИ</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 xml:space="preserve">средства за помоћ пензионерима - 416 100 </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-46,500.00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Гр 02-014-1-1344/22 од 25.05.2022</w:t>
            </w:r>
          </w:p>
        </w:tc>
      </w:tr>
      <w:tr w:rsidR="00E7252C" w:rsidRPr="00E7252C" w:rsidTr="00E7252C">
        <w:trPr>
          <w:trHeight w:val="450"/>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средства за интервенције у области образовања - 415 200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46,500.00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255"/>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36</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0005210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ОДЈЕЉЕЊЕ ЗА ДРУШТВЕНЕ ДЈЕЛАТНОСТИ</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подршка пројектима - 416 100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-59,000.00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Гр 02-014-1-1343/22 25.05.2022.</w:t>
            </w:r>
          </w:p>
        </w:tc>
      </w:tr>
      <w:tr w:rsidR="00E7252C" w:rsidRPr="00E7252C" w:rsidTr="00E7252C">
        <w:trPr>
          <w:trHeight w:val="450"/>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средства за интервенције у области образовања - 415 200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59,000.00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255"/>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37</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0005210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ОДЈЕЉЕЊЕ ЗА ДРУШТВЕНЕ ДЈЕЛАТНОСТИ</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мјере пронаталитетне политике - 416 100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-165,000.00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Гр 02-014-1-1346/22 од 25.05.2022.</w:t>
            </w:r>
          </w:p>
        </w:tc>
      </w:tr>
      <w:tr w:rsidR="00E7252C" w:rsidRPr="00E7252C" w:rsidTr="00E7252C">
        <w:trPr>
          <w:trHeight w:val="450"/>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средства за интервенције у области образовања - 415 200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165,000.00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255"/>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38</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0005210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ОДЈЕЉЕЊЕ ЗА ДРУШТВЕНЕ ДЈЕЛАТНОСТИ</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набавка опреме за културу - 511 300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-250,000.00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Гр02-014-1-1349/22 од 25.05.2022.</w:t>
            </w:r>
          </w:p>
        </w:tc>
      </w:tr>
      <w:tr w:rsidR="00E7252C" w:rsidRPr="00E7252C" w:rsidTr="00E7252C">
        <w:trPr>
          <w:trHeight w:val="450"/>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средства за интервенције у области образовања - 415 200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250,000.00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480"/>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39</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815059</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СРЕДЊА СТРУЧНА ШКОЛА ЈАЊА</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набавка материјала - 412 300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-200.00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Одј за дд 02/5-61-1-74/22 од 30.05.2022</w:t>
            </w:r>
          </w:p>
        </w:tc>
      </w:tr>
      <w:tr w:rsidR="00E7252C" w:rsidRPr="00E7252C" w:rsidTr="00E7252C">
        <w:trPr>
          <w:trHeight w:val="255"/>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путни трошкови - 412 600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200.00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450"/>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40</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815059</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СРЕДЊА СТРУЧНА ШКОЛА ЈАЊА</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трошкови осигурања и стручних услуга - 412 700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-300.00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Одј за дд 02/5-61-1-74/22 од 30.05.2022</w:t>
            </w:r>
          </w:p>
        </w:tc>
      </w:tr>
      <w:tr w:rsidR="00E7252C" w:rsidRPr="00E7252C" w:rsidTr="00E7252C">
        <w:trPr>
          <w:trHeight w:val="255"/>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путни трошкови - 412 600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300.00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675"/>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41</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0005170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sz w:val="16"/>
                <w:szCs w:val="16"/>
              </w:rPr>
            </w:pPr>
            <w:r w:rsidRPr="00E7252C">
              <w:rPr>
                <w:rFonts w:ascii="Times New Roman" w:eastAsia="Times New Roman" w:hAnsi="Times New Roman" w:cs="Times New Roman"/>
                <w:sz w:val="16"/>
                <w:szCs w:val="16"/>
              </w:rPr>
              <w:t>ОДЈЕЉЕЊЕ ЗА СТАМБЕНО - КОМУНАЛНЕ ПОСЛОВЕ И ЗЖС</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финансирање комуналне потршње, јавна хигијена и одржавање зелених површина - 412 800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-650.00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Одј СКП 02/3-37-1-1098/22 од 26.05.2022</w:t>
            </w:r>
          </w:p>
        </w:tc>
      </w:tr>
      <w:tr w:rsidR="00E7252C" w:rsidRPr="00E7252C" w:rsidTr="00E7252C">
        <w:trPr>
          <w:trHeight w:val="255"/>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расходи по судским рјешењима - 419 100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650.00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255"/>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42</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0005210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ОДЈЕЉЕЊЕ ЗА ДРУШТВЕНЕ ДЈЕЛАТНОСТИ</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средства за културу - 415 200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-5,000.00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Одј за дд 02/5-40-1-108/22 од 31.05.2022</w:t>
            </w:r>
          </w:p>
        </w:tc>
      </w:tr>
      <w:tr w:rsidR="00E7252C" w:rsidRPr="00E7252C" w:rsidTr="00E7252C">
        <w:trPr>
          <w:trHeight w:val="450"/>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средства за финансирање физичке културе - резерва - 415 200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5,000.00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480"/>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43</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0005210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ОДЈЕЉЕЊЕ ЗА ДРУШТВЕНЕ ДЈЕЛАТНОСТИ</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 xml:space="preserve">инвестиције у образовању - Дирекција за изградњу и развој - 511 100 </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-5,000.00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Одј за дд 02/5-40-1-107/22 од 31.05.2022</w:t>
            </w:r>
          </w:p>
        </w:tc>
      </w:tr>
      <w:tr w:rsidR="00E7252C" w:rsidRPr="00E7252C" w:rsidTr="00E7252C">
        <w:trPr>
          <w:trHeight w:val="450"/>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набавка грађевинских објеката - инвестиције у образовању - 511 100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5,000.00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255"/>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44</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0005210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ОДЈЕЉЕЊЕ ЗА ДРУШТВЕНЕ ДЈЕЛАТНОСТИ</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стипендије - 416 100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-20,000.00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Гр. 02-014-1-1453/22 од 02.06.2022.</w:t>
            </w:r>
          </w:p>
        </w:tc>
      </w:tr>
      <w:tr w:rsidR="00957CFF" w:rsidRPr="00E7252C" w:rsidTr="00957CFF">
        <w:trPr>
          <w:trHeight w:val="450"/>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средства за интервенције у области образовања - 415 200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20,000.00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957CFF">
        <w:trPr>
          <w:trHeight w:val="450"/>
        </w:trPr>
        <w:tc>
          <w:tcPr>
            <w:tcW w:w="45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45</w:t>
            </w:r>
          </w:p>
        </w:tc>
        <w:tc>
          <w:tcPr>
            <w:tcW w:w="89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0005140</w:t>
            </w:r>
          </w:p>
        </w:tc>
        <w:tc>
          <w:tcPr>
            <w:tcW w:w="223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ОДЈЕЉЕЊЕ ЗА ФИНАНСИЈЕ</w:t>
            </w:r>
          </w:p>
        </w:tc>
        <w:tc>
          <w:tcPr>
            <w:tcW w:w="495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расходи за бруто накнаде запослених - 411 200</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-83,000.00</w:t>
            </w:r>
          </w:p>
        </w:tc>
        <w:tc>
          <w:tcPr>
            <w:tcW w:w="315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Одј за фин 02/4-40-2-883/22 од 01.06.2022</w:t>
            </w:r>
          </w:p>
        </w:tc>
      </w:tr>
      <w:tr w:rsidR="00957CFF" w:rsidRPr="00E7252C" w:rsidTr="00957CFF">
        <w:trPr>
          <w:trHeight w:val="255"/>
        </w:trPr>
        <w:tc>
          <w:tcPr>
            <w:tcW w:w="457" w:type="dxa"/>
            <w:vMerge/>
            <w:tcBorders>
              <w:top w:val="single" w:sz="4" w:space="0" w:color="auto"/>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single" w:sz="4" w:space="0" w:color="auto"/>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single" w:sz="4" w:space="0" w:color="auto"/>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single" w:sz="4" w:space="0" w:color="auto"/>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бруто плате - 411 100</w:t>
            </w:r>
          </w:p>
        </w:tc>
        <w:tc>
          <w:tcPr>
            <w:tcW w:w="1800" w:type="dxa"/>
            <w:tcBorders>
              <w:top w:val="single" w:sz="4" w:space="0" w:color="auto"/>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83,000.00</w:t>
            </w:r>
          </w:p>
        </w:tc>
        <w:tc>
          <w:tcPr>
            <w:tcW w:w="3150" w:type="dxa"/>
            <w:vMerge/>
            <w:tcBorders>
              <w:top w:val="single" w:sz="4" w:space="0" w:color="auto"/>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255"/>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46</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0005910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РАЗВОЈНА АГЕНЦИЈА</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судски спорови - 419 100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-5,000.00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Гр. 02-014-1-1462/22 од 02.06.2022</w:t>
            </w:r>
          </w:p>
        </w:tc>
      </w:tr>
      <w:tr w:rsidR="00E7252C" w:rsidRPr="00E7252C" w:rsidTr="00E7252C">
        <w:trPr>
          <w:trHeight w:val="255"/>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расходи за службена путовања - 412 600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5,000.00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450"/>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47</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0005240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ОДСЈЕК ЗАЈЕДНИЧКИХ ПОСЛОВА</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издаци за залихе материјала, ситног инвентара - 516 100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-5,700.00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ОЗП 02/10-054-2-107/22 од 08.06.2022.</w:t>
            </w:r>
          </w:p>
        </w:tc>
      </w:tr>
      <w:tr w:rsidR="00E7252C" w:rsidRPr="00E7252C" w:rsidTr="00E7252C">
        <w:trPr>
          <w:trHeight w:val="255"/>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набавка опреме за Градску управу - 511 300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5,700.00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450"/>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48</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0005210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ОДЈЕЉЕЊЕ ЗА ДРУШТВЕНЕ ДЈЕЛАТНОСТИ</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средства за учешће у санацији и изградњи здравствених амбуланти - 415 200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-52,000.00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Гр.02-014-1-1491/22 од 07.06.2022</w:t>
            </w:r>
          </w:p>
        </w:tc>
      </w:tr>
      <w:tr w:rsidR="00E7252C" w:rsidRPr="00E7252C" w:rsidTr="00E7252C">
        <w:trPr>
          <w:trHeight w:val="450"/>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средства за интервенције у области образовања - 415 200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52,000.00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675"/>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49</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0005210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ОДЈЕЉЕЊЕ ЗА ДРУШТВЕНЕ ДЈЕЛАТНОСТИ</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израда идејног рјешења и пројектовање документације за реконструкцију Дома културе у Батковићу - 511 100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-25,000.00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Гр.02-014-1-1495/22 од 07.06.2022</w:t>
            </w:r>
          </w:p>
        </w:tc>
      </w:tr>
      <w:tr w:rsidR="00E7252C" w:rsidRPr="00E7252C" w:rsidTr="00E7252C">
        <w:trPr>
          <w:trHeight w:val="450"/>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средства за интервенције у области образовања - 415 200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25,000.00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675"/>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50</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0005210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ОДЈЕЉЕЊЕ ЗА ДРУШТВЕНЕ ДЈЕЛАТНОСТИ</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израда идејног рјешења и пројектовање документације за реконструкцију Дома културе у Чађавица Доња - 511 100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-25,000.00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Гр.02-014-1-1493/22 од 07.06.2022</w:t>
            </w:r>
          </w:p>
        </w:tc>
      </w:tr>
      <w:tr w:rsidR="00E7252C" w:rsidRPr="00E7252C" w:rsidTr="00E7252C">
        <w:trPr>
          <w:trHeight w:val="450"/>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средства за интервенције у области образовања - 415 200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25,000.00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480"/>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51</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0005120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КАБИНЕТ ГРАДОНАЧЕЛНИКА</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остале уговорене услуге - односи са јавношћу и информисање - 412 700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-3,000.00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Гр. 02-014-1-1527/22 од 08.06.2022.</w:t>
            </w:r>
          </w:p>
        </w:tc>
      </w:tr>
      <w:tr w:rsidR="00E7252C" w:rsidRPr="00E7252C" w:rsidTr="00E7252C">
        <w:trPr>
          <w:trHeight w:val="255"/>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трошкови репрезентације - 412 900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3,000.00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480"/>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52</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0005210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ОДЈЕЉЕЊЕ ЗА ДРУШТВЕНЕ ДЈЕЛАТНОСТИ</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средства за културу - 415 200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-5,000.00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 xml:space="preserve"> Закљ Одј за дд 02/5-62-1-184/22 од 09.06.2022</w:t>
            </w:r>
          </w:p>
        </w:tc>
      </w:tr>
      <w:tr w:rsidR="00E7252C" w:rsidRPr="00E7252C" w:rsidTr="00E7252C">
        <w:trPr>
          <w:trHeight w:val="420"/>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културно - историјско наслеђе - 415 200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5,000.00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450"/>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53</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0005210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ОДЈЕЉЕЊЕ ЗА ДРУШТВЕНЕ ДЈЕЛАТНОСТИ</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подстицај повратка и помоћ социјалним категоријама - 416 100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-5,000.00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 xml:space="preserve"> Закљ Одј за дд 02/5-62-1-185/22 од 09.06.2022</w:t>
            </w:r>
          </w:p>
        </w:tc>
      </w:tr>
      <w:tr w:rsidR="00E7252C" w:rsidRPr="00E7252C" w:rsidTr="00E7252C">
        <w:trPr>
          <w:trHeight w:val="450"/>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средства за финансирање физичке културе - резерва - 415 200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5,000.00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450"/>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54</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0005210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ОДЈЕЉЕЊЕ ЗА ДРУШТВЕНЕ ДЈЕЛАТНОСТИ</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средства за учешће у санацији и изградњи здравствених амбуланти - 415 200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-10,000.00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Гр. 02-014-1-1571/22 од 10.06.2022</w:t>
            </w:r>
          </w:p>
        </w:tc>
      </w:tr>
      <w:tr w:rsidR="00957CFF" w:rsidRPr="00E7252C" w:rsidTr="00957CFF">
        <w:trPr>
          <w:trHeight w:val="450"/>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средства за интервенције у области образовања - 415 200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10,000.00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957CFF">
        <w:trPr>
          <w:trHeight w:val="255"/>
        </w:trPr>
        <w:tc>
          <w:tcPr>
            <w:tcW w:w="45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55</w:t>
            </w:r>
          </w:p>
        </w:tc>
        <w:tc>
          <w:tcPr>
            <w:tcW w:w="89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0005140</w:t>
            </w:r>
          </w:p>
        </w:tc>
        <w:tc>
          <w:tcPr>
            <w:tcW w:w="223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ОДЈЕЉЕЊЕ ЗА ФИНАНСИЈЕ</w:t>
            </w:r>
          </w:p>
        </w:tc>
        <w:tc>
          <w:tcPr>
            <w:tcW w:w="495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камате на домаће кредите - 413 300</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-5,000.00</w:t>
            </w:r>
          </w:p>
        </w:tc>
        <w:tc>
          <w:tcPr>
            <w:tcW w:w="315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Одј за фин02/4-40-2-921/22 од 13.06.2022.</w:t>
            </w:r>
          </w:p>
        </w:tc>
      </w:tr>
      <w:tr w:rsidR="00957CFF" w:rsidRPr="00E7252C" w:rsidTr="00957CFF">
        <w:trPr>
          <w:trHeight w:val="450"/>
        </w:trPr>
        <w:tc>
          <w:tcPr>
            <w:tcW w:w="457" w:type="dxa"/>
            <w:vMerge/>
            <w:tcBorders>
              <w:top w:val="single" w:sz="4" w:space="0" w:color="auto"/>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single" w:sz="4" w:space="0" w:color="auto"/>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single" w:sz="4" w:space="0" w:color="auto"/>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single" w:sz="4" w:space="0" w:color="auto"/>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трошкови банкарских услуга и платног промета - 412 700</w:t>
            </w:r>
          </w:p>
        </w:tc>
        <w:tc>
          <w:tcPr>
            <w:tcW w:w="1800" w:type="dxa"/>
            <w:tcBorders>
              <w:top w:val="single" w:sz="4" w:space="0" w:color="auto"/>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5,000.00</w:t>
            </w:r>
          </w:p>
        </w:tc>
        <w:tc>
          <w:tcPr>
            <w:tcW w:w="3150" w:type="dxa"/>
            <w:vMerge/>
            <w:tcBorders>
              <w:top w:val="single" w:sz="4" w:space="0" w:color="auto"/>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1350"/>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56</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0005210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ОДЈЕЉЕЊЕ ЗА ДРУШТВЕНЕ ДЈЕЛАТНОСТИ</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инвестиције у образовању - Дирекција за изградњу и развој  - 511 100 / Дирекција за изградњу - инвестиције у спортске објекте - 511 100 / Реконструкција и инвестиционо одржавање - Дирекција за изградњу и развој - 511 200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-8,994.15</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Одј за дд 02/5-435-1-262/22 од 14.06.2022</w:t>
            </w:r>
          </w:p>
        </w:tc>
      </w:tr>
      <w:tr w:rsidR="00E7252C" w:rsidRPr="00E7252C" w:rsidTr="00E7252C">
        <w:trPr>
          <w:trHeight w:val="450"/>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реконструкција и инвестиционо одржавање у образовању - 511 200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8,994.15</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255"/>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57</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0005140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ОДЈЕЉЕЊЕ ЗА ФИНАНСИЈЕ</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камате на домаће кредите - 413 300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-500.00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Одј за фин02/4-40-2-951/22 од 16.06.2022.</w:t>
            </w:r>
          </w:p>
        </w:tc>
      </w:tr>
      <w:tr w:rsidR="00E7252C" w:rsidRPr="00E7252C" w:rsidTr="00E7252C">
        <w:trPr>
          <w:trHeight w:val="450"/>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трошкови банкарских услуга и платног промета - 412 700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500.00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480"/>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58</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0005210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ОДЈЕЉЕЊЕ ЗА ДРУШТВЕНЕ ДЈЕЛАТНОСТИ</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средства за културу - 415 200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-1,000.00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Одј за дд 02/5-62-1-192/22 од 17.06.2022.</w:t>
            </w:r>
          </w:p>
        </w:tc>
      </w:tr>
      <w:tr w:rsidR="00E7252C" w:rsidRPr="00E7252C" w:rsidTr="00E7252C">
        <w:trPr>
          <w:trHeight w:val="450"/>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средства за финансирање физичке културе - резерва - 415 200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1,000.00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255"/>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59</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0815054</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ЈУ ГИМНАЗИЈА "ФИЛИП ВИШЊИЋ"</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набавка материјала - 412 300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-1,500.00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Одј за дд02/5-61-1-85/22 од 17.06.2022</w:t>
            </w:r>
          </w:p>
        </w:tc>
      </w:tr>
      <w:tr w:rsidR="00E7252C" w:rsidRPr="00E7252C" w:rsidTr="00E7252C">
        <w:trPr>
          <w:trHeight w:val="255"/>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путни трошкови - 412 600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1,500.00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480"/>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60</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0005210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ОДЈЕЉЕЊЕ ЗА ДРУШТВЕНЕ ДЈЕЛАТНОСТИ</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 xml:space="preserve">инвестиције у образовању - Дирекција за изградњу и развој  - 511 100 ије у </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-2,000.00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Одј за дд02/5-62-1-194/22 од 22.06.2022</w:t>
            </w:r>
          </w:p>
        </w:tc>
      </w:tr>
      <w:tr w:rsidR="00E7252C" w:rsidRPr="00E7252C" w:rsidTr="00E7252C">
        <w:trPr>
          <w:trHeight w:val="675"/>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инвестиције у културне установе, Домове културе и домове културе у мјесним заједницама - 511 100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2,000.00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480"/>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61</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0005120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КАБИНЕТ ГРАДОНАЧЕЛНИКА</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трошкови енергије - 412 200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-20,000.00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Гр. 02-014-1-1639/22 од 22.06.2022</w:t>
            </w:r>
          </w:p>
        </w:tc>
      </w:tr>
      <w:tr w:rsidR="00E7252C" w:rsidRPr="00E7252C" w:rsidTr="00E7252C">
        <w:trPr>
          <w:trHeight w:val="255"/>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трошкови комуналних услуга - 412 200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20,000.00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255"/>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62</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0005210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ОДЈЕЉЕЊЕ ЗА ДРУШТВЕНЕ ДЈЕЛАТНОСТИ</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средства за културу - 415 200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-2,000.00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Одј за дд02/5-61-1-198/22 од 28.06.2022</w:t>
            </w:r>
          </w:p>
        </w:tc>
      </w:tr>
      <w:tr w:rsidR="00E7252C" w:rsidRPr="00E7252C" w:rsidTr="00E7252C">
        <w:trPr>
          <w:trHeight w:val="450"/>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средства за финансирање физичке културе - резерва - 415 200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2,000.00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675"/>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63</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0005170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sz w:val="16"/>
                <w:szCs w:val="16"/>
              </w:rPr>
            </w:pPr>
            <w:r w:rsidRPr="00E7252C">
              <w:rPr>
                <w:rFonts w:ascii="Times New Roman" w:eastAsia="Times New Roman" w:hAnsi="Times New Roman" w:cs="Times New Roman"/>
                <w:sz w:val="16"/>
                <w:szCs w:val="16"/>
              </w:rPr>
              <w:t>ОДЈЕЉЕЊЕ ЗА СТАМБЕНО - КОМУНАЛНЕ ПОСЛОВЕ И ЗЖС</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финансирање комуналне потршње, јавна хигијена и одржавање зелених површина - 412 800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-600.00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Одј за СКП 02/3-37-1-1386/22 од 30.06.2022</w:t>
            </w:r>
          </w:p>
        </w:tc>
      </w:tr>
      <w:tr w:rsidR="00E7252C" w:rsidRPr="00E7252C" w:rsidTr="00E7252C">
        <w:trPr>
          <w:trHeight w:val="255"/>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расходи по судским рјешењима - 419 100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600.00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957CFF">
        <w:trPr>
          <w:trHeight w:val="450"/>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64</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0005120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КАБИНЕТ ГРАДОНАЧЕЛНИКА</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остале уговорене услуге - односи са јавношћу и информисање - 412 700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-10,000.00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Гр. 02-014-1-1681/22 од 01.07.2022</w:t>
            </w:r>
          </w:p>
        </w:tc>
      </w:tr>
      <w:tr w:rsidR="00957CFF" w:rsidRPr="00E7252C" w:rsidTr="00957CFF">
        <w:trPr>
          <w:trHeight w:val="255"/>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путни трошкови - 412 600</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10,000.00</w:t>
            </w:r>
          </w:p>
        </w:tc>
        <w:tc>
          <w:tcPr>
            <w:tcW w:w="3150" w:type="dxa"/>
            <w:vMerge/>
            <w:tcBorders>
              <w:top w:val="single" w:sz="4" w:space="0" w:color="auto"/>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957CFF">
        <w:trPr>
          <w:trHeight w:val="450"/>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65</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0005240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ОДСЈЕК ЗАЈЕДНИЧКИХ ПОСЛОВА</w:t>
            </w:r>
          </w:p>
        </w:tc>
        <w:tc>
          <w:tcPr>
            <w:tcW w:w="4957" w:type="dxa"/>
            <w:tcBorders>
              <w:top w:val="single" w:sz="4" w:space="0" w:color="auto"/>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трошкови комуналних услуга у циљу сузбијања корона вируса - 412 200</w:t>
            </w:r>
          </w:p>
        </w:tc>
        <w:tc>
          <w:tcPr>
            <w:tcW w:w="1800" w:type="dxa"/>
            <w:tcBorders>
              <w:top w:val="single" w:sz="4" w:space="0" w:color="auto"/>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-7,000.00</w:t>
            </w:r>
          </w:p>
        </w:tc>
        <w:tc>
          <w:tcPr>
            <w:tcW w:w="315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ОЗП 02/10-054-2-126/22 од 01.07.2022.</w:t>
            </w:r>
          </w:p>
        </w:tc>
      </w:tr>
      <w:tr w:rsidR="00E7252C" w:rsidRPr="00E7252C" w:rsidTr="00E7252C">
        <w:trPr>
          <w:trHeight w:val="255"/>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путни трошкови - 412 600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7,000.00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675"/>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66</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0005170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sz w:val="16"/>
                <w:szCs w:val="16"/>
              </w:rPr>
            </w:pPr>
            <w:r w:rsidRPr="00E7252C">
              <w:rPr>
                <w:rFonts w:ascii="Times New Roman" w:eastAsia="Times New Roman" w:hAnsi="Times New Roman" w:cs="Times New Roman"/>
                <w:sz w:val="16"/>
                <w:szCs w:val="16"/>
              </w:rPr>
              <w:t>ОДЈЕЉЕЊЕ ЗА СТАМБЕНО - КОМУНАЛНЕ ПОСЛОВЕ И ЗЖС</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финансирање комуналне потршње, јавна хигијена и одржавање зелених површина - 412 800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-1,840.00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Одј СКП 02/3-37-1-1098/22 од 26.05.2022</w:t>
            </w:r>
          </w:p>
        </w:tc>
      </w:tr>
      <w:tr w:rsidR="00E7252C" w:rsidRPr="00E7252C" w:rsidTr="00E7252C">
        <w:trPr>
          <w:trHeight w:val="255"/>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расходи по судским рјешењима - 419 100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1,840.00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450"/>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67</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0005210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ОДЈЕЉЕЊЕ ЗА ДРУШТВЕНЕ ДЈЕЛАТНОСТИ</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изградња парохијског дома у Модрану - 511 100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-20,000.00</w:t>
            </w:r>
          </w:p>
        </w:tc>
        <w:tc>
          <w:tcPr>
            <w:tcW w:w="3150" w:type="dxa"/>
            <w:vMerge w:val="restart"/>
            <w:tcBorders>
              <w:top w:val="nil"/>
              <w:left w:val="single" w:sz="4" w:space="0" w:color="auto"/>
              <w:bottom w:val="single" w:sz="4" w:space="0" w:color="000000"/>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Гр. 02-014-1-1709/22 од 01.07.2022</w:t>
            </w:r>
          </w:p>
        </w:tc>
      </w:tr>
      <w:tr w:rsidR="00E7252C" w:rsidRPr="00E7252C" w:rsidTr="00E7252C">
        <w:trPr>
          <w:trHeight w:val="255"/>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културно - историјско наслеђе - 415 200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20,000.00</w:t>
            </w:r>
          </w:p>
        </w:tc>
        <w:tc>
          <w:tcPr>
            <w:tcW w:w="3150" w:type="dxa"/>
            <w:vMerge/>
            <w:tcBorders>
              <w:top w:val="nil"/>
              <w:left w:val="single" w:sz="4" w:space="0" w:color="auto"/>
              <w:bottom w:val="single" w:sz="4" w:space="0" w:color="000000"/>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450"/>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68</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0005180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ОДЈЕЉЕЊЕ ЗА БОРАЧКО - ИНВАЛИДСКУ ЗАШТИТУ И ЦЗ</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текуће помоћи породицама палих бораца и инвалидима - 416 100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-1,600.00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Залљ Одј за БИЗ 02/7-560-1-318/22 од 06.07.2022</w:t>
            </w:r>
          </w:p>
        </w:tc>
      </w:tr>
      <w:tr w:rsidR="00E7252C" w:rsidRPr="00E7252C" w:rsidTr="00E7252C">
        <w:trPr>
          <w:trHeight w:val="450"/>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средства  за рјешавање стамбених питања борачке категорије становништва - 416 100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1,600.00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450"/>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69</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0005120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КАБИНЕТ ГРАДОНАЧЕЛНИКА</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остале уговорене услуге - односи са јавношћу и информисање - 412 700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-3,000.00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Гр. 02-014-1-1722/22 од 06.07.2022</w:t>
            </w:r>
          </w:p>
        </w:tc>
      </w:tr>
      <w:tr w:rsidR="00E7252C" w:rsidRPr="00E7252C" w:rsidTr="00E7252C">
        <w:trPr>
          <w:trHeight w:val="255"/>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трошкови репрезентације - 412 900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3,000.00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255"/>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70</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0005210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ОДЈЕЉЕЊЕ ЗА ДРУШТВЕНЕ ДЈЕЛАТНОСТИ</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средства за култруру - 415 200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-1,660.00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Одј за дд 02/5-62-1-212/22 од 08.07.2022</w:t>
            </w:r>
          </w:p>
        </w:tc>
      </w:tr>
      <w:tr w:rsidR="00E7252C" w:rsidRPr="00E7252C" w:rsidTr="00E7252C">
        <w:trPr>
          <w:trHeight w:val="255"/>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културно - историјско наслеђе - 415 200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1,660.00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675"/>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средства за културне манифестације Вишњићеви дани, Мајске музичке свечаности - 415 200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-1,640.00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255"/>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културно - историјско наслеђе - 415 200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1,640.00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450"/>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71</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0005180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ОДЈЕЉЕЊЕ ЗА БОРАЧКО - ИНВАЛИДСКУ ЗАШТИТУ И ЦЗ</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текуће помоћи породицама палих бораца и инвалидима - 416 100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-2,000.00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Залљ Одј за БИЗ 02/7-560-1-328/22 од 11.07.2022</w:t>
            </w:r>
          </w:p>
        </w:tc>
      </w:tr>
      <w:tr w:rsidR="00E7252C" w:rsidRPr="00E7252C" w:rsidTr="00E7252C">
        <w:trPr>
          <w:trHeight w:val="450"/>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средства за рјешавање стамбених питања борачке категорије становништва - 416 100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2,000.00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255"/>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72</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0005140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ОДЈЕЉЕЊЕ ЗА ФИНАНСИЈЕ</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камате на домаће кредите - 413 300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-15,000.00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Одј за фин02/4-40-2-1048/22 од 08.07.2022.</w:t>
            </w:r>
          </w:p>
        </w:tc>
      </w:tr>
      <w:tr w:rsidR="00E7252C" w:rsidRPr="00E7252C" w:rsidTr="00E7252C">
        <w:trPr>
          <w:trHeight w:val="450"/>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трошкови банкарских услуга и платног промета - 412 700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15,000.00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255"/>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73</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0005210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ОДЈЕЉЕЊЕ ЗА ДРУШТВЕНЕ ДЈЕЛАТНОСТИ</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средства за културу - 415 200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-2,200.00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Одј за дд 02/5-62-1-214/22 од 12.07.2022</w:t>
            </w:r>
          </w:p>
        </w:tc>
      </w:tr>
      <w:tr w:rsidR="00E7252C" w:rsidRPr="00E7252C" w:rsidTr="00E7252C">
        <w:trPr>
          <w:trHeight w:val="450"/>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средства за финансирање физичке културе - резерва - 415 200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2,200.00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957CFF" w:rsidRPr="00E7252C" w:rsidTr="00957CFF">
        <w:trPr>
          <w:trHeight w:val="675"/>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средства за културне манифестације Вишњићеви дани, Мајске музичке свечаности - 415 200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-2,300.00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957CFF" w:rsidRPr="00E7252C" w:rsidTr="00957CFF">
        <w:trPr>
          <w:trHeight w:val="450"/>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средства за финансирање физичке културе - резерва - 415 200</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2,300.00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957CFF" w:rsidRPr="00E7252C" w:rsidTr="00957CFF">
        <w:trPr>
          <w:trHeight w:val="255"/>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single" w:sz="4" w:space="0" w:color="auto"/>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националне мањине - 415 200</w:t>
            </w:r>
          </w:p>
        </w:tc>
        <w:tc>
          <w:tcPr>
            <w:tcW w:w="1800" w:type="dxa"/>
            <w:tcBorders>
              <w:top w:val="single" w:sz="4" w:space="0" w:color="auto"/>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-1,500.00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450"/>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средства за финансирање физичке културе - резерва - 415 200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1,500.00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255"/>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74</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0005210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ОДЈЕЉЕЊЕ ЗА ДРУШТВЕНЕ ДЈЕЛАТНОСТИ</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изградња парохијског дома у Чађавици - 511 100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-20,000.00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Одј за дд 02/5-62-1-214/22 од 12.07.2022</w:t>
            </w:r>
          </w:p>
        </w:tc>
      </w:tr>
      <w:tr w:rsidR="00E7252C" w:rsidRPr="00E7252C" w:rsidTr="00E7252C">
        <w:trPr>
          <w:trHeight w:val="255"/>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културно - историјско наслеђе - 415 200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20,000.00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450"/>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75</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0005170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sz w:val="16"/>
                <w:szCs w:val="16"/>
              </w:rPr>
            </w:pPr>
            <w:r w:rsidRPr="00E7252C">
              <w:rPr>
                <w:rFonts w:ascii="Times New Roman" w:eastAsia="Times New Roman" w:hAnsi="Times New Roman" w:cs="Times New Roman"/>
                <w:sz w:val="16"/>
                <w:szCs w:val="16"/>
              </w:rPr>
              <w:t>ОДЈЕЉЕЊЕ ЗА СТАМБЕНО - КОМУНАЛНЕ ПОСЛОВЕ И ЗЖС</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инфрастурктура, експропирација, рјешавање имовинских питања - 511 100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-5,000.00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Одј СКП 02/3-37-1-1772/22 од 12.07.2022</w:t>
            </w:r>
          </w:p>
        </w:tc>
      </w:tr>
      <w:tr w:rsidR="00E7252C" w:rsidRPr="00E7252C" w:rsidTr="00E7252C">
        <w:trPr>
          <w:trHeight w:val="255"/>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расходи по судским рјешењима - 419 100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5,000.00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255"/>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текуће одржавање - фасаде - 412 500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-70,000.00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255"/>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изградња паркова - 511 100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70,000.00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450"/>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субвенције - замјена пећи и котлова за гријање - 416 100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-30,000.00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675"/>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финансирање комуналне потршње, јавна хигијена и одржавање зелених површина - 412 800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30,000.00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675"/>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76</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0005170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ОДЈЕЉЕЊЕ ЗА СТАМБЕНО - КОМУНАЛНЕ ПОСЛОВЕ И ЗЖС</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финансирање комуналне потршње, јавна хигијена и одржавање зелених површина - 412 800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-2,200.00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Одј СКП 02/3-37-1-1516/22 од 20.07.2022</w:t>
            </w:r>
          </w:p>
        </w:tc>
      </w:tr>
      <w:tr w:rsidR="00E7252C" w:rsidRPr="00E7252C" w:rsidTr="00E7252C">
        <w:trPr>
          <w:trHeight w:val="255"/>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расходи по судским рјешењима - 419 100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2,200.00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735"/>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77</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0005210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ОДЈЕЉЕЊЕ ЗА ДРУШТВЕНЕ ДЈЕЛАТНОСТИ</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пројекти подршке очувања пораста породица, помоћ породицама које лијече старилитет - 416 100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-5,000.00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Одј за дд 02/5-62-1-233/22 од 26.07.2022</w:t>
            </w:r>
          </w:p>
        </w:tc>
      </w:tr>
      <w:tr w:rsidR="00E7252C" w:rsidRPr="00E7252C" w:rsidTr="00E7252C">
        <w:trPr>
          <w:trHeight w:val="450"/>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средства за финансирање физичке културе - резерва - 415 200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5,000.00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675"/>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пројекти подршке очувања пораста породица, помоћ породицама које лијече старилитет - 416 100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-1,500.00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450"/>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средства за интервенције у области образовања - 415 200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1,500.00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930"/>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78</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0005210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ОДЈЕЉЕЊЕ ЗА ДРУШТВЕНЕ ДЈЕЛАТНОСТИ</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средства за интервенције у области образовања, спорта - кориштење сале и стадиона - Дирекција за изградњу и развој - 415 200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-15,000.00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Одј за дд 02/5-62-1-237/22 од 27.07.2022</w:t>
            </w:r>
          </w:p>
        </w:tc>
      </w:tr>
      <w:tr w:rsidR="00957CFF" w:rsidRPr="00E7252C" w:rsidTr="00957CFF">
        <w:trPr>
          <w:trHeight w:val="255"/>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културно - историјско наслеђе - 415 200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15,000.00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957CFF">
        <w:trPr>
          <w:trHeight w:val="255"/>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79</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0005210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ОДЈЕЉЕЊЕ ЗА ДРУШТВЕНЕ ДЈЕЛАТНОСТИ</w:t>
            </w:r>
          </w:p>
        </w:tc>
        <w:tc>
          <w:tcPr>
            <w:tcW w:w="495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сахране незбринутих лица - 416 100</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-2,000.00</w:t>
            </w:r>
          </w:p>
        </w:tc>
        <w:tc>
          <w:tcPr>
            <w:tcW w:w="315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Одј за дд 02/5-62-1-242/22 од 29.07.2022</w:t>
            </w:r>
          </w:p>
        </w:tc>
      </w:tr>
      <w:tr w:rsidR="00957CFF" w:rsidRPr="00E7252C" w:rsidTr="00957CFF">
        <w:trPr>
          <w:trHeight w:val="255"/>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културно - историјско наслеђе - 415 200</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2,000.00</w:t>
            </w:r>
          </w:p>
        </w:tc>
        <w:tc>
          <w:tcPr>
            <w:tcW w:w="3150" w:type="dxa"/>
            <w:vMerge/>
            <w:tcBorders>
              <w:top w:val="single" w:sz="4" w:space="0" w:color="auto"/>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957CFF">
        <w:trPr>
          <w:trHeight w:val="450"/>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80</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0005140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ОДЈЕЉЕЊЕ ЗА ФИНАНСИЈЕ</w:t>
            </w:r>
          </w:p>
        </w:tc>
        <w:tc>
          <w:tcPr>
            <w:tcW w:w="4957" w:type="dxa"/>
            <w:tcBorders>
              <w:top w:val="single" w:sz="4" w:space="0" w:color="auto"/>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расходи за бруто накнаде волонтерима - 412 900</w:t>
            </w:r>
          </w:p>
        </w:tc>
        <w:tc>
          <w:tcPr>
            <w:tcW w:w="1800" w:type="dxa"/>
            <w:tcBorders>
              <w:top w:val="single" w:sz="4" w:space="0" w:color="auto"/>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-2,000.00</w:t>
            </w:r>
          </w:p>
        </w:tc>
        <w:tc>
          <w:tcPr>
            <w:tcW w:w="315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Одј за фин 02/4-40-2-1035/22 од 03.08.2022.</w:t>
            </w:r>
          </w:p>
        </w:tc>
      </w:tr>
      <w:tr w:rsidR="00E7252C" w:rsidRPr="00E7252C" w:rsidTr="00E7252C">
        <w:trPr>
          <w:trHeight w:val="450"/>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расходи за бруто накнаде ван радног односа - 412 900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2,000.00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450"/>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81</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0005210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ОДЈЕЉЕЊЕ ЗА ДРУШТВЕНЕ ДЈЕЛАТНОСТИ</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подстицај повратка и помоћ социјалним категоријама - 416 100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-8,000.00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Одј за дд 02/5-62-1-253/22 од 02.08.2022</w:t>
            </w:r>
          </w:p>
        </w:tc>
      </w:tr>
      <w:tr w:rsidR="00E7252C" w:rsidRPr="00E7252C" w:rsidTr="00E7252C">
        <w:trPr>
          <w:trHeight w:val="255"/>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средства за културу - 415 200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8,000.00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450"/>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82</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0005120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КАБИНЕТ ГРАДОНАЧЕЛНИКА</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остале уговорене услуге - односи са јавношћу и информисање - 412 700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-6,000.00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Гр. 02-014-1-1938/22 од 03.08.2022</w:t>
            </w:r>
          </w:p>
        </w:tc>
      </w:tr>
      <w:tr w:rsidR="00E7252C" w:rsidRPr="00E7252C" w:rsidTr="00E7252C">
        <w:trPr>
          <w:trHeight w:val="255"/>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трошкови репрезентације - 412 900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6,000.00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450"/>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83</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0005120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КАБИНЕТ ГРАДОНАЧЕЛНИКА</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остале уговорене услуге - односи са јавношћу и информисање - 412 700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-4,000.00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Гр. 02-014-1-1946/22 од 04.08.2022</w:t>
            </w:r>
          </w:p>
        </w:tc>
      </w:tr>
      <w:tr w:rsidR="00E7252C" w:rsidRPr="00E7252C" w:rsidTr="00E7252C">
        <w:trPr>
          <w:trHeight w:val="675"/>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остале уговорене услуге сарадња са другим општинама и афирмација општине у окружењу</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4,000.00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540"/>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84</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0005170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ОДЈЕЉЕЊЕ ЗА СТАМБЕНО - КОМУНАЛНЕ ПОСЛОВЕ И ЗЖС</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инфрастурктура, експропирација, рјешавање имовинских питања - 511 100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-9,300.00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Гр. 02-014-1-1952/22 од 05.08.2022</w:t>
            </w:r>
          </w:p>
        </w:tc>
      </w:tr>
      <w:tr w:rsidR="00E7252C" w:rsidRPr="00E7252C" w:rsidTr="00E7252C">
        <w:trPr>
          <w:trHeight w:val="255"/>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расходи по судским рјешењима - 419 100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9,300.00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450"/>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85</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0005140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ОДЈЕЉЕЊЕ ЗА ФИНАНСИЈЕ</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расходи по основу пореза и доприноса - 412 900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-1,200.00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Одј за фин 02/4-40-2-1052/22 од 08.08.2022.</w:t>
            </w:r>
          </w:p>
        </w:tc>
      </w:tr>
      <w:tr w:rsidR="00E7252C" w:rsidRPr="00E7252C" w:rsidTr="00E7252C">
        <w:trPr>
          <w:trHeight w:val="450"/>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расходи за бруто накнаде ван радног односа - 412 900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1,200.00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675"/>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86</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0005170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ОДЈЕЉЕЊЕ ЗА СТАМБЕНО - КОМУНАЛНЕ ПОСЛОВЕ И ЗЖС</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финансирање комуналне потршње, јавна хигијена и одржавање зелених површина - 412 800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-100.00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Одј СКП 02/3-37-1-1655/22 од 11.08.2022</w:t>
            </w:r>
          </w:p>
        </w:tc>
      </w:tr>
      <w:tr w:rsidR="00E7252C" w:rsidRPr="00E7252C" w:rsidTr="00E7252C">
        <w:trPr>
          <w:trHeight w:val="255"/>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расходи по судским рјешењима - 419 100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100.00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450"/>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87</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0005120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КАБИНЕТ ГРАДОНАЧЕЛНИКА</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остале уговорене услуге - односи са јавношћу и информисање - 412 700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-900.00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Гр. 02-014-1-2010/22 од 12.08.2022</w:t>
            </w:r>
          </w:p>
        </w:tc>
      </w:tr>
      <w:tr w:rsidR="00E7252C" w:rsidRPr="00E7252C" w:rsidTr="00E7252C">
        <w:trPr>
          <w:trHeight w:val="255"/>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расходи за режијски материјал - 412 300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900.00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450"/>
        </w:trPr>
        <w:tc>
          <w:tcPr>
            <w:tcW w:w="457" w:type="dxa"/>
            <w:vMerge w:val="restart"/>
            <w:tcBorders>
              <w:top w:val="nil"/>
              <w:left w:val="single" w:sz="4" w:space="0" w:color="auto"/>
              <w:bottom w:val="single" w:sz="4" w:space="0" w:color="000000"/>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88</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0005210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ОДЈЕЉЕЊЕ ЗА ДРУШТВЕНЕ ДЈЕЛАТНОСТИ</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средства за учешће у санацији и изградњи здравствених амбуланти - 415 200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-3,500.00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Одј за дд 02/5-62-1-261/22 од 15.08.2022</w:t>
            </w:r>
          </w:p>
        </w:tc>
      </w:tr>
      <w:tr w:rsidR="00E7252C" w:rsidRPr="00E7252C" w:rsidTr="00E7252C">
        <w:trPr>
          <w:trHeight w:val="255"/>
        </w:trPr>
        <w:tc>
          <w:tcPr>
            <w:tcW w:w="457" w:type="dxa"/>
            <w:vMerge/>
            <w:tcBorders>
              <w:top w:val="nil"/>
              <w:left w:val="single" w:sz="4" w:space="0" w:color="auto"/>
              <w:bottom w:val="single" w:sz="4" w:space="0" w:color="000000"/>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националне мањине - 415 200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3,500.00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255"/>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89</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0005140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ОДЈЕЉЕЊЕ ЗА ФИНАНСИЈЕ</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расходи по основу затезних камата - 413 900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-5,000.00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Одј за фин 02/4-40-2-1077/22 од 15.08.2022.</w:t>
            </w:r>
          </w:p>
        </w:tc>
      </w:tr>
      <w:tr w:rsidR="00957CFF" w:rsidRPr="00E7252C" w:rsidTr="00957CFF">
        <w:trPr>
          <w:trHeight w:val="450"/>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трошкови банкарских услуга и платног промета - 412 700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5,000.00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957CFF">
        <w:trPr>
          <w:trHeight w:val="255"/>
        </w:trPr>
        <w:tc>
          <w:tcPr>
            <w:tcW w:w="45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90</w:t>
            </w:r>
          </w:p>
        </w:tc>
        <w:tc>
          <w:tcPr>
            <w:tcW w:w="89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0005140</w:t>
            </w:r>
          </w:p>
        </w:tc>
        <w:tc>
          <w:tcPr>
            <w:tcW w:w="223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ОДЈЕЉЕЊЕ ЗА ФИНАНСИЈЕ</w:t>
            </w:r>
          </w:p>
        </w:tc>
        <w:tc>
          <w:tcPr>
            <w:tcW w:w="495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камате на домаће кредите - 413 300</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-8,000.00</w:t>
            </w:r>
          </w:p>
        </w:tc>
        <w:tc>
          <w:tcPr>
            <w:tcW w:w="315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Одј за фин 02/4-40-2-1081/22 од 16.08.2022.</w:t>
            </w:r>
          </w:p>
        </w:tc>
      </w:tr>
      <w:tr w:rsidR="00957CFF" w:rsidRPr="00E7252C" w:rsidTr="00957CFF">
        <w:trPr>
          <w:trHeight w:val="450"/>
        </w:trPr>
        <w:tc>
          <w:tcPr>
            <w:tcW w:w="457" w:type="dxa"/>
            <w:vMerge/>
            <w:tcBorders>
              <w:top w:val="single" w:sz="4" w:space="0" w:color="auto"/>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single" w:sz="4" w:space="0" w:color="auto"/>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single" w:sz="4" w:space="0" w:color="auto"/>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single" w:sz="4" w:space="0" w:color="auto"/>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трошкови банкарских услуга и платног промета - 412 700</w:t>
            </w:r>
          </w:p>
        </w:tc>
        <w:tc>
          <w:tcPr>
            <w:tcW w:w="1800" w:type="dxa"/>
            <w:tcBorders>
              <w:top w:val="single" w:sz="4" w:space="0" w:color="auto"/>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8,000.00</w:t>
            </w:r>
          </w:p>
        </w:tc>
        <w:tc>
          <w:tcPr>
            <w:tcW w:w="3150" w:type="dxa"/>
            <w:vMerge/>
            <w:tcBorders>
              <w:top w:val="single" w:sz="4" w:space="0" w:color="auto"/>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255"/>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91</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0005210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ОДЈЕЉЕЊЕ ЗА ДРУШТВЕНЕ ДЈЕЛАТНОСТИ</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средства за учешће у санацији и изградњи здравствених амбуланти - 415 200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-3,000.00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Одј за дд 02/5-62-1-265/22 од 22.08.2022</w:t>
            </w:r>
          </w:p>
        </w:tc>
      </w:tr>
      <w:tr w:rsidR="00E7252C" w:rsidRPr="00E7252C" w:rsidTr="00E7252C">
        <w:trPr>
          <w:trHeight w:val="255"/>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културно - историјско наслеђе - 415 200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3,000.00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255"/>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92</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0005210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ОДЈЕЉЕЊЕ ЗА ДРУШТВЕНЕ ДЈЕЛАТНОСТИ</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националне мањине - 415 200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-500.00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Одј за дд 02/5-62-1-267/22 од 23.08.2022</w:t>
            </w:r>
          </w:p>
        </w:tc>
      </w:tr>
      <w:tr w:rsidR="00E7252C" w:rsidRPr="00E7252C" w:rsidTr="00E7252C">
        <w:trPr>
          <w:trHeight w:val="255"/>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пројкат омладинска политиика - 415 200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500.00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450"/>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93</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00050126</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ОДСЈЕК ЗА ЛОКАЛНИ ЕКОНОМСКИ РАЗВОЈ</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текући грантови - суфинансирање пројеката  - 415 200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-25,976.59</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Одс за лер 02/20-057-1-156/22 од 25.08.2022</w:t>
            </w:r>
          </w:p>
        </w:tc>
      </w:tr>
      <w:tr w:rsidR="00E7252C" w:rsidRPr="00E7252C" w:rsidTr="00E7252C">
        <w:trPr>
          <w:trHeight w:val="450"/>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капитални грантови - јачање улоге МЗ у БиХ (II фаза) - 415 200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25,976.59</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450"/>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94</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0005151</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ОДЈЕЉЕЊЕ ЗА ПОЉОПРИВРЕДУ</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трошкови дезинсекције - 412 200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-1,300.00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Одј. За пољоп 02/19-330-2-239/22 од 01.09.2022.</w:t>
            </w:r>
          </w:p>
        </w:tc>
      </w:tr>
      <w:tr w:rsidR="00E7252C" w:rsidRPr="00E7252C" w:rsidTr="00E7252C">
        <w:trPr>
          <w:trHeight w:val="450"/>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афирмација домаће пољопривредне производње, студије, сајмови - 415 200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1,300.00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450"/>
        </w:trPr>
        <w:tc>
          <w:tcPr>
            <w:tcW w:w="457" w:type="dxa"/>
            <w:vMerge w:val="restart"/>
            <w:tcBorders>
              <w:top w:val="nil"/>
              <w:left w:val="nil"/>
              <w:bottom w:val="nil"/>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95</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0005210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ОДЈЕЉЕЊЕ ЗА ДРУШТВЕНЕ ДЈЕЛАТНОСТИ</w:t>
            </w:r>
          </w:p>
        </w:tc>
        <w:tc>
          <w:tcPr>
            <w:tcW w:w="4957" w:type="dxa"/>
            <w:tcBorders>
              <w:top w:val="nil"/>
              <w:left w:val="nil"/>
              <w:bottom w:val="nil"/>
              <w:right w:val="nil"/>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набавка опреме - опремање спортских сала - 511 300</w:t>
            </w:r>
          </w:p>
        </w:tc>
        <w:tc>
          <w:tcPr>
            <w:tcW w:w="1800" w:type="dxa"/>
            <w:tcBorders>
              <w:top w:val="nil"/>
              <w:left w:val="nil"/>
              <w:bottom w:val="nil"/>
              <w:right w:val="nil"/>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-9,200.00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Одј за дд 02/5-40-1-220/22 од 02.09.2022</w:t>
            </w:r>
          </w:p>
        </w:tc>
      </w:tr>
      <w:tr w:rsidR="00E7252C" w:rsidRPr="00E7252C" w:rsidTr="00E7252C">
        <w:trPr>
          <w:trHeight w:val="255"/>
        </w:trPr>
        <w:tc>
          <w:tcPr>
            <w:tcW w:w="457" w:type="dxa"/>
            <w:vMerge/>
            <w:tcBorders>
              <w:top w:val="nil"/>
              <w:left w:val="nil"/>
              <w:bottom w:val="nil"/>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nil"/>
              <w:right w:val="nil"/>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набавка опреме за културу - 511 300</w:t>
            </w:r>
          </w:p>
        </w:tc>
        <w:tc>
          <w:tcPr>
            <w:tcW w:w="1800" w:type="dxa"/>
            <w:tcBorders>
              <w:top w:val="nil"/>
              <w:left w:val="nil"/>
              <w:bottom w:val="nil"/>
              <w:right w:val="nil"/>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9,200.00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255"/>
        </w:trPr>
        <w:tc>
          <w:tcPr>
            <w:tcW w:w="45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96</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0005151</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ОДЈЕЉЕЊЕ ЗА ПОЉОПРИВРЕДУ</w:t>
            </w:r>
          </w:p>
        </w:tc>
        <w:tc>
          <w:tcPr>
            <w:tcW w:w="4957" w:type="dxa"/>
            <w:tcBorders>
              <w:top w:val="single" w:sz="4" w:space="0" w:color="auto"/>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трошкови дезинсекције - 412 200</w:t>
            </w:r>
          </w:p>
        </w:tc>
        <w:tc>
          <w:tcPr>
            <w:tcW w:w="1800" w:type="dxa"/>
            <w:tcBorders>
              <w:top w:val="single" w:sz="4" w:space="0" w:color="auto"/>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4,300.00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Одј. За пољоп 02/19-330-2-246/22 од 06.09.2022.</w:t>
            </w:r>
          </w:p>
        </w:tc>
      </w:tr>
      <w:tr w:rsidR="00E7252C" w:rsidRPr="00E7252C" w:rsidTr="00E7252C">
        <w:trPr>
          <w:trHeight w:val="450"/>
        </w:trPr>
        <w:tc>
          <w:tcPr>
            <w:tcW w:w="457" w:type="dxa"/>
            <w:vMerge/>
            <w:tcBorders>
              <w:top w:val="single" w:sz="4" w:space="0" w:color="auto"/>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афирмација домаће пољопривредне производње, студије, сајмови - 415 200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4,300.00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675"/>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97</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0005210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ОДЈЕЉЕЊЕ ЗА ДРУШТВЕНЕ ДЈЕЛАТНОСТИ</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средства за културне манифестације Вишњићеви дани, Мајске музичке свечаности - 415 200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-3,000.00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Одј за дд 02/5-40-1-216/22 од 01.09.2022</w:t>
            </w:r>
          </w:p>
        </w:tc>
      </w:tr>
      <w:tr w:rsidR="00E7252C" w:rsidRPr="00E7252C" w:rsidTr="00E7252C">
        <w:trPr>
          <w:trHeight w:val="450"/>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средства за финансирање физичке културе - резерва - 415 200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3,000.00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255"/>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98</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0005140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ОДЈЕЉЕЊЕ ЗА ФИНАНСИЈЕ</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расходи за бруто плате запослених - 411 100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-13,000.00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Гр. 02-014-1-2173/22 од 02.09.2022</w:t>
            </w:r>
          </w:p>
        </w:tc>
      </w:tr>
      <w:tr w:rsidR="00E7252C" w:rsidRPr="00E7252C" w:rsidTr="00E7252C">
        <w:trPr>
          <w:trHeight w:val="450"/>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расходи за бруто накнаде ван радног односа - 412 900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13,000.00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675"/>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99</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0005170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ОДЈЕЉЕЊЕ ЗА СТАМБЕНО - КОМУНАЛНЕ ПОСЛОВЕ И ЗЖС</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финансирање комуналне потршње, јавна хигијена и одржавање зелених површина - 412 800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-1,950.00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Одј СКП 02/3-37-1-1855/22 од 07.08.2022</w:t>
            </w:r>
          </w:p>
        </w:tc>
      </w:tr>
      <w:tr w:rsidR="00E7252C" w:rsidRPr="00E7252C" w:rsidTr="00E7252C">
        <w:trPr>
          <w:trHeight w:val="255"/>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расходи по судским рјешењима - 419 100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1,950.00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957CFF">
        <w:trPr>
          <w:trHeight w:val="675"/>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100</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0005210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ОДЈЕЉЕЊЕ ЗА ДРУШТВЕНЕ ДЈЕЛАТНОСТИ</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пројекти подршке очувања пораста породица, помоћ породицама које лијече старилитет - 416 100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-2,500.00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Одј за дд 02/5-435-1-337/22 од 08.09.2022</w:t>
            </w:r>
          </w:p>
        </w:tc>
      </w:tr>
      <w:tr w:rsidR="00957CFF" w:rsidRPr="00E7252C" w:rsidTr="00957CFF">
        <w:trPr>
          <w:trHeight w:val="450"/>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средства за интервенције у образовању - 416 100</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2,500.00</w:t>
            </w:r>
          </w:p>
        </w:tc>
        <w:tc>
          <w:tcPr>
            <w:tcW w:w="3150" w:type="dxa"/>
            <w:vMerge/>
            <w:tcBorders>
              <w:top w:val="single" w:sz="4" w:space="0" w:color="auto"/>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957CFF">
        <w:trPr>
          <w:trHeight w:val="255"/>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101</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0005210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ОДЈЕЉЕЊЕ ЗА ДРУШТВЕНЕ ДЈЕЛАТНОСТИ</w:t>
            </w:r>
          </w:p>
        </w:tc>
        <w:tc>
          <w:tcPr>
            <w:tcW w:w="4957" w:type="dxa"/>
            <w:tcBorders>
              <w:top w:val="single" w:sz="4" w:space="0" w:color="auto"/>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школски спорт - 415 200</w:t>
            </w:r>
          </w:p>
        </w:tc>
        <w:tc>
          <w:tcPr>
            <w:tcW w:w="1800" w:type="dxa"/>
            <w:tcBorders>
              <w:top w:val="single" w:sz="4" w:space="0" w:color="auto"/>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-1,500.00</w:t>
            </w:r>
          </w:p>
        </w:tc>
        <w:tc>
          <w:tcPr>
            <w:tcW w:w="315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Одј за дд 02/5-40-1-231/22 од 08.09.2022</w:t>
            </w:r>
          </w:p>
        </w:tc>
      </w:tr>
      <w:tr w:rsidR="00E7252C" w:rsidRPr="00E7252C" w:rsidTr="00E7252C">
        <w:trPr>
          <w:trHeight w:val="450"/>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средства за финансирање физичке културе - резерва - 415 200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1,500.00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255"/>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102</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0815056</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ПОЉОПРИВРЕДНА ШКОЛА</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бруто плате - 411 100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-5,000.00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Гр. 02-014-1-2208/22 од 06.09.2022</w:t>
            </w:r>
          </w:p>
        </w:tc>
      </w:tr>
      <w:tr w:rsidR="00E7252C" w:rsidRPr="00E7252C" w:rsidTr="00E7252C">
        <w:trPr>
          <w:trHeight w:val="255"/>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набавка материјала - 412 300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5,000.00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450"/>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бруто плате - 411 100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-6,000.00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450"/>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расходи за материјал за посебне намјене - 412 400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6,000.00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255"/>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бруто плате - 411 100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-1,000.00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255"/>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путни трошкови - 412 600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1,000.00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255"/>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бруто плате - 411 100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-6,000.00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255"/>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издаци за биолошку имовину - 511 511</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6,000.00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675"/>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103</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0005210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ОДЈЕЉЕЊЕ ЗА ДРУШТВЕНЕ ДЈЕЛАТНОСТИ</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инвестиције у културне установе, Домове културе и домове културе у мјесним заједницама - 511 100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-40,000.00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Одј за дд 02/5-40-1-2315/22 од 12.09.2022</w:t>
            </w:r>
          </w:p>
        </w:tc>
      </w:tr>
      <w:tr w:rsidR="00E7252C" w:rsidRPr="00E7252C" w:rsidTr="00E7252C">
        <w:trPr>
          <w:trHeight w:val="450"/>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реконструкција и инвестиционо одржавање Домови културе - 511 200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-10,000.00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450"/>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набавка грађевинских објеката - инвестиције у бразовању- 511 100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50,000.00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255"/>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104</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0005210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ОДЈЕЉЕЊЕ ЗА ДРУШТВЕНЕ ДЈЕЛАТНОСТИ</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подршка акционом плану за роме - 415 200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-5,000.00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Одј за дд 02/5-62-1-267/22 од 23.08.2022</w:t>
            </w:r>
          </w:p>
        </w:tc>
      </w:tr>
      <w:tr w:rsidR="00E7252C" w:rsidRPr="00E7252C" w:rsidTr="00E7252C">
        <w:trPr>
          <w:trHeight w:val="255"/>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културно - историјско наслеђе - 415 200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5,000.00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675"/>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105</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0005210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ОДЈЕЉЕЊЕ ЗА ДРУШТВЕНЕ ДЈЕЛАТНОСТИ</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пројекти подршке очувања пораста породица, помоћ породицама које лијече старилитет - 416 100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-6,000.00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Одј за дд 02/5-62-1-283/22 од 14.08.2022</w:t>
            </w:r>
          </w:p>
        </w:tc>
      </w:tr>
      <w:tr w:rsidR="00E7252C" w:rsidRPr="00E7252C" w:rsidTr="00E7252C">
        <w:trPr>
          <w:trHeight w:val="450"/>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средства за финансирање физичке културе - резерва - 415 200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6,000.00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255"/>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106</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0005240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ОДСЈЕК ЗАЈЕДНИЧКИХ ПОСЛОВА</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трошкови енергије - 412 200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-2,500.00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ОЗП 02/10-054-2-737/22 од 14.09.2022.</w:t>
            </w:r>
          </w:p>
        </w:tc>
      </w:tr>
      <w:tr w:rsidR="00E7252C" w:rsidRPr="00E7252C" w:rsidTr="00E7252C">
        <w:trPr>
          <w:trHeight w:val="255"/>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остали непоменути расходи - 412 900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2,500.00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255"/>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107</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0005110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СКУПШТИНА ГРАДА</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уговорене услуге - сједнице</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-10,000.00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Предсједника 02-013-1-613/22 од 19.05.2022</w:t>
            </w:r>
          </w:p>
        </w:tc>
      </w:tr>
      <w:tr w:rsidR="00E7252C" w:rsidRPr="00E7252C" w:rsidTr="00E7252C">
        <w:trPr>
          <w:trHeight w:val="255"/>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расходи за бруто накнаде одборника</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-15,000.00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255"/>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трошкови обиљежавања манифестација, значајни датуми - 412 900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25,000.00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957CFF">
        <w:trPr>
          <w:trHeight w:val="450"/>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108</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0005210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ОДЈЕЉЕЊЕ ЗА ДРУШТВЕНЕ ДЈЕЛАТНОСТИ</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средства за интервенције у области образовања - 415 200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-50,000.00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Гр. 02-014-1-2441/22 од 27.09.2022</w:t>
            </w:r>
          </w:p>
        </w:tc>
      </w:tr>
      <w:tr w:rsidR="00957CFF" w:rsidRPr="00E7252C" w:rsidTr="00957CFF">
        <w:trPr>
          <w:trHeight w:val="255"/>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 xml:space="preserve">средства за помоћ пензионерима - 416 100 </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50,000.00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957CFF">
        <w:trPr>
          <w:trHeight w:val="450"/>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109</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0005180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ОДЈЕЉЕЊЕ ЗА БОРАЧКО - ИНВАЛИДСКУ ЗАШТИТУ И ЦЗ</w:t>
            </w:r>
          </w:p>
        </w:tc>
        <w:tc>
          <w:tcPr>
            <w:tcW w:w="4957" w:type="dxa"/>
            <w:tcBorders>
              <w:top w:val="single" w:sz="4" w:space="0" w:color="auto"/>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текуће помоћи породицама палих бораца и инвалидима - 416 100</w:t>
            </w:r>
          </w:p>
        </w:tc>
        <w:tc>
          <w:tcPr>
            <w:tcW w:w="1800" w:type="dxa"/>
            <w:tcBorders>
              <w:top w:val="single" w:sz="4" w:space="0" w:color="auto"/>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-15,000.00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Залљ Одј за БИЗ 02/7-560-1-466/22 од 28.09.2022</w:t>
            </w:r>
          </w:p>
        </w:tc>
      </w:tr>
      <w:tr w:rsidR="00E7252C" w:rsidRPr="00E7252C" w:rsidTr="00E7252C">
        <w:trPr>
          <w:trHeight w:val="450"/>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текуће помоћи непрофитним организацијама - 415 200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15,000.00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450"/>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110</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0005210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ОДЈЕЉЕЊЕ ЗА ДРУШТВЕНЕ ДЈЕЛАТНОСТИ</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средства за интервенције у области образовања - 415 200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-1,250.00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Одј за дд 02/5-435-1-384/22 од 29.09.2022</w:t>
            </w:r>
          </w:p>
        </w:tc>
      </w:tr>
      <w:tr w:rsidR="00E7252C" w:rsidRPr="00E7252C" w:rsidTr="00E7252C">
        <w:trPr>
          <w:trHeight w:val="450"/>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средства за интервенције у образовању - 416 100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1,250.00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450"/>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111</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0005210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ОДЈЕЉЕЊЕ ЗА ДРУШТВЕНЕ ДЈЕЛАТНОСТИ</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средства за учешће у санацији и изградњи здравствених амбуланти - 415 200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-600.00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Одј за дд 02/5-435-1-394/22 од 30.09.2022</w:t>
            </w:r>
          </w:p>
        </w:tc>
      </w:tr>
      <w:tr w:rsidR="00E7252C" w:rsidRPr="00E7252C" w:rsidTr="00E7252C">
        <w:trPr>
          <w:trHeight w:val="255"/>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пројекат омладинска политика - 415 200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600.00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450"/>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112</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0005210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ОДЈЕЉЕЊЕ ЗА ДРУШТВЕНЕ ДЈЕЛАТНОСТИ</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инвестиције у образовању - Дирекција за изградњу и развој - 511 100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-150.00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Одј за дд 02/5-435-1-394/22 од 30.09.2022</w:t>
            </w:r>
          </w:p>
        </w:tc>
      </w:tr>
      <w:tr w:rsidR="00E7252C" w:rsidRPr="00E7252C" w:rsidTr="00E7252C">
        <w:trPr>
          <w:trHeight w:val="255"/>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набавка грађевинских објеката - 511 100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150.00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r w:rsidR="00E7252C" w:rsidRPr="00E7252C" w:rsidTr="00E7252C">
        <w:trPr>
          <w:trHeight w:val="255"/>
        </w:trPr>
        <w:tc>
          <w:tcPr>
            <w:tcW w:w="457"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113</w:t>
            </w:r>
          </w:p>
        </w:tc>
        <w:tc>
          <w:tcPr>
            <w:tcW w:w="899"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0005140</w:t>
            </w:r>
          </w:p>
        </w:tc>
        <w:tc>
          <w:tcPr>
            <w:tcW w:w="2232"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ОДЈЕЉЕЊЕ ЗА ФИНАНСИЈЕ</w:t>
            </w: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расходи за бруто плате запослених - 411 100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-11,000.00</w:t>
            </w:r>
          </w:p>
        </w:tc>
        <w:tc>
          <w:tcPr>
            <w:tcW w:w="3150" w:type="dxa"/>
            <w:vMerge w:val="restart"/>
            <w:tcBorders>
              <w:top w:val="nil"/>
              <w:left w:val="single" w:sz="4" w:space="0" w:color="auto"/>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Закљ. Гр. 02-014-1-2541/22 од 30.09.2022</w:t>
            </w:r>
          </w:p>
        </w:tc>
      </w:tr>
      <w:tr w:rsidR="00E7252C" w:rsidRPr="00E7252C" w:rsidTr="00E7252C">
        <w:trPr>
          <w:trHeight w:val="450"/>
        </w:trPr>
        <w:tc>
          <w:tcPr>
            <w:tcW w:w="457"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899"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2232"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c>
          <w:tcPr>
            <w:tcW w:w="4957"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расходи за бруто накнаде ван радног односа - 412 900</w:t>
            </w:r>
          </w:p>
        </w:tc>
        <w:tc>
          <w:tcPr>
            <w:tcW w:w="1800" w:type="dxa"/>
            <w:tcBorders>
              <w:top w:val="nil"/>
              <w:left w:val="nil"/>
              <w:bottom w:val="single" w:sz="4" w:space="0" w:color="auto"/>
              <w:right w:val="single" w:sz="4" w:space="0" w:color="auto"/>
            </w:tcBorders>
            <w:shd w:val="clear" w:color="auto" w:fill="auto"/>
            <w:vAlign w:val="center"/>
            <w:hideMark/>
          </w:tcPr>
          <w:p w:rsidR="00E7252C" w:rsidRPr="00E7252C" w:rsidRDefault="00E7252C" w:rsidP="00E7252C">
            <w:pPr>
              <w:spacing w:after="0" w:line="240" w:lineRule="auto"/>
              <w:jc w:val="center"/>
              <w:rPr>
                <w:rFonts w:ascii="Times New Roman" w:eastAsia="Times New Roman" w:hAnsi="Times New Roman" w:cs="Times New Roman"/>
                <w:color w:val="000000"/>
                <w:sz w:val="16"/>
                <w:szCs w:val="16"/>
              </w:rPr>
            </w:pPr>
            <w:r w:rsidRPr="00E7252C">
              <w:rPr>
                <w:rFonts w:ascii="Times New Roman" w:eastAsia="Times New Roman" w:hAnsi="Times New Roman" w:cs="Times New Roman"/>
                <w:color w:val="000000"/>
                <w:sz w:val="16"/>
                <w:szCs w:val="16"/>
              </w:rPr>
              <w:t>11,000.00</w:t>
            </w:r>
          </w:p>
        </w:tc>
        <w:tc>
          <w:tcPr>
            <w:tcW w:w="3150" w:type="dxa"/>
            <w:vMerge/>
            <w:tcBorders>
              <w:top w:val="nil"/>
              <w:left w:val="single" w:sz="4" w:space="0" w:color="auto"/>
              <w:bottom w:val="single" w:sz="4" w:space="0" w:color="auto"/>
              <w:right w:val="single" w:sz="4" w:space="0" w:color="auto"/>
            </w:tcBorders>
            <w:vAlign w:val="center"/>
            <w:hideMark/>
          </w:tcPr>
          <w:p w:rsidR="00E7252C" w:rsidRPr="00E7252C" w:rsidRDefault="00E7252C" w:rsidP="00E7252C">
            <w:pPr>
              <w:spacing w:after="0" w:line="240" w:lineRule="auto"/>
              <w:rPr>
                <w:rFonts w:ascii="Times New Roman" w:eastAsia="Times New Roman" w:hAnsi="Times New Roman" w:cs="Times New Roman"/>
                <w:color w:val="000000"/>
                <w:sz w:val="16"/>
                <w:szCs w:val="16"/>
              </w:rPr>
            </w:pPr>
          </w:p>
        </w:tc>
      </w:tr>
    </w:tbl>
    <w:p w:rsidR="00D72B54" w:rsidRDefault="00D72B54" w:rsidP="00A4572C">
      <w:pPr>
        <w:contextualSpacing/>
        <w:jc w:val="both"/>
        <w:rPr>
          <w:rFonts w:ascii="Times New Roman" w:hAnsi="Times New Roman" w:cs="Times New Roman"/>
          <w:color w:val="FF0000"/>
          <w:sz w:val="24"/>
          <w:szCs w:val="24"/>
          <w:lang w:val="sr-Cyrl-CS"/>
        </w:rPr>
      </w:pPr>
    </w:p>
    <w:p w:rsidR="00D72B54" w:rsidRDefault="00D72B54" w:rsidP="00A4572C">
      <w:pPr>
        <w:contextualSpacing/>
        <w:jc w:val="both"/>
        <w:rPr>
          <w:rFonts w:ascii="Times New Roman" w:hAnsi="Times New Roman" w:cs="Times New Roman"/>
          <w:color w:val="FF0000"/>
          <w:sz w:val="24"/>
          <w:szCs w:val="24"/>
        </w:rPr>
      </w:pPr>
    </w:p>
    <w:p w:rsidR="0011623F" w:rsidRDefault="0011623F" w:rsidP="00A4572C">
      <w:pPr>
        <w:contextualSpacing/>
        <w:jc w:val="both"/>
        <w:rPr>
          <w:rFonts w:ascii="Times New Roman" w:hAnsi="Times New Roman" w:cs="Times New Roman"/>
          <w:color w:val="FF0000"/>
          <w:sz w:val="24"/>
          <w:szCs w:val="24"/>
          <w:lang w:val="sr-Cyrl-CS"/>
        </w:rPr>
        <w:sectPr w:rsidR="0011623F" w:rsidSect="00EE24C6">
          <w:pgSz w:w="16838" w:h="11906" w:orient="landscape"/>
          <w:pgMar w:top="1701" w:right="1418" w:bottom="1134" w:left="1418" w:header="709" w:footer="709" w:gutter="0"/>
          <w:cols w:space="708"/>
          <w:docGrid w:linePitch="360"/>
        </w:sectPr>
      </w:pPr>
    </w:p>
    <w:p w:rsidR="00F23BF2" w:rsidRDefault="00F23BF2" w:rsidP="0091779B">
      <w:pPr>
        <w:contextualSpacing/>
        <w:jc w:val="both"/>
        <w:rPr>
          <w:rFonts w:ascii="Times New Roman" w:hAnsi="Times New Roman" w:cs="Times New Roman"/>
          <w:b/>
          <w:sz w:val="24"/>
          <w:szCs w:val="24"/>
          <w:lang w:val="sr-Cyrl-BA"/>
        </w:rPr>
      </w:pPr>
      <w:r w:rsidRPr="00F23BF2">
        <w:rPr>
          <w:rFonts w:ascii="Times New Roman" w:hAnsi="Times New Roman" w:cs="Times New Roman"/>
          <w:b/>
          <w:sz w:val="24"/>
          <w:szCs w:val="24"/>
          <w:lang w:val="sr-Cyrl-BA"/>
        </w:rPr>
        <w:t>7. БУЏЕТСКА РЕЗЕРВА – ИЗВРШЕЊЕ 01.01.-30.0</w:t>
      </w:r>
      <w:r w:rsidR="00957CFF">
        <w:rPr>
          <w:rFonts w:ascii="Times New Roman" w:hAnsi="Times New Roman" w:cs="Times New Roman"/>
          <w:b/>
          <w:sz w:val="24"/>
          <w:szCs w:val="24"/>
          <w:lang w:val="sr-Cyrl-BA"/>
        </w:rPr>
        <w:t>9</w:t>
      </w:r>
      <w:r w:rsidRPr="00F23BF2">
        <w:rPr>
          <w:rFonts w:ascii="Times New Roman" w:hAnsi="Times New Roman" w:cs="Times New Roman"/>
          <w:b/>
          <w:sz w:val="24"/>
          <w:szCs w:val="24"/>
          <w:lang w:val="sr-Cyrl-BA"/>
        </w:rPr>
        <w:t>.2022. ГОДИНЕ</w:t>
      </w:r>
    </w:p>
    <w:p w:rsidR="00F23BF2" w:rsidRDefault="00F23BF2" w:rsidP="0091779B">
      <w:pPr>
        <w:contextualSpacing/>
        <w:jc w:val="both"/>
        <w:rPr>
          <w:rFonts w:ascii="Times New Roman" w:hAnsi="Times New Roman" w:cs="Times New Roman"/>
          <w:b/>
          <w:sz w:val="24"/>
          <w:szCs w:val="24"/>
          <w:lang w:val="sr-Cyrl-BA"/>
        </w:rPr>
      </w:pPr>
    </w:p>
    <w:p w:rsidR="00F23BF2" w:rsidRDefault="00F23BF2" w:rsidP="0091779B">
      <w:pPr>
        <w:contextualSpacing/>
        <w:jc w:val="both"/>
        <w:rPr>
          <w:rFonts w:ascii="Times New Roman" w:hAnsi="Times New Roman" w:cs="Times New Roman"/>
          <w:sz w:val="24"/>
          <w:szCs w:val="24"/>
        </w:rPr>
      </w:pPr>
      <w:r>
        <w:rPr>
          <w:rFonts w:ascii="Times New Roman" w:hAnsi="Times New Roman" w:cs="Times New Roman"/>
          <w:sz w:val="24"/>
          <w:szCs w:val="24"/>
          <w:lang w:val="sr-Cyrl-BA"/>
        </w:rPr>
        <w:t xml:space="preserve">Буџетска резерва представља дио планираних средстава буџета који се распоређује на основу одлука Градоначелника. </w:t>
      </w:r>
    </w:p>
    <w:p w:rsidR="004B1A41" w:rsidRDefault="004B1A41" w:rsidP="0091779B">
      <w:pPr>
        <w:contextualSpacing/>
        <w:jc w:val="both"/>
        <w:rPr>
          <w:rFonts w:ascii="Times New Roman" w:hAnsi="Times New Roman" w:cs="Times New Roman"/>
          <w:sz w:val="24"/>
          <w:szCs w:val="24"/>
        </w:rPr>
      </w:pPr>
      <w:r>
        <w:rPr>
          <w:rFonts w:ascii="Times New Roman" w:hAnsi="Times New Roman" w:cs="Times New Roman"/>
          <w:sz w:val="24"/>
          <w:szCs w:val="24"/>
        </w:rPr>
        <w:t>Организациона, економска и функционална класификација се одређује коришћењем средстава.</w:t>
      </w:r>
    </w:p>
    <w:p w:rsidR="00056183" w:rsidRDefault="00056183" w:rsidP="0091779B">
      <w:pPr>
        <w:contextualSpacing/>
        <w:jc w:val="both"/>
        <w:rPr>
          <w:rFonts w:ascii="Times New Roman" w:hAnsi="Times New Roman" w:cs="Times New Roman"/>
          <w:sz w:val="24"/>
          <w:szCs w:val="24"/>
        </w:rPr>
      </w:pPr>
      <w:r>
        <w:rPr>
          <w:rFonts w:ascii="Times New Roman" w:hAnsi="Times New Roman" w:cs="Times New Roman"/>
          <w:sz w:val="24"/>
          <w:szCs w:val="24"/>
        </w:rPr>
        <w:t>Буџетом Града Бијељина буџетска резерва је планирана у укупном износу 50.000,00 КМ. У периоду 01.01.-30.0</w:t>
      </w:r>
      <w:r w:rsidR="00957CFF">
        <w:rPr>
          <w:rFonts w:ascii="Times New Roman" w:hAnsi="Times New Roman" w:cs="Times New Roman"/>
          <w:sz w:val="24"/>
          <w:szCs w:val="24"/>
        </w:rPr>
        <w:t>9</w:t>
      </w:r>
      <w:r>
        <w:rPr>
          <w:rFonts w:ascii="Times New Roman" w:hAnsi="Times New Roman" w:cs="Times New Roman"/>
          <w:sz w:val="24"/>
          <w:szCs w:val="24"/>
        </w:rPr>
        <w:t xml:space="preserve">.2022. године укупно је исплаћено </w:t>
      </w:r>
      <w:r w:rsidR="00957CFF">
        <w:rPr>
          <w:rFonts w:ascii="Times New Roman" w:hAnsi="Times New Roman" w:cs="Times New Roman"/>
          <w:sz w:val="24"/>
          <w:szCs w:val="24"/>
        </w:rPr>
        <w:t xml:space="preserve">49.863,40 </w:t>
      </w:r>
      <w:r>
        <w:rPr>
          <w:rFonts w:ascii="Times New Roman" w:hAnsi="Times New Roman" w:cs="Times New Roman"/>
          <w:sz w:val="24"/>
          <w:szCs w:val="24"/>
        </w:rPr>
        <w:t>КМ</w:t>
      </w:r>
      <w:r w:rsidR="00957CFF">
        <w:rPr>
          <w:rFonts w:ascii="Times New Roman" w:hAnsi="Times New Roman" w:cs="Times New Roman"/>
          <w:sz w:val="24"/>
          <w:szCs w:val="24"/>
        </w:rPr>
        <w:t>.</w:t>
      </w:r>
      <w:r>
        <w:rPr>
          <w:rFonts w:ascii="Times New Roman" w:hAnsi="Times New Roman" w:cs="Times New Roman"/>
          <w:sz w:val="24"/>
          <w:szCs w:val="24"/>
        </w:rPr>
        <w:t xml:space="preserve"> </w:t>
      </w:r>
    </w:p>
    <w:p w:rsidR="004B1A41" w:rsidRDefault="004B1A41" w:rsidP="0091779B">
      <w:pPr>
        <w:contextualSpacing/>
        <w:jc w:val="both"/>
        <w:rPr>
          <w:rFonts w:ascii="Times New Roman" w:hAnsi="Times New Roman" w:cs="Times New Roman"/>
          <w:sz w:val="24"/>
          <w:szCs w:val="24"/>
        </w:rPr>
      </w:pPr>
      <w:r>
        <w:rPr>
          <w:rFonts w:ascii="Times New Roman" w:hAnsi="Times New Roman" w:cs="Times New Roman"/>
          <w:sz w:val="24"/>
          <w:szCs w:val="24"/>
        </w:rPr>
        <w:t xml:space="preserve">Средства буџетске резерве су </w:t>
      </w:r>
      <w:r w:rsidR="00056183">
        <w:rPr>
          <w:rFonts w:ascii="Times New Roman" w:hAnsi="Times New Roman" w:cs="Times New Roman"/>
          <w:sz w:val="24"/>
          <w:szCs w:val="24"/>
        </w:rPr>
        <w:t>исплаћена</w:t>
      </w:r>
      <w:r>
        <w:rPr>
          <w:rFonts w:ascii="Times New Roman" w:hAnsi="Times New Roman" w:cs="Times New Roman"/>
          <w:sz w:val="24"/>
          <w:szCs w:val="24"/>
        </w:rPr>
        <w:t xml:space="preserve"> за сљедеће намјене</w:t>
      </w:r>
      <w:r w:rsidR="00056183">
        <w:rPr>
          <w:rFonts w:ascii="Times New Roman" w:hAnsi="Times New Roman" w:cs="Times New Roman"/>
          <w:sz w:val="24"/>
          <w:szCs w:val="24"/>
        </w:rPr>
        <w:t>:</w:t>
      </w:r>
    </w:p>
    <w:p w:rsidR="002F70A1" w:rsidRDefault="002F70A1" w:rsidP="0091779B">
      <w:pPr>
        <w:contextualSpacing/>
        <w:jc w:val="both"/>
        <w:rPr>
          <w:rFonts w:ascii="Times New Roman" w:hAnsi="Times New Roman" w:cs="Times New Roman"/>
          <w:sz w:val="24"/>
          <w:szCs w:val="24"/>
        </w:rPr>
      </w:pPr>
    </w:p>
    <w:p w:rsidR="002F70A1" w:rsidRDefault="002F70A1" w:rsidP="002F70A1">
      <w:pPr>
        <w:contextualSpacing/>
        <w:jc w:val="both"/>
        <w:rPr>
          <w:rFonts w:ascii="Times New Roman" w:hAnsi="Times New Roman" w:cs="Times New Roman"/>
          <w:b/>
          <w:sz w:val="16"/>
          <w:szCs w:val="16"/>
        </w:rPr>
      </w:pPr>
      <w:r w:rsidRPr="00E442D3">
        <w:rPr>
          <w:rFonts w:ascii="Times New Roman" w:hAnsi="Times New Roman" w:cs="Times New Roman"/>
          <w:i/>
          <w:sz w:val="16"/>
          <w:szCs w:val="16"/>
        </w:rPr>
        <w:t>Табела 1</w:t>
      </w:r>
      <w:r w:rsidR="00056183">
        <w:rPr>
          <w:rFonts w:ascii="Times New Roman" w:hAnsi="Times New Roman" w:cs="Times New Roman"/>
          <w:i/>
          <w:sz w:val="16"/>
          <w:szCs w:val="16"/>
        </w:rPr>
        <w:t>1</w:t>
      </w:r>
      <w:r w:rsidRPr="00E442D3">
        <w:rPr>
          <w:rFonts w:ascii="Times New Roman" w:hAnsi="Times New Roman" w:cs="Times New Roman"/>
          <w:i/>
          <w:sz w:val="16"/>
          <w:szCs w:val="16"/>
        </w:rPr>
        <w:t xml:space="preserve">. </w:t>
      </w:r>
      <w:r>
        <w:rPr>
          <w:rFonts w:ascii="Times New Roman" w:hAnsi="Times New Roman" w:cs="Times New Roman"/>
          <w:i/>
          <w:sz w:val="16"/>
          <w:szCs w:val="16"/>
        </w:rPr>
        <w:t>–</w:t>
      </w:r>
      <w:r w:rsidRPr="00E442D3">
        <w:rPr>
          <w:rFonts w:ascii="Times New Roman" w:hAnsi="Times New Roman" w:cs="Times New Roman"/>
          <w:i/>
          <w:sz w:val="16"/>
          <w:szCs w:val="16"/>
        </w:rPr>
        <w:t xml:space="preserve"> </w:t>
      </w:r>
      <w:r>
        <w:rPr>
          <w:rFonts w:ascii="Times New Roman" w:hAnsi="Times New Roman" w:cs="Times New Roman"/>
          <w:b/>
          <w:sz w:val="16"/>
          <w:szCs w:val="16"/>
        </w:rPr>
        <w:t>Извршење  буџетске резервеу периоду 01.01. - 30.0</w:t>
      </w:r>
      <w:r w:rsidR="00957CFF">
        <w:rPr>
          <w:rFonts w:ascii="Times New Roman" w:hAnsi="Times New Roman" w:cs="Times New Roman"/>
          <w:b/>
          <w:sz w:val="16"/>
          <w:szCs w:val="16"/>
        </w:rPr>
        <w:t>9</w:t>
      </w:r>
      <w:r>
        <w:rPr>
          <w:rFonts w:ascii="Times New Roman" w:hAnsi="Times New Roman" w:cs="Times New Roman"/>
          <w:b/>
          <w:sz w:val="16"/>
          <w:szCs w:val="16"/>
        </w:rPr>
        <w:t>.2022. године</w:t>
      </w:r>
    </w:p>
    <w:tbl>
      <w:tblPr>
        <w:tblW w:w="9040" w:type="dxa"/>
        <w:tblInd w:w="113" w:type="dxa"/>
        <w:tblLook w:val="04A0" w:firstRow="1" w:lastRow="0" w:firstColumn="1" w:lastColumn="0" w:noHBand="0" w:noVBand="1"/>
      </w:tblPr>
      <w:tblGrid>
        <w:gridCol w:w="1164"/>
        <w:gridCol w:w="1733"/>
        <w:gridCol w:w="824"/>
        <w:gridCol w:w="1370"/>
        <w:gridCol w:w="874"/>
        <w:gridCol w:w="741"/>
        <w:gridCol w:w="865"/>
        <w:gridCol w:w="1573"/>
      </w:tblGrid>
      <w:tr w:rsidR="00957CFF" w:rsidRPr="00957CFF" w:rsidTr="00957CFF">
        <w:trPr>
          <w:trHeight w:val="1200"/>
        </w:trPr>
        <w:tc>
          <w:tcPr>
            <w:tcW w:w="114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ТРЕЗОР - ГЕНЕРАЛНИ КОД</w:t>
            </w:r>
          </w:p>
        </w:tc>
        <w:tc>
          <w:tcPr>
            <w:tcW w:w="1736" w:type="dxa"/>
            <w:tcBorders>
              <w:top w:val="single" w:sz="4" w:space="0" w:color="auto"/>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КАБИНЕТ ГРАДОНАЧЕЛНИКА</w:t>
            </w:r>
          </w:p>
        </w:tc>
        <w:tc>
          <w:tcPr>
            <w:tcW w:w="777" w:type="dxa"/>
            <w:tcBorders>
              <w:top w:val="single" w:sz="4" w:space="0" w:color="auto"/>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буџетска резерва - 372 200</w:t>
            </w:r>
          </w:p>
        </w:tc>
        <w:tc>
          <w:tcPr>
            <w:tcW w:w="1328" w:type="dxa"/>
            <w:tcBorders>
              <w:top w:val="single" w:sz="4" w:space="0" w:color="auto"/>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текуће помоћи - ванредне помоћи - 416 100</w:t>
            </w:r>
          </w:p>
        </w:tc>
        <w:tc>
          <w:tcPr>
            <w:tcW w:w="874" w:type="dxa"/>
            <w:tcBorders>
              <w:top w:val="single" w:sz="4" w:space="0" w:color="auto"/>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3,500.00</w:t>
            </w:r>
          </w:p>
        </w:tc>
        <w:tc>
          <w:tcPr>
            <w:tcW w:w="739" w:type="dxa"/>
            <w:tcBorders>
              <w:top w:val="single" w:sz="4" w:space="0" w:color="auto"/>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02-014-1-88/22</w:t>
            </w:r>
          </w:p>
        </w:tc>
        <w:tc>
          <w:tcPr>
            <w:tcW w:w="796" w:type="dxa"/>
            <w:tcBorders>
              <w:top w:val="single" w:sz="4" w:space="0" w:color="auto"/>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1/20/2022</w:t>
            </w:r>
          </w:p>
        </w:tc>
        <w:tc>
          <w:tcPr>
            <w:tcW w:w="1644" w:type="dxa"/>
            <w:tcBorders>
              <w:top w:val="single" w:sz="4" w:space="0" w:color="auto"/>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помоћ за санацију штете настале усљед пожара на објекту у власништву Хржић Давора</w:t>
            </w:r>
          </w:p>
        </w:tc>
      </w:tr>
      <w:tr w:rsidR="00957CFF" w:rsidRPr="00957CFF" w:rsidTr="00957CFF">
        <w:trPr>
          <w:trHeight w:val="1200"/>
        </w:trPr>
        <w:tc>
          <w:tcPr>
            <w:tcW w:w="1146" w:type="dxa"/>
            <w:tcBorders>
              <w:top w:val="nil"/>
              <w:left w:val="single" w:sz="4" w:space="0" w:color="auto"/>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ТРЕЗОР - ГЕНЕРАЛНИ КОД</w:t>
            </w:r>
          </w:p>
        </w:tc>
        <w:tc>
          <w:tcPr>
            <w:tcW w:w="1736"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КАБИНЕТ ГРАДОНАЧЕЛНИКА</w:t>
            </w:r>
          </w:p>
        </w:tc>
        <w:tc>
          <w:tcPr>
            <w:tcW w:w="777"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буџетска резерва - 372 200</w:t>
            </w:r>
          </w:p>
        </w:tc>
        <w:tc>
          <w:tcPr>
            <w:tcW w:w="1328"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текуће помоћи - ванредне помоћи - 416 100</w:t>
            </w:r>
          </w:p>
        </w:tc>
        <w:tc>
          <w:tcPr>
            <w:tcW w:w="874"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6,600.00</w:t>
            </w:r>
          </w:p>
        </w:tc>
        <w:tc>
          <w:tcPr>
            <w:tcW w:w="739"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02-014-1-512/22</w:t>
            </w:r>
          </w:p>
        </w:tc>
        <w:tc>
          <w:tcPr>
            <w:tcW w:w="796"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3/8/2022</w:t>
            </w:r>
          </w:p>
        </w:tc>
        <w:tc>
          <w:tcPr>
            <w:tcW w:w="1644"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помоћ Синдикалној организацији АД "Водовод и канализација" Бијељина</w:t>
            </w:r>
          </w:p>
        </w:tc>
      </w:tr>
      <w:tr w:rsidR="00957CFF" w:rsidRPr="00957CFF" w:rsidTr="00957CFF">
        <w:trPr>
          <w:trHeight w:val="1200"/>
        </w:trPr>
        <w:tc>
          <w:tcPr>
            <w:tcW w:w="1146" w:type="dxa"/>
            <w:tcBorders>
              <w:top w:val="nil"/>
              <w:left w:val="single" w:sz="4" w:space="0" w:color="auto"/>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ТРЕЗОР - ГЕНЕРАЛНИ КОД</w:t>
            </w:r>
          </w:p>
        </w:tc>
        <w:tc>
          <w:tcPr>
            <w:tcW w:w="1736"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КАБИНЕТ ГРАДОНАЧЕЛНИКА</w:t>
            </w:r>
          </w:p>
        </w:tc>
        <w:tc>
          <w:tcPr>
            <w:tcW w:w="777"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буџетска резерва - 372 200</w:t>
            </w:r>
          </w:p>
        </w:tc>
        <w:tc>
          <w:tcPr>
            <w:tcW w:w="1328"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текуће помоћи - ванредне помоћи - 416 100</w:t>
            </w:r>
          </w:p>
        </w:tc>
        <w:tc>
          <w:tcPr>
            <w:tcW w:w="874"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2,007.90</w:t>
            </w:r>
          </w:p>
        </w:tc>
        <w:tc>
          <w:tcPr>
            <w:tcW w:w="739"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02-014-1-897/22</w:t>
            </w:r>
          </w:p>
        </w:tc>
        <w:tc>
          <w:tcPr>
            <w:tcW w:w="796"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4/8/2022</w:t>
            </w:r>
          </w:p>
        </w:tc>
        <w:tc>
          <w:tcPr>
            <w:tcW w:w="1644"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помоћ за санацију штете настале усљед пожара на објекту у власништву Тодоровић Љубе</w:t>
            </w:r>
          </w:p>
        </w:tc>
      </w:tr>
      <w:tr w:rsidR="00957CFF" w:rsidRPr="00957CFF" w:rsidTr="00957CFF">
        <w:trPr>
          <w:trHeight w:val="1200"/>
        </w:trPr>
        <w:tc>
          <w:tcPr>
            <w:tcW w:w="1146" w:type="dxa"/>
            <w:tcBorders>
              <w:top w:val="nil"/>
              <w:left w:val="single" w:sz="4" w:space="0" w:color="auto"/>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ТРЕЗОР - ГЕНЕРАЛНИ КОД</w:t>
            </w:r>
          </w:p>
        </w:tc>
        <w:tc>
          <w:tcPr>
            <w:tcW w:w="1736"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КАБИНЕТ ГРАДОНАЧЕЛНИКА</w:t>
            </w:r>
          </w:p>
        </w:tc>
        <w:tc>
          <w:tcPr>
            <w:tcW w:w="777"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буџетска резерва - 372 200</w:t>
            </w:r>
          </w:p>
        </w:tc>
        <w:tc>
          <w:tcPr>
            <w:tcW w:w="1328"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текуће помоћи - ванредне помоћи - 416 100</w:t>
            </w:r>
          </w:p>
        </w:tc>
        <w:tc>
          <w:tcPr>
            <w:tcW w:w="874"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3,675.20</w:t>
            </w:r>
          </w:p>
        </w:tc>
        <w:tc>
          <w:tcPr>
            <w:tcW w:w="739"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02-014-1-900/22</w:t>
            </w:r>
          </w:p>
        </w:tc>
        <w:tc>
          <w:tcPr>
            <w:tcW w:w="796"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4/11/2022</w:t>
            </w:r>
          </w:p>
        </w:tc>
        <w:tc>
          <w:tcPr>
            <w:tcW w:w="1644"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помоћ за санацију штете настале усљед пожара на објекту у власништву Јелић Борислава</w:t>
            </w:r>
          </w:p>
        </w:tc>
      </w:tr>
      <w:tr w:rsidR="00957CFF" w:rsidRPr="00957CFF" w:rsidTr="00957CFF">
        <w:trPr>
          <w:trHeight w:val="1440"/>
        </w:trPr>
        <w:tc>
          <w:tcPr>
            <w:tcW w:w="1146" w:type="dxa"/>
            <w:tcBorders>
              <w:top w:val="nil"/>
              <w:left w:val="single" w:sz="4" w:space="0" w:color="auto"/>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ТРЕЗОР - ГЕНЕРАЛНИ КОД</w:t>
            </w:r>
          </w:p>
        </w:tc>
        <w:tc>
          <w:tcPr>
            <w:tcW w:w="1736"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ОДЈЕЉЕЊЕ ЗА ПОЉОПРИВРЕДУ</w:t>
            </w:r>
          </w:p>
        </w:tc>
        <w:tc>
          <w:tcPr>
            <w:tcW w:w="777"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буџетска резерва - 372 200</w:t>
            </w:r>
          </w:p>
        </w:tc>
        <w:tc>
          <w:tcPr>
            <w:tcW w:w="1328"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афирмација предузетништва, студије, сајмови - 415 200</w:t>
            </w:r>
          </w:p>
        </w:tc>
        <w:tc>
          <w:tcPr>
            <w:tcW w:w="874"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4,700.00</w:t>
            </w:r>
          </w:p>
        </w:tc>
        <w:tc>
          <w:tcPr>
            <w:tcW w:w="739"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02-014-1-1035/22</w:t>
            </w:r>
          </w:p>
        </w:tc>
        <w:tc>
          <w:tcPr>
            <w:tcW w:w="796"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4/20/2022</w:t>
            </w:r>
          </w:p>
        </w:tc>
        <w:tc>
          <w:tcPr>
            <w:tcW w:w="1644"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суфинансирање Пословног плана "Производња купуса, паприке и парадајза у оквиру РЦДП пројекта"</w:t>
            </w:r>
          </w:p>
        </w:tc>
      </w:tr>
      <w:tr w:rsidR="00957CFF" w:rsidRPr="00957CFF" w:rsidTr="00957CFF">
        <w:trPr>
          <w:trHeight w:val="2400"/>
        </w:trPr>
        <w:tc>
          <w:tcPr>
            <w:tcW w:w="1146" w:type="dxa"/>
            <w:tcBorders>
              <w:top w:val="nil"/>
              <w:left w:val="single" w:sz="4" w:space="0" w:color="auto"/>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ТРЕЗОР - ГЕНЕРАЛНИ КОД</w:t>
            </w:r>
          </w:p>
        </w:tc>
        <w:tc>
          <w:tcPr>
            <w:tcW w:w="1736"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КАБИНЕТ ГРАДОНАЧЕЛНИКА</w:t>
            </w:r>
          </w:p>
        </w:tc>
        <w:tc>
          <w:tcPr>
            <w:tcW w:w="777"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буџетска резерва - 372 200</w:t>
            </w:r>
          </w:p>
        </w:tc>
        <w:tc>
          <w:tcPr>
            <w:tcW w:w="1328"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остале уговорене услуге, сарадња са другим општинама и афирмација општине у окружењу - 412 900</w:t>
            </w:r>
          </w:p>
        </w:tc>
        <w:tc>
          <w:tcPr>
            <w:tcW w:w="874"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10,000.00</w:t>
            </w:r>
          </w:p>
        </w:tc>
        <w:tc>
          <w:tcPr>
            <w:tcW w:w="739"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02-014-1-1171/22</w:t>
            </w:r>
          </w:p>
        </w:tc>
        <w:tc>
          <w:tcPr>
            <w:tcW w:w="796"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5/4/2022</w:t>
            </w:r>
          </w:p>
        </w:tc>
        <w:tc>
          <w:tcPr>
            <w:tcW w:w="1644"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помоћ Општини Љубиње за санирање штете која је настала усљед земљотреса</w:t>
            </w:r>
          </w:p>
        </w:tc>
      </w:tr>
      <w:tr w:rsidR="00957CFF" w:rsidRPr="00957CFF" w:rsidTr="00957CFF">
        <w:trPr>
          <w:trHeight w:val="2400"/>
        </w:trPr>
        <w:tc>
          <w:tcPr>
            <w:tcW w:w="114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ТРЕЗОР - ГЕНЕРАЛНИ КОД</w:t>
            </w:r>
          </w:p>
        </w:tc>
        <w:tc>
          <w:tcPr>
            <w:tcW w:w="173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КАБИНЕТ ГРАДОНАЧЕЛНИКА</w:t>
            </w:r>
          </w:p>
        </w:tc>
        <w:tc>
          <w:tcPr>
            <w:tcW w:w="77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буџетска резерва - 372 201</w:t>
            </w:r>
          </w:p>
        </w:tc>
        <w:tc>
          <w:tcPr>
            <w:tcW w:w="132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остале уговорене услуге, сарадња са другим општинама и афирмација општине у окружењу - 412 901</w:t>
            </w:r>
          </w:p>
        </w:tc>
        <w:tc>
          <w:tcPr>
            <w:tcW w:w="87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6,000.00</w:t>
            </w:r>
          </w:p>
        </w:tc>
        <w:tc>
          <w:tcPr>
            <w:tcW w:w="73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02-014-1-1232/22</w:t>
            </w:r>
          </w:p>
        </w:tc>
        <w:tc>
          <w:tcPr>
            <w:tcW w:w="7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5/11/2022</w:t>
            </w:r>
          </w:p>
        </w:tc>
        <w:tc>
          <w:tcPr>
            <w:tcW w:w="164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помоћ Општини Берковићи за санирање штете која је настала усљед земљотреса</w:t>
            </w:r>
          </w:p>
        </w:tc>
      </w:tr>
      <w:tr w:rsidR="00957CFF" w:rsidRPr="00957CFF" w:rsidTr="00957CFF">
        <w:trPr>
          <w:trHeight w:val="2400"/>
        </w:trPr>
        <w:tc>
          <w:tcPr>
            <w:tcW w:w="114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ТРЕЗОР - ГЕНЕРАЛНИ КОД</w:t>
            </w:r>
          </w:p>
        </w:tc>
        <w:tc>
          <w:tcPr>
            <w:tcW w:w="1736" w:type="dxa"/>
            <w:tcBorders>
              <w:top w:val="single" w:sz="4" w:space="0" w:color="auto"/>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КАБИНЕТ ГРАДОНАЧЕЛНИКА</w:t>
            </w:r>
          </w:p>
        </w:tc>
        <w:tc>
          <w:tcPr>
            <w:tcW w:w="777" w:type="dxa"/>
            <w:tcBorders>
              <w:top w:val="single" w:sz="4" w:space="0" w:color="auto"/>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буџетска резерва - 372 200</w:t>
            </w:r>
          </w:p>
        </w:tc>
        <w:tc>
          <w:tcPr>
            <w:tcW w:w="1328" w:type="dxa"/>
            <w:tcBorders>
              <w:top w:val="single" w:sz="4" w:space="0" w:color="auto"/>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остале уговорене услуге, сарадња са другим општинама и афирмација општине у окружењу - 412 900</w:t>
            </w:r>
          </w:p>
        </w:tc>
        <w:tc>
          <w:tcPr>
            <w:tcW w:w="874" w:type="dxa"/>
            <w:tcBorders>
              <w:top w:val="single" w:sz="4" w:space="0" w:color="auto"/>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4,000.00</w:t>
            </w:r>
          </w:p>
        </w:tc>
        <w:tc>
          <w:tcPr>
            <w:tcW w:w="739" w:type="dxa"/>
            <w:tcBorders>
              <w:top w:val="single" w:sz="4" w:space="0" w:color="auto"/>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02-014-1-1253/22</w:t>
            </w:r>
          </w:p>
        </w:tc>
        <w:tc>
          <w:tcPr>
            <w:tcW w:w="796" w:type="dxa"/>
            <w:tcBorders>
              <w:top w:val="single" w:sz="4" w:space="0" w:color="auto"/>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5/13/2022</w:t>
            </w:r>
          </w:p>
        </w:tc>
        <w:tc>
          <w:tcPr>
            <w:tcW w:w="1644" w:type="dxa"/>
            <w:tcBorders>
              <w:top w:val="single" w:sz="4" w:space="0" w:color="auto"/>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помоћ Општини Билећа за санирање штете која је настала усљед земљотреса</w:t>
            </w:r>
          </w:p>
        </w:tc>
      </w:tr>
      <w:tr w:rsidR="00957CFF" w:rsidRPr="00957CFF" w:rsidTr="00957CFF">
        <w:trPr>
          <w:trHeight w:val="1200"/>
        </w:trPr>
        <w:tc>
          <w:tcPr>
            <w:tcW w:w="1146" w:type="dxa"/>
            <w:tcBorders>
              <w:top w:val="nil"/>
              <w:left w:val="single" w:sz="4" w:space="0" w:color="auto"/>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ТРЕЗОР - ГЕНЕРАЛНИ КОД</w:t>
            </w:r>
          </w:p>
        </w:tc>
        <w:tc>
          <w:tcPr>
            <w:tcW w:w="1736"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КАБИНЕТ ГРАДОНАЧЕЛНИКА</w:t>
            </w:r>
          </w:p>
        </w:tc>
        <w:tc>
          <w:tcPr>
            <w:tcW w:w="777"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буџетска резерва - 372 200</w:t>
            </w:r>
          </w:p>
        </w:tc>
        <w:tc>
          <w:tcPr>
            <w:tcW w:w="1328"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текуће помоћи - ванредне помоћи - 416 100</w:t>
            </w:r>
          </w:p>
        </w:tc>
        <w:tc>
          <w:tcPr>
            <w:tcW w:w="874"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810.30</w:t>
            </w:r>
          </w:p>
        </w:tc>
        <w:tc>
          <w:tcPr>
            <w:tcW w:w="739"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02-014-1-903/22</w:t>
            </w:r>
          </w:p>
        </w:tc>
        <w:tc>
          <w:tcPr>
            <w:tcW w:w="796"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4/8/2022</w:t>
            </w:r>
          </w:p>
        </w:tc>
        <w:tc>
          <w:tcPr>
            <w:tcW w:w="1644"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помоћ за санацију штете настале усљед пожара на објекту у власништву Спасојевић Драгице</w:t>
            </w:r>
          </w:p>
        </w:tc>
      </w:tr>
      <w:tr w:rsidR="00957CFF" w:rsidRPr="00957CFF" w:rsidTr="00957CFF">
        <w:trPr>
          <w:trHeight w:val="1200"/>
        </w:trPr>
        <w:tc>
          <w:tcPr>
            <w:tcW w:w="1146" w:type="dxa"/>
            <w:tcBorders>
              <w:top w:val="nil"/>
              <w:left w:val="single" w:sz="4" w:space="0" w:color="auto"/>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ТРЕЗОР - ГЕНЕРАЛНИ КОД</w:t>
            </w:r>
          </w:p>
        </w:tc>
        <w:tc>
          <w:tcPr>
            <w:tcW w:w="1736"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КАБИНЕТ ГРАДОНАЧЕЛНИКА</w:t>
            </w:r>
          </w:p>
        </w:tc>
        <w:tc>
          <w:tcPr>
            <w:tcW w:w="777"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буџетска резерва - 372 200</w:t>
            </w:r>
          </w:p>
        </w:tc>
        <w:tc>
          <w:tcPr>
            <w:tcW w:w="1328"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текуће помоћи - ванредне помоћи - 416 100</w:t>
            </w:r>
          </w:p>
        </w:tc>
        <w:tc>
          <w:tcPr>
            <w:tcW w:w="874"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296.00</w:t>
            </w:r>
          </w:p>
        </w:tc>
        <w:tc>
          <w:tcPr>
            <w:tcW w:w="739"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02-014-1-1391/22</w:t>
            </w:r>
          </w:p>
        </w:tc>
        <w:tc>
          <w:tcPr>
            <w:tcW w:w="796"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5/30/2022</w:t>
            </w:r>
          </w:p>
        </w:tc>
        <w:tc>
          <w:tcPr>
            <w:tcW w:w="1644"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помоћ за санацију штете настале усљед пожара на објекту у власништву Панић Паје</w:t>
            </w:r>
          </w:p>
        </w:tc>
      </w:tr>
      <w:tr w:rsidR="00957CFF" w:rsidRPr="00957CFF" w:rsidTr="00957CFF">
        <w:trPr>
          <w:trHeight w:val="1200"/>
        </w:trPr>
        <w:tc>
          <w:tcPr>
            <w:tcW w:w="1146" w:type="dxa"/>
            <w:tcBorders>
              <w:top w:val="nil"/>
              <w:left w:val="single" w:sz="4" w:space="0" w:color="auto"/>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ТРЕЗОР - ГЕНЕРАЛНИ КОД</w:t>
            </w:r>
          </w:p>
        </w:tc>
        <w:tc>
          <w:tcPr>
            <w:tcW w:w="1736"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КАБИНЕТ ГРАДОНАЧЕЛНИКА</w:t>
            </w:r>
          </w:p>
        </w:tc>
        <w:tc>
          <w:tcPr>
            <w:tcW w:w="777"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буџетска резерва - 372 200</w:t>
            </w:r>
          </w:p>
        </w:tc>
        <w:tc>
          <w:tcPr>
            <w:tcW w:w="1328"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текуће помоћи - ванредне помоћи - 416 100</w:t>
            </w:r>
          </w:p>
        </w:tc>
        <w:tc>
          <w:tcPr>
            <w:tcW w:w="874"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316.00</w:t>
            </w:r>
          </w:p>
        </w:tc>
        <w:tc>
          <w:tcPr>
            <w:tcW w:w="739"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02-014-1-1628/22</w:t>
            </w:r>
          </w:p>
        </w:tc>
        <w:tc>
          <w:tcPr>
            <w:tcW w:w="796"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6/21/2022</w:t>
            </w:r>
          </w:p>
        </w:tc>
        <w:tc>
          <w:tcPr>
            <w:tcW w:w="1644"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помоћ за санацију штете настале усљед олујног невременана објекту у власништву Цвјетковић Миодрага</w:t>
            </w:r>
          </w:p>
        </w:tc>
      </w:tr>
      <w:tr w:rsidR="00957CFF" w:rsidRPr="00957CFF" w:rsidTr="00957CFF">
        <w:trPr>
          <w:trHeight w:val="1200"/>
        </w:trPr>
        <w:tc>
          <w:tcPr>
            <w:tcW w:w="1146" w:type="dxa"/>
            <w:tcBorders>
              <w:top w:val="nil"/>
              <w:left w:val="single" w:sz="4" w:space="0" w:color="auto"/>
              <w:bottom w:val="nil"/>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ТРЕЗОР - ГЕНЕРАЛНИ КОД</w:t>
            </w:r>
          </w:p>
        </w:tc>
        <w:tc>
          <w:tcPr>
            <w:tcW w:w="1736" w:type="dxa"/>
            <w:tcBorders>
              <w:top w:val="nil"/>
              <w:left w:val="nil"/>
              <w:bottom w:val="nil"/>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КАБИНЕТ ГРАДОНАЧЕЛНИКА</w:t>
            </w:r>
          </w:p>
        </w:tc>
        <w:tc>
          <w:tcPr>
            <w:tcW w:w="777" w:type="dxa"/>
            <w:tcBorders>
              <w:top w:val="nil"/>
              <w:left w:val="nil"/>
              <w:bottom w:val="nil"/>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буџетска резерва - 372 200</w:t>
            </w:r>
          </w:p>
        </w:tc>
        <w:tc>
          <w:tcPr>
            <w:tcW w:w="1328" w:type="dxa"/>
            <w:tcBorders>
              <w:top w:val="nil"/>
              <w:left w:val="nil"/>
              <w:bottom w:val="nil"/>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текуће помоћи - ванредне помоћи - 416 100</w:t>
            </w:r>
          </w:p>
        </w:tc>
        <w:tc>
          <w:tcPr>
            <w:tcW w:w="874" w:type="dxa"/>
            <w:tcBorders>
              <w:top w:val="nil"/>
              <w:left w:val="nil"/>
              <w:bottom w:val="nil"/>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200.00</w:t>
            </w:r>
          </w:p>
        </w:tc>
        <w:tc>
          <w:tcPr>
            <w:tcW w:w="739" w:type="dxa"/>
            <w:tcBorders>
              <w:top w:val="nil"/>
              <w:left w:val="nil"/>
              <w:bottom w:val="nil"/>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02-014-1-1614/22</w:t>
            </w:r>
          </w:p>
        </w:tc>
        <w:tc>
          <w:tcPr>
            <w:tcW w:w="796" w:type="dxa"/>
            <w:tcBorders>
              <w:top w:val="nil"/>
              <w:left w:val="nil"/>
              <w:bottom w:val="nil"/>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6/20/2022</w:t>
            </w:r>
          </w:p>
        </w:tc>
        <w:tc>
          <w:tcPr>
            <w:tcW w:w="1644"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помоћ за санацију штете настале усљед удара грома на објекту у власништву Николић Јована</w:t>
            </w:r>
          </w:p>
        </w:tc>
      </w:tr>
      <w:tr w:rsidR="00957CFF" w:rsidRPr="00957CFF" w:rsidTr="00957CFF">
        <w:trPr>
          <w:trHeight w:val="1200"/>
        </w:trPr>
        <w:tc>
          <w:tcPr>
            <w:tcW w:w="1146" w:type="dxa"/>
            <w:tcBorders>
              <w:top w:val="single" w:sz="4" w:space="0" w:color="auto"/>
              <w:left w:val="single" w:sz="4" w:space="0" w:color="auto"/>
              <w:bottom w:val="nil"/>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ТРЕЗОР - ГЕНЕРАЛНИ КОД</w:t>
            </w:r>
          </w:p>
        </w:tc>
        <w:tc>
          <w:tcPr>
            <w:tcW w:w="1736" w:type="dxa"/>
            <w:tcBorders>
              <w:top w:val="single" w:sz="4" w:space="0" w:color="auto"/>
              <w:left w:val="nil"/>
              <w:bottom w:val="nil"/>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КАБИНЕТ ГРАДОНАЧЕЛНИКА</w:t>
            </w:r>
          </w:p>
        </w:tc>
        <w:tc>
          <w:tcPr>
            <w:tcW w:w="777" w:type="dxa"/>
            <w:tcBorders>
              <w:top w:val="single" w:sz="4" w:space="0" w:color="auto"/>
              <w:left w:val="nil"/>
              <w:bottom w:val="nil"/>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буџетска резерва - 372 200</w:t>
            </w:r>
          </w:p>
        </w:tc>
        <w:tc>
          <w:tcPr>
            <w:tcW w:w="1328" w:type="dxa"/>
            <w:tcBorders>
              <w:top w:val="single" w:sz="4" w:space="0" w:color="auto"/>
              <w:left w:val="nil"/>
              <w:bottom w:val="nil"/>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текуће помоћи - ванредне помоћи - 416 100</w:t>
            </w:r>
          </w:p>
        </w:tc>
        <w:tc>
          <w:tcPr>
            <w:tcW w:w="874" w:type="dxa"/>
            <w:tcBorders>
              <w:top w:val="single" w:sz="4" w:space="0" w:color="auto"/>
              <w:left w:val="nil"/>
              <w:bottom w:val="nil"/>
              <w:right w:val="nil"/>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2,758.00</w:t>
            </w:r>
          </w:p>
        </w:tc>
        <w:tc>
          <w:tcPr>
            <w:tcW w:w="739" w:type="dxa"/>
            <w:tcBorders>
              <w:top w:val="single" w:sz="4" w:space="0" w:color="auto"/>
              <w:left w:val="single" w:sz="4" w:space="0" w:color="auto"/>
              <w:bottom w:val="nil"/>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02-014-1-2089/22</w:t>
            </w:r>
          </w:p>
        </w:tc>
        <w:tc>
          <w:tcPr>
            <w:tcW w:w="796" w:type="dxa"/>
            <w:tcBorders>
              <w:top w:val="single" w:sz="4" w:space="0" w:color="auto"/>
              <w:left w:val="nil"/>
              <w:bottom w:val="nil"/>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8/22/2022</w:t>
            </w:r>
          </w:p>
        </w:tc>
        <w:tc>
          <w:tcPr>
            <w:tcW w:w="1644"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помоћ Милану Ристићу закључа број: 02-014-1-2090/22 од 22.08.2022.</w:t>
            </w:r>
          </w:p>
        </w:tc>
      </w:tr>
      <w:tr w:rsidR="00957CFF" w:rsidRPr="00957CFF" w:rsidTr="00957CFF">
        <w:trPr>
          <w:trHeight w:val="1200"/>
        </w:trPr>
        <w:tc>
          <w:tcPr>
            <w:tcW w:w="1146" w:type="dxa"/>
            <w:tcBorders>
              <w:top w:val="single" w:sz="4" w:space="0" w:color="auto"/>
              <w:left w:val="single" w:sz="4" w:space="0" w:color="auto"/>
              <w:bottom w:val="nil"/>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ТРЕЗОР - ГЕНЕРАЛНИ КОД</w:t>
            </w:r>
          </w:p>
        </w:tc>
        <w:tc>
          <w:tcPr>
            <w:tcW w:w="1736" w:type="dxa"/>
            <w:tcBorders>
              <w:top w:val="single" w:sz="4" w:space="0" w:color="auto"/>
              <w:left w:val="nil"/>
              <w:bottom w:val="nil"/>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КАБИНЕТ ГРАДОНАЧЕЛНИКА</w:t>
            </w:r>
          </w:p>
        </w:tc>
        <w:tc>
          <w:tcPr>
            <w:tcW w:w="777" w:type="dxa"/>
            <w:tcBorders>
              <w:top w:val="single" w:sz="4" w:space="0" w:color="auto"/>
              <w:left w:val="nil"/>
              <w:bottom w:val="nil"/>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буџетска резерва - 372 200</w:t>
            </w:r>
          </w:p>
        </w:tc>
        <w:tc>
          <w:tcPr>
            <w:tcW w:w="1328" w:type="dxa"/>
            <w:tcBorders>
              <w:top w:val="single" w:sz="4" w:space="0" w:color="auto"/>
              <w:left w:val="nil"/>
              <w:bottom w:val="nil"/>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текуће помоћи - ванредне помоћи - 416 100</w:t>
            </w:r>
          </w:p>
        </w:tc>
        <w:tc>
          <w:tcPr>
            <w:tcW w:w="874" w:type="dxa"/>
            <w:tcBorders>
              <w:top w:val="single" w:sz="4" w:space="0" w:color="auto"/>
              <w:left w:val="nil"/>
              <w:bottom w:val="nil"/>
              <w:right w:val="nil"/>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5,000.00</w:t>
            </w:r>
          </w:p>
        </w:tc>
        <w:tc>
          <w:tcPr>
            <w:tcW w:w="739" w:type="dxa"/>
            <w:tcBorders>
              <w:top w:val="single" w:sz="4" w:space="0" w:color="auto"/>
              <w:left w:val="single" w:sz="4" w:space="0" w:color="auto"/>
              <w:bottom w:val="nil"/>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02-014-1-2174/22</w:t>
            </w:r>
          </w:p>
        </w:tc>
        <w:tc>
          <w:tcPr>
            <w:tcW w:w="796" w:type="dxa"/>
            <w:tcBorders>
              <w:top w:val="single" w:sz="4" w:space="0" w:color="auto"/>
              <w:left w:val="nil"/>
              <w:bottom w:val="nil"/>
              <w:right w:val="nil"/>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9/2/2022</w:t>
            </w:r>
          </w:p>
        </w:tc>
        <w:tc>
          <w:tcPr>
            <w:tcW w:w="1644"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6"/>
                <w:szCs w:val="16"/>
              </w:rPr>
            </w:pPr>
            <w:r w:rsidRPr="00957CFF">
              <w:rPr>
                <w:rFonts w:ascii="Times New Roman" w:eastAsia="Times New Roman" w:hAnsi="Times New Roman" w:cs="Times New Roman"/>
                <w:color w:val="000000"/>
                <w:sz w:val="16"/>
                <w:szCs w:val="16"/>
              </w:rPr>
              <w:t>исплате по закључцима за једнократне помоћи</w:t>
            </w:r>
          </w:p>
        </w:tc>
      </w:tr>
      <w:tr w:rsidR="00957CFF" w:rsidRPr="00957CFF" w:rsidTr="00957CFF">
        <w:trPr>
          <w:trHeight w:val="300"/>
        </w:trPr>
        <w:tc>
          <w:tcPr>
            <w:tcW w:w="4987" w:type="dxa"/>
            <w:gridSpan w:val="4"/>
            <w:tcBorders>
              <w:top w:val="single" w:sz="4" w:space="0" w:color="auto"/>
              <w:left w:val="single" w:sz="4" w:space="0" w:color="auto"/>
              <w:bottom w:val="single" w:sz="4" w:space="0" w:color="auto"/>
              <w:right w:val="single" w:sz="4" w:space="0" w:color="auto"/>
            </w:tcBorders>
            <w:shd w:val="clear" w:color="000000" w:fill="DCE6F1"/>
            <w:noWrap/>
            <w:vAlign w:val="bottom"/>
            <w:hideMark/>
          </w:tcPr>
          <w:p w:rsidR="00957CFF" w:rsidRPr="00957CFF" w:rsidRDefault="00957CFF" w:rsidP="00957CFF">
            <w:pPr>
              <w:spacing w:after="0" w:line="240" w:lineRule="auto"/>
              <w:jc w:val="center"/>
              <w:rPr>
                <w:rFonts w:ascii="Times New Roman" w:eastAsia="Times New Roman" w:hAnsi="Times New Roman" w:cs="Times New Roman"/>
                <w:b/>
                <w:bCs/>
                <w:color w:val="000000"/>
                <w:sz w:val="16"/>
                <w:szCs w:val="16"/>
              </w:rPr>
            </w:pPr>
            <w:r w:rsidRPr="00957CFF">
              <w:rPr>
                <w:rFonts w:ascii="Times New Roman" w:eastAsia="Times New Roman" w:hAnsi="Times New Roman" w:cs="Times New Roman"/>
                <w:b/>
                <w:bCs/>
                <w:color w:val="000000"/>
                <w:sz w:val="16"/>
                <w:szCs w:val="16"/>
              </w:rPr>
              <w:t>УКУПНО</w:t>
            </w:r>
          </w:p>
        </w:tc>
        <w:tc>
          <w:tcPr>
            <w:tcW w:w="4053" w:type="dxa"/>
            <w:gridSpan w:val="4"/>
            <w:tcBorders>
              <w:top w:val="single" w:sz="4" w:space="0" w:color="auto"/>
              <w:left w:val="nil"/>
              <w:bottom w:val="single" w:sz="4" w:space="0" w:color="auto"/>
              <w:right w:val="single" w:sz="4" w:space="0" w:color="000000"/>
            </w:tcBorders>
            <w:shd w:val="clear" w:color="000000" w:fill="DCE6F1"/>
            <w:noWrap/>
            <w:vAlign w:val="bottom"/>
            <w:hideMark/>
          </w:tcPr>
          <w:p w:rsidR="00957CFF" w:rsidRPr="00957CFF" w:rsidRDefault="00957CFF" w:rsidP="00957CFF">
            <w:pPr>
              <w:spacing w:after="0" w:line="240" w:lineRule="auto"/>
              <w:rPr>
                <w:rFonts w:ascii="Times New Roman" w:eastAsia="Times New Roman" w:hAnsi="Times New Roman" w:cs="Times New Roman"/>
                <w:b/>
                <w:bCs/>
                <w:color w:val="000000"/>
                <w:sz w:val="16"/>
                <w:szCs w:val="16"/>
              </w:rPr>
            </w:pPr>
            <w:r w:rsidRPr="00957CFF">
              <w:rPr>
                <w:rFonts w:ascii="Times New Roman" w:eastAsia="Times New Roman" w:hAnsi="Times New Roman" w:cs="Times New Roman"/>
                <w:b/>
                <w:bCs/>
                <w:color w:val="000000"/>
                <w:sz w:val="16"/>
                <w:szCs w:val="16"/>
              </w:rPr>
              <w:t>49,863.40</w:t>
            </w:r>
          </w:p>
        </w:tc>
      </w:tr>
    </w:tbl>
    <w:p w:rsidR="002F70A1" w:rsidRPr="002F70A1" w:rsidRDefault="002F70A1" w:rsidP="002F70A1">
      <w:pPr>
        <w:contextualSpacing/>
        <w:jc w:val="both"/>
        <w:rPr>
          <w:rFonts w:ascii="Times New Roman" w:hAnsi="Times New Roman" w:cs="Times New Roman"/>
          <w:b/>
          <w:sz w:val="16"/>
          <w:szCs w:val="16"/>
        </w:rPr>
      </w:pPr>
    </w:p>
    <w:p w:rsidR="002F70A1" w:rsidRDefault="002F70A1" w:rsidP="0091779B">
      <w:pPr>
        <w:contextualSpacing/>
        <w:jc w:val="both"/>
        <w:rPr>
          <w:rFonts w:ascii="Times New Roman" w:hAnsi="Times New Roman" w:cs="Times New Roman"/>
          <w:sz w:val="24"/>
          <w:szCs w:val="24"/>
        </w:rPr>
      </w:pPr>
    </w:p>
    <w:p w:rsidR="00957CFF" w:rsidRPr="004B1A41" w:rsidRDefault="00957CFF" w:rsidP="0091779B">
      <w:pPr>
        <w:contextualSpacing/>
        <w:jc w:val="both"/>
        <w:rPr>
          <w:rFonts w:ascii="Times New Roman" w:hAnsi="Times New Roman" w:cs="Times New Roman"/>
          <w:sz w:val="24"/>
          <w:szCs w:val="24"/>
        </w:rPr>
      </w:pPr>
    </w:p>
    <w:p w:rsidR="00F23BF2" w:rsidRDefault="00F23BF2" w:rsidP="0091779B">
      <w:pPr>
        <w:contextualSpacing/>
        <w:jc w:val="both"/>
        <w:rPr>
          <w:rFonts w:ascii="Times New Roman" w:hAnsi="Times New Roman" w:cs="Times New Roman"/>
          <w:b/>
          <w:color w:val="FF0000"/>
          <w:sz w:val="24"/>
          <w:szCs w:val="24"/>
        </w:rPr>
      </w:pPr>
    </w:p>
    <w:p w:rsidR="00261E27" w:rsidRPr="00056183" w:rsidRDefault="00762BF3" w:rsidP="0091779B">
      <w:pPr>
        <w:contextualSpacing/>
        <w:jc w:val="both"/>
        <w:rPr>
          <w:rFonts w:ascii="Times New Roman" w:hAnsi="Times New Roman" w:cs="Times New Roman"/>
          <w:b/>
          <w:sz w:val="24"/>
          <w:szCs w:val="24"/>
          <w:lang w:val="sr-Cyrl-CS"/>
        </w:rPr>
      </w:pPr>
      <w:r w:rsidRPr="00056183">
        <w:rPr>
          <w:rFonts w:ascii="Times New Roman" w:hAnsi="Times New Roman" w:cs="Times New Roman"/>
          <w:b/>
          <w:sz w:val="24"/>
          <w:szCs w:val="24"/>
        </w:rPr>
        <w:t>8</w:t>
      </w:r>
      <w:r w:rsidR="0091779B" w:rsidRPr="00056183">
        <w:rPr>
          <w:rFonts w:ascii="Times New Roman" w:hAnsi="Times New Roman" w:cs="Times New Roman"/>
          <w:b/>
          <w:sz w:val="24"/>
          <w:szCs w:val="24"/>
          <w:lang w:val="sr-Cyrl-CS"/>
        </w:rPr>
        <w:t>. СТАЊЕ НОВЧАНИХ СРЕДСТАВА НА ЖИРО РАЧУНИМА ГРАДА</w:t>
      </w:r>
    </w:p>
    <w:p w:rsidR="00C40718" w:rsidRPr="00056183" w:rsidRDefault="00C40718" w:rsidP="0091779B">
      <w:pPr>
        <w:contextualSpacing/>
        <w:jc w:val="both"/>
        <w:rPr>
          <w:rFonts w:ascii="Times New Roman" w:hAnsi="Times New Roman" w:cs="Times New Roman"/>
          <w:b/>
          <w:sz w:val="24"/>
          <w:szCs w:val="24"/>
          <w:lang w:val="sr-Cyrl-CS"/>
        </w:rPr>
      </w:pPr>
    </w:p>
    <w:p w:rsidR="00C40718" w:rsidRPr="00056183" w:rsidRDefault="00C40718" w:rsidP="0091779B">
      <w:pPr>
        <w:contextualSpacing/>
        <w:jc w:val="both"/>
        <w:rPr>
          <w:rFonts w:ascii="Times New Roman" w:hAnsi="Times New Roman" w:cs="Times New Roman"/>
          <w:sz w:val="24"/>
          <w:szCs w:val="24"/>
          <w:lang w:val="sr-Cyrl-CS"/>
        </w:rPr>
      </w:pPr>
      <w:r w:rsidRPr="00056183">
        <w:rPr>
          <w:rFonts w:ascii="Times New Roman" w:hAnsi="Times New Roman" w:cs="Times New Roman"/>
          <w:sz w:val="24"/>
          <w:szCs w:val="24"/>
          <w:lang w:val="sr-Cyrl-CS"/>
        </w:rPr>
        <w:t>Финансијске трансакције буџета Града Бијељина у периоду 01.01.-3</w:t>
      </w:r>
      <w:r w:rsidR="00056183" w:rsidRPr="00056183">
        <w:rPr>
          <w:rFonts w:ascii="Times New Roman" w:hAnsi="Times New Roman" w:cs="Times New Roman"/>
          <w:sz w:val="24"/>
          <w:szCs w:val="24"/>
          <w:lang w:val="sr-Cyrl-CS"/>
        </w:rPr>
        <w:t>0</w:t>
      </w:r>
      <w:r w:rsidRPr="00056183">
        <w:rPr>
          <w:rFonts w:ascii="Times New Roman" w:hAnsi="Times New Roman" w:cs="Times New Roman"/>
          <w:sz w:val="24"/>
          <w:szCs w:val="24"/>
          <w:lang w:val="sr-Cyrl-CS"/>
        </w:rPr>
        <w:t>.0</w:t>
      </w:r>
      <w:r w:rsidR="00957CFF">
        <w:rPr>
          <w:rFonts w:ascii="Times New Roman" w:hAnsi="Times New Roman" w:cs="Times New Roman"/>
          <w:sz w:val="24"/>
          <w:szCs w:val="24"/>
          <w:lang w:val="sr-Cyrl-CS"/>
        </w:rPr>
        <w:t>9</w:t>
      </w:r>
      <w:r w:rsidRPr="00056183">
        <w:rPr>
          <w:rFonts w:ascii="Times New Roman" w:hAnsi="Times New Roman" w:cs="Times New Roman"/>
          <w:sz w:val="24"/>
          <w:szCs w:val="24"/>
          <w:lang w:val="sr-Cyrl-CS"/>
        </w:rPr>
        <w:t>.202</w:t>
      </w:r>
      <w:r w:rsidR="00485C19" w:rsidRPr="00056183">
        <w:rPr>
          <w:rFonts w:ascii="Times New Roman" w:hAnsi="Times New Roman" w:cs="Times New Roman"/>
          <w:sz w:val="24"/>
          <w:szCs w:val="24"/>
        </w:rPr>
        <w:t>2</w:t>
      </w:r>
      <w:r w:rsidRPr="00056183">
        <w:rPr>
          <w:rFonts w:ascii="Times New Roman" w:hAnsi="Times New Roman" w:cs="Times New Roman"/>
          <w:sz w:val="24"/>
          <w:szCs w:val="24"/>
          <w:lang w:val="sr-Cyrl-CS"/>
        </w:rPr>
        <w:t xml:space="preserve">. године обављале су се преко </w:t>
      </w:r>
      <w:r w:rsidR="00E15EE9" w:rsidRPr="00056183">
        <w:rPr>
          <w:rFonts w:ascii="Times New Roman" w:hAnsi="Times New Roman" w:cs="Times New Roman"/>
          <w:sz w:val="24"/>
          <w:szCs w:val="24"/>
          <w:lang w:val="sr-Cyrl-CS"/>
        </w:rPr>
        <w:t xml:space="preserve"> жиро-рачуна отворених</w:t>
      </w:r>
      <w:r w:rsidRPr="00056183">
        <w:rPr>
          <w:rFonts w:ascii="Times New Roman" w:hAnsi="Times New Roman" w:cs="Times New Roman"/>
          <w:sz w:val="24"/>
          <w:szCs w:val="24"/>
          <w:lang w:val="sr-Cyrl-CS"/>
        </w:rPr>
        <w:t xml:space="preserve"> код НОВЕ БАНКЕ А.Д. Бања Лука.</w:t>
      </w:r>
    </w:p>
    <w:p w:rsidR="00056183" w:rsidRPr="00DC0B58" w:rsidRDefault="00056183" w:rsidP="0091779B">
      <w:pPr>
        <w:contextualSpacing/>
        <w:jc w:val="both"/>
        <w:rPr>
          <w:rFonts w:ascii="Times New Roman" w:hAnsi="Times New Roman" w:cs="Times New Roman"/>
          <w:color w:val="FF0000"/>
          <w:sz w:val="24"/>
          <w:szCs w:val="24"/>
          <w:lang w:val="sr-Cyrl-CS"/>
        </w:rPr>
      </w:pPr>
    </w:p>
    <w:p w:rsidR="00E15EE9" w:rsidRPr="00DC0B58" w:rsidRDefault="00E15EE9" w:rsidP="0091779B">
      <w:pPr>
        <w:contextualSpacing/>
        <w:jc w:val="both"/>
        <w:rPr>
          <w:rFonts w:ascii="Times New Roman" w:hAnsi="Times New Roman" w:cs="Times New Roman"/>
          <w:color w:val="FF0000"/>
          <w:sz w:val="24"/>
          <w:szCs w:val="24"/>
          <w:lang w:val="sr-Cyrl-CS"/>
        </w:rPr>
      </w:pPr>
    </w:p>
    <w:tbl>
      <w:tblPr>
        <w:tblW w:w="7800" w:type="dxa"/>
        <w:tblInd w:w="108" w:type="dxa"/>
        <w:tblLook w:val="04A0" w:firstRow="1" w:lastRow="0" w:firstColumn="1" w:lastColumn="0" w:noHBand="0" w:noVBand="1"/>
      </w:tblPr>
      <w:tblGrid>
        <w:gridCol w:w="444"/>
        <w:gridCol w:w="2600"/>
        <w:gridCol w:w="1628"/>
        <w:gridCol w:w="1554"/>
        <w:gridCol w:w="1574"/>
      </w:tblGrid>
      <w:tr w:rsidR="00957CFF" w:rsidRPr="00957CFF" w:rsidTr="00957CFF">
        <w:trPr>
          <w:trHeight w:val="300"/>
        </w:trPr>
        <w:tc>
          <w:tcPr>
            <w:tcW w:w="7800" w:type="dxa"/>
            <w:gridSpan w:val="5"/>
            <w:tcBorders>
              <w:top w:val="nil"/>
              <w:left w:val="nil"/>
              <w:bottom w:val="nil"/>
              <w:right w:val="nil"/>
            </w:tcBorders>
            <w:shd w:val="clear" w:color="auto" w:fill="auto"/>
            <w:vAlign w:val="bottom"/>
            <w:hideMark/>
          </w:tcPr>
          <w:p w:rsidR="00957CFF" w:rsidRPr="00957CFF" w:rsidRDefault="00957CFF" w:rsidP="00957CFF">
            <w:pPr>
              <w:spacing w:after="0" w:line="240" w:lineRule="auto"/>
              <w:rPr>
                <w:rFonts w:ascii="Times New Roman" w:eastAsia="Times New Roman" w:hAnsi="Times New Roman" w:cs="Times New Roman"/>
                <w:i/>
                <w:iCs/>
                <w:color w:val="000000"/>
                <w:sz w:val="16"/>
                <w:szCs w:val="16"/>
              </w:rPr>
            </w:pPr>
            <w:r w:rsidRPr="00957CFF">
              <w:rPr>
                <w:rFonts w:ascii="Times New Roman" w:eastAsia="Times New Roman" w:hAnsi="Times New Roman" w:cs="Times New Roman"/>
                <w:i/>
                <w:iCs/>
                <w:color w:val="000000"/>
                <w:sz w:val="16"/>
                <w:szCs w:val="16"/>
              </w:rPr>
              <w:t xml:space="preserve">Табела 12: </w:t>
            </w:r>
            <w:r w:rsidRPr="00957CFF">
              <w:rPr>
                <w:rFonts w:ascii="Times New Roman" w:eastAsia="Times New Roman" w:hAnsi="Times New Roman" w:cs="Times New Roman"/>
                <w:b/>
                <w:bCs/>
                <w:color w:val="000000"/>
                <w:sz w:val="16"/>
                <w:szCs w:val="16"/>
              </w:rPr>
              <w:t>СТАЊЕ НА ЖИРО-РАЧУНИМА ГРАДА НА ДАН 30.09.2022. ГОДИНЕ</w:t>
            </w:r>
          </w:p>
        </w:tc>
      </w:tr>
      <w:tr w:rsidR="00957CFF" w:rsidRPr="00957CFF" w:rsidTr="00957CFF">
        <w:trPr>
          <w:trHeight w:val="510"/>
        </w:trPr>
        <w:tc>
          <w:tcPr>
            <w:tcW w:w="4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РБ</w:t>
            </w:r>
          </w:p>
        </w:tc>
        <w:tc>
          <w:tcPr>
            <w:tcW w:w="2620" w:type="dxa"/>
            <w:tcBorders>
              <w:top w:val="single" w:sz="4" w:space="0" w:color="auto"/>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НАЗИВ РАЧУНА</w:t>
            </w:r>
          </w:p>
        </w:tc>
        <w:tc>
          <w:tcPr>
            <w:tcW w:w="1640" w:type="dxa"/>
            <w:tcBorders>
              <w:top w:val="single" w:sz="4" w:space="0" w:color="auto"/>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rPr>
            </w:pPr>
            <w:r w:rsidRPr="00957CFF">
              <w:rPr>
                <w:rFonts w:ascii="Times New Roman" w:eastAsia="Times New Roman" w:hAnsi="Times New Roman" w:cs="Times New Roman"/>
                <w:color w:val="000000"/>
              </w:rPr>
              <w:t>ЖИРО-РАЧУН</w:t>
            </w:r>
          </w:p>
        </w:tc>
        <w:tc>
          <w:tcPr>
            <w:tcW w:w="1560" w:type="dxa"/>
            <w:tcBorders>
              <w:top w:val="single" w:sz="4" w:space="0" w:color="auto"/>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СТАЊЕ 30.06.2022.</w:t>
            </w:r>
          </w:p>
        </w:tc>
        <w:tc>
          <w:tcPr>
            <w:tcW w:w="1580" w:type="dxa"/>
            <w:tcBorders>
              <w:top w:val="single" w:sz="4" w:space="0" w:color="auto"/>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СТАЊЕ 30.09.2022.</w:t>
            </w:r>
          </w:p>
        </w:tc>
      </w:tr>
      <w:tr w:rsidR="00957CFF" w:rsidRPr="00957CFF" w:rsidTr="00957CFF">
        <w:trPr>
          <w:trHeight w:val="300"/>
        </w:trPr>
        <w:tc>
          <w:tcPr>
            <w:tcW w:w="400" w:type="dxa"/>
            <w:tcBorders>
              <w:top w:val="nil"/>
              <w:left w:val="single" w:sz="4" w:space="0" w:color="auto"/>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right"/>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1</w:t>
            </w:r>
          </w:p>
        </w:tc>
        <w:tc>
          <w:tcPr>
            <w:tcW w:w="262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Рачун јавних прихода</w:t>
            </w:r>
          </w:p>
        </w:tc>
        <w:tc>
          <w:tcPr>
            <w:tcW w:w="164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4"/>
                <w:szCs w:val="14"/>
              </w:rPr>
            </w:pPr>
            <w:r w:rsidRPr="00957CFF">
              <w:rPr>
                <w:rFonts w:ascii="Times New Roman" w:eastAsia="Times New Roman" w:hAnsi="Times New Roman" w:cs="Times New Roman"/>
                <w:color w:val="000000"/>
                <w:sz w:val="14"/>
                <w:szCs w:val="14"/>
              </w:rPr>
              <w:t>555-001-00002959-16</w:t>
            </w:r>
          </w:p>
        </w:tc>
        <w:tc>
          <w:tcPr>
            <w:tcW w:w="156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right"/>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0.00</w:t>
            </w:r>
          </w:p>
        </w:tc>
        <w:tc>
          <w:tcPr>
            <w:tcW w:w="158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right"/>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0.00</w:t>
            </w:r>
          </w:p>
        </w:tc>
      </w:tr>
      <w:tr w:rsidR="00957CFF" w:rsidRPr="00957CFF" w:rsidTr="00957CFF">
        <w:trPr>
          <w:trHeight w:val="300"/>
        </w:trPr>
        <w:tc>
          <w:tcPr>
            <w:tcW w:w="400" w:type="dxa"/>
            <w:tcBorders>
              <w:top w:val="nil"/>
              <w:left w:val="single" w:sz="4" w:space="0" w:color="auto"/>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right"/>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2</w:t>
            </w:r>
          </w:p>
        </w:tc>
        <w:tc>
          <w:tcPr>
            <w:tcW w:w="262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Рачун трезора</w:t>
            </w:r>
          </w:p>
        </w:tc>
        <w:tc>
          <w:tcPr>
            <w:tcW w:w="164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4"/>
                <w:szCs w:val="14"/>
              </w:rPr>
            </w:pPr>
            <w:r w:rsidRPr="00957CFF">
              <w:rPr>
                <w:rFonts w:ascii="Times New Roman" w:eastAsia="Times New Roman" w:hAnsi="Times New Roman" w:cs="Times New Roman"/>
                <w:color w:val="000000"/>
                <w:sz w:val="14"/>
                <w:szCs w:val="14"/>
              </w:rPr>
              <w:t>555-001-00777777-70</w:t>
            </w:r>
          </w:p>
        </w:tc>
        <w:tc>
          <w:tcPr>
            <w:tcW w:w="156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right"/>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7,968,843.53</w:t>
            </w:r>
          </w:p>
        </w:tc>
        <w:tc>
          <w:tcPr>
            <w:tcW w:w="158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right"/>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5,113,027.23</w:t>
            </w:r>
          </w:p>
        </w:tc>
      </w:tr>
      <w:tr w:rsidR="00957CFF" w:rsidRPr="00957CFF" w:rsidTr="00957CFF">
        <w:trPr>
          <w:trHeight w:val="300"/>
        </w:trPr>
        <w:tc>
          <w:tcPr>
            <w:tcW w:w="400" w:type="dxa"/>
            <w:tcBorders>
              <w:top w:val="nil"/>
              <w:left w:val="single" w:sz="4" w:space="0" w:color="auto"/>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right"/>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3</w:t>
            </w:r>
          </w:p>
        </w:tc>
        <w:tc>
          <w:tcPr>
            <w:tcW w:w="262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РПН Пројекат затварања КЦ</w:t>
            </w:r>
          </w:p>
        </w:tc>
        <w:tc>
          <w:tcPr>
            <w:tcW w:w="164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4"/>
                <w:szCs w:val="14"/>
              </w:rPr>
            </w:pPr>
            <w:r w:rsidRPr="00957CFF">
              <w:rPr>
                <w:rFonts w:ascii="Times New Roman" w:eastAsia="Times New Roman" w:hAnsi="Times New Roman" w:cs="Times New Roman"/>
                <w:color w:val="000000"/>
                <w:sz w:val="14"/>
                <w:szCs w:val="14"/>
              </w:rPr>
              <w:t>555-000-00365797-85</w:t>
            </w:r>
          </w:p>
        </w:tc>
        <w:tc>
          <w:tcPr>
            <w:tcW w:w="156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right"/>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19,006.09</w:t>
            </w:r>
          </w:p>
        </w:tc>
        <w:tc>
          <w:tcPr>
            <w:tcW w:w="158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right"/>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24,292.60</w:t>
            </w:r>
          </w:p>
        </w:tc>
      </w:tr>
      <w:tr w:rsidR="00957CFF" w:rsidRPr="00957CFF" w:rsidTr="00957CFF">
        <w:trPr>
          <w:trHeight w:val="300"/>
        </w:trPr>
        <w:tc>
          <w:tcPr>
            <w:tcW w:w="400" w:type="dxa"/>
            <w:tcBorders>
              <w:top w:val="nil"/>
              <w:left w:val="single" w:sz="4" w:space="0" w:color="auto"/>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right"/>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4</w:t>
            </w:r>
          </w:p>
        </w:tc>
        <w:tc>
          <w:tcPr>
            <w:tcW w:w="262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РПН Пољопривредна школа</w:t>
            </w:r>
          </w:p>
        </w:tc>
        <w:tc>
          <w:tcPr>
            <w:tcW w:w="164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4"/>
                <w:szCs w:val="14"/>
              </w:rPr>
            </w:pPr>
            <w:r w:rsidRPr="00957CFF">
              <w:rPr>
                <w:rFonts w:ascii="Times New Roman" w:eastAsia="Times New Roman" w:hAnsi="Times New Roman" w:cs="Times New Roman"/>
                <w:color w:val="000000"/>
                <w:sz w:val="14"/>
                <w:szCs w:val="14"/>
              </w:rPr>
              <w:t>555-001-06777777-69</w:t>
            </w:r>
          </w:p>
        </w:tc>
        <w:tc>
          <w:tcPr>
            <w:tcW w:w="156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right"/>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37,324.48</w:t>
            </w:r>
          </w:p>
        </w:tc>
        <w:tc>
          <w:tcPr>
            <w:tcW w:w="158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right"/>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25,824.54</w:t>
            </w:r>
          </w:p>
        </w:tc>
      </w:tr>
      <w:tr w:rsidR="00957CFF" w:rsidRPr="00957CFF" w:rsidTr="00957CFF">
        <w:trPr>
          <w:trHeight w:val="300"/>
        </w:trPr>
        <w:tc>
          <w:tcPr>
            <w:tcW w:w="400" w:type="dxa"/>
            <w:tcBorders>
              <w:top w:val="nil"/>
              <w:left w:val="single" w:sz="4" w:space="0" w:color="auto"/>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right"/>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5</w:t>
            </w:r>
          </w:p>
        </w:tc>
        <w:tc>
          <w:tcPr>
            <w:tcW w:w="262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РПН Економска школа</w:t>
            </w:r>
          </w:p>
        </w:tc>
        <w:tc>
          <w:tcPr>
            <w:tcW w:w="164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4"/>
                <w:szCs w:val="14"/>
              </w:rPr>
            </w:pPr>
            <w:r w:rsidRPr="00957CFF">
              <w:rPr>
                <w:rFonts w:ascii="Times New Roman" w:eastAsia="Times New Roman" w:hAnsi="Times New Roman" w:cs="Times New Roman"/>
                <w:color w:val="000000"/>
                <w:sz w:val="14"/>
                <w:szCs w:val="14"/>
              </w:rPr>
              <w:t>555-001-04777777-37</w:t>
            </w:r>
          </w:p>
        </w:tc>
        <w:tc>
          <w:tcPr>
            <w:tcW w:w="156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right"/>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2,091.92</w:t>
            </w:r>
          </w:p>
        </w:tc>
        <w:tc>
          <w:tcPr>
            <w:tcW w:w="158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right"/>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24,541.92</w:t>
            </w:r>
          </w:p>
        </w:tc>
      </w:tr>
      <w:tr w:rsidR="00957CFF" w:rsidRPr="00957CFF" w:rsidTr="00957CFF">
        <w:trPr>
          <w:trHeight w:val="300"/>
        </w:trPr>
        <w:tc>
          <w:tcPr>
            <w:tcW w:w="400" w:type="dxa"/>
            <w:tcBorders>
              <w:top w:val="nil"/>
              <w:left w:val="single" w:sz="4" w:space="0" w:color="auto"/>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right"/>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6</w:t>
            </w:r>
          </w:p>
        </w:tc>
        <w:tc>
          <w:tcPr>
            <w:tcW w:w="262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РПН Донације</w:t>
            </w:r>
          </w:p>
        </w:tc>
        <w:tc>
          <w:tcPr>
            <w:tcW w:w="164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4"/>
                <w:szCs w:val="14"/>
              </w:rPr>
            </w:pPr>
            <w:r w:rsidRPr="00957CFF">
              <w:rPr>
                <w:rFonts w:ascii="Times New Roman" w:eastAsia="Times New Roman" w:hAnsi="Times New Roman" w:cs="Times New Roman"/>
                <w:color w:val="000000"/>
                <w:sz w:val="14"/>
                <w:szCs w:val="14"/>
              </w:rPr>
              <w:t>555-001-03777777-21</w:t>
            </w:r>
          </w:p>
        </w:tc>
        <w:tc>
          <w:tcPr>
            <w:tcW w:w="156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right"/>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204,677.73</w:t>
            </w:r>
          </w:p>
        </w:tc>
        <w:tc>
          <w:tcPr>
            <w:tcW w:w="158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right"/>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173,789.52</w:t>
            </w:r>
          </w:p>
        </w:tc>
      </w:tr>
      <w:tr w:rsidR="00957CFF" w:rsidRPr="00957CFF" w:rsidTr="00957CFF">
        <w:trPr>
          <w:trHeight w:val="300"/>
        </w:trPr>
        <w:tc>
          <w:tcPr>
            <w:tcW w:w="400" w:type="dxa"/>
            <w:tcBorders>
              <w:top w:val="nil"/>
              <w:left w:val="single" w:sz="4" w:space="0" w:color="auto"/>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right"/>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7</w:t>
            </w:r>
          </w:p>
        </w:tc>
        <w:tc>
          <w:tcPr>
            <w:tcW w:w="262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РПН Социјална заштита</w:t>
            </w:r>
          </w:p>
        </w:tc>
        <w:tc>
          <w:tcPr>
            <w:tcW w:w="164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4"/>
                <w:szCs w:val="14"/>
              </w:rPr>
            </w:pPr>
            <w:r w:rsidRPr="00957CFF">
              <w:rPr>
                <w:rFonts w:ascii="Times New Roman" w:eastAsia="Times New Roman" w:hAnsi="Times New Roman" w:cs="Times New Roman"/>
                <w:color w:val="000000"/>
                <w:sz w:val="14"/>
                <w:szCs w:val="14"/>
              </w:rPr>
              <w:t>555-001-09777777-20</w:t>
            </w:r>
          </w:p>
        </w:tc>
        <w:tc>
          <w:tcPr>
            <w:tcW w:w="156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right"/>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137,532.34</w:t>
            </w:r>
          </w:p>
        </w:tc>
        <w:tc>
          <w:tcPr>
            <w:tcW w:w="158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right"/>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146,410.09</w:t>
            </w:r>
          </w:p>
        </w:tc>
      </w:tr>
      <w:tr w:rsidR="00957CFF" w:rsidRPr="00957CFF" w:rsidTr="00957CFF">
        <w:trPr>
          <w:trHeight w:val="300"/>
        </w:trPr>
        <w:tc>
          <w:tcPr>
            <w:tcW w:w="400" w:type="dxa"/>
            <w:tcBorders>
              <w:top w:val="nil"/>
              <w:left w:val="single" w:sz="4" w:space="0" w:color="auto"/>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right"/>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8</w:t>
            </w:r>
          </w:p>
        </w:tc>
        <w:tc>
          <w:tcPr>
            <w:tcW w:w="262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РПН Мјесне заједнице</w:t>
            </w:r>
          </w:p>
        </w:tc>
        <w:tc>
          <w:tcPr>
            <w:tcW w:w="164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4"/>
                <w:szCs w:val="14"/>
              </w:rPr>
            </w:pPr>
            <w:r w:rsidRPr="00957CFF">
              <w:rPr>
                <w:rFonts w:ascii="Times New Roman" w:eastAsia="Times New Roman" w:hAnsi="Times New Roman" w:cs="Times New Roman"/>
                <w:color w:val="000000"/>
                <w:sz w:val="14"/>
                <w:szCs w:val="14"/>
              </w:rPr>
              <w:t>555-001-01777777-86</w:t>
            </w:r>
          </w:p>
        </w:tc>
        <w:tc>
          <w:tcPr>
            <w:tcW w:w="156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right"/>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205,721.14</w:t>
            </w:r>
          </w:p>
        </w:tc>
        <w:tc>
          <w:tcPr>
            <w:tcW w:w="158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right"/>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328,032.51</w:t>
            </w:r>
          </w:p>
        </w:tc>
      </w:tr>
      <w:tr w:rsidR="00957CFF" w:rsidRPr="00957CFF" w:rsidTr="00957CFF">
        <w:trPr>
          <w:trHeight w:val="300"/>
        </w:trPr>
        <w:tc>
          <w:tcPr>
            <w:tcW w:w="400" w:type="dxa"/>
            <w:tcBorders>
              <w:top w:val="nil"/>
              <w:left w:val="single" w:sz="4" w:space="0" w:color="auto"/>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right"/>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9</w:t>
            </w:r>
          </w:p>
        </w:tc>
        <w:tc>
          <w:tcPr>
            <w:tcW w:w="262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РПН Техничка школа</w:t>
            </w:r>
          </w:p>
        </w:tc>
        <w:tc>
          <w:tcPr>
            <w:tcW w:w="164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4"/>
                <w:szCs w:val="14"/>
              </w:rPr>
            </w:pPr>
            <w:r w:rsidRPr="00957CFF">
              <w:rPr>
                <w:rFonts w:ascii="Times New Roman" w:eastAsia="Times New Roman" w:hAnsi="Times New Roman" w:cs="Times New Roman"/>
                <w:color w:val="000000"/>
                <w:sz w:val="14"/>
                <w:szCs w:val="14"/>
              </w:rPr>
              <w:t>555-001-05777777-53</w:t>
            </w:r>
          </w:p>
        </w:tc>
        <w:tc>
          <w:tcPr>
            <w:tcW w:w="156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right"/>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4,972.38</w:t>
            </w:r>
          </w:p>
        </w:tc>
        <w:tc>
          <w:tcPr>
            <w:tcW w:w="158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right"/>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46,062.78</w:t>
            </w:r>
          </w:p>
        </w:tc>
      </w:tr>
      <w:tr w:rsidR="00957CFF" w:rsidRPr="00957CFF" w:rsidTr="00957CFF">
        <w:trPr>
          <w:trHeight w:val="300"/>
        </w:trPr>
        <w:tc>
          <w:tcPr>
            <w:tcW w:w="400" w:type="dxa"/>
            <w:tcBorders>
              <w:top w:val="nil"/>
              <w:left w:val="single" w:sz="4" w:space="0" w:color="auto"/>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right"/>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10</w:t>
            </w:r>
          </w:p>
        </w:tc>
        <w:tc>
          <w:tcPr>
            <w:tcW w:w="262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РПН Донација СИДА</w:t>
            </w:r>
          </w:p>
        </w:tc>
        <w:tc>
          <w:tcPr>
            <w:tcW w:w="164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4"/>
                <w:szCs w:val="14"/>
              </w:rPr>
            </w:pPr>
            <w:r w:rsidRPr="00957CFF">
              <w:rPr>
                <w:rFonts w:ascii="Times New Roman" w:eastAsia="Times New Roman" w:hAnsi="Times New Roman" w:cs="Times New Roman"/>
                <w:color w:val="000000"/>
                <w:sz w:val="14"/>
                <w:szCs w:val="14"/>
              </w:rPr>
              <w:t>555-001-08777777-04</w:t>
            </w:r>
          </w:p>
        </w:tc>
        <w:tc>
          <w:tcPr>
            <w:tcW w:w="156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right"/>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273.11</w:t>
            </w:r>
          </w:p>
        </w:tc>
        <w:tc>
          <w:tcPr>
            <w:tcW w:w="158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right"/>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273.11</w:t>
            </w:r>
          </w:p>
        </w:tc>
      </w:tr>
      <w:tr w:rsidR="00957CFF" w:rsidRPr="00957CFF" w:rsidTr="00957CFF">
        <w:trPr>
          <w:trHeight w:val="300"/>
        </w:trPr>
        <w:tc>
          <w:tcPr>
            <w:tcW w:w="400" w:type="dxa"/>
            <w:tcBorders>
              <w:top w:val="nil"/>
              <w:left w:val="single" w:sz="4" w:space="0" w:color="auto"/>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right"/>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11</w:t>
            </w:r>
          </w:p>
        </w:tc>
        <w:tc>
          <w:tcPr>
            <w:tcW w:w="262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РПН Рачун за воде</w:t>
            </w:r>
          </w:p>
        </w:tc>
        <w:tc>
          <w:tcPr>
            <w:tcW w:w="164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4"/>
                <w:szCs w:val="14"/>
              </w:rPr>
            </w:pPr>
            <w:r w:rsidRPr="00957CFF">
              <w:rPr>
                <w:rFonts w:ascii="Times New Roman" w:eastAsia="Times New Roman" w:hAnsi="Times New Roman" w:cs="Times New Roman"/>
                <w:color w:val="000000"/>
                <w:sz w:val="14"/>
                <w:szCs w:val="14"/>
              </w:rPr>
              <w:t>555-001-02777777-05</w:t>
            </w:r>
          </w:p>
        </w:tc>
        <w:tc>
          <w:tcPr>
            <w:tcW w:w="156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right"/>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685,037.45</w:t>
            </w:r>
          </w:p>
        </w:tc>
        <w:tc>
          <w:tcPr>
            <w:tcW w:w="158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right"/>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801,425.79</w:t>
            </w:r>
          </w:p>
        </w:tc>
      </w:tr>
      <w:tr w:rsidR="00957CFF" w:rsidRPr="00957CFF" w:rsidTr="00957CFF">
        <w:trPr>
          <w:trHeight w:val="300"/>
        </w:trPr>
        <w:tc>
          <w:tcPr>
            <w:tcW w:w="400" w:type="dxa"/>
            <w:tcBorders>
              <w:top w:val="nil"/>
              <w:left w:val="single" w:sz="4" w:space="0" w:color="auto"/>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right"/>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12</w:t>
            </w:r>
          </w:p>
        </w:tc>
        <w:tc>
          <w:tcPr>
            <w:tcW w:w="262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РПН Донација јапанске владе</w:t>
            </w:r>
          </w:p>
        </w:tc>
        <w:tc>
          <w:tcPr>
            <w:tcW w:w="164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4"/>
                <w:szCs w:val="14"/>
              </w:rPr>
            </w:pPr>
            <w:r w:rsidRPr="00957CFF">
              <w:rPr>
                <w:rFonts w:ascii="Times New Roman" w:eastAsia="Times New Roman" w:hAnsi="Times New Roman" w:cs="Times New Roman"/>
                <w:color w:val="000000"/>
                <w:sz w:val="14"/>
                <w:szCs w:val="14"/>
              </w:rPr>
              <w:t>555-001-00113966-15</w:t>
            </w:r>
          </w:p>
        </w:tc>
        <w:tc>
          <w:tcPr>
            <w:tcW w:w="156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right"/>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0.10</w:t>
            </w:r>
          </w:p>
        </w:tc>
        <w:tc>
          <w:tcPr>
            <w:tcW w:w="158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right"/>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0.10</w:t>
            </w:r>
          </w:p>
        </w:tc>
      </w:tr>
      <w:tr w:rsidR="00957CFF" w:rsidRPr="00957CFF" w:rsidTr="00957CFF">
        <w:trPr>
          <w:trHeight w:val="510"/>
        </w:trPr>
        <w:tc>
          <w:tcPr>
            <w:tcW w:w="400" w:type="dxa"/>
            <w:tcBorders>
              <w:top w:val="nil"/>
              <w:left w:val="single" w:sz="4" w:space="0" w:color="auto"/>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right"/>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13</w:t>
            </w:r>
          </w:p>
        </w:tc>
        <w:tc>
          <w:tcPr>
            <w:tcW w:w="262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РПН Донација јапанске владе за Драгаљевац</w:t>
            </w:r>
          </w:p>
        </w:tc>
        <w:tc>
          <w:tcPr>
            <w:tcW w:w="164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4"/>
                <w:szCs w:val="14"/>
              </w:rPr>
            </w:pPr>
            <w:r w:rsidRPr="00957CFF">
              <w:rPr>
                <w:rFonts w:ascii="Times New Roman" w:eastAsia="Times New Roman" w:hAnsi="Times New Roman" w:cs="Times New Roman"/>
                <w:color w:val="000000"/>
                <w:sz w:val="14"/>
                <w:szCs w:val="14"/>
              </w:rPr>
              <w:t>555-000-00115017-93</w:t>
            </w:r>
          </w:p>
        </w:tc>
        <w:tc>
          <w:tcPr>
            <w:tcW w:w="156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right"/>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1,095.78</w:t>
            </w:r>
          </w:p>
        </w:tc>
        <w:tc>
          <w:tcPr>
            <w:tcW w:w="158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right"/>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1,095.78</w:t>
            </w:r>
          </w:p>
        </w:tc>
      </w:tr>
      <w:tr w:rsidR="00957CFF" w:rsidRPr="00957CFF" w:rsidTr="00957CFF">
        <w:trPr>
          <w:trHeight w:val="510"/>
        </w:trPr>
        <w:tc>
          <w:tcPr>
            <w:tcW w:w="400" w:type="dxa"/>
            <w:tcBorders>
              <w:top w:val="nil"/>
              <w:left w:val="single" w:sz="4" w:space="0" w:color="auto"/>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right"/>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14</w:t>
            </w:r>
          </w:p>
        </w:tc>
        <w:tc>
          <w:tcPr>
            <w:tcW w:w="262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РПН Прилика плус - рачун за пројекте</w:t>
            </w:r>
          </w:p>
        </w:tc>
        <w:tc>
          <w:tcPr>
            <w:tcW w:w="164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4"/>
                <w:szCs w:val="14"/>
              </w:rPr>
            </w:pPr>
            <w:r w:rsidRPr="00957CFF">
              <w:rPr>
                <w:rFonts w:ascii="Times New Roman" w:eastAsia="Times New Roman" w:hAnsi="Times New Roman" w:cs="Times New Roman"/>
                <w:color w:val="000000"/>
                <w:sz w:val="14"/>
                <w:szCs w:val="14"/>
              </w:rPr>
              <w:t>555-000-00235367-77</w:t>
            </w:r>
          </w:p>
        </w:tc>
        <w:tc>
          <w:tcPr>
            <w:tcW w:w="156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right"/>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15,020.95</w:t>
            </w:r>
          </w:p>
        </w:tc>
        <w:tc>
          <w:tcPr>
            <w:tcW w:w="158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right"/>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10,221.17</w:t>
            </w:r>
          </w:p>
        </w:tc>
      </w:tr>
      <w:tr w:rsidR="00957CFF" w:rsidRPr="00957CFF" w:rsidTr="00957CFF">
        <w:trPr>
          <w:trHeight w:val="510"/>
        </w:trPr>
        <w:tc>
          <w:tcPr>
            <w:tcW w:w="400" w:type="dxa"/>
            <w:tcBorders>
              <w:top w:val="nil"/>
              <w:left w:val="single" w:sz="4" w:space="0" w:color="auto"/>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right"/>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15</w:t>
            </w:r>
          </w:p>
        </w:tc>
        <w:tc>
          <w:tcPr>
            <w:tcW w:w="262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РПН Унапређење пословног окружења</w:t>
            </w:r>
          </w:p>
        </w:tc>
        <w:tc>
          <w:tcPr>
            <w:tcW w:w="164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4"/>
                <w:szCs w:val="14"/>
              </w:rPr>
            </w:pPr>
            <w:r w:rsidRPr="00957CFF">
              <w:rPr>
                <w:rFonts w:ascii="Times New Roman" w:eastAsia="Times New Roman" w:hAnsi="Times New Roman" w:cs="Times New Roman"/>
                <w:color w:val="000000"/>
                <w:sz w:val="14"/>
                <w:szCs w:val="14"/>
              </w:rPr>
              <w:t>555-000-00250473-58</w:t>
            </w:r>
          </w:p>
        </w:tc>
        <w:tc>
          <w:tcPr>
            <w:tcW w:w="156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right"/>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1.19</w:t>
            </w:r>
          </w:p>
        </w:tc>
        <w:tc>
          <w:tcPr>
            <w:tcW w:w="158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right"/>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1.19</w:t>
            </w:r>
          </w:p>
        </w:tc>
      </w:tr>
      <w:tr w:rsidR="00957CFF" w:rsidRPr="00957CFF" w:rsidTr="00957CFF">
        <w:trPr>
          <w:trHeight w:val="300"/>
        </w:trPr>
        <w:tc>
          <w:tcPr>
            <w:tcW w:w="400" w:type="dxa"/>
            <w:tcBorders>
              <w:top w:val="nil"/>
              <w:left w:val="single" w:sz="4" w:space="0" w:color="auto"/>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right"/>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16</w:t>
            </w:r>
          </w:p>
        </w:tc>
        <w:tc>
          <w:tcPr>
            <w:tcW w:w="262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РПН ИЛО пројекат</w:t>
            </w:r>
          </w:p>
        </w:tc>
        <w:tc>
          <w:tcPr>
            <w:tcW w:w="164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4"/>
                <w:szCs w:val="14"/>
              </w:rPr>
            </w:pPr>
            <w:r w:rsidRPr="00957CFF">
              <w:rPr>
                <w:rFonts w:ascii="Times New Roman" w:eastAsia="Times New Roman" w:hAnsi="Times New Roman" w:cs="Times New Roman"/>
                <w:color w:val="000000"/>
                <w:sz w:val="14"/>
                <w:szCs w:val="14"/>
              </w:rPr>
              <w:t>555-000-00349647-35</w:t>
            </w:r>
          </w:p>
        </w:tc>
        <w:tc>
          <w:tcPr>
            <w:tcW w:w="156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right"/>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34,261.71</w:t>
            </w:r>
          </w:p>
        </w:tc>
        <w:tc>
          <w:tcPr>
            <w:tcW w:w="158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right"/>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34,261.71</w:t>
            </w:r>
          </w:p>
        </w:tc>
      </w:tr>
      <w:tr w:rsidR="00957CFF" w:rsidRPr="00957CFF" w:rsidTr="00957CFF">
        <w:trPr>
          <w:trHeight w:val="300"/>
        </w:trPr>
        <w:tc>
          <w:tcPr>
            <w:tcW w:w="400" w:type="dxa"/>
            <w:tcBorders>
              <w:top w:val="nil"/>
              <w:left w:val="single" w:sz="4" w:space="0" w:color="auto"/>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right"/>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17</w:t>
            </w:r>
          </w:p>
        </w:tc>
        <w:tc>
          <w:tcPr>
            <w:tcW w:w="262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РПН Боравишна такса</w:t>
            </w:r>
          </w:p>
        </w:tc>
        <w:tc>
          <w:tcPr>
            <w:tcW w:w="164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4"/>
                <w:szCs w:val="14"/>
              </w:rPr>
            </w:pPr>
            <w:r w:rsidRPr="00957CFF">
              <w:rPr>
                <w:rFonts w:ascii="Times New Roman" w:eastAsia="Times New Roman" w:hAnsi="Times New Roman" w:cs="Times New Roman"/>
                <w:color w:val="000000"/>
                <w:sz w:val="14"/>
                <w:szCs w:val="14"/>
              </w:rPr>
              <w:t>555-000-00397285-02</w:t>
            </w:r>
          </w:p>
        </w:tc>
        <w:tc>
          <w:tcPr>
            <w:tcW w:w="156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right"/>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110,141.46</w:t>
            </w:r>
          </w:p>
        </w:tc>
        <w:tc>
          <w:tcPr>
            <w:tcW w:w="158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right"/>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146,538.50</w:t>
            </w:r>
          </w:p>
        </w:tc>
      </w:tr>
      <w:tr w:rsidR="00957CFF" w:rsidRPr="00957CFF" w:rsidTr="00957CFF">
        <w:trPr>
          <w:trHeight w:val="510"/>
        </w:trPr>
        <w:tc>
          <w:tcPr>
            <w:tcW w:w="400" w:type="dxa"/>
            <w:tcBorders>
              <w:top w:val="nil"/>
              <w:left w:val="single" w:sz="4" w:space="0" w:color="auto"/>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right"/>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18</w:t>
            </w:r>
          </w:p>
        </w:tc>
        <w:tc>
          <w:tcPr>
            <w:tcW w:w="262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РПН Партнерство развоја ЈЛС</w:t>
            </w:r>
          </w:p>
        </w:tc>
        <w:tc>
          <w:tcPr>
            <w:tcW w:w="164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4"/>
                <w:szCs w:val="14"/>
              </w:rPr>
            </w:pPr>
            <w:r w:rsidRPr="00957CFF">
              <w:rPr>
                <w:rFonts w:ascii="Times New Roman" w:eastAsia="Times New Roman" w:hAnsi="Times New Roman" w:cs="Times New Roman"/>
                <w:color w:val="000000"/>
                <w:sz w:val="14"/>
                <w:szCs w:val="14"/>
              </w:rPr>
              <w:t>555-000-00327771-91</w:t>
            </w:r>
          </w:p>
        </w:tc>
        <w:tc>
          <w:tcPr>
            <w:tcW w:w="156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right"/>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20,384.56</w:t>
            </w:r>
          </w:p>
        </w:tc>
        <w:tc>
          <w:tcPr>
            <w:tcW w:w="158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right"/>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22,506.16</w:t>
            </w:r>
          </w:p>
        </w:tc>
      </w:tr>
      <w:tr w:rsidR="00957CFF" w:rsidRPr="00957CFF" w:rsidTr="00957CFF">
        <w:trPr>
          <w:trHeight w:val="300"/>
        </w:trPr>
        <w:tc>
          <w:tcPr>
            <w:tcW w:w="400" w:type="dxa"/>
            <w:tcBorders>
              <w:top w:val="nil"/>
              <w:left w:val="single" w:sz="4" w:space="0" w:color="auto"/>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right"/>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19</w:t>
            </w:r>
          </w:p>
        </w:tc>
        <w:tc>
          <w:tcPr>
            <w:tcW w:w="262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РПН за конверзију</w:t>
            </w:r>
          </w:p>
        </w:tc>
        <w:tc>
          <w:tcPr>
            <w:tcW w:w="164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4"/>
                <w:szCs w:val="14"/>
              </w:rPr>
            </w:pPr>
            <w:r w:rsidRPr="00957CFF">
              <w:rPr>
                <w:rFonts w:ascii="Times New Roman" w:eastAsia="Times New Roman" w:hAnsi="Times New Roman" w:cs="Times New Roman"/>
                <w:color w:val="000000"/>
                <w:sz w:val="14"/>
                <w:szCs w:val="14"/>
              </w:rPr>
              <w:t>555-000-00051558-59</w:t>
            </w:r>
          </w:p>
        </w:tc>
        <w:tc>
          <w:tcPr>
            <w:tcW w:w="156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right"/>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18,172.89</w:t>
            </w:r>
          </w:p>
        </w:tc>
        <w:tc>
          <w:tcPr>
            <w:tcW w:w="158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right"/>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18,172.89</w:t>
            </w:r>
          </w:p>
        </w:tc>
      </w:tr>
      <w:tr w:rsidR="00957CFF" w:rsidRPr="00957CFF" w:rsidTr="00957CFF">
        <w:trPr>
          <w:trHeight w:val="300"/>
        </w:trPr>
        <w:tc>
          <w:tcPr>
            <w:tcW w:w="400" w:type="dxa"/>
            <w:tcBorders>
              <w:top w:val="nil"/>
              <w:left w:val="single" w:sz="4" w:space="0" w:color="auto"/>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right"/>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20</w:t>
            </w:r>
          </w:p>
        </w:tc>
        <w:tc>
          <w:tcPr>
            <w:tcW w:w="262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РПН за прекњижавање</w:t>
            </w:r>
          </w:p>
        </w:tc>
        <w:tc>
          <w:tcPr>
            <w:tcW w:w="164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4"/>
                <w:szCs w:val="14"/>
              </w:rPr>
            </w:pPr>
            <w:r w:rsidRPr="00957CFF">
              <w:rPr>
                <w:rFonts w:ascii="Times New Roman" w:eastAsia="Times New Roman" w:hAnsi="Times New Roman" w:cs="Times New Roman"/>
                <w:color w:val="000000"/>
                <w:sz w:val="14"/>
                <w:szCs w:val="14"/>
              </w:rPr>
              <w:t>555-001-07777777-85</w:t>
            </w:r>
          </w:p>
        </w:tc>
        <w:tc>
          <w:tcPr>
            <w:tcW w:w="156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right"/>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8,630.46</w:t>
            </w:r>
          </w:p>
        </w:tc>
        <w:tc>
          <w:tcPr>
            <w:tcW w:w="158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right"/>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8,426.66</w:t>
            </w:r>
          </w:p>
        </w:tc>
      </w:tr>
      <w:tr w:rsidR="00957CFF" w:rsidRPr="00957CFF" w:rsidTr="00957CFF">
        <w:trPr>
          <w:trHeight w:val="300"/>
        </w:trPr>
        <w:tc>
          <w:tcPr>
            <w:tcW w:w="400" w:type="dxa"/>
            <w:tcBorders>
              <w:top w:val="nil"/>
              <w:left w:val="single" w:sz="4" w:space="0" w:color="auto"/>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 </w:t>
            </w:r>
          </w:p>
        </w:tc>
        <w:tc>
          <w:tcPr>
            <w:tcW w:w="262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Девизни рачун</w:t>
            </w:r>
          </w:p>
        </w:tc>
        <w:tc>
          <w:tcPr>
            <w:tcW w:w="164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4"/>
                <w:szCs w:val="14"/>
              </w:rPr>
            </w:pPr>
            <w:r w:rsidRPr="00957CFF">
              <w:rPr>
                <w:rFonts w:ascii="Times New Roman" w:eastAsia="Times New Roman" w:hAnsi="Times New Roman" w:cs="Times New Roman"/>
                <w:color w:val="000000"/>
                <w:sz w:val="14"/>
                <w:szCs w:val="14"/>
              </w:rPr>
              <w:t>555-110-10103017-17</w:t>
            </w:r>
          </w:p>
        </w:tc>
        <w:tc>
          <w:tcPr>
            <w:tcW w:w="156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right"/>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6,753.40</w:t>
            </w:r>
          </w:p>
        </w:tc>
        <w:tc>
          <w:tcPr>
            <w:tcW w:w="158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right"/>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6,753.40</w:t>
            </w:r>
          </w:p>
        </w:tc>
      </w:tr>
      <w:tr w:rsidR="00957CFF" w:rsidRPr="00957CFF" w:rsidTr="00957CFF">
        <w:trPr>
          <w:trHeight w:val="300"/>
        </w:trPr>
        <w:tc>
          <w:tcPr>
            <w:tcW w:w="400" w:type="dxa"/>
            <w:tcBorders>
              <w:top w:val="nil"/>
              <w:left w:val="single" w:sz="4" w:space="0" w:color="auto"/>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 </w:t>
            </w:r>
          </w:p>
        </w:tc>
        <w:tc>
          <w:tcPr>
            <w:tcW w:w="262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Девизни рачун</w:t>
            </w:r>
          </w:p>
        </w:tc>
        <w:tc>
          <w:tcPr>
            <w:tcW w:w="164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4"/>
                <w:szCs w:val="14"/>
              </w:rPr>
            </w:pPr>
            <w:r w:rsidRPr="00957CFF">
              <w:rPr>
                <w:rFonts w:ascii="Times New Roman" w:eastAsia="Times New Roman" w:hAnsi="Times New Roman" w:cs="Times New Roman"/>
                <w:color w:val="000000"/>
                <w:sz w:val="14"/>
                <w:szCs w:val="14"/>
              </w:rPr>
              <w:t>555-110-10103821-30</w:t>
            </w:r>
          </w:p>
        </w:tc>
        <w:tc>
          <w:tcPr>
            <w:tcW w:w="156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right"/>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0.00</w:t>
            </w:r>
          </w:p>
        </w:tc>
        <w:tc>
          <w:tcPr>
            <w:tcW w:w="158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right"/>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0.00</w:t>
            </w:r>
          </w:p>
        </w:tc>
      </w:tr>
      <w:tr w:rsidR="00957CFF" w:rsidRPr="00957CFF" w:rsidTr="00957CFF">
        <w:trPr>
          <w:trHeight w:val="300"/>
        </w:trPr>
        <w:tc>
          <w:tcPr>
            <w:tcW w:w="400" w:type="dxa"/>
            <w:tcBorders>
              <w:top w:val="nil"/>
              <w:left w:val="single" w:sz="4" w:space="0" w:color="auto"/>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 </w:t>
            </w:r>
          </w:p>
        </w:tc>
        <w:tc>
          <w:tcPr>
            <w:tcW w:w="262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Девизни рачун</w:t>
            </w:r>
          </w:p>
        </w:tc>
        <w:tc>
          <w:tcPr>
            <w:tcW w:w="164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4"/>
                <w:szCs w:val="14"/>
              </w:rPr>
            </w:pPr>
            <w:r w:rsidRPr="00957CFF">
              <w:rPr>
                <w:rFonts w:ascii="Times New Roman" w:eastAsia="Times New Roman" w:hAnsi="Times New Roman" w:cs="Times New Roman"/>
                <w:color w:val="000000"/>
                <w:sz w:val="14"/>
                <w:szCs w:val="14"/>
              </w:rPr>
              <w:t>555-00000146515-77</w:t>
            </w:r>
          </w:p>
        </w:tc>
        <w:tc>
          <w:tcPr>
            <w:tcW w:w="156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right"/>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58.67</w:t>
            </w:r>
          </w:p>
        </w:tc>
        <w:tc>
          <w:tcPr>
            <w:tcW w:w="158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right"/>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58.67</w:t>
            </w:r>
          </w:p>
        </w:tc>
      </w:tr>
      <w:tr w:rsidR="00957CFF" w:rsidRPr="00957CFF" w:rsidTr="00957CFF">
        <w:trPr>
          <w:trHeight w:val="300"/>
        </w:trPr>
        <w:tc>
          <w:tcPr>
            <w:tcW w:w="400" w:type="dxa"/>
            <w:tcBorders>
              <w:top w:val="nil"/>
              <w:left w:val="single" w:sz="4" w:space="0" w:color="auto"/>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 </w:t>
            </w:r>
          </w:p>
        </w:tc>
        <w:tc>
          <w:tcPr>
            <w:tcW w:w="262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rPr>
                <w:rFonts w:ascii="Times New Roman" w:eastAsia="Times New Roman" w:hAnsi="Times New Roman" w:cs="Times New Roman"/>
                <w:color w:val="000000"/>
              </w:rPr>
            </w:pPr>
            <w:r w:rsidRPr="00957CFF">
              <w:rPr>
                <w:rFonts w:ascii="Times New Roman" w:eastAsia="Times New Roman" w:hAnsi="Times New Roman" w:cs="Times New Roman"/>
                <w:color w:val="000000"/>
              </w:rPr>
              <w:t>РПН концесионе накнаде</w:t>
            </w:r>
          </w:p>
        </w:tc>
        <w:tc>
          <w:tcPr>
            <w:tcW w:w="164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center"/>
              <w:rPr>
                <w:rFonts w:ascii="Times New Roman" w:eastAsia="Times New Roman" w:hAnsi="Times New Roman" w:cs="Times New Roman"/>
                <w:color w:val="000000"/>
                <w:sz w:val="14"/>
                <w:szCs w:val="14"/>
              </w:rPr>
            </w:pPr>
            <w:r w:rsidRPr="00957CFF">
              <w:rPr>
                <w:rFonts w:ascii="Times New Roman" w:eastAsia="Times New Roman" w:hAnsi="Times New Roman" w:cs="Times New Roman"/>
                <w:color w:val="000000"/>
                <w:sz w:val="14"/>
                <w:szCs w:val="14"/>
              </w:rPr>
              <w:t>555-000-00461770-62</w:t>
            </w:r>
          </w:p>
        </w:tc>
        <w:tc>
          <w:tcPr>
            <w:tcW w:w="156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right"/>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421,550.93</w:t>
            </w:r>
          </w:p>
        </w:tc>
        <w:tc>
          <w:tcPr>
            <w:tcW w:w="1580" w:type="dxa"/>
            <w:tcBorders>
              <w:top w:val="nil"/>
              <w:left w:val="nil"/>
              <w:bottom w:val="single" w:sz="4" w:space="0" w:color="auto"/>
              <w:right w:val="single" w:sz="4" w:space="0" w:color="auto"/>
            </w:tcBorders>
            <w:shd w:val="clear" w:color="auto" w:fill="auto"/>
            <w:vAlign w:val="center"/>
            <w:hideMark/>
          </w:tcPr>
          <w:p w:rsidR="00957CFF" w:rsidRPr="00957CFF" w:rsidRDefault="00957CFF" w:rsidP="00957CFF">
            <w:pPr>
              <w:spacing w:after="0" w:line="240" w:lineRule="auto"/>
              <w:jc w:val="right"/>
              <w:rPr>
                <w:rFonts w:ascii="Times New Roman" w:eastAsia="Times New Roman" w:hAnsi="Times New Roman" w:cs="Times New Roman"/>
                <w:color w:val="000000"/>
                <w:sz w:val="20"/>
                <w:szCs w:val="20"/>
              </w:rPr>
            </w:pPr>
            <w:r w:rsidRPr="00957CFF">
              <w:rPr>
                <w:rFonts w:ascii="Times New Roman" w:eastAsia="Times New Roman" w:hAnsi="Times New Roman" w:cs="Times New Roman"/>
                <w:color w:val="000000"/>
                <w:sz w:val="20"/>
                <w:szCs w:val="20"/>
              </w:rPr>
              <w:t>429,312.84</w:t>
            </w:r>
          </w:p>
        </w:tc>
      </w:tr>
    </w:tbl>
    <w:p w:rsidR="00957CFF" w:rsidRDefault="00957CFF" w:rsidP="0091779B">
      <w:pPr>
        <w:contextualSpacing/>
        <w:jc w:val="both"/>
        <w:rPr>
          <w:rFonts w:ascii="Times New Roman" w:hAnsi="Times New Roman" w:cs="Times New Roman"/>
          <w:sz w:val="24"/>
          <w:szCs w:val="24"/>
          <w:lang w:val="sr-Cyrl-CS"/>
        </w:rPr>
      </w:pPr>
    </w:p>
    <w:p w:rsidR="00C21AA8" w:rsidRDefault="00C21AA8" w:rsidP="0091779B">
      <w:pPr>
        <w:contextualSpacing/>
        <w:jc w:val="both"/>
        <w:rPr>
          <w:rFonts w:ascii="Times New Roman" w:hAnsi="Times New Roman" w:cs="Times New Roman"/>
          <w:sz w:val="24"/>
          <w:szCs w:val="24"/>
          <w:lang w:val="sr-Cyrl-CS"/>
        </w:rPr>
      </w:pPr>
    </w:p>
    <w:p w:rsidR="00C21AA8" w:rsidRDefault="00C21AA8" w:rsidP="00C21AA8">
      <w:pPr>
        <w:contextualSpacing/>
        <w:jc w:val="both"/>
        <w:rPr>
          <w:rFonts w:ascii="Times New Roman" w:hAnsi="Times New Roman" w:cs="Times New Roman"/>
          <w:b/>
          <w:lang w:val="sr-Cyrl-CS"/>
        </w:rPr>
      </w:pPr>
    </w:p>
    <w:p w:rsidR="00C21AA8" w:rsidRDefault="00C21AA8" w:rsidP="00C21AA8">
      <w:pPr>
        <w:contextualSpacing/>
        <w:jc w:val="both"/>
        <w:rPr>
          <w:rFonts w:ascii="Times New Roman" w:hAnsi="Times New Roman" w:cs="Times New Roman"/>
          <w:b/>
          <w:lang w:val="sr-Cyrl-CS"/>
        </w:rPr>
      </w:pPr>
    </w:p>
    <w:p w:rsidR="00C21AA8" w:rsidRDefault="00C21AA8" w:rsidP="00C21AA8">
      <w:pPr>
        <w:contextualSpacing/>
        <w:jc w:val="both"/>
        <w:rPr>
          <w:rFonts w:ascii="Times New Roman" w:hAnsi="Times New Roman" w:cs="Times New Roman"/>
          <w:b/>
          <w:lang w:val="sr-Cyrl-CS"/>
        </w:rPr>
      </w:pPr>
    </w:p>
    <w:p w:rsidR="00C21AA8" w:rsidRDefault="00C21AA8" w:rsidP="00C21AA8">
      <w:pPr>
        <w:contextualSpacing/>
        <w:jc w:val="both"/>
        <w:rPr>
          <w:rFonts w:ascii="Times New Roman" w:hAnsi="Times New Roman" w:cs="Times New Roman"/>
          <w:b/>
          <w:lang w:val="sr-Cyrl-CS"/>
        </w:rPr>
      </w:pPr>
    </w:p>
    <w:p w:rsidR="00C21AA8" w:rsidRDefault="00C21AA8" w:rsidP="00C21AA8">
      <w:pPr>
        <w:contextualSpacing/>
        <w:jc w:val="both"/>
        <w:rPr>
          <w:rFonts w:ascii="Times New Roman" w:hAnsi="Times New Roman" w:cs="Times New Roman"/>
          <w:b/>
          <w:lang w:val="sr-Cyrl-CS"/>
        </w:rPr>
      </w:pPr>
    </w:p>
    <w:p w:rsidR="00C21AA8" w:rsidRPr="00B36DFE" w:rsidRDefault="00C21AA8" w:rsidP="00C21AA8">
      <w:pPr>
        <w:contextualSpacing/>
        <w:jc w:val="both"/>
        <w:rPr>
          <w:rFonts w:ascii="Times New Roman" w:hAnsi="Times New Roman" w:cs="Times New Roman"/>
          <w:b/>
          <w:lang w:val="sr-Cyrl-CS"/>
        </w:rPr>
      </w:pPr>
      <w:r>
        <w:rPr>
          <w:rFonts w:ascii="Times New Roman" w:hAnsi="Times New Roman" w:cs="Times New Roman"/>
          <w:b/>
          <w:lang w:val="sr-Cyrl-CS"/>
        </w:rPr>
        <w:t>9. СТАЊЕ ЈАВНОГ ДУГА И ДАТИХ ГАРАНЦИЈА ГРАДА БИЈЕЉИНА  НА 30.09.2022. ГОДИНЕ</w:t>
      </w:r>
    </w:p>
    <w:p w:rsidR="00C21AA8" w:rsidRDefault="00C21AA8" w:rsidP="00C21AA8">
      <w:pPr>
        <w:contextualSpacing/>
        <w:jc w:val="both"/>
        <w:rPr>
          <w:rFonts w:ascii="Times New Roman" w:hAnsi="Times New Roman" w:cs="Times New Roman"/>
          <w:b/>
          <w:lang w:val="sr-Cyrl-CS"/>
        </w:rPr>
      </w:pPr>
    </w:p>
    <w:p w:rsidR="00C21AA8" w:rsidRDefault="00C21AA8" w:rsidP="00C21AA8">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У 2022. години није било новог задуживања Града Бијељиина.</w:t>
      </w:r>
    </w:p>
    <w:p w:rsidR="00C21AA8" w:rsidRDefault="00C21AA8" w:rsidP="00C21AA8">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Укупне отплате главнице по кредитима на дан 30.09.2022. године износе 3.432.896,00 КМ</w:t>
      </w:r>
    </w:p>
    <w:tbl>
      <w:tblPr>
        <w:tblW w:w="8260" w:type="dxa"/>
        <w:tblInd w:w="93" w:type="dxa"/>
        <w:tblLook w:val="04A0" w:firstRow="1" w:lastRow="0" w:firstColumn="1" w:lastColumn="0" w:noHBand="0" w:noVBand="1"/>
      </w:tblPr>
      <w:tblGrid>
        <w:gridCol w:w="1940"/>
        <w:gridCol w:w="2500"/>
        <w:gridCol w:w="1920"/>
        <w:gridCol w:w="1900"/>
      </w:tblGrid>
      <w:tr w:rsidR="00C21AA8" w:rsidRPr="00A96F9A" w:rsidTr="00F61C8E">
        <w:trPr>
          <w:trHeight w:val="300"/>
        </w:trPr>
        <w:tc>
          <w:tcPr>
            <w:tcW w:w="8260" w:type="dxa"/>
            <w:gridSpan w:val="4"/>
            <w:tcBorders>
              <w:top w:val="nil"/>
              <w:left w:val="nil"/>
              <w:bottom w:val="nil"/>
              <w:right w:val="nil"/>
            </w:tcBorders>
            <w:shd w:val="clear" w:color="auto" w:fill="auto"/>
            <w:vAlign w:val="center"/>
            <w:hideMark/>
          </w:tcPr>
          <w:p w:rsidR="00C21AA8" w:rsidRPr="00A96F9A" w:rsidRDefault="00C21AA8" w:rsidP="00455E4E">
            <w:pPr>
              <w:spacing w:after="0" w:line="240" w:lineRule="auto"/>
              <w:rPr>
                <w:rFonts w:ascii="Times New Roman" w:eastAsia="Times New Roman" w:hAnsi="Times New Roman" w:cs="Times New Roman"/>
                <w:i/>
                <w:iCs/>
                <w:color w:val="000000"/>
                <w:sz w:val="18"/>
                <w:szCs w:val="18"/>
              </w:rPr>
            </w:pPr>
            <w:r w:rsidRPr="00455E4E">
              <w:rPr>
                <w:rFonts w:ascii="Times New Roman" w:eastAsia="Times New Roman" w:hAnsi="Times New Roman" w:cs="Times New Roman"/>
                <w:i/>
                <w:iCs/>
                <w:sz w:val="18"/>
                <w:szCs w:val="18"/>
              </w:rPr>
              <w:t>Табела1</w:t>
            </w:r>
            <w:r w:rsidR="00455E4E" w:rsidRPr="00455E4E">
              <w:rPr>
                <w:rFonts w:ascii="Times New Roman" w:eastAsia="Times New Roman" w:hAnsi="Times New Roman" w:cs="Times New Roman"/>
                <w:i/>
                <w:iCs/>
                <w:sz w:val="18"/>
                <w:szCs w:val="18"/>
              </w:rPr>
              <w:t>3</w:t>
            </w:r>
            <w:r w:rsidRPr="00455E4E">
              <w:rPr>
                <w:rFonts w:ascii="Times New Roman" w:eastAsia="Times New Roman" w:hAnsi="Times New Roman" w:cs="Times New Roman"/>
                <w:i/>
                <w:iCs/>
                <w:sz w:val="18"/>
                <w:szCs w:val="18"/>
              </w:rPr>
              <w:t>.</w:t>
            </w:r>
            <w:r w:rsidRPr="00A96F9A">
              <w:rPr>
                <w:rFonts w:ascii="Times New Roman" w:eastAsia="Times New Roman" w:hAnsi="Times New Roman" w:cs="Times New Roman"/>
                <w:i/>
                <w:iCs/>
                <w:color w:val="000000"/>
                <w:sz w:val="18"/>
                <w:szCs w:val="18"/>
              </w:rPr>
              <w:t>: Стање кредитног задужења Града Бијељина на 3</w:t>
            </w:r>
            <w:r>
              <w:rPr>
                <w:rFonts w:ascii="Times New Roman" w:eastAsia="Times New Roman" w:hAnsi="Times New Roman" w:cs="Times New Roman"/>
                <w:i/>
                <w:iCs/>
                <w:color w:val="000000"/>
                <w:sz w:val="18"/>
                <w:szCs w:val="18"/>
              </w:rPr>
              <w:t>0</w:t>
            </w:r>
            <w:r w:rsidRPr="00A96F9A">
              <w:rPr>
                <w:rFonts w:ascii="Times New Roman" w:eastAsia="Times New Roman" w:hAnsi="Times New Roman" w:cs="Times New Roman"/>
                <w:i/>
                <w:iCs/>
                <w:color w:val="000000"/>
                <w:sz w:val="18"/>
                <w:szCs w:val="18"/>
              </w:rPr>
              <w:t>.</w:t>
            </w:r>
            <w:r>
              <w:rPr>
                <w:rFonts w:ascii="Times New Roman" w:eastAsia="Times New Roman" w:hAnsi="Times New Roman" w:cs="Times New Roman"/>
                <w:i/>
                <w:iCs/>
                <w:color w:val="000000"/>
                <w:sz w:val="18"/>
                <w:szCs w:val="18"/>
              </w:rPr>
              <w:t>09</w:t>
            </w:r>
            <w:r w:rsidRPr="00A96F9A">
              <w:rPr>
                <w:rFonts w:ascii="Times New Roman" w:eastAsia="Times New Roman" w:hAnsi="Times New Roman" w:cs="Times New Roman"/>
                <w:i/>
                <w:iCs/>
                <w:color w:val="000000"/>
                <w:sz w:val="18"/>
                <w:szCs w:val="18"/>
              </w:rPr>
              <w:t>.202</w:t>
            </w:r>
            <w:r>
              <w:rPr>
                <w:rFonts w:ascii="Times New Roman" w:eastAsia="Times New Roman" w:hAnsi="Times New Roman" w:cs="Times New Roman"/>
                <w:i/>
                <w:iCs/>
                <w:color w:val="000000"/>
                <w:sz w:val="18"/>
                <w:szCs w:val="18"/>
              </w:rPr>
              <w:t>2</w:t>
            </w:r>
            <w:r w:rsidRPr="00A96F9A">
              <w:rPr>
                <w:rFonts w:ascii="Times New Roman" w:eastAsia="Times New Roman" w:hAnsi="Times New Roman" w:cs="Times New Roman"/>
                <w:i/>
                <w:iCs/>
                <w:color w:val="000000"/>
                <w:sz w:val="18"/>
                <w:szCs w:val="18"/>
              </w:rPr>
              <w:t>.године</w:t>
            </w:r>
          </w:p>
        </w:tc>
      </w:tr>
      <w:tr w:rsidR="00C21AA8" w:rsidRPr="00A96F9A" w:rsidTr="00F61C8E">
        <w:trPr>
          <w:trHeight w:val="300"/>
        </w:trPr>
        <w:tc>
          <w:tcPr>
            <w:tcW w:w="8260"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C21AA8" w:rsidRPr="00A96F9A" w:rsidRDefault="00C21AA8" w:rsidP="00F61C8E">
            <w:pPr>
              <w:spacing w:after="0" w:line="240" w:lineRule="auto"/>
              <w:rPr>
                <w:rFonts w:ascii="Times New Roman" w:eastAsia="Times New Roman" w:hAnsi="Times New Roman" w:cs="Times New Roman"/>
                <w:b/>
                <w:bCs/>
                <w:color w:val="000000"/>
                <w:sz w:val="18"/>
                <w:szCs w:val="18"/>
              </w:rPr>
            </w:pPr>
            <w:r w:rsidRPr="00A96F9A">
              <w:rPr>
                <w:rFonts w:ascii="Times New Roman" w:eastAsia="Times New Roman" w:hAnsi="Times New Roman" w:cs="Times New Roman"/>
                <w:b/>
                <w:bCs/>
                <w:color w:val="000000"/>
                <w:sz w:val="18"/>
                <w:szCs w:val="18"/>
              </w:rPr>
              <w:t>1.  Дугорочни кредити код домаћих комерцијалних банака</w:t>
            </w:r>
          </w:p>
        </w:tc>
      </w:tr>
      <w:tr w:rsidR="00C21AA8" w:rsidRPr="00A96F9A" w:rsidTr="00F61C8E">
        <w:trPr>
          <w:trHeight w:val="600"/>
        </w:trPr>
        <w:tc>
          <w:tcPr>
            <w:tcW w:w="1940" w:type="dxa"/>
            <w:tcBorders>
              <w:top w:val="nil"/>
              <w:left w:val="single" w:sz="4" w:space="0" w:color="auto"/>
              <w:bottom w:val="single" w:sz="4" w:space="0" w:color="auto"/>
              <w:right w:val="single" w:sz="4" w:space="0" w:color="auto"/>
            </w:tcBorders>
            <w:shd w:val="clear" w:color="auto" w:fill="auto"/>
            <w:vAlign w:val="center"/>
            <w:hideMark/>
          </w:tcPr>
          <w:p w:rsidR="00C21AA8" w:rsidRPr="00A96F9A" w:rsidRDefault="00C21AA8" w:rsidP="00F61C8E">
            <w:pPr>
              <w:spacing w:after="0" w:line="240" w:lineRule="auto"/>
              <w:jc w:val="center"/>
              <w:rPr>
                <w:rFonts w:ascii="Times New Roman" w:eastAsia="Times New Roman" w:hAnsi="Times New Roman" w:cs="Times New Roman"/>
                <w:color w:val="000000"/>
              </w:rPr>
            </w:pPr>
            <w:r w:rsidRPr="00A96F9A">
              <w:rPr>
                <w:rFonts w:ascii="Times New Roman" w:eastAsia="Times New Roman" w:hAnsi="Times New Roman" w:cs="Times New Roman"/>
                <w:color w:val="000000"/>
              </w:rPr>
              <w:t xml:space="preserve">Износ кредита  (КМ) </w:t>
            </w:r>
          </w:p>
        </w:tc>
        <w:tc>
          <w:tcPr>
            <w:tcW w:w="2500" w:type="dxa"/>
            <w:tcBorders>
              <w:top w:val="nil"/>
              <w:left w:val="nil"/>
              <w:bottom w:val="single" w:sz="4" w:space="0" w:color="auto"/>
              <w:right w:val="single" w:sz="4" w:space="0" w:color="auto"/>
            </w:tcBorders>
            <w:shd w:val="clear" w:color="auto" w:fill="auto"/>
            <w:vAlign w:val="center"/>
            <w:hideMark/>
          </w:tcPr>
          <w:p w:rsidR="00C21AA8" w:rsidRPr="00A96F9A" w:rsidRDefault="00C21AA8" w:rsidP="00F61C8E">
            <w:pPr>
              <w:spacing w:after="0" w:line="240" w:lineRule="auto"/>
              <w:jc w:val="center"/>
              <w:rPr>
                <w:rFonts w:ascii="Times New Roman" w:eastAsia="Times New Roman" w:hAnsi="Times New Roman" w:cs="Times New Roman"/>
                <w:color w:val="000000"/>
              </w:rPr>
            </w:pPr>
            <w:r w:rsidRPr="00A96F9A">
              <w:rPr>
                <w:rFonts w:ascii="Times New Roman" w:eastAsia="Times New Roman" w:hAnsi="Times New Roman" w:cs="Times New Roman"/>
                <w:color w:val="000000"/>
              </w:rPr>
              <w:t>Каматни услови</w:t>
            </w:r>
          </w:p>
        </w:tc>
        <w:tc>
          <w:tcPr>
            <w:tcW w:w="1920" w:type="dxa"/>
            <w:tcBorders>
              <w:top w:val="nil"/>
              <w:left w:val="nil"/>
              <w:bottom w:val="single" w:sz="4" w:space="0" w:color="auto"/>
              <w:right w:val="single" w:sz="4" w:space="0" w:color="auto"/>
            </w:tcBorders>
            <w:shd w:val="clear" w:color="auto" w:fill="auto"/>
            <w:vAlign w:val="center"/>
            <w:hideMark/>
          </w:tcPr>
          <w:p w:rsidR="00C21AA8" w:rsidRPr="00A96F9A" w:rsidRDefault="00C21AA8" w:rsidP="00F61C8E">
            <w:pPr>
              <w:spacing w:after="0" w:line="240" w:lineRule="auto"/>
              <w:jc w:val="center"/>
              <w:rPr>
                <w:rFonts w:ascii="Times New Roman" w:eastAsia="Times New Roman" w:hAnsi="Times New Roman" w:cs="Times New Roman"/>
                <w:color w:val="000000"/>
              </w:rPr>
            </w:pPr>
            <w:r w:rsidRPr="00A96F9A">
              <w:rPr>
                <w:rFonts w:ascii="Times New Roman" w:eastAsia="Times New Roman" w:hAnsi="Times New Roman" w:cs="Times New Roman"/>
                <w:color w:val="000000"/>
              </w:rPr>
              <w:t>Рок отплате</w:t>
            </w:r>
          </w:p>
        </w:tc>
        <w:tc>
          <w:tcPr>
            <w:tcW w:w="1900" w:type="dxa"/>
            <w:tcBorders>
              <w:top w:val="nil"/>
              <w:left w:val="nil"/>
              <w:bottom w:val="single" w:sz="4" w:space="0" w:color="auto"/>
              <w:right w:val="single" w:sz="4" w:space="0" w:color="auto"/>
            </w:tcBorders>
            <w:shd w:val="clear" w:color="auto" w:fill="auto"/>
            <w:vAlign w:val="center"/>
            <w:hideMark/>
          </w:tcPr>
          <w:p w:rsidR="00C21AA8" w:rsidRPr="00C21AA8" w:rsidRDefault="00C21AA8" w:rsidP="00F61C8E">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Стање дуга на дан 30.09.2022. (главница)</w:t>
            </w:r>
          </w:p>
        </w:tc>
      </w:tr>
      <w:tr w:rsidR="00C21AA8" w:rsidRPr="00A96F9A" w:rsidTr="00C21AA8">
        <w:trPr>
          <w:trHeight w:val="300"/>
        </w:trPr>
        <w:tc>
          <w:tcPr>
            <w:tcW w:w="1940" w:type="dxa"/>
            <w:tcBorders>
              <w:top w:val="nil"/>
              <w:left w:val="single" w:sz="4" w:space="0" w:color="auto"/>
              <w:bottom w:val="single" w:sz="4" w:space="0" w:color="auto"/>
              <w:right w:val="single" w:sz="4" w:space="0" w:color="auto"/>
            </w:tcBorders>
            <w:shd w:val="clear" w:color="auto" w:fill="auto"/>
            <w:vAlign w:val="center"/>
            <w:hideMark/>
          </w:tcPr>
          <w:p w:rsidR="00C21AA8" w:rsidRPr="00A96F9A" w:rsidRDefault="00C21AA8" w:rsidP="00F61C8E">
            <w:pPr>
              <w:spacing w:after="0" w:line="240" w:lineRule="auto"/>
              <w:jc w:val="center"/>
              <w:rPr>
                <w:rFonts w:ascii="Times New Roman" w:eastAsia="Times New Roman" w:hAnsi="Times New Roman" w:cs="Times New Roman"/>
                <w:color w:val="000000"/>
              </w:rPr>
            </w:pPr>
            <w:r w:rsidRPr="00A96F9A">
              <w:rPr>
                <w:rFonts w:ascii="Times New Roman" w:eastAsia="Times New Roman" w:hAnsi="Times New Roman" w:cs="Times New Roman"/>
                <w:color w:val="000000"/>
              </w:rPr>
              <w:t>10,000,000.00</w:t>
            </w:r>
          </w:p>
        </w:tc>
        <w:tc>
          <w:tcPr>
            <w:tcW w:w="2500" w:type="dxa"/>
            <w:tcBorders>
              <w:top w:val="nil"/>
              <w:left w:val="nil"/>
              <w:bottom w:val="single" w:sz="4" w:space="0" w:color="auto"/>
              <w:right w:val="single" w:sz="4" w:space="0" w:color="auto"/>
            </w:tcBorders>
            <w:shd w:val="clear" w:color="auto" w:fill="auto"/>
            <w:vAlign w:val="center"/>
            <w:hideMark/>
          </w:tcPr>
          <w:p w:rsidR="00C21AA8" w:rsidRPr="00A96F9A" w:rsidRDefault="00C21AA8" w:rsidP="00F61C8E">
            <w:pPr>
              <w:spacing w:after="0" w:line="240" w:lineRule="auto"/>
              <w:jc w:val="center"/>
              <w:rPr>
                <w:rFonts w:ascii="Times New Roman" w:eastAsia="Times New Roman" w:hAnsi="Times New Roman" w:cs="Times New Roman"/>
                <w:color w:val="000000"/>
                <w:sz w:val="18"/>
                <w:szCs w:val="18"/>
              </w:rPr>
            </w:pPr>
            <w:r w:rsidRPr="00A96F9A">
              <w:rPr>
                <w:rFonts w:ascii="Times New Roman" w:eastAsia="Times New Roman" w:hAnsi="Times New Roman" w:cs="Times New Roman"/>
                <w:color w:val="000000"/>
                <w:sz w:val="18"/>
                <w:szCs w:val="18"/>
              </w:rPr>
              <w:t>6мЕУРИБОР+3,78%</w:t>
            </w:r>
          </w:p>
        </w:tc>
        <w:tc>
          <w:tcPr>
            <w:tcW w:w="1920" w:type="dxa"/>
            <w:tcBorders>
              <w:top w:val="nil"/>
              <w:left w:val="nil"/>
              <w:bottom w:val="single" w:sz="4" w:space="0" w:color="auto"/>
              <w:right w:val="single" w:sz="4" w:space="0" w:color="auto"/>
            </w:tcBorders>
            <w:shd w:val="clear" w:color="auto" w:fill="auto"/>
            <w:vAlign w:val="center"/>
            <w:hideMark/>
          </w:tcPr>
          <w:p w:rsidR="00C21AA8" w:rsidRPr="00A96F9A" w:rsidRDefault="00C21AA8" w:rsidP="00F61C8E">
            <w:pPr>
              <w:spacing w:after="0" w:line="240" w:lineRule="auto"/>
              <w:jc w:val="center"/>
              <w:rPr>
                <w:rFonts w:ascii="Times New Roman" w:eastAsia="Times New Roman" w:hAnsi="Times New Roman" w:cs="Times New Roman"/>
                <w:color w:val="000000"/>
              </w:rPr>
            </w:pPr>
            <w:r w:rsidRPr="00A96F9A">
              <w:rPr>
                <w:rFonts w:ascii="Times New Roman" w:eastAsia="Times New Roman" w:hAnsi="Times New Roman" w:cs="Times New Roman"/>
                <w:color w:val="000000"/>
              </w:rPr>
              <w:t>202</w:t>
            </w:r>
            <w:r>
              <w:rPr>
                <w:rFonts w:ascii="Times New Roman" w:eastAsia="Times New Roman" w:hAnsi="Times New Roman" w:cs="Times New Roman"/>
                <w:color w:val="000000"/>
              </w:rPr>
              <w:t>4</w:t>
            </w:r>
          </w:p>
        </w:tc>
        <w:tc>
          <w:tcPr>
            <w:tcW w:w="1900" w:type="dxa"/>
            <w:tcBorders>
              <w:top w:val="nil"/>
              <w:left w:val="nil"/>
              <w:bottom w:val="single" w:sz="4" w:space="0" w:color="auto"/>
              <w:right w:val="single" w:sz="4" w:space="0" w:color="auto"/>
            </w:tcBorders>
            <w:shd w:val="clear" w:color="auto" w:fill="auto"/>
            <w:vAlign w:val="center"/>
          </w:tcPr>
          <w:p w:rsidR="00C21AA8" w:rsidRPr="00C21AA8" w:rsidRDefault="00C21AA8" w:rsidP="00F61C8E">
            <w:pPr>
              <w:spacing w:after="0" w:line="240" w:lineRule="auto"/>
              <w:jc w:val="right"/>
              <w:rPr>
                <w:rFonts w:ascii="Times New Roman" w:eastAsia="Times New Roman" w:hAnsi="Times New Roman" w:cs="Times New Roman"/>
                <w:color w:val="000000"/>
              </w:rPr>
            </w:pPr>
            <w:r>
              <w:rPr>
                <w:rFonts w:ascii="Times New Roman" w:eastAsia="Times New Roman" w:hAnsi="Times New Roman" w:cs="Times New Roman"/>
                <w:color w:val="000000"/>
              </w:rPr>
              <w:t>1.666.666,86</w:t>
            </w:r>
          </w:p>
        </w:tc>
      </w:tr>
      <w:tr w:rsidR="00C21AA8" w:rsidRPr="00A96F9A" w:rsidTr="00C21AA8">
        <w:trPr>
          <w:trHeight w:val="300"/>
        </w:trPr>
        <w:tc>
          <w:tcPr>
            <w:tcW w:w="1940" w:type="dxa"/>
            <w:tcBorders>
              <w:top w:val="nil"/>
              <w:left w:val="single" w:sz="4" w:space="0" w:color="auto"/>
              <w:bottom w:val="single" w:sz="4" w:space="0" w:color="auto"/>
              <w:right w:val="single" w:sz="4" w:space="0" w:color="auto"/>
            </w:tcBorders>
            <w:shd w:val="clear" w:color="auto" w:fill="auto"/>
            <w:vAlign w:val="center"/>
            <w:hideMark/>
          </w:tcPr>
          <w:p w:rsidR="00C21AA8" w:rsidRPr="00A96F9A" w:rsidRDefault="00C21AA8" w:rsidP="00F61C8E">
            <w:pPr>
              <w:spacing w:after="0" w:line="240" w:lineRule="auto"/>
              <w:jc w:val="center"/>
              <w:rPr>
                <w:rFonts w:ascii="Times New Roman" w:eastAsia="Times New Roman" w:hAnsi="Times New Roman" w:cs="Times New Roman"/>
                <w:color w:val="000000"/>
              </w:rPr>
            </w:pPr>
            <w:r w:rsidRPr="00A96F9A">
              <w:rPr>
                <w:rFonts w:ascii="Times New Roman" w:eastAsia="Times New Roman" w:hAnsi="Times New Roman" w:cs="Times New Roman"/>
                <w:color w:val="000000"/>
              </w:rPr>
              <w:t>5,000,000.00</w:t>
            </w:r>
          </w:p>
        </w:tc>
        <w:tc>
          <w:tcPr>
            <w:tcW w:w="2500" w:type="dxa"/>
            <w:tcBorders>
              <w:top w:val="nil"/>
              <w:left w:val="nil"/>
              <w:bottom w:val="single" w:sz="4" w:space="0" w:color="auto"/>
              <w:right w:val="single" w:sz="4" w:space="0" w:color="auto"/>
            </w:tcBorders>
            <w:shd w:val="clear" w:color="auto" w:fill="auto"/>
            <w:vAlign w:val="center"/>
            <w:hideMark/>
          </w:tcPr>
          <w:p w:rsidR="00C21AA8" w:rsidRPr="00A96F9A" w:rsidRDefault="00C21AA8" w:rsidP="00F61C8E">
            <w:pPr>
              <w:spacing w:after="0" w:line="240" w:lineRule="auto"/>
              <w:jc w:val="center"/>
              <w:rPr>
                <w:rFonts w:ascii="Times New Roman" w:eastAsia="Times New Roman" w:hAnsi="Times New Roman" w:cs="Times New Roman"/>
                <w:color w:val="000000"/>
                <w:sz w:val="18"/>
                <w:szCs w:val="18"/>
              </w:rPr>
            </w:pPr>
            <w:r w:rsidRPr="00A96F9A">
              <w:rPr>
                <w:rFonts w:ascii="Times New Roman" w:eastAsia="Times New Roman" w:hAnsi="Times New Roman" w:cs="Times New Roman"/>
                <w:color w:val="000000"/>
                <w:sz w:val="18"/>
                <w:szCs w:val="18"/>
              </w:rPr>
              <w:t>6мЕУРИБОР+4,90%</w:t>
            </w:r>
          </w:p>
        </w:tc>
        <w:tc>
          <w:tcPr>
            <w:tcW w:w="1920" w:type="dxa"/>
            <w:tcBorders>
              <w:top w:val="nil"/>
              <w:left w:val="nil"/>
              <w:bottom w:val="single" w:sz="4" w:space="0" w:color="auto"/>
              <w:right w:val="single" w:sz="4" w:space="0" w:color="auto"/>
            </w:tcBorders>
            <w:shd w:val="clear" w:color="auto" w:fill="auto"/>
            <w:vAlign w:val="center"/>
            <w:hideMark/>
          </w:tcPr>
          <w:p w:rsidR="00C21AA8" w:rsidRPr="00A96F9A" w:rsidRDefault="00C21AA8" w:rsidP="00F61C8E">
            <w:pPr>
              <w:spacing w:after="0" w:line="240" w:lineRule="auto"/>
              <w:jc w:val="center"/>
              <w:rPr>
                <w:rFonts w:ascii="Times New Roman" w:eastAsia="Times New Roman" w:hAnsi="Times New Roman" w:cs="Times New Roman"/>
                <w:color w:val="000000"/>
              </w:rPr>
            </w:pPr>
            <w:r w:rsidRPr="00A96F9A">
              <w:rPr>
                <w:rFonts w:ascii="Times New Roman" w:eastAsia="Times New Roman" w:hAnsi="Times New Roman" w:cs="Times New Roman"/>
                <w:color w:val="000000"/>
              </w:rPr>
              <w:t>2022</w:t>
            </w:r>
          </w:p>
        </w:tc>
        <w:tc>
          <w:tcPr>
            <w:tcW w:w="1900" w:type="dxa"/>
            <w:tcBorders>
              <w:top w:val="nil"/>
              <w:left w:val="nil"/>
              <w:bottom w:val="single" w:sz="4" w:space="0" w:color="auto"/>
              <w:right w:val="single" w:sz="4" w:space="0" w:color="auto"/>
            </w:tcBorders>
            <w:shd w:val="clear" w:color="auto" w:fill="auto"/>
            <w:vAlign w:val="center"/>
          </w:tcPr>
          <w:p w:rsidR="00C21AA8" w:rsidRPr="00C21AA8" w:rsidRDefault="00C21AA8" w:rsidP="00F61C8E">
            <w:pPr>
              <w:spacing w:after="0" w:line="240" w:lineRule="auto"/>
              <w:jc w:val="right"/>
              <w:rPr>
                <w:rFonts w:ascii="Times New Roman" w:eastAsia="Times New Roman" w:hAnsi="Times New Roman" w:cs="Times New Roman"/>
                <w:color w:val="000000"/>
              </w:rPr>
            </w:pPr>
            <w:r>
              <w:rPr>
                <w:rFonts w:ascii="Times New Roman" w:eastAsia="Times New Roman" w:hAnsi="Times New Roman" w:cs="Times New Roman"/>
                <w:color w:val="000000"/>
              </w:rPr>
              <w:t>666.666,96</w:t>
            </w:r>
          </w:p>
        </w:tc>
      </w:tr>
      <w:tr w:rsidR="00C21AA8" w:rsidRPr="00A96F9A" w:rsidTr="00C21AA8">
        <w:trPr>
          <w:trHeight w:val="300"/>
        </w:trPr>
        <w:tc>
          <w:tcPr>
            <w:tcW w:w="1940" w:type="dxa"/>
            <w:tcBorders>
              <w:top w:val="nil"/>
              <w:left w:val="single" w:sz="4" w:space="0" w:color="auto"/>
              <w:bottom w:val="single" w:sz="4" w:space="0" w:color="auto"/>
              <w:right w:val="single" w:sz="4" w:space="0" w:color="auto"/>
            </w:tcBorders>
            <w:shd w:val="clear" w:color="auto" w:fill="auto"/>
            <w:vAlign w:val="center"/>
            <w:hideMark/>
          </w:tcPr>
          <w:p w:rsidR="00C21AA8" w:rsidRPr="00A96F9A" w:rsidRDefault="00C21AA8" w:rsidP="00F61C8E">
            <w:pPr>
              <w:spacing w:after="0" w:line="240" w:lineRule="auto"/>
              <w:jc w:val="center"/>
              <w:rPr>
                <w:rFonts w:ascii="Times New Roman" w:eastAsia="Times New Roman" w:hAnsi="Times New Roman" w:cs="Times New Roman"/>
                <w:color w:val="000000"/>
              </w:rPr>
            </w:pPr>
            <w:r w:rsidRPr="00A96F9A">
              <w:rPr>
                <w:rFonts w:ascii="Times New Roman" w:eastAsia="Times New Roman" w:hAnsi="Times New Roman" w:cs="Times New Roman"/>
                <w:color w:val="000000"/>
              </w:rPr>
              <w:t>6,000,000.00</w:t>
            </w:r>
          </w:p>
        </w:tc>
        <w:tc>
          <w:tcPr>
            <w:tcW w:w="2500" w:type="dxa"/>
            <w:tcBorders>
              <w:top w:val="nil"/>
              <w:left w:val="nil"/>
              <w:bottom w:val="single" w:sz="4" w:space="0" w:color="auto"/>
              <w:right w:val="single" w:sz="4" w:space="0" w:color="auto"/>
            </w:tcBorders>
            <w:shd w:val="clear" w:color="auto" w:fill="auto"/>
            <w:vAlign w:val="center"/>
            <w:hideMark/>
          </w:tcPr>
          <w:p w:rsidR="00C21AA8" w:rsidRPr="00A96F9A" w:rsidRDefault="00C21AA8" w:rsidP="00F61C8E">
            <w:pPr>
              <w:spacing w:after="0" w:line="240" w:lineRule="auto"/>
              <w:jc w:val="center"/>
              <w:rPr>
                <w:rFonts w:ascii="Times New Roman" w:eastAsia="Times New Roman" w:hAnsi="Times New Roman" w:cs="Times New Roman"/>
                <w:color w:val="000000"/>
                <w:sz w:val="18"/>
                <w:szCs w:val="18"/>
              </w:rPr>
            </w:pPr>
            <w:r w:rsidRPr="00A96F9A">
              <w:rPr>
                <w:rFonts w:ascii="Times New Roman" w:eastAsia="Times New Roman" w:hAnsi="Times New Roman" w:cs="Times New Roman"/>
                <w:color w:val="000000"/>
                <w:sz w:val="18"/>
                <w:szCs w:val="18"/>
              </w:rPr>
              <w:t>6мЕУРИБОР+6,41%</w:t>
            </w:r>
          </w:p>
        </w:tc>
        <w:tc>
          <w:tcPr>
            <w:tcW w:w="1920" w:type="dxa"/>
            <w:tcBorders>
              <w:top w:val="nil"/>
              <w:left w:val="nil"/>
              <w:bottom w:val="single" w:sz="4" w:space="0" w:color="auto"/>
              <w:right w:val="single" w:sz="4" w:space="0" w:color="auto"/>
            </w:tcBorders>
            <w:shd w:val="clear" w:color="auto" w:fill="auto"/>
            <w:vAlign w:val="center"/>
            <w:hideMark/>
          </w:tcPr>
          <w:p w:rsidR="00C21AA8" w:rsidRPr="00A96F9A" w:rsidRDefault="00C21AA8" w:rsidP="00F61C8E">
            <w:pPr>
              <w:spacing w:after="0" w:line="240" w:lineRule="auto"/>
              <w:jc w:val="center"/>
              <w:rPr>
                <w:rFonts w:ascii="Times New Roman" w:eastAsia="Times New Roman" w:hAnsi="Times New Roman" w:cs="Times New Roman"/>
                <w:color w:val="000000"/>
              </w:rPr>
            </w:pPr>
            <w:r w:rsidRPr="00A96F9A">
              <w:rPr>
                <w:rFonts w:ascii="Times New Roman" w:eastAsia="Times New Roman" w:hAnsi="Times New Roman" w:cs="Times New Roman"/>
                <w:color w:val="000000"/>
              </w:rPr>
              <w:t>2025</w:t>
            </w:r>
          </w:p>
        </w:tc>
        <w:tc>
          <w:tcPr>
            <w:tcW w:w="1900" w:type="dxa"/>
            <w:tcBorders>
              <w:top w:val="nil"/>
              <w:left w:val="nil"/>
              <w:bottom w:val="single" w:sz="4" w:space="0" w:color="auto"/>
              <w:right w:val="single" w:sz="4" w:space="0" w:color="auto"/>
            </w:tcBorders>
            <w:shd w:val="clear" w:color="auto" w:fill="auto"/>
            <w:vAlign w:val="center"/>
          </w:tcPr>
          <w:p w:rsidR="00C21AA8" w:rsidRPr="00C21AA8" w:rsidRDefault="00C21AA8" w:rsidP="00F61C8E">
            <w:pPr>
              <w:spacing w:after="0" w:line="240" w:lineRule="auto"/>
              <w:jc w:val="right"/>
              <w:rPr>
                <w:rFonts w:ascii="Times New Roman" w:eastAsia="Times New Roman" w:hAnsi="Times New Roman" w:cs="Times New Roman"/>
                <w:color w:val="000000"/>
              </w:rPr>
            </w:pPr>
            <w:r>
              <w:rPr>
                <w:rFonts w:ascii="Times New Roman" w:eastAsia="Times New Roman" w:hAnsi="Times New Roman" w:cs="Times New Roman"/>
                <w:color w:val="000000"/>
              </w:rPr>
              <w:t>1.650.000,44</w:t>
            </w:r>
          </w:p>
        </w:tc>
      </w:tr>
      <w:tr w:rsidR="00C21AA8" w:rsidRPr="00A96F9A" w:rsidTr="00C21AA8">
        <w:trPr>
          <w:trHeight w:val="300"/>
        </w:trPr>
        <w:tc>
          <w:tcPr>
            <w:tcW w:w="1940" w:type="dxa"/>
            <w:tcBorders>
              <w:top w:val="nil"/>
              <w:left w:val="single" w:sz="4" w:space="0" w:color="auto"/>
              <w:bottom w:val="single" w:sz="4" w:space="0" w:color="auto"/>
              <w:right w:val="single" w:sz="4" w:space="0" w:color="auto"/>
            </w:tcBorders>
            <w:shd w:val="clear" w:color="auto" w:fill="auto"/>
            <w:vAlign w:val="center"/>
            <w:hideMark/>
          </w:tcPr>
          <w:p w:rsidR="00C21AA8" w:rsidRPr="00A96F9A" w:rsidRDefault="00C21AA8" w:rsidP="00F61C8E">
            <w:pPr>
              <w:spacing w:after="0" w:line="240" w:lineRule="auto"/>
              <w:jc w:val="center"/>
              <w:rPr>
                <w:rFonts w:ascii="Times New Roman" w:eastAsia="Times New Roman" w:hAnsi="Times New Roman" w:cs="Times New Roman"/>
                <w:color w:val="000000"/>
              </w:rPr>
            </w:pPr>
            <w:r w:rsidRPr="00A96F9A">
              <w:rPr>
                <w:rFonts w:ascii="Times New Roman" w:eastAsia="Times New Roman" w:hAnsi="Times New Roman" w:cs="Times New Roman"/>
                <w:color w:val="000000"/>
              </w:rPr>
              <w:t>4,000,000.00</w:t>
            </w:r>
          </w:p>
        </w:tc>
        <w:tc>
          <w:tcPr>
            <w:tcW w:w="2500" w:type="dxa"/>
            <w:tcBorders>
              <w:top w:val="nil"/>
              <w:left w:val="nil"/>
              <w:bottom w:val="single" w:sz="4" w:space="0" w:color="auto"/>
              <w:right w:val="single" w:sz="4" w:space="0" w:color="auto"/>
            </w:tcBorders>
            <w:shd w:val="clear" w:color="auto" w:fill="auto"/>
            <w:vAlign w:val="center"/>
            <w:hideMark/>
          </w:tcPr>
          <w:p w:rsidR="00C21AA8" w:rsidRPr="00A96F9A" w:rsidRDefault="00C21AA8" w:rsidP="00F61C8E">
            <w:pPr>
              <w:spacing w:after="0" w:line="240" w:lineRule="auto"/>
              <w:jc w:val="center"/>
              <w:rPr>
                <w:rFonts w:ascii="Times New Roman" w:eastAsia="Times New Roman" w:hAnsi="Times New Roman" w:cs="Times New Roman"/>
                <w:color w:val="000000"/>
                <w:sz w:val="18"/>
                <w:szCs w:val="18"/>
              </w:rPr>
            </w:pPr>
            <w:r w:rsidRPr="00A96F9A">
              <w:rPr>
                <w:rFonts w:ascii="Times New Roman" w:eastAsia="Times New Roman" w:hAnsi="Times New Roman" w:cs="Times New Roman"/>
                <w:color w:val="000000"/>
                <w:sz w:val="18"/>
                <w:szCs w:val="18"/>
              </w:rPr>
              <w:t>ФИКСНА 3,65%</w:t>
            </w:r>
          </w:p>
        </w:tc>
        <w:tc>
          <w:tcPr>
            <w:tcW w:w="1920" w:type="dxa"/>
            <w:tcBorders>
              <w:top w:val="nil"/>
              <w:left w:val="nil"/>
              <w:bottom w:val="single" w:sz="4" w:space="0" w:color="auto"/>
              <w:right w:val="single" w:sz="4" w:space="0" w:color="auto"/>
            </w:tcBorders>
            <w:shd w:val="clear" w:color="auto" w:fill="auto"/>
            <w:vAlign w:val="center"/>
            <w:hideMark/>
          </w:tcPr>
          <w:p w:rsidR="00C21AA8" w:rsidRPr="00A96F9A" w:rsidRDefault="00C21AA8" w:rsidP="00F61C8E">
            <w:pPr>
              <w:spacing w:after="0" w:line="240" w:lineRule="auto"/>
              <w:jc w:val="center"/>
              <w:rPr>
                <w:rFonts w:ascii="Times New Roman" w:eastAsia="Times New Roman" w:hAnsi="Times New Roman" w:cs="Times New Roman"/>
                <w:color w:val="000000"/>
              </w:rPr>
            </w:pPr>
            <w:r w:rsidRPr="00A96F9A">
              <w:rPr>
                <w:rFonts w:ascii="Times New Roman" w:eastAsia="Times New Roman" w:hAnsi="Times New Roman" w:cs="Times New Roman"/>
                <w:color w:val="000000"/>
              </w:rPr>
              <w:t>2027</w:t>
            </w:r>
          </w:p>
        </w:tc>
        <w:tc>
          <w:tcPr>
            <w:tcW w:w="1900" w:type="dxa"/>
            <w:tcBorders>
              <w:top w:val="nil"/>
              <w:left w:val="nil"/>
              <w:bottom w:val="single" w:sz="4" w:space="0" w:color="auto"/>
              <w:right w:val="single" w:sz="4" w:space="0" w:color="auto"/>
            </w:tcBorders>
            <w:shd w:val="clear" w:color="auto" w:fill="auto"/>
            <w:vAlign w:val="center"/>
          </w:tcPr>
          <w:p w:rsidR="00C21AA8" w:rsidRPr="00C21AA8" w:rsidRDefault="00C21AA8" w:rsidP="00F61C8E">
            <w:pPr>
              <w:spacing w:after="0" w:line="240" w:lineRule="auto"/>
              <w:jc w:val="right"/>
              <w:rPr>
                <w:rFonts w:ascii="Times New Roman" w:eastAsia="Times New Roman" w:hAnsi="Times New Roman" w:cs="Times New Roman"/>
                <w:color w:val="000000"/>
              </w:rPr>
            </w:pPr>
            <w:r>
              <w:rPr>
                <w:rFonts w:ascii="Times New Roman" w:eastAsia="Times New Roman" w:hAnsi="Times New Roman" w:cs="Times New Roman"/>
                <w:color w:val="000000"/>
              </w:rPr>
              <w:t>2.239.347,25</w:t>
            </w:r>
          </w:p>
        </w:tc>
      </w:tr>
      <w:tr w:rsidR="00C21AA8" w:rsidRPr="00A96F9A" w:rsidTr="00C21AA8">
        <w:trPr>
          <w:trHeight w:val="300"/>
        </w:trPr>
        <w:tc>
          <w:tcPr>
            <w:tcW w:w="1940" w:type="dxa"/>
            <w:tcBorders>
              <w:top w:val="nil"/>
              <w:left w:val="single" w:sz="4" w:space="0" w:color="auto"/>
              <w:bottom w:val="single" w:sz="4" w:space="0" w:color="auto"/>
              <w:right w:val="single" w:sz="4" w:space="0" w:color="auto"/>
            </w:tcBorders>
            <w:shd w:val="clear" w:color="auto" w:fill="auto"/>
            <w:vAlign w:val="center"/>
            <w:hideMark/>
          </w:tcPr>
          <w:p w:rsidR="00C21AA8" w:rsidRPr="00A96F9A" w:rsidRDefault="00C21AA8" w:rsidP="00F61C8E">
            <w:pPr>
              <w:spacing w:after="0" w:line="240" w:lineRule="auto"/>
              <w:jc w:val="center"/>
              <w:rPr>
                <w:rFonts w:ascii="Times New Roman" w:eastAsia="Times New Roman" w:hAnsi="Times New Roman" w:cs="Times New Roman"/>
                <w:color w:val="000000"/>
              </w:rPr>
            </w:pPr>
            <w:r w:rsidRPr="00A96F9A">
              <w:rPr>
                <w:rFonts w:ascii="Times New Roman" w:eastAsia="Times New Roman" w:hAnsi="Times New Roman" w:cs="Times New Roman"/>
                <w:color w:val="000000"/>
              </w:rPr>
              <w:t>5,000,000.00</w:t>
            </w:r>
          </w:p>
        </w:tc>
        <w:tc>
          <w:tcPr>
            <w:tcW w:w="2500" w:type="dxa"/>
            <w:tcBorders>
              <w:top w:val="nil"/>
              <w:left w:val="nil"/>
              <w:bottom w:val="single" w:sz="4" w:space="0" w:color="auto"/>
              <w:right w:val="single" w:sz="4" w:space="0" w:color="auto"/>
            </w:tcBorders>
            <w:shd w:val="clear" w:color="auto" w:fill="auto"/>
            <w:vAlign w:val="center"/>
            <w:hideMark/>
          </w:tcPr>
          <w:p w:rsidR="00C21AA8" w:rsidRPr="00A96F9A" w:rsidRDefault="00C21AA8" w:rsidP="00F61C8E">
            <w:pPr>
              <w:spacing w:after="0" w:line="240" w:lineRule="auto"/>
              <w:jc w:val="center"/>
              <w:rPr>
                <w:rFonts w:ascii="Times New Roman" w:eastAsia="Times New Roman" w:hAnsi="Times New Roman" w:cs="Times New Roman"/>
                <w:color w:val="000000"/>
                <w:sz w:val="18"/>
                <w:szCs w:val="18"/>
              </w:rPr>
            </w:pPr>
            <w:r w:rsidRPr="00A96F9A">
              <w:rPr>
                <w:rFonts w:ascii="Times New Roman" w:eastAsia="Times New Roman" w:hAnsi="Times New Roman" w:cs="Times New Roman"/>
                <w:color w:val="000000"/>
                <w:sz w:val="18"/>
                <w:szCs w:val="18"/>
              </w:rPr>
              <w:t>ФИКСНА</w:t>
            </w:r>
            <w:r>
              <w:rPr>
                <w:rFonts w:ascii="Times New Roman" w:eastAsia="Times New Roman" w:hAnsi="Times New Roman" w:cs="Times New Roman"/>
                <w:color w:val="000000"/>
                <w:sz w:val="18"/>
                <w:szCs w:val="18"/>
              </w:rPr>
              <w:t xml:space="preserve"> </w:t>
            </w:r>
            <w:r w:rsidRPr="00A96F9A">
              <w:rPr>
                <w:rFonts w:ascii="Times New Roman" w:eastAsia="Times New Roman" w:hAnsi="Times New Roman" w:cs="Times New Roman"/>
                <w:color w:val="000000"/>
                <w:sz w:val="18"/>
                <w:szCs w:val="18"/>
              </w:rPr>
              <w:t>3,24%</w:t>
            </w:r>
          </w:p>
        </w:tc>
        <w:tc>
          <w:tcPr>
            <w:tcW w:w="1920" w:type="dxa"/>
            <w:tcBorders>
              <w:top w:val="nil"/>
              <w:left w:val="nil"/>
              <w:bottom w:val="single" w:sz="4" w:space="0" w:color="auto"/>
              <w:right w:val="single" w:sz="4" w:space="0" w:color="auto"/>
            </w:tcBorders>
            <w:shd w:val="clear" w:color="auto" w:fill="auto"/>
            <w:vAlign w:val="center"/>
            <w:hideMark/>
          </w:tcPr>
          <w:p w:rsidR="00C21AA8" w:rsidRPr="00A96F9A" w:rsidRDefault="00C21AA8" w:rsidP="00F61C8E">
            <w:pPr>
              <w:spacing w:after="0" w:line="240" w:lineRule="auto"/>
              <w:jc w:val="center"/>
              <w:rPr>
                <w:rFonts w:ascii="Times New Roman" w:eastAsia="Times New Roman" w:hAnsi="Times New Roman" w:cs="Times New Roman"/>
                <w:color w:val="000000"/>
              </w:rPr>
            </w:pPr>
            <w:r w:rsidRPr="00A96F9A">
              <w:rPr>
                <w:rFonts w:ascii="Times New Roman" w:eastAsia="Times New Roman" w:hAnsi="Times New Roman" w:cs="Times New Roman"/>
                <w:color w:val="000000"/>
              </w:rPr>
              <w:t>2030</w:t>
            </w:r>
          </w:p>
        </w:tc>
        <w:tc>
          <w:tcPr>
            <w:tcW w:w="1900" w:type="dxa"/>
            <w:tcBorders>
              <w:top w:val="nil"/>
              <w:left w:val="nil"/>
              <w:bottom w:val="single" w:sz="4" w:space="0" w:color="auto"/>
              <w:right w:val="single" w:sz="4" w:space="0" w:color="auto"/>
            </w:tcBorders>
            <w:shd w:val="clear" w:color="auto" w:fill="auto"/>
            <w:vAlign w:val="center"/>
          </w:tcPr>
          <w:p w:rsidR="00C21AA8" w:rsidRPr="00C21AA8" w:rsidRDefault="00C21AA8" w:rsidP="00F61C8E">
            <w:pPr>
              <w:spacing w:after="0" w:line="240" w:lineRule="auto"/>
              <w:jc w:val="right"/>
              <w:rPr>
                <w:rFonts w:ascii="Times New Roman" w:eastAsia="Times New Roman" w:hAnsi="Times New Roman" w:cs="Times New Roman"/>
                <w:color w:val="000000"/>
              </w:rPr>
            </w:pPr>
            <w:r>
              <w:rPr>
                <w:rFonts w:ascii="Times New Roman" w:eastAsia="Times New Roman" w:hAnsi="Times New Roman" w:cs="Times New Roman"/>
                <w:color w:val="000000"/>
              </w:rPr>
              <w:t>3.970.703,98</w:t>
            </w:r>
          </w:p>
        </w:tc>
      </w:tr>
      <w:tr w:rsidR="00C21AA8" w:rsidRPr="00A96F9A" w:rsidTr="00C21AA8">
        <w:trPr>
          <w:trHeight w:val="300"/>
        </w:trPr>
        <w:tc>
          <w:tcPr>
            <w:tcW w:w="1940" w:type="dxa"/>
            <w:tcBorders>
              <w:top w:val="nil"/>
              <w:left w:val="single" w:sz="4" w:space="0" w:color="auto"/>
              <w:bottom w:val="single" w:sz="4" w:space="0" w:color="auto"/>
              <w:right w:val="single" w:sz="4" w:space="0" w:color="auto"/>
            </w:tcBorders>
            <w:shd w:val="clear" w:color="auto" w:fill="auto"/>
            <w:vAlign w:val="center"/>
            <w:hideMark/>
          </w:tcPr>
          <w:p w:rsidR="00C21AA8" w:rsidRPr="00A96F9A" w:rsidRDefault="00C21AA8" w:rsidP="00F61C8E">
            <w:pPr>
              <w:spacing w:after="0" w:line="240" w:lineRule="auto"/>
              <w:jc w:val="center"/>
              <w:rPr>
                <w:rFonts w:ascii="Times New Roman" w:eastAsia="Times New Roman" w:hAnsi="Times New Roman" w:cs="Times New Roman"/>
                <w:color w:val="000000"/>
              </w:rPr>
            </w:pPr>
            <w:r w:rsidRPr="00A96F9A">
              <w:rPr>
                <w:rFonts w:ascii="Times New Roman" w:eastAsia="Times New Roman" w:hAnsi="Times New Roman" w:cs="Times New Roman"/>
                <w:color w:val="000000"/>
              </w:rPr>
              <w:t>7,000,000.00</w:t>
            </w:r>
          </w:p>
        </w:tc>
        <w:tc>
          <w:tcPr>
            <w:tcW w:w="2500" w:type="dxa"/>
            <w:tcBorders>
              <w:top w:val="nil"/>
              <w:left w:val="nil"/>
              <w:bottom w:val="single" w:sz="4" w:space="0" w:color="auto"/>
              <w:right w:val="single" w:sz="4" w:space="0" w:color="auto"/>
            </w:tcBorders>
            <w:shd w:val="clear" w:color="auto" w:fill="auto"/>
            <w:vAlign w:val="center"/>
            <w:hideMark/>
          </w:tcPr>
          <w:p w:rsidR="00C21AA8" w:rsidRPr="00A96F9A" w:rsidRDefault="00C21AA8" w:rsidP="00F61C8E">
            <w:pPr>
              <w:spacing w:after="0" w:line="240" w:lineRule="auto"/>
              <w:jc w:val="center"/>
              <w:rPr>
                <w:rFonts w:ascii="Times New Roman" w:eastAsia="Times New Roman" w:hAnsi="Times New Roman" w:cs="Times New Roman"/>
                <w:color w:val="000000"/>
                <w:sz w:val="18"/>
                <w:szCs w:val="18"/>
              </w:rPr>
            </w:pPr>
            <w:r w:rsidRPr="00A96F9A">
              <w:rPr>
                <w:rFonts w:ascii="Times New Roman" w:eastAsia="Times New Roman" w:hAnsi="Times New Roman" w:cs="Times New Roman"/>
                <w:color w:val="000000"/>
                <w:sz w:val="18"/>
                <w:szCs w:val="18"/>
              </w:rPr>
              <w:t>ФИКСНА 2,59%</w:t>
            </w:r>
          </w:p>
        </w:tc>
        <w:tc>
          <w:tcPr>
            <w:tcW w:w="1920" w:type="dxa"/>
            <w:tcBorders>
              <w:top w:val="nil"/>
              <w:left w:val="nil"/>
              <w:bottom w:val="single" w:sz="4" w:space="0" w:color="auto"/>
              <w:right w:val="single" w:sz="4" w:space="0" w:color="auto"/>
            </w:tcBorders>
            <w:shd w:val="clear" w:color="auto" w:fill="auto"/>
            <w:vAlign w:val="center"/>
            <w:hideMark/>
          </w:tcPr>
          <w:p w:rsidR="00C21AA8" w:rsidRPr="00A96F9A" w:rsidRDefault="00C21AA8" w:rsidP="00F61C8E">
            <w:pPr>
              <w:spacing w:after="0" w:line="240" w:lineRule="auto"/>
              <w:jc w:val="center"/>
              <w:rPr>
                <w:rFonts w:ascii="Times New Roman" w:eastAsia="Times New Roman" w:hAnsi="Times New Roman" w:cs="Times New Roman"/>
                <w:color w:val="000000"/>
              </w:rPr>
            </w:pPr>
            <w:r w:rsidRPr="00A96F9A">
              <w:rPr>
                <w:rFonts w:ascii="Times New Roman" w:eastAsia="Times New Roman" w:hAnsi="Times New Roman" w:cs="Times New Roman"/>
                <w:color w:val="000000"/>
              </w:rPr>
              <w:t>2029</w:t>
            </w:r>
          </w:p>
        </w:tc>
        <w:tc>
          <w:tcPr>
            <w:tcW w:w="1900" w:type="dxa"/>
            <w:tcBorders>
              <w:top w:val="nil"/>
              <w:left w:val="nil"/>
              <w:bottom w:val="single" w:sz="4" w:space="0" w:color="auto"/>
              <w:right w:val="single" w:sz="4" w:space="0" w:color="auto"/>
            </w:tcBorders>
            <w:shd w:val="clear" w:color="auto" w:fill="auto"/>
            <w:vAlign w:val="center"/>
          </w:tcPr>
          <w:p w:rsidR="00C21AA8" w:rsidRPr="005464D4" w:rsidRDefault="005464D4" w:rsidP="00F61C8E">
            <w:pPr>
              <w:spacing w:after="0" w:line="240" w:lineRule="auto"/>
              <w:jc w:val="right"/>
              <w:rPr>
                <w:rFonts w:ascii="Times New Roman" w:eastAsia="Times New Roman" w:hAnsi="Times New Roman" w:cs="Times New Roman"/>
                <w:color w:val="000000"/>
              </w:rPr>
            </w:pPr>
            <w:r>
              <w:rPr>
                <w:rFonts w:ascii="Times New Roman" w:eastAsia="Times New Roman" w:hAnsi="Times New Roman" w:cs="Times New Roman"/>
                <w:color w:val="000000"/>
              </w:rPr>
              <w:t>5.930.246,16</w:t>
            </w:r>
          </w:p>
        </w:tc>
      </w:tr>
      <w:tr w:rsidR="00C21AA8" w:rsidRPr="00A96F9A" w:rsidTr="00C21AA8">
        <w:trPr>
          <w:trHeight w:val="300"/>
        </w:trPr>
        <w:tc>
          <w:tcPr>
            <w:tcW w:w="1940" w:type="dxa"/>
            <w:tcBorders>
              <w:top w:val="nil"/>
              <w:left w:val="single" w:sz="4" w:space="0" w:color="auto"/>
              <w:bottom w:val="single" w:sz="4" w:space="0" w:color="auto"/>
              <w:right w:val="single" w:sz="4" w:space="0" w:color="auto"/>
            </w:tcBorders>
            <w:shd w:val="clear" w:color="auto" w:fill="auto"/>
            <w:vAlign w:val="center"/>
            <w:hideMark/>
          </w:tcPr>
          <w:p w:rsidR="00C21AA8" w:rsidRPr="00A96F9A" w:rsidRDefault="00C21AA8" w:rsidP="00F61C8E">
            <w:pPr>
              <w:spacing w:after="0" w:line="240" w:lineRule="auto"/>
              <w:jc w:val="center"/>
              <w:rPr>
                <w:rFonts w:ascii="Times New Roman" w:eastAsia="Times New Roman" w:hAnsi="Times New Roman" w:cs="Times New Roman"/>
                <w:color w:val="000000"/>
              </w:rPr>
            </w:pPr>
            <w:r w:rsidRPr="00A96F9A">
              <w:rPr>
                <w:rFonts w:ascii="Times New Roman" w:eastAsia="Times New Roman" w:hAnsi="Times New Roman" w:cs="Times New Roman"/>
                <w:color w:val="000000"/>
              </w:rPr>
              <w:t>6,000,000.00</w:t>
            </w:r>
          </w:p>
        </w:tc>
        <w:tc>
          <w:tcPr>
            <w:tcW w:w="2500" w:type="dxa"/>
            <w:tcBorders>
              <w:top w:val="nil"/>
              <w:left w:val="nil"/>
              <w:bottom w:val="single" w:sz="4" w:space="0" w:color="auto"/>
              <w:right w:val="single" w:sz="4" w:space="0" w:color="auto"/>
            </w:tcBorders>
            <w:shd w:val="clear" w:color="auto" w:fill="auto"/>
            <w:vAlign w:val="center"/>
            <w:hideMark/>
          </w:tcPr>
          <w:p w:rsidR="00C21AA8" w:rsidRPr="00A96F9A" w:rsidRDefault="00C21AA8" w:rsidP="00F61C8E">
            <w:pPr>
              <w:spacing w:after="0" w:line="240" w:lineRule="auto"/>
              <w:jc w:val="center"/>
              <w:rPr>
                <w:rFonts w:ascii="Times New Roman" w:eastAsia="Times New Roman" w:hAnsi="Times New Roman" w:cs="Times New Roman"/>
                <w:color w:val="000000"/>
                <w:sz w:val="18"/>
                <w:szCs w:val="18"/>
              </w:rPr>
            </w:pPr>
            <w:r w:rsidRPr="00A96F9A">
              <w:rPr>
                <w:rFonts w:ascii="Times New Roman" w:eastAsia="Times New Roman" w:hAnsi="Times New Roman" w:cs="Times New Roman"/>
                <w:color w:val="000000"/>
                <w:sz w:val="18"/>
                <w:szCs w:val="18"/>
              </w:rPr>
              <w:t>ФИКСНА 2,53%</w:t>
            </w:r>
          </w:p>
        </w:tc>
        <w:tc>
          <w:tcPr>
            <w:tcW w:w="1920" w:type="dxa"/>
            <w:tcBorders>
              <w:top w:val="nil"/>
              <w:left w:val="nil"/>
              <w:bottom w:val="single" w:sz="4" w:space="0" w:color="auto"/>
              <w:right w:val="single" w:sz="4" w:space="0" w:color="auto"/>
            </w:tcBorders>
            <w:shd w:val="clear" w:color="auto" w:fill="auto"/>
            <w:vAlign w:val="center"/>
            <w:hideMark/>
          </w:tcPr>
          <w:p w:rsidR="00C21AA8" w:rsidRPr="00A96F9A" w:rsidRDefault="00C21AA8" w:rsidP="00F61C8E">
            <w:pPr>
              <w:spacing w:after="0" w:line="240" w:lineRule="auto"/>
              <w:jc w:val="center"/>
              <w:rPr>
                <w:rFonts w:ascii="Times New Roman" w:eastAsia="Times New Roman" w:hAnsi="Times New Roman" w:cs="Times New Roman"/>
                <w:color w:val="000000"/>
              </w:rPr>
            </w:pPr>
            <w:r w:rsidRPr="00A96F9A">
              <w:rPr>
                <w:rFonts w:ascii="Times New Roman" w:eastAsia="Times New Roman" w:hAnsi="Times New Roman" w:cs="Times New Roman"/>
                <w:color w:val="000000"/>
              </w:rPr>
              <w:t>2029</w:t>
            </w:r>
          </w:p>
        </w:tc>
        <w:tc>
          <w:tcPr>
            <w:tcW w:w="1900" w:type="dxa"/>
            <w:tcBorders>
              <w:top w:val="nil"/>
              <w:left w:val="nil"/>
              <w:bottom w:val="single" w:sz="4" w:space="0" w:color="auto"/>
              <w:right w:val="single" w:sz="4" w:space="0" w:color="auto"/>
            </w:tcBorders>
            <w:shd w:val="clear" w:color="auto" w:fill="auto"/>
            <w:vAlign w:val="center"/>
          </w:tcPr>
          <w:p w:rsidR="00C21AA8" w:rsidRPr="005464D4" w:rsidRDefault="005464D4" w:rsidP="00F61C8E">
            <w:pPr>
              <w:spacing w:after="0" w:line="240" w:lineRule="auto"/>
              <w:jc w:val="right"/>
              <w:rPr>
                <w:rFonts w:ascii="Times New Roman" w:eastAsia="Times New Roman" w:hAnsi="Times New Roman" w:cs="Times New Roman"/>
                <w:color w:val="000000"/>
              </w:rPr>
            </w:pPr>
            <w:r>
              <w:rPr>
                <w:rFonts w:ascii="Times New Roman" w:eastAsia="Times New Roman" w:hAnsi="Times New Roman" w:cs="Times New Roman"/>
                <w:color w:val="000000"/>
              </w:rPr>
              <w:t>5.486.840,23</w:t>
            </w:r>
          </w:p>
        </w:tc>
      </w:tr>
      <w:tr w:rsidR="00C21AA8" w:rsidRPr="00A96F9A" w:rsidTr="00C21AA8">
        <w:trPr>
          <w:trHeight w:val="300"/>
        </w:trPr>
        <w:tc>
          <w:tcPr>
            <w:tcW w:w="1940" w:type="dxa"/>
            <w:tcBorders>
              <w:top w:val="nil"/>
              <w:left w:val="single" w:sz="4" w:space="0" w:color="auto"/>
              <w:bottom w:val="single" w:sz="4" w:space="0" w:color="auto"/>
              <w:right w:val="single" w:sz="4" w:space="0" w:color="auto"/>
            </w:tcBorders>
            <w:shd w:val="clear" w:color="auto" w:fill="auto"/>
            <w:vAlign w:val="center"/>
            <w:hideMark/>
          </w:tcPr>
          <w:p w:rsidR="00C21AA8" w:rsidRPr="00A96F9A" w:rsidRDefault="00C21AA8" w:rsidP="00F61C8E">
            <w:pPr>
              <w:spacing w:after="0" w:line="240" w:lineRule="auto"/>
              <w:jc w:val="center"/>
              <w:rPr>
                <w:rFonts w:ascii="Times New Roman" w:eastAsia="Times New Roman" w:hAnsi="Times New Roman" w:cs="Times New Roman"/>
                <w:color w:val="000000"/>
              </w:rPr>
            </w:pPr>
            <w:r w:rsidRPr="00A96F9A">
              <w:rPr>
                <w:rFonts w:ascii="Times New Roman" w:eastAsia="Times New Roman" w:hAnsi="Times New Roman" w:cs="Times New Roman"/>
                <w:color w:val="000000"/>
              </w:rPr>
              <w:t>7,000,000.00</w:t>
            </w:r>
          </w:p>
        </w:tc>
        <w:tc>
          <w:tcPr>
            <w:tcW w:w="2500" w:type="dxa"/>
            <w:tcBorders>
              <w:top w:val="nil"/>
              <w:left w:val="nil"/>
              <w:bottom w:val="single" w:sz="4" w:space="0" w:color="auto"/>
              <w:right w:val="single" w:sz="4" w:space="0" w:color="auto"/>
            </w:tcBorders>
            <w:shd w:val="clear" w:color="auto" w:fill="auto"/>
            <w:vAlign w:val="center"/>
            <w:hideMark/>
          </w:tcPr>
          <w:p w:rsidR="00C21AA8" w:rsidRPr="00A96F9A" w:rsidRDefault="00C21AA8" w:rsidP="00F61C8E">
            <w:pPr>
              <w:spacing w:after="0" w:line="240" w:lineRule="auto"/>
              <w:jc w:val="center"/>
              <w:rPr>
                <w:rFonts w:ascii="Times New Roman" w:eastAsia="Times New Roman" w:hAnsi="Times New Roman" w:cs="Times New Roman"/>
                <w:color w:val="000000"/>
                <w:sz w:val="18"/>
                <w:szCs w:val="18"/>
              </w:rPr>
            </w:pPr>
            <w:r w:rsidRPr="00A96F9A">
              <w:rPr>
                <w:rFonts w:ascii="Times New Roman" w:eastAsia="Times New Roman" w:hAnsi="Times New Roman" w:cs="Times New Roman"/>
                <w:color w:val="000000"/>
                <w:sz w:val="18"/>
                <w:szCs w:val="18"/>
              </w:rPr>
              <w:t>ФИКСНА 4,95%</w:t>
            </w:r>
          </w:p>
        </w:tc>
        <w:tc>
          <w:tcPr>
            <w:tcW w:w="1920" w:type="dxa"/>
            <w:tcBorders>
              <w:top w:val="nil"/>
              <w:left w:val="nil"/>
              <w:bottom w:val="single" w:sz="4" w:space="0" w:color="auto"/>
              <w:right w:val="single" w:sz="4" w:space="0" w:color="auto"/>
            </w:tcBorders>
            <w:shd w:val="clear" w:color="auto" w:fill="auto"/>
            <w:vAlign w:val="center"/>
            <w:hideMark/>
          </w:tcPr>
          <w:p w:rsidR="00C21AA8" w:rsidRPr="00A96F9A" w:rsidRDefault="00C21AA8" w:rsidP="00F61C8E">
            <w:pPr>
              <w:spacing w:after="0" w:line="240" w:lineRule="auto"/>
              <w:jc w:val="center"/>
              <w:rPr>
                <w:rFonts w:ascii="Times New Roman" w:eastAsia="Times New Roman" w:hAnsi="Times New Roman" w:cs="Times New Roman"/>
                <w:color w:val="000000"/>
              </w:rPr>
            </w:pPr>
            <w:r w:rsidRPr="00A96F9A">
              <w:rPr>
                <w:rFonts w:ascii="Times New Roman" w:eastAsia="Times New Roman" w:hAnsi="Times New Roman" w:cs="Times New Roman"/>
                <w:color w:val="000000"/>
              </w:rPr>
              <w:t>2030</w:t>
            </w:r>
          </w:p>
        </w:tc>
        <w:tc>
          <w:tcPr>
            <w:tcW w:w="1900" w:type="dxa"/>
            <w:tcBorders>
              <w:top w:val="nil"/>
              <w:left w:val="nil"/>
              <w:bottom w:val="single" w:sz="4" w:space="0" w:color="auto"/>
              <w:right w:val="single" w:sz="4" w:space="0" w:color="auto"/>
            </w:tcBorders>
            <w:shd w:val="clear" w:color="auto" w:fill="auto"/>
            <w:vAlign w:val="center"/>
          </w:tcPr>
          <w:p w:rsidR="00C21AA8" w:rsidRPr="005464D4" w:rsidRDefault="005464D4" w:rsidP="00F61C8E">
            <w:pPr>
              <w:spacing w:after="0" w:line="240" w:lineRule="auto"/>
              <w:jc w:val="right"/>
              <w:rPr>
                <w:rFonts w:ascii="Times New Roman" w:eastAsia="Times New Roman" w:hAnsi="Times New Roman" w:cs="Times New Roman"/>
                <w:color w:val="000000"/>
              </w:rPr>
            </w:pPr>
            <w:r>
              <w:rPr>
                <w:rFonts w:ascii="Times New Roman" w:eastAsia="Times New Roman" w:hAnsi="Times New Roman" w:cs="Times New Roman"/>
                <w:color w:val="000000"/>
              </w:rPr>
              <w:t>7.000.000,00</w:t>
            </w:r>
          </w:p>
        </w:tc>
      </w:tr>
      <w:tr w:rsidR="00C21AA8" w:rsidRPr="00A96F9A" w:rsidTr="00C21AA8">
        <w:trPr>
          <w:trHeight w:val="300"/>
        </w:trPr>
        <w:tc>
          <w:tcPr>
            <w:tcW w:w="6360" w:type="dxa"/>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rsidR="00C21AA8" w:rsidRPr="00A96F9A" w:rsidRDefault="00C21AA8" w:rsidP="00F61C8E">
            <w:pPr>
              <w:spacing w:after="0" w:line="240" w:lineRule="auto"/>
              <w:rPr>
                <w:rFonts w:ascii="Times New Roman" w:eastAsia="Times New Roman" w:hAnsi="Times New Roman" w:cs="Times New Roman"/>
                <w:color w:val="000000"/>
              </w:rPr>
            </w:pPr>
            <w:r w:rsidRPr="00A96F9A">
              <w:rPr>
                <w:rFonts w:ascii="Times New Roman" w:eastAsia="Times New Roman" w:hAnsi="Times New Roman" w:cs="Times New Roman"/>
                <w:color w:val="000000"/>
              </w:rPr>
              <w:t>УКУПНО</w:t>
            </w:r>
          </w:p>
        </w:tc>
        <w:tc>
          <w:tcPr>
            <w:tcW w:w="1900" w:type="dxa"/>
            <w:tcBorders>
              <w:top w:val="nil"/>
              <w:left w:val="nil"/>
              <w:bottom w:val="single" w:sz="4" w:space="0" w:color="auto"/>
              <w:right w:val="single" w:sz="4" w:space="0" w:color="auto"/>
            </w:tcBorders>
            <w:shd w:val="clear" w:color="auto" w:fill="auto"/>
            <w:vAlign w:val="center"/>
          </w:tcPr>
          <w:p w:rsidR="00C21AA8" w:rsidRPr="005464D4" w:rsidRDefault="005464D4" w:rsidP="00F61C8E">
            <w:pPr>
              <w:spacing w:after="0" w:line="240" w:lineRule="auto"/>
              <w:jc w:val="right"/>
              <w:rPr>
                <w:rFonts w:ascii="Times New Roman" w:eastAsia="Times New Roman" w:hAnsi="Times New Roman" w:cs="Times New Roman"/>
                <w:color w:val="000000"/>
              </w:rPr>
            </w:pPr>
            <w:r>
              <w:rPr>
                <w:rFonts w:ascii="Times New Roman" w:eastAsia="Times New Roman" w:hAnsi="Times New Roman" w:cs="Times New Roman"/>
                <w:color w:val="000000"/>
              </w:rPr>
              <w:t>28.610.471,88</w:t>
            </w:r>
          </w:p>
        </w:tc>
      </w:tr>
      <w:tr w:rsidR="00C21AA8" w:rsidRPr="00A96F9A" w:rsidTr="00F61C8E">
        <w:trPr>
          <w:trHeight w:val="300"/>
        </w:trPr>
        <w:tc>
          <w:tcPr>
            <w:tcW w:w="8260" w:type="dxa"/>
            <w:gridSpan w:val="4"/>
            <w:tcBorders>
              <w:top w:val="single" w:sz="4" w:space="0" w:color="auto"/>
              <w:left w:val="single" w:sz="4" w:space="0" w:color="auto"/>
              <w:bottom w:val="single" w:sz="4" w:space="0" w:color="auto"/>
              <w:right w:val="single" w:sz="4" w:space="0" w:color="000000"/>
            </w:tcBorders>
            <w:shd w:val="clear" w:color="auto" w:fill="auto"/>
            <w:vAlign w:val="center"/>
            <w:hideMark/>
          </w:tcPr>
          <w:p w:rsidR="00C21AA8" w:rsidRPr="00A96F9A" w:rsidRDefault="00C21AA8" w:rsidP="00F61C8E">
            <w:pPr>
              <w:spacing w:after="0" w:line="240" w:lineRule="auto"/>
              <w:jc w:val="center"/>
              <w:rPr>
                <w:rFonts w:ascii="Times New Roman" w:eastAsia="Times New Roman" w:hAnsi="Times New Roman" w:cs="Times New Roman"/>
                <w:color w:val="000000"/>
              </w:rPr>
            </w:pPr>
            <w:r w:rsidRPr="00A96F9A">
              <w:rPr>
                <w:rFonts w:ascii="Times New Roman" w:eastAsia="Times New Roman" w:hAnsi="Times New Roman" w:cs="Times New Roman"/>
                <w:color w:val="000000"/>
              </w:rPr>
              <w:t> </w:t>
            </w:r>
          </w:p>
        </w:tc>
      </w:tr>
      <w:tr w:rsidR="00C21AA8" w:rsidRPr="00A96F9A" w:rsidTr="00F61C8E">
        <w:trPr>
          <w:trHeight w:val="300"/>
        </w:trPr>
        <w:tc>
          <w:tcPr>
            <w:tcW w:w="8260"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C21AA8" w:rsidRPr="00A96F9A" w:rsidRDefault="00C21AA8" w:rsidP="00F61C8E">
            <w:pPr>
              <w:spacing w:after="0" w:line="240" w:lineRule="auto"/>
              <w:rPr>
                <w:rFonts w:ascii="Times New Roman" w:eastAsia="Times New Roman" w:hAnsi="Times New Roman" w:cs="Times New Roman"/>
                <w:b/>
                <w:bCs/>
                <w:color w:val="000000"/>
                <w:sz w:val="18"/>
                <w:szCs w:val="18"/>
              </w:rPr>
            </w:pPr>
            <w:r w:rsidRPr="00A96F9A">
              <w:rPr>
                <w:rFonts w:ascii="Times New Roman" w:eastAsia="Times New Roman" w:hAnsi="Times New Roman" w:cs="Times New Roman"/>
                <w:b/>
                <w:bCs/>
                <w:color w:val="000000"/>
                <w:sz w:val="18"/>
                <w:szCs w:val="18"/>
              </w:rPr>
              <w:t>2. Кредит - Свјетска банка</w:t>
            </w:r>
          </w:p>
        </w:tc>
      </w:tr>
      <w:tr w:rsidR="00C21AA8" w:rsidRPr="00A96F9A" w:rsidTr="00F61C8E">
        <w:trPr>
          <w:trHeight w:val="600"/>
        </w:trPr>
        <w:tc>
          <w:tcPr>
            <w:tcW w:w="194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C21AA8" w:rsidRPr="00A96F9A" w:rsidRDefault="00C21AA8" w:rsidP="00F61C8E">
            <w:pPr>
              <w:spacing w:after="0" w:line="240" w:lineRule="auto"/>
              <w:jc w:val="center"/>
              <w:rPr>
                <w:rFonts w:ascii="Times New Roman" w:eastAsia="Times New Roman" w:hAnsi="Times New Roman" w:cs="Times New Roman"/>
                <w:color w:val="000000"/>
              </w:rPr>
            </w:pPr>
            <w:r w:rsidRPr="00A96F9A">
              <w:rPr>
                <w:rFonts w:ascii="Times New Roman" w:eastAsia="Times New Roman" w:hAnsi="Times New Roman" w:cs="Times New Roman"/>
                <w:color w:val="000000"/>
              </w:rPr>
              <w:t>Износ кредита (SDR)</w:t>
            </w:r>
          </w:p>
        </w:tc>
        <w:tc>
          <w:tcPr>
            <w:tcW w:w="2500" w:type="dxa"/>
            <w:tcBorders>
              <w:top w:val="single" w:sz="4" w:space="0" w:color="auto"/>
              <w:left w:val="nil"/>
              <w:bottom w:val="single" w:sz="4" w:space="0" w:color="auto"/>
              <w:right w:val="single" w:sz="4" w:space="0" w:color="auto"/>
            </w:tcBorders>
            <w:shd w:val="clear" w:color="auto" w:fill="auto"/>
            <w:vAlign w:val="center"/>
            <w:hideMark/>
          </w:tcPr>
          <w:p w:rsidR="00C21AA8" w:rsidRPr="00A96F9A" w:rsidRDefault="00C21AA8" w:rsidP="00F61C8E">
            <w:pPr>
              <w:spacing w:after="0" w:line="240" w:lineRule="auto"/>
              <w:jc w:val="center"/>
              <w:rPr>
                <w:rFonts w:ascii="Times New Roman" w:eastAsia="Times New Roman" w:hAnsi="Times New Roman" w:cs="Times New Roman"/>
                <w:color w:val="000000"/>
              </w:rPr>
            </w:pPr>
            <w:r w:rsidRPr="00A96F9A">
              <w:rPr>
                <w:rFonts w:ascii="Times New Roman" w:eastAsia="Times New Roman" w:hAnsi="Times New Roman" w:cs="Times New Roman"/>
                <w:color w:val="000000"/>
              </w:rPr>
              <w:t>Каматни услови</w:t>
            </w:r>
          </w:p>
        </w:tc>
        <w:tc>
          <w:tcPr>
            <w:tcW w:w="1920" w:type="dxa"/>
            <w:tcBorders>
              <w:top w:val="single" w:sz="4" w:space="0" w:color="auto"/>
              <w:left w:val="nil"/>
              <w:bottom w:val="single" w:sz="4" w:space="0" w:color="auto"/>
              <w:right w:val="single" w:sz="4" w:space="0" w:color="auto"/>
            </w:tcBorders>
            <w:shd w:val="clear" w:color="auto" w:fill="auto"/>
            <w:vAlign w:val="center"/>
            <w:hideMark/>
          </w:tcPr>
          <w:p w:rsidR="00C21AA8" w:rsidRPr="00A96F9A" w:rsidRDefault="00C21AA8" w:rsidP="00F61C8E">
            <w:pPr>
              <w:spacing w:after="0" w:line="240" w:lineRule="auto"/>
              <w:jc w:val="center"/>
              <w:rPr>
                <w:rFonts w:ascii="Times New Roman" w:eastAsia="Times New Roman" w:hAnsi="Times New Roman" w:cs="Times New Roman"/>
                <w:color w:val="000000"/>
              </w:rPr>
            </w:pPr>
            <w:r w:rsidRPr="00A96F9A">
              <w:rPr>
                <w:rFonts w:ascii="Times New Roman" w:eastAsia="Times New Roman" w:hAnsi="Times New Roman" w:cs="Times New Roman"/>
                <w:color w:val="000000"/>
              </w:rPr>
              <w:t>Рок отплате</w:t>
            </w:r>
          </w:p>
        </w:tc>
        <w:tc>
          <w:tcPr>
            <w:tcW w:w="1900" w:type="dxa"/>
            <w:tcBorders>
              <w:top w:val="single" w:sz="4" w:space="0" w:color="auto"/>
              <w:left w:val="nil"/>
              <w:bottom w:val="single" w:sz="4" w:space="0" w:color="auto"/>
              <w:right w:val="single" w:sz="4" w:space="0" w:color="auto"/>
            </w:tcBorders>
            <w:shd w:val="clear" w:color="auto" w:fill="auto"/>
            <w:vAlign w:val="center"/>
            <w:hideMark/>
          </w:tcPr>
          <w:p w:rsidR="00C21AA8" w:rsidRPr="00A96F9A" w:rsidRDefault="00C21AA8" w:rsidP="00F61C8E">
            <w:pPr>
              <w:spacing w:after="0" w:line="240" w:lineRule="auto"/>
              <w:jc w:val="center"/>
              <w:rPr>
                <w:rFonts w:ascii="Times New Roman" w:eastAsia="Times New Roman" w:hAnsi="Times New Roman" w:cs="Times New Roman"/>
                <w:color w:val="000000"/>
              </w:rPr>
            </w:pPr>
            <w:r w:rsidRPr="00A96F9A">
              <w:rPr>
                <w:rFonts w:ascii="Times New Roman" w:eastAsia="Times New Roman" w:hAnsi="Times New Roman" w:cs="Times New Roman"/>
                <w:color w:val="000000"/>
              </w:rPr>
              <w:t>Остатак дуга по главници</w:t>
            </w:r>
          </w:p>
        </w:tc>
      </w:tr>
      <w:tr w:rsidR="00C21AA8" w:rsidRPr="00A96F9A" w:rsidTr="00F61C8E">
        <w:trPr>
          <w:trHeight w:val="300"/>
        </w:trPr>
        <w:tc>
          <w:tcPr>
            <w:tcW w:w="1940" w:type="dxa"/>
            <w:tcBorders>
              <w:top w:val="nil"/>
              <w:left w:val="single" w:sz="4" w:space="0" w:color="auto"/>
              <w:bottom w:val="single" w:sz="4" w:space="0" w:color="auto"/>
              <w:right w:val="single" w:sz="4" w:space="0" w:color="auto"/>
            </w:tcBorders>
            <w:shd w:val="clear" w:color="auto" w:fill="auto"/>
            <w:vAlign w:val="center"/>
            <w:hideMark/>
          </w:tcPr>
          <w:p w:rsidR="00C21AA8" w:rsidRPr="00A96F9A" w:rsidRDefault="00C21AA8" w:rsidP="00F61C8E">
            <w:pPr>
              <w:spacing w:after="0" w:line="240" w:lineRule="auto"/>
              <w:jc w:val="center"/>
              <w:rPr>
                <w:rFonts w:ascii="Times New Roman" w:eastAsia="Times New Roman" w:hAnsi="Times New Roman" w:cs="Times New Roman"/>
                <w:color w:val="000000"/>
              </w:rPr>
            </w:pPr>
            <w:r w:rsidRPr="00A96F9A">
              <w:rPr>
                <w:rFonts w:ascii="Times New Roman" w:eastAsia="Times New Roman" w:hAnsi="Times New Roman" w:cs="Times New Roman"/>
                <w:color w:val="000000"/>
              </w:rPr>
              <w:t>582,704.73</w:t>
            </w:r>
          </w:p>
        </w:tc>
        <w:tc>
          <w:tcPr>
            <w:tcW w:w="2500" w:type="dxa"/>
            <w:tcBorders>
              <w:top w:val="nil"/>
              <w:left w:val="nil"/>
              <w:bottom w:val="single" w:sz="4" w:space="0" w:color="auto"/>
              <w:right w:val="single" w:sz="4" w:space="0" w:color="auto"/>
            </w:tcBorders>
            <w:shd w:val="clear" w:color="auto" w:fill="auto"/>
            <w:vAlign w:val="center"/>
            <w:hideMark/>
          </w:tcPr>
          <w:p w:rsidR="00C21AA8" w:rsidRPr="00A96F9A" w:rsidRDefault="00C21AA8" w:rsidP="00F61C8E">
            <w:pPr>
              <w:spacing w:after="0" w:line="240" w:lineRule="auto"/>
              <w:jc w:val="center"/>
              <w:rPr>
                <w:rFonts w:ascii="Times New Roman" w:eastAsia="Times New Roman" w:hAnsi="Times New Roman" w:cs="Times New Roman"/>
                <w:color w:val="000000"/>
                <w:sz w:val="18"/>
                <w:szCs w:val="18"/>
              </w:rPr>
            </w:pPr>
            <w:r w:rsidRPr="00A96F9A">
              <w:rPr>
                <w:rFonts w:ascii="Times New Roman" w:eastAsia="Times New Roman" w:hAnsi="Times New Roman" w:cs="Times New Roman"/>
                <w:color w:val="000000"/>
                <w:sz w:val="18"/>
                <w:szCs w:val="18"/>
              </w:rPr>
              <w:t>БЕЗ КАМАТЕ</w:t>
            </w:r>
          </w:p>
        </w:tc>
        <w:tc>
          <w:tcPr>
            <w:tcW w:w="1920" w:type="dxa"/>
            <w:tcBorders>
              <w:top w:val="nil"/>
              <w:left w:val="nil"/>
              <w:bottom w:val="single" w:sz="4" w:space="0" w:color="auto"/>
              <w:right w:val="single" w:sz="4" w:space="0" w:color="auto"/>
            </w:tcBorders>
            <w:shd w:val="clear" w:color="auto" w:fill="auto"/>
            <w:vAlign w:val="center"/>
            <w:hideMark/>
          </w:tcPr>
          <w:p w:rsidR="00C21AA8" w:rsidRPr="00A96F9A" w:rsidRDefault="00C21AA8" w:rsidP="00F61C8E">
            <w:pPr>
              <w:spacing w:after="0" w:line="240" w:lineRule="auto"/>
              <w:jc w:val="center"/>
              <w:rPr>
                <w:rFonts w:ascii="Times New Roman" w:eastAsia="Times New Roman" w:hAnsi="Times New Roman" w:cs="Times New Roman"/>
                <w:color w:val="000000"/>
              </w:rPr>
            </w:pPr>
            <w:r w:rsidRPr="00A96F9A">
              <w:rPr>
                <w:rFonts w:ascii="Times New Roman" w:eastAsia="Times New Roman" w:hAnsi="Times New Roman" w:cs="Times New Roman"/>
                <w:color w:val="000000"/>
              </w:rPr>
              <w:t>2030</w:t>
            </w:r>
          </w:p>
        </w:tc>
        <w:tc>
          <w:tcPr>
            <w:tcW w:w="1900" w:type="dxa"/>
            <w:tcBorders>
              <w:top w:val="nil"/>
              <w:left w:val="nil"/>
              <w:bottom w:val="single" w:sz="4" w:space="0" w:color="auto"/>
              <w:right w:val="single" w:sz="4" w:space="0" w:color="auto"/>
            </w:tcBorders>
            <w:shd w:val="clear" w:color="auto" w:fill="auto"/>
            <w:vAlign w:val="center"/>
            <w:hideMark/>
          </w:tcPr>
          <w:p w:rsidR="00C21AA8" w:rsidRPr="00455E4E" w:rsidRDefault="00C21AA8" w:rsidP="00455E4E">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207.07</w:t>
            </w:r>
            <w:r w:rsidR="00455E4E">
              <w:rPr>
                <w:rFonts w:ascii="Times New Roman" w:eastAsia="Times New Roman" w:hAnsi="Times New Roman" w:cs="Times New Roman"/>
                <w:color w:val="000000"/>
              </w:rPr>
              <w:t>5</w:t>
            </w:r>
            <w:r>
              <w:rPr>
                <w:rFonts w:ascii="Times New Roman" w:eastAsia="Times New Roman" w:hAnsi="Times New Roman" w:cs="Times New Roman"/>
                <w:color w:val="000000"/>
              </w:rPr>
              <w:t>,</w:t>
            </w:r>
            <w:r w:rsidR="00455E4E">
              <w:rPr>
                <w:rFonts w:ascii="Times New Roman" w:eastAsia="Times New Roman" w:hAnsi="Times New Roman" w:cs="Times New Roman"/>
                <w:color w:val="000000"/>
              </w:rPr>
              <w:t>18</w:t>
            </w:r>
          </w:p>
        </w:tc>
      </w:tr>
      <w:tr w:rsidR="00C21AA8" w:rsidRPr="00A96F9A" w:rsidTr="00F61C8E">
        <w:trPr>
          <w:trHeight w:val="300"/>
        </w:trPr>
        <w:tc>
          <w:tcPr>
            <w:tcW w:w="1940" w:type="dxa"/>
            <w:tcBorders>
              <w:top w:val="nil"/>
              <w:left w:val="single" w:sz="4" w:space="0" w:color="auto"/>
              <w:bottom w:val="single" w:sz="4" w:space="0" w:color="auto"/>
              <w:right w:val="single" w:sz="4" w:space="0" w:color="auto"/>
            </w:tcBorders>
            <w:shd w:val="clear" w:color="auto" w:fill="auto"/>
            <w:vAlign w:val="center"/>
            <w:hideMark/>
          </w:tcPr>
          <w:p w:rsidR="00C21AA8" w:rsidRPr="00A96F9A" w:rsidRDefault="00C21AA8" w:rsidP="00F61C8E">
            <w:pPr>
              <w:spacing w:after="0" w:line="240" w:lineRule="auto"/>
              <w:jc w:val="center"/>
              <w:rPr>
                <w:rFonts w:ascii="Times New Roman" w:eastAsia="Times New Roman" w:hAnsi="Times New Roman" w:cs="Times New Roman"/>
                <w:color w:val="000000"/>
              </w:rPr>
            </w:pPr>
            <w:r w:rsidRPr="00A96F9A">
              <w:rPr>
                <w:rFonts w:ascii="Times New Roman" w:eastAsia="Times New Roman" w:hAnsi="Times New Roman" w:cs="Times New Roman"/>
                <w:color w:val="000000"/>
              </w:rPr>
              <w:t> </w:t>
            </w:r>
          </w:p>
        </w:tc>
        <w:tc>
          <w:tcPr>
            <w:tcW w:w="2500" w:type="dxa"/>
            <w:tcBorders>
              <w:top w:val="nil"/>
              <w:left w:val="nil"/>
              <w:bottom w:val="single" w:sz="4" w:space="0" w:color="auto"/>
              <w:right w:val="single" w:sz="4" w:space="0" w:color="auto"/>
            </w:tcBorders>
            <w:shd w:val="clear" w:color="auto" w:fill="auto"/>
            <w:vAlign w:val="center"/>
            <w:hideMark/>
          </w:tcPr>
          <w:p w:rsidR="00C21AA8" w:rsidRPr="00A96F9A" w:rsidRDefault="00C21AA8" w:rsidP="00F61C8E">
            <w:pPr>
              <w:spacing w:after="0" w:line="240" w:lineRule="auto"/>
              <w:jc w:val="center"/>
              <w:rPr>
                <w:rFonts w:ascii="Times New Roman" w:eastAsia="Times New Roman" w:hAnsi="Times New Roman" w:cs="Times New Roman"/>
                <w:color w:val="000000"/>
              </w:rPr>
            </w:pPr>
            <w:r w:rsidRPr="00A96F9A">
              <w:rPr>
                <w:rFonts w:ascii="Times New Roman" w:eastAsia="Times New Roman" w:hAnsi="Times New Roman" w:cs="Times New Roman"/>
                <w:color w:val="000000"/>
              </w:rPr>
              <w:t> </w:t>
            </w:r>
          </w:p>
        </w:tc>
        <w:tc>
          <w:tcPr>
            <w:tcW w:w="1920" w:type="dxa"/>
            <w:tcBorders>
              <w:top w:val="nil"/>
              <w:left w:val="nil"/>
              <w:bottom w:val="single" w:sz="4" w:space="0" w:color="auto"/>
              <w:right w:val="single" w:sz="4" w:space="0" w:color="auto"/>
            </w:tcBorders>
            <w:shd w:val="clear" w:color="auto" w:fill="auto"/>
            <w:vAlign w:val="center"/>
            <w:hideMark/>
          </w:tcPr>
          <w:p w:rsidR="00C21AA8" w:rsidRPr="00A96F9A" w:rsidRDefault="00C21AA8" w:rsidP="00F61C8E">
            <w:pPr>
              <w:spacing w:after="0" w:line="240" w:lineRule="auto"/>
              <w:jc w:val="center"/>
              <w:rPr>
                <w:rFonts w:ascii="Times New Roman" w:eastAsia="Times New Roman" w:hAnsi="Times New Roman" w:cs="Times New Roman"/>
                <w:color w:val="000000"/>
              </w:rPr>
            </w:pPr>
            <w:r w:rsidRPr="00A96F9A">
              <w:rPr>
                <w:rFonts w:ascii="Times New Roman" w:eastAsia="Times New Roman" w:hAnsi="Times New Roman" w:cs="Times New Roman"/>
                <w:color w:val="000000"/>
              </w:rPr>
              <w:t> </w:t>
            </w:r>
          </w:p>
        </w:tc>
        <w:tc>
          <w:tcPr>
            <w:tcW w:w="1900" w:type="dxa"/>
            <w:tcBorders>
              <w:top w:val="nil"/>
              <w:left w:val="nil"/>
              <w:bottom w:val="single" w:sz="4" w:space="0" w:color="auto"/>
              <w:right w:val="single" w:sz="4" w:space="0" w:color="auto"/>
            </w:tcBorders>
            <w:shd w:val="clear" w:color="auto" w:fill="auto"/>
            <w:vAlign w:val="center"/>
            <w:hideMark/>
          </w:tcPr>
          <w:p w:rsidR="00C21AA8" w:rsidRPr="00A96F9A" w:rsidRDefault="00C21AA8" w:rsidP="00F61C8E">
            <w:pPr>
              <w:spacing w:after="0" w:line="240" w:lineRule="auto"/>
              <w:jc w:val="center"/>
              <w:rPr>
                <w:rFonts w:ascii="Times New Roman" w:eastAsia="Times New Roman" w:hAnsi="Times New Roman" w:cs="Times New Roman"/>
                <w:color w:val="000000"/>
              </w:rPr>
            </w:pPr>
            <w:r w:rsidRPr="00A96F9A">
              <w:rPr>
                <w:rFonts w:ascii="Times New Roman" w:eastAsia="Times New Roman" w:hAnsi="Times New Roman" w:cs="Times New Roman"/>
                <w:color w:val="000000"/>
              </w:rPr>
              <w:t> </w:t>
            </w:r>
          </w:p>
        </w:tc>
      </w:tr>
      <w:tr w:rsidR="00C21AA8" w:rsidRPr="00A96F9A" w:rsidTr="00F61C8E">
        <w:trPr>
          <w:trHeight w:val="300"/>
        </w:trPr>
        <w:tc>
          <w:tcPr>
            <w:tcW w:w="8260"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C21AA8" w:rsidRPr="00A96F9A" w:rsidRDefault="00C21AA8" w:rsidP="00F61C8E">
            <w:pPr>
              <w:spacing w:after="0" w:line="240" w:lineRule="auto"/>
              <w:rPr>
                <w:rFonts w:ascii="Times New Roman" w:eastAsia="Times New Roman" w:hAnsi="Times New Roman" w:cs="Times New Roman"/>
                <w:b/>
                <w:bCs/>
                <w:color w:val="000000"/>
                <w:sz w:val="18"/>
                <w:szCs w:val="18"/>
              </w:rPr>
            </w:pPr>
            <w:r w:rsidRPr="00A96F9A">
              <w:rPr>
                <w:rFonts w:ascii="Times New Roman" w:eastAsia="Times New Roman" w:hAnsi="Times New Roman" w:cs="Times New Roman"/>
                <w:b/>
                <w:bCs/>
                <w:color w:val="000000"/>
                <w:sz w:val="18"/>
                <w:szCs w:val="18"/>
              </w:rPr>
              <w:t>3. Кредит - WB IDA 5529</w:t>
            </w:r>
          </w:p>
        </w:tc>
      </w:tr>
      <w:tr w:rsidR="00C21AA8" w:rsidRPr="00A96F9A" w:rsidTr="00F61C8E">
        <w:trPr>
          <w:trHeight w:val="600"/>
        </w:trPr>
        <w:tc>
          <w:tcPr>
            <w:tcW w:w="1940" w:type="dxa"/>
            <w:tcBorders>
              <w:top w:val="nil"/>
              <w:left w:val="single" w:sz="4" w:space="0" w:color="auto"/>
              <w:bottom w:val="single" w:sz="4" w:space="0" w:color="auto"/>
              <w:right w:val="single" w:sz="4" w:space="0" w:color="auto"/>
            </w:tcBorders>
            <w:shd w:val="clear" w:color="auto" w:fill="auto"/>
            <w:vAlign w:val="center"/>
            <w:hideMark/>
          </w:tcPr>
          <w:p w:rsidR="00C21AA8" w:rsidRPr="00A96F9A" w:rsidRDefault="00C21AA8" w:rsidP="00F61C8E">
            <w:pPr>
              <w:spacing w:after="0" w:line="240" w:lineRule="auto"/>
              <w:jc w:val="center"/>
              <w:rPr>
                <w:rFonts w:ascii="Times New Roman" w:eastAsia="Times New Roman" w:hAnsi="Times New Roman" w:cs="Times New Roman"/>
                <w:color w:val="000000"/>
              </w:rPr>
            </w:pPr>
            <w:r w:rsidRPr="00A96F9A">
              <w:rPr>
                <w:rFonts w:ascii="Times New Roman" w:eastAsia="Times New Roman" w:hAnsi="Times New Roman" w:cs="Times New Roman"/>
                <w:color w:val="000000"/>
              </w:rPr>
              <w:t>Износ кредита (SDR)</w:t>
            </w:r>
          </w:p>
        </w:tc>
        <w:tc>
          <w:tcPr>
            <w:tcW w:w="2500" w:type="dxa"/>
            <w:tcBorders>
              <w:top w:val="nil"/>
              <w:left w:val="nil"/>
              <w:bottom w:val="single" w:sz="4" w:space="0" w:color="auto"/>
              <w:right w:val="single" w:sz="4" w:space="0" w:color="auto"/>
            </w:tcBorders>
            <w:shd w:val="clear" w:color="auto" w:fill="auto"/>
            <w:vAlign w:val="center"/>
            <w:hideMark/>
          </w:tcPr>
          <w:p w:rsidR="00C21AA8" w:rsidRPr="00A96F9A" w:rsidRDefault="00C21AA8" w:rsidP="00F61C8E">
            <w:pPr>
              <w:spacing w:after="0" w:line="240" w:lineRule="auto"/>
              <w:jc w:val="center"/>
              <w:rPr>
                <w:rFonts w:ascii="Times New Roman" w:eastAsia="Times New Roman" w:hAnsi="Times New Roman" w:cs="Times New Roman"/>
                <w:color w:val="000000"/>
              </w:rPr>
            </w:pPr>
            <w:r w:rsidRPr="00A96F9A">
              <w:rPr>
                <w:rFonts w:ascii="Times New Roman" w:eastAsia="Times New Roman" w:hAnsi="Times New Roman" w:cs="Times New Roman"/>
                <w:color w:val="000000"/>
              </w:rPr>
              <w:t>Каматни услови</w:t>
            </w:r>
          </w:p>
        </w:tc>
        <w:tc>
          <w:tcPr>
            <w:tcW w:w="1920" w:type="dxa"/>
            <w:tcBorders>
              <w:top w:val="nil"/>
              <w:left w:val="nil"/>
              <w:bottom w:val="single" w:sz="4" w:space="0" w:color="auto"/>
              <w:right w:val="single" w:sz="4" w:space="0" w:color="auto"/>
            </w:tcBorders>
            <w:shd w:val="clear" w:color="auto" w:fill="auto"/>
            <w:vAlign w:val="center"/>
            <w:hideMark/>
          </w:tcPr>
          <w:p w:rsidR="00C21AA8" w:rsidRPr="00A96F9A" w:rsidRDefault="00C21AA8" w:rsidP="00F61C8E">
            <w:pPr>
              <w:spacing w:after="0" w:line="240" w:lineRule="auto"/>
              <w:jc w:val="center"/>
              <w:rPr>
                <w:rFonts w:ascii="Times New Roman" w:eastAsia="Times New Roman" w:hAnsi="Times New Roman" w:cs="Times New Roman"/>
                <w:color w:val="000000"/>
              </w:rPr>
            </w:pPr>
            <w:r w:rsidRPr="00A96F9A">
              <w:rPr>
                <w:rFonts w:ascii="Times New Roman" w:eastAsia="Times New Roman" w:hAnsi="Times New Roman" w:cs="Times New Roman"/>
                <w:color w:val="000000"/>
              </w:rPr>
              <w:t>Рок отплате</w:t>
            </w:r>
          </w:p>
        </w:tc>
        <w:tc>
          <w:tcPr>
            <w:tcW w:w="1900" w:type="dxa"/>
            <w:tcBorders>
              <w:top w:val="nil"/>
              <w:left w:val="nil"/>
              <w:bottom w:val="single" w:sz="4" w:space="0" w:color="auto"/>
              <w:right w:val="single" w:sz="4" w:space="0" w:color="auto"/>
            </w:tcBorders>
            <w:shd w:val="clear" w:color="auto" w:fill="auto"/>
            <w:vAlign w:val="center"/>
            <w:hideMark/>
          </w:tcPr>
          <w:p w:rsidR="00C21AA8" w:rsidRPr="00A96F9A" w:rsidRDefault="00C21AA8" w:rsidP="00F61C8E">
            <w:pPr>
              <w:spacing w:after="0" w:line="240" w:lineRule="auto"/>
              <w:jc w:val="center"/>
              <w:rPr>
                <w:rFonts w:ascii="Times New Roman" w:eastAsia="Times New Roman" w:hAnsi="Times New Roman" w:cs="Times New Roman"/>
                <w:color w:val="000000"/>
              </w:rPr>
            </w:pPr>
            <w:r w:rsidRPr="00A96F9A">
              <w:rPr>
                <w:rFonts w:ascii="Times New Roman" w:eastAsia="Times New Roman" w:hAnsi="Times New Roman" w:cs="Times New Roman"/>
                <w:color w:val="000000"/>
              </w:rPr>
              <w:t>Остатак дуга по главници</w:t>
            </w:r>
          </w:p>
        </w:tc>
      </w:tr>
      <w:tr w:rsidR="00C21AA8" w:rsidRPr="00A96F9A" w:rsidTr="00F61C8E">
        <w:trPr>
          <w:trHeight w:val="300"/>
        </w:trPr>
        <w:tc>
          <w:tcPr>
            <w:tcW w:w="1940" w:type="dxa"/>
            <w:tcBorders>
              <w:top w:val="nil"/>
              <w:left w:val="single" w:sz="4" w:space="0" w:color="auto"/>
              <w:bottom w:val="single" w:sz="4" w:space="0" w:color="auto"/>
              <w:right w:val="single" w:sz="4" w:space="0" w:color="auto"/>
            </w:tcBorders>
            <w:shd w:val="clear" w:color="auto" w:fill="auto"/>
            <w:vAlign w:val="center"/>
            <w:hideMark/>
          </w:tcPr>
          <w:p w:rsidR="00C21AA8" w:rsidRPr="00A96F9A" w:rsidRDefault="00C21AA8" w:rsidP="00F61C8E">
            <w:pPr>
              <w:spacing w:after="0" w:line="240" w:lineRule="auto"/>
              <w:jc w:val="center"/>
              <w:rPr>
                <w:rFonts w:ascii="Times New Roman" w:eastAsia="Times New Roman" w:hAnsi="Times New Roman" w:cs="Times New Roman"/>
                <w:color w:val="000000"/>
              </w:rPr>
            </w:pPr>
            <w:r w:rsidRPr="00A96F9A">
              <w:rPr>
                <w:rFonts w:ascii="Times New Roman" w:eastAsia="Times New Roman" w:hAnsi="Times New Roman" w:cs="Times New Roman"/>
                <w:color w:val="000000"/>
              </w:rPr>
              <w:t>584,029.32</w:t>
            </w:r>
          </w:p>
        </w:tc>
        <w:tc>
          <w:tcPr>
            <w:tcW w:w="2500" w:type="dxa"/>
            <w:tcBorders>
              <w:top w:val="nil"/>
              <w:left w:val="nil"/>
              <w:bottom w:val="single" w:sz="4" w:space="0" w:color="auto"/>
              <w:right w:val="single" w:sz="4" w:space="0" w:color="auto"/>
            </w:tcBorders>
            <w:shd w:val="clear" w:color="auto" w:fill="auto"/>
            <w:vAlign w:val="center"/>
            <w:hideMark/>
          </w:tcPr>
          <w:p w:rsidR="00C21AA8" w:rsidRPr="00A96F9A" w:rsidRDefault="00C21AA8" w:rsidP="00F61C8E">
            <w:pPr>
              <w:spacing w:after="0" w:line="240" w:lineRule="auto"/>
              <w:jc w:val="center"/>
              <w:rPr>
                <w:rFonts w:ascii="Times New Roman" w:eastAsia="Times New Roman" w:hAnsi="Times New Roman" w:cs="Times New Roman"/>
                <w:color w:val="000000"/>
              </w:rPr>
            </w:pPr>
            <w:r w:rsidRPr="00A96F9A">
              <w:rPr>
                <w:rFonts w:ascii="Times New Roman" w:eastAsia="Times New Roman" w:hAnsi="Times New Roman" w:cs="Times New Roman"/>
                <w:color w:val="000000"/>
              </w:rPr>
              <w:t>1,25%</w:t>
            </w:r>
          </w:p>
        </w:tc>
        <w:tc>
          <w:tcPr>
            <w:tcW w:w="1920" w:type="dxa"/>
            <w:tcBorders>
              <w:top w:val="nil"/>
              <w:left w:val="nil"/>
              <w:bottom w:val="single" w:sz="4" w:space="0" w:color="auto"/>
              <w:right w:val="single" w:sz="4" w:space="0" w:color="auto"/>
            </w:tcBorders>
            <w:shd w:val="clear" w:color="auto" w:fill="auto"/>
            <w:vAlign w:val="center"/>
            <w:hideMark/>
          </w:tcPr>
          <w:p w:rsidR="00C21AA8" w:rsidRPr="00A96F9A" w:rsidRDefault="00C21AA8" w:rsidP="00F61C8E">
            <w:pPr>
              <w:spacing w:after="0" w:line="240" w:lineRule="auto"/>
              <w:jc w:val="center"/>
              <w:rPr>
                <w:rFonts w:ascii="Times New Roman" w:eastAsia="Times New Roman" w:hAnsi="Times New Roman" w:cs="Times New Roman"/>
                <w:color w:val="000000"/>
              </w:rPr>
            </w:pPr>
            <w:r w:rsidRPr="00A96F9A">
              <w:rPr>
                <w:rFonts w:ascii="Times New Roman" w:eastAsia="Times New Roman" w:hAnsi="Times New Roman" w:cs="Times New Roman"/>
                <w:color w:val="000000"/>
              </w:rPr>
              <w:t>20</w:t>
            </w:r>
            <w:r>
              <w:rPr>
                <w:rFonts w:ascii="Times New Roman" w:eastAsia="Times New Roman" w:hAnsi="Times New Roman" w:cs="Times New Roman"/>
                <w:color w:val="000000"/>
              </w:rPr>
              <w:t>39</w:t>
            </w:r>
          </w:p>
        </w:tc>
        <w:tc>
          <w:tcPr>
            <w:tcW w:w="1900" w:type="dxa"/>
            <w:tcBorders>
              <w:top w:val="nil"/>
              <w:left w:val="nil"/>
              <w:bottom w:val="single" w:sz="4" w:space="0" w:color="auto"/>
              <w:right w:val="single" w:sz="4" w:space="0" w:color="auto"/>
            </w:tcBorders>
            <w:shd w:val="clear" w:color="auto" w:fill="auto"/>
            <w:vAlign w:val="center"/>
            <w:hideMark/>
          </w:tcPr>
          <w:p w:rsidR="00C21AA8" w:rsidRPr="005464D4" w:rsidRDefault="005464D4" w:rsidP="00F61C8E">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1.265.739,92</w:t>
            </w:r>
          </w:p>
        </w:tc>
      </w:tr>
    </w:tbl>
    <w:p w:rsidR="00C21AA8" w:rsidRDefault="00C21AA8" w:rsidP="00C21AA8">
      <w:pPr>
        <w:spacing w:before="60" w:after="60"/>
        <w:jc w:val="both"/>
        <w:rPr>
          <w:rFonts w:ascii="Times New Roman" w:hAnsi="Times New Roman" w:cs="Times New Roman"/>
          <w:bCs/>
          <w:iCs/>
          <w:lang w:val="sr-Cyrl-BA"/>
        </w:rPr>
      </w:pPr>
    </w:p>
    <w:p w:rsidR="00C21AA8" w:rsidRPr="006F12F1" w:rsidRDefault="005464D4" w:rsidP="00C21AA8">
      <w:pPr>
        <w:spacing w:before="60" w:after="60"/>
        <w:jc w:val="both"/>
        <w:rPr>
          <w:rFonts w:ascii="Times New Roman" w:hAnsi="Times New Roman" w:cs="Times New Roman"/>
          <w:bCs/>
          <w:iCs/>
          <w:sz w:val="24"/>
          <w:szCs w:val="24"/>
          <w:lang w:val="sr-Cyrl-BA"/>
        </w:rPr>
      </w:pPr>
      <w:r>
        <w:rPr>
          <w:rFonts w:ascii="Times New Roman" w:hAnsi="Times New Roman" w:cs="Times New Roman"/>
          <w:bCs/>
          <w:iCs/>
          <w:sz w:val="24"/>
          <w:szCs w:val="24"/>
          <w:lang w:val="sr-Cyrl-BA"/>
        </w:rPr>
        <w:t>И</w:t>
      </w:r>
      <w:r w:rsidR="00C21AA8">
        <w:rPr>
          <w:rFonts w:ascii="Times New Roman" w:hAnsi="Times New Roman" w:cs="Times New Roman"/>
          <w:bCs/>
          <w:iCs/>
          <w:sz w:val="24"/>
          <w:szCs w:val="24"/>
          <w:lang w:val="sr-Cyrl-BA"/>
        </w:rPr>
        <w:t xml:space="preserve">зложеност Града Бијељина по издатим Гаранцијама и гарантовањима за отплату дугова </w:t>
      </w:r>
      <w:r>
        <w:rPr>
          <w:rFonts w:ascii="Times New Roman" w:hAnsi="Times New Roman" w:cs="Times New Roman"/>
          <w:bCs/>
          <w:iCs/>
          <w:sz w:val="24"/>
          <w:szCs w:val="24"/>
          <w:lang w:val="sr-Cyrl-BA"/>
        </w:rPr>
        <w:t xml:space="preserve">на дан 30.09.2022. године </w:t>
      </w:r>
      <w:r w:rsidR="00C21AA8">
        <w:rPr>
          <w:rFonts w:ascii="Times New Roman" w:hAnsi="Times New Roman" w:cs="Times New Roman"/>
          <w:bCs/>
          <w:iCs/>
          <w:sz w:val="24"/>
          <w:szCs w:val="24"/>
          <w:lang w:val="sr-Cyrl-BA"/>
        </w:rPr>
        <w:t xml:space="preserve"> </w:t>
      </w:r>
    </w:p>
    <w:p w:rsidR="00C21AA8" w:rsidRPr="00A64D6E" w:rsidRDefault="00C21AA8" w:rsidP="00C21AA8">
      <w:pPr>
        <w:spacing w:before="60" w:after="60"/>
        <w:jc w:val="both"/>
        <w:rPr>
          <w:rFonts w:ascii="Times New Roman" w:hAnsi="Times New Roman" w:cs="Times New Roman"/>
          <w:bCs/>
          <w:i/>
          <w:iCs/>
          <w:sz w:val="18"/>
          <w:szCs w:val="18"/>
          <w:lang w:val="sr-Cyrl-BA"/>
        </w:rPr>
      </w:pPr>
    </w:p>
    <w:tbl>
      <w:tblPr>
        <w:tblW w:w="8600" w:type="dxa"/>
        <w:tblInd w:w="93" w:type="dxa"/>
        <w:tblLook w:val="04A0" w:firstRow="1" w:lastRow="0" w:firstColumn="1" w:lastColumn="0" w:noHBand="0" w:noVBand="1"/>
      </w:tblPr>
      <w:tblGrid>
        <w:gridCol w:w="1895"/>
        <w:gridCol w:w="1931"/>
        <w:gridCol w:w="988"/>
        <w:gridCol w:w="1893"/>
        <w:gridCol w:w="1893"/>
      </w:tblGrid>
      <w:tr w:rsidR="00C21AA8" w:rsidRPr="00A64D6E" w:rsidTr="00F61C8E">
        <w:trPr>
          <w:trHeight w:val="855"/>
        </w:trPr>
        <w:tc>
          <w:tcPr>
            <w:tcW w:w="189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C21AA8" w:rsidRPr="00A64D6E" w:rsidRDefault="00C21AA8" w:rsidP="00F61C8E">
            <w:pPr>
              <w:spacing w:after="0" w:line="240" w:lineRule="auto"/>
              <w:jc w:val="center"/>
              <w:rPr>
                <w:rFonts w:ascii="Times New Roman" w:eastAsia="Times New Roman" w:hAnsi="Times New Roman" w:cs="Times New Roman"/>
                <w:b/>
                <w:bCs/>
                <w:color w:val="000000"/>
              </w:rPr>
            </w:pPr>
            <w:r w:rsidRPr="00A64D6E">
              <w:rPr>
                <w:rFonts w:ascii="Times New Roman" w:eastAsia="Times New Roman" w:hAnsi="Times New Roman" w:cs="Times New Roman"/>
                <w:b/>
                <w:bCs/>
                <w:color w:val="000000"/>
              </w:rPr>
              <w:t>Основ издавања гаранција</w:t>
            </w:r>
          </w:p>
        </w:tc>
        <w:tc>
          <w:tcPr>
            <w:tcW w:w="1931" w:type="dxa"/>
            <w:tcBorders>
              <w:top w:val="single" w:sz="4" w:space="0" w:color="auto"/>
              <w:left w:val="nil"/>
              <w:bottom w:val="single" w:sz="4" w:space="0" w:color="auto"/>
              <w:right w:val="single" w:sz="4" w:space="0" w:color="auto"/>
            </w:tcBorders>
            <w:shd w:val="clear" w:color="auto" w:fill="auto"/>
            <w:vAlign w:val="center"/>
            <w:hideMark/>
          </w:tcPr>
          <w:p w:rsidR="00C21AA8" w:rsidRPr="00A64D6E" w:rsidRDefault="00C21AA8" w:rsidP="00F61C8E">
            <w:pPr>
              <w:spacing w:after="0" w:line="240" w:lineRule="auto"/>
              <w:jc w:val="center"/>
              <w:rPr>
                <w:rFonts w:ascii="Times New Roman" w:eastAsia="Times New Roman" w:hAnsi="Times New Roman" w:cs="Times New Roman"/>
                <w:b/>
                <w:bCs/>
                <w:color w:val="000000"/>
              </w:rPr>
            </w:pPr>
            <w:r w:rsidRPr="00A64D6E">
              <w:rPr>
                <w:rFonts w:ascii="Times New Roman" w:eastAsia="Times New Roman" w:hAnsi="Times New Roman" w:cs="Times New Roman"/>
                <w:b/>
                <w:bCs/>
                <w:color w:val="000000"/>
              </w:rPr>
              <w:t>Корисник гаранције</w:t>
            </w:r>
          </w:p>
        </w:tc>
        <w:tc>
          <w:tcPr>
            <w:tcW w:w="988" w:type="dxa"/>
            <w:tcBorders>
              <w:top w:val="single" w:sz="4" w:space="0" w:color="auto"/>
              <w:left w:val="nil"/>
              <w:bottom w:val="single" w:sz="4" w:space="0" w:color="auto"/>
              <w:right w:val="single" w:sz="4" w:space="0" w:color="auto"/>
            </w:tcBorders>
            <w:shd w:val="clear" w:color="auto" w:fill="auto"/>
            <w:vAlign w:val="center"/>
            <w:hideMark/>
          </w:tcPr>
          <w:p w:rsidR="00C21AA8" w:rsidRPr="00A64D6E" w:rsidRDefault="00C21AA8" w:rsidP="00F61C8E">
            <w:pPr>
              <w:spacing w:after="0" w:line="240" w:lineRule="auto"/>
              <w:jc w:val="center"/>
              <w:rPr>
                <w:rFonts w:ascii="Times New Roman" w:eastAsia="Times New Roman" w:hAnsi="Times New Roman" w:cs="Times New Roman"/>
                <w:b/>
                <w:bCs/>
                <w:color w:val="000000"/>
              </w:rPr>
            </w:pPr>
            <w:r w:rsidRPr="00A64D6E">
              <w:rPr>
                <w:rFonts w:ascii="Times New Roman" w:eastAsia="Times New Roman" w:hAnsi="Times New Roman" w:cs="Times New Roman"/>
                <w:b/>
                <w:bCs/>
                <w:color w:val="000000"/>
              </w:rPr>
              <w:t>Период важења</w:t>
            </w:r>
          </w:p>
        </w:tc>
        <w:tc>
          <w:tcPr>
            <w:tcW w:w="1893" w:type="dxa"/>
            <w:tcBorders>
              <w:top w:val="single" w:sz="4" w:space="0" w:color="auto"/>
              <w:left w:val="nil"/>
              <w:bottom w:val="single" w:sz="4" w:space="0" w:color="auto"/>
              <w:right w:val="single" w:sz="4" w:space="0" w:color="auto"/>
            </w:tcBorders>
            <w:shd w:val="clear" w:color="auto" w:fill="auto"/>
            <w:vAlign w:val="center"/>
            <w:hideMark/>
          </w:tcPr>
          <w:p w:rsidR="00C21AA8" w:rsidRPr="00A64D6E" w:rsidRDefault="00C21AA8" w:rsidP="00F61C8E">
            <w:pPr>
              <w:spacing w:after="0" w:line="240" w:lineRule="auto"/>
              <w:jc w:val="center"/>
              <w:rPr>
                <w:rFonts w:ascii="Times New Roman" w:eastAsia="Times New Roman" w:hAnsi="Times New Roman" w:cs="Times New Roman"/>
                <w:b/>
                <w:bCs/>
                <w:color w:val="000000"/>
              </w:rPr>
            </w:pPr>
            <w:r w:rsidRPr="00A64D6E">
              <w:rPr>
                <w:rFonts w:ascii="Times New Roman" w:eastAsia="Times New Roman" w:hAnsi="Times New Roman" w:cs="Times New Roman"/>
                <w:b/>
                <w:bCs/>
                <w:color w:val="000000"/>
              </w:rPr>
              <w:t>Почетно задужење по гаранцији</w:t>
            </w:r>
          </w:p>
        </w:tc>
        <w:tc>
          <w:tcPr>
            <w:tcW w:w="1893" w:type="dxa"/>
            <w:tcBorders>
              <w:top w:val="single" w:sz="4" w:space="0" w:color="auto"/>
              <w:left w:val="nil"/>
              <w:bottom w:val="single" w:sz="4" w:space="0" w:color="auto"/>
              <w:right w:val="single" w:sz="4" w:space="0" w:color="auto"/>
            </w:tcBorders>
            <w:shd w:val="clear" w:color="auto" w:fill="auto"/>
            <w:vAlign w:val="center"/>
            <w:hideMark/>
          </w:tcPr>
          <w:p w:rsidR="00C21AA8" w:rsidRPr="00A64D6E" w:rsidRDefault="00C21AA8" w:rsidP="00F61C8E">
            <w:pPr>
              <w:spacing w:after="0" w:line="240" w:lineRule="auto"/>
              <w:jc w:val="center"/>
              <w:rPr>
                <w:rFonts w:ascii="Times New Roman" w:eastAsia="Times New Roman" w:hAnsi="Times New Roman" w:cs="Times New Roman"/>
                <w:b/>
                <w:bCs/>
                <w:color w:val="000000"/>
              </w:rPr>
            </w:pPr>
            <w:r w:rsidRPr="00A64D6E">
              <w:rPr>
                <w:rFonts w:ascii="Times New Roman" w:eastAsia="Times New Roman" w:hAnsi="Times New Roman" w:cs="Times New Roman"/>
                <w:b/>
                <w:bCs/>
                <w:color w:val="000000"/>
              </w:rPr>
              <w:t>Остатак дуга</w:t>
            </w:r>
          </w:p>
        </w:tc>
      </w:tr>
      <w:tr w:rsidR="00C21AA8" w:rsidRPr="00A64D6E" w:rsidTr="00F61C8E">
        <w:trPr>
          <w:trHeight w:val="1200"/>
        </w:trPr>
        <w:tc>
          <w:tcPr>
            <w:tcW w:w="1895" w:type="dxa"/>
            <w:tcBorders>
              <w:top w:val="nil"/>
              <w:left w:val="single" w:sz="4" w:space="0" w:color="auto"/>
              <w:bottom w:val="single" w:sz="4" w:space="0" w:color="auto"/>
              <w:right w:val="single" w:sz="4" w:space="0" w:color="auto"/>
            </w:tcBorders>
            <w:shd w:val="clear" w:color="auto" w:fill="auto"/>
            <w:vAlign w:val="center"/>
            <w:hideMark/>
          </w:tcPr>
          <w:p w:rsidR="00C21AA8" w:rsidRPr="00A64D6E" w:rsidRDefault="00C21AA8" w:rsidP="00F61C8E">
            <w:pPr>
              <w:spacing w:after="0" w:line="240" w:lineRule="auto"/>
              <w:jc w:val="center"/>
              <w:rPr>
                <w:rFonts w:ascii="Times New Roman" w:eastAsia="Times New Roman" w:hAnsi="Times New Roman" w:cs="Times New Roman"/>
                <w:color w:val="000000"/>
              </w:rPr>
            </w:pPr>
            <w:r w:rsidRPr="00A64D6E">
              <w:rPr>
                <w:rFonts w:ascii="Times New Roman" w:eastAsia="Times New Roman" w:hAnsi="Times New Roman" w:cs="Times New Roman"/>
                <w:color w:val="000000"/>
              </w:rPr>
              <w:t>Пројекат управљања чврстим отпадом "Еко-Деп"</w:t>
            </w:r>
          </w:p>
        </w:tc>
        <w:tc>
          <w:tcPr>
            <w:tcW w:w="1931" w:type="dxa"/>
            <w:tcBorders>
              <w:top w:val="nil"/>
              <w:left w:val="nil"/>
              <w:bottom w:val="single" w:sz="4" w:space="0" w:color="auto"/>
              <w:right w:val="single" w:sz="4" w:space="0" w:color="auto"/>
            </w:tcBorders>
            <w:shd w:val="clear" w:color="auto" w:fill="auto"/>
            <w:vAlign w:val="center"/>
            <w:hideMark/>
          </w:tcPr>
          <w:p w:rsidR="00C21AA8" w:rsidRPr="00A64D6E" w:rsidRDefault="00C21AA8" w:rsidP="00F61C8E">
            <w:pPr>
              <w:spacing w:after="0" w:line="240" w:lineRule="auto"/>
              <w:jc w:val="center"/>
              <w:rPr>
                <w:rFonts w:ascii="Times New Roman" w:eastAsia="Times New Roman" w:hAnsi="Times New Roman" w:cs="Times New Roman"/>
                <w:color w:val="000000"/>
              </w:rPr>
            </w:pPr>
            <w:r w:rsidRPr="00A64D6E">
              <w:rPr>
                <w:rFonts w:ascii="Times New Roman" w:eastAsia="Times New Roman" w:hAnsi="Times New Roman" w:cs="Times New Roman"/>
                <w:color w:val="000000"/>
              </w:rPr>
              <w:t>Свјетска банка</w:t>
            </w:r>
          </w:p>
        </w:tc>
        <w:tc>
          <w:tcPr>
            <w:tcW w:w="988" w:type="dxa"/>
            <w:tcBorders>
              <w:top w:val="nil"/>
              <w:left w:val="nil"/>
              <w:bottom w:val="single" w:sz="4" w:space="0" w:color="auto"/>
              <w:right w:val="single" w:sz="4" w:space="0" w:color="auto"/>
            </w:tcBorders>
            <w:shd w:val="clear" w:color="auto" w:fill="auto"/>
            <w:vAlign w:val="center"/>
            <w:hideMark/>
          </w:tcPr>
          <w:p w:rsidR="00C21AA8" w:rsidRPr="00A64D6E" w:rsidRDefault="00C21AA8" w:rsidP="00F61C8E">
            <w:pPr>
              <w:spacing w:after="0" w:line="240" w:lineRule="auto"/>
              <w:jc w:val="center"/>
              <w:rPr>
                <w:rFonts w:ascii="Times New Roman" w:eastAsia="Times New Roman" w:hAnsi="Times New Roman" w:cs="Times New Roman"/>
                <w:color w:val="000000"/>
              </w:rPr>
            </w:pPr>
            <w:r w:rsidRPr="00A64D6E">
              <w:rPr>
                <w:rFonts w:ascii="Times New Roman" w:eastAsia="Times New Roman" w:hAnsi="Times New Roman" w:cs="Times New Roman"/>
                <w:color w:val="000000"/>
              </w:rPr>
              <w:t>2010-2027</w:t>
            </w:r>
          </w:p>
        </w:tc>
        <w:tc>
          <w:tcPr>
            <w:tcW w:w="1893" w:type="dxa"/>
            <w:tcBorders>
              <w:top w:val="nil"/>
              <w:left w:val="nil"/>
              <w:bottom w:val="single" w:sz="4" w:space="0" w:color="auto"/>
              <w:right w:val="single" w:sz="4" w:space="0" w:color="auto"/>
            </w:tcBorders>
            <w:shd w:val="clear" w:color="auto" w:fill="auto"/>
            <w:vAlign w:val="center"/>
            <w:hideMark/>
          </w:tcPr>
          <w:p w:rsidR="00C21AA8" w:rsidRPr="00A64D6E" w:rsidRDefault="00C21AA8" w:rsidP="00F61C8E">
            <w:pPr>
              <w:spacing w:after="0" w:line="240" w:lineRule="auto"/>
              <w:jc w:val="center"/>
              <w:rPr>
                <w:rFonts w:ascii="Times New Roman" w:eastAsia="Times New Roman" w:hAnsi="Times New Roman" w:cs="Times New Roman"/>
                <w:color w:val="000000"/>
              </w:rPr>
            </w:pPr>
            <w:r w:rsidRPr="00A64D6E">
              <w:rPr>
                <w:rFonts w:ascii="Times New Roman" w:eastAsia="Times New Roman" w:hAnsi="Times New Roman" w:cs="Times New Roman"/>
                <w:color w:val="000000"/>
              </w:rPr>
              <w:t>1.064.555,00 (SDR)</w:t>
            </w:r>
          </w:p>
        </w:tc>
        <w:tc>
          <w:tcPr>
            <w:tcW w:w="1893" w:type="dxa"/>
            <w:tcBorders>
              <w:top w:val="nil"/>
              <w:left w:val="nil"/>
              <w:bottom w:val="single" w:sz="4" w:space="0" w:color="auto"/>
              <w:right w:val="single" w:sz="4" w:space="0" w:color="auto"/>
            </w:tcBorders>
            <w:shd w:val="clear" w:color="auto" w:fill="auto"/>
            <w:vAlign w:val="center"/>
            <w:hideMark/>
          </w:tcPr>
          <w:p w:rsidR="00C21AA8" w:rsidRPr="003C308F" w:rsidRDefault="005464D4" w:rsidP="00F61C8E">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798.364,00</w:t>
            </w:r>
            <w:r w:rsidR="00C21AA8">
              <w:rPr>
                <w:rFonts w:ascii="Times New Roman" w:eastAsia="Times New Roman" w:hAnsi="Times New Roman" w:cs="Times New Roman"/>
                <w:color w:val="000000"/>
              </w:rPr>
              <w:t xml:space="preserve"> (КМ)</w:t>
            </w:r>
          </w:p>
        </w:tc>
      </w:tr>
      <w:tr w:rsidR="00C21AA8" w:rsidRPr="00A64D6E" w:rsidTr="00F61C8E">
        <w:trPr>
          <w:trHeight w:val="1200"/>
        </w:trPr>
        <w:tc>
          <w:tcPr>
            <w:tcW w:w="1895" w:type="dxa"/>
            <w:tcBorders>
              <w:top w:val="nil"/>
              <w:left w:val="single" w:sz="4" w:space="0" w:color="auto"/>
              <w:bottom w:val="single" w:sz="4" w:space="0" w:color="auto"/>
              <w:right w:val="single" w:sz="4" w:space="0" w:color="auto"/>
            </w:tcBorders>
            <w:shd w:val="clear" w:color="auto" w:fill="auto"/>
            <w:vAlign w:val="center"/>
            <w:hideMark/>
          </w:tcPr>
          <w:p w:rsidR="00C21AA8" w:rsidRPr="00A64D6E" w:rsidRDefault="00C21AA8" w:rsidP="00F61C8E">
            <w:pPr>
              <w:spacing w:after="0" w:line="240" w:lineRule="auto"/>
              <w:jc w:val="center"/>
              <w:rPr>
                <w:rFonts w:ascii="Times New Roman" w:eastAsia="Times New Roman" w:hAnsi="Times New Roman" w:cs="Times New Roman"/>
                <w:color w:val="000000"/>
              </w:rPr>
            </w:pPr>
            <w:r w:rsidRPr="00A64D6E">
              <w:rPr>
                <w:rFonts w:ascii="Times New Roman" w:eastAsia="Times New Roman" w:hAnsi="Times New Roman" w:cs="Times New Roman"/>
                <w:color w:val="000000"/>
              </w:rPr>
              <w:t>Пројекат управљања чврстим отпадом "Еко-Деп"</w:t>
            </w:r>
          </w:p>
        </w:tc>
        <w:tc>
          <w:tcPr>
            <w:tcW w:w="1931" w:type="dxa"/>
            <w:tcBorders>
              <w:top w:val="nil"/>
              <w:left w:val="nil"/>
              <w:bottom w:val="single" w:sz="4" w:space="0" w:color="auto"/>
              <w:right w:val="single" w:sz="4" w:space="0" w:color="auto"/>
            </w:tcBorders>
            <w:shd w:val="clear" w:color="auto" w:fill="auto"/>
            <w:vAlign w:val="center"/>
            <w:hideMark/>
          </w:tcPr>
          <w:p w:rsidR="00C21AA8" w:rsidRPr="00A64D6E" w:rsidRDefault="00C21AA8" w:rsidP="00F61C8E">
            <w:pPr>
              <w:spacing w:after="0" w:line="240" w:lineRule="auto"/>
              <w:jc w:val="center"/>
              <w:rPr>
                <w:rFonts w:ascii="Times New Roman" w:eastAsia="Times New Roman" w:hAnsi="Times New Roman" w:cs="Times New Roman"/>
                <w:color w:val="000000"/>
              </w:rPr>
            </w:pPr>
            <w:r w:rsidRPr="00A64D6E">
              <w:rPr>
                <w:rFonts w:ascii="Times New Roman" w:eastAsia="Times New Roman" w:hAnsi="Times New Roman" w:cs="Times New Roman"/>
                <w:color w:val="000000"/>
              </w:rPr>
              <w:t>Свјетска банка</w:t>
            </w:r>
          </w:p>
        </w:tc>
        <w:tc>
          <w:tcPr>
            <w:tcW w:w="988" w:type="dxa"/>
            <w:tcBorders>
              <w:top w:val="nil"/>
              <w:left w:val="nil"/>
              <w:bottom w:val="single" w:sz="4" w:space="0" w:color="auto"/>
              <w:right w:val="single" w:sz="4" w:space="0" w:color="auto"/>
            </w:tcBorders>
            <w:shd w:val="clear" w:color="auto" w:fill="auto"/>
            <w:vAlign w:val="center"/>
            <w:hideMark/>
          </w:tcPr>
          <w:p w:rsidR="00C21AA8" w:rsidRPr="00A64D6E" w:rsidRDefault="00C21AA8" w:rsidP="00F61C8E">
            <w:pPr>
              <w:spacing w:after="0" w:line="240" w:lineRule="auto"/>
              <w:jc w:val="center"/>
              <w:rPr>
                <w:rFonts w:ascii="Times New Roman" w:eastAsia="Times New Roman" w:hAnsi="Times New Roman" w:cs="Times New Roman"/>
                <w:color w:val="000000"/>
              </w:rPr>
            </w:pPr>
            <w:r w:rsidRPr="00A64D6E">
              <w:rPr>
                <w:rFonts w:ascii="Times New Roman" w:eastAsia="Times New Roman" w:hAnsi="Times New Roman" w:cs="Times New Roman"/>
                <w:color w:val="000000"/>
              </w:rPr>
              <w:t>2013-2025</w:t>
            </w:r>
          </w:p>
        </w:tc>
        <w:tc>
          <w:tcPr>
            <w:tcW w:w="1893" w:type="dxa"/>
            <w:tcBorders>
              <w:top w:val="nil"/>
              <w:left w:val="nil"/>
              <w:bottom w:val="single" w:sz="4" w:space="0" w:color="auto"/>
              <w:right w:val="single" w:sz="4" w:space="0" w:color="auto"/>
            </w:tcBorders>
            <w:shd w:val="clear" w:color="auto" w:fill="auto"/>
            <w:vAlign w:val="center"/>
            <w:hideMark/>
          </w:tcPr>
          <w:p w:rsidR="00C21AA8" w:rsidRPr="00A64D6E" w:rsidRDefault="00C21AA8" w:rsidP="00F61C8E">
            <w:pPr>
              <w:spacing w:after="0" w:line="240" w:lineRule="auto"/>
              <w:jc w:val="center"/>
              <w:rPr>
                <w:rFonts w:ascii="Times New Roman" w:eastAsia="Times New Roman" w:hAnsi="Times New Roman" w:cs="Times New Roman"/>
                <w:color w:val="000000"/>
              </w:rPr>
            </w:pPr>
            <w:r w:rsidRPr="00A64D6E">
              <w:rPr>
                <w:rFonts w:ascii="Times New Roman" w:eastAsia="Times New Roman" w:hAnsi="Times New Roman" w:cs="Times New Roman"/>
                <w:color w:val="000000"/>
              </w:rPr>
              <w:t>1.109.520,00 (SDR)</w:t>
            </w:r>
          </w:p>
        </w:tc>
        <w:tc>
          <w:tcPr>
            <w:tcW w:w="1893" w:type="dxa"/>
            <w:tcBorders>
              <w:top w:val="nil"/>
              <w:left w:val="nil"/>
              <w:bottom w:val="single" w:sz="4" w:space="0" w:color="auto"/>
              <w:right w:val="single" w:sz="4" w:space="0" w:color="auto"/>
            </w:tcBorders>
            <w:shd w:val="clear" w:color="auto" w:fill="auto"/>
            <w:vAlign w:val="center"/>
            <w:hideMark/>
          </w:tcPr>
          <w:p w:rsidR="00C21AA8" w:rsidRPr="003C308F" w:rsidRDefault="005464D4" w:rsidP="00F61C8E">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848.767</w:t>
            </w:r>
            <w:r w:rsidR="00C21AA8">
              <w:rPr>
                <w:rFonts w:ascii="Times New Roman" w:eastAsia="Times New Roman" w:hAnsi="Times New Roman" w:cs="Times New Roman"/>
                <w:color w:val="000000"/>
              </w:rPr>
              <w:t>,00 (КМ)</w:t>
            </w:r>
          </w:p>
        </w:tc>
      </w:tr>
      <w:tr w:rsidR="00C21AA8" w:rsidRPr="00A64D6E" w:rsidTr="00F61C8E">
        <w:trPr>
          <w:trHeight w:val="1200"/>
        </w:trPr>
        <w:tc>
          <w:tcPr>
            <w:tcW w:w="189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C21AA8" w:rsidRPr="00A64D6E" w:rsidRDefault="00C21AA8" w:rsidP="00F61C8E">
            <w:pPr>
              <w:spacing w:after="0" w:line="240" w:lineRule="auto"/>
              <w:jc w:val="center"/>
              <w:rPr>
                <w:rFonts w:ascii="Times New Roman" w:eastAsia="Times New Roman" w:hAnsi="Times New Roman" w:cs="Times New Roman"/>
                <w:color w:val="000000"/>
              </w:rPr>
            </w:pPr>
            <w:r w:rsidRPr="00A64D6E">
              <w:rPr>
                <w:rFonts w:ascii="Times New Roman" w:eastAsia="Times New Roman" w:hAnsi="Times New Roman" w:cs="Times New Roman"/>
                <w:color w:val="000000"/>
              </w:rPr>
              <w:t>Пројекат управљања чврстим отпадом "Еко-Деп"</w:t>
            </w:r>
          </w:p>
        </w:tc>
        <w:tc>
          <w:tcPr>
            <w:tcW w:w="193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C21AA8" w:rsidRPr="00A64D6E" w:rsidRDefault="00C21AA8" w:rsidP="00F61C8E">
            <w:pPr>
              <w:spacing w:after="0" w:line="240" w:lineRule="auto"/>
              <w:jc w:val="center"/>
              <w:rPr>
                <w:rFonts w:ascii="Times New Roman" w:eastAsia="Times New Roman" w:hAnsi="Times New Roman" w:cs="Times New Roman"/>
                <w:color w:val="000000"/>
              </w:rPr>
            </w:pPr>
            <w:r w:rsidRPr="00A64D6E">
              <w:rPr>
                <w:rFonts w:ascii="Times New Roman" w:eastAsia="Times New Roman" w:hAnsi="Times New Roman" w:cs="Times New Roman"/>
                <w:color w:val="000000"/>
              </w:rPr>
              <w:t>Свјетска банка</w:t>
            </w:r>
          </w:p>
        </w:tc>
        <w:tc>
          <w:tcPr>
            <w:tcW w:w="98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C21AA8" w:rsidRPr="00A64D6E" w:rsidRDefault="00C21AA8" w:rsidP="00F61C8E">
            <w:pPr>
              <w:spacing w:after="0" w:line="240" w:lineRule="auto"/>
              <w:jc w:val="center"/>
              <w:rPr>
                <w:rFonts w:ascii="Times New Roman" w:eastAsia="Times New Roman" w:hAnsi="Times New Roman" w:cs="Times New Roman"/>
                <w:color w:val="000000"/>
              </w:rPr>
            </w:pPr>
            <w:r w:rsidRPr="00A64D6E">
              <w:rPr>
                <w:rFonts w:ascii="Times New Roman" w:eastAsia="Times New Roman" w:hAnsi="Times New Roman" w:cs="Times New Roman"/>
                <w:color w:val="000000"/>
              </w:rPr>
              <w:t>2016-2028</w:t>
            </w:r>
          </w:p>
        </w:tc>
        <w:tc>
          <w:tcPr>
            <w:tcW w:w="18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C21AA8" w:rsidRPr="00A64D6E" w:rsidRDefault="00C21AA8" w:rsidP="00F61C8E">
            <w:pPr>
              <w:spacing w:after="0" w:line="240" w:lineRule="auto"/>
              <w:jc w:val="center"/>
              <w:rPr>
                <w:rFonts w:ascii="Times New Roman" w:eastAsia="Times New Roman" w:hAnsi="Times New Roman" w:cs="Times New Roman"/>
                <w:color w:val="000000"/>
              </w:rPr>
            </w:pPr>
            <w:r w:rsidRPr="00A64D6E">
              <w:rPr>
                <w:rFonts w:ascii="Times New Roman" w:eastAsia="Times New Roman" w:hAnsi="Times New Roman" w:cs="Times New Roman"/>
                <w:color w:val="000000"/>
              </w:rPr>
              <w:t>670.000,00 (EUR)</w:t>
            </w:r>
          </w:p>
        </w:tc>
        <w:tc>
          <w:tcPr>
            <w:tcW w:w="189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C21AA8" w:rsidRPr="003C308F" w:rsidRDefault="005464D4" w:rsidP="00F61C8E">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709.786,00</w:t>
            </w:r>
            <w:r w:rsidR="00C21AA8">
              <w:rPr>
                <w:rFonts w:ascii="Times New Roman" w:eastAsia="Times New Roman" w:hAnsi="Times New Roman" w:cs="Times New Roman"/>
                <w:color w:val="000000"/>
              </w:rPr>
              <w:t xml:space="preserve"> (КМ)</w:t>
            </w:r>
          </w:p>
        </w:tc>
      </w:tr>
      <w:tr w:rsidR="00C21AA8" w:rsidRPr="00A64D6E" w:rsidTr="00F61C8E">
        <w:trPr>
          <w:trHeight w:val="1200"/>
        </w:trPr>
        <w:tc>
          <w:tcPr>
            <w:tcW w:w="189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C21AA8" w:rsidRPr="00455E4E" w:rsidRDefault="00C21AA8" w:rsidP="00F61C8E">
            <w:pPr>
              <w:spacing w:after="0" w:line="240" w:lineRule="auto"/>
              <w:jc w:val="center"/>
              <w:rPr>
                <w:rFonts w:ascii="Times New Roman" w:eastAsia="Times New Roman" w:hAnsi="Times New Roman" w:cs="Times New Roman"/>
              </w:rPr>
            </w:pPr>
            <w:r w:rsidRPr="00455E4E">
              <w:rPr>
                <w:rFonts w:ascii="Times New Roman" w:eastAsia="Times New Roman" w:hAnsi="Times New Roman" w:cs="Times New Roman"/>
              </w:rPr>
              <w:t>Систем отпадних вода - АД Водовод и канализација</w:t>
            </w:r>
          </w:p>
        </w:tc>
        <w:tc>
          <w:tcPr>
            <w:tcW w:w="1931" w:type="dxa"/>
            <w:tcBorders>
              <w:top w:val="single" w:sz="4" w:space="0" w:color="auto"/>
              <w:left w:val="nil"/>
              <w:bottom w:val="single" w:sz="4" w:space="0" w:color="auto"/>
              <w:right w:val="single" w:sz="4" w:space="0" w:color="auto"/>
            </w:tcBorders>
            <w:shd w:val="clear" w:color="auto" w:fill="auto"/>
            <w:vAlign w:val="center"/>
            <w:hideMark/>
          </w:tcPr>
          <w:p w:rsidR="00C21AA8" w:rsidRPr="00455E4E" w:rsidRDefault="00C21AA8" w:rsidP="00F61C8E">
            <w:pPr>
              <w:spacing w:after="0" w:line="240" w:lineRule="auto"/>
              <w:jc w:val="center"/>
              <w:rPr>
                <w:rFonts w:ascii="Times New Roman" w:eastAsia="Times New Roman" w:hAnsi="Times New Roman" w:cs="Times New Roman"/>
              </w:rPr>
            </w:pPr>
            <w:r w:rsidRPr="00455E4E">
              <w:rPr>
                <w:rFonts w:ascii="Times New Roman" w:eastAsia="Times New Roman" w:hAnsi="Times New Roman" w:cs="Times New Roman"/>
              </w:rPr>
              <w:t>EBRD</w:t>
            </w:r>
          </w:p>
        </w:tc>
        <w:tc>
          <w:tcPr>
            <w:tcW w:w="988" w:type="dxa"/>
            <w:tcBorders>
              <w:top w:val="single" w:sz="4" w:space="0" w:color="auto"/>
              <w:left w:val="nil"/>
              <w:bottom w:val="single" w:sz="4" w:space="0" w:color="auto"/>
              <w:right w:val="single" w:sz="4" w:space="0" w:color="auto"/>
            </w:tcBorders>
            <w:shd w:val="clear" w:color="auto" w:fill="auto"/>
            <w:vAlign w:val="center"/>
            <w:hideMark/>
          </w:tcPr>
          <w:p w:rsidR="00C21AA8" w:rsidRPr="00455E4E" w:rsidRDefault="00C21AA8" w:rsidP="00F61C8E">
            <w:pPr>
              <w:spacing w:after="0" w:line="240" w:lineRule="auto"/>
              <w:jc w:val="center"/>
              <w:rPr>
                <w:rFonts w:ascii="Times New Roman" w:eastAsia="Times New Roman" w:hAnsi="Times New Roman" w:cs="Times New Roman"/>
              </w:rPr>
            </w:pPr>
            <w:r w:rsidRPr="00455E4E">
              <w:rPr>
                <w:rFonts w:ascii="Times New Roman" w:eastAsia="Times New Roman" w:hAnsi="Times New Roman" w:cs="Times New Roman"/>
              </w:rPr>
              <w:t>201</w:t>
            </w:r>
            <w:r w:rsidR="00D922E1" w:rsidRPr="00455E4E">
              <w:rPr>
                <w:rFonts w:ascii="Times New Roman" w:eastAsia="Times New Roman" w:hAnsi="Times New Roman" w:cs="Times New Roman"/>
              </w:rPr>
              <w:t>4</w:t>
            </w:r>
            <w:r w:rsidRPr="00455E4E">
              <w:rPr>
                <w:rFonts w:ascii="Times New Roman" w:eastAsia="Times New Roman" w:hAnsi="Times New Roman" w:cs="Times New Roman"/>
              </w:rPr>
              <w:t>-202</w:t>
            </w:r>
            <w:r w:rsidR="00D922E1" w:rsidRPr="00455E4E">
              <w:rPr>
                <w:rFonts w:ascii="Times New Roman" w:eastAsia="Times New Roman" w:hAnsi="Times New Roman" w:cs="Times New Roman"/>
              </w:rPr>
              <w:t>5</w:t>
            </w:r>
          </w:p>
        </w:tc>
        <w:tc>
          <w:tcPr>
            <w:tcW w:w="1893" w:type="dxa"/>
            <w:tcBorders>
              <w:top w:val="single" w:sz="4" w:space="0" w:color="auto"/>
              <w:left w:val="nil"/>
              <w:bottom w:val="single" w:sz="4" w:space="0" w:color="auto"/>
              <w:right w:val="single" w:sz="4" w:space="0" w:color="auto"/>
            </w:tcBorders>
            <w:shd w:val="clear" w:color="auto" w:fill="auto"/>
            <w:vAlign w:val="center"/>
            <w:hideMark/>
          </w:tcPr>
          <w:p w:rsidR="00C21AA8" w:rsidRPr="00455E4E" w:rsidRDefault="00C21AA8" w:rsidP="00F61C8E">
            <w:pPr>
              <w:spacing w:after="0" w:line="240" w:lineRule="auto"/>
              <w:jc w:val="center"/>
              <w:rPr>
                <w:rFonts w:ascii="Times New Roman" w:eastAsia="Times New Roman" w:hAnsi="Times New Roman" w:cs="Times New Roman"/>
              </w:rPr>
            </w:pPr>
            <w:r w:rsidRPr="00455E4E">
              <w:rPr>
                <w:rFonts w:ascii="Times New Roman" w:eastAsia="Times New Roman" w:hAnsi="Times New Roman" w:cs="Times New Roman"/>
              </w:rPr>
              <w:t>5.000.000,00 (EUR)</w:t>
            </w:r>
          </w:p>
        </w:tc>
        <w:tc>
          <w:tcPr>
            <w:tcW w:w="1893" w:type="dxa"/>
            <w:tcBorders>
              <w:top w:val="single" w:sz="4" w:space="0" w:color="auto"/>
              <w:left w:val="nil"/>
              <w:bottom w:val="single" w:sz="4" w:space="0" w:color="auto"/>
              <w:right w:val="single" w:sz="4" w:space="0" w:color="auto"/>
            </w:tcBorders>
            <w:shd w:val="clear" w:color="auto" w:fill="auto"/>
            <w:vAlign w:val="center"/>
            <w:hideMark/>
          </w:tcPr>
          <w:p w:rsidR="00C21AA8" w:rsidRPr="00455E4E" w:rsidRDefault="00455E4E" w:rsidP="00F61C8E">
            <w:pPr>
              <w:spacing w:after="0" w:line="240" w:lineRule="auto"/>
              <w:jc w:val="center"/>
              <w:rPr>
                <w:rFonts w:ascii="Times New Roman" w:eastAsia="Times New Roman" w:hAnsi="Times New Roman" w:cs="Times New Roman"/>
              </w:rPr>
            </w:pPr>
            <w:r w:rsidRPr="00455E4E">
              <w:rPr>
                <w:rFonts w:ascii="Times New Roman" w:eastAsia="Times New Roman" w:hAnsi="Times New Roman" w:cs="Times New Roman"/>
              </w:rPr>
              <w:t>2.474.974,19 (КМ)</w:t>
            </w:r>
          </w:p>
        </w:tc>
      </w:tr>
      <w:tr w:rsidR="00C21AA8" w:rsidRPr="00A64D6E" w:rsidTr="00F61C8E">
        <w:trPr>
          <w:trHeight w:val="900"/>
        </w:trPr>
        <w:tc>
          <w:tcPr>
            <w:tcW w:w="1895" w:type="dxa"/>
            <w:tcBorders>
              <w:top w:val="nil"/>
              <w:left w:val="single" w:sz="4" w:space="0" w:color="auto"/>
              <w:bottom w:val="single" w:sz="4" w:space="0" w:color="auto"/>
              <w:right w:val="single" w:sz="4" w:space="0" w:color="auto"/>
            </w:tcBorders>
            <w:shd w:val="clear" w:color="auto" w:fill="auto"/>
            <w:vAlign w:val="center"/>
            <w:hideMark/>
          </w:tcPr>
          <w:p w:rsidR="00C21AA8" w:rsidRPr="00A64D6E" w:rsidRDefault="00C21AA8" w:rsidP="00F61C8E">
            <w:pPr>
              <w:spacing w:after="0" w:line="240" w:lineRule="auto"/>
              <w:jc w:val="center"/>
              <w:rPr>
                <w:rFonts w:ascii="Times New Roman" w:eastAsia="Times New Roman" w:hAnsi="Times New Roman" w:cs="Times New Roman"/>
                <w:color w:val="000000"/>
              </w:rPr>
            </w:pPr>
            <w:r w:rsidRPr="00A64D6E">
              <w:rPr>
                <w:rFonts w:ascii="Times New Roman" w:eastAsia="Times New Roman" w:hAnsi="Times New Roman" w:cs="Times New Roman"/>
                <w:color w:val="000000"/>
              </w:rPr>
              <w:t>ЈУ Бања Дворови</w:t>
            </w:r>
          </w:p>
        </w:tc>
        <w:tc>
          <w:tcPr>
            <w:tcW w:w="1931" w:type="dxa"/>
            <w:tcBorders>
              <w:top w:val="nil"/>
              <w:left w:val="nil"/>
              <w:bottom w:val="single" w:sz="4" w:space="0" w:color="auto"/>
              <w:right w:val="single" w:sz="4" w:space="0" w:color="auto"/>
            </w:tcBorders>
            <w:shd w:val="clear" w:color="auto" w:fill="auto"/>
            <w:vAlign w:val="center"/>
            <w:hideMark/>
          </w:tcPr>
          <w:p w:rsidR="00C21AA8" w:rsidRPr="003C308F" w:rsidRDefault="00C21AA8" w:rsidP="00F61C8E">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Наша банка</w:t>
            </w:r>
          </w:p>
        </w:tc>
        <w:tc>
          <w:tcPr>
            <w:tcW w:w="988" w:type="dxa"/>
            <w:tcBorders>
              <w:top w:val="nil"/>
              <w:left w:val="nil"/>
              <w:bottom w:val="single" w:sz="4" w:space="0" w:color="auto"/>
              <w:right w:val="single" w:sz="4" w:space="0" w:color="auto"/>
            </w:tcBorders>
            <w:shd w:val="clear" w:color="auto" w:fill="auto"/>
            <w:vAlign w:val="center"/>
            <w:hideMark/>
          </w:tcPr>
          <w:p w:rsidR="00C21AA8" w:rsidRPr="00A64D6E" w:rsidRDefault="00C21AA8" w:rsidP="00F61C8E">
            <w:pPr>
              <w:spacing w:after="0" w:line="240" w:lineRule="auto"/>
              <w:jc w:val="center"/>
              <w:rPr>
                <w:rFonts w:ascii="Times New Roman" w:eastAsia="Times New Roman" w:hAnsi="Times New Roman" w:cs="Times New Roman"/>
                <w:color w:val="000000"/>
              </w:rPr>
            </w:pPr>
            <w:r w:rsidRPr="00A64D6E">
              <w:rPr>
                <w:rFonts w:ascii="Times New Roman" w:eastAsia="Times New Roman" w:hAnsi="Times New Roman" w:cs="Times New Roman"/>
                <w:color w:val="000000"/>
              </w:rPr>
              <w:t>2018-2028</w:t>
            </w:r>
          </w:p>
        </w:tc>
        <w:tc>
          <w:tcPr>
            <w:tcW w:w="1893" w:type="dxa"/>
            <w:tcBorders>
              <w:top w:val="nil"/>
              <w:left w:val="nil"/>
              <w:bottom w:val="single" w:sz="4" w:space="0" w:color="auto"/>
              <w:right w:val="single" w:sz="4" w:space="0" w:color="auto"/>
            </w:tcBorders>
            <w:shd w:val="clear" w:color="auto" w:fill="auto"/>
            <w:vAlign w:val="center"/>
            <w:hideMark/>
          </w:tcPr>
          <w:p w:rsidR="00C21AA8" w:rsidRPr="00A64D6E" w:rsidRDefault="00C21AA8" w:rsidP="00F61C8E">
            <w:pPr>
              <w:spacing w:after="0" w:line="240" w:lineRule="auto"/>
              <w:jc w:val="center"/>
              <w:rPr>
                <w:rFonts w:ascii="Times New Roman" w:eastAsia="Times New Roman" w:hAnsi="Times New Roman" w:cs="Times New Roman"/>
                <w:color w:val="000000"/>
              </w:rPr>
            </w:pPr>
            <w:r w:rsidRPr="00A64D6E">
              <w:rPr>
                <w:rFonts w:ascii="Times New Roman" w:eastAsia="Times New Roman" w:hAnsi="Times New Roman" w:cs="Times New Roman"/>
                <w:color w:val="000000"/>
              </w:rPr>
              <w:t>1.287.683,55 (КМ)</w:t>
            </w:r>
          </w:p>
        </w:tc>
        <w:tc>
          <w:tcPr>
            <w:tcW w:w="1893" w:type="dxa"/>
            <w:tcBorders>
              <w:top w:val="nil"/>
              <w:left w:val="nil"/>
              <w:bottom w:val="single" w:sz="4" w:space="0" w:color="auto"/>
              <w:right w:val="single" w:sz="4" w:space="0" w:color="auto"/>
            </w:tcBorders>
            <w:shd w:val="clear" w:color="auto" w:fill="auto"/>
            <w:vAlign w:val="center"/>
            <w:hideMark/>
          </w:tcPr>
          <w:p w:rsidR="00C21AA8" w:rsidRPr="003C308F" w:rsidRDefault="00D922E1" w:rsidP="00F61C8E">
            <w:pPr>
              <w:spacing w:after="0" w:line="240" w:lineRule="auto"/>
              <w:jc w:val="center"/>
              <w:rPr>
                <w:rFonts w:ascii="Times New Roman" w:eastAsia="Times New Roman" w:hAnsi="Times New Roman" w:cs="Times New Roman"/>
                <w:color w:val="000000"/>
              </w:rPr>
            </w:pPr>
            <w:r>
              <w:rPr>
                <w:rFonts w:ascii="Times New Roman" w:eastAsia="Times New Roman" w:hAnsi="Times New Roman" w:cs="Times New Roman"/>
                <w:color w:val="000000"/>
              </w:rPr>
              <w:t>810.071,63</w:t>
            </w:r>
            <w:r w:rsidR="00C21AA8">
              <w:rPr>
                <w:rFonts w:ascii="Times New Roman" w:eastAsia="Times New Roman" w:hAnsi="Times New Roman" w:cs="Times New Roman"/>
                <w:color w:val="000000"/>
              </w:rPr>
              <w:t xml:space="preserve"> (КМ)</w:t>
            </w:r>
          </w:p>
        </w:tc>
      </w:tr>
    </w:tbl>
    <w:p w:rsidR="00C21AA8" w:rsidRDefault="00C21AA8" w:rsidP="00C21AA8">
      <w:pPr>
        <w:contextualSpacing/>
        <w:jc w:val="both"/>
        <w:rPr>
          <w:rFonts w:ascii="Times New Roman" w:hAnsi="Times New Roman" w:cs="Times New Roman"/>
          <w:b/>
          <w:lang w:val="sr-Cyrl-CS"/>
        </w:rPr>
      </w:pPr>
    </w:p>
    <w:p w:rsidR="00906F26" w:rsidRDefault="00906F26" w:rsidP="00571DDD">
      <w:pPr>
        <w:contextualSpacing/>
        <w:jc w:val="both"/>
        <w:rPr>
          <w:rFonts w:ascii="Times New Roman" w:hAnsi="Times New Roman" w:cs="Times New Roman"/>
          <w:b/>
          <w:sz w:val="24"/>
          <w:szCs w:val="24"/>
          <w:lang w:val="sr-Cyrl-CS"/>
        </w:rPr>
      </w:pPr>
    </w:p>
    <w:p w:rsidR="00571DDD" w:rsidRDefault="00571DDD" w:rsidP="00571DDD">
      <w:pPr>
        <w:contextualSpacing/>
        <w:jc w:val="both"/>
        <w:rPr>
          <w:rFonts w:ascii="Times New Roman" w:hAnsi="Times New Roman" w:cs="Times New Roman"/>
          <w:b/>
          <w:sz w:val="24"/>
          <w:szCs w:val="24"/>
          <w:lang w:val="sr-Cyrl-CS"/>
        </w:rPr>
      </w:pPr>
      <w:r w:rsidRPr="00D30907">
        <w:rPr>
          <w:rFonts w:ascii="Times New Roman" w:hAnsi="Times New Roman" w:cs="Times New Roman"/>
          <w:b/>
          <w:sz w:val="24"/>
          <w:szCs w:val="24"/>
          <w:lang w:val="sr-Cyrl-CS"/>
        </w:rPr>
        <w:t>10. СТАЊЕ ИМОВИНЕ</w:t>
      </w:r>
      <w:r w:rsidR="00906F26">
        <w:rPr>
          <w:rFonts w:ascii="Times New Roman" w:hAnsi="Times New Roman" w:cs="Times New Roman"/>
          <w:b/>
          <w:sz w:val="24"/>
          <w:szCs w:val="24"/>
          <w:lang w:val="sr-Cyrl-CS"/>
        </w:rPr>
        <w:t xml:space="preserve"> ГРАДА БИЈЕЉИНА НА ДАН 30.09.2022.ГОДИНЕ</w:t>
      </w:r>
      <w:r w:rsidRPr="00D30907">
        <w:rPr>
          <w:rFonts w:ascii="Times New Roman" w:hAnsi="Times New Roman" w:cs="Times New Roman"/>
          <w:b/>
          <w:sz w:val="24"/>
          <w:szCs w:val="24"/>
          <w:lang w:val="sr-Cyrl-CS"/>
        </w:rPr>
        <w:t xml:space="preserve"> </w:t>
      </w:r>
    </w:p>
    <w:p w:rsidR="00571DDD" w:rsidRPr="00D30907" w:rsidRDefault="00571DDD" w:rsidP="00571DDD">
      <w:pPr>
        <w:contextualSpacing/>
        <w:jc w:val="both"/>
        <w:rPr>
          <w:rFonts w:ascii="Times New Roman" w:hAnsi="Times New Roman" w:cs="Times New Roman"/>
          <w:b/>
          <w:sz w:val="24"/>
          <w:szCs w:val="24"/>
          <w:lang w:val="sr-Cyrl-CS"/>
        </w:rPr>
      </w:pPr>
    </w:p>
    <w:p w:rsidR="00571DDD" w:rsidRPr="00D30907" w:rsidRDefault="00571DDD" w:rsidP="00571DDD">
      <w:pPr>
        <w:contextualSpacing/>
        <w:jc w:val="both"/>
        <w:rPr>
          <w:rFonts w:ascii="Times New Roman" w:hAnsi="Times New Roman" w:cs="Times New Roman"/>
          <w:b/>
          <w:sz w:val="24"/>
          <w:szCs w:val="24"/>
          <w:lang w:val="sr-Cyrl-CS"/>
        </w:rPr>
      </w:pPr>
    </w:p>
    <w:p w:rsidR="00571DDD" w:rsidRDefault="00571DDD" w:rsidP="00571DDD">
      <w:pPr>
        <w:contextualSpacing/>
        <w:jc w:val="both"/>
        <w:rPr>
          <w:rFonts w:ascii="Times New Roman" w:hAnsi="Times New Roman" w:cs="Times New Roman"/>
          <w:sz w:val="24"/>
          <w:szCs w:val="24"/>
          <w:lang w:val="sr-Cyrl-CS"/>
        </w:rPr>
      </w:pPr>
      <w:r w:rsidRPr="00D30907">
        <w:rPr>
          <w:rFonts w:ascii="Times New Roman" w:hAnsi="Times New Roman" w:cs="Times New Roman"/>
          <w:b/>
          <w:sz w:val="24"/>
          <w:szCs w:val="24"/>
          <w:lang w:val="sr-Cyrl-CS"/>
        </w:rPr>
        <w:t>Стање имовине (УКУПНА АКТИВА)</w:t>
      </w:r>
      <w:r w:rsidRPr="00D30907">
        <w:rPr>
          <w:rFonts w:ascii="Times New Roman" w:hAnsi="Times New Roman" w:cs="Times New Roman"/>
          <w:sz w:val="24"/>
          <w:szCs w:val="24"/>
          <w:lang w:val="sr-Cyrl-CS"/>
        </w:rPr>
        <w:t xml:space="preserve">, према Билансу стања на дан </w:t>
      </w:r>
      <w:r>
        <w:rPr>
          <w:rFonts w:ascii="Times New Roman" w:hAnsi="Times New Roman" w:cs="Times New Roman"/>
          <w:sz w:val="24"/>
          <w:szCs w:val="24"/>
          <w:lang w:val="sr-Cyrl-CS"/>
        </w:rPr>
        <w:t>30</w:t>
      </w:r>
      <w:r w:rsidRPr="00D30907">
        <w:rPr>
          <w:rFonts w:ascii="Times New Roman" w:hAnsi="Times New Roman" w:cs="Times New Roman"/>
          <w:sz w:val="24"/>
          <w:szCs w:val="24"/>
          <w:lang w:val="sr-Cyrl-CS"/>
        </w:rPr>
        <w:t>.</w:t>
      </w:r>
      <w:r>
        <w:rPr>
          <w:rFonts w:ascii="Times New Roman" w:hAnsi="Times New Roman" w:cs="Times New Roman"/>
          <w:sz w:val="24"/>
          <w:szCs w:val="24"/>
          <w:lang w:val="sr-Cyrl-CS"/>
        </w:rPr>
        <w:t>09</w:t>
      </w:r>
      <w:r w:rsidRPr="00D30907">
        <w:rPr>
          <w:rFonts w:ascii="Times New Roman" w:hAnsi="Times New Roman" w:cs="Times New Roman"/>
          <w:sz w:val="24"/>
          <w:szCs w:val="24"/>
          <w:lang w:val="sr-Cyrl-CS"/>
        </w:rPr>
        <w:t>.202</w:t>
      </w:r>
      <w:r>
        <w:rPr>
          <w:rFonts w:ascii="Times New Roman" w:hAnsi="Times New Roman" w:cs="Times New Roman"/>
          <w:sz w:val="24"/>
          <w:szCs w:val="24"/>
          <w:lang w:val="sr-Cyrl-CS"/>
        </w:rPr>
        <w:t>2</w:t>
      </w:r>
      <w:r w:rsidRPr="00D30907">
        <w:rPr>
          <w:rFonts w:ascii="Times New Roman" w:hAnsi="Times New Roman" w:cs="Times New Roman"/>
          <w:sz w:val="24"/>
          <w:szCs w:val="24"/>
          <w:lang w:val="sr-Cyrl-CS"/>
        </w:rPr>
        <w:t xml:space="preserve">. године, износи </w:t>
      </w:r>
      <w:r w:rsidR="00906F26">
        <w:rPr>
          <w:rFonts w:ascii="Times New Roman" w:hAnsi="Times New Roman" w:cs="Times New Roman"/>
          <w:sz w:val="24"/>
          <w:szCs w:val="24"/>
        </w:rPr>
        <w:t>372.434.786</w:t>
      </w:r>
      <w:r>
        <w:rPr>
          <w:rFonts w:ascii="Times New Roman" w:hAnsi="Times New Roman" w:cs="Times New Roman"/>
          <w:sz w:val="24"/>
          <w:szCs w:val="24"/>
        </w:rPr>
        <w:t>,00</w:t>
      </w:r>
      <w:r w:rsidRPr="00D30907">
        <w:rPr>
          <w:rFonts w:ascii="Times New Roman" w:hAnsi="Times New Roman" w:cs="Times New Roman"/>
          <w:sz w:val="24"/>
          <w:szCs w:val="24"/>
        </w:rPr>
        <w:t xml:space="preserve"> </w:t>
      </w:r>
      <w:r w:rsidRPr="00D30907">
        <w:rPr>
          <w:rFonts w:ascii="Times New Roman" w:hAnsi="Times New Roman" w:cs="Times New Roman"/>
          <w:sz w:val="24"/>
          <w:szCs w:val="24"/>
          <w:lang w:val="sr-Cyrl-CS"/>
        </w:rPr>
        <w:t xml:space="preserve">КМ (пословна актива </w:t>
      </w:r>
      <w:r w:rsidR="00906F26">
        <w:rPr>
          <w:rFonts w:ascii="Times New Roman" w:hAnsi="Times New Roman" w:cs="Times New Roman"/>
          <w:sz w:val="24"/>
          <w:szCs w:val="24"/>
        </w:rPr>
        <w:t>357.156.686</w:t>
      </w:r>
      <w:r w:rsidRPr="00D30907">
        <w:rPr>
          <w:rFonts w:ascii="Times New Roman" w:hAnsi="Times New Roman" w:cs="Times New Roman"/>
          <w:sz w:val="24"/>
          <w:szCs w:val="24"/>
        </w:rPr>
        <w:t>,00</w:t>
      </w:r>
      <w:r w:rsidRPr="00D30907">
        <w:rPr>
          <w:rFonts w:ascii="Times New Roman" w:hAnsi="Times New Roman" w:cs="Times New Roman"/>
          <w:sz w:val="24"/>
          <w:szCs w:val="24"/>
          <w:lang w:val="sr-Cyrl-CS"/>
        </w:rPr>
        <w:t xml:space="preserve"> КМ + ванбилансна актива </w:t>
      </w:r>
      <w:r>
        <w:rPr>
          <w:rFonts w:ascii="Times New Roman" w:hAnsi="Times New Roman" w:cs="Times New Roman"/>
          <w:sz w:val="24"/>
          <w:szCs w:val="24"/>
        </w:rPr>
        <w:t>15.278.100</w:t>
      </w:r>
      <w:r w:rsidRPr="00D30907">
        <w:rPr>
          <w:rFonts w:ascii="Times New Roman" w:hAnsi="Times New Roman" w:cs="Times New Roman"/>
          <w:sz w:val="24"/>
          <w:szCs w:val="24"/>
        </w:rPr>
        <w:t xml:space="preserve">,00 </w:t>
      </w:r>
      <w:r w:rsidRPr="00D30907">
        <w:rPr>
          <w:rFonts w:ascii="Times New Roman" w:hAnsi="Times New Roman" w:cs="Times New Roman"/>
          <w:sz w:val="24"/>
          <w:szCs w:val="24"/>
          <w:lang w:val="sr-Cyrl-CS"/>
        </w:rPr>
        <w:t>КМ) и чине је текућа имовина и стална имовина.</w:t>
      </w:r>
    </w:p>
    <w:p w:rsidR="00571DDD" w:rsidRPr="00D30907" w:rsidRDefault="00571DDD" w:rsidP="00571DDD">
      <w:pPr>
        <w:contextualSpacing/>
        <w:jc w:val="both"/>
        <w:rPr>
          <w:rFonts w:ascii="Times New Roman" w:hAnsi="Times New Roman" w:cs="Times New Roman"/>
          <w:sz w:val="24"/>
          <w:szCs w:val="24"/>
          <w:lang w:val="sr-Cyrl-CS"/>
        </w:rPr>
      </w:pPr>
    </w:p>
    <w:p w:rsidR="00E0647A" w:rsidRPr="00D30907" w:rsidRDefault="00571DDD" w:rsidP="00E0647A">
      <w:pPr>
        <w:contextualSpacing/>
        <w:jc w:val="both"/>
        <w:rPr>
          <w:rFonts w:ascii="Times New Roman" w:hAnsi="Times New Roman" w:cs="Times New Roman"/>
          <w:sz w:val="24"/>
          <w:szCs w:val="24"/>
          <w:lang w:val="sr-Cyrl-CS"/>
        </w:rPr>
      </w:pPr>
      <w:r w:rsidRPr="00D30907">
        <w:rPr>
          <w:rFonts w:ascii="Times New Roman" w:hAnsi="Times New Roman" w:cs="Times New Roman"/>
          <w:sz w:val="24"/>
          <w:szCs w:val="24"/>
          <w:lang w:val="sr-Cyrl-CS"/>
        </w:rPr>
        <w:t xml:space="preserve">Текућа имовина исказана је у нето вриједности </w:t>
      </w:r>
      <w:r w:rsidR="00E0647A">
        <w:rPr>
          <w:rFonts w:ascii="Times New Roman" w:hAnsi="Times New Roman" w:cs="Times New Roman"/>
          <w:sz w:val="24"/>
          <w:szCs w:val="24"/>
          <w:lang w:val="sr-Cyrl-CS"/>
        </w:rPr>
        <w:t>22.822.568,00</w:t>
      </w:r>
      <w:r w:rsidRPr="00D30907">
        <w:rPr>
          <w:rFonts w:ascii="Times New Roman" w:hAnsi="Times New Roman" w:cs="Times New Roman"/>
          <w:sz w:val="24"/>
          <w:szCs w:val="24"/>
          <w:lang w:val="sr-Cyrl-CS"/>
        </w:rPr>
        <w:t xml:space="preserve"> КМ, од чега се највећи дио односи на </w:t>
      </w:r>
      <w:r>
        <w:rPr>
          <w:rFonts w:ascii="Times New Roman" w:hAnsi="Times New Roman" w:cs="Times New Roman"/>
          <w:sz w:val="24"/>
          <w:szCs w:val="24"/>
          <w:lang w:val="sr-Cyrl-CS"/>
        </w:rPr>
        <w:t xml:space="preserve">готовину и готовинске еквиваленте у износу </w:t>
      </w:r>
      <w:r w:rsidR="00E0647A">
        <w:rPr>
          <w:rFonts w:ascii="Times New Roman" w:hAnsi="Times New Roman" w:cs="Times New Roman"/>
          <w:sz w:val="24"/>
          <w:szCs w:val="24"/>
          <w:lang w:val="sr-Cyrl-CS"/>
        </w:rPr>
        <w:t>7.432.992,00</w:t>
      </w:r>
      <w:r>
        <w:rPr>
          <w:rFonts w:ascii="Times New Roman" w:hAnsi="Times New Roman" w:cs="Times New Roman"/>
          <w:sz w:val="24"/>
          <w:szCs w:val="24"/>
          <w:lang w:val="sr-Cyrl-CS"/>
        </w:rPr>
        <w:t xml:space="preserve"> КМ и </w:t>
      </w:r>
      <w:r w:rsidRPr="00D30907">
        <w:rPr>
          <w:rFonts w:ascii="Times New Roman" w:hAnsi="Times New Roman" w:cs="Times New Roman"/>
          <w:sz w:val="24"/>
          <w:szCs w:val="24"/>
          <w:lang w:val="sr-Cyrl-CS"/>
        </w:rPr>
        <w:t>краткорочна потраживања</w:t>
      </w:r>
      <w:r>
        <w:rPr>
          <w:rFonts w:ascii="Times New Roman" w:hAnsi="Times New Roman" w:cs="Times New Roman"/>
          <w:sz w:val="24"/>
          <w:szCs w:val="24"/>
          <w:lang w:val="sr-Cyrl-CS"/>
        </w:rPr>
        <w:t xml:space="preserve"> </w:t>
      </w:r>
      <w:r w:rsidRPr="00D30907">
        <w:rPr>
          <w:rFonts w:ascii="Times New Roman" w:hAnsi="Times New Roman" w:cs="Times New Roman"/>
          <w:sz w:val="24"/>
          <w:szCs w:val="24"/>
          <w:lang w:val="sr-Cyrl-CS"/>
        </w:rPr>
        <w:t xml:space="preserve">у износу од </w:t>
      </w:r>
      <w:r w:rsidR="00E0647A">
        <w:rPr>
          <w:rFonts w:ascii="Times New Roman" w:hAnsi="Times New Roman" w:cs="Times New Roman"/>
          <w:sz w:val="24"/>
          <w:szCs w:val="24"/>
          <w:lang w:val="sr-Cyrl-CS"/>
        </w:rPr>
        <w:t>12.348.625</w:t>
      </w:r>
      <w:r>
        <w:rPr>
          <w:rFonts w:ascii="Times New Roman" w:hAnsi="Times New Roman" w:cs="Times New Roman"/>
          <w:sz w:val="24"/>
          <w:szCs w:val="24"/>
          <w:lang w:val="sr-Cyrl-CS"/>
        </w:rPr>
        <w:t>,00</w:t>
      </w:r>
      <w:r w:rsidRPr="00D30907">
        <w:rPr>
          <w:rFonts w:ascii="Times New Roman" w:hAnsi="Times New Roman" w:cs="Times New Roman"/>
          <w:sz w:val="24"/>
          <w:szCs w:val="24"/>
          <w:lang w:val="sr-Cyrl-CS"/>
        </w:rPr>
        <w:t xml:space="preserve"> КМ</w:t>
      </w:r>
      <w:r>
        <w:rPr>
          <w:rFonts w:ascii="Times New Roman" w:hAnsi="Times New Roman" w:cs="Times New Roman"/>
          <w:sz w:val="24"/>
          <w:szCs w:val="24"/>
          <w:lang w:val="sr-Cyrl-CS"/>
        </w:rPr>
        <w:t xml:space="preserve">, </w:t>
      </w:r>
      <w:r w:rsidR="00455E4E">
        <w:rPr>
          <w:rFonts w:ascii="Times New Roman" w:hAnsi="Times New Roman" w:cs="Times New Roman"/>
          <w:sz w:val="24"/>
          <w:szCs w:val="24"/>
          <w:lang w:val="sr-Cyrl-CS"/>
        </w:rPr>
        <w:t>а</w:t>
      </w:r>
      <w:r w:rsidR="00E0647A">
        <w:rPr>
          <w:rFonts w:ascii="Times New Roman" w:hAnsi="Times New Roman" w:cs="Times New Roman"/>
          <w:sz w:val="24"/>
          <w:szCs w:val="24"/>
          <w:lang w:val="sr-Cyrl-CS"/>
        </w:rPr>
        <w:t xml:space="preserve"> односе </w:t>
      </w:r>
      <w:r w:rsidR="00455E4E">
        <w:rPr>
          <w:rFonts w:ascii="Times New Roman" w:hAnsi="Times New Roman" w:cs="Times New Roman"/>
          <w:sz w:val="24"/>
          <w:szCs w:val="24"/>
          <w:lang w:val="sr-Cyrl-CS"/>
        </w:rPr>
        <w:t xml:space="preserve">се </w:t>
      </w:r>
      <w:r w:rsidR="00E0647A">
        <w:rPr>
          <w:rFonts w:ascii="Times New Roman" w:hAnsi="Times New Roman" w:cs="Times New Roman"/>
          <w:sz w:val="24"/>
          <w:szCs w:val="24"/>
          <w:lang w:val="sr-Cyrl-CS"/>
        </w:rPr>
        <w:t xml:space="preserve">на </w:t>
      </w:r>
      <w:r w:rsidRPr="00D30907">
        <w:rPr>
          <w:rFonts w:ascii="Times New Roman" w:hAnsi="Times New Roman" w:cs="Times New Roman"/>
          <w:sz w:val="24"/>
          <w:szCs w:val="24"/>
          <w:lang w:val="sr-Cyrl-CS"/>
        </w:rPr>
        <w:t>потраживања по основу комуналне накнаде</w:t>
      </w:r>
      <w:r w:rsidR="00E0647A">
        <w:rPr>
          <w:rFonts w:ascii="Times New Roman" w:hAnsi="Times New Roman" w:cs="Times New Roman"/>
          <w:sz w:val="24"/>
          <w:szCs w:val="24"/>
          <w:lang w:val="sr-Cyrl-CS"/>
        </w:rPr>
        <w:t xml:space="preserve">, </w:t>
      </w:r>
      <w:r w:rsidRPr="00D30907">
        <w:rPr>
          <w:rFonts w:ascii="Times New Roman" w:hAnsi="Times New Roman" w:cs="Times New Roman"/>
          <w:sz w:val="24"/>
          <w:szCs w:val="24"/>
          <w:lang w:val="sr-Cyrl-CS"/>
        </w:rPr>
        <w:t>потраживања по основу пореских прихода</w:t>
      </w:r>
      <w:r w:rsidR="00E0647A">
        <w:rPr>
          <w:rFonts w:ascii="Times New Roman" w:hAnsi="Times New Roman" w:cs="Times New Roman"/>
          <w:sz w:val="24"/>
          <w:szCs w:val="24"/>
          <w:lang w:val="sr-Cyrl-CS"/>
        </w:rPr>
        <w:t>,</w:t>
      </w:r>
    </w:p>
    <w:p w:rsidR="00571DDD" w:rsidRDefault="00571DDD" w:rsidP="00571DDD">
      <w:pPr>
        <w:contextualSpacing/>
        <w:jc w:val="both"/>
        <w:rPr>
          <w:rFonts w:ascii="Times New Roman" w:hAnsi="Times New Roman" w:cs="Times New Roman"/>
          <w:sz w:val="24"/>
          <w:szCs w:val="24"/>
          <w:lang w:val="sr-Cyrl-CS"/>
        </w:rPr>
      </w:pPr>
      <w:r w:rsidRPr="00D30907">
        <w:rPr>
          <w:rFonts w:ascii="Times New Roman" w:hAnsi="Times New Roman" w:cs="Times New Roman"/>
          <w:sz w:val="24"/>
          <w:szCs w:val="24"/>
          <w:lang w:val="sr-Cyrl-CS"/>
        </w:rPr>
        <w:t>потраживања по основу уговора о уређењу</w:t>
      </w:r>
      <w:r>
        <w:rPr>
          <w:rFonts w:ascii="Times New Roman" w:hAnsi="Times New Roman" w:cs="Times New Roman"/>
          <w:sz w:val="24"/>
          <w:szCs w:val="24"/>
          <w:lang w:val="sr-Cyrl-CS"/>
        </w:rPr>
        <w:t xml:space="preserve"> и опремању</w:t>
      </w:r>
      <w:r w:rsidRPr="00D30907">
        <w:rPr>
          <w:rFonts w:ascii="Times New Roman" w:hAnsi="Times New Roman" w:cs="Times New Roman"/>
          <w:sz w:val="24"/>
          <w:szCs w:val="24"/>
          <w:lang w:val="sr-Cyrl-CS"/>
        </w:rPr>
        <w:t xml:space="preserve"> градског грађевинског земљишта</w:t>
      </w:r>
      <w:r w:rsidR="00E0647A">
        <w:rPr>
          <w:rFonts w:ascii="Times New Roman" w:hAnsi="Times New Roman" w:cs="Times New Roman"/>
          <w:sz w:val="24"/>
          <w:szCs w:val="24"/>
          <w:lang w:val="sr-Cyrl-CS"/>
        </w:rPr>
        <w:t xml:space="preserve">, </w:t>
      </w:r>
      <w:r>
        <w:rPr>
          <w:rFonts w:ascii="Times New Roman" w:hAnsi="Times New Roman" w:cs="Times New Roman"/>
          <w:sz w:val="24"/>
          <w:szCs w:val="24"/>
          <w:lang w:val="sr-Cyrl-CS"/>
        </w:rPr>
        <w:t>потраживања по основу уговора о плаћању на рате накнаде за уређење градског грађевинског земљишта и ренту и сл.</w:t>
      </w:r>
    </w:p>
    <w:p w:rsidR="00571DDD" w:rsidRPr="00D30907" w:rsidRDefault="00571DDD" w:rsidP="00571DDD">
      <w:pPr>
        <w:contextualSpacing/>
        <w:jc w:val="both"/>
        <w:rPr>
          <w:rFonts w:ascii="Times New Roman" w:hAnsi="Times New Roman" w:cs="Times New Roman"/>
          <w:sz w:val="24"/>
          <w:szCs w:val="24"/>
          <w:lang w:val="sr-Cyrl-CS"/>
        </w:rPr>
      </w:pPr>
    </w:p>
    <w:p w:rsidR="00571DDD" w:rsidRPr="00D30907" w:rsidRDefault="00571DDD" w:rsidP="00571DDD">
      <w:pPr>
        <w:contextualSpacing/>
        <w:jc w:val="both"/>
        <w:rPr>
          <w:rFonts w:ascii="Times New Roman" w:hAnsi="Times New Roman" w:cs="Times New Roman"/>
          <w:sz w:val="24"/>
          <w:szCs w:val="24"/>
          <w:lang w:val="sr-Cyrl-CS"/>
        </w:rPr>
      </w:pPr>
      <w:r w:rsidRPr="00D30907">
        <w:rPr>
          <w:rFonts w:ascii="Times New Roman" w:hAnsi="Times New Roman" w:cs="Times New Roman"/>
          <w:sz w:val="24"/>
          <w:szCs w:val="24"/>
          <w:lang w:val="sr-Cyrl-CS"/>
        </w:rPr>
        <w:t xml:space="preserve">Стална имовина исказана је у нето вриједности </w:t>
      </w:r>
      <w:r w:rsidR="00E0647A">
        <w:rPr>
          <w:rFonts w:ascii="Times New Roman" w:hAnsi="Times New Roman" w:cs="Times New Roman"/>
          <w:sz w:val="24"/>
          <w:szCs w:val="24"/>
          <w:lang w:val="sr-Cyrl-CS"/>
        </w:rPr>
        <w:t>334.334.118</w:t>
      </w:r>
      <w:r>
        <w:rPr>
          <w:rFonts w:ascii="Times New Roman" w:hAnsi="Times New Roman" w:cs="Times New Roman"/>
          <w:sz w:val="24"/>
          <w:szCs w:val="24"/>
          <w:lang w:val="sr-Cyrl-CS"/>
        </w:rPr>
        <w:t>,00</w:t>
      </w:r>
      <w:r w:rsidRPr="00D30907">
        <w:rPr>
          <w:rFonts w:ascii="Times New Roman" w:hAnsi="Times New Roman" w:cs="Times New Roman"/>
          <w:sz w:val="24"/>
          <w:szCs w:val="24"/>
          <w:lang w:val="sr-Cyrl-CS"/>
        </w:rPr>
        <w:t xml:space="preserve"> КМ. Највећи дио сталне имовине чини произведена стална имовина у износу од </w:t>
      </w:r>
      <w:r w:rsidR="00E0647A">
        <w:rPr>
          <w:rFonts w:ascii="Times New Roman" w:hAnsi="Times New Roman" w:cs="Times New Roman"/>
          <w:sz w:val="24"/>
          <w:szCs w:val="24"/>
          <w:lang w:val="sr-Cyrl-CS"/>
        </w:rPr>
        <w:t>231.022.552</w:t>
      </w:r>
      <w:r>
        <w:rPr>
          <w:rFonts w:ascii="Times New Roman" w:hAnsi="Times New Roman" w:cs="Times New Roman"/>
          <w:sz w:val="24"/>
          <w:szCs w:val="24"/>
          <w:lang w:val="sr-Cyrl-CS"/>
        </w:rPr>
        <w:t>,00 КМ</w:t>
      </w:r>
      <w:r w:rsidRPr="00D30907">
        <w:rPr>
          <w:rFonts w:ascii="Times New Roman" w:hAnsi="Times New Roman" w:cs="Times New Roman"/>
          <w:sz w:val="24"/>
          <w:szCs w:val="24"/>
          <w:lang w:val="sr-Cyrl-CS"/>
        </w:rPr>
        <w:t xml:space="preserve"> </w:t>
      </w:r>
      <w:r>
        <w:rPr>
          <w:rFonts w:ascii="Times New Roman" w:hAnsi="Times New Roman" w:cs="Times New Roman"/>
          <w:sz w:val="24"/>
          <w:szCs w:val="24"/>
          <w:lang w:val="sr-Cyrl-CS"/>
        </w:rPr>
        <w:t>(</w:t>
      </w:r>
      <w:r w:rsidRPr="00D30907">
        <w:rPr>
          <w:rFonts w:ascii="Times New Roman" w:hAnsi="Times New Roman" w:cs="Times New Roman"/>
          <w:sz w:val="24"/>
          <w:szCs w:val="24"/>
          <w:lang w:val="sr-Cyrl-CS"/>
        </w:rPr>
        <w:t>зграде и објекти, постројења и опрема, биолошка имовина, инвестициона имовина и сл.</w:t>
      </w:r>
      <w:r>
        <w:rPr>
          <w:rFonts w:ascii="Times New Roman" w:hAnsi="Times New Roman" w:cs="Times New Roman"/>
          <w:sz w:val="24"/>
          <w:szCs w:val="24"/>
          <w:lang w:val="sr-Cyrl-CS"/>
        </w:rPr>
        <w:t xml:space="preserve">) и </w:t>
      </w:r>
      <w:r w:rsidR="00E0647A">
        <w:rPr>
          <w:rFonts w:ascii="Times New Roman" w:hAnsi="Times New Roman" w:cs="Times New Roman"/>
          <w:sz w:val="24"/>
          <w:szCs w:val="24"/>
          <w:lang w:val="sr-Cyrl-CS"/>
        </w:rPr>
        <w:t>непроизведена имовина</w:t>
      </w:r>
      <w:r>
        <w:rPr>
          <w:rFonts w:ascii="Times New Roman" w:hAnsi="Times New Roman" w:cs="Times New Roman"/>
          <w:sz w:val="24"/>
          <w:szCs w:val="24"/>
          <w:lang w:val="sr-Cyrl-CS"/>
        </w:rPr>
        <w:t xml:space="preserve"> у износу </w:t>
      </w:r>
      <w:r w:rsidR="00E0647A">
        <w:rPr>
          <w:rFonts w:ascii="Times New Roman" w:hAnsi="Times New Roman" w:cs="Times New Roman"/>
          <w:sz w:val="24"/>
          <w:szCs w:val="24"/>
          <w:lang w:val="sr-Cyrl-CS"/>
        </w:rPr>
        <w:t>29.824.259</w:t>
      </w:r>
      <w:r>
        <w:rPr>
          <w:rFonts w:ascii="Times New Roman" w:hAnsi="Times New Roman" w:cs="Times New Roman"/>
          <w:sz w:val="24"/>
          <w:szCs w:val="24"/>
          <w:lang w:val="sr-Cyrl-CS"/>
        </w:rPr>
        <w:t xml:space="preserve"> КМ (</w:t>
      </w:r>
      <w:r w:rsidR="00E0647A">
        <w:rPr>
          <w:rFonts w:ascii="Times New Roman" w:hAnsi="Times New Roman" w:cs="Times New Roman"/>
          <w:sz w:val="24"/>
          <w:szCs w:val="24"/>
          <w:lang w:val="sr-Cyrl-CS"/>
        </w:rPr>
        <w:t>земљиште и сл</w:t>
      </w:r>
      <w:r>
        <w:rPr>
          <w:rFonts w:ascii="Times New Roman" w:hAnsi="Times New Roman" w:cs="Times New Roman"/>
          <w:sz w:val="24"/>
          <w:szCs w:val="24"/>
          <w:lang w:val="sr-Cyrl-CS"/>
        </w:rPr>
        <w:t>).</w:t>
      </w:r>
    </w:p>
    <w:p w:rsidR="00906F26" w:rsidRDefault="00906F26" w:rsidP="00571DDD">
      <w:pPr>
        <w:contextualSpacing/>
        <w:jc w:val="both"/>
        <w:rPr>
          <w:rFonts w:ascii="Times New Roman" w:hAnsi="Times New Roman" w:cs="Times New Roman"/>
          <w:b/>
          <w:sz w:val="24"/>
          <w:szCs w:val="24"/>
          <w:lang w:val="sr-Cyrl-CS"/>
        </w:rPr>
      </w:pPr>
    </w:p>
    <w:p w:rsidR="00906F26" w:rsidRDefault="00906F26" w:rsidP="00571DDD">
      <w:pPr>
        <w:contextualSpacing/>
        <w:jc w:val="both"/>
        <w:rPr>
          <w:rFonts w:ascii="Times New Roman" w:hAnsi="Times New Roman" w:cs="Times New Roman"/>
          <w:b/>
          <w:sz w:val="24"/>
          <w:szCs w:val="24"/>
          <w:lang w:val="sr-Cyrl-CS"/>
        </w:rPr>
      </w:pPr>
    </w:p>
    <w:p w:rsidR="00571DDD" w:rsidRDefault="00571DDD" w:rsidP="00571DDD">
      <w:pPr>
        <w:contextualSpacing/>
        <w:jc w:val="both"/>
        <w:rPr>
          <w:rFonts w:ascii="Times New Roman" w:hAnsi="Times New Roman" w:cs="Times New Roman"/>
          <w:b/>
          <w:sz w:val="24"/>
          <w:szCs w:val="24"/>
          <w:lang w:val="sr-Cyrl-CS"/>
        </w:rPr>
      </w:pPr>
      <w:r w:rsidRPr="00D30907">
        <w:rPr>
          <w:rFonts w:ascii="Times New Roman" w:hAnsi="Times New Roman" w:cs="Times New Roman"/>
          <w:b/>
          <w:sz w:val="24"/>
          <w:szCs w:val="24"/>
          <w:lang w:val="sr-Cyrl-CS"/>
        </w:rPr>
        <w:t xml:space="preserve">11. СТАЊЕ ТЕКУЋЕГ БУЏЕТСКОГ СУФИЦИТА </w:t>
      </w:r>
      <w:r w:rsidR="00906F26">
        <w:rPr>
          <w:rFonts w:ascii="Times New Roman" w:hAnsi="Times New Roman" w:cs="Times New Roman"/>
          <w:b/>
          <w:sz w:val="24"/>
          <w:szCs w:val="24"/>
          <w:lang w:val="sr-Cyrl-CS"/>
        </w:rPr>
        <w:t>НА ДАН 30.09.2022. ГОДИНЕ</w:t>
      </w:r>
      <w:r w:rsidRPr="00D30907">
        <w:rPr>
          <w:rFonts w:ascii="Times New Roman" w:hAnsi="Times New Roman" w:cs="Times New Roman"/>
          <w:b/>
          <w:sz w:val="24"/>
          <w:szCs w:val="24"/>
          <w:lang w:val="sr-Cyrl-CS"/>
        </w:rPr>
        <w:t>- РЕЗИМЕ</w:t>
      </w:r>
    </w:p>
    <w:p w:rsidR="00571DDD" w:rsidRPr="00D30907" w:rsidRDefault="00571DDD" w:rsidP="00571DDD">
      <w:pPr>
        <w:contextualSpacing/>
        <w:jc w:val="both"/>
        <w:rPr>
          <w:rFonts w:ascii="Times New Roman" w:hAnsi="Times New Roman" w:cs="Times New Roman"/>
          <w:b/>
          <w:sz w:val="24"/>
          <w:szCs w:val="24"/>
          <w:lang w:val="sr-Cyrl-CS"/>
        </w:rPr>
      </w:pPr>
    </w:p>
    <w:p w:rsidR="00571DDD" w:rsidRPr="00D30907" w:rsidRDefault="00571DDD" w:rsidP="00571DDD">
      <w:pPr>
        <w:contextualSpacing/>
        <w:jc w:val="both"/>
        <w:rPr>
          <w:rFonts w:ascii="Times New Roman" w:hAnsi="Times New Roman" w:cs="Times New Roman"/>
          <w:b/>
          <w:sz w:val="24"/>
          <w:szCs w:val="24"/>
          <w:lang w:val="sr-Cyrl-CS"/>
        </w:rPr>
      </w:pPr>
    </w:p>
    <w:p w:rsidR="00571DDD" w:rsidRPr="00D30907" w:rsidRDefault="00571DDD" w:rsidP="00571DDD">
      <w:pPr>
        <w:contextualSpacing/>
        <w:jc w:val="both"/>
        <w:rPr>
          <w:rFonts w:ascii="Times New Roman" w:hAnsi="Times New Roman" w:cs="Times New Roman"/>
          <w:sz w:val="24"/>
          <w:szCs w:val="24"/>
          <w:lang w:val="sr-Cyrl-CS"/>
        </w:rPr>
      </w:pPr>
      <w:r w:rsidRPr="00D30907">
        <w:rPr>
          <w:rFonts w:ascii="Times New Roman" w:hAnsi="Times New Roman" w:cs="Times New Roman"/>
          <w:sz w:val="24"/>
          <w:szCs w:val="24"/>
          <w:lang w:val="sr-Cyrl-CS"/>
        </w:rPr>
        <w:t>Према одредбама Закона о буџетском систему буџетски суфицит представља позитивну разлику између буџетских прихода и примитака и буџетских расхода и издатака на крају фискалне године.</w:t>
      </w:r>
    </w:p>
    <w:p w:rsidR="00571DDD" w:rsidRPr="00D30907" w:rsidRDefault="00571DDD" w:rsidP="00571DDD">
      <w:pPr>
        <w:contextualSpacing/>
        <w:jc w:val="both"/>
        <w:rPr>
          <w:rFonts w:ascii="Times New Roman" w:hAnsi="Times New Roman" w:cs="Times New Roman"/>
          <w:sz w:val="24"/>
          <w:szCs w:val="24"/>
          <w:lang w:val="sr-Cyrl-CS"/>
        </w:rPr>
      </w:pPr>
    </w:p>
    <w:p w:rsidR="00571DDD" w:rsidRDefault="00571DDD" w:rsidP="00571DDD">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Наплаћени</w:t>
      </w:r>
      <w:r w:rsidRPr="00D30907">
        <w:rPr>
          <w:rFonts w:ascii="Times New Roman" w:hAnsi="Times New Roman" w:cs="Times New Roman"/>
          <w:sz w:val="24"/>
          <w:szCs w:val="24"/>
          <w:lang w:val="sr-Cyrl-CS"/>
        </w:rPr>
        <w:t xml:space="preserve"> приходи и примици Града Бијељина </w:t>
      </w:r>
      <w:r w:rsidR="00906F26">
        <w:rPr>
          <w:rFonts w:ascii="Times New Roman" w:hAnsi="Times New Roman" w:cs="Times New Roman"/>
          <w:sz w:val="24"/>
          <w:szCs w:val="24"/>
          <w:lang w:val="sr-Cyrl-CS"/>
        </w:rPr>
        <w:t>на дан 30.09.2022</w:t>
      </w:r>
      <w:r w:rsidRPr="00D30907">
        <w:rPr>
          <w:rFonts w:ascii="Times New Roman" w:hAnsi="Times New Roman" w:cs="Times New Roman"/>
          <w:sz w:val="24"/>
          <w:szCs w:val="24"/>
          <w:lang w:val="sr-Cyrl-CS"/>
        </w:rPr>
        <w:t>. годин</w:t>
      </w:r>
      <w:r w:rsidR="00906F26">
        <w:rPr>
          <w:rFonts w:ascii="Times New Roman" w:hAnsi="Times New Roman" w:cs="Times New Roman"/>
          <w:sz w:val="24"/>
          <w:szCs w:val="24"/>
          <w:lang w:val="sr-Cyrl-CS"/>
        </w:rPr>
        <w:t>е</w:t>
      </w:r>
      <w:r w:rsidRPr="00D30907">
        <w:rPr>
          <w:rFonts w:ascii="Times New Roman" w:hAnsi="Times New Roman" w:cs="Times New Roman"/>
          <w:sz w:val="24"/>
          <w:szCs w:val="24"/>
          <w:lang w:val="sr-Cyrl-CS"/>
        </w:rPr>
        <w:t xml:space="preserve"> </w:t>
      </w:r>
      <w:r w:rsidRPr="007D1DB8">
        <w:rPr>
          <w:rFonts w:ascii="Times New Roman" w:hAnsi="Times New Roman" w:cs="Times New Roman"/>
          <w:sz w:val="24"/>
          <w:szCs w:val="24"/>
          <w:lang w:val="sr-Cyrl-CS"/>
        </w:rPr>
        <w:t xml:space="preserve">износе </w:t>
      </w:r>
      <w:r w:rsidR="007D1DB8" w:rsidRPr="007D1DB8">
        <w:rPr>
          <w:rFonts w:ascii="Times New Roman" w:hAnsi="Times New Roman" w:cs="Times New Roman"/>
          <w:sz w:val="24"/>
          <w:szCs w:val="24"/>
          <w:lang w:val="sr-Cyrl-CS"/>
        </w:rPr>
        <w:t>47.551.708,00</w:t>
      </w:r>
      <w:r w:rsidRPr="007D1DB8">
        <w:rPr>
          <w:rFonts w:ascii="Times New Roman" w:hAnsi="Times New Roman" w:cs="Times New Roman"/>
          <w:sz w:val="24"/>
          <w:szCs w:val="24"/>
          <w:lang w:val="sr-Cyrl-CS"/>
        </w:rPr>
        <w:t xml:space="preserve"> КМ</w:t>
      </w:r>
      <w:r w:rsidR="007D1DB8" w:rsidRPr="007D1DB8">
        <w:rPr>
          <w:rFonts w:ascii="Times New Roman" w:hAnsi="Times New Roman" w:cs="Times New Roman"/>
          <w:sz w:val="24"/>
          <w:szCs w:val="24"/>
          <w:lang w:val="sr-Cyrl-CS"/>
        </w:rPr>
        <w:t>.</w:t>
      </w:r>
      <w:r w:rsidRPr="00906F26">
        <w:rPr>
          <w:rFonts w:ascii="Times New Roman" w:hAnsi="Times New Roman" w:cs="Times New Roman"/>
          <w:color w:val="FF0000"/>
          <w:sz w:val="24"/>
          <w:szCs w:val="24"/>
          <w:lang w:val="sr-Cyrl-CS"/>
        </w:rPr>
        <w:t xml:space="preserve"> </w:t>
      </w:r>
    </w:p>
    <w:p w:rsidR="00571DDD" w:rsidRDefault="00571DDD" w:rsidP="00571DDD">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Приходи</w:t>
      </w:r>
      <w:r w:rsidR="007D1DB8">
        <w:rPr>
          <w:rFonts w:ascii="Times New Roman" w:hAnsi="Times New Roman" w:cs="Times New Roman"/>
          <w:sz w:val="24"/>
          <w:szCs w:val="24"/>
          <w:lang w:val="sr-Cyrl-CS"/>
        </w:rPr>
        <w:t xml:space="preserve"> и примици</w:t>
      </w:r>
      <w:r>
        <w:rPr>
          <w:rFonts w:ascii="Times New Roman" w:hAnsi="Times New Roman" w:cs="Times New Roman"/>
          <w:sz w:val="24"/>
          <w:szCs w:val="24"/>
          <w:lang w:val="sr-Cyrl-CS"/>
        </w:rPr>
        <w:t xml:space="preserve"> су остварени за </w:t>
      </w:r>
      <w:r w:rsidR="007D1DB8">
        <w:rPr>
          <w:rFonts w:ascii="Times New Roman" w:hAnsi="Times New Roman" w:cs="Times New Roman"/>
          <w:sz w:val="24"/>
          <w:szCs w:val="24"/>
          <w:lang w:val="sr-Cyrl-CS"/>
        </w:rPr>
        <w:t>4.162.573,00</w:t>
      </w:r>
      <w:r>
        <w:rPr>
          <w:rFonts w:ascii="Times New Roman" w:hAnsi="Times New Roman" w:cs="Times New Roman"/>
          <w:sz w:val="24"/>
          <w:szCs w:val="24"/>
          <w:lang w:val="sr-Cyrl-CS"/>
        </w:rPr>
        <w:t xml:space="preserve"> КМ </w:t>
      </w:r>
      <w:r w:rsidRPr="00B545A3">
        <w:rPr>
          <w:rFonts w:ascii="Times New Roman" w:hAnsi="Times New Roman" w:cs="Times New Roman"/>
          <w:sz w:val="24"/>
          <w:szCs w:val="24"/>
          <w:u w:val="single"/>
          <w:lang w:val="sr-Cyrl-CS"/>
        </w:rPr>
        <w:t>више</w:t>
      </w:r>
      <w:r>
        <w:rPr>
          <w:rFonts w:ascii="Times New Roman" w:hAnsi="Times New Roman" w:cs="Times New Roman"/>
          <w:sz w:val="24"/>
          <w:szCs w:val="24"/>
          <w:lang w:val="sr-Cyrl-CS"/>
        </w:rPr>
        <w:t xml:space="preserve"> у односу на план</w:t>
      </w:r>
      <w:r w:rsidR="007D1DB8">
        <w:rPr>
          <w:rFonts w:ascii="Times New Roman" w:hAnsi="Times New Roman" w:cs="Times New Roman"/>
          <w:sz w:val="24"/>
          <w:szCs w:val="24"/>
          <w:lang w:val="sr-Cyrl-CS"/>
        </w:rPr>
        <w:t xml:space="preserve"> за посматрании период.</w:t>
      </w:r>
      <w:r>
        <w:rPr>
          <w:rFonts w:ascii="Times New Roman" w:hAnsi="Times New Roman" w:cs="Times New Roman"/>
          <w:sz w:val="24"/>
          <w:szCs w:val="24"/>
          <w:lang w:val="sr-Cyrl-CS"/>
        </w:rPr>
        <w:t xml:space="preserve"> </w:t>
      </w:r>
    </w:p>
    <w:p w:rsidR="00571DDD" w:rsidRPr="002F7943" w:rsidRDefault="00571DDD" w:rsidP="00571DDD">
      <w:pPr>
        <w:contextualSpacing/>
        <w:jc w:val="both"/>
        <w:rPr>
          <w:rFonts w:ascii="Times New Roman" w:hAnsi="Times New Roman" w:cs="Times New Roman"/>
          <w:b/>
          <w:sz w:val="24"/>
          <w:szCs w:val="24"/>
          <w:lang w:val="sr-Cyrl-CS"/>
        </w:rPr>
      </w:pPr>
      <w:r>
        <w:rPr>
          <w:rFonts w:ascii="Times New Roman" w:hAnsi="Times New Roman" w:cs="Times New Roman"/>
          <w:b/>
          <w:sz w:val="24"/>
          <w:szCs w:val="24"/>
          <w:lang w:val="sr-Cyrl-CS"/>
        </w:rPr>
        <w:t xml:space="preserve">Према томе, </w:t>
      </w:r>
      <w:r w:rsidRPr="002F7943">
        <w:rPr>
          <w:rFonts w:ascii="Times New Roman" w:hAnsi="Times New Roman" w:cs="Times New Roman"/>
          <w:b/>
          <w:sz w:val="24"/>
          <w:szCs w:val="24"/>
          <w:lang w:val="sr-Cyrl-CS"/>
        </w:rPr>
        <w:t xml:space="preserve">ефекат на суфицит по основу </w:t>
      </w:r>
      <w:r w:rsidR="00DF4ADF">
        <w:rPr>
          <w:rFonts w:ascii="Times New Roman" w:hAnsi="Times New Roman" w:cs="Times New Roman"/>
          <w:b/>
          <w:sz w:val="24"/>
          <w:szCs w:val="24"/>
          <w:lang w:val="sr-Cyrl-CS"/>
        </w:rPr>
        <w:t>већег</w:t>
      </w:r>
      <w:r w:rsidRPr="002F7943">
        <w:rPr>
          <w:rFonts w:ascii="Times New Roman" w:hAnsi="Times New Roman" w:cs="Times New Roman"/>
          <w:b/>
          <w:sz w:val="24"/>
          <w:szCs w:val="24"/>
          <w:lang w:val="sr-Cyrl-CS"/>
        </w:rPr>
        <w:t xml:space="preserve"> остварења прихода </w:t>
      </w:r>
      <w:r>
        <w:rPr>
          <w:rFonts w:ascii="Times New Roman" w:hAnsi="Times New Roman" w:cs="Times New Roman"/>
          <w:b/>
          <w:sz w:val="24"/>
          <w:szCs w:val="24"/>
          <w:lang w:val="sr-Cyrl-CS"/>
        </w:rPr>
        <w:t xml:space="preserve">и примитака </w:t>
      </w:r>
      <w:r w:rsidRPr="002F7943">
        <w:rPr>
          <w:rFonts w:ascii="Times New Roman" w:hAnsi="Times New Roman" w:cs="Times New Roman"/>
          <w:b/>
          <w:sz w:val="24"/>
          <w:szCs w:val="24"/>
          <w:lang w:val="sr-Cyrl-CS"/>
        </w:rPr>
        <w:t xml:space="preserve">износи </w:t>
      </w:r>
      <w:r w:rsidR="00DF4ADF">
        <w:rPr>
          <w:rFonts w:ascii="Times New Roman" w:hAnsi="Times New Roman" w:cs="Times New Roman"/>
          <w:b/>
          <w:sz w:val="24"/>
          <w:szCs w:val="24"/>
          <w:lang w:val="sr-Cyrl-CS"/>
        </w:rPr>
        <w:t>4.162.573,00</w:t>
      </w:r>
      <w:r w:rsidRPr="002F7943">
        <w:rPr>
          <w:rFonts w:ascii="Times New Roman" w:hAnsi="Times New Roman" w:cs="Times New Roman"/>
          <w:b/>
          <w:sz w:val="24"/>
          <w:szCs w:val="24"/>
          <w:lang w:val="sr-Cyrl-CS"/>
        </w:rPr>
        <w:t xml:space="preserve"> КМ</w:t>
      </w:r>
      <w:r>
        <w:rPr>
          <w:rFonts w:ascii="Times New Roman" w:hAnsi="Times New Roman" w:cs="Times New Roman"/>
          <w:b/>
          <w:sz w:val="24"/>
          <w:szCs w:val="24"/>
          <w:lang w:val="sr-Cyrl-CS"/>
        </w:rPr>
        <w:t>.</w:t>
      </w:r>
    </w:p>
    <w:p w:rsidR="00571DDD" w:rsidRDefault="00571DDD" w:rsidP="00571DDD">
      <w:pPr>
        <w:contextualSpacing/>
        <w:jc w:val="both"/>
        <w:rPr>
          <w:rFonts w:ascii="Times New Roman" w:hAnsi="Times New Roman" w:cs="Times New Roman"/>
          <w:sz w:val="24"/>
          <w:szCs w:val="24"/>
          <w:lang w:val="sr-Cyrl-CS"/>
        </w:rPr>
      </w:pPr>
    </w:p>
    <w:p w:rsidR="00571DDD" w:rsidRDefault="00571DDD" w:rsidP="00571DDD">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Извршени</w:t>
      </w:r>
      <w:r w:rsidRPr="00D30907">
        <w:rPr>
          <w:rFonts w:ascii="Times New Roman" w:hAnsi="Times New Roman" w:cs="Times New Roman"/>
          <w:sz w:val="24"/>
          <w:szCs w:val="24"/>
          <w:lang w:val="sr-Cyrl-CS"/>
        </w:rPr>
        <w:t xml:space="preserve"> расходи и издаци </w:t>
      </w:r>
      <w:r w:rsidR="00DF4ADF">
        <w:rPr>
          <w:rFonts w:ascii="Times New Roman" w:hAnsi="Times New Roman" w:cs="Times New Roman"/>
          <w:sz w:val="24"/>
          <w:szCs w:val="24"/>
          <w:lang w:val="sr-Cyrl-CS"/>
        </w:rPr>
        <w:t>на дан 30.09.2022</w:t>
      </w:r>
      <w:r w:rsidR="00DF4ADF" w:rsidRPr="00D30907">
        <w:rPr>
          <w:rFonts w:ascii="Times New Roman" w:hAnsi="Times New Roman" w:cs="Times New Roman"/>
          <w:sz w:val="24"/>
          <w:szCs w:val="24"/>
          <w:lang w:val="sr-Cyrl-CS"/>
        </w:rPr>
        <w:t>. годин</w:t>
      </w:r>
      <w:r w:rsidR="00DF4ADF">
        <w:rPr>
          <w:rFonts w:ascii="Times New Roman" w:hAnsi="Times New Roman" w:cs="Times New Roman"/>
          <w:sz w:val="24"/>
          <w:szCs w:val="24"/>
          <w:lang w:val="sr-Cyrl-CS"/>
        </w:rPr>
        <w:t>е</w:t>
      </w:r>
      <w:r w:rsidR="00DF4ADF" w:rsidRPr="00D30907">
        <w:rPr>
          <w:rFonts w:ascii="Times New Roman" w:hAnsi="Times New Roman" w:cs="Times New Roman"/>
          <w:sz w:val="24"/>
          <w:szCs w:val="24"/>
          <w:lang w:val="sr-Cyrl-CS"/>
        </w:rPr>
        <w:t xml:space="preserve"> </w:t>
      </w:r>
      <w:r w:rsidR="00DF4ADF" w:rsidRPr="007D1DB8">
        <w:rPr>
          <w:rFonts w:ascii="Times New Roman" w:hAnsi="Times New Roman" w:cs="Times New Roman"/>
          <w:sz w:val="24"/>
          <w:szCs w:val="24"/>
          <w:lang w:val="sr-Cyrl-CS"/>
        </w:rPr>
        <w:t xml:space="preserve">износе </w:t>
      </w:r>
      <w:r w:rsidR="00DF4ADF">
        <w:rPr>
          <w:rFonts w:ascii="Times New Roman" w:hAnsi="Times New Roman" w:cs="Times New Roman"/>
          <w:sz w:val="24"/>
          <w:szCs w:val="24"/>
          <w:lang w:val="sr-Cyrl-CS"/>
        </w:rPr>
        <w:t>42.263.448,00</w:t>
      </w:r>
      <w:r w:rsidRPr="00D30907">
        <w:rPr>
          <w:rFonts w:ascii="Times New Roman" w:hAnsi="Times New Roman" w:cs="Times New Roman"/>
          <w:sz w:val="24"/>
          <w:szCs w:val="24"/>
          <w:lang w:val="sr-Cyrl-CS"/>
        </w:rPr>
        <w:t xml:space="preserve"> КМ</w:t>
      </w:r>
      <w:r>
        <w:rPr>
          <w:rFonts w:ascii="Times New Roman" w:hAnsi="Times New Roman" w:cs="Times New Roman"/>
          <w:sz w:val="24"/>
          <w:szCs w:val="24"/>
          <w:lang w:val="sr-Cyrl-CS"/>
        </w:rPr>
        <w:t>.</w:t>
      </w:r>
      <w:r w:rsidRPr="00D30907">
        <w:rPr>
          <w:rFonts w:ascii="Times New Roman" w:hAnsi="Times New Roman" w:cs="Times New Roman"/>
          <w:sz w:val="24"/>
          <w:szCs w:val="24"/>
          <w:lang w:val="sr-Cyrl-CS"/>
        </w:rPr>
        <w:t xml:space="preserve"> </w:t>
      </w:r>
    </w:p>
    <w:p w:rsidR="00DF4ADF" w:rsidRDefault="00DF4ADF" w:rsidP="00DF4ADF">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И</w:t>
      </w:r>
      <w:r w:rsidR="00571DDD">
        <w:rPr>
          <w:rFonts w:ascii="Times New Roman" w:hAnsi="Times New Roman" w:cs="Times New Roman"/>
          <w:sz w:val="24"/>
          <w:szCs w:val="24"/>
          <w:lang w:val="sr-Cyrl-CS"/>
        </w:rPr>
        <w:t xml:space="preserve">звршење расхода и издатака је </w:t>
      </w:r>
      <w:r>
        <w:rPr>
          <w:rFonts w:ascii="Times New Roman" w:hAnsi="Times New Roman" w:cs="Times New Roman"/>
          <w:sz w:val="24"/>
          <w:szCs w:val="24"/>
          <w:lang w:val="sr-Cyrl-CS"/>
        </w:rPr>
        <w:t xml:space="preserve">за 1.125.687,00 КМ </w:t>
      </w:r>
      <w:r w:rsidR="00571DDD" w:rsidRPr="00DF4ADF">
        <w:rPr>
          <w:rFonts w:ascii="Times New Roman" w:hAnsi="Times New Roman" w:cs="Times New Roman"/>
          <w:sz w:val="24"/>
          <w:szCs w:val="24"/>
          <w:u w:val="single"/>
          <w:lang w:val="sr-Cyrl-CS"/>
        </w:rPr>
        <w:t>мање</w:t>
      </w:r>
      <w:r>
        <w:rPr>
          <w:rFonts w:ascii="Times New Roman" w:hAnsi="Times New Roman" w:cs="Times New Roman"/>
          <w:sz w:val="24"/>
          <w:szCs w:val="24"/>
          <w:lang w:val="sr-Cyrl-CS"/>
        </w:rPr>
        <w:t xml:space="preserve"> у односу на план за посматрании период. </w:t>
      </w:r>
    </w:p>
    <w:p w:rsidR="00571DDD" w:rsidRPr="002F7943" w:rsidRDefault="00571DDD" w:rsidP="00571DDD">
      <w:pPr>
        <w:contextualSpacing/>
        <w:jc w:val="both"/>
        <w:rPr>
          <w:rFonts w:ascii="Times New Roman" w:hAnsi="Times New Roman" w:cs="Times New Roman"/>
          <w:b/>
          <w:sz w:val="24"/>
          <w:szCs w:val="24"/>
          <w:lang w:val="sr-Cyrl-CS"/>
        </w:rPr>
      </w:pPr>
      <w:r>
        <w:rPr>
          <w:rFonts w:ascii="Times New Roman" w:hAnsi="Times New Roman" w:cs="Times New Roman"/>
          <w:b/>
          <w:sz w:val="24"/>
          <w:szCs w:val="24"/>
          <w:lang w:val="sr-Cyrl-CS"/>
        </w:rPr>
        <w:t xml:space="preserve">Према томе, </w:t>
      </w:r>
      <w:r w:rsidRPr="002F7943">
        <w:rPr>
          <w:rFonts w:ascii="Times New Roman" w:hAnsi="Times New Roman" w:cs="Times New Roman"/>
          <w:b/>
          <w:sz w:val="24"/>
          <w:szCs w:val="24"/>
          <w:lang w:val="sr-Cyrl-CS"/>
        </w:rPr>
        <w:t xml:space="preserve">ефекат на суфицит по основу </w:t>
      </w:r>
      <w:r>
        <w:rPr>
          <w:rFonts w:ascii="Times New Roman" w:hAnsi="Times New Roman" w:cs="Times New Roman"/>
          <w:b/>
          <w:sz w:val="24"/>
          <w:szCs w:val="24"/>
          <w:lang w:val="sr-Cyrl-CS"/>
        </w:rPr>
        <w:t>мањег</w:t>
      </w:r>
      <w:r w:rsidRPr="002F7943">
        <w:rPr>
          <w:rFonts w:ascii="Times New Roman" w:hAnsi="Times New Roman" w:cs="Times New Roman"/>
          <w:b/>
          <w:sz w:val="24"/>
          <w:szCs w:val="24"/>
          <w:lang w:val="sr-Cyrl-CS"/>
        </w:rPr>
        <w:t xml:space="preserve"> </w:t>
      </w:r>
      <w:r>
        <w:rPr>
          <w:rFonts w:ascii="Times New Roman" w:hAnsi="Times New Roman" w:cs="Times New Roman"/>
          <w:b/>
          <w:sz w:val="24"/>
          <w:szCs w:val="24"/>
          <w:lang w:val="sr-Cyrl-CS"/>
        </w:rPr>
        <w:t>извршења</w:t>
      </w:r>
      <w:r w:rsidRPr="002F7943">
        <w:rPr>
          <w:rFonts w:ascii="Times New Roman" w:hAnsi="Times New Roman" w:cs="Times New Roman"/>
          <w:b/>
          <w:sz w:val="24"/>
          <w:szCs w:val="24"/>
          <w:lang w:val="sr-Cyrl-CS"/>
        </w:rPr>
        <w:t xml:space="preserve"> </w:t>
      </w:r>
      <w:r>
        <w:rPr>
          <w:rFonts w:ascii="Times New Roman" w:hAnsi="Times New Roman" w:cs="Times New Roman"/>
          <w:b/>
          <w:sz w:val="24"/>
          <w:szCs w:val="24"/>
          <w:lang w:val="sr-Cyrl-CS"/>
        </w:rPr>
        <w:t xml:space="preserve">расхода и издатака </w:t>
      </w:r>
      <w:r w:rsidRPr="002F7943">
        <w:rPr>
          <w:rFonts w:ascii="Times New Roman" w:hAnsi="Times New Roman" w:cs="Times New Roman"/>
          <w:b/>
          <w:sz w:val="24"/>
          <w:szCs w:val="24"/>
          <w:lang w:val="sr-Cyrl-CS"/>
        </w:rPr>
        <w:t xml:space="preserve"> износи </w:t>
      </w:r>
      <w:r w:rsidR="00DF4ADF">
        <w:rPr>
          <w:rFonts w:ascii="Times New Roman" w:hAnsi="Times New Roman" w:cs="Times New Roman"/>
          <w:b/>
          <w:sz w:val="24"/>
          <w:szCs w:val="24"/>
          <w:lang w:val="sr-Cyrl-CS"/>
        </w:rPr>
        <w:t>1.125.687</w:t>
      </w:r>
      <w:r>
        <w:rPr>
          <w:rFonts w:ascii="Times New Roman" w:hAnsi="Times New Roman" w:cs="Times New Roman"/>
          <w:b/>
          <w:sz w:val="24"/>
          <w:szCs w:val="24"/>
          <w:lang w:val="sr-Cyrl-CS"/>
        </w:rPr>
        <w:t>,00</w:t>
      </w:r>
      <w:r w:rsidRPr="002F7943">
        <w:rPr>
          <w:rFonts w:ascii="Times New Roman" w:hAnsi="Times New Roman" w:cs="Times New Roman"/>
          <w:b/>
          <w:sz w:val="24"/>
          <w:szCs w:val="24"/>
          <w:lang w:val="sr-Cyrl-CS"/>
        </w:rPr>
        <w:t xml:space="preserve"> КМ</w:t>
      </w:r>
      <w:r>
        <w:rPr>
          <w:rFonts w:ascii="Times New Roman" w:hAnsi="Times New Roman" w:cs="Times New Roman"/>
          <w:b/>
          <w:sz w:val="24"/>
          <w:szCs w:val="24"/>
          <w:lang w:val="sr-Cyrl-CS"/>
        </w:rPr>
        <w:t>.</w:t>
      </w:r>
    </w:p>
    <w:p w:rsidR="00571DDD" w:rsidRPr="00987F23" w:rsidRDefault="00571DDD" w:rsidP="00571DDD">
      <w:pPr>
        <w:contextualSpacing/>
        <w:jc w:val="both"/>
        <w:rPr>
          <w:rFonts w:ascii="Times New Roman" w:hAnsi="Times New Roman" w:cs="Times New Roman"/>
          <w:b/>
          <w:sz w:val="24"/>
          <w:szCs w:val="24"/>
          <w:lang w:val="sr-Cyrl-CS"/>
        </w:rPr>
      </w:pPr>
    </w:p>
    <w:p w:rsidR="00571DDD" w:rsidRDefault="00DF4ADF" w:rsidP="00571DDD">
      <w:pPr>
        <w:contextualSpacing/>
        <w:jc w:val="both"/>
        <w:rPr>
          <w:rFonts w:ascii="Times New Roman" w:hAnsi="Times New Roman" w:cs="Times New Roman"/>
          <w:b/>
          <w:sz w:val="24"/>
          <w:szCs w:val="24"/>
          <w:u w:val="single"/>
          <w:lang w:val="sr-Cyrl-CS"/>
        </w:rPr>
      </w:pPr>
      <w:r>
        <w:rPr>
          <w:rFonts w:ascii="Times New Roman" w:hAnsi="Times New Roman" w:cs="Times New Roman"/>
          <w:b/>
          <w:sz w:val="24"/>
          <w:szCs w:val="24"/>
          <w:u w:val="single"/>
          <w:lang w:val="sr-Cyrl-CS"/>
        </w:rPr>
        <w:t>Дакле,</w:t>
      </w:r>
      <w:r w:rsidR="00571DDD">
        <w:rPr>
          <w:rFonts w:ascii="Times New Roman" w:hAnsi="Times New Roman" w:cs="Times New Roman"/>
          <w:b/>
          <w:sz w:val="24"/>
          <w:szCs w:val="24"/>
          <w:u w:val="single"/>
          <w:lang w:val="sr-Cyrl-CS"/>
        </w:rPr>
        <w:t xml:space="preserve"> остварени буџетски суфицит износи </w:t>
      </w:r>
      <w:r>
        <w:rPr>
          <w:rFonts w:ascii="Times New Roman" w:hAnsi="Times New Roman" w:cs="Times New Roman"/>
          <w:b/>
          <w:sz w:val="24"/>
          <w:szCs w:val="24"/>
          <w:u w:val="single"/>
          <w:lang w:val="sr-Cyrl-CS"/>
        </w:rPr>
        <w:t>5.288.260,00</w:t>
      </w:r>
      <w:r w:rsidR="00571DDD">
        <w:rPr>
          <w:rFonts w:ascii="Times New Roman" w:hAnsi="Times New Roman" w:cs="Times New Roman"/>
          <w:b/>
          <w:sz w:val="24"/>
          <w:szCs w:val="24"/>
          <w:u w:val="single"/>
          <w:lang w:val="sr-Cyrl-CS"/>
        </w:rPr>
        <w:t xml:space="preserve"> КМ  (</w:t>
      </w:r>
      <w:r>
        <w:rPr>
          <w:rFonts w:ascii="Times New Roman" w:hAnsi="Times New Roman" w:cs="Times New Roman"/>
          <w:b/>
          <w:sz w:val="24"/>
          <w:szCs w:val="24"/>
          <w:u w:val="single"/>
          <w:lang w:val="sr-Cyrl-CS"/>
        </w:rPr>
        <w:t xml:space="preserve">4.162.573,00 КМ </w:t>
      </w:r>
      <w:r w:rsidR="00571DDD">
        <w:rPr>
          <w:rFonts w:ascii="Times New Roman" w:hAnsi="Times New Roman" w:cs="Times New Roman"/>
          <w:b/>
          <w:sz w:val="24"/>
          <w:szCs w:val="24"/>
          <w:u w:val="single"/>
          <w:lang w:val="sr-Cyrl-CS"/>
        </w:rPr>
        <w:t>+</w:t>
      </w:r>
      <w:r>
        <w:rPr>
          <w:rFonts w:ascii="Times New Roman" w:hAnsi="Times New Roman" w:cs="Times New Roman"/>
          <w:b/>
          <w:sz w:val="24"/>
          <w:szCs w:val="24"/>
          <w:u w:val="single"/>
          <w:lang w:val="sr-Cyrl-CS"/>
        </w:rPr>
        <w:t>1.125.687,00 КМ</w:t>
      </w:r>
      <w:r w:rsidR="00571DDD">
        <w:rPr>
          <w:rFonts w:ascii="Times New Roman" w:hAnsi="Times New Roman" w:cs="Times New Roman"/>
          <w:b/>
          <w:sz w:val="24"/>
          <w:szCs w:val="24"/>
          <w:u w:val="single"/>
          <w:lang w:val="sr-Cyrl-CS"/>
        </w:rPr>
        <w:t>).</w:t>
      </w:r>
    </w:p>
    <w:p w:rsidR="00957CFF" w:rsidRDefault="00957CFF" w:rsidP="0091779B">
      <w:pPr>
        <w:contextualSpacing/>
        <w:jc w:val="both"/>
        <w:rPr>
          <w:rFonts w:ascii="Times New Roman" w:hAnsi="Times New Roman" w:cs="Times New Roman"/>
          <w:sz w:val="24"/>
          <w:szCs w:val="24"/>
          <w:lang w:val="sr-Cyrl-CS"/>
        </w:rPr>
      </w:pPr>
    </w:p>
    <w:p w:rsidR="00261E27" w:rsidRDefault="00C35C40" w:rsidP="00A4572C">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Обрађивач:</w:t>
      </w:r>
    </w:p>
    <w:p w:rsidR="00C35C40" w:rsidRDefault="00C35C40" w:rsidP="00A4572C">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 xml:space="preserve">Одсјек за буџет </w:t>
      </w:r>
    </w:p>
    <w:p w:rsidR="00C35C40" w:rsidRDefault="00C35C40" w:rsidP="00A44401">
      <w:pPr>
        <w:ind w:left="4320" w:firstLine="720"/>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ОДЈЕЉЕЊЕ ЗА ФИНАНСИЈЕ</w:t>
      </w:r>
    </w:p>
    <w:p w:rsidR="00C35C40" w:rsidRDefault="00C35C40" w:rsidP="00A4572C">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ab/>
      </w:r>
      <w:r>
        <w:rPr>
          <w:rFonts w:ascii="Times New Roman" w:hAnsi="Times New Roman" w:cs="Times New Roman"/>
          <w:sz w:val="24"/>
          <w:szCs w:val="24"/>
          <w:lang w:val="sr-Cyrl-CS"/>
        </w:rPr>
        <w:tab/>
      </w:r>
      <w:r>
        <w:rPr>
          <w:rFonts w:ascii="Times New Roman" w:hAnsi="Times New Roman" w:cs="Times New Roman"/>
          <w:sz w:val="24"/>
          <w:szCs w:val="24"/>
          <w:lang w:val="sr-Cyrl-CS"/>
        </w:rPr>
        <w:tab/>
      </w:r>
      <w:r>
        <w:rPr>
          <w:rFonts w:ascii="Times New Roman" w:hAnsi="Times New Roman" w:cs="Times New Roman"/>
          <w:sz w:val="24"/>
          <w:szCs w:val="24"/>
          <w:lang w:val="sr-Cyrl-CS"/>
        </w:rPr>
        <w:tab/>
      </w:r>
      <w:r>
        <w:rPr>
          <w:rFonts w:ascii="Times New Roman" w:hAnsi="Times New Roman" w:cs="Times New Roman"/>
          <w:sz w:val="24"/>
          <w:szCs w:val="24"/>
          <w:lang w:val="sr-Cyrl-CS"/>
        </w:rPr>
        <w:tab/>
      </w:r>
      <w:r>
        <w:rPr>
          <w:rFonts w:ascii="Times New Roman" w:hAnsi="Times New Roman" w:cs="Times New Roman"/>
          <w:sz w:val="24"/>
          <w:szCs w:val="24"/>
          <w:lang w:val="sr-Cyrl-CS"/>
        </w:rPr>
        <w:tab/>
      </w:r>
      <w:r>
        <w:rPr>
          <w:rFonts w:ascii="Times New Roman" w:hAnsi="Times New Roman" w:cs="Times New Roman"/>
          <w:sz w:val="24"/>
          <w:szCs w:val="24"/>
          <w:lang w:val="sr-Cyrl-CS"/>
        </w:rPr>
        <w:tab/>
        <w:t xml:space="preserve">    П.О. ГРАДОНАЧЕЛНИКА</w:t>
      </w:r>
    </w:p>
    <w:p w:rsidR="00C35C40" w:rsidRDefault="00C35C40" w:rsidP="00A4572C">
      <w:pPr>
        <w:contextualSpacing/>
        <w:jc w:val="both"/>
        <w:rPr>
          <w:rFonts w:ascii="Times New Roman" w:hAnsi="Times New Roman" w:cs="Times New Roman"/>
          <w:sz w:val="24"/>
          <w:szCs w:val="24"/>
          <w:lang w:val="sr-Cyrl-CS"/>
        </w:rPr>
      </w:pPr>
    </w:p>
    <w:p w:rsidR="00E442D3" w:rsidRDefault="00C35C40" w:rsidP="00A4572C">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ab/>
      </w:r>
      <w:r>
        <w:rPr>
          <w:rFonts w:ascii="Times New Roman" w:hAnsi="Times New Roman" w:cs="Times New Roman"/>
          <w:sz w:val="24"/>
          <w:szCs w:val="24"/>
          <w:lang w:val="sr-Cyrl-CS"/>
        </w:rPr>
        <w:tab/>
      </w:r>
      <w:r>
        <w:rPr>
          <w:rFonts w:ascii="Times New Roman" w:hAnsi="Times New Roman" w:cs="Times New Roman"/>
          <w:sz w:val="24"/>
          <w:szCs w:val="24"/>
          <w:lang w:val="sr-Cyrl-CS"/>
        </w:rPr>
        <w:tab/>
      </w:r>
      <w:r>
        <w:rPr>
          <w:rFonts w:ascii="Times New Roman" w:hAnsi="Times New Roman" w:cs="Times New Roman"/>
          <w:sz w:val="24"/>
          <w:szCs w:val="24"/>
          <w:lang w:val="sr-Cyrl-CS"/>
        </w:rPr>
        <w:tab/>
      </w:r>
      <w:r>
        <w:rPr>
          <w:rFonts w:ascii="Times New Roman" w:hAnsi="Times New Roman" w:cs="Times New Roman"/>
          <w:sz w:val="24"/>
          <w:szCs w:val="24"/>
          <w:lang w:val="sr-Cyrl-CS"/>
        </w:rPr>
        <w:tab/>
      </w:r>
      <w:r>
        <w:rPr>
          <w:rFonts w:ascii="Times New Roman" w:hAnsi="Times New Roman" w:cs="Times New Roman"/>
          <w:sz w:val="24"/>
          <w:szCs w:val="24"/>
          <w:lang w:val="sr-Cyrl-CS"/>
        </w:rPr>
        <w:tab/>
      </w:r>
      <w:r>
        <w:rPr>
          <w:rFonts w:ascii="Times New Roman" w:hAnsi="Times New Roman" w:cs="Times New Roman"/>
          <w:sz w:val="24"/>
          <w:szCs w:val="24"/>
          <w:lang w:val="sr-Cyrl-CS"/>
        </w:rPr>
        <w:tab/>
        <w:t xml:space="preserve">           Гордана Петровић</w:t>
      </w:r>
    </w:p>
    <w:p w:rsidR="00DF4ADF" w:rsidRDefault="00DF4ADF" w:rsidP="00E442D3">
      <w:pPr>
        <w:contextualSpacing/>
        <w:jc w:val="both"/>
        <w:rPr>
          <w:rFonts w:ascii="Times New Roman" w:hAnsi="Times New Roman" w:cs="Times New Roman"/>
          <w:sz w:val="24"/>
          <w:szCs w:val="24"/>
          <w:lang w:val="sr-Cyrl-CS"/>
        </w:rPr>
      </w:pPr>
    </w:p>
    <w:p w:rsidR="00E442D3" w:rsidRPr="00A44401" w:rsidRDefault="00E442D3" w:rsidP="00E442D3">
      <w:pPr>
        <w:contextualSpacing/>
        <w:jc w:val="both"/>
        <w:rPr>
          <w:rFonts w:ascii="Times New Roman" w:hAnsi="Times New Roman" w:cs="Times New Roman"/>
          <w:sz w:val="24"/>
          <w:szCs w:val="24"/>
          <w:lang w:val="sr-Cyrl-CS"/>
        </w:rPr>
      </w:pPr>
      <w:r w:rsidRPr="00A44401">
        <w:rPr>
          <w:rFonts w:ascii="Times New Roman" w:hAnsi="Times New Roman" w:cs="Times New Roman"/>
          <w:sz w:val="24"/>
          <w:szCs w:val="24"/>
          <w:lang w:val="sr-Cyrl-CS"/>
        </w:rPr>
        <w:t>Градоначелник Града Бијељина је утврдио Извјештај о извршењу буџета Града Бијељина за период 01.01.-3</w:t>
      </w:r>
      <w:r w:rsidR="00DB1FCE" w:rsidRPr="00A44401">
        <w:rPr>
          <w:rFonts w:ascii="Times New Roman" w:hAnsi="Times New Roman" w:cs="Times New Roman"/>
          <w:sz w:val="24"/>
          <w:szCs w:val="24"/>
          <w:lang w:val="sr-Cyrl-CS"/>
        </w:rPr>
        <w:t>0</w:t>
      </w:r>
      <w:r w:rsidRPr="00A44401">
        <w:rPr>
          <w:rFonts w:ascii="Times New Roman" w:hAnsi="Times New Roman" w:cs="Times New Roman"/>
          <w:sz w:val="24"/>
          <w:szCs w:val="24"/>
          <w:lang w:val="sr-Cyrl-CS"/>
        </w:rPr>
        <w:t>.0</w:t>
      </w:r>
      <w:r w:rsidR="00DF4ADF">
        <w:rPr>
          <w:rFonts w:ascii="Times New Roman" w:hAnsi="Times New Roman" w:cs="Times New Roman"/>
          <w:sz w:val="24"/>
          <w:szCs w:val="24"/>
          <w:lang w:val="sr-Cyrl-CS"/>
        </w:rPr>
        <w:t>9</w:t>
      </w:r>
      <w:r w:rsidRPr="00A44401">
        <w:rPr>
          <w:rFonts w:ascii="Times New Roman" w:hAnsi="Times New Roman" w:cs="Times New Roman"/>
          <w:sz w:val="24"/>
          <w:szCs w:val="24"/>
          <w:lang w:val="sr-Cyrl-CS"/>
        </w:rPr>
        <w:t>.2022. године те га упућује Скупштини Града на разматрање и усвајање.</w:t>
      </w:r>
    </w:p>
    <w:p w:rsidR="00E442D3" w:rsidRPr="00DC0B58" w:rsidRDefault="00E442D3" w:rsidP="00A4572C">
      <w:pPr>
        <w:contextualSpacing/>
        <w:jc w:val="both"/>
        <w:rPr>
          <w:rFonts w:ascii="Times New Roman" w:hAnsi="Times New Roman" w:cs="Times New Roman"/>
          <w:color w:val="FF0000"/>
          <w:sz w:val="24"/>
          <w:szCs w:val="24"/>
          <w:lang w:val="sr-Cyrl-CS"/>
        </w:rPr>
      </w:pPr>
    </w:p>
    <w:p w:rsidR="00EE24C6" w:rsidRDefault="005931E7" w:rsidP="00A44401">
      <w:pPr>
        <w:ind w:left="5040" w:firstLine="720"/>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ГРАДОНАЧЕЛНИК</w:t>
      </w:r>
    </w:p>
    <w:p w:rsidR="00E442D3" w:rsidRDefault="00E442D3" w:rsidP="00A4572C">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ab/>
      </w:r>
      <w:r>
        <w:rPr>
          <w:rFonts w:ascii="Times New Roman" w:hAnsi="Times New Roman" w:cs="Times New Roman"/>
          <w:sz w:val="24"/>
          <w:szCs w:val="24"/>
          <w:lang w:val="sr-Cyrl-CS"/>
        </w:rPr>
        <w:tab/>
      </w:r>
      <w:r>
        <w:rPr>
          <w:rFonts w:ascii="Times New Roman" w:hAnsi="Times New Roman" w:cs="Times New Roman"/>
          <w:sz w:val="24"/>
          <w:szCs w:val="24"/>
          <w:lang w:val="sr-Cyrl-CS"/>
        </w:rPr>
        <w:tab/>
      </w:r>
      <w:r>
        <w:rPr>
          <w:rFonts w:ascii="Times New Roman" w:hAnsi="Times New Roman" w:cs="Times New Roman"/>
          <w:sz w:val="24"/>
          <w:szCs w:val="24"/>
          <w:lang w:val="sr-Cyrl-CS"/>
        </w:rPr>
        <w:tab/>
      </w:r>
      <w:r>
        <w:rPr>
          <w:rFonts w:ascii="Times New Roman" w:hAnsi="Times New Roman" w:cs="Times New Roman"/>
          <w:sz w:val="24"/>
          <w:szCs w:val="24"/>
          <w:lang w:val="sr-Cyrl-CS"/>
        </w:rPr>
        <w:tab/>
      </w:r>
      <w:r>
        <w:rPr>
          <w:rFonts w:ascii="Times New Roman" w:hAnsi="Times New Roman" w:cs="Times New Roman"/>
          <w:sz w:val="24"/>
          <w:szCs w:val="24"/>
          <w:lang w:val="sr-Cyrl-CS"/>
        </w:rPr>
        <w:tab/>
      </w:r>
      <w:r>
        <w:rPr>
          <w:rFonts w:ascii="Times New Roman" w:hAnsi="Times New Roman" w:cs="Times New Roman"/>
          <w:sz w:val="24"/>
          <w:szCs w:val="24"/>
          <w:lang w:val="sr-Cyrl-CS"/>
        </w:rPr>
        <w:tab/>
      </w:r>
      <w:r>
        <w:rPr>
          <w:rFonts w:ascii="Times New Roman" w:hAnsi="Times New Roman" w:cs="Times New Roman"/>
          <w:sz w:val="24"/>
          <w:szCs w:val="24"/>
          <w:lang w:val="sr-Cyrl-CS"/>
        </w:rPr>
        <w:tab/>
        <w:t>ГРАДА БИЈЕЉИНА</w:t>
      </w:r>
    </w:p>
    <w:p w:rsidR="005931E7" w:rsidRDefault="005931E7" w:rsidP="00A4572C">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ab/>
      </w:r>
      <w:r>
        <w:rPr>
          <w:rFonts w:ascii="Times New Roman" w:hAnsi="Times New Roman" w:cs="Times New Roman"/>
          <w:sz w:val="24"/>
          <w:szCs w:val="24"/>
          <w:lang w:val="sr-Cyrl-CS"/>
        </w:rPr>
        <w:tab/>
      </w:r>
      <w:r>
        <w:rPr>
          <w:rFonts w:ascii="Times New Roman" w:hAnsi="Times New Roman" w:cs="Times New Roman"/>
          <w:sz w:val="24"/>
          <w:szCs w:val="24"/>
          <w:lang w:val="sr-Cyrl-CS"/>
        </w:rPr>
        <w:tab/>
      </w:r>
      <w:r>
        <w:rPr>
          <w:rFonts w:ascii="Times New Roman" w:hAnsi="Times New Roman" w:cs="Times New Roman"/>
          <w:sz w:val="24"/>
          <w:szCs w:val="24"/>
          <w:lang w:val="sr-Cyrl-CS"/>
        </w:rPr>
        <w:tab/>
      </w:r>
    </w:p>
    <w:p w:rsidR="005931E7" w:rsidRPr="005931E7" w:rsidRDefault="00E442D3" w:rsidP="00A4572C">
      <w:pPr>
        <w:contextualSpacing/>
        <w:jc w:val="both"/>
        <w:rPr>
          <w:rFonts w:ascii="Times New Roman" w:hAnsi="Times New Roman" w:cs="Times New Roman"/>
          <w:sz w:val="24"/>
          <w:szCs w:val="24"/>
          <w:lang w:val="sr-Cyrl-CS"/>
        </w:rPr>
      </w:pPr>
      <w:r>
        <w:rPr>
          <w:rFonts w:ascii="Times New Roman" w:hAnsi="Times New Roman" w:cs="Times New Roman"/>
          <w:sz w:val="24"/>
          <w:szCs w:val="24"/>
          <w:lang w:val="sr-Cyrl-CS"/>
        </w:rPr>
        <w:tab/>
      </w:r>
      <w:r>
        <w:rPr>
          <w:rFonts w:ascii="Times New Roman" w:hAnsi="Times New Roman" w:cs="Times New Roman"/>
          <w:sz w:val="24"/>
          <w:szCs w:val="24"/>
          <w:lang w:val="sr-Cyrl-CS"/>
        </w:rPr>
        <w:tab/>
      </w:r>
      <w:r>
        <w:rPr>
          <w:rFonts w:ascii="Times New Roman" w:hAnsi="Times New Roman" w:cs="Times New Roman"/>
          <w:sz w:val="24"/>
          <w:szCs w:val="24"/>
          <w:lang w:val="sr-Cyrl-CS"/>
        </w:rPr>
        <w:tab/>
      </w:r>
      <w:r>
        <w:rPr>
          <w:rFonts w:ascii="Times New Roman" w:hAnsi="Times New Roman" w:cs="Times New Roman"/>
          <w:sz w:val="24"/>
          <w:szCs w:val="24"/>
          <w:lang w:val="sr-Cyrl-CS"/>
        </w:rPr>
        <w:tab/>
      </w:r>
      <w:r>
        <w:rPr>
          <w:rFonts w:ascii="Times New Roman" w:hAnsi="Times New Roman" w:cs="Times New Roman"/>
          <w:sz w:val="24"/>
          <w:szCs w:val="24"/>
          <w:lang w:val="sr-Cyrl-CS"/>
        </w:rPr>
        <w:tab/>
      </w:r>
      <w:r>
        <w:rPr>
          <w:rFonts w:ascii="Times New Roman" w:hAnsi="Times New Roman" w:cs="Times New Roman"/>
          <w:sz w:val="24"/>
          <w:szCs w:val="24"/>
          <w:lang w:val="sr-Cyrl-CS"/>
        </w:rPr>
        <w:tab/>
      </w:r>
      <w:r>
        <w:rPr>
          <w:rFonts w:ascii="Times New Roman" w:hAnsi="Times New Roman" w:cs="Times New Roman"/>
          <w:sz w:val="24"/>
          <w:szCs w:val="24"/>
          <w:lang w:val="sr-Cyrl-CS"/>
        </w:rPr>
        <w:tab/>
        <w:t xml:space="preserve"> </w:t>
      </w:r>
      <w:r>
        <w:rPr>
          <w:rFonts w:ascii="Times New Roman" w:hAnsi="Times New Roman" w:cs="Times New Roman"/>
          <w:sz w:val="24"/>
          <w:szCs w:val="24"/>
          <w:lang w:val="sr-Cyrl-CS"/>
        </w:rPr>
        <w:tab/>
      </w:r>
      <w:r w:rsidR="005931E7">
        <w:rPr>
          <w:rFonts w:ascii="Times New Roman" w:hAnsi="Times New Roman" w:cs="Times New Roman"/>
          <w:sz w:val="24"/>
          <w:szCs w:val="24"/>
          <w:lang w:val="sr-Cyrl-CS"/>
        </w:rPr>
        <w:t xml:space="preserve"> Љубиша Петровић</w:t>
      </w:r>
    </w:p>
    <w:sectPr w:rsidR="005931E7" w:rsidRPr="005931E7" w:rsidSect="00455E4E">
      <w:pgSz w:w="11906" w:h="16838"/>
      <w:pgMar w:top="1418" w:right="1134" w:bottom="1418" w:left="1701" w:header="709" w:footer="709" w:gutter="0"/>
      <w:pgNumType w:start="103"/>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D4865" w:rsidRDefault="00DD4865" w:rsidP="007B4EED">
      <w:pPr>
        <w:spacing w:after="0" w:line="240" w:lineRule="auto"/>
      </w:pPr>
      <w:r>
        <w:separator/>
      </w:r>
    </w:p>
  </w:endnote>
  <w:endnote w:type="continuationSeparator" w:id="0">
    <w:p w:rsidR="00DD4865" w:rsidRDefault="00DD4865" w:rsidP="007B4EE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3822972"/>
      <w:docPartObj>
        <w:docPartGallery w:val="Page Numbers (Bottom of Page)"/>
        <w:docPartUnique/>
      </w:docPartObj>
    </w:sdtPr>
    <w:sdtEndPr/>
    <w:sdtContent>
      <w:p w:rsidR="00E06247" w:rsidRDefault="00DD4865">
        <w:pPr>
          <w:pStyle w:val="Footer"/>
          <w:jc w:val="right"/>
        </w:pPr>
        <w:r>
          <w:fldChar w:fldCharType="begin"/>
        </w:r>
        <w:r>
          <w:instrText xml:space="preserve"> PAGE   \* MERGEFORMAT </w:instrText>
        </w:r>
        <w:r>
          <w:fldChar w:fldCharType="separate"/>
        </w:r>
        <w:r w:rsidR="00A0712F">
          <w:rPr>
            <w:noProof/>
          </w:rPr>
          <w:t>57</w:t>
        </w:r>
        <w:r>
          <w:rPr>
            <w:noProof/>
          </w:rPr>
          <w:fldChar w:fldCharType="end"/>
        </w:r>
      </w:p>
    </w:sdtContent>
  </w:sdt>
  <w:p w:rsidR="00E06247" w:rsidRDefault="00455E4E" w:rsidP="00455E4E">
    <w:pPr>
      <w:pStyle w:val="Footer"/>
      <w:tabs>
        <w:tab w:val="clear" w:pos="4535"/>
        <w:tab w:val="clear" w:pos="9071"/>
        <w:tab w:val="left" w:pos="10456"/>
      </w:tabs>
    </w:pPr>
    <w:r>
      <w:tab/>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D4865" w:rsidRDefault="00DD4865" w:rsidP="007B4EED">
      <w:pPr>
        <w:spacing w:after="0" w:line="240" w:lineRule="auto"/>
      </w:pPr>
      <w:r>
        <w:separator/>
      </w:r>
    </w:p>
  </w:footnote>
  <w:footnote w:type="continuationSeparator" w:id="0">
    <w:p w:rsidR="00DD4865" w:rsidRDefault="00DD4865" w:rsidP="007B4EED">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06247" w:rsidRDefault="00E06247">
    <w:pPr>
      <w:pStyle w:val="Header"/>
      <w:rPr>
        <w:lang w:val="sr-Cyrl-BA"/>
      </w:rPr>
    </w:pPr>
  </w:p>
  <w:p w:rsidR="00E06247" w:rsidRDefault="00E06247">
    <w:pPr>
      <w:pStyle w:val="Header"/>
      <w:rPr>
        <w:lang w:val="sr-Cyrl-BA"/>
      </w:rPr>
    </w:pPr>
  </w:p>
  <w:p w:rsidR="00E06247" w:rsidRPr="008111CE" w:rsidRDefault="00E06247">
    <w:pPr>
      <w:pStyle w:val="Header"/>
      <w:rPr>
        <w:lang w:val="sr-Cyrl-BA"/>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64F2DD1"/>
    <w:multiLevelType w:val="hybridMultilevel"/>
    <w:tmpl w:val="979CC5BE"/>
    <w:lvl w:ilvl="0" w:tplc="BE206062">
      <w:start w:val="1"/>
      <w:numFmt w:val="decimal"/>
      <w:lvlText w:val="%1."/>
      <w:lvlJc w:val="left"/>
      <w:pPr>
        <w:ind w:left="720" w:hanging="360"/>
      </w:pPr>
      <w:rPr>
        <w:rFonts w:hint="default"/>
        <w:b w:val="0"/>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2CF14ADB"/>
    <w:multiLevelType w:val="hybridMultilevel"/>
    <w:tmpl w:val="E5D25AD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2E1943A9"/>
    <w:multiLevelType w:val="hybridMultilevel"/>
    <w:tmpl w:val="69FC68A0"/>
    <w:lvl w:ilvl="0" w:tplc="081A000F">
      <w:start w:val="1"/>
      <w:numFmt w:val="decimal"/>
      <w:lvlText w:val="%1."/>
      <w:lvlJc w:val="left"/>
      <w:pPr>
        <w:tabs>
          <w:tab w:val="num" w:pos="720"/>
        </w:tabs>
        <w:ind w:left="720" w:hanging="360"/>
      </w:pPr>
      <w:rPr>
        <w:rFonts w:hint="default"/>
      </w:rPr>
    </w:lvl>
    <w:lvl w:ilvl="1" w:tplc="081A0019" w:tentative="1">
      <w:start w:val="1"/>
      <w:numFmt w:val="lowerLetter"/>
      <w:lvlText w:val="%2."/>
      <w:lvlJc w:val="left"/>
      <w:pPr>
        <w:tabs>
          <w:tab w:val="num" w:pos="1440"/>
        </w:tabs>
        <w:ind w:left="1440" w:hanging="360"/>
      </w:pPr>
    </w:lvl>
    <w:lvl w:ilvl="2" w:tplc="081A001B" w:tentative="1">
      <w:start w:val="1"/>
      <w:numFmt w:val="lowerRoman"/>
      <w:lvlText w:val="%3."/>
      <w:lvlJc w:val="right"/>
      <w:pPr>
        <w:tabs>
          <w:tab w:val="num" w:pos="2160"/>
        </w:tabs>
        <w:ind w:left="2160" w:hanging="180"/>
      </w:pPr>
    </w:lvl>
    <w:lvl w:ilvl="3" w:tplc="081A000F" w:tentative="1">
      <w:start w:val="1"/>
      <w:numFmt w:val="decimal"/>
      <w:lvlText w:val="%4."/>
      <w:lvlJc w:val="left"/>
      <w:pPr>
        <w:tabs>
          <w:tab w:val="num" w:pos="2880"/>
        </w:tabs>
        <w:ind w:left="2880" w:hanging="360"/>
      </w:pPr>
    </w:lvl>
    <w:lvl w:ilvl="4" w:tplc="081A0019" w:tentative="1">
      <w:start w:val="1"/>
      <w:numFmt w:val="lowerLetter"/>
      <w:lvlText w:val="%5."/>
      <w:lvlJc w:val="left"/>
      <w:pPr>
        <w:tabs>
          <w:tab w:val="num" w:pos="3600"/>
        </w:tabs>
        <w:ind w:left="3600" w:hanging="360"/>
      </w:pPr>
    </w:lvl>
    <w:lvl w:ilvl="5" w:tplc="081A001B" w:tentative="1">
      <w:start w:val="1"/>
      <w:numFmt w:val="lowerRoman"/>
      <w:lvlText w:val="%6."/>
      <w:lvlJc w:val="right"/>
      <w:pPr>
        <w:tabs>
          <w:tab w:val="num" w:pos="4320"/>
        </w:tabs>
        <w:ind w:left="4320" w:hanging="180"/>
      </w:pPr>
    </w:lvl>
    <w:lvl w:ilvl="6" w:tplc="081A000F" w:tentative="1">
      <w:start w:val="1"/>
      <w:numFmt w:val="decimal"/>
      <w:lvlText w:val="%7."/>
      <w:lvlJc w:val="left"/>
      <w:pPr>
        <w:tabs>
          <w:tab w:val="num" w:pos="5040"/>
        </w:tabs>
        <w:ind w:left="5040" w:hanging="360"/>
      </w:pPr>
    </w:lvl>
    <w:lvl w:ilvl="7" w:tplc="081A0019" w:tentative="1">
      <w:start w:val="1"/>
      <w:numFmt w:val="lowerLetter"/>
      <w:lvlText w:val="%8."/>
      <w:lvlJc w:val="left"/>
      <w:pPr>
        <w:tabs>
          <w:tab w:val="num" w:pos="5760"/>
        </w:tabs>
        <w:ind w:left="5760" w:hanging="360"/>
      </w:pPr>
    </w:lvl>
    <w:lvl w:ilvl="8" w:tplc="081A001B" w:tentative="1">
      <w:start w:val="1"/>
      <w:numFmt w:val="lowerRoman"/>
      <w:lvlText w:val="%9."/>
      <w:lvlJc w:val="right"/>
      <w:pPr>
        <w:tabs>
          <w:tab w:val="num" w:pos="6480"/>
        </w:tabs>
        <w:ind w:left="6480" w:hanging="180"/>
      </w:pPr>
    </w:lvl>
  </w:abstractNum>
  <w:abstractNum w:abstractNumId="3">
    <w:nsid w:val="4D127703"/>
    <w:multiLevelType w:val="hybridMultilevel"/>
    <w:tmpl w:val="3780A302"/>
    <w:lvl w:ilvl="0" w:tplc="D314504E">
      <w:numFmt w:val="bullet"/>
      <w:lvlText w:val="-"/>
      <w:lvlJc w:val="left"/>
      <w:pPr>
        <w:tabs>
          <w:tab w:val="num" w:pos="1065"/>
        </w:tabs>
        <w:ind w:left="1065" w:hanging="360"/>
      </w:pPr>
      <w:rPr>
        <w:rFonts w:ascii="Times New Roman" w:eastAsia="Times New Roman" w:hAnsi="Times New Roman" w:cs="Times New Roman" w:hint="default"/>
      </w:rPr>
    </w:lvl>
    <w:lvl w:ilvl="1" w:tplc="081A0003" w:tentative="1">
      <w:start w:val="1"/>
      <w:numFmt w:val="bullet"/>
      <w:lvlText w:val="o"/>
      <w:lvlJc w:val="left"/>
      <w:pPr>
        <w:tabs>
          <w:tab w:val="num" w:pos="1785"/>
        </w:tabs>
        <w:ind w:left="1785" w:hanging="360"/>
      </w:pPr>
      <w:rPr>
        <w:rFonts w:ascii="Courier New" w:hAnsi="Courier New" w:cs="Courier New" w:hint="default"/>
      </w:rPr>
    </w:lvl>
    <w:lvl w:ilvl="2" w:tplc="081A0005" w:tentative="1">
      <w:start w:val="1"/>
      <w:numFmt w:val="bullet"/>
      <w:lvlText w:val=""/>
      <w:lvlJc w:val="left"/>
      <w:pPr>
        <w:tabs>
          <w:tab w:val="num" w:pos="2505"/>
        </w:tabs>
        <w:ind w:left="2505" w:hanging="360"/>
      </w:pPr>
      <w:rPr>
        <w:rFonts w:ascii="Wingdings" w:hAnsi="Wingdings" w:hint="default"/>
      </w:rPr>
    </w:lvl>
    <w:lvl w:ilvl="3" w:tplc="081A0001" w:tentative="1">
      <w:start w:val="1"/>
      <w:numFmt w:val="bullet"/>
      <w:lvlText w:val=""/>
      <w:lvlJc w:val="left"/>
      <w:pPr>
        <w:tabs>
          <w:tab w:val="num" w:pos="3225"/>
        </w:tabs>
        <w:ind w:left="3225" w:hanging="360"/>
      </w:pPr>
      <w:rPr>
        <w:rFonts w:ascii="Symbol" w:hAnsi="Symbol" w:hint="default"/>
      </w:rPr>
    </w:lvl>
    <w:lvl w:ilvl="4" w:tplc="081A0003" w:tentative="1">
      <w:start w:val="1"/>
      <w:numFmt w:val="bullet"/>
      <w:lvlText w:val="o"/>
      <w:lvlJc w:val="left"/>
      <w:pPr>
        <w:tabs>
          <w:tab w:val="num" w:pos="3945"/>
        </w:tabs>
        <w:ind w:left="3945" w:hanging="360"/>
      </w:pPr>
      <w:rPr>
        <w:rFonts w:ascii="Courier New" w:hAnsi="Courier New" w:cs="Courier New" w:hint="default"/>
      </w:rPr>
    </w:lvl>
    <w:lvl w:ilvl="5" w:tplc="081A0005" w:tentative="1">
      <w:start w:val="1"/>
      <w:numFmt w:val="bullet"/>
      <w:lvlText w:val=""/>
      <w:lvlJc w:val="left"/>
      <w:pPr>
        <w:tabs>
          <w:tab w:val="num" w:pos="4665"/>
        </w:tabs>
        <w:ind w:left="4665" w:hanging="360"/>
      </w:pPr>
      <w:rPr>
        <w:rFonts w:ascii="Wingdings" w:hAnsi="Wingdings" w:hint="default"/>
      </w:rPr>
    </w:lvl>
    <w:lvl w:ilvl="6" w:tplc="081A0001" w:tentative="1">
      <w:start w:val="1"/>
      <w:numFmt w:val="bullet"/>
      <w:lvlText w:val=""/>
      <w:lvlJc w:val="left"/>
      <w:pPr>
        <w:tabs>
          <w:tab w:val="num" w:pos="5385"/>
        </w:tabs>
        <w:ind w:left="5385" w:hanging="360"/>
      </w:pPr>
      <w:rPr>
        <w:rFonts w:ascii="Symbol" w:hAnsi="Symbol" w:hint="default"/>
      </w:rPr>
    </w:lvl>
    <w:lvl w:ilvl="7" w:tplc="081A0003" w:tentative="1">
      <w:start w:val="1"/>
      <w:numFmt w:val="bullet"/>
      <w:lvlText w:val="o"/>
      <w:lvlJc w:val="left"/>
      <w:pPr>
        <w:tabs>
          <w:tab w:val="num" w:pos="6105"/>
        </w:tabs>
        <w:ind w:left="6105" w:hanging="360"/>
      </w:pPr>
      <w:rPr>
        <w:rFonts w:ascii="Courier New" w:hAnsi="Courier New" w:cs="Courier New" w:hint="default"/>
      </w:rPr>
    </w:lvl>
    <w:lvl w:ilvl="8" w:tplc="081A0005" w:tentative="1">
      <w:start w:val="1"/>
      <w:numFmt w:val="bullet"/>
      <w:lvlText w:val=""/>
      <w:lvlJc w:val="left"/>
      <w:pPr>
        <w:tabs>
          <w:tab w:val="num" w:pos="6825"/>
        </w:tabs>
        <w:ind w:left="6825" w:hanging="360"/>
      </w:pPr>
      <w:rPr>
        <w:rFonts w:ascii="Wingdings" w:hAnsi="Wingdings" w:hint="default"/>
      </w:rPr>
    </w:lvl>
  </w:abstractNum>
  <w:abstractNum w:abstractNumId="4">
    <w:nsid w:val="4DB71C1F"/>
    <w:multiLevelType w:val="hybridMultilevel"/>
    <w:tmpl w:val="6ADE5FFA"/>
    <w:lvl w:ilvl="0" w:tplc="F044F9A8">
      <w:numFmt w:val="bullet"/>
      <w:lvlText w:val="-"/>
      <w:lvlJc w:val="left"/>
      <w:pPr>
        <w:ind w:left="720" w:hanging="360"/>
      </w:pPr>
      <w:rPr>
        <w:rFonts w:ascii="Times New Roman" w:eastAsiaTheme="minorEastAsia"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3"/>
  </w:num>
  <w:num w:numId="2">
    <w:abstractNumId w:val="2"/>
  </w:num>
  <w:num w:numId="3">
    <w:abstractNumId w:val="0"/>
  </w:num>
  <w:num w:numId="4">
    <w:abstractNumId w:val="1"/>
  </w:num>
  <w:num w:numId="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hideSpellingErrors/>
  <w:defaultTabStop w:val="720"/>
  <w:drawingGridHorizontalSpacing w:val="110"/>
  <w:displayHorizontalDrawingGridEvery w:val="2"/>
  <w:characterSpacingControl w:val="doNotCompress"/>
  <w:savePreviewPicture/>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A3E1F"/>
    <w:rsid w:val="00000B4B"/>
    <w:rsid w:val="00013CBA"/>
    <w:rsid w:val="00020CAB"/>
    <w:rsid w:val="0002143D"/>
    <w:rsid w:val="00025220"/>
    <w:rsid w:val="00025228"/>
    <w:rsid w:val="00033663"/>
    <w:rsid w:val="00033B28"/>
    <w:rsid w:val="00034AC8"/>
    <w:rsid w:val="0003793C"/>
    <w:rsid w:val="0004650F"/>
    <w:rsid w:val="00052C75"/>
    <w:rsid w:val="00054E9F"/>
    <w:rsid w:val="0005505F"/>
    <w:rsid w:val="00056183"/>
    <w:rsid w:val="00056C48"/>
    <w:rsid w:val="00065B66"/>
    <w:rsid w:val="00067F05"/>
    <w:rsid w:val="00072478"/>
    <w:rsid w:val="000733CA"/>
    <w:rsid w:val="00077651"/>
    <w:rsid w:val="00083541"/>
    <w:rsid w:val="000908E7"/>
    <w:rsid w:val="00094B5E"/>
    <w:rsid w:val="000953F1"/>
    <w:rsid w:val="0009665A"/>
    <w:rsid w:val="0009669C"/>
    <w:rsid w:val="000B0881"/>
    <w:rsid w:val="000B0A4F"/>
    <w:rsid w:val="000B206B"/>
    <w:rsid w:val="000B309F"/>
    <w:rsid w:val="000B62EF"/>
    <w:rsid w:val="000C0B47"/>
    <w:rsid w:val="000C10D7"/>
    <w:rsid w:val="000C4F7A"/>
    <w:rsid w:val="000D02F8"/>
    <w:rsid w:val="000E0EC3"/>
    <w:rsid w:val="000E2976"/>
    <w:rsid w:val="000E2E6A"/>
    <w:rsid w:val="000E4950"/>
    <w:rsid w:val="000E6AA6"/>
    <w:rsid w:val="000E7245"/>
    <w:rsid w:val="000F37B0"/>
    <w:rsid w:val="000F6B7A"/>
    <w:rsid w:val="000F791A"/>
    <w:rsid w:val="000F7AD2"/>
    <w:rsid w:val="00102EEE"/>
    <w:rsid w:val="001079AB"/>
    <w:rsid w:val="00112428"/>
    <w:rsid w:val="0011623F"/>
    <w:rsid w:val="001235FD"/>
    <w:rsid w:val="00132557"/>
    <w:rsid w:val="001347D4"/>
    <w:rsid w:val="00134E37"/>
    <w:rsid w:val="001353BB"/>
    <w:rsid w:val="00143DB6"/>
    <w:rsid w:val="00144194"/>
    <w:rsid w:val="00144EE4"/>
    <w:rsid w:val="0014743C"/>
    <w:rsid w:val="001538C9"/>
    <w:rsid w:val="00163BA6"/>
    <w:rsid w:val="00164A32"/>
    <w:rsid w:val="00164BD5"/>
    <w:rsid w:val="001738F5"/>
    <w:rsid w:val="0017520C"/>
    <w:rsid w:val="001816F5"/>
    <w:rsid w:val="00184E21"/>
    <w:rsid w:val="00185AC3"/>
    <w:rsid w:val="0018664D"/>
    <w:rsid w:val="00192BB3"/>
    <w:rsid w:val="00194F31"/>
    <w:rsid w:val="001963D2"/>
    <w:rsid w:val="0019678F"/>
    <w:rsid w:val="001A7DCA"/>
    <w:rsid w:val="001B1831"/>
    <w:rsid w:val="001C1999"/>
    <w:rsid w:val="001C2B65"/>
    <w:rsid w:val="001C41F9"/>
    <w:rsid w:val="001C6D96"/>
    <w:rsid w:val="001D0A51"/>
    <w:rsid w:val="001D1920"/>
    <w:rsid w:val="001D1957"/>
    <w:rsid w:val="001E4449"/>
    <w:rsid w:val="001F13F3"/>
    <w:rsid w:val="0021247A"/>
    <w:rsid w:val="00217055"/>
    <w:rsid w:val="00217928"/>
    <w:rsid w:val="002304CF"/>
    <w:rsid w:val="00231B19"/>
    <w:rsid w:val="0023427C"/>
    <w:rsid w:val="0024165D"/>
    <w:rsid w:val="00255A3A"/>
    <w:rsid w:val="00255D74"/>
    <w:rsid w:val="00257EEB"/>
    <w:rsid w:val="00261E27"/>
    <w:rsid w:val="00262296"/>
    <w:rsid w:val="002655BE"/>
    <w:rsid w:val="00275E27"/>
    <w:rsid w:val="002807F3"/>
    <w:rsid w:val="00281911"/>
    <w:rsid w:val="002871FD"/>
    <w:rsid w:val="00293303"/>
    <w:rsid w:val="002941A8"/>
    <w:rsid w:val="00294DB1"/>
    <w:rsid w:val="002A2621"/>
    <w:rsid w:val="002B7E9E"/>
    <w:rsid w:val="002D0FC5"/>
    <w:rsid w:val="002D755A"/>
    <w:rsid w:val="002D78B9"/>
    <w:rsid w:val="002E20BC"/>
    <w:rsid w:val="002E386E"/>
    <w:rsid w:val="002E4335"/>
    <w:rsid w:val="002E6B2F"/>
    <w:rsid w:val="002E7190"/>
    <w:rsid w:val="002F1B05"/>
    <w:rsid w:val="002F4FEC"/>
    <w:rsid w:val="002F515F"/>
    <w:rsid w:val="002F70A1"/>
    <w:rsid w:val="002F71E2"/>
    <w:rsid w:val="002F7D76"/>
    <w:rsid w:val="00300639"/>
    <w:rsid w:val="00307AE6"/>
    <w:rsid w:val="00312EB4"/>
    <w:rsid w:val="00317F3E"/>
    <w:rsid w:val="00346104"/>
    <w:rsid w:val="00346DDE"/>
    <w:rsid w:val="0036133D"/>
    <w:rsid w:val="0036201C"/>
    <w:rsid w:val="00370F24"/>
    <w:rsid w:val="00381B14"/>
    <w:rsid w:val="00383224"/>
    <w:rsid w:val="00385151"/>
    <w:rsid w:val="00393685"/>
    <w:rsid w:val="003A4B55"/>
    <w:rsid w:val="003A6EF3"/>
    <w:rsid w:val="003A6F62"/>
    <w:rsid w:val="003B6BBE"/>
    <w:rsid w:val="003C0E81"/>
    <w:rsid w:val="003C3650"/>
    <w:rsid w:val="003C7D17"/>
    <w:rsid w:val="003D12BB"/>
    <w:rsid w:val="003D7D4B"/>
    <w:rsid w:val="003E51CF"/>
    <w:rsid w:val="003F0A8F"/>
    <w:rsid w:val="003F30B5"/>
    <w:rsid w:val="003F56DA"/>
    <w:rsid w:val="003F60F4"/>
    <w:rsid w:val="004003CE"/>
    <w:rsid w:val="004025D1"/>
    <w:rsid w:val="004072ED"/>
    <w:rsid w:val="004166BB"/>
    <w:rsid w:val="004176AE"/>
    <w:rsid w:val="00435086"/>
    <w:rsid w:val="00441172"/>
    <w:rsid w:val="00443ADD"/>
    <w:rsid w:val="00446769"/>
    <w:rsid w:val="00447149"/>
    <w:rsid w:val="00450ED4"/>
    <w:rsid w:val="00453C15"/>
    <w:rsid w:val="00455747"/>
    <w:rsid w:val="00455E4E"/>
    <w:rsid w:val="00457F38"/>
    <w:rsid w:val="004601BA"/>
    <w:rsid w:val="0046125E"/>
    <w:rsid w:val="004669FE"/>
    <w:rsid w:val="004722C8"/>
    <w:rsid w:val="004742C7"/>
    <w:rsid w:val="0048451F"/>
    <w:rsid w:val="004853BC"/>
    <w:rsid w:val="00485C19"/>
    <w:rsid w:val="004937D5"/>
    <w:rsid w:val="00495691"/>
    <w:rsid w:val="004A1D7A"/>
    <w:rsid w:val="004A1E9D"/>
    <w:rsid w:val="004A2810"/>
    <w:rsid w:val="004A5871"/>
    <w:rsid w:val="004A7AA9"/>
    <w:rsid w:val="004A7B71"/>
    <w:rsid w:val="004B06C6"/>
    <w:rsid w:val="004B1A41"/>
    <w:rsid w:val="004C22F4"/>
    <w:rsid w:val="004C578C"/>
    <w:rsid w:val="004D0314"/>
    <w:rsid w:val="004D1F9D"/>
    <w:rsid w:val="004E4FE8"/>
    <w:rsid w:val="004E531F"/>
    <w:rsid w:val="004E658E"/>
    <w:rsid w:val="004F288D"/>
    <w:rsid w:val="005047C2"/>
    <w:rsid w:val="00505A5E"/>
    <w:rsid w:val="00510071"/>
    <w:rsid w:val="00524D94"/>
    <w:rsid w:val="00532063"/>
    <w:rsid w:val="00535B59"/>
    <w:rsid w:val="005464D4"/>
    <w:rsid w:val="00546EAC"/>
    <w:rsid w:val="0054781E"/>
    <w:rsid w:val="005540FE"/>
    <w:rsid w:val="00571DDD"/>
    <w:rsid w:val="005732C2"/>
    <w:rsid w:val="00575E75"/>
    <w:rsid w:val="00576154"/>
    <w:rsid w:val="005774BE"/>
    <w:rsid w:val="005931E7"/>
    <w:rsid w:val="0059407A"/>
    <w:rsid w:val="00595EAC"/>
    <w:rsid w:val="005965BE"/>
    <w:rsid w:val="005A2C6A"/>
    <w:rsid w:val="005A3467"/>
    <w:rsid w:val="005A4C33"/>
    <w:rsid w:val="005A5973"/>
    <w:rsid w:val="005A77C4"/>
    <w:rsid w:val="005B4FF4"/>
    <w:rsid w:val="005B6A6D"/>
    <w:rsid w:val="005C0490"/>
    <w:rsid w:val="005C3328"/>
    <w:rsid w:val="005D1A9A"/>
    <w:rsid w:val="005D3652"/>
    <w:rsid w:val="005D3911"/>
    <w:rsid w:val="005D5E2B"/>
    <w:rsid w:val="005D78EB"/>
    <w:rsid w:val="005E10B4"/>
    <w:rsid w:val="005E70BF"/>
    <w:rsid w:val="005F0BEC"/>
    <w:rsid w:val="005F5779"/>
    <w:rsid w:val="005F6DA3"/>
    <w:rsid w:val="0061016F"/>
    <w:rsid w:val="006142A7"/>
    <w:rsid w:val="006241A1"/>
    <w:rsid w:val="00627E96"/>
    <w:rsid w:val="00647D64"/>
    <w:rsid w:val="006526DF"/>
    <w:rsid w:val="00660FE8"/>
    <w:rsid w:val="00672795"/>
    <w:rsid w:val="00674B6D"/>
    <w:rsid w:val="006772A8"/>
    <w:rsid w:val="00690A9E"/>
    <w:rsid w:val="0069448F"/>
    <w:rsid w:val="006963AA"/>
    <w:rsid w:val="006973A5"/>
    <w:rsid w:val="006A1985"/>
    <w:rsid w:val="006A22F9"/>
    <w:rsid w:val="006A4AEC"/>
    <w:rsid w:val="006B02DA"/>
    <w:rsid w:val="006B3E9E"/>
    <w:rsid w:val="006C018A"/>
    <w:rsid w:val="006C4E92"/>
    <w:rsid w:val="006C6D58"/>
    <w:rsid w:val="006D3A8C"/>
    <w:rsid w:val="006D4B52"/>
    <w:rsid w:val="006D5CB1"/>
    <w:rsid w:val="006E4A4E"/>
    <w:rsid w:val="006E7AD9"/>
    <w:rsid w:val="00700947"/>
    <w:rsid w:val="007009E8"/>
    <w:rsid w:val="00705B66"/>
    <w:rsid w:val="0070600A"/>
    <w:rsid w:val="007101F8"/>
    <w:rsid w:val="00710BCC"/>
    <w:rsid w:val="007261E2"/>
    <w:rsid w:val="0073330A"/>
    <w:rsid w:val="00736CF1"/>
    <w:rsid w:val="00737B0D"/>
    <w:rsid w:val="0074191A"/>
    <w:rsid w:val="0074685D"/>
    <w:rsid w:val="00760CD0"/>
    <w:rsid w:val="00761F49"/>
    <w:rsid w:val="00762BF3"/>
    <w:rsid w:val="00764179"/>
    <w:rsid w:val="00770D6D"/>
    <w:rsid w:val="00774B47"/>
    <w:rsid w:val="00775186"/>
    <w:rsid w:val="007763E4"/>
    <w:rsid w:val="00776FB5"/>
    <w:rsid w:val="00780D5C"/>
    <w:rsid w:val="00784D35"/>
    <w:rsid w:val="00794CCA"/>
    <w:rsid w:val="007A0D52"/>
    <w:rsid w:val="007A1929"/>
    <w:rsid w:val="007A5F66"/>
    <w:rsid w:val="007A7DD8"/>
    <w:rsid w:val="007B19BA"/>
    <w:rsid w:val="007B4EED"/>
    <w:rsid w:val="007B62EE"/>
    <w:rsid w:val="007C45BB"/>
    <w:rsid w:val="007D1DB8"/>
    <w:rsid w:val="007D1F68"/>
    <w:rsid w:val="007D430F"/>
    <w:rsid w:val="007D459E"/>
    <w:rsid w:val="007D66EB"/>
    <w:rsid w:val="007E4FA6"/>
    <w:rsid w:val="007F76A3"/>
    <w:rsid w:val="00804A2D"/>
    <w:rsid w:val="008141E0"/>
    <w:rsid w:val="00824DF2"/>
    <w:rsid w:val="008300B8"/>
    <w:rsid w:val="008379C5"/>
    <w:rsid w:val="00843D46"/>
    <w:rsid w:val="00847D8B"/>
    <w:rsid w:val="00852862"/>
    <w:rsid w:val="00856113"/>
    <w:rsid w:val="00856B0D"/>
    <w:rsid w:val="008570CB"/>
    <w:rsid w:val="008601A1"/>
    <w:rsid w:val="0086190A"/>
    <w:rsid w:val="0086446F"/>
    <w:rsid w:val="00873BFB"/>
    <w:rsid w:val="0087761C"/>
    <w:rsid w:val="00877632"/>
    <w:rsid w:val="00877832"/>
    <w:rsid w:val="0088088F"/>
    <w:rsid w:val="00886E18"/>
    <w:rsid w:val="008904F1"/>
    <w:rsid w:val="0089322F"/>
    <w:rsid w:val="00894F0D"/>
    <w:rsid w:val="008A18D0"/>
    <w:rsid w:val="008A404B"/>
    <w:rsid w:val="008A7CE2"/>
    <w:rsid w:val="008B1B19"/>
    <w:rsid w:val="008B4EF4"/>
    <w:rsid w:val="008C2CE7"/>
    <w:rsid w:val="008C5CA5"/>
    <w:rsid w:val="008C7B9F"/>
    <w:rsid w:val="008C7CFC"/>
    <w:rsid w:val="008D0A24"/>
    <w:rsid w:val="008E2D21"/>
    <w:rsid w:val="008E5B7E"/>
    <w:rsid w:val="008F10C2"/>
    <w:rsid w:val="008F53AD"/>
    <w:rsid w:val="008F67CC"/>
    <w:rsid w:val="008F6983"/>
    <w:rsid w:val="008F7295"/>
    <w:rsid w:val="0090594C"/>
    <w:rsid w:val="00906F26"/>
    <w:rsid w:val="0091021F"/>
    <w:rsid w:val="00910275"/>
    <w:rsid w:val="00910F3A"/>
    <w:rsid w:val="0091301F"/>
    <w:rsid w:val="009171F3"/>
    <w:rsid w:val="0091725D"/>
    <w:rsid w:val="0091779B"/>
    <w:rsid w:val="00924EE7"/>
    <w:rsid w:val="00944B77"/>
    <w:rsid w:val="00945D4C"/>
    <w:rsid w:val="00946E35"/>
    <w:rsid w:val="00953405"/>
    <w:rsid w:val="00956202"/>
    <w:rsid w:val="00957CFF"/>
    <w:rsid w:val="00960B67"/>
    <w:rsid w:val="00962D0E"/>
    <w:rsid w:val="009661AD"/>
    <w:rsid w:val="00967EC6"/>
    <w:rsid w:val="00975D9E"/>
    <w:rsid w:val="009A1A58"/>
    <w:rsid w:val="009A438C"/>
    <w:rsid w:val="009C33EC"/>
    <w:rsid w:val="009C531C"/>
    <w:rsid w:val="009C7558"/>
    <w:rsid w:val="009C798A"/>
    <w:rsid w:val="009E369D"/>
    <w:rsid w:val="009E3932"/>
    <w:rsid w:val="009F1752"/>
    <w:rsid w:val="009F2447"/>
    <w:rsid w:val="00A00ABC"/>
    <w:rsid w:val="00A04043"/>
    <w:rsid w:val="00A046B3"/>
    <w:rsid w:val="00A066CD"/>
    <w:rsid w:val="00A0712F"/>
    <w:rsid w:val="00A10159"/>
    <w:rsid w:val="00A22C99"/>
    <w:rsid w:val="00A24169"/>
    <w:rsid w:val="00A26294"/>
    <w:rsid w:val="00A27A80"/>
    <w:rsid w:val="00A35589"/>
    <w:rsid w:val="00A35B5C"/>
    <w:rsid w:val="00A36C09"/>
    <w:rsid w:val="00A407B3"/>
    <w:rsid w:val="00A44401"/>
    <w:rsid w:val="00A4572C"/>
    <w:rsid w:val="00A66EDC"/>
    <w:rsid w:val="00A705CB"/>
    <w:rsid w:val="00A752D0"/>
    <w:rsid w:val="00A85923"/>
    <w:rsid w:val="00A8663B"/>
    <w:rsid w:val="00A91053"/>
    <w:rsid w:val="00A96AB9"/>
    <w:rsid w:val="00AA0550"/>
    <w:rsid w:val="00AA3E1F"/>
    <w:rsid w:val="00AA5861"/>
    <w:rsid w:val="00AB3DFF"/>
    <w:rsid w:val="00AC0610"/>
    <w:rsid w:val="00AC0808"/>
    <w:rsid w:val="00AC121C"/>
    <w:rsid w:val="00AC3356"/>
    <w:rsid w:val="00AC6885"/>
    <w:rsid w:val="00AD61B1"/>
    <w:rsid w:val="00AE64AB"/>
    <w:rsid w:val="00AE7D90"/>
    <w:rsid w:val="00AF4BCB"/>
    <w:rsid w:val="00B01953"/>
    <w:rsid w:val="00B02CD3"/>
    <w:rsid w:val="00B0501C"/>
    <w:rsid w:val="00B05224"/>
    <w:rsid w:val="00B05D29"/>
    <w:rsid w:val="00B20385"/>
    <w:rsid w:val="00B217A8"/>
    <w:rsid w:val="00B22913"/>
    <w:rsid w:val="00B22A8B"/>
    <w:rsid w:val="00B23597"/>
    <w:rsid w:val="00B24FAB"/>
    <w:rsid w:val="00B2686F"/>
    <w:rsid w:val="00B30936"/>
    <w:rsid w:val="00B35070"/>
    <w:rsid w:val="00B364E1"/>
    <w:rsid w:val="00B501A3"/>
    <w:rsid w:val="00B533DD"/>
    <w:rsid w:val="00B61CC2"/>
    <w:rsid w:val="00B62A15"/>
    <w:rsid w:val="00B63EF5"/>
    <w:rsid w:val="00B672DA"/>
    <w:rsid w:val="00B673AB"/>
    <w:rsid w:val="00B71A66"/>
    <w:rsid w:val="00B74E8A"/>
    <w:rsid w:val="00B804E7"/>
    <w:rsid w:val="00B810D2"/>
    <w:rsid w:val="00B84459"/>
    <w:rsid w:val="00B900A5"/>
    <w:rsid w:val="00B91186"/>
    <w:rsid w:val="00B96240"/>
    <w:rsid w:val="00BA504C"/>
    <w:rsid w:val="00BA6F44"/>
    <w:rsid w:val="00BB4818"/>
    <w:rsid w:val="00BB68CC"/>
    <w:rsid w:val="00BC0147"/>
    <w:rsid w:val="00BD09FC"/>
    <w:rsid w:val="00BD2977"/>
    <w:rsid w:val="00BE5565"/>
    <w:rsid w:val="00BF45F9"/>
    <w:rsid w:val="00C1234B"/>
    <w:rsid w:val="00C21AA8"/>
    <w:rsid w:val="00C25146"/>
    <w:rsid w:val="00C35C40"/>
    <w:rsid w:val="00C37CD7"/>
    <w:rsid w:val="00C40718"/>
    <w:rsid w:val="00C4393C"/>
    <w:rsid w:val="00C465CD"/>
    <w:rsid w:val="00C51705"/>
    <w:rsid w:val="00C61856"/>
    <w:rsid w:val="00C63460"/>
    <w:rsid w:val="00C64CAF"/>
    <w:rsid w:val="00C7100D"/>
    <w:rsid w:val="00C73CB0"/>
    <w:rsid w:val="00C845EF"/>
    <w:rsid w:val="00C867C6"/>
    <w:rsid w:val="00C86C45"/>
    <w:rsid w:val="00C87022"/>
    <w:rsid w:val="00C87ED6"/>
    <w:rsid w:val="00C90276"/>
    <w:rsid w:val="00C948EC"/>
    <w:rsid w:val="00CA0121"/>
    <w:rsid w:val="00CA601D"/>
    <w:rsid w:val="00CB5E12"/>
    <w:rsid w:val="00CB5E84"/>
    <w:rsid w:val="00CB6B84"/>
    <w:rsid w:val="00CB7BE9"/>
    <w:rsid w:val="00CC2680"/>
    <w:rsid w:val="00CD05FC"/>
    <w:rsid w:val="00CD1591"/>
    <w:rsid w:val="00CD72F9"/>
    <w:rsid w:val="00CE3031"/>
    <w:rsid w:val="00CE44FB"/>
    <w:rsid w:val="00CE4B01"/>
    <w:rsid w:val="00CF2A52"/>
    <w:rsid w:val="00D044EF"/>
    <w:rsid w:val="00D0716E"/>
    <w:rsid w:val="00D144BD"/>
    <w:rsid w:val="00D20192"/>
    <w:rsid w:val="00D24217"/>
    <w:rsid w:val="00D25BEF"/>
    <w:rsid w:val="00D265A6"/>
    <w:rsid w:val="00D3155C"/>
    <w:rsid w:val="00D31E79"/>
    <w:rsid w:val="00D564D5"/>
    <w:rsid w:val="00D634F6"/>
    <w:rsid w:val="00D6582E"/>
    <w:rsid w:val="00D663FE"/>
    <w:rsid w:val="00D72B54"/>
    <w:rsid w:val="00D72F98"/>
    <w:rsid w:val="00D735F6"/>
    <w:rsid w:val="00D74CF7"/>
    <w:rsid w:val="00D80CD6"/>
    <w:rsid w:val="00D922E1"/>
    <w:rsid w:val="00D96822"/>
    <w:rsid w:val="00DA18E6"/>
    <w:rsid w:val="00DA1CEA"/>
    <w:rsid w:val="00DA3677"/>
    <w:rsid w:val="00DA47A4"/>
    <w:rsid w:val="00DA7276"/>
    <w:rsid w:val="00DA75BA"/>
    <w:rsid w:val="00DA7990"/>
    <w:rsid w:val="00DA7D29"/>
    <w:rsid w:val="00DB1FCE"/>
    <w:rsid w:val="00DB38D7"/>
    <w:rsid w:val="00DC0B58"/>
    <w:rsid w:val="00DC0C90"/>
    <w:rsid w:val="00DC268F"/>
    <w:rsid w:val="00DC794F"/>
    <w:rsid w:val="00DD0402"/>
    <w:rsid w:val="00DD37BC"/>
    <w:rsid w:val="00DD45B2"/>
    <w:rsid w:val="00DD4865"/>
    <w:rsid w:val="00DE25B0"/>
    <w:rsid w:val="00DE7E66"/>
    <w:rsid w:val="00DF21CB"/>
    <w:rsid w:val="00DF4ADF"/>
    <w:rsid w:val="00DF7F72"/>
    <w:rsid w:val="00E03F91"/>
    <w:rsid w:val="00E05FA4"/>
    <w:rsid w:val="00E06247"/>
    <w:rsid w:val="00E0647A"/>
    <w:rsid w:val="00E10CC1"/>
    <w:rsid w:val="00E13A52"/>
    <w:rsid w:val="00E15EE9"/>
    <w:rsid w:val="00E17E01"/>
    <w:rsid w:val="00E20804"/>
    <w:rsid w:val="00E22A31"/>
    <w:rsid w:val="00E22EC8"/>
    <w:rsid w:val="00E3036E"/>
    <w:rsid w:val="00E30696"/>
    <w:rsid w:val="00E31425"/>
    <w:rsid w:val="00E34932"/>
    <w:rsid w:val="00E43FA1"/>
    <w:rsid w:val="00E442D3"/>
    <w:rsid w:val="00E44605"/>
    <w:rsid w:val="00E52ABC"/>
    <w:rsid w:val="00E60DCC"/>
    <w:rsid w:val="00E625EF"/>
    <w:rsid w:val="00E7252C"/>
    <w:rsid w:val="00E73D42"/>
    <w:rsid w:val="00E80672"/>
    <w:rsid w:val="00E817F5"/>
    <w:rsid w:val="00E859DE"/>
    <w:rsid w:val="00E85CA2"/>
    <w:rsid w:val="00E90859"/>
    <w:rsid w:val="00E92FBB"/>
    <w:rsid w:val="00E930B0"/>
    <w:rsid w:val="00E95342"/>
    <w:rsid w:val="00E95FF8"/>
    <w:rsid w:val="00EA3A5A"/>
    <w:rsid w:val="00EA77A2"/>
    <w:rsid w:val="00EA7950"/>
    <w:rsid w:val="00EB6586"/>
    <w:rsid w:val="00EB7D5D"/>
    <w:rsid w:val="00EC03B6"/>
    <w:rsid w:val="00EC0C8F"/>
    <w:rsid w:val="00EC132F"/>
    <w:rsid w:val="00EC3456"/>
    <w:rsid w:val="00ED2359"/>
    <w:rsid w:val="00ED4518"/>
    <w:rsid w:val="00ED4AF9"/>
    <w:rsid w:val="00EE24C6"/>
    <w:rsid w:val="00EE335E"/>
    <w:rsid w:val="00EF47AF"/>
    <w:rsid w:val="00F01034"/>
    <w:rsid w:val="00F10CB8"/>
    <w:rsid w:val="00F10F53"/>
    <w:rsid w:val="00F12778"/>
    <w:rsid w:val="00F217F0"/>
    <w:rsid w:val="00F22D2D"/>
    <w:rsid w:val="00F23BF2"/>
    <w:rsid w:val="00F24D36"/>
    <w:rsid w:val="00F26C8A"/>
    <w:rsid w:val="00F32B02"/>
    <w:rsid w:val="00F3591D"/>
    <w:rsid w:val="00F36BC9"/>
    <w:rsid w:val="00F376B0"/>
    <w:rsid w:val="00F46170"/>
    <w:rsid w:val="00F55E02"/>
    <w:rsid w:val="00F61C8E"/>
    <w:rsid w:val="00F62B3B"/>
    <w:rsid w:val="00F70687"/>
    <w:rsid w:val="00F760BA"/>
    <w:rsid w:val="00F862F4"/>
    <w:rsid w:val="00F93172"/>
    <w:rsid w:val="00F958E8"/>
    <w:rsid w:val="00FA06D4"/>
    <w:rsid w:val="00FA5017"/>
    <w:rsid w:val="00FA7232"/>
    <w:rsid w:val="00FB05B4"/>
    <w:rsid w:val="00FB22C4"/>
    <w:rsid w:val="00FC0EB8"/>
    <w:rsid w:val="00FC52E0"/>
    <w:rsid w:val="00FC625F"/>
    <w:rsid w:val="00FD09F3"/>
    <w:rsid w:val="00FD1092"/>
    <w:rsid w:val="00FD432F"/>
    <w:rsid w:val="00FD64D3"/>
    <w:rsid w:val="00FE0B02"/>
    <w:rsid w:val="00FF3B2D"/>
    <w:rsid w:val="00FF52C0"/>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uiPriority="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rsid w:val="00AA3E1F"/>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eader">
    <w:name w:val="header"/>
    <w:basedOn w:val="Normal"/>
    <w:link w:val="HeaderChar"/>
    <w:rsid w:val="00AA3E1F"/>
    <w:pPr>
      <w:tabs>
        <w:tab w:val="center" w:pos="4535"/>
        <w:tab w:val="right" w:pos="9071"/>
      </w:tabs>
      <w:spacing w:after="0" w:line="240" w:lineRule="auto"/>
    </w:pPr>
    <w:rPr>
      <w:rFonts w:ascii="Times New Roman" w:eastAsia="Times New Roman" w:hAnsi="Times New Roman" w:cs="Times New Roman"/>
      <w:sz w:val="24"/>
      <w:szCs w:val="24"/>
      <w:lang w:val="sr-Latn-CS" w:eastAsia="sr-Latn-CS"/>
    </w:rPr>
  </w:style>
  <w:style w:type="character" w:customStyle="1" w:styleId="HeaderChar">
    <w:name w:val="Header Char"/>
    <w:basedOn w:val="DefaultParagraphFont"/>
    <w:link w:val="Header"/>
    <w:rsid w:val="00AA3E1F"/>
    <w:rPr>
      <w:rFonts w:ascii="Times New Roman" w:eastAsia="Times New Roman" w:hAnsi="Times New Roman" w:cs="Times New Roman"/>
      <w:sz w:val="24"/>
      <w:szCs w:val="24"/>
      <w:lang w:val="sr-Latn-CS" w:eastAsia="sr-Latn-CS"/>
    </w:rPr>
  </w:style>
  <w:style w:type="paragraph" w:styleId="Footer">
    <w:name w:val="footer"/>
    <w:basedOn w:val="Normal"/>
    <w:link w:val="FooterChar"/>
    <w:uiPriority w:val="99"/>
    <w:rsid w:val="00AA3E1F"/>
    <w:pPr>
      <w:tabs>
        <w:tab w:val="center" w:pos="4535"/>
        <w:tab w:val="right" w:pos="9071"/>
      </w:tabs>
      <w:spacing w:after="0" w:line="240" w:lineRule="auto"/>
    </w:pPr>
    <w:rPr>
      <w:rFonts w:ascii="Times New Roman" w:eastAsia="Times New Roman" w:hAnsi="Times New Roman" w:cs="Times New Roman"/>
      <w:sz w:val="24"/>
      <w:szCs w:val="24"/>
      <w:lang w:val="sr-Latn-CS" w:eastAsia="sr-Latn-CS"/>
    </w:rPr>
  </w:style>
  <w:style w:type="character" w:customStyle="1" w:styleId="FooterChar">
    <w:name w:val="Footer Char"/>
    <w:basedOn w:val="DefaultParagraphFont"/>
    <w:link w:val="Footer"/>
    <w:uiPriority w:val="99"/>
    <w:rsid w:val="00AA3E1F"/>
    <w:rPr>
      <w:rFonts w:ascii="Times New Roman" w:eastAsia="Times New Roman" w:hAnsi="Times New Roman" w:cs="Times New Roman"/>
      <w:sz w:val="24"/>
      <w:szCs w:val="24"/>
      <w:lang w:val="sr-Latn-CS" w:eastAsia="sr-Latn-CS"/>
    </w:rPr>
  </w:style>
  <w:style w:type="paragraph" w:styleId="BalloonText">
    <w:name w:val="Balloon Text"/>
    <w:basedOn w:val="Normal"/>
    <w:link w:val="BalloonTextChar"/>
    <w:uiPriority w:val="99"/>
    <w:semiHidden/>
    <w:unhideWhenUsed/>
    <w:rsid w:val="007D430F"/>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7D430F"/>
    <w:rPr>
      <w:rFonts w:ascii="Tahoma" w:hAnsi="Tahoma" w:cs="Tahoma"/>
      <w:sz w:val="16"/>
      <w:szCs w:val="16"/>
    </w:rPr>
  </w:style>
  <w:style w:type="paragraph" w:styleId="ListParagraph">
    <w:name w:val="List Paragraph"/>
    <w:basedOn w:val="Normal"/>
    <w:uiPriority w:val="34"/>
    <w:qFormat/>
    <w:rsid w:val="002E6B2F"/>
    <w:pPr>
      <w:ind w:left="720"/>
      <w:contextualSpacing/>
    </w:pPr>
  </w:style>
  <w:style w:type="character" w:styleId="Hyperlink">
    <w:name w:val="Hyperlink"/>
    <w:basedOn w:val="DefaultParagraphFont"/>
    <w:uiPriority w:val="99"/>
    <w:semiHidden/>
    <w:unhideWhenUsed/>
    <w:rsid w:val="00BB68CC"/>
    <w:rPr>
      <w:color w:val="0000FF"/>
      <w:u w:val="single"/>
    </w:rPr>
  </w:style>
  <w:style w:type="character" w:styleId="FollowedHyperlink">
    <w:name w:val="FollowedHyperlink"/>
    <w:basedOn w:val="DefaultParagraphFont"/>
    <w:uiPriority w:val="99"/>
    <w:semiHidden/>
    <w:unhideWhenUsed/>
    <w:rsid w:val="00BB68CC"/>
    <w:rPr>
      <w:color w:val="800080"/>
      <w:u w:val="single"/>
    </w:rPr>
  </w:style>
  <w:style w:type="paragraph" w:customStyle="1" w:styleId="font5">
    <w:name w:val="font5"/>
    <w:basedOn w:val="Normal"/>
    <w:rsid w:val="00BB68CC"/>
    <w:pPr>
      <w:spacing w:before="100" w:beforeAutospacing="1" w:after="100" w:afterAutospacing="1" w:line="240" w:lineRule="auto"/>
    </w:pPr>
    <w:rPr>
      <w:rFonts w:ascii="Times New Roman" w:eastAsia="Times New Roman" w:hAnsi="Times New Roman" w:cs="Times New Roman"/>
      <w:b/>
      <w:bCs/>
      <w:color w:val="000000"/>
      <w:sz w:val="18"/>
      <w:szCs w:val="18"/>
    </w:rPr>
  </w:style>
  <w:style w:type="paragraph" w:customStyle="1" w:styleId="font6">
    <w:name w:val="font6"/>
    <w:basedOn w:val="Normal"/>
    <w:rsid w:val="00BB68CC"/>
    <w:pPr>
      <w:spacing w:before="100" w:beforeAutospacing="1" w:after="100" w:afterAutospacing="1" w:line="240" w:lineRule="auto"/>
    </w:pPr>
    <w:rPr>
      <w:rFonts w:ascii="Times New Roman" w:eastAsia="Times New Roman" w:hAnsi="Times New Roman" w:cs="Times New Roman"/>
      <w:i/>
      <w:iCs/>
      <w:color w:val="000000"/>
      <w:sz w:val="18"/>
      <w:szCs w:val="18"/>
    </w:rPr>
  </w:style>
  <w:style w:type="paragraph" w:customStyle="1" w:styleId="xl65">
    <w:name w:val="xl65"/>
    <w:basedOn w:val="Normal"/>
    <w:rsid w:val="00BB68C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b/>
      <w:bCs/>
      <w:i/>
      <w:iCs/>
      <w:color w:val="000000"/>
      <w:sz w:val="20"/>
      <w:szCs w:val="20"/>
    </w:rPr>
  </w:style>
  <w:style w:type="paragraph" w:customStyle="1" w:styleId="xl66">
    <w:name w:val="xl66"/>
    <w:basedOn w:val="Normal"/>
    <w:rsid w:val="00BB68C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b/>
      <w:bCs/>
      <w:color w:val="000000"/>
      <w:sz w:val="20"/>
      <w:szCs w:val="20"/>
    </w:rPr>
  </w:style>
  <w:style w:type="paragraph" w:customStyle="1" w:styleId="xl67">
    <w:name w:val="xl67"/>
    <w:basedOn w:val="Normal"/>
    <w:rsid w:val="00BB68C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color w:val="000000"/>
      <w:sz w:val="20"/>
      <w:szCs w:val="20"/>
    </w:rPr>
  </w:style>
  <w:style w:type="paragraph" w:customStyle="1" w:styleId="xl68">
    <w:name w:val="xl68"/>
    <w:basedOn w:val="Normal"/>
    <w:rsid w:val="00BB68C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sz w:val="20"/>
      <w:szCs w:val="20"/>
    </w:rPr>
  </w:style>
  <w:style w:type="paragraph" w:customStyle="1" w:styleId="xl69">
    <w:name w:val="xl69"/>
    <w:basedOn w:val="Normal"/>
    <w:rsid w:val="00BB68CC"/>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240" w:lineRule="auto"/>
      <w:jc w:val="right"/>
      <w:textAlignment w:val="center"/>
    </w:pPr>
    <w:rPr>
      <w:rFonts w:ascii="Times New Roman" w:eastAsia="Times New Roman" w:hAnsi="Times New Roman" w:cs="Times New Roman"/>
      <w:b/>
      <w:bCs/>
      <w:color w:val="000000"/>
      <w:sz w:val="20"/>
      <w:szCs w:val="20"/>
    </w:rPr>
  </w:style>
  <w:style w:type="paragraph" w:customStyle="1" w:styleId="xl70">
    <w:name w:val="xl70"/>
    <w:basedOn w:val="Normal"/>
    <w:rsid w:val="00BB68CC"/>
    <w:pPr>
      <w:spacing w:before="100" w:beforeAutospacing="1" w:after="100" w:afterAutospacing="1" w:line="240" w:lineRule="auto"/>
      <w:jc w:val="right"/>
      <w:textAlignment w:val="center"/>
    </w:pPr>
    <w:rPr>
      <w:rFonts w:ascii="Times New Roman" w:eastAsia="Times New Roman" w:hAnsi="Times New Roman" w:cs="Times New Roman"/>
      <w:sz w:val="20"/>
      <w:szCs w:val="20"/>
    </w:rPr>
  </w:style>
  <w:style w:type="paragraph" w:customStyle="1" w:styleId="xl71">
    <w:name w:val="xl71"/>
    <w:basedOn w:val="Normal"/>
    <w:rsid w:val="00BB68C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18"/>
      <w:szCs w:val="18"/>
    </w:rPr>
  </w:style>
  <w:style w:type="paragraph" w:customStyle="1" w:styleId="xl72">
    <w:name w:val="xl72"/>
    <w:basedOn w:val="Normal"/>
    <w:rsid w:val="00BB68C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18"/>
      <w:szCs w:val="18"/>
    </w:rPr>
  </w:style>
  <w:style w:type="paragraph" w:customStyle="1" w:styleId="xl73">
    <w:name w:val="xl73"/>
    <w:basedOn w:val="Normal"/>
    <w:rsid w:val="00BB68C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color w:val="000000"/>
      <w:sz w:val="20"/>
      <w:szCs w:val="20"/>
    </w:rPr>
  </w:style>
  <w:style w:type="paragraph" w:customStyle="1" w:styleId="xl74">
    <w:name w:val="xl74"/>
    <w:basedOn w:val="Normal"/>
    <w:rsid w:val="00BB68C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rPr>
  </w:style>
  <w:style w:type="paragraph" w:customStyle="1" w:styleId="xl75">
    <w:name w:val="xl75"/>
    <w:basedOn w:val="Normal"/>
    <w:rsid w:val="00BB68CC"/>
    <w:pP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76">
    <w:name w:val="xl76"/>
    <w:basedOn w:val="Normal"/>
    <w:rsid w:val="00BB68C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i/>
      <w:iCs/>
      <w:color w:val="000000"/>
      <w:sz w:val="20"/>
      <w:szCs w:val="20"/>
    </w:rPr>
  </w:style>
  <w:style w:type="paragraph" w:customStyle="1" w:styleId="xl77">
    <w:name w:val="xl77"/>
    <w:basedOn w:val="Normal"/>
    <w:rsid w:val="00BB68C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78">
    <w:name w:val="xl78"/>
    <w:basedOn w:val="Normal"/>
    <w:rsid w:val="00BB68C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79">
    <w:name w:val="xl79"/>
    <w:basedOn w:val="Normal"/>
    <w:rsid w:val="00BB68CC"/>
    <w:pPr>
      <w:spacing w:before="100" w:beforeAutospacing="1" w:after="100" w:afterAutospacing="1" w:line="240" w:lineRule="auto"/>
      <w:jc w:val="center"/>
      <w:textAlignment w:val="center"/>
    </w:pPr>
    <w:rPr>
      <w:rFonts w:ascii="Times New Roman" w:eastAsia="Times New Roman" w:hAnsi="Times New Roman" w:cs="Times New Roman"/>
      <w:b/>
      <w:bCs/>
      <w:i/>
      <w:iCs/>
      <w:sz w:val="20"/>
      <w:szCs w:val="20"/>
    </w:rPr>
  </w:style>
  <w:style w:type="paragraph" w:customStyle="1" w:styleId="xl80">
    <w:name w:val="xl80"/>
    <w:basedOn w:val="Normal"/>
    <w:rsid w:val="00BB68C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rPr>
  </w:style>
  <w:style w:type="paragraph" w:customStyle="1" w:styleId="xl81">
    <w:name w:val="xl81"/>
    <w:basedOn w:val="Normal"/>
    <w:rsid w:val="00BB68CC"/>
    <w:pPr>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82">
    <w:name w:val="xl82"/>
    <w:basedOn w:val="Normal"/>
    <w:rsid w:val="00BB68C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83">
    <w:name w:val="xl83"/>
    <w:basedOn w:val="Normal"/>
    <w:rsid w:val="00BB68C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84">
    <w:name w:val="xl84"/>
    <w:basedOn w:val="Normal"/>
    <w:rsid w:val="00BB68C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85">
    <w:name w:val="xl85"/>
    <w:basedOn w:val="Normal"/>
    <w:rsid w:val="00BB68CC"/>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rPr>
  </w:style>
  <w:style w:type="paragraph" w:customStyle="1" w:styleId="xl86">
    <w:name w:val="xl86"/>
    <w:basedOn w:val="Normal"/>
    <w:rsid w:val="00BB68CC"/>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b/>
      <w:bCs/>
      <w:i/>
      <w:iCs/>
      <w:color w:val="000000"/>
      <w:sz w:val="20"/>
      <w:szCs w:val="20"/>
    </w:rPr>
  </w:style>
  <w:style w:type="paragraph" w:customStyle="1" w:styleId="xl87">
    <w:name w:val="xl87"/>
    <w:basedOn w:val="Normal"/>
    <w:rsid w:val="00BB68CC"/>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b/>
      <w:bCs/>
      <w:color w:val="000000"/>
      <w:sz w:val="20"/>
      <w:szCs w:val="20"/>
    </w:rPr>
  </w:style>
  <w:style w:type="paragraph" w:customStyle="1" w:styleId="xl88">
    <w:name w:val="xl88"/>
    <w:basedOn w:val="Normal"/>
    <w:rsid w:val="00BB68CC"/>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color w:val="000000"/>
      <w:sz w:val="20"/>
      <w:szCs w:val="20"/>
    </w:rPr>
  </w:style>
  <w:style w:type="paragraph" w:customStyle="1" w:styleId="xl89">
    <w:name w:val="xl89"/>
    <w:basedOn w:val="Normal"/>
    <w:rsid w:val="00BB68CC"/>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b/>
      <w:bCs/>
      <w:color w:val="000000"/>
      <w:sz w:val="20"/>
      <w:szCs w:val="20"/>
    </w:rPr>
  </w:style>
  <w:style w:type="paragraph" w:customStyle="1" w:styleId="xl90">
    <w:name w:val="xl90"/>
    <w:basedOn w:val="Normal"/>
    <w:rsid w:val="00BB68CC"/>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color w:val="000000"/>
      <w:sz w:val="20"/>
      <w:szCs w:val="20"/>
    </w:rPr>
  </w:style>
  <w:style w:type="paragraph" w:customStyle="1" w:styleId="xl91">
    <w:name w:val="xl91"/>
    <w:basedOn w:val="Normal"/>
    <w:rsid w:val="00BB68CC"/>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b/>
      <w:bCs/>
      <w:color w:val="000000"/>
      <w:sz w:val="20"/>
      <w:szCs w:val="20"/>
    </w:rPr>
  </w:style>
  <w:style w:type="paragraph" w:customStyle="1" w:styleId="xl92">
    <w:name w:val="xl92"/>
    <w:basedOn w:val="Normal"/>
    <w:rsid w:val="00BB68C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93">
    <w:name w:val="xl93"/>
    <w:basedOn w:val="Normal"/>
    <w:rsid w:val="00BB68CC"/>
    <w:pPr>
      <w:pBdr>
        <w:top w:val="single" w:sz="4" w:space="0" w:color="auto"/>
        <w:left w:val="single" w:sz="4" w:space="0" w:color="auto"/>
        <w:bottom w:val="single" w:sz="4" w:space="0" w:color="auto"/>
      </w:pBdr>
      <w:shd w:val="clear" w:color="000000" w:fill="D8D8D8"/>
      <w:spacing w:before="100" w:beforeAutospacing="1" w:after="100" w:afterAutospacing="1" w:line="240" w:lineRule="auto"/>
      <w:textAlignment w:val="center"/>
    </w:pPr>
    <w:rPr>
      <w:rFonts w:ascii="Times New Roman" w:eastAsia="Times New Roman" w:hAnsi="Times New Roman" w:cs="Times New Roman"/>
      <w:b/>
      <w:bCs/>
      <w:color w:val="000000"/>
      <w:sz w:val="20"/>
      <w:szCs w:val="20"/>
    </w:rPr>
  </w:style>
  <w:style w:type="paragraph" w:customStyle="1" w:styleId="xl94">
    <w:name w:val="xl94"/>
    <w:basedOn w:val="Normal"/>
    <w:rsid w:val="00BB68CC"/>
    <w:pPr>
      <w:pBdr>
        <w:top w:val="single" w:sz="4" w:space="0" w:color="auto"/>
        <w:bottom w:val="single" w:sz="4" w:space="0" w:color="auto"/>
      </w:pBdr>
      <w:shd w:val="clear" w:color="000000" w:fill="D8D8D8"/>
      <w:spacing w:before="100" w:beforeAutospacing="1" w:after="100" w:afterAutospacing="1" w:line="240" w:lineRule="auto"/>
      <w:textAlignment w:val="center"/>
    </w:pPr>
    <w:rPr>
      <w:rFonts w:ascii="Times New Roman" w:eastAsia="Times New Roman" w:hAnsi="Times New Roman" w:cs="Times New Roman"/>
      <w:b/>
      <w:bCs/>
      <w:color w:val="000000"/>
      <w:sz w:val="20"/>
      <w:szCs w:val="20"/>
    </w:rPr>
  </w:style>
  <w:style w:type="paragraph" w:customStyle="1" w:styleId="xl95">
    <w:name w:val="xl95"/>
    <w:basedOn w:val="Normal"/>
    <w:rsid w:val="00BB68CC"/>
    <w:pPr>
      <w:pBdr>
        <w:top w:val="single" w:sz="4" w:space="0" w:color="auto"/>
        <w:bottom w:val="single" w:sz="4" w:space="0" w:color="auto"/>
        <w:right w:val="single" w:sz="4" w:space="0" w:color="auto"/>
      </w:pBdr>
      <w:shd w:val="clear" w:color="000000" w:fill="D8D8D8"/>
      <w:spacing w:before="100" w:beforeAutospacing="1" w:after="100" w:afterAutospacing="1" w:line="240" w:lineRule="auto"/>
      <w:textAlignment w:val="center"/>
    </w:pPr>
    <w:rPr>
      <w:rFonts w:ascii="Times New Roman" w:eastAsia="Times New Roman" w:hAnsi="Times New Roman" w:cs="Times New Roman"/>
      <w:b/>
      <w:bCs/>
      <w:color w:val="000000"/>
      <w:sz w:val="20"/>
      <w:szCs w:val="20"/>
    </w:rPr>
  </w:style>
  <w:style w:type="paragraph" w:customStyle="1" w:styleId="xl96">
    <w:name w:val="xl96"/>
    <w:basedOn w:val="Normal"/>
    <w:rsid w:val="00BB68CC"/>
    <w:pPr>
      <w:pBdr>
        <w:top w:val="single" w:sz="4" w:space="0" w:color="auto"/>
        <w:left w:val="single" w:sz="4" w:space="0" w:color="auto"/>
        <w:bottom w:val="single" w:sz="4" w:space="0" w:color="auto"/>
      </w:pBdr>
      <w:spacing w:before="100" w:beforeAutospacing="1" w:after="100" w:afterAutospacing="1" w:line="240" w:lineRule="auto"/>
      <w:textAlignment w:val="center"/>
    </w:pPr>
    <w:rPr>
      <w:rFonts w:ascii="Times New Roman" w:eastAsia="Times New Roman" w:hAnsi="Times New Roman" w:cs="Times New Roman"/>
      <w:b/>
      <w:bCs/>
      <w:i/>
      <w:iCs/>
      <w:color w:val="000000"/>
      <w:sz w:val="18"/>
      <w:szCs w:val="18"/>
    </w:rPr>
  </w:style>
  <w:style w:type="paragraph" w:customStyle="1" w:styleId="xl97">
    <w:name w:val="xl97"/>
    <w:basedOn w:val="Normal"/>
    <w:rsid w:val="00BB68CC"/>
    <w:pPr>
      <w:pBdr>
        <w:top w:val="single" w:sz="4" w:space="0" w:color="auto"/>
        <w:bottom w:val="single" w:sz="4" w:space="0" w:color="auto"/>
      </w:pBdr>
      <w:spacing w:before="100" w:beforeAutospacing="1" w:after="100" w:afterAutospacing="1" w:line="240" w:lineRule="auto"/>
      <w:textAlignment w:val="center"/>
    </w:pPr>
    <w:rPr>
      <w:rFonts w:ascii="Times New Roman" w:eastAsia="Times New Roman" w:hAnsi="Times New Roman" w:cs="Times New Roman"/>
      <w:b/>
      <w:bCs/>
      <w:i/>
      <w:iCs/>
      <w:color w:val="000000"/>
      <w:sz w:val="18"/>
      <w:szCs w:val="18"/>
    </w:rPr>
  </w:style>
  <w:style w:type="paragraph" w:customStyle="1" w:styleId="xl98">
    <w:name w:val="xl98"/>
    <w:basedOn w:val="Normal"/>
    <w:rsid w:val="00BB68CC"/>
    <w:pPr>
      <w:pBdr>
        <w:top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b/>
      <w:bCs/>
      <w:i/>
      <w:iCs/>
      <w:color w:val="000000"/>
      <w:sz w:val="18"/>
      <w:szCs w:val="18"/>
    </w:rPr>
  </w:style>
  <w:style w:type="paragraph" w:customStyle="1" w:styleId="xl99">
    <w:name w:val="xl99"/>
    <w:basedOn w:val="Normal"/>
    <w:rsid w:val="00BB68CC"/>
    <w:pPr>
      <w:pBdr>
        <w:top w:val="single" w:sz="4" w:space="0" w:color="auto"/>
        <w:left w:val="single" w:sz="4" w:space="0" w:color="auto"/>
        <w:bottom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b/>
      <w:bCs/>
      <w:color w:val="000000"/>
      <w:sz w:val="18"/>
      <w:szCs w:val="18"/>
    </w:rPr>
  </w:style>
  <w:style w:type="paragraph" w:customStyle="1" w:styleId="xl100">
    <w:name w:val="xl100"/>
    <w:basedOn w:val="Normal"/>
    <w:rsid w:val="00BB68CC"/>
    <w:pPr>
      <w:pBdr>
        <w:top w:val="single" w:sz="4" w:space="0" w:color="auto"/>
        <w:bottom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color w:val="000000"/>
      <w:sz w:val="18"/>
      <w:szCs w:val="18"/>
    </w:rPr>
  </w:style>
  <w:style w:type="paragraph" w:customStyle="1" w:styleId="xl101">
    <w:name w:val="xl101"/>
    <w:basedOn w:val="Normal"/>
    <w:rsid w:val="00BB68CC"/>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color w:val="000000"/>
      <w:sz w:val="18"/>
      <w:szCs w:val="18"/>
    </w:rPr>
  </w:style>
  <w:style w:type="paragraph" w:customStyle="1" w:styleId="xl102">
    <w:name w:val="xl102"/>
    <w:basedOn w:val="Normal"/>
    <w:rsid w:val="00BB68CC"/>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rPr>
  </w:style>
  <w:style w:type="paragraph" w:customStyle="1" w:styleId="xl103">
    <w:name w:val="xl103"/>
    <w:basedOn w:val="Normal"/>
    <w:rsid w:val="00BB68CC"/>
    <w:pPr>
      <w:pBdr>
        <w:top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rPr>
  </w:style>
  <w:style w:type="paragraph" w:customStyle="1" w:styleId="xl104">
    <w:name w:val="xl104"/>
    <w:basedOn w:val="Normal"/>
    <w:rsid w:val="00BB68CC"/>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rPr>
  </w:style>
  <w:style w:type="paragraph" w:customStyle="1" w:styleId="xl105">
    <w:name w:val="xl105"/>
    <w:basedOn w:val="Normal"/>
    <w:rsid w:val="00BB68CC"/>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106">
    <w:name w:val="xl106"/>
    <w:basedOn w:val="Normal"/>
    <w:rsid w:val="00BB68CC"/>
    <w:pPr>
      <w:pBdr>
        <w:top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107">
    <w:name w:val="xl107"/>
    <w:basedOn w:val="Normal"/>
    <w:rsid w:val="00BB68CC"/>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108">
    <w:name w:val="xl108"/>
    <w:basedOn w:val="Normal"/>
    <w:rsid w:val="00BB68CC"/>
    <w:pPr>
      <w:pBdr>
        <w:top w:val="single" w:sz="4" w:space="0" w:color="auto"/>
        <w:left w:val="single" w:sz="4" w:space="0" w:color="auto"/>
        <w:bottom w:val="single" w:sz="4" w:space="0" w:color="auto"/>
      </w:pBdr>
      <w:spacing w:before="100" w:beforeAutospacing="1" w:after="100" w:afterAutospacing="1" w:line="240" w:lineRule="auto"/>
      <w:textAlignment w:val="center"/>
    </w:pPr>
    <w:rPr>
      <w:rFonts w:ascii="Times New Roman" w:eastAsia="Times New Roman" w:hAnsi="Times New Roman" w:cs="Times New Roman"/>
      <w:b/>
      <w:bCs/>
      <w:color w:val="000000"/>
      <w:sz w:val="20"/>
      <w:szCs w:val="20"/>
    </w:rPr>
  </w:style>
  <w:style w:type="paragraph" w:customStyle="1" w:styleId="xl109">
    <w:name w:val="xl109"/>
    <w:basedOn w:val="Normal"/>
    <w:rsid w:val="00BB68CC"/>
    <w:pPr>
      <w:pBdr>
        <w:top w:val="single" w:sz="4" w:space="0" w:color="auto"/>
        <w:bottom w:val="single" w:sz="4" w:space="0" w:color="auto"/>
      </w:pBdr>
      <w:spacing w:before="100" w:beforeAutospacing="1" w:after="100" w:afterAutospacing="1" w:line="240" w:lineRule="auto"/>
      <w:textAlignment w:val="center"/>
    </w:pPr>
    <w:rPr>
      <w:rFonts w:ascii="Times New Roman" w:eastAsia="Times New Roman" w:hAnsi="Times New Roman" w:cs="Times New Roman"/>
      <w:b/>
      <w:bCs/>
      <w:color w:val="000000"/>
      <w:sz w:val="20"/>
      <w:szCs w:val="20"/>
    </w:rPr>
  </w:style>
  <w:style w:type="paragraph" w:customStyle="1" w:styleId="xl110">
    <w:name w:val="xl110"/>
    <w:basedOn w:val="Normal"/>
    <w:rsid w:val="00BB68CC"/>
    <w:pPr>
      <w:pBdr>
        <w:top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b/>
      <w:bCs/>
      <w:color w:val="000000"/>
      <w:sz w:val="20"/>
      <w:szCs w:val="20"/>
    </w:rPr>
  </w:style>
  <w:style w:type="paragraph" w:customStyle="1" w:styleId="xl111">
    <w:name w:val="xl111"/>
    <w:basedOn w:val="Normal"/>
    <w:rsid w:val="00BB68CC"/>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rPr>
  </w:style>
  <w:style w:type="paragraph" w:customStyle="1" w:styleId="xl112">
    <w:name w:val="xl112"/>
    <w:basedOn w:val="Normal"/>
    <w:rsid w:val="00BB68CC"/>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rPr>
  </w:style>
  <w:style w:type="paragraph" w:customStyle="1" w:styleId="xl113">
    <w:name w:val="xl113"/>
    <w:basedOn w:val="Normal"/>
    <w:rsid w:val="00BB68CC"/>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rPr>
  </w:style>
  <w:style w:type="paragraph" w:customStyle="1" w:styleId="font7">
    <w:name w:val="font7"/>
    <w:basedOn w:val="Normal"/>
    <w:rsid w:val="00843D46"/>
    <w:pPr>
      <w:spacing w:before="100" w:beforeAutospacing="1" w:after="100" w:afterAutospacing="1" w:line="240" w:lineRule="auto"/>
    </w:pPr>
    <w:rPr>
      <w:rFonts w:ascii="Times New Roman" w:eastAsia="Times New Roman" w:hAnsi="Times New Roman" w:cs="Times New Roman"/>
      <w:i/>
      <w:iCs/>
      <w:sz w:val="18"/>
      <w:szCs w:val="18"/>
    </w:rPr>
  </w:style>
  <w:style w:type="paragraph" w:customStyle="1" w:styleId="xl64">
    <w:name w:val="xl64"/>
    <w:basedOn w:val="Normal"/>
    <w:rsid w:val="00843D4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right"/>
      <w:textAlignment w:val="center"/>
    </w:pPr>
    <w:rPr>
      <w:rFonts w:ascii="Times New Roman" w:eastAsia="Times New Roman" w:hAnsi="Times New Roman" w:cs="Times New Roman"/>
      <w:color w:val="000000"/>
      <w:sz w:val="18"/>
      <w:szCs w:val="18"/>
    </w:rPr>
  </w:style>
  <w:style w:type="paragraph" w:customStyle="1" w:styleId="xl114">
    <w:name w:val="xl114"/>
    <w:basedOn w:val="Normal"/>
    <w:rsid w:val="00843D4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jc w:val="center"/>
      <w:textAlignment w:val="center"/>
    </w:pPr>
    <w:rPr>
      <w:rFonts w:ascii="Times New Roman" w:eastAsia="Times New Roman" w:hAnsi="Times New Roman" w:cs="Times New Roman"/>
      <w:sz w:val="18"/>
      <w:szCs w:val="18"/>
    </w:rPr>
  </w:style>
  <w:style w:type="paragraph" w:customStyle="1" w:styleId="xl63">
    <w:name w:val="xl63"/>
    <w:basedOn w:val="Normal"/>
    <w:rsid w:val="0003793C"/>
    <w:pP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15">
    <w:name w:val="xl115"/>
    <w:basedOn w:val="Normal"/>
    <w:rsid w:val="008A404B"/>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line="240" w:lineRule="auto"/>
      <w:textAlignment w:val="center"/>
    </w:pPr>
    <w:rPr>
      <w:rFonts w:ascii="Times New Roman" w:eastAsia="Times New Roman" w:hAnsi="Times New Roman" w:cs="Times New Roman"/>
      <w:b/>
      <w:bCs/>
      <w:color w:val="000000"/>
      <w:sz w:val="16"/>
      <w:szCs w:val="16"/>
    </w:rPr>
  </w:style>
  <w:style w:type="paragraph" w:customStyle="1" w:styleId="xl116">
    <w:name w:val="xl116"/>
    <w:basedOn w:val="Normal"/>
    <w:rsid w:val="008A404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b/>
      <w:bCs/>
      <w:color w:val="000000"/>
      <w:sz w:val="16"/>
      <w:szCs w:val="16"/>
    </w:rPr>
  </w:style>
  <w:style w:type="paragraph" w:customStyle="1" w:styleId="xl117">
    <w:name w:val="xl117"/>
    <w:basedOn w:val="Normal"/>
    <w:rsid w:val="008A404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b/>
      <w:bCs/>
      <w:sz w:val="16"/>
      <w:szCs w:val="16"/>
    </w:rPr>
  </w:style>
  <w:style w:type="paragraph" w:customStyle="1" w:styleId="msonormal0">
    <w:name w:val="msonormal"/>
    <w:basedOn w:val="Normal"/>
    <w:rsid w:val="009F2447"/>
    <w:pPr>
      <w:spacing w:before="100" w:beforeAutospacing="1" w:after="100" w:afterAutospacing="1" w:line="240" w:lineRule="auto"/>
    </w:pPr>
    <w:rPr>
      <w:rFonts w:ascii="Times New Roman" w:eastAsia="Times New Roman" w:hAnsi="Times New Roman" w:cs="Times New Roman"/>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uiPriority="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rsid w:val="00AA3E1F"/>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eader">
    <w:name w:val="header"/>
    <w:basedOn w:val="Normal"/>
    <w:link w:val="HeaderChar"/>
    <w:rsid w:val="00AA3E1F"/>
    <w:pPr>
      <w:tabs>
        <w:tab w:val="center" w:pos="4535"/>
        <w:tab w:val="right" w:pos="9071"/>
      </w:tabs>
      <w:spacing w:after="0" w:line="240" w:lineRule="auto"/>
    </w:pPr>
    <w:rPr>
      <w:rFonts w:ascii="Times New Roman" w:eastAsia="Times New Roman" w:hAnsi="Times New Roman" w:cs="Times New Roman"/>
      <w:sz w:val="24"/>
      <w:szCs w:val="24"/>
      <w:lang w:val="sr-Latn-CS" w:eastAsia="sr-Latn-CS"/>
    </w:rPr>
  </w:style>
  <w:style w:type="character" w:customStyle="1" w:styleId="HeaderChar">
    <w:name w:val="Header Char"/>
    <w:basedOn w:val="DefaultParagraphFont"/>
    <w:link w:val="Header"/>
    <w:rsid w:val="00AA3E1F"/>
    <w:rPr>
      <w:rFonts w:ascii="Times New Roman" w:eastAsia="Times New Roman" w:hAnsi="Times New Roman" w:cs="Times New Roman"/>
      <w:sz w:val="24"/>
      <w:szCs w:val="24"/>
      <w:lang w:val="sr-Latn-CS" w:eastAsia="sr-Latn-CS"/>
    </w:rPr>
  </w:style>
  <w:style w:type="paragraph" w:styleId="Footer">
    <w:name w:val="footer"/>
    <w:basedOn w:val="Normal"/>
    <w:link w:val="FooterChar"/>
    <w:uiPriority w:val="99"/>
    <w:rsid w:val="00AA3E1F"/>
    <w:pPr>
      <w:tabs>
        <w:tab w:val="center" w:pos="4535"/>
        <w:tab w:val="right" w:pos="9071"/>
      </w:tabs>
      <w:spacing w:after="0" w:line="240" w:lineRule="auto"/>
    </w:pPr>
    <w:rPr>
      <w:rFonts w:ascii="Times New Roman" w:eastAsia="Times New Roman" w:hAnsi="Times New Roman" w:cs="Times New Roman"/>
      <w:sz w:val="24"/>
      <w:szCs w:val="24"/>
      <w:lang w:val="sr-Latn-CS" w:eastAsia="sr-Latn-CS"/>
    </w:rPr>
  </w:style>
  <w:style w:type="character" w:customStyle="1" w:styleId="FooterChar">
    <w:name w:val="Footer Char"/>
    <w:basedOn w:val="DefaultParagraphFont"/>
    <w:link w:val="Footer"/>
    <w:uiPriority w:val="99"/>
    <w:rsid w:val="00AA3E1F"/>
    <w:rPr>
      <w:rFonts w:ascii="Times New Roman" w:eastAsia="Times New Roman" w:hAnsi="Times New Roman" w:cs="Times New Roman"/>
      <w:sz w:val="24"/>
      <w:szCs w:val="24"/>
      <w:lang w:val="sr-Latn-CS" w:eastAsia="sr-Latn-CS"/>
    </w:rPr>
  </w:style>
  <w:style w:type="paragraph" w:styleId="BalloonText">
    <w:name w:val="Balloon Text"/>
    <w:basedOn w:val="Normal"/>
    <w:link w:val="BalloonTextChar"/>
    <w:uiPriority w:val="99"/>
    <w:semiHidden/>
    <w:unhideWhenUsed/>
    <w:rsid w:val="007D430F"/>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7D430F"/>
    <w:rPr>
      <w:rFonts w:ascii="Tahoma" w:hAnsi="Tahoma" w:cs="Tahoma"/>
      <w:sz w:val="16"/>
      <w:szCs w:val="16"/>
    </w:rPr>
  </w:style>
  <w:style w:type="paragraph" w:styleId="ListParagraph">
    <w:name w:val="List Paragraph"/>
    <w:basedOn w:val="Normal"/>
    <w:uiPriority w:val="34"/>
    <w:qFormat/>
    <w:rsid w:val="002E6B2F"/>
    <w:pPr>
      <w:ind w:left="720"/>
      <w:contextualSpacing/>
    </w:pPr>
  </w:style>
  <w:style w:type="character" w:styleId="Hyperlink">
    <w:name w:val="Hyperlink"/>
    <w:basedOn w:val="DefaultParagraphFont"/>
    <w:uiPriority w:val="99"/>
    <w:semiHidden/>
    <w:unhideWhenUsed/>
    <w:rsid w:val="00BB68CC"/>
    <w:rPr>
      <w:color w:val="0000FF"/>
      <w:u w:val="single"/>
    </w:rPr>
  </w:style>
  <w:style w:type="character" w:styleId="FollowedHyperlink">
    <w:name w:val="FollowedHyperlink"/>
    <w:basedOn w:val="DefaultParagraphFont"/>
    <w:uiPriority w:val="99"/>
    <w:semiHidden/>
    <w:unhideWhenUsed/>
    <w:rsid w:val="00BB68CC"/>
    <w:rPr>
      <w:color w:val="800080"/>
      <w:u w:val="single"/>
    </w:rPr>
  </w:style>
  <w:style w:type="paragraph" w:customStyle="1" w:styleId="font5">
    <w:name w:val="font5"/>
    <w:basedOn w:val="Normal"/>
    <w:rsid w:val="00BB68CC"/>
    <w:pPr>
      <w:spacing w:before="100" w:beforeAutospacing="1" w:after="100" w:afterAutospacing="1" w:line="240" w:lineRule="auto"/>
    </w:pPr>
    <w:rPr>
      <w:rFonts w:ascii="Times New Roman" w:eastAsia="Times New Roman" w:hAnsi="Times New Roman" w:cs="Times New Roman"/>
      <w:b/>
      <w:bCs/>
      <w:color w:val="000000"/>
      <w:sz w:val="18"/>
      <w:szCs w:val="18"/>
    </w:rPr>
  </w:style>
  <w:style w:type="paragraph" w:customStyle="1" w:styleId="font6">
    <w:name w:val="font6"/>
    <w:basedOn w:val="Normal"/>
    <w:rsid w:val="00BB68CC"/>
    <w:pPr>
      <w:spacing w:before="100" w:beforeAutospacing="1" w:after="100" w:afterAutospacing="1" w:line="240" w:lineRule="auto"/>
    </w:pPr>
    <w:rPr>
      <w:rFonts w:ascii="Times New Roman" w:eastAsia="Times New Roman" w:hAnsi="Times New Roman" w:cs="Times New Roman"/>
      <w:i/>
      <w:iCs/>
      <w:color w:val="000000"/>
      <w:sz w:val="18"/>
      <w:szCs w:val="18"/>
    </w:rPr>
  </w:style>
  <w:style w:type="paragraph" w:customStyle="1" w:styleId="xl65">
    <w:name w:val="xl65"/>
    <w:basedOn w:val="Normal"/>
    <w:rsid w:val="00BB68C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b/>
      <w:bCs/>
      <w:i/>
      <w:iCs/>
      <w:color w:val="000000"/>
      <w:sz w:val="20"/>
      <w:szCs w:val="20"/>
    </w:rPr>
  </w:style>
  <w:style w:type="paragraph" w:customStyle="1" w:styleId="xl66">
    <w:name w:val="xl66"/>
    <w:basedOn w:val="Normal"/>
    <w:rsid w:val="00BB68C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b/>
      <w:bCs/>
      <w:color w:val="000000"/>
      <w:sz w:val="20"/>
      <w:szCs w:val="20"/>
    </w:rPr>
  </w:style>
  <w:style w:type="paragraph" w:customStyle="1" w:styleId="xl67">
    <w:name w:val="xl67"/>
    <w:basedOn w:val="Normal"/>
    <w:rsid w:val="00BB68C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color w:val="000000"/>
      <w:sz w:val="20"/>
      <w:szCs w:val="20"/>
    </w:rPr>
  </w:style>
  <w:style w:type="paragraph" w:customStyle="1" w:styleId="xl68">
    <w:name w:val="xl68"/>
    <w:basedOn w:val="Normal"/>
    <w:rsid w:val="00BB68C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sz w:val="20"/>
      <w:szCs w:val="20"/>
    </w:rPr>
  </w:style>
  <w:style w:type="paragraph" w:customStyle="1" w:styleId="xl69">
    <w:name w:val="xl69"/>
    <w:basedOn w:val="Normal"/>
    <w:rsid w:val="00BB68CC"/>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240" w:lineRule="auto"/>
      <w:jc w:val="right"/>
      <w:textAlignment w:val="center"/>
    </w:pPr>
    <w:rPr>
      <w:rFonts w:ascii="Times New Roman" w:eastAsia="Times New Roman" w:hAnsi="Times New Roman" w:cs="Times New Roman"/>
      <w:b/>
      <w:bCs/>
      <w:color w:val="000000"/>
      <w:sz w:val="20"/>
      <w:szCs w:val="20"/>
    </w:rPr>
  </w:style>
  <w:style w:type="paragraph" w:customStyle="1" w:styleId="xl70">
    <w:name w:val="xl70"/>
    <w:basedOn w:val="Normal"/>
    <w:rsid w:val="00BB68CC"/>
    <w:pPr>
      <w:spacing w:before="100" w:beforeAutospacing="1" w:after="100" w:afterAutospacing="1" w:line="240" w:lineRule="auto"/>
      <w:jc w:val="right"/>
      <w:textAlignment w:val="center"/>
    </w:pPr>
    <w:rPr>
      <w:rFonts w:ascii="Times New Roman" w:eastAsia="Times New Roman" w:hAnsi="Times New Roman" w:cs="Times New Roman"/>
      <w:sz w:val="20"/>
      <w:szCs w:val="20"/>
    </w:rPr>
  </w:style>
  <w:style w:type="paragraph" w:customStyle="1" w:styleId="xl71">
    <w:name w:val="xl71"/>
    <w:basedOn w:val="Normal"/>
    <w:rsid w:val="00BB68C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18"/>
      <w:szCs w:val="18"/>
    </w:rPr>
  </w:style>
  <w:style w:type="paragraph" w:customStyle="1" w:styleId="xl72">
    <w:name w:val="xl72"/>
    <w:basedOn w:val="Normal"/>
    <w:rsid w:val="00BB68C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18"/>
      <w:szCs w:val="18"/>
    </w:rPr>
  </w:style>
  <w:style w:type="paragraph" w:customStyle="1" w:styleId="xl73">
    <w:name w:val="xl73"/>
    <w:basedOn w:val="Normal"/>
    <w:rsid w:val="00BB68C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color w:val="000000"/>
      <w:sz w:val="20"/>
      <w:szCs w:val="20"/>
    </w:rPr>
  </w:style>
  <w:style w:type="paragraph" w:customStyle="1" w:styleId="xl74">
    <w:name w:val="xl74"/>
    <w:basedOn w:val="Normal"/>
    <w:rsid w:val="00BB68C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rPr>
  </w:style>
  <w:style w:type="paragraph" w:customStyle="1" w:styleId="xl75">
    <w:name w:val="xl75"/>
    <w:basedOn w:val="Normal"/>
    <w:rsid w:val="00BB68CC"/>
    <w:pP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76">
    <w:name w:val="xl76"/>
    <w:basedOn w:val="Normal"/>
    <w:rsid w:val="00BB68C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i/>
      <w:iCs/>
      <w:color w:val="000000"/>
      <w:sz w:val="20"/>
      <w:szCs w:val="20"/>
    </w:rPr>
  </w:style>
  <w:style w:type="paragraph" w:customStyle="1" w:styleId="xl77">
    <w:name w:val="xl77"/>
    <w:basedOn w:val="Normal"/>
    <w:rsid w:val="00BB68C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78">
    <w:name w:val="xl78"/>
    <w:basedOn w:val="Normal"/>
    <w:rsid w:val="00BB68C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paragraph" w:customStyle="1" w:styleId="xl79">
    <w:name w:val="xl79"/>
    <w:basedOn w:val="Normal"/>
    <w:rsid w:val="00BB68CC"/>
    <w:pPr>
      <w:spacing w:before="100" w:beforeAutospacing="1" w:after="100" w:afterAutospacing="1" w:line="240" w:lineRule="auto"/>
      <w:jc w:val="center"/>
      <w:textAlignment w:val="center"/>
    </w:pPr>
    <w:rPr>
      <w:rFonts w:ascii="Times New Roman" w:eastAsia="Times New Roman" w:hAnsi="Times New Roman" w:cs="Times New Roman"/>
      <w:b/>
      <w:bCs/>
      <w:i/>
      <w:iCs/>
      <w:sz w:val="20"/>
      <w:szCs w:val="20"/>
    </w:rPr>
  </w:style>
  <w:style w:type="paragraph" w:customStyle="1" w:styleId="xl80">
    <w:name w:val="xl80"/>
    <w:basedOn w:val="Normal"/>
    <w:rsid w:val="00BB68C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rPr>
  </w:style>
  <w:style w:type="paragraph" w:customStyle="1" w:styleId="xl81">
    <w:name w:val="xl81"/>
    <w:basedOn w:val="Normal"/>
    <w:rsid w:val="00BB68CC"/>
    <w:pPr>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82">
    <w:name w:val="xl82"/>
    <w:basedOn w:val="Normal"/>
    <w:rsid w:val="00BB68C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83">
    <w:name w:val="xl83"/>
    <w:basedOn w:val="Normal"/>
    <w:rsid w:val="00BB68C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84">
    <w:name w:val="xl84"/>
    <w:basedOn w:val="Normal"/>
    <w:rsid w:val="00BB68C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85">
    <w:name w:val="xl85"/>
    <w:basedOn w:val="Normal"/>
    <w:rsid w:val="00BB68CC"/>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rPr>
  </w:style>
  <w:style w:type="paragraph" w:customStyle="1" w:styleId="xl86">
    <w:name w:val="xl86"/>
    <w:basedOn w:val="Normal"/>
    <w:rsid w:val="00BB68CC"/>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b/>
      <w:bCs/>
      <w:i/>
      <w:iCs/>
      <w:color w:val="000000"/>
      <w:sz w:val="20"/>
      <w:szCs w:val="20"/>
    </w:rPr>
  </w:style>
  <w:style w:type="paragraph" w:customStyle="1" w:styleId="xl87">
    <w:name w:val="xl87"/>
    <w:basedOn w:val="Normal"/>
    <w:rsid w:val="00BB68CC"/>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b/>
      <w:bCs/>
      <w:color w:val="000000"/>
      <w:sz w:val="20"/>
      <w:szCs w:val="20"/>
    </w:rPr>
  </w:style>
  <w:style w:type="paragraph" w:customStyle="1" w:styleId="xl88">
    <w:name w:val="xl88"/>
    <w:basedOn w:val="Normal"/>
    <w:rsid w:val="00BB68CC"/>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color w:val="000000"/>
      <w:sz w:val="20"/>
      <w:szCs w:val="20"/>
    </w:rPr>
  </w:style>
  <w:style w:type="paragraph" w:customStyle="1" w:styleId="xl89">
    <w:name w:val="xl89"/>
    <w:basedOn w:val="Normal"/>
    <w:rsid w:val="00BB68CC"/>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b/>
      <w:bCs/>
      <w:color w:val="000000"/>
      <w:sz w:val="20"/>
      <w:szCs w:val="20"/>
    </w:rPr>
  </w:style>
  <w:style w:type="paragraph" w:customStyle="1" w:styleId="xl90">
    <w:name w:val="xl90"/>
    <w:basedOn w:val="Normal"/>
    <w:rsid w:val="00BB68CC"/>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color w:val="000000"/>
      <w:sz w:val="20"/>
      <w:szCs w:val="20"/>
    </w:rPr>
  </w:style>
  <w:style w:type="paragraph" w:customStyle="1" w:styleId="xl91">
    <w:name w:val="xl91"/>
    <w:basedOn w:val="Normal"/>
    <w:rsid w:val="00BB68CC"/>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b/>
      <w:bCs/>
      <w:color w:val="000000"/>
      <w:sz w:val="20"/>
      <w:szCs w:val="20"/>
    </w:rPr>
  </w:style>
  <w:style w:type="paragraph" w:customStyle="1" w:styleId="xl92">
    <w:name w:val="xl92"/>
    <w:basedOn w:val="Normal"/>
    <w:rsid w:val="00BB68C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b/>
      <w:bCs/>
      <w:sz w:val="20"/>
      <w:szCs w:val="20"/>
    </w:rPr>
  </w:style>
  <w:style w:type="paragraph" w:customStyle="1" w:styleId="xl93">
    <w:name w:val="xl93"/>
    <w:basedOn w:val="Normal"/>
    <w:rsid w:val="00BB68CC"/>
    <w:pPr>
      <w:pBdr>
        <w:top w:val="single" w:sz="4" w:space="0" w:color="auto"/>
        <w:left w:val="single" w:sz="4" w:space="0" w:color="auto"/>
        <w:bottom w:val="single" w:sz="4" w:space="0" w:color="auto"/>
      </w:pBdr>
      <w:shd w:val="clear" w:color="000000" w:fill="D8D8D8"/>
      <w:spacing w:before="100" w:beforeAutospacing="1" w:after="100" w:afterAutospacing="1" w:line="240" w:lineRule="auto"/>
      <w:textAlignment w:val="center"/>
    </w:pPr>
    <w:rPr>
      <w:rFonts w:ascii="Times New Roman" w:eastAsia="Times New Roman" w:hAnsi="Times New Roman" w:cs="Times New Roman"/>
      <w:b/>
      <w:bCs/>
      <w:color w:val="000000"/>
      <w:sz w:val="20"/>
      <w:szCs w:val="20"/>
    </w:rPr>
  </w:style>
  <w:style w:type="paragraph" w:customStyle="1" w:styleId="xl94">
    <w:name w:val="xl94"/>
    <w:basedOn w:val="Normal"/>
    <w:rsid w:val="00BB68CC"/>
    <w:pPr>
      <w:pBdr>
        <w:top w:val="single" w:sz="4" w:space="0" w:color="auto"/>
        <w:bottom w:val="single" w:sz="4" w:space="0" w:color="auto"/>
      </w:pBdr>
      <w:shd w:val="clear" w:color="000000" w:fill="D8D8D8"/>
      <w:spacing w:before="100" w:beforeAutospacing="1" w:after="100" w:afterAutospacing="1" w:line="240" w:lineRule="auto"/>
      <w:textAlignment w:val="center"/>
    </w:pPr>
    <w:rPr>
      <w:rFonts w:ascii="Times New Roman" w:eastAsia="Times New Roman" w:hAnsi="Times New Roman" w:cs="Times New Roman"/>
      <w:b/>
      <w:bCs/>
      <w:color w:val="000000"/>
      <w:sz w:val="20"/>
      <w:szCs w:val="20"/>
    </w:rPr>
  </w:style>
  <w:style w:type="paragraph" w:customStyle="1" w:styleId="xl95">
    <w:name w:val="xl95"/>
    <w:basedOn w:val="Normal"/>
    <w:rsid w:val="00BB68CC"/>
    <w:pPr>
      <w:pBdr>
        <w:top w:val="single" w:sz="4" w:space="0" w:color="auto"/>
        <w:bottom w:val="single" w:sz="4" w:space="0" w:color="auto"/>
        <w:right w:val="single" w:sz="4" w:space="0" w:color="auto"/>
      </w:pBdr>
      <w:shd w:val="clear" w:color="000000" w:fill="D8D8D8"/>
      <w:spacing w:before="100" w:beforeAutospacing="1" w:after="100" w:afterAutospacing="1" w:line="240" w:lineRule="auto"/>
      <w:textAlignment w:val="center"/>
    </w:pPr>
    <w:rPr>
      <w:rFonts w:ascii="Times New Roman" w:eastAsia="Times New Roman" w:hAnsi="Times New Roman" w:cs="Times New Roman"/>
      <w:b/>
      <w:bCs/>
      <w:color w:val="000000"/>
      <w:sz w:val="20"/>
      <w:szCs w:val="20"/>
    </w:rPr>
  </w:style>
  <w:style w:type="paragraph" w:customStyle="1" w:styleId="xl96">
    <w:name w:val="xl96"/>
    <w:basedOn w:val="Normal"/>
    <w:rsid w:val="00BB68CC"/>
    <w:pPr>
      <w:pBdr>
        <w:top w:val="single" w:sz="4" w:space="0" w:color="auto"/>
        <w:left w:val="single" w:sz="4" w:space="0" w:color="auto"/>
        <w:bottom w:val="single" w:sz="4" w:space="0" w:color="auto"/>
      </w:pBdr>
      <w:spacing w:before="100" w:beforeAutospacing="1" w:after="100" w:afterAutospacing="1" w:line="240" w:lineRule="auto"/>
      <w:textAlignment w:val="center"/>
    </w:pPr>
    <w:rPr>
      <w:rFonts w:ascii="Times New Roman" w:eastAsia="Times New Roman" w:hAnsi="Times New Roman" w:cs="Times New Roman"/>
      <w:b/>
      <w:bCs/>
      <w:i/>
      <w:iCs/>
      <w:color w:val="000000"/>
      <w:sz w:val="18"/>
      <w:szCs w:val="18"/>
    </w:rPr>
  </w:style>
  <w:style w:type="paragraph" w:customStyle="1" w:styleId="xl97">
    <w:name w:val="xl97"/>
    <w:basedOn w:val="Normal"/>
    <w:rsid w:val="00BB68CC"/>
    <w:pPr>
      <w:pBdr>
        <w:top w:val="single" w:sz="4" w:space="0" w:color="auto"/>
        <w:bottom w:val="single" w:sz="4" w:space="0" w:color="auto"/>
      </w:pBdr>
      <w:spacing w:before="100" w:beforeAutospacing="1" w:after="100" w:afterAutospacing="1" w:line="240" w:lineRule="auto"/>
      <w:textAlignment w:val="center"/>
    </w:pPr>
    <w:rPr>
      <w:rFonts w:ascii="Times New Roman" w:eastAsia="Times New Roman" w:hAnsi="Times New Roman" w:cs="Times New Roman"/>
      <w:b/>
      <w:bCs/>
      <w:i/>
      <w:iCs/>
      <w:color w:val="000000"/>
      <w:sz w:val="18"/>
      <w:szCs w:val="18"/>
    </w:rPr>
  </w:style>
  <w:style w:type="paragraph" w:customStyle="1" w:styleId="xl98">
    <w:name w:val="xl98"/>
    <w:basedOn w:val="Normal"/>
    <w:rsid w:val="00BB68CC"/>
    <w:pPr>
      <w:pBdr>
        <w:top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b/>
      <w:bCs/>
      <w:i/>
      <w:iCs/>
      <w:color w:val="000000"/>
      <w:sz w:val="18"/>
      <w:szCs w:val="18"/>
    </w:rPr>
  </w:style>
  <w:style w:type="paragraph" w:customStyle="1" w:styleId="xl99">
    <w:name w:val="xl99"/>
    <w:basedOn w:val="Normal"/>
    <w:rsid w:val="00BB68CC"/>
    <w:pPr>
      <w:pBdr>
        <w:top w:val="single" w:sz="4" w:space="0" w:color="auto"/>
        <w:left w:val="single" w:sz="4" w:space="0" w:color="auto"/>
        <w:bottom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b/>
      <w:bCs/>
      <w:color w:val="000000"/>
      <w:sz w:val="18"/>
      <w:szCs w:val="18"/>
    </w:rPr>
  </w:style>
  <w:style w:type="paragraph" w:customStyle="1" w:styleId="xl100">
    <w:name w:val="xl100"/>
    <w:basedOn w:val="Normal"/>
    <w:rsid w:val="00BB68CC"/>
    <w:pPr>
      <w:pBdr>
        <w:top w:val="single" w:sz="4" w:space="0" w:color="auto"/>
        <w:bottom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color w:val="000000"/>
      <w:sz w:val="18"/>
      <w:szCs w:val="18"/>
    </w:rPr>
  </w:style>
  <w:style w:type="paragraph" w:customStyle="1" w:styleId="xl101">
    <w:name w:val="xl101"/>
    <w:basedOn w:val="Normal"/>
    <w:rsid w:val="00BB68CC"/>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color w:val="000000"/>
      <w:sz w:val="18"/>
      <w:szCs w:val="18"/>
    </w:rPr>
  </w:style>
  <w:style w:type="paragraph" w:customStyle="1" w:styleId="xl102">
    <w:name w:val="xl102"/>
    <w:basedOn w:val="Normal"/>
    <w:rsid w:val="00BB68CC"/>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rPr>
  </w:style>
  <w:style w:type="paragraph" w:customStyle="1" w:styleId="xl103">
    <w:name w:val="xl103"/>
    <w:basedOn w:val="Normal"/>
    <w:rsid w:val="00BB68CC"/>
    <w:pPr>
      <w:pBdr>
        <w:top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rPr>
  </w:style>
  <w:style w:type="paragraph" w:customStyle="1" w:styleId="xl104">
    <w:name w:val="xl104"/>
    <w:basedOn w:val="Normal"/>
    <w:rsid w:val="00BB68CC"/>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rPr>
  </w:style>
  <w:style w:type="paragraph" w:customStyle="1" w:styleId="xl105">
    <w:name w:val="xl105"/>
    <w:basedOn w:val="Normal"/>
    <w:rsid w:val="00BB68CC"/>
    <w:pPr>
      <w:pBdr>
        <w:top w:val="single" w:sz="4" w:space="0" w:color="auto"/>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106">
    <w:name w:val="xl106"/>
    <w:basedOn w:val="Normal"/>
    <w:rsid w:val="00BB68CC"/>
    <w:pPr>
      <w:pBdr>
        <w:top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107">
    <w:name w:val="xl107"/>
    <w:basedOn w:val="Normal"/>
    <w:rsid w:val="00BB68CC"/>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0"/>
      <w:szCs w:val="20"/>
    </w:rPr>
  </w:style>
  <w:style w:type="paragraph" w:customStyle="1" w:styleId="xl108">
    <w:name w:val="xl108"/>
    <w:basedOn w:val="Normal"/>
    <w:rsid w:val="00BB68CC"/>
    <w:pPr>
      <w:pBdr>
        <w:top w:val="single" w:sz="4" w:space="0" w:color="auto"/>
        <w:left w:val="single" w:sz="4" w:space="0" w:color="auto"/>
        <w:bottom w:val="single" w:sz="4" w:space="0" w:color="auto"/>
      </w:pBdr>
      <w:spacing w:before="100" w:beforeAutospacing="1" w:after="100" w:afterAutospacing="1" w:line="240" w:lineRule="auto"/>
      <w:textAlignment w:val="center"/>
    </w:pPr>
    <w:rPr>
      <w:rFonts w:ascii="Times New Roman" w:eastAsia="Times New Roman" w:hAnsi="Times New Roman" w:cs="Times New Roman"/>
      <w:b/>
      <w:bCs/>
      <w:color w:val="000000"/>
      <w:sz w:val="20"/>
      <w:szCs w:val="20"/>
    </w:rPr>
  </w:style>
  <w:style w:type="paragraph" w:customStyle="1" w:styleId="xl109">
    <w:name w:val="xl109"/>
    <w:basedOn w:val="Normal"/>
    <w:rsid w:val="00BB68CC"/>
    <w:pPr>
      <w:pBdr>
        <w:top w:val="single" w:sz="4" w:space="0" w:color="auto"/>
        <w:bottom w:val="single" w:sz="4" w:space="0" w:color="auto"/>
      </w:pBdr>
      <w:spacing w:before="100" w:beforeAutospacing="1" w:after="100" w:afterAutospacing="1" w:line="240" w:lineRule="auto"/>
      <w:textAlignment w:val="center"/>
    </w:pPr>
    <w:rPr>
      <w:rFonts w:ascii="Times New Roman" w:eastAsia="Times New Roman" w:hAnsi="Times New Roman" w:cs="Times New Roman"/>
      <w:b/>
      <w:bCs/>
      <w:color w:val="000000"/>
      <w:sz w:val="20"/>
      <w:szCs w:val="20"/>
    </w:rPr>
  </w:style>
  <w:style w:type="paragraph" w:customStyle="1" w:styleId="xl110">
    <w:name w:val="xl110"/>
    <w:basedOn w:val="Normal"/>
    <w:rsid w:val="00BB68CC"/>
    <w:pPr>
      <w:pBdr>
        <w:top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b/>
      <w:bCs/>
      <w:color w:val="000000"/>
      <w:sz w:val="20"/>
      <w:szCs w:val="20"/>
    </w:rPr>
  </w:style>
  <w:style w:type="paragraph" w:customStyle="1" w:styleId="xl111">
    <w:name w:val="xl111"/>
    <w:basedOn w:val="Normal"/>
    <w:rsid w:val="00BB68CC"/>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rPr>
  </w:style>
  <w:style w:type="paragraph" w:customStyle="1" w:styleId="xl112">
    <w:name w:val="xl112"/>
    <w:basedOn w:val="Normal"/>
    <w:rsid w:val="00BB68CC"/>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rPr>
  </w:style>
  <w:style w:type="paragraph" w:customStyle="1" w:styleId="xl113">
    <w:name w:val="xl113"/>
    <w:basedOn w:val="Normal"/>
    <w:rsid w:val="00BB68CC"/>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rPr>
  </w:style>
  <w:style w:type="paragraph" w:customStyle="1" w:styleId="font7">
    <w:name w:val="font7"/>
    <w:basedOn w:val="Normal"/>
    <w:rsid w:val="00843D46"/>
    <w:pPr>
      <w:spacing w:before="100" w:beforeAutospacing="1" w:after="100" w:afterAutospacing="1" w:line="240" w:lineRule="auto"/>
    </w:pPr>
    <w:rPr>
      <w:rFonts w:ascii="Times New Roman" w:eastAsia="Times New Roman" w:hAnsi="Times New Roman" w:cs="Times New Roman"/>
      <w:i/>
      <w:iCs/>
      <w:sz w:val="18"/>
      <w:szCs w:val="18"/>
    </w:rPr>
  </w:style>
  <w:style w:type="paragraph" w:customStyle="1" w:styleId="xl64">
    <w:name w:val="xl64"/>
    <w:basedOn w:val="Normal"/>
    <w:rsid w:val="00843D4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right"/>
      <w:textAlignment w:val="center"/>
    </w:pPr>
    <w:rPr>
      <w:rFonts w:ascii="Times New Roman" w:eastAsia="Times New Roman" w:hAnsi="Times New Roman" w:cs="Times New Roman"/>
      <w:color w:val="000000"/>
      <w:sz w:val="18"/>
      <w:szCs w:val="18"/>
    </w:rPr>
  </w:style>
  <w:style w:type="paragraph" w:customStyle="1" w:styleId="xl114">
    <w:name w:val="xl114"/>
    <w:basedOn w:val="Normal"/>
    <w:rsid w:val="00843D4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jc w:val="center"/>
      <w:textAlignment w:val="center"/>
    </w:pPr>
    <w:rPr>
      <w:rFonts w:ascii="Times New Roman" w:eastAsia="Times New Roman" w:hAnsi="Times New Roman" w:cs="Times New Roman"/>
      <w:sz w:val="18"/>
      <w:szCs w:val="18"/>
    </w:rPr>
  </w:style>
  <w:style w:type="paragraph" w:customStyle="1" w:styleId="xl63">
    <w:name w:val="xl63"/>
    <w:basedOn w:val="Normal"/>
    <w:rsid w:val="0003793C"/>
    <w:pP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15">
    <w:name w:val="xl115"/>
    <w:basedOn w:val="Normal"/>
    <w:rsid w:val="008A404B"/>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line="240" w:lineRule="auto"/>
      <w:textAlignment w:val="center"/>
    </w:pPr>
    <w:rPr>
      <w:rFonts w:ascii="Times New Roman" w:eastAsia="Times New Roman" w:hAnsi="Times New Roman" w:cs="Times New Roman"/>
      <w:b/>
      <w:bCs/>
      <w:color w:val="000000"/>
      <w:sz w:val="16"/>
      <w:szCs w:val="16"/>
    </w:rPr>
  </w:style>
  <w:style w:type="paragraph" w:customStyle="1" w:styleId="xl116">
    <w:name w:val="xl116"/>
    <w:basedOn w:val="Normal"/>
    <w:rsid w:val="008A404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b/>
      <w:bCs/>
      <w:color w:val="000000"/>
      <w:sz w:val="16"/>
      <w:szCs w:val="16"/>
    </w:rPr>
  </w:style>
  <w:style w:type="paragraph" w:customStyle="1" w:styleId="xl117">
    <w:name w:val="xl117"/>
    <w:basedOn w:val="Normal"/>
    <w:rsid w:val="008A404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b/>
      <w:bCs/>
      <w:sz w:val="16"/>
      <w:szCs w:val="16"/>
    </w:rPr>
  </w:style>
  <w:style w:type="paragraph" w:customStyle="1" w:styleId="msonormal0">
    <w:name w:val="msonormal"/>
    <w:basedOn w:val="Normal"/>
    <w:rsid w:val="009F2447"/>
    <w:pPr>
      <w:spacing w:before="100" w:beforeAutospacing="1" w:after="100" w:afterAutospacing="1" w:line="240" w:lineRule="auto"/>
    </w:pPr>
    <w:rPr>
      <w:rFonts w:ascii="Times New Roman" w:eastAsia="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396268">
      <w:bodyDiv w:val="1"/>
      <w:marLeft w:val="0"/>
      <w:marRight w:val="0"/>
      <w:marTop w:val="0"/>
      <w:marBottom w:val="0"/>
      <w:divBdr>
        <w:top w:val="none" w:sz="0" w:space="0" w:color="auto"/>
        <w:left w:val="none" w:sz="0" w:space="0" w:color="auto"/>
        <w:bottom w:val="none" w:sz="0" w:space="0" w:color="auto"/>
        <w:right w:val="none" w:sz="0" w:space="0" w:color="auto"/>
      </w:divBdr>
    </w:div>
    <w:div w:id="6443591">
      <w:bodyDiv w:val="1"/>
      <w:marLeft w:val="0"/>
      <w:marRight w:val="0"/>
      <w:marTop w:val="0"/>
      <w:marBottom w:val="0"/>
      <w:divBdr>
        <w:top w:val="none" w:sz="0" w:space="0" w:color="auto"/>
        <w:left w:val="none" w:sz="0" w:space="0" w:color="auto"/>
        <w:bottom w:val="none" w:sz="0" w:space="0" w:color="auto"/>
        <w:right w:val="none" w:sz="0" w:space="0" w:color="auto"/>
      </w:divBdr>
    </w:div>
    <w:div w:id="17246579">
      <w:bodyDiv w:val="1"/>
      <w:marLeft w:val="0"/>
      <w:marRight w:val="0"/>
      <w:marTop w:val="0"/>
      <w:marBottom w:val="0"/>
      <w:divBdr>
        <w:top w:val="none" w:sz="0" w:space="0" w:color="auto"/>
        <w:left w:val="none" w:sz="0" w:space="0" w:color="auto"/>
        <w:bottom w:val="none" w:sz="0" w:space="0" w:color="auto"/>
        <w:right w:val="none" w:sz="0" w:space="0" w:color="auto"/>
      </w:divBdr>
    </w:div>
    <w:div w:id="18094734">
      <w:bodyDiv w:val="1"/>
      <w:marLeft w:val="0"/>
      <w:marRight w:val="0"/>
      <w:marTop w:val="0"/>
      <w:marBottom w:val="0"/>
      <w:divBdr>
        <w:top w:val="none" w:sz="0" w:space="0" w:color="auto"/>
        <w:left w:val="none" w:sz="0" w:space="0" w:color="auto"/>
        <w:bottom w:val="none" w:sz="0" w:space="0" w:color="auto"/>
        <w:right w:val="none" w:sz="0" w:space="0" w:color="auto"/>
      </w:divBdr>
    </w:div>
    <w:div w:id="20711882">
      <w:bodyDiv w:val="1"/>
      <w:marLeft w:val="0"/>
      <w:marRight w:val="0"/>
      <w:marTop w:val="0"/>
      <w:marBottom w:val="0"/>
      <w:divBdr>
        <w:top w:val="none" w:sz="0" w:space="0" w:color="auto"/>
        <w:left w:val="none" w:sz="0" w:space="0" w:color="auto"/>
        <w:bottom w:val="none" w:sz="0" w:space="0" w:color="auto"/>
        <w:right w:val="none" w:sz="0" w:space="0" w:color="auto"/>
      </w:divBdr>
    </w:div>
    <w:div w:id="23092188">
      <w:bodyDiv w:val="1"/>
      <w:marLeft w:val="0"/>
      <w:marRight w:val="0"/>
      <w:marTop w:val="0"/>
      <w:marBottom w:val="0"/>
      <w:divBdr>
        <w:top w:val="none" w:sz="0" w:space="0" w:color="auto"/>
        <w:left w:val="none" w:sz="0" w:space="0" w:color="auto"/>
        <w:bottom w:val="none" w:sz="0" w:space="0" w:color="auto"/>
        <w:right w:val="none" w:sz="0" w:space="0" w:color="auto"/>
      </w:divBdr>
    </w:div>
    <w:div w:id="25914462">
      <w:bodyDiv w:val="1"/>
      <w:marLeft w:val="0"/>
      <w:marRight w:val="0"/>
      <w:marTop w:val="0"/>
      <w:marBottom w:val="0"/>
      <w:divBdr>
        <w:top w:val="none" w:sz="0" w:space="0" w:color="auto"/>
        <w:left w:val="none" w:sz="0" w:space="0" w:color="auto"/>
        <w:bottom w:val="none" w:sz="0" w:space="0" w:color="auto"/>
        <w:right w:val="none" w:sz="0" w:space="0" w:color="auto"/>
      </w:divBdr>
    </w:div>
    <w:div w:id="34818658">
      <w:bodyDiv w:val="1"/>
      <w:marLeft w:val="0"/>
      <w:marRight w:val="0"/>
      <w:marTop w:val="0"/>
      <w:marBottom w:val="0"/>
      <w:divBdr>
        <w:top w:val="none" w:sz="0" w:space="0" w:color="auto"/>
        <w:left w:val="none" w:sz="0" w:space="0" w:color="auto"/>
        <w:bottom w:val="none" w:sz="0" w:space="0" w:color="auto"/>
        <w:right w:val="none" w:sz="0" w:space="0" w:color="auto"/>
      </w:divBdr>
    </w:div>
    <w:div w:id="39134793">
      <w:bodyDiv w:val="1"/>
      <w:marLeft w:val="0"/>
      <w:marRight w:val="0"/>
      <w:marTop w:val="0"/>
      <w:marBottom w:val="0"/>
      <w:divBdr>
        <w:top w:val="none" w:sz="0" w:space="0" w:color="auto"/>
        <w:left w:val="none" w:sz="0" w:space="0" w:color="auto"/>
        <w:bottom w:val="none" w:sz="0" w:space="0" w:color="auto"/>
        <w:right w:val="none" w:sz="0" w:space="0" w:color="auto"/>
      </w:divBdr>
    </w:div>
    <w:div w:id="42100532">
      <w:bodyDiv w:val="1"/>
      <w:marLeft w:val="0"/>
      <w:marRight w:val="0"/>
      <w:marTop w:val="0"/>
      <w:marBottom w:val="0"/>
      <w:divBdr>
        <w:top w:val="none" w:sz="0" w:space="0" w:color="auto"/>
        <w:left w:val="none" w:sz="0" w:space="0" w:color="auto"/>
        <w:bottom w:val="none" w:sz="0" w:space="0" w:color="auto"/>
        <w:right w:val="none" w:sz="0" w:space="0" w:color="auto"/>
      </w:divBdr>
    </w:div>
    <w:div w:id="47581780">
      <w:bodyDiv w:val="1"/>
      <w:marLeft w:val="0"/>
      <w:marRight w:val="0"/>
      <w:marTop w:val="0"/>
      <w:marBottom w:val="0"/>
      <w:divBdr>
        <w:top w:val="none" w:sz="0" w:space="0" w:color="auto"/>
        <w:left w:val="none" w:sz="0" w:space="0" w:color="auto"/>
        <w:bottom w:val="none" w:sz="0" w:space="0" w:color="auto"/>
        <w:right w:val="none" w:sz="0" w:space="0" w:color="auto"/>
      </w:divBdr>
    </w:div>
    <w:div w:id="50857594">
      <w:bodyDiv w:val="1"/>
      <w:marLeft w:val="0"/>
      <w:marRight w:val="0"/>
      <w:marTop w:val="0"/>
      <w:marBottom w:val="0"/>
      <w:divBdr>
        <w:top w:val="none" w:sz="0" w:space="0" w:color="auto"/>
        <w:left w:val="none" w:sz="0" w:space="0" w:color="auto"/>
        <w:bottom w:val="none" w:sz="0" w:space="0" w:color="auto"/>
        <w:right w:val="none" w:sz="0" w:space="0" w:color="auto"/>
      </w:divBdr>
    </w:div>
    <w:div w:id="59599339">
      <w:bodyDiv w:val="1"/>
      <w:marLeft w:val="0"/>
      <w:marRight w:val="0"/>
      <w:marTop w:val="0"/>
      <w:marBottom w:val="0"/>
      <w:divBdr>
        <w:top w:val="none" w:sz="0" w:space="0" w:color="auto"/>
        <w:left w:val="none" w:sz="0" w:space="0" w:color="auto"/>
        <w:bottom w:val="none" w:sz="0" w:space="0" w:color="auto"/>
        <w:right w:val="none" w:sz="0" w:space="0" w:color="auto"/>
      </w:divBdr>
    </w:div>
    <w:div w:id="65539802">
      <w:bodyDiv w:val="1"/>
      <w:marLeft w:val="0"/>
      <w:marRight w:val="0"/>
      <w:marTop w:val="0"/>
      <w:marBottom w:val="0"/>
      <w:divBdr>
        <w:top w:val="none" w:sz="0" w:space="0" w:color="auto"/>
        <w:left w:val="none" w:sz="0" w:space="0" w:color="auto"/>
        <w:bottom w:val="none" w:sz="0" w:space="0" w:color="auto"/>
        <w:right w:val="none" w:sz="0" w:space="0" w:color="auto"/>
      </w:divBdr>
    </w:div>
    <w:div w:id="83305632">
      <w:bodyDiv w:val="1"/>
      <w:marLeft w:val="0"/>
      <w:marRight w:val="0"/>
      <w:marTop w:val="0"/>
      <w:marBottom w:val="0"/>
      <w:divBdr>
        <w:top w:val="none" w:sz="0" w:space="0" w:color="auto"/>
        <w:left w:val="none" w:sz="0" w:space="0" w:color="auto"/>
        <w:bottom w:val="none" w:sz="0" w:space="0" w:color="auto"/>
        <w:right w:val="none" w:sz="0" w:space="0" w:color="auto"/>
      </w:divBdr>
    </w:div>
    <w:div w:id="91555318">
      <w:bodyDiv w:val="1"/>
      <w:marLeft w:val="0"/>
      <w:marRight w:val="0"/>
      <w:marTop w:val="0"/>
      <w:marBottom w:val="0"/>
      <w:divBdr>
        <w:top w:val="none" w:sz="0" w:space="0" w:color="auto"/>
        <w:left w:val="none" w:sz="0" w:space="0" w:color="auto"/>
        <w:bottom w:val="none" w:sz="0" w:space="0" w:color="auto"/>
        <w:right w:val="none" w:sz="0" w:space="0" w:color="auto"/>
      </w:divBdr>
    </w:div>
    <w:div w:id="92553032">
      <w:bodyDiv w:val="1"/>
      <w:marLeft w:val="0"/>
      <w:marRight w:val="0"/>
      <w:marTop w:val="0"/>
      <w:marBottom w:val="0"/>
      <w:divBdr>
        <w:top w:val="none" w:sz="0" w:space="0" w:color="auto"/>
        <w:left w:val="none" w:sz="0" w:space="0" w:color="auto"/>
        <w:bottom w:val="none" w:sz="0" w:space="0" w:color="auto"/>
        <w:right w:val="none" w:sz="0" w:space="0" w:color="auto"/>
      </w:divBdr>
    </w:div>
    <w:div w:id="110250226">
      <w:bodyDiv w:val="1"/>
      <w:marLeft w:val="0"/>
      <w:marRight w:val="0"/>
      <w:marTop w:val="0"/>
      <w:marBottom w:val="0"/>
      <w:divBdr>
        <w:top w:val="none" w:sz="0" w:space="0" w:color="auto"/>
        <w:left w:val="none" w:sz="0" w:space="0" w:color="auto"/>
        <w:bottom w:val="none" w:sz="0" w:space="0" w:color="auto"/>
        <w:right w:val="none" w:sz="0" w:space="0" w:color="auto"/>
      </w:divBdr>
    </w:div>
    <w:div w:id="115173947">
      <w:bodyDiv w:val="1"/>
      <w:marLeft w:val="0"/>
      <w:marRight w:val="0"/>
      <w:marTop w:val="0"/>
      <w:marBottom w:val="0"/>
      <w:divBdr>
        <w:top w:val="none" w:sz="0" w:space="0" w:color="auto"/>
        <w:left w:val="none" w:sz="0" w:space="0" w:color="auto"/>
        <w:bottom w:val="none" w:sz="0" w:space="0" w:color="auto"/>
        <w:right w:val="none" w:sz="0" w:space="0" w:color="auto"/>
      </w:divBdr>
    </w:div>
    <w:div w:id="116263677">
      <w:bodyDiv w:val="1"/>
      <w:marLeft w:val="0"/>
      <w:marRight w:val="0"/>
      <w:marTop w:val="0"/>
      <w:marBottom w:val="0"/>
      <w:divBdr>
        <w:top w:val="none" w:sz="0" w:space="0" w:color="auto"/>
        <w:left w:val="none" w:sz="0" w:space="0" w:color="auto"/>
        <w:bottom w:val="none" w:sz="0" w:space="0" w:color="auto"/>
        <w:right w:val="none" w:sz="0" w:space="0" w:color="auto"/>
      </w:divBdr>
    </w:div>
    <w:div w:id="126288255">
      <w:bodyDiv w:val="1"/>
      <w:marLeft w:val="0"/>
      <w:marRight w:val="0"/>
      <w:marTop w:val="0"/>
      <w:marBottom w:val="0"/>
      <w:divBdr>
        <w:top w:val="none" w:sz="0" w:space="0" w:color="auto"/>
        <w:left w:val="none" w:sz="0" w:space="0" w:color="auto"/>
        <w:bottom w:val="none" w:sz="0" w:space="0" w:color="auto"/>
        <w:right w:val="none" w:sz="0" w:space="0" w:color="auto"/>
      </w:divBdr>
    </w:div>
    <w:div w:id="150099424">
      <w:bodyDiv w:val="1"/>
      <w:marLeft w:val="0"/>
      <w:marRight w:val="0"/>
      <w:marTop w:val="0"/>
      <w:marBottom w:val="0"/>
      <w:divBdr>
        <w:top w:val="none" w:sz="0" w:space="0" w:color="auto"/>
        <w:left w:val="none" w:sz="0" w:space="0" w:color="auto"/>
        <w:bottom w:val="none" w:sz="0" w:space="0" w:color="auto"/>
        <w:right w:val="none" w:sz="0" w:space="0" w:color="auto"/>
      </w:divBdr>
    </w:div>
    <w:div w:id="152337775">
      <w:bodyDiv w:val="1"/>
      <w:marLeft w:val="0"/>
      <w:marRight w:val="0"/>
      <w:marTop w:val="0"/>
      <w:marBottom w:val="0"/>
      <w:divBdr>
        <w:top w:val="none" w:sz="0" w:space="0" w:color="auto"/>
        <w:left w:val="none" w:sz="0" w:space="0" w:color="auto"/>
        <w:bottom w:val="none" w:sz="0" w:space="0" w:color="auto"/>
        <w:right w:val="none" w:sz="0" w:space="0" w:color="auto"/>
      </w:divBdr>
    </w:div>
    <w:div w:id="157889038">
      <w:bodyDiv w:val="1"/>
      <w:marLeft w:val="0"/>
      <w:marRight w:val="0"/>
      <w:marTop w:val="0"/>
      <w:marBottom w:val="0"/>
      <w:divBdr>
        <w:top w:val="none" w:sz="0" w:space="0" w:color="auto"/>
        <w:left w:val="none" w:sz="0" w:space="0" w:color="auto"/>
        <w:bottom w:val="none" w:sz="0" w:space="0" w:color="auto"/>
        <w:right w:val="none" w:sz="0" w:space="0" w:color="auto"/>
      </w:divBdr>
    </w:div>
    <w:div w:id="160127703">
      <w:bodyDiv w:val="1"/>
      <w:marLeft w:val="0"/>
      <w:marRight w:val="0"/>
      <w:marTop w:val="0"/>
      <w:marBottom w:val="0"/>
      <w:divBdr>
        <w:top w:val="none" w:sz="0" w:space="0" w:color="auto"/>
        <w:left w:val="none" w:sz="0" w:space="0" w:color="auto"/>
        <w:bottom w:val="none" w:sz="0" w:space="0" w:color="auto"/>
        <w:right w:val="none" w:sz="0" w:space="0" w:color="auto"/>
      </w:divBdr>
    </w:div>
    <w:div w:id="165021900">
      <w:bodyDiv w:val="1"/>
      <w:marLeft w:val="0"/>
      <w:marRight w:val="0"/>
      <w:marTop w:val="0"/>
      <w:marBottom w:val="0"/>
      <w:divBdr>
        <w:top w:val="none" w:sz="0" w:space="0" w:color="auto"/>
        <w:left w:val="none" w:sz="0" w:space="0" w:color="auto"/>
        <w:bottom w:val="none" w:sz="0" w:space="0" w:color="auto"/>
        <w:right w:val="none" w:sz="0" w:space="0" w:color="auto"/>
      </w:divBdr>
    </w:div>
    <w:div w:id="181667812">
      <w:bodyDiv w:val="1"/>
      <w:marLeft w:val="0"/>
      <w:marRight w:val="0"/>
      <w:marTop w:val="0"/>
      <w:marBottom w:val="0"/>
      <w:divBdr>
        <w:top w:val="none" w:sz="0" w:space="0" w:color="auto"/>
        <w:left w:val="none" w:sz="0" w:space="0" w:color="auto"/>
        <w:bottom w:val="none" w:sz="0" w:space="0" w:color="auto"/>
        <w:right w:val="none" w:sz="0" w:space="0" w:color="auto"/>
      </w:divBdr>
    </w:div>
    <w:div w:id="188184002">
      <w:bodyDiv w:val="1"/>
      <w:marLeft w:val="0"/>
      <w:marRight w:val="0"/>
      <w:marTop w:val="0"/>
      <w:marBottom w:val="0"/>
      <w:divBdr>
        <w:top w:val="none" w:sz="0" w:space="0" w:color="auto"/>
        <w:left w:val="none" w:sz="0" w:space="0" w:color="auto"/>
        <w:bottom w:val="none" w:sz="0" w:space="0" w:color="auto"/>
        <w:right w:val="none" w:sz="0" w:space="0" w:color="auto"/>
      </w:divBdr>
    </w:div>
    <w:div w:id="198278518">
      <w:bodyDiv w:val="1"/>
      <w:marLeft w:val="0"/>
      <w:marRight w:val="0"/>
      <w:marTop w:val="0"/>
      <w:marBottom w:val="0"/>
      <w:divBdr>
        <w:top w:val="none" w:sz="0" w:space="0" w:color="auto"/>
        <w:left w:val="none" w:sz="0" w:space="0" w:color="auto"/>
        <w:bottom w:val="none" w:sz="0" w:space="0" w:color="auto"/>
        <w:right w:val="none" w:sz="0" w:space="0" w:color="auto"/>
      </w:divBdr>
    </w:div>
    <w:div w:id="207881595">
      <w:bodyDiv w:val="1"/>
      <w:marLeft w:val="0"/>
      <w:marRight w:val="0"/>
      <w:marTop w:val="0"/>
      <w:marBottom w:val="0"/>
      <w:divBdr>
        <w:top w:val="none" w:sz="0" w:space="0" w:color="auto"/>
        <w:left w:val="none" w:sz="0" w:space="0" w:color="auto"/>
        <w:bottom w:val="none" w:sz="0" w:space="0" w:color="auto"/>
        <w:right w:val="none" w:sz="0" w:space="0" w:color="auto"/>
      </w:divBdr>
    </w:div>
    <w:div w:id="226649351">
      <w:bodyDiv w:val="1"/>
      <w:marLeft w:val="0"/>
      <w:marRight w:val="0"/>
      <w:marTop w:val="0"/>
      <w:marBottom w:val="0"/>
      <w:divBdr>
        <w:top w:val="none" w:sz="0" w:space="0" w:color="auto"/>
        <w:left w:val="none" w:sz="0" w:space="0" w:color="auto"/>
        <w:bottom w:val="none" w:sz="0" w:space="0" w:color="auto"/>
        <w:right w:val="none" w:sz="0" w:space="0" w:color="auto"/>
      </w:divBdr>
    </w:div>
    <w:div w:id="228731384">
      <w:bodyDiv w:val="1"/>
      <w:marLeft w:val="0"/>
      <w:marRight w:val="0"/>
      <w:marTop w:val="0"/>
      <w:marBottom w:val="0"/>
      <w:divBdr>
        <w:top w:val="none" w:sz="0" w:space="0" w:color="auto"/>
        <w:left w:val="none" w:sz="0" w:space="0" w:color="auto"/>
        <w:bottom w:val="none" w:sz="0" w:space="0" w:color="auto"/>
        <w:right w:val="none" w:sz="0" w:space="0" w:color="auto"/>
      </w:divBdr>
    </w:div>
    <w:div w:id="234707610">
      <w:bodyDiv w:val="1"/>
      <w:marLeft w:val="0"/>
      <w:marRight w:val="0"/>
      <w:marTop w:val="0"/>
      <w:marBottom w:val="0"/>
      <w:divBdr>
        <w:top w:val="none" w:sz="0" w:space="0" w:color="auto"/>
        <w:left w:val="none" w:sz="0" w:space="0" w:color="auto"/>
        <w:bottom w:val="none" w:sz="0" w:space="0" w:color="auto"/>
        <w:right w:val="none" w:sz="0" w:space="0" w:color="auto"/>
      </w:divBdr>
    </w:div>
    <w:div w:id="241185040">
      <w:bodyDiv w:val="1"/>
      <w:marLeft w:val="0"/>
      <w:marRight w:val="0"/>
      <w:marTop w:val="0"/>
      <w:marBottom w:val="0"/>
      <w:divBdr>
        <w:top w:val="none" w:sz="0" w:space="0" w:color="auto"/>
        <w:left w:val="none" w:sz="0" w:space="0" w:color="auto"/>
        <w:bottom w:val="none" w:sz="0" w:space="0" w:color="auto"/>
        <w:right w:val="none" w:sz="0" w:space="0" w:color="auto"/>
      </w:divBdr>
    </w:div>
    <w:div w:id="241379381">
      <w:bodyDiv w:val="1"/>
      <w:marLeft w:val="0"/>
      <w:marRight w:val="0"/>
      <w:marTop w:val="0"/>
      <w:marBottom w:val="0"/>
      <w:divBdr>
        <w:top w:val="none" w:sz="0" w:space="0" w:color="auto"/>
        <w:left w:val="none" w:sz="0" w:space="0" w:color="auto"/>
        <w:bottom w:val="none" w:sz="0" w:space="0" w:color="auto"/>
        <w:right w:val="none" w:sz="0" w:space="0" w:color="auto"/>
      </w:divBdr>
    </w:div>
    <w:div w:id="251353426">
      <w:bodyDiv w:val="1"/>
      <w:marLeft w:val="0"/>
      <w:marRight w:val="0"/>
      <w:marTop w:val="0"/>
      <w:marBottom w:val="0"/>
      <w:divBdr>
        <w:top w:val="none" w:sz="0" w:space="0" w:color="auto"/>
        <w:left w:val="none" w:sz="0" w:space="0" w:color="auto"/>
        <w:bottom w:val="none" w:sz="0" w:space="0" w:color="auto"/>
        <w:right w:val="none" w:sz="0" w:space="0" w:color="auto"/>
      </w:divBdr>
    </w:div>
    <w:div w:id="259922530">
      <w:bodyDiv w:val="1"/>
      <w:marLeft w:val="0"/>
      <w:marRight w:val="0"/>
      <w:marTop w:val="0"/>
      <w:marBottom w:val="0"/>
      <w:divBdr>
        <w:top w:val="none" w:sz="0" w:space="0" w:color="auto"/>
        <w:left w:val="none" w:sz="0" w:space="0" w:color="auto"/>
        <w:bottom w:val="none" w:sz="0" w:space="0" w:color="auto"/>
        <w:right w:val="none" w:sz="0" w:space="0" w:color="auto"/>
      </w:divBdr>
    </w:div>
    <w:div w:id="267467742">
      <w:bodyDiv w:val="1"/>
      <w:marLeft w:val="0"/>
      <w:marRight w:val="0"/>
      <w:marTop w:val="0"/>
      <w:marBottom w:val="0"/>
      <w:divBdr>
        <w:top w:val="none" w:sz="0" w:space="0" w:color="auto"/>
        <w:left w:val="none" w:sz="0" w:space="0" w:color="auto"/>
        <w:bottom w:val="none" w:sz="0" w:space="0" w:color="auto"/>
        <w:right w:val="none" w:sz="0" w:space="0" w:color="auto"/>
      </w:divBdr>
    </w:div>
    <w:div w:id="296447584">
      <w:bodyDiv w:val="1"/>
      <w:marLeft w:val="0"/>
      <w:marRight w:val="0"/>
      <w:marTop w:val="0"/>
      <w:marBottom w:val="0"/>
      <w:divBdr>
        <w:top w:val="none" w:sz="0" w:space="0" w:color="auto"/>
        <w:left w:val="none" w:sz="0" w:space="0" w:color="auto"/>
        <w:bottom w:val="none" w:sz="0" w:space="0" w:color="auto"/>
        <w:right w:val="none" w:sz="0" w:space="0" w:color="auto"/>
      </w:divBdr>
    </w:div>
    <w:div w:id="296765320">
      <w:bodyDiv w:val="1"/>
      <w:marLeft w:val="0"/>
      <w:marRight w:val="0"/>
      <w:marTop w:val="0"/>
      <w:marBottom w:val="0"/>
      <w:divBdr>
        <w:top w:val="none" w:sz="0" w:space="0" w:color="auto"/>
        <w:left w:val="none" w:sz="0" w:space="0" w:color="auto"/>
        <w:bottom w:val="none" w:sz="0" w:space="0" w:color="auto"/>
        <w:right w:val="none" w:sz="0" w:space="0" w:color="auto"/>
      </w:divBdr>
    </w:div>
    <w:div w:id="297418432">
      <w:bodyDiv w:val="1"/>
      <w:marLeft w:val="0"/>
      <w:marRight w:val="0"/>
      <w:marTop w:val="0"/>
      <w:marBottom w:val="0"/>
      <w:divBdr>
        <w:top w:val="none" w:sz="0" w:space="0" w:color="auto"/>
        <w:left w:val="none" w:sz="0" w:space="0" w:color="auto"/>
        <w:bottom w:val="none" w:sz="0" w:space="0" w:color="auto"/>
        <w:right w:val="none" w:sz="0" w:space="0" w:color="auto"/>
      </w:divBdr>
    </w:div>
    <w:div w:id="299960800">
      <w:bodyDiv w:val="1"/>
      <w:marLeft w:val="0"/>
      <w:marRight w:val="0"/>
      <w:marTop w:val="0"/>
      <w:marBottom w:val="0"/>
      <w:divBdr>
        <w:top w:val="none" w:sz="0" w:space="0" w:color="auto"/>
        <w:left w:val="none" w:sz="0" w:space="0" w:color="auto"/>
        <w:bottom w:val="none" w:sz="0" w:space="0" w:color="auto"/>
        <w:right w:val="none" w:sz="0" w:space="0" w:color="auto"/>
      </w:divBdr>
    </w:div>
    <w:div w:id="303968520">
      <w:bodyDiv w:val="1"/>
      <w:marLeft w:val="0"/>
      <w:marRight w:val="0"/>
      <w:marTop w:val="0"/>
      <w:marBottom w:val="0"/>
      <w:divBdr>
        <w:top w:val="none" w:sz="0" w:space="0" w:color="auto"/>
        <w:left w:val="none" w:sz="0" w:space="0" w:color="auto"/>
        <w:bottom w:val="none" w:sz="0" w:space="0" w:color="auto"/>
        <w:right w:val="none" w:sz="0" w:space="0" w:color="auto"/>
      </w:divBdr>
    </w:div>
    <w:div w:id="305863727">
      <w:bodyDiv w:val="1"/>
      <w:marLeft w:val="0"/>
      <w:marRight w:val="0"/>
      <w:marTop w:val="0"/>
      <w:marBottom w:val="0"/>
      <w:divBdr>
        <w:top w:val="none" w:sz="0" w:space="0" w:color="auto"/>
        <w:left w:val="none" w:sz="0" w:space="0" w:color="auto"/>
        <w:bottom w:val="none" w:sz="0" w:space="0" w:color="auto"/>
        <w:right w:val="none" w:sz="0" w:space="0" w:color="auto"/>
      </w:divBdr>
    </w:div>
    <w:div w:id="313876274">
      <w:bodyDiv w:val="1"/>
      <w:marLeft w:val="0"/>
      <w:marRight w:val="0"/>
      <w:marTop w:val="0"/>
      <w:marBottom w:val="0"/>
      <w:divBdr>
        <w:top w:val="none" w:sz="0" w:space="0" w:color="auto"/>
        <w:left w:val="none" w:sz="0" w:space="0" w:color="auto"/>
        <w:bottom w:val="none" w:sz="0" w:space="0" w:color="auto"/>
        <w:right w:val="none" w:sz="0" w:space="0" w:color="auto"/>
      </w:divBdr>
    </w:div>
    <w:div w:id="318653834">
      <w:bodyDiv w:val="1"/>
      <w:marLeft w:val="0"/>
      <w:marRight w:val="0"/>
      <w:marTop w:val="0"/>
      <w:marBottom w:val="0"/>
      <w:divBdr>
        <w:top w:val="none" w:sz="0" w:space="0" w:color="auto"/>
        <w:left w:val="none" w:sz="0" w:space="0" w:color="auto"/>
        <w:bottom w:val="none" w:sz="0" w:space="0" w:color="auto"/>
        <w:right w:val="none" w:sz="0" w:space="0" w:color="auto"/>
      </w:divBdr>
    </w:div>
    <w:div w:id="339892032">
      <w:bodyDiv w:val="1"/>
      <w:marLeft w:val="0"/>
      <w:marRight w:val="0"/>
      <w:marTop w:val="0"/>
      <w:marBottom w:val="0"/>
      <w:divBdr>
        <w:top w:val="none" w:sz="0" w:space="0" w:color="auto"/>
        <w:left w:val="none" w:sz="0" w:space="0" w:color="auto"/>
        <w:bottom w:val="none" w:sz="0" w:space="0" w:color="auto"/>
        <w:right w:val="none" w:sz="0" w:space="0" w:color="auto"/>
      </w:divBdr>
    </w:div>
    <w:div w:id="352419748">
      <w:bodyDiv w:val="1"/>
      <w:marLeft w:val="0"/>
      <w:marRight w:val="0"/>
      <w:marTop w:val="0"/>
      <w:marBottom w:val="0"/>
      <w:divBdr>
        <w:top w:val="none" w:sz="0" w:space="0" w:color="auto"/>
        <w:left w:val="none" w:sz="0" w:space="0" w:color="auto"/>
        <w:bottom w:val="none" w:sz="0" w:space="0" w:color="auto"/>
        <w:right w:val="none" w:sz="0" w:space="0" w:color="auto"/>
      </w:divBdr>
    </w:div>
    <w:div w:id="354311109">
      <w:bodyDiv w:val="1"/>
      <w:marLeft w:val="0"/>
      <w:marRight w:val="0"/>
      <w:marTop w:val="0"/>
      <w:marBottom w:val="0"/>
      <w:divBdr>
        <w:top w:val="none" w:sz="0" w:space="0" w:color="auto"/>
        <w:left w:val="none" w:sz="0" w:space="0" w:color="auto"/>
        <w:bottom w:val="none" w:sz="0" w:space="0" w:color="auto"/>
        <w:right w:val="none" w:sz="0" w:space="0" w:color="auto"/>
      </w:divBdr>
    </w:div>
    <w:div w:id="370962855">
      <w:bodyDiv w:val="1"/>
      <w:marLeft w:val="0"/>
      <w:marRight w:val="0"/>
      <w:marTop w:val="0"/>
      <w:marBottom w:val="0"/>
      <w:divBdr>
        <w:top w:val="none" w:sz="0" w:space="0" w:color="auto"/>
        <w:left w:val="none" w:sz="0" w:space="0" w:color="auto"/>
        <w:bottom w:val="none" w:sz="0" w:space="0" w:color="auto"/>
        <w:right w:val="none" w:sz="0" w:space="0" w:color="auto"/>
      </w:divBdr>
    </w:div>
    <w:div w:id="374358782">
      <w:bodyDiv w:val="1"/>
      <w:marLeft w:val="0"/>
      <w:marRight w:val="0"/>
      <w:marTop w:val="0"/>
      <w:marBottom w:val="0"/>
      <w:divBdr>
        <w:top w:val="none" w:sz="0" w:space="0" w:color="auto"/>
        <w:left w:val="none" w:sz="0" w:space="0" w:color="auto"/>
        <w:bottom w:val="none" w:sz="0" w:space="0" w:color="auto"/>
        <w:right w:val="none" w:sz="0" w:space="0" w:color="auto"/>
      </w:divBdr>
    </w:div>
    <w:div w:id="385183559">
      <w:bodyDiv w:val="1"/>
      <w:marLeft w:val="0"/>
      <w:marRight w:val="0"/>
      <w:marTop w:val="0"/>
      <w:marBottom w:val="0"/>
      <w:divBdr>
        <w:top w:val="none" w:sz="0" w:space="0" w:color="auto"/>
        <w:left w:val="none" w:sz="0" w:space="0" w:color="auto"/>
        <w:bottom w:val="none" w:sz="0" w:space="0" w:color="auto"/>
        <w:right w:val="none" w:sz="0" w:space="0" w:color="auto"/>
      </w:divBdr>
    </w:div>
    <w:div w:id="394740491">
      <w:bodyDiv w:val="1"/>
      <w:marLeft w:val="0"/>
      <w:marRight w:val="0"/>
      <w:marTop w:val="0"/>
      <w:marBottom w:val="0"/>
      <w:divBdr>
        <w:top w:val="none" w:sz="0" w:space="0" w:color="auto"/>
        <w:left w:val="none" w:sz="0" w:space="0" w:color="auto"/>
        <w:bottom w:val="none" w:sz="0" w:space="0" w:color="auto"/>
        <w:right w:val="none" w:sz="0" w:space="0" w:color="auto"/>
      </w:divBdr>
    </w:div>
    <w:div w:id="402920441">
      <w:bodyDiv w:val="1"/>
      <w:marLeft w:val="0"/>
      <w:marRight w:val="0"/>
      <w:marTop w:val="0"/>
      <w:marBottom w:val="0"/>
      <w:divBdr>
        <w:top w:val="none" w:sz="0" w:space="0" w:color="auto"/>
        <w:left w:val="none" w:sz="0" w:space="0" w:color="auto"/>
        <w:bottom w:val="none" w:sz="0" w:space="0" w:color="auto"/>
        <w:right w:val="none" w:sz="0" w:space="0" w:color="auto"/>
      </w:divBdr>
    </w:div>
    <w:div w:id="407457628">
      <w:bodyDiv w:val="1"/>
      <w:marLeft w:val="0"/>
      <w:marRight w:val="0"/>
      <w:marTop w:val="0"/>
      <w:marBottom w:val="0"/>
      <w:divBdr>
        <w:top w:val="none" w:sz="0" w:space="0" w:color="auto"/>
        <w:left w:val="none" w:sz="0" w:space="0" w:color="auto"/>
        <w:bottom w:val="none" w:sz="0" w:space="0" w:color="auto"/>
        <w:right w:val="none" w:sz="0" w:space="0" w:color="auto"/>
      </w:divBdr>
    </w:div>
    <w:div w:id="429162394">
      <w:bodyDiv w:val="1"/>
      <w:marLeft w:val="0"/>
      <w:marRight w:val="0"/>
      <w:marTop w:val="0"/>
      <w:marBottom w:val="0"/>
      <w:divBdr>
        <w:top w:val="none" w:sz="0" w:space="0" w:color="auto"/>
        <w:left w:val="none" w:sz="0" w:space="0" w:color="auto"/>
        <w:bottom w:val="none" w:sz="0" w:space="0" w:color="auto"/>
        <w:right w:val="none" w:sz="0" w:space="0" w:color="auto"/>
      </w:divBdr>
    </w:div>
    <w:div w:id="431970536">
      <w:bodyDiv w:val="1"/>
      <w:marLeft w:val="0"/>
      <w:marRight w:val="0"/>
      <w:marTop w:val="0"/>
      <w:marBottom w:val="0"/>
      <w:divBdr>
        <w:top w:val="none" w:sz="0" w:space="0" w:color="auto"/>
        <w:left w:val="none" w:sz="0" w:space="0" w:color="auto"/>
        <w:bottom w:val="none" w:sz="0" w:space="0" w:color="auto"/>
        <w:right w:val="none" w:sz="0" w:space="0" w:color="auto"/>
      </w:divBdr>
    </w:div>
    <w:div w:id="443773669">
      <w:bodyDiv w:val="1"/>
      <w:marLeft w:val="0"/>
      <w:marRight w:val="0"/>
      <w:marTop w:val="0"/>
      <w:marBottom w:val="0"/>
      <w:divBdr>
        <w:top w:val="none" w:sz="0" w:space="0" w:color="auto"/>
        <w:left w:val="none" w:sz="0" w:space="0" w:color="auto"/>
        <w:bottom w:val="none" w:sz="0" w:space="0" w:color="auto"/>
        <w:right w:val="none" w:sz="0" w:space="0" w:color="auto"/>
      </w:divBdr>
    </w:div>
    <w:div w:id="453058299">
      <w:bodyDiv w:val="1"/>
      <w:marLeft w:val="0"/>
      <w:marRight w:val="0"/>
      <w:marTop w:val="0"/>
      <w:marBottom w:val="0"/>
      <w:divBdr>
        <w:top w:val="none" w:sz="0" w:space="0" w:color="auto"/>
        <w:left w:val="none" w:sz="0" w:space="0" w:color="auto"/>
        <w:bottom w:val="none" w:sz="0" w:space="0" w:color="auto"/>
        <w:right w:val="none" w:sz="0" w:space="0" w:color="auto"/>
      </w:divBdr>
    </w:div>
    <w:div w:id="457795832">
      <w:bodyDiv w:val="1"/>
      <w:marLeft w:val="0"/>
      <w:marRight w:val="0"/>
      <w:marTop w:val="0"/>
      <w:marBottom w:val="0"/>
      <w:divBdr>
        <w:top w:val="none" w:sz="0" w:space="0" w:color="auto"/>
        <w:left w:val="none" w:sz="0" w:space="0" w:color="auto"/>
        <w:bottom w:val="none" w:sz="0" w:space="0" w:color="auto"/>
        <w:right w:val="none" w:sz="0" w:space="0" w:color="auto"/>
      </w:divBdr>
    </w:div>
    <w:div w:id="465510798">
      <w:bodyDiv w:val="1"/>
      <w:marLeft w:val="0"/>
      <w:marRight w:val="0"/>
      <w:marTop w:val="0"/>
      <w:marBottom w:val="0"/>
      <w:divBdr>
        <w:top w:val="none" w:sz="0" w:space="0" w:color="auto"/>
        <w:left w:val="none" w:sz="0" w:space="0" w:color="auto"/>
        <w:bottom w:val="none" w:sz="0" w:space="0" w:color="auto"/>
        <w:right w:val="none" w:sz="0" w:space="0" w:color="auto"/>
      </w:divBdr>
    </w:div>
    <w:div w:id="467626247">
      <w:bodyDiv w:val="1"/>
      <w:marLeft w:val="0"/>
      <w:marRight w:val="0"/>
      <w:marTop w:val="0"/>
      <w:marBottom w:val="0"/>
      <w:divBdr>
        <w:top w:val="none" w:sz="0" w:space="0" w:color="auto"/>
        <w:left w:val="none" w:sz="0" w:space="0" w:color="auto"/>
        <w:bottom w:val="none" w:sz="0" w:space="0" w:color="auto"/>
        <w:right w:val="none" w:sz="0" w:space="0" w:color="auto"/>
      </w:divBdr>
    </w:div>
    <w:div w:id="468787209">
      <w:bodyDiv w:val="1"/>
      <w:marLeft w:val="0"/>
      <w:marRight w:val="0"/>
      <w:marTop w:val="0"/>
      <w:marBottom w:val="0"/>
      <w:divBdr>
        <w:top w:val="none" w:sz="0" w:space="0" w:color="auto"/>
        <w:left w:val="none" w:sz="0" w:space="0" w:color="auto"/>
        <w:bottom w:val="none" w:sz="0" w:space="0" w:color="auto"/>
        <w:right w:val="none" w:sz="0" w:space="0" w:color="auto"/>
      </w:divBdr>
    </w:div>
    <w:div w:id="472872528">
      <w:bodyDiv w:val="1"/>
      <w:marLeft w:val="0"/>
      <w:marRight w:val="0"/>
      <w:marTop w:val="0"/>
      <w:marBottom w:val="0"/>
      <w:divBdr>
        <w:top w:val="none" w:sz="0" w:space="0" w:color="auto"/>
        <w:left w:val="none" w:sz="0" w:space="0" w:color="auto"/>
        <w:bottom w:val="none" w:sz="0" w:space="0" w:color="auto"/>
        <w:right w:val="none" w:sz="0" w:space="0" w:color="auto"/>
      </w:divBdr>
    </w:div>
    <w:div w:id="474951956">
      <w:bodyDiv w:val="1"/>
      <w:marLeft w:val="0"/>
      <w:marRight w:val="0"/>
      <w:marTop w:val="0"/>
      <w:marBottom w:val="0"/>
      <w:divBdr>
        <w:top w:val="none" w:sz="0" w:space="0" w:color="auto"/>
        <w:left w:val="none" w:sz="0" w:space="0" w:color="auto"/>
        <w:bottom w:val="none" w:sz="0" w:space="0" w:color="auto"/>
        <w:right w:val="none" w:sz="0" w:space="0" w:color="auto"/>
      </w:divBdr>
    </w:div>
    <w:div w:id="483664804">
      <w:bodyDiv w:val="1"/>
      <w:marLeft w:val="0"/>
      <w:marRight w:val="0"/>
      <w:marTop w:val="0"/>
      <w:marBottom w:val="0"/>
      <w:divBdr>
        <w:top w:val="none" w:sz="0" w:space="0" w:color="auto"/>
        <w:left w:val="none" w:sz="0" w:space="0" w:color="auto"/>
        <w:bottom w:val="none" w:sz="0" w:space="0" w:color="auto"/>
        <w:right w:val="none" w:sz="0" w:space="0" w:color="auto"/>
      </w:divBdr>
    </w:div>
    <w:div w:id="483669398">
      <w:bodyDiv w:val="1"/>
      <w:marLeft w:val="0"/>
      <w:marRight w:val="0"/>
      <w:marTop w:val="0"/>
      <w:marBottom w:val="0"/>
      <w:divBdr>
        <w:top w:val="none" w:sz="0" w:space="0" w:color="auto"/>
        <w:left w:val="none" w:sz="0" w:space="0" w:color="auto"/>
        <w:bottom w:val="none" w:sz="0" w:space="0" w:color="auto"/>
        <w:right w:val="none" w:sz="0" w:space="0" w:color="auto"/>
      </w:divBdr>
    </w:div>
    <w:div w:id="490146564">
      <w:bodyDiv w:val="1"/>
      <w:marLeft w:val="0"/>
      <w:marRight w:val="0"/>
      <w:marTop w:val="0"/>
      <w:marBottom w:val="0"/>
      <w:divBdr>
        <w:top w:val="none" w:sz="0" w:space="0" w:color="auto"/>
        <w:left w:val="none" w:sz="0" w:space="0" w:color="auto"/>
        <w:bottom w:val="none" w:sz="0" w:space="0" w:color="auto"/>
        <w:right w:val="none" w:sz="0" w:space="0" w:color="auto"/>
      </w:divBdr>
    </w:div>
    <w:div w:id="501168483">
      <w:bodyDiv w:val="1"/>
      <w:marLeft w:val="0"/>
      <w:marRight w:val="0"/>
      <w:marTop w:val="0"/>
      <w:marBottom w:val="0"/>
      <w:divBdr>
        <w:top w:val="none" w:sz="0" w:space="0" w:color="auto"/>
        <w:left w:val="none" w:sz="0" w:space="0" w:color="auto"/>
        <w:bottom w:val="none" w:sz="0" w:space="0" w:color="auto"/>
        <w:right w:val="none" w:sz="0" w:space="0" w:color="auto"/>
      </w:divBdr>
    </w:div>
    <w:div w:id="504251620">
      <w:bodyDiv w:val="1"/>
      <w:marLeft w:val="0"/>
      <w:marRight w:val="0"/>
      <w:marTop w:val="0"/>
      <w:marBottom w:val="0"/>
      <w:divBdr>
        <w:top w:val="none" w:sz="0" w:space="0" w:color="auto"/>
        <w:left w:val="none" w:sz="0" w:space="0" w:color="auto"/>
        <w:bottom w:val="none" w:sz="0" w:space="0" w:color="auto"/>
        <w:right w:val="none" w:sz="0" w:space="0" w:color="auto"/>
      </w:divBdr>
    </w:div>
    <w:div w:id="505678289">
      <w:bodyDiv w:val="1"/>
      <w:marLeft w:val="0"/>
      <w:marRight w:val="0"/>
      <w:marTop w:val="0"/>
      <w:marBottom w:val="0"/>
      <w:divBdr>
        <w:top w:val="none" w:sz="0" w:space="0" w:color="auto"/>
        <w:left w:val="none" w:sz="0" w:space="0" w:color="auto"/>
        <w:bottom w:val="none" w:sz="0" w:space="0" w:color="auto"/>
        <w:right w:val="none" w:sz="0" w:space="0" w:color="auto"/>
      </w:divBdr>
    </w:div>
    <w:div w:id="521435139">
      <w:bodyDiv w:val="1"/>
      <w:marLeft w:val="0"/>
      <w:marRight w:val="0"/>
      <w:marTop w:val="0"/>
      <w:marBottom w:val="0"/>
      <w:divBdr>
        <w:top w:val="none" w:sz="0" w:space="0" w:color="auto"/>
        <w:left w:val="none" w:sz="0" w:space="0" w:color="auto"/>
        <w:bottom w:val="none" w:sz="0" w:space="0" w:color="auto"/>
        <w:right w:val="none" w:sz="0" w:space="0" w:color="auto"/>
      </w:divBdr>
    </w:div>
    <w:div w:id="522717341">
      <w:bodyDiv w:val="1"/>
      <w:marLeft w:val="0"/>
      <w:marRight w:val="0"/>
      <w:marTop w:val="0"/>
      <w:marBottom w:val="0"/>
      <w:divBdr>
        <w:top w:val="none" w:sz="0" w:space="0" w:color="auto"/>
        <w:left w:val="none" w:sz="0" w:space="0" w:color="auto"/>
        <w:bottom w:val="none" w:sz="0" w:space="0" w:color="auto"/>
        <w:right w:val="none" w:sz="0" w:space="0" w:color="auto"/>
      </w:divBdr>
    </w:div>
    <w:div w:id="525141636">
      <w:bodyDiv w:val="1"/>
      <w:marLeft w:val="0"/>
      <w:marRight w:val="0"/>
      <w:marTop w:val="0"/>
      <w:marBottom w:val="0"/>
      <w:divBdr>
        <w:top w:val="none" w:sz="0" w:space="0" w:color="auto"/>
        <w:left w:val="none" w:sz="0" w:space="0" w:color="auto"/>
        <w:bottom w:val="none" w:sz="0" w:space="0" w:color="auto"/>
        <w:right w:val="none" w:sz="0" w:space="0" w:color="auto"/>
      </w:divBdr>
    </w:div>
    <w:div w:id="528034193">
      <w:bodyDiv w:val="1"/>
      <w:marLeft w:val="0"/>
      <w:marRight w:val="0"/>
      <w:marTop w:val="0"/>
      <w:marBottom w:val="0"/>
      <w:divBdr>
        <w:top w:val="none" w:sz="0" w:space="0" w:color="auto"/>
        <w:left w:val="none" w:sz="0" w:space="0" w:color="auto"/>
        <w:bottom w:val="none" w:sz="0" w:space="0" w:color="auto"/>
        <w:right w:val="none" w:sz="0" w:space="0" w:color="auto"/>
      </w:divBdr>
    </w:div>
    <w:div w:id="530923568">
      <w:bodyDiv w:val="1"/>
      <w:marLeft w:val="0"/>
      <w:marRight w:val="0"/>
      <w:marTop w:val="0"/>
      <w:marBottom w:val="0"/>
      <w:divBdr>
        <w:top w:val="none" w:sz="0" w:space="0" w:color="auto"/>
        <w:left w:val="none" w:sz="0" w:space="0" w:color="auto"/>
        <w:bottom w:val="none" w:sz="0" w:space="0" w:color="auto"/>
        <w:right w:val="none" w:sz="0" w:space="0" w:color="auto"/>
      </w:divBdr>
    </w:div>
    <w:div w:id="543712312">
      <w:bodyDiv w:val="1"/>
      <w:marLeft w:val="0"/>
      <w:marRight w:val="0"/>
      <w:marTop w:val="0"/>
      <w:marBottom w:val="0"/>
      <w:divBdr>
        <w:top w:val="none" w:sz="0" w:space="0" w:color="auto"/>
        <w:left w:val="none" w:sz="0" w:space="0" w:color="auto"/>
        <w:bottom w:val="none" w:sz="0" w:space="0" w:color="auto"/>
        <w:right w:val="none" w:sz="0" w:space="0" w:color="auto"/>
      </w:divBdr>
    </w:div>
    <w:div w:id="551582185">
      <w:bodyDiv w:val="1"/>
      <w:marLeft w:val="0"/>
      <w:marRight w:val="0"/>
      <w:marTop w:val="0"/>
      <w:marBottom w:val="0"/>
      <w:divBdr>
        <w:top w:val="none" w:sz="0" w:space="0" w:color="auto"/>
        <w:left w:val="none" w:sz="0" w:space="0" w:color="auto"/>
        <w:bottom w:val="none" w:sz="0" w:space="0" w:color="auto"/>
        <w:right w:val="none" w:sz="0" w:space="0" w:color="auto"/>
      </w:divBdr>
    </w:div>
    <w:div w:id="568350798">
      <w:bodyDiv w:val="1"/>
      <w:marLeft w:val="0"/>
      <w:marRight w:val="0"/>
      <w:marTop w:val="0"/>
      <w:marBottom w:val="0"/>
      <w:divBdr>
        <w:top w:val="none" w:sz="0" w:space="0" w:color="auto"/>
        <w:left w:val="none" w:sz="0" w:space="0" w:color="auto"/>
        <w:bottom w:val="none" w:sz="0" w:space="0" w:color="auto"/>
        <w:right w:val="none" w:sz="0" w:space="0" w:color="auto"/>
      </w:divBdr>
    </w:div>
    <w:div w:id="571937688">
      <w:bodyDiv w:val="1"/>
      <w:marLeft w:val="0"/>
      <w:marRight w:val="0"/>
      <w:marTop w:val="0"/>
      <w:marBottom w:val="0"/>
      <w:divBdr>
        <w:top w:val="none" w:sz="0" w:space="0" w:color="auto"/>
        <w:left w:val="none" w:sz="0" w:space="0" w:color="auto"/>
        <w:bottom w:val="none" w:sz="0" w:space="0" w:color="auto"/>
        <w:right w:val="none" w:sz="0" w:space="0" w:color="auto"/>
      </w:divBdr>
    </w:div>
    <w:div w:id="577979425">
      <w:bodyDiv w:val="1"/>
      <w:marLeft w:val="0"/>
      <w:marRight w:val="0"/>
      <w:marTop w:val="0"/>
      <w:marBottom w:val="0"/>
      <w:divBdr>
        <w:top w:val="none" w:sz="0" w:space="0" w:color="auto"/>
        <w:left w:val="none" w:sz="0" w:space="0" w:color="auto"/>
        <w:bottom w:val="none" w:sz="0" w:space="0" w:color="auto"/>
        <w:right w:val="none" w:sz="0" w:space="0" w:color="auto"/>
      </w:divBdr>
    </w:div>
    <w:div w:id="578564916">
      <w:bodyDiv w:val="1"/>
      <w:marLeft w:val="0"/>
      <w:marRight w:val="0"/>
      <w:marTop w:val="0"/>
      <w:marBottom w:val="0"/>
      <w:divBdr>
        <w:top w:val="none" w:sz="0" w:space="0" w:color="auto"/>
        <w:left w:val="none" w:sz="0" w:space="0" w:color="auto"/>
        <w:bottom w:val="none" w:sz="0" w:space="0" w:color="auto"/>
        <w:right w:val="none" w:sz="0" w:space="0" w:color="auto"/>
      </w:divBdr>
    </w:div>
    <w:div w:id="582683801">
      <w:bodyDiv w:val="1"/>
      <w:marLeft w:val="0"/>
      <w:marRight w:val="0"/>
      <w:marTop w:val="0"/>
      <w:marBottom w:val="0"/>
      <w:divBdr>
        <w:top w:val="none" w:sz="0" w:space="0" w:color="auto"/>
        <w:left w:val="none" w:sz="0" w:space="0" w:color="auto"/>
        <w:bottom w:val="none" w:sz="0" w:space="0" w:color="auto"/>
        <w:right w:val="none" w:sz="0" w:space="0" w:color="auto"/>
      </w:divBdr>
    </w:div>
    <w:div w:id="586840080">
      <w:bodyDiv w:val="1"/>
      <w:marLeft w:val="0"/>
      <w:marRight w:val="0"/>
      <w:marTop w:val="0"/>
      <w:marBottom w:val="0"/>
      <w:divBdr>
        <w:top w:val="none" w:sz="0" w:space="0" w:color="auto"/>
        <w:left w:val="none" w:sz="0" w:space="0" w:color="auto"/>
        <w:bottom w:val="none" w:sz="0" w:space="0" w:color="auto"/>
        <w:right w:val="none" w:sz="0" w:space="0" w:color="auto"/>
      </w:divBdr>
    </w:div>
    <w:div w:id="599946494">
      <w:bodyDiv w:val="1"/>
      <w:marLeft w:val="0"/>
      <w:marRight w:val="0"/>
      <w:marTop w:val="0"/>
      <w:marBottom w:val="0"/>
      <w:divBdr>
        <w:top w:val="none" w:sz="0" w:space="0" w:color="auto"/>
        <w:left w:val="none" w:sz="0" w:space="0" w:color="auto"/>
        <w:bottom w:val="none" w:sz="0" w:space="0" w:color="auto"/>
        <w:right w:val="none" w:sz="0" w:space="0" w:color="auto"/>
      </w:divBdr>
    </w:div>
    <w:div w:id="604002366">
      <w:bodyDiv w:val="1"/>
      <w:marLeft w:val="0"/>
      <w:marRight w:val="0"/>
      <w:marTop w:val="0"/>
      <w:marBottom w:val="0"/>
      <w:divBdr>
        <w:top w:val="none" w:sz="0" w:space="0" w:color="auto"/>
        <w:left w:val="none" w:sz="0" w:space="0" w:color="auto"/>
        <w:bottom w:val="none" w:sz="0" w:space="0" w:color="auto"/>
        <w:right w:val="none" w:sz="0" w:space="0" w:color="auto"/>
      </w:divBdr>
    </w:div>
    <w:div w:id="621421309">
      <w:bodyDiv w:val="1"/>
      <w:marLeft w:val="0"/>
      <w:marRight w:val="0"/>
      <w:marTop w:val="0"/>
      <w:marBottom w:val="0"/>
      <w:divBdr>
        <w:top w:val="none" w:sz="0" w:space="0" w:color="auto"/>
        <w:left w:val="none" w:sz="0" w:space="0" w:color="auto"/>
        <w:bottom w:val="none" w:sz="0" w:space="0" w:color="auto"/>
        <w:right w:val="none" w:sz="0" w:space="0" w:color="auto"/>
      </w:divBdr>
    </w:div>
    <w:div w:id="621882120">
      <w:bodyDiv w:val="1"/>
      <w:marLeft w:val="0"/>
      <w:marRight w:val="0"/>
      <w:marTop w:val="0"/>
      <w:marBottom w:val="0"/>
      <w:divBdr>
        <w:top w:val="none" w:sz="0" w:space="0" w:color="auto"/>
        <w:left w:val="none" w:sz="0" w:space="0" w:color="auto"/>
        <w:bottom w:val="none" w:sz="0" w:space="0" w:color="auto"/>
        <w:right w:val="none" w:sz="0" w:space="0" w:color="auto"/>
      </w:divBdr>
    </w:div>
    <w:div w:id="623846387">
      <w:bodyDiv w:val="1"/>
      <w:marLeft w:val="0"/>
      <w:marRight w:val="0"/>
      <w:marTop w:val="0"/>
      <w:marBottom w:val="0"/>
      <w:divBdr>
        <w:top w:val="none" w:sz="0" w:space="0" w:color="auto"/>
        <w:left w:val="none" w:sz="0" w:space="0" w:color="auto"/>
        <w:bottom w:val="none" w:sz="0" w:space="0" w:color="auto"/>
        <w:right w:val="none" w:sz="0" w:space="0" w:color="auto"/>
      </w:divBdr>
    </w:div>
    <w:div w:id="640378999">
      <w:bodyDiv w:val="1"/>
      <w:marLeft w:val="0"/>
      <w:marRight w:val="0"/>
      <w:marTop w:val="0"/>
      <w:marBottom w:val="0"/>
      <w:divBdr>
        <w:top w:val="none" w:sz="0" w:space="0" w:color="auto"/>
        <w:left w:val="none" w:sz="0" w:space="0" w:color="auto"/>
        <w:bottom w:val="none" w:sz="0" w:space="0" w:color="auto"/>
        <w:right w:val="none" w:sz="0" w:space="0" w:color="auto"/>
      </w:divBdr>
    </w:div>
    <w:div w:id="656151881">
      <w:bodyDiv w:val="1"/>
      <w:marLeft w:val="0"/>
      <w:marRight w:val="0"/>
      <w:marTop w:val="0"/>
      <w:marBottom w:val="0"/>
      <w:divBdr>
        <w:top w:val="none" w:sz="0" w:space="0" w:color="auto"/>
        <w:left w:val="none" w:sz="0" w:space="0" w:color="auto"/>
        <w:bottom w:val="none" w:sz="0" w:space="0" w:color="auto"/>
        <w:right w:val="none" w:sz="0" w:space="0" w:color="auto"/>
      </w:divBdr>
    </w:div>
    <w:div w:id="659774299">
      <w:bodyDiv w:val="1"/>
      <w:marLeft w:val="0"/>
      <w:marRight w:val="0"/>
      <w:marTop w:val="0"/>
      <w:marBottom w:val="0"/>
      <w:divBdr>
        <w:top w:val="none" w:sz="0" w:space="0" w:color="auto"/>
        <w:left w:val="none" w:sz="0" w:space="0" w:color="auto"/>
        <w:bottom w:val="none" w:sz="0" w:space="0" w:color="auto"/>
        <w:right w:val="none" w:sz="0" w:space="0" w:color="auto"/>
      </w:divBdr>
    </w:div>
    <w:div w:id="674186700">
      <w:bodyDiv w:val="1"/>
      <w:marLeft w:val="0"/>
      <w:marRight w:val="0"/>
      <w:marTop w:val="0"/>
      <w:marBottom w:val="0"/>
      <w:divBdr>
        <w:top w:val="none" w:sz="0" w:space="0" w:color="auto"/>
        <w:left w:val="none" w:sz="0" w:space="0" w:color="auto"/>
        <w:bottom w:val="none" w:sz="0" w:space="0" w:color="auto"/>
        <w:right w:val="none" w:sz="0" w:space="0" w:color="auto"/>
      </w:divBdr>
    </w:div>
    <w:div w:id="674264711">
      <w:bodyDiv w:val="1"/>
      <w:marLeft w:val="0"/>
      <w:marRight w:val="0"/>
      <w:marTop w:val="0"/>
      <w:marBottom w:val="0"/>
      <w:divBdr>
        <w:top w:val="none" w:sz="0" w:space="0" w:color="auto"/>
        <w:left w:val="none" w:sz="0" w:space="0" w:color="auto"/>
        <w:bottom w:val="none" w:sz="0" w:space="0" w:color="auto"/>
        <w:right w:val="none" w:sz="0" w:space="0" w:color="auto"/>
      </w:divBdr>
    </w:div>
    <w:div w:id="674652509">
      <w:bodyDiv w:val="1"/>
      <w:marLeft w:val="0"/>
      <w:marRight w:val="0"/>
      <w:marTop w:val="0"/>
      <w:marBottom w:val="0"/>
      <w:divBdr>
        <w:top w:val="none" w:sz="0" w:space="0" w:color="auto"/>
        <w:left w:val="none" w:sz="0" w:space="0" w:color="auto"/>
        <w:bottom w:val="none" w:sz="0" w:space="0" w:color="auto"/>
        <w:right w:val="none" w:sz="0" w:space="0" w:color="auto"/>
      </w:divBdr>
    </w:div>
    <w:div w:id="699204666">
      <w:bodyDiv w:val="1"/>
      <w:marLeft w:val="0"/>
      <w:marRight w:val="0"/>
      <w:marTop w:val="0"/>
      <w:marBottom w:val="0"/>
      <w:divBdr>
        <w:top w:val="none" w:sz="0" w:space="0" w:color="auto"/>
        <w:left w:val="none" w:sz="0" w:space="0" w:color="auto"/>
        <w:bottom w:val="none" w:sz="0" w:space="0" w:color="auto"/>
        <w:right w:val="none" w:sz="0" w:space="0" w:color="auto"/>
      </w:divBdr>
    </w:div>
    <w:div w:id="716316833">
      <w:bodyDiv w:val="1"/>
      <w:marLeft w:val="0"/>
      <w:marRight w:val="0"/>
      <w:marTop w:val="0"/>
      <w:marBottom w:val="0"/>
      <w:divBdr>
        <w:top w:val="none" w:sz="0" w:space="0" w:color="auto"/>
        <w:left w:val="none" w:sz="0" w:space="0" w:color="auto"/>
        <w:bottom w:val="none" w:sz="0" w:space="0" w:color="auto"/>
        <w:right w:val="none" w:sz="0" w:space="0" w:color="auto"/>
      </w:divBdr>
    </w:div>
    <w:div w:id="718211260">
      <w:bodyDiv w:val="1"/>
      <w:marLeft w:val="0"/>
      <w:marRight w:val="0"/>
      <w:marTop w:val="0"/>
      <w:marBottom w:val="0"/>
      <w:divBdr>
        <w:top w:val="none" w:sz="0" w:space="0" w:color="auto"/>
        <w:left w:val="none" w:sz="0" w:space="0" w:color="auto"/>
        <w:bottom w:val="none" w:sz="0" w:space="0" w:color="auto"/>
        <w:right w:val="none" w:sz="0" w:space="0" w:color="auto"/>
      </w:divBdr>
    </w:div>
    <w:div w:id="725682420">
      <w:bodyDiv w:val="1"/>
      <w:marLeft w:val="0"/>
      <w:marRight w:val="0"/>
      <w:marTop w:val="0"/>
      <w:marBottom w:val="0"/>
      <w:divBdr>
        <w:top w:val="none" w:sz="0" w:space="0" w:color="auto"/>
        <w:left w:val="none" w:sz="0" w:space="0" w:color="auto"/>
        <w:bottom w:val="none" w:sz="0" w:space="0" w:color="auto"/>
        <w:right w:val="none" w:sz="0" w:space="0" w:color="auto"/>
      </w:divBdr>
    </w:div>
    <w:div w:id="726413009">
      <w:bodyDiv w:val="1"/>
      <w:marLeft w:val="0"/>
      <w:marRight w:val="0"/>
      <w:marTop w:val="0"/>
      <w:marBottom w:val="0"/>
      <w:divBdr>
        <w:top w:val="none" w:sz="0" w:space="0" w:color="auto"/>
        <w:left w:val="none" w:sz="0" w:space="0" w:color="auto"/>
        <w:bottom w:val="none" w:sz="0" w:space="0" w:color="auto"/>
        <w:right w:val="none" w:sz="0" w:space="0" w:color="auto"/>
      </w:divBdr>
    </w:div>
    <w:div w:id="738283046">
      <w:bodyDiv w:val="1"/>
      <w:marLeft w:val="0"/>
      <w:marRight w:val="0"/>
      <w:marTop w:val="0"/>
      <w:marBottom w:val="0"/>
      <w:divBdr>
        <w:top w:val="none" w:sz="0" w:space="0" w:color="auto"/>
        <w:left w:val="none" w:sz="0" w:space="0" w:color="auto"/>
        <w:bottom w:val="none" w:sz="0" w:space="0" w:color="auto"/>
        <w:right w:val="none" w:sz="0" w:space="0" w:color="auto"/>
      </w:divBdr>
    </w:div>
    <w:div w:id="739717425">
      <w:bodyDiv w:val="1"/>
      <w:marLeft w:val="0"/>
      <w:marRight w:val="0"/>
      <w:marTop w:val="0"/>
      <w:marBottom w:val="0"/>
      <w:divBdr>
        <w:top w:val="none" w:sz="0" w:space="0" w:color="auto"/>
        <w:left w:val="none" w:sz="0" w:space="0" w:color="auto"/>
        <w:bottom w:val="none" w:sz="0" w:space="0" w:color="auto"/>
        <w:right w:val="none" w:sz="0" w:space="0" w:color="auto"/>
      </w:divBdr>
    </w:div>
    <w:div w:id="750396188">
      <w:bodyDiv w:val="1"/>
      <w:marLeft w:val="0"/>
      <w:marRight w:val="0"/>
      <w:marTop w:val="0"/>
      <w:marBottom w:val="0"/>
      <w:divBdr>
        <w:top w:val="none" w:sz="0" w:space="0" w:color="auto"/>
        <w:left w:val="none" w:sz="0" w:space="0" w:color="auto"/>
        <w:bottom w:val="none" w:sz="0" w:space="0" w:color="auto"/>
        <w:right w:val="none" w:sz="0" w:space="0" w:color="auto"/>
      </w:divBdr>
    </w:div>
    <w:div w:id="770472445">
      <w:bodyDiv w:val="1"/>
      <w:marLeft w:val="0"/>
      <w:marRight w:val="0"/>
      <w:marTop w:val="0"/>
      <w:marBottom w:val="0"/>
      <w:divBdr>
        <w:top w:val="none" w:sz="0" w:space="0" w:color="auto"/>
        <w:left w:val="none" w:sz="0" w:space="0" w:color="auto"/>
        <w:bottom w:val="none" w:sz="0" w:space="0" w:color="auto"/>
        <w:right w:val="none" w:sz="0" w:space="0" w:color="auto"/>
      </w:divBdr>
    </w:div>
    <w:div w:id="774716260">
      <w:bodyDiv w:val="1"/>
      <w:marLeft w:val="0"/>
      <w:marRight w:val="0"/>
      <w:marTop w:val="0"/>
      <w:marBottom w:val="0"/>
      <w:divBdr>
        <w:top w:val="none" w:sz="0" w:space="0" w:color="auto"/>
        <w:left w:val="none" w:sz="0" w:space="0" w:color="auto"/>
        <w:bottom w:val="none" w:sz="0" w:space="0" w:color="auto"/>
        <w:right w:val="none" w:sz="0" w:space="0" w:color="auto"/>
      </w:divBdr>
    </w:div>
    <w:div w:id="778840298">
      <w:bodyDiv w:val="1"/>
      <w:marLeft w:val="0"/>
      <w:marRight w:val="0"/>
      <w:marTop w:val="0"/>
      <w:marBottom w:val="0"/>
      <w:divBdr>
        <w:top w:val="none" w:sz="0" w:space="0" w:color="auto"/>
        <w:left w:val="none" w:sz="0" w:space="0" w:color="auto"/>
        <w:bottom w:val="none" w:sz="0" w:space="0" w:color="auto"/>
        <w:right w:val="none" w:sz="0" w:space="0" w:color="auto"/>
      </w:divBdr>
    </w:div>
    <w:div w:id="785730651">
      <w:bodyDiv w:val="1"/>
      <w:marLeft w:val="0"/>
      <w:marRight w:val="0"/>
      <w:marTop w:val="0"/>
      <w:marBottom w:val="0"/>
      <w:divBdr>
        <w:top w:val="none" w:sz="0" w:space="0" w:color="auto"/>
        <w:left w:val="none" w:sz="0" w:space="0" w:color="auto"/>
        <w:bottom w:val="none" w:sz="0" w:space="0" w:color="auto"/>
        <w:right w:val="none" w:sz="0" w:space="0" w:color="auto"/>
      </w:divBdr>
    </w:div>
    <w:div w:id="787046687">
      <w:bodyDiv w:val="1"/>
      <w:marLeft w:val="0"/>
      <w:marRight w:val="0"/>
      <w:marTop w:val="0"/>
      <w:marBottom w:val="0"/>
      <w:divBdr>
        <w:top w:val="none" w:sz="0" w:space="0" w:color="auto"/>
        <w:left w:val="none" w:sz="0" w:space="0" w:color="auto"/>
        <w:bottom w:val="none" w:sz="0" w:space="0" w:color="auto"/>
        <w:right w:val="none" w:sz="0" w:space="0" w:color="auto"/>
      </w:divBdr>
    </w:div>
    <w:div w:id="789055666">
      <w:bodyDiv w:val="1"/>
      <w:marLeft w:val="0"/>
      <w:marRight w:val="0"/>
      <w:marTop w:val="0"/>
      <w:marBottom w:val="0"/>
      <w:divBdr>
        <w:top w:val="none" w:sz="0" w:space="0" w:color="auto"/>
        <w:left w:val="none" w:sz="0" w:space="0" w:color="auto"/>
        <w:bottom w:val="none" w:sz="0" w:space="0" w:color="auto"/>
        <w:right w:val="none" w:sz="0" w:space="0" w:color="auto"/>
      </w:divBdr>
    </w:div>
    <w:div w:id="789864112">
      <w:bodyDiv w:val="1"/>
      <w:marLeft w:val="0"/>
      <w:marRight w:val="0"/>
      <w:marTop w:val="0"/>
      <w:marBottom w:val="0"/>
      <w:divBdr>
        <w:top w:val="none" w:sz="0" w:space="0" w:color="auto"/>
        <w:left w:val="none" w:sz="0" w:space="0" w:color="auto"/>
        <w:bottom w:val="none" w:sz="0" w:space="0" w:color="auto"/>
        <w:right w:val="none" w:sz="0" w:space="0" w:color="auto"/>
      </w:divBdr>
    </w:div>
    <w:div w:id="790367372">
      <w:bodyDiv w:val="1"/>
      <w:marLeft w:val="0"/>
      <w:marRight w:val="0"/>
      <w:marTop w:val="0"/>
      <w:marBottom w:val="0"/>
      <w:divBdr>
        <w:top w:val="none" w:sz="0" w:space="0" w:color="auto"/>
        <w:left w:val="none" w:sz="0" w:space="0" w:color="auto"/>
        <w:bottom w:val="none" w:sz="0" w:space="0" w:color="auto"/>
        <w:right w:val="none" w:sz="0" w:space="0" w:color="auto"/>
      </w:divBdr>
    </w:div>
    <w:div w:id="804204555">
      <w:bodyDiv w:val="1"/>
      <w:marLeft w:val="0"/>
      <w:marRight w:val="0"/>
      <w:marTop w:val="0"/>
      <w:marBottom w:val="0"/>
      <w:divBdr>
        <w:top w:val="none" w:sz="0" w:space="0" w:color="auto"/>
        <w:left w:val="none" w:sz="0" w:space="0" w:color="auto"/>
        <w:bottom w:val="none" w:sz="0" w:space="0" w:color="auto"/>
        <w:right w:val="none" w:sz="0" w:space="0" w:color="auto"/>
      </w:divBdr>
    </w:div>
    <w:div w:id="809401474">
      <w:bodyDiv w:val="1"/>
      <w:marLeft w:val="0"/>
      <w:marRight w:val="0"/>
      <w:marTop w:val="0"/>
      <w:marBottom w:val="0"/>
      <w:divBdr>
        <w:top w:val="none" w:sz="0" w:space="0" w:color="auto"/>
        <w:left w:val="none" w:sz="0" w:space="0" w:color="auto"/>
        <w:bottom w:val="none" w:sz="0" w:space="0" w:color="auto"/>
        <w:right w:val="none" w:sz="0" w:space="0" w:color="auto"/>
      </w:divBdr>
    </w:div>
    <w:div w:id="812217931">
      <w:bodyDiv w:val="1"/>
      <w:marLeft w:val="0"/>
      <w:marRight w:val="0"/>
      <w:marTop w:val="0"/>
      <w:marBottom w:val="0"/>
      <w:divBdr>
        <w:top w:val="none" w:sz="0" w:space="0" w:color="auto"/>
        <w:left w:val="none" w:sz="0" w:space="0" w:color="auto"/>
        <w:bottom w:val="none" w:sz="0" w:space="0" w:color="auto"/>
        <w:right w:val="none" w:sz="0" w:space="0" w:color="auto"/>
      </w:divBdr>
    </w:div>
    <w:div w:id="835413264">
      <w:bodyDiv w:val="1"/>
      <w:marLeft w:val="0"/>
      <w:marRight w:val="0"/>
      <w:marTop w:val="0"/>
      <w:marBottom w:val="0"/>
      <w:divBdr>
        <w:top w:val="none" w:sz="0" w:space="0" w:color="auto"/>
        <w:left w:val="none" w:sz="0" w:space="0" w:color="auto"/>
        <w:bottom w:val="none" w:sz="0" w:space="0" w:color="auto"/>
        <w:right w:val="none" w:sz="0" w:space="0" w:color="auto"/>
      </w:divBdr>
    </w:div>
    <w:div w:id="854466361">
      <w:bodyDiv w:val="1"/>
      <w:marLeft w:val="0"/>
      <w:marRight w:val="0"/>
      <w:marTop w:val="0"/>
      <w:marBottom w:val="0"/>
      <w:divBdr>
        <w:top w:val="none" w:sz="0" w:space="0" w:color="auto"/>
        <w:left w:val="none" w:sz="0" w:space="0" w:color="auto"/>
        <w:bottom w:val="none" w:sz="0" w:space="0" w:color="auto"/>
        <w:right w:val="none" w:sz="0" w:space="0" w:color="auto"/>
      </w:divBdr>
    </w:div>
    <w:div w:id="856582022">
      <w:bodyDiv w:val="1"/>
      <w:marLeft w:val="0"/>
      <w:marRight w:val="0"/>
      <w:marTop w:val="0"/>
      <w:marBottom w:val="0"/>
      <w:divBdr>
        <w:top w:val="none" w:sz="0" w:space="0" w:color="auto"/>
        <w:left w:val="none" w:sz="0" w:space="0" w:color="auto"/>
        <w:bottom w:val="none" w:sz="0" w:space="0" w:color="auto"/>
        <w:right w:val="none" w:sz="0" w:space="0" w:color="auto"/>
      </w:divBdr>
    </w:div>
    <w:div w:id="859665149">
      <w:bodyDiv w:val="1"/>
      <w:marLeft w:val="0"/>
      <w:marRight w:val="0"/>
      <w:marTop w:val="0"/>
      <w:marBottom w:val="0"/>
      <w:divBdr>
        <w:top w:val="none" w:sz="0" w:space="0" w:color="auto"/>
        <w:left w:val="none" w:sz="0" w:space="0" w:color="auto"/>
        <w:bottom w:val="none" w:sz="0" w:space="0" w:color="auto"/>
        <w:right w:val="none" w:sz="0" w:space="0" w:color="auto"/>
      </w:divBdr>
    </w:div>
    <w:div w:id="860582327">
      <w:bodyDiv w:val="1"/>
      <w:marLeft w:val="0"/>
      <w:marRight w:val="0"/>
      <w:marTop w:val="0"/>
      <w:marBottom w:val="0"/>
      <w:divBdr>
        <w:top w:val="none" w:sz="0" w:space="0" w:color="auto"/>
        <w:left w:val="none" w:sz="0" w:space="0" w:color="auto"/>
        <w:bottom w:val="none" w:sz="0" w:space="0" w:color="auto"/>
        <w:right w:val="none" w:sz="0" w:space="0" w:color="auto"/>
      </w:divBdr>
    </w:div>
    <w:div w:id="873926577">
      <w:bodyDiv w:val="1"/>
      <w:marLeft w:val="0"/>
      <w:marRight w:val="0"/>
      <w:marTop w:val="0"/>
      <w:marBottom w:val="0"/>
      <w:divBdr>
        <w:top w:val="none" w:sz="0" w:space="0" w:color="auto"/>
        <w:left w:val="none" w:sz="0" w:space="0" w:color="auto"/>
        <w:bottom w:val="none" w:sz="0" w:space="0" w:color="auto"/>
        <w:right w:val="none" w:sz="0" w:space="0" w:color="auto"/>
      </w:divBdr>
    </w:div>
    <w:div w:id="875580502">
      <w:bodyDiv w:val="1"/>
      <w:marLeft w:val="0"/>
      <w:marRight w:val="0"/>
      <w:marTop w:val="0"/>
      <w:marBottom w:val="0"/>
      <w:divBdr>
        <w:top w:val="none" w:sz="0" w:space="0" w:color="auto"/>
        <w:left w:val="none" w:sz="0" w:space="0" w:color="auto"/>
        <w:bottom w:val="none" w:sz="0" w:space="0" w:color="auto"/>
        <w:right w:val="none" w:sz="0" w:space="0" w:color="auto"/>
      </w:divBdr>
    </w:div>
    <w:div w:id="883712849">
      <w:bodyDiv w:val="1"/>
      <w:marLeft w:val="0"/>
      <w:marRight w:val="0"/>
      <w:marTop w:val="0"/>
      <w:marBottom w:val="0"/>
      <w:divBdr>
        <w:top w:val="none" w:sz="0" w:space="0" w:color="auto"/>
        <w:left w:val="none" w:sz="0" w:space="0" w:color="auto"/>
        <w:bottom w:val="none" w:sz="0" w:space="0" w:color="auto"/>
        <w:right w:val="none" w:sz="0" w:space="0" w:color="auto"/>
      </w:divBdr>
    </w:div>
    <w:div w:id="886062606">
      <w:bodyDiv w:val="1"/>
      <w:marLeft w:val="0"/>
      <w:marRight w:val="0"/>
      <w:marTop w:val="0"/>
      <w:marBottom w:val="0"/>
      <w:divBdr>
        <w:top w:val="none" w:sz="0" w:space="0" w:color="auto"/>
        <w:left w:val="none" w:sz="0" w:space="0" w:color="auto"/>
        <w:bottom w:val="none" w:sz="0" w:space="0" w:color="auto"/>
        <w:right w:val="none" w:sz="0" w:space="0" w:color="auto"/>
      </w:divBdr>
    </w:div>
    <w:div w:id="888102994">
      <w:bodyDiv w:val="1"/>
      <w:marLeft w:val="0"/>
      <w:marRight w:val="0"/>
      <w:marTop w:val="0"/>
      <w:marBottom w:val="0"/>
      <w:divBdr>
        <w:top w:val="none" w:sz="0" w:space="0" w:color="auto"/>
        <w:left w:val="none" w:sz="0" w:space="0" w:color="auto"/>
        <w:bottom w:val="none" w:sz="0" w:space="0" w:color="auto"/>
        <w:right w:val="none" w:sz="0" w:space="0" w:color="auto"/>
      </w:divBdr>
    </w:div>
    <w:div w:id="911503190">
      <w:bodyDiv w:val="1"/>
      <w:marLeft w:val="0"/>
      <w:marRight w:val="0"/>
      <w:marTop w:val="0"/>
      <w:marBottom w:val="0"/>
      <w:divBdr>
        <w:top w:val="none" w:sz="0" w:space="0" w:color="auto"/>
        <w:left w:val="none" w:sz="0" w:space="0" w:color="auto"/>
        <w:bottom w:val="none" w:sz="0" w:space="0" w:color="auto"/>
        <w:right w:val="none" w:sz="0" w:space="0" w:color="auto"/>
      </w:divBdr>
    </w:div>
    <w:div w:id="923077499">
      <w:bodyDiv w:val="1"/>
      <w:marLeft w:val="0"/>
      <w:marRight w:val="0"/>
      <w:marTop w:val="0"/>
      <w:marBottom w:val="0"/>
      <w:divBdr>
        <w:top w:val="none" w:sz="0" w:space="0" w:color="auto"/>
        <w:left w:val="none" w:sz="0" w:space="0" w:color="auto"/>
        <w:bottom w:val="none" w:sz="0" w:space="0" w:color="auto"/>
        <w:right w:val="none" w:sz="0" w:space="0" w:color="auto"/>
      </w:divBdr>
    </w:div>
    <w:div w:id="941494203">
      <w:bodyDiv w:val="1"/>
      <w:marLeft w:val="0"/>
      <w:marRight w:val="0"/>
      <w:marTop w:val="0"/>
      <w:marBottom w:val="0"/>
      <w:divBdr>
        <w:top w:val="none" w:sz="0" w:space="0" w:color="auto"/>
        <w:left w:val="none" w:sz="0" w:space="0" w:color="auto"/>
        <w:bottom w:val="none" w:sz="0" w:space="0" w:color="auto"/>
        <w:right w:val="none" w:sz="0" w:space="0" w:color="auto"/>
      </w:divBdr>
    </w:div>
    <w:div w:id="949551613">
      <w:bodyDiv w:val="1"/>
      <w:marLeft w:val="0"/>
      <w:marRight w:val="0"/>
      <w:marTop w:val="0"/>
      <w:marBottom w:val="0"/>
      <w:divBdr>
        <w:top w:val="none" w:sz="0" w:space="0" w:color="auto"/>
        <w:left w:val="none" w:sz="0" w:space="0" w:color="auto"/>
        <w:bottom w:val="none" w:sz="0" w:space="0" w:color="auto"/>
        <w:right w:val="none" w:sz="0" w:space="0" w:color="auto"/>
      </w:divBdr>
    </w:div>
    <w:div w:id="986855358">
      <w:bodyDiv w:val="1"/>
      <w:marLeft w:val="0"/>
      <w:marRight w:val="0"/>
      <w:marTop w:val="0"/>
      <w:marBottom w:val="0"/>
      <w:divBdr>
        <w:top w:val="none" w:sz="0" w:space="0" w:color="auto"/>
        <w:left w:val="none" w:sz="0" w:space="0" w:color="auto"/>
        <w:bottom w:val="none" w:sz="0" w:space="0" w:color="auto"/>
        <w:right w:val="none" w:sz="0" w:space="0" w:color="auto"/>
      </w:divBdr>
    </w:div>
    <w:div w:id="987444886">
      <w:bodyDiv w:val="1"/>
      <w:marLeft w:val="0"/>
      <w:marRight w:val="0"/>
      <w:marTop w:val="0"/>
      <w:marBottom w:val="0"/>
      <w:divBdr>
        <w:top w:val="none" w:sz="0" w:space="0" w:color="auto"/>
        <w:left w:val="none" w:sz="0" w:space="0" w:color="auto"/>
        <w:bottom w:val="none" w:sz="0" w:space="0" w:color="auto"/>
        <w:right w:val="none" w:sz="0" w:space="0" w:color="auto"/>
      </w:divBdr>
    </w:div>
    <w:div w:id="990983090">
      <w:bodyDiv w:val="1"/>
      <w:marLeft w:val="0"/>
      <w:marRight w:val="0"/>
      <w:marTop w:val="0"/>
      <w:marBottom w:val="0"/>
      <w:divBdr>
        <w:top w:val="none" w:sz="0" w:space="0" w:color="auto"/>
        <w:left w:val="none" w:sz="0" w:space="0" w:color="auto"/>
        <w:bottom w:val="none" w:sz="0" w:space="0" w:color="auto"/>
        <w:right w:val="none" w:sz="0" w:space="0" w:color="auto"/>
      </w:divBdr>
    </w:div>
    <w:div w:id="994139038">
      <w:bodyDiv w:val="1"/>
      <w:marLeft w:val="0"/>
      <w:marRight w:val="0"/>
      <w:marTop w:val="0"/>
      <w:marBottom w:val="0"/>
      <w:divBdr>
        <w:top w:val="none" w:sz="0" w:space="0" w:color="auto"/>
        <w:left w:val="none" w:sz="0" w:space="0" w:color="auto"/>
        <w:bottom w:val="none" w:sz="0" w:space="0" w:color="auto"/>
        <w:right w:val="none" w:sz="0" w:space="0" w:color="auto"/>
      </w:divBdr>
    </w:div>
    <w:div w:id="994914460">
      <w:bodyDiv w:val="1"/>
      <w:marLeft w:val="0"/>
      <w:marRight w:val="0"/>
      <w:marTop w:val="0"/>
      <w:marBottom w:val="0"/>
      <w:divBdr>
        <w:top w:val="none" w:sz="0" w:space="0" w:color="auto"/>
        <w:left w:val="none" w:sz="0" w:space="0" w:color="auto"/>
        <w:bottom w:val="none" w:sz="0" w:space="0" w:color="auto"/>
        <w:right w:val="none" w:sz="0" w:space="0" w:color="auto"/>
      </w:divBdr>
    </w:div>
    <w:div w:id="1000813763">
      <w:bodyDiv w:val="1"/>
      <w:marLeft w:val="0"/>
      <w:marRight w:val="0"/>
      <w:marTop w:val="0"/>
      <w:marBottom w:val="0"/>
      <w:divBdr>
        <w:top w:val="none" w:sz="0" w:space="0" w:color="auto"/>
        <w:left w:val="none" w:sz="0" w:space="0" w:color="auto"/>
        <w:bottom w:val="none" w:sz="0" w:space="0" w:color="auto"/>
        <w:right w:val="none" w:sz="0" w:space="0" w:color="auto"/>
      </w:divBdr>
    </w:div>
    <w:div w:id="1003820945">
      <w:bodyDiv w:val="1"/>
      <w:marLeft w:val="0"/>
      <w:marRight w:val="0"/>
      <w:marTop w:val="0"/>
      <w:marBottom w:val="0"/>
      <w:divBdr>
        <w:top w:val="none" w:sz="0" w:space="0" w:color="auto"/>
        <w:left w:val="none" w:sz="0" w:space="0" w:color="auto"/>
        <w:bottom w:val="none" w:sz="0" w:space="0" w:color="auto"/>
        <w:right w:val="none" w:sz="0" w:space="0" w:color="auto"/>
      </w:divBdr>
    </w:div>
    <w:div w:id="1012226131">
      <w:bodyDiv w:val="1"/>
      <w:marLeft w:val="0"/>
      <w:marRight w:val="0"/>
      <w:marTop w:val="0"/>
      <w:marBottom w:val="0"/>
      <w:divBdr>
        <w:top w:val="none" w:sz="0" w:space="0" w:color="auto"/>
        <w:left w:val="none" w:sz="0" w:space="0" w:color="auto"/>
        <w:bottom w:val="none" w:sz="0" w:space="0" w:color="auto"/>
        <w:right w:val="none" w:sz="0" w:space="0" w:color="auto"/>
      </w:divBdr>
    </w:div>
    <w:div w:id="1014068148">
      <w:bodyDiv w:val="1"/>
      <w:marLeft w:val="0"/>
      <w:marRight w:val="0"/>
      <w:marTop w:val="0"/>
      <w:marBottom w:val="0"/>
      <w:divBdr>
        <w:top w:val="none" w:sz="0" w:space="0" w:color="auto"/>
        <w:left w:val="none" w:sz="0" w:space="0" w:color="auto"/>
        <w:bottom w:val="none" w:sz="0" w:space="0" w:color="auto"/>
        <w:right w:val="none" w:sz="0" w:space="0" w:color="auto"/>
      </w:divBdr>
    </w:div>
    <w:div w:id="1018118122">
      <w:bodyDiv w:val="1"/>
      <w:marLeft w:val="0"/>
      <w:marRight w:val="0"/>
      <w:marTop w:val="0"/>
      <w:marBottom w:val="0"/>
      <w:divBdr>
        <w:top w:val="none" w:sz="0" w:space="0" w:color="auto"/>
        <w:left w:val="none" w:sz="0" w:space="0" w:color="auto"/>
        <w:bottom w:val="none" w:sz="0" w:space="0" w:color="auto"/>
        <w:right w:val="none" w:sz="0" w:space="0" w:color="auto"/>
      </w:divBdr>
    </w:div>
    <w:div w:id="1036660010">
      <w:bodyDiv w:val="1"/>
      <w:marLeft w:val="0"/>
      <w:marRight w:val="0"/>
      <w:marTop w:val="0"/>
      <w:marBottom w:val="0"/>
      <w:divBdr>
        <w:top w:val="none" w:sz="0" w:space="0" w:color="auto"/>
        <w:left w:val="none" w:sz="0" w:space="0" w:color="auto"/>
        <w:bottom w:val="none" w:sz="0" w:space="0" w:color="auto"/>
        <w:right w:val="none" w:sz="0" w:space="0" w:color="auto"/>
      </w:divBdr>
    </w:div>
    <w:div w:id="1037201050">
      <w:bodyDiv w:val="1"/>
      <w:marLeft w:val="0"/>
      <w:marRight w:val="0"/>
      <w:marTop w:val="0"/>
      <w:marBottom w:val="0"/>
      <w:divBdr>
        <w:top w:val="none" w:sz="0" w:space="0" w:color="auto"/>
        <w:left w:val="none" w:sz="0" w:space="0" w:color="auto"/>
        <w:bottom w:val="none" w:sz="0" w:space="0" w:color="auto"/>
        <w:right w:val="none" w:sz="0" w:space="0" w:color="auto"/>
      </w:divBdr>
    </w:div>
    <w:div w:id="1037895256">
      <w:bodyDiv w:val="1"/>
      <w:marLeft w:val="0"/>
      <w:marRight w:val="0"/>
      <w:marTop w:val="0"/>
      <w:marBottom w:val="0"/>
      <w:divBdr>
        <w:top w:val="none" w:sz="0" w:space="0" w:color="auto"/>
        <w:left w:val="none" w:sz="0" w:space="0" w:color="auto"/>
        <w:bottom w:val="none" w:sz="0" w:space="0" w:color="auto"/>
        <w:right w:val="none" w:sz="0" w:space="0" w:color="auto"/>
      </w:divBdr>
    </w:div>
    <w:div w:id="1038698515">
      <w:bodyDiv w:val="1"/>
      <w:marLeft w:val="0"/>
      <w:marRight w:val="0"/>
      <w:marTop w:val="0"/>
      <w:marBottom w:val="0"/>
      <w:divBdr>
        <w:top w:val="none" w:sz="0" w:space="0" w:color="auto"/>
        <w:left w:val="none" w:sz="0" w:space="0" w:color="auto"/>
        <w:bottom w:val="none" w:sz="0" w:space="0" w:color="auto"/>
        <w:right w:val="none" w:sz="0" w:space="0" w:color="auto"/>
      </w:divBdr>
    </w:div>
    <w:div w:id="1047222212">
      <w:bodyDiv w:val="1"/>
      <w:marLeft w:val="0"/>
      <w:marRight w:val="0"/>
      <w:marTop w:val="0"/>
      <w:marBottom w:val="0"/>
      <w:divBdr>
        <w:top w:val="none" w:sz="0" w:space="0" w:color="auto"/>
        <w:left w:val="none" w:sz="0" w:space="0" w:color="auto"/>
        <w:bottom w:val="none" w:sz="0" w:space="0" w:color="auto"/>
        <w:right w:val="none" w:sz="0" w:space="0" w:color="auto"/>
      </w:divBdr>
    </w:div>
    <w:div w:id="1051613347">
      <w:bodyDiv w:val="1"/>
      <w:marLeft w:val="0"/>
      <w:marRight w:val="0"/>
      <w:marTop w:val="0"/>
      <w:marBottom w:val="0"/>
      <w:divBdr>
        <w:top w:val="none" w:sz="0" w:space="0" w:color="auto"/>
        <w:left w:val="none" w:sz="0" w:space="0" w:color="auto"/>
        <w:bottom w:val="none" w:sz="0" w:space="0" w:color="auto"/>
        <w:right w:val="none" w:sz="0" w:space="0" w:color="auto"/>
      </w:divBdr>
    </w:div>
    <w:div w:id="1065102317">
      <w:bodyDiv w:val="1"/>
      <w:marLeft w:val="0"/>
      <w:marRight w:val="0"/>
      <w:marTop w:val="0"/>
      <w:marBottom w:val="0"/>
      <w:divBdr>
        <w:top w:val="none" w:sz="0" w:space="0" w:color="auto"/>
        <w:left w:val="none" w:sz="0" w:space="0" w:color="auto"/>
        <w:bottom w:val="none" w:sz="0" w:space="0" w:color="auto"/>
        <w:right w:val="none" w:sz="0" w:space="0" w:color="auto"/>
      </w:divBdr>
    </w:div>
    <w:div w:id="1069614815">
      <w:bodyDiv w:val="1"/>
      <w:marLeft w:val="0"/>
      <w:marRight w:val="0"/>
      <w:marTop w:val="0"/>
      <w:marBottom w:val="0"/>
      <w:divBdr>
        <w:top w:val="none" w:sz="0" w:space="0" w:color="auto"/>
        <w:left w:val="none" w:sz="0" w:space="0" w:color="auto"/>
        <w:bottom w:val="none" w:sz="0" w:space="0" w:color="auto"/>
        <w:right w:val="none" w:sz="0" w:space="0" w:color="auto"/>
      </w:divBdr>
    </w:div>
    <w:div w:id="1074397433">
      <w:bodyDiv w:val="1"/>
      <w:marLeft w:val="0"/>
      <w:marRight w:val="0"/>
      <w:marTop w:val="0"/>
      <w:marBottom w:val="0"/>
      <w:divBdr>
        <w:top w:val="none" w:sz="0" w:space="0" w:color="auto"/>
        <w:left w:val="none" w:sz="0" w:space="0" w:color="auto"/>
        <w:bottom w:val="none" w:sz="0" w:space="0" w:color="auto"/>
        <w:right w:val="none" w:sz="0" w:space="0" w:color="auto"/>
      </w:divBdr>
    </w:div>
    <w:div w:id="1090854238">
      <w:bodyDiv w:val="1"/>
      <w:marLeft w:val="0"/>
      <w:marRight w:val="0"/>
      <w:marTop w:val="0"/>
      <w:marBottom w:val="0"/>
      <w:divBdr>
        <w:top w:val="none" w:sz="0" w:space="0" w:color="auto"/>
        <w:left w:val="none" w:sz="0" w:space="0" w:color="auto"/>
        <w:bottom w:val="none" w:sz="0" w:space="0" w:color="auto"/>
        <w:right w:val="none" w:sz="0" w:space="0" w:color="auto"/>
      </w:divBdr>
    </w:div>
    <w:div w:id="1113594928">
      <w:bodyDiv w:val="1"/>
      <w:marLeft w:val="0"/>
      <w:marRight w:val="0"/>
      <w:marTop w:val="0"/>
      <w:marBottom w:val="0"/>
      <w:divBdr>
        <w:top w:val="none" w:sz="0" w:space="0" w:color="auto"/>
        <w:left w:val="none" w:sz="0" w:space="0" w:color="auto"/>
        <w:bottom w:val="none" w:sz="0" w:space="0" w:color="auto"/>
        <w:right w:val="none" w:sz="0" w:space="0" w:color="auto"/>
      </w:divBdr>
    </w:div>
    <w:div w:id="1142577618">
      <w:bodyDiv w:val="1"/>
      <w:marLeft w:val="0"/>
      <w:marRight w:val="0"/>
      <w:marTop w:val="0"/>
      <w:marBottom w:val="0"/>
      <w:divBdr>
        <w:top w:val="none" w:sz="0" w:space="0" w:color="auto"/>
        <w:left w:val="none" w:sz="0" w:space="0" w:color="auto"/>
        <w:bottom w:val="none" w:sz="0" w:space="0" w:color="auto"/>
        <w:right w:val="none" w:sz="0" w:space="0" w:color="auto"/>
      </w:divBdr>
    </w:div>
    <w:div w:id="1147285832">
      <w:bodyDiv w:val="1"/>
      <w:marLeft w:val="0"/>
      <w:marRight w:val="0"/>
      <w:marTop w:val="0"/>
      <w:marBottom w:val="0"/>
      <w:divBdr>
        <w:top w:val="none" w:sz="0" w:space="0" w:color="auto"/>
        <w:left w:val="none" w:sz="0" w:space="0" w:color="auto"/>
        <w:bottom w:val="none" w:sz="0" w:space="0" w:color="auto"/>
        <w:right w:val="none" w:sz="0" w:space="0" w:color="auto"/>
      </w:divBdr>
    </w:div>
    <w:div w:id="1151559783">
      <w:bodyDiv w:val="1"/>
      <w:marLeft w:val="0"/>
      <w:marRight w:val="0"/>
      <w:marTop w:val="0"/>
      <w:marBottom w:val="0"/>
      <w:divBdr>
        <w:top w:val="none" w:sz="0" w:space="0" w:color="auto"/>
        <w:left w:val="none" w:sz="0" w:space="0" w:color="auto"/>
        <w:bottom w:val="none" w:sz="0" w:space="0" w:color="auto"/>
        <w:right w:val="none" w:sz="0" w:space="0" w:color="auto"/>
      </w:divBdr>
    </w:div>
    <w:div w:id="1162162131">
      <w:bodyDiv w:val="1"/>
      <w:marLeft w:val="0"/>
      <w:marRight w:val="0"/>
      <w:marTop w:val="0"/>
      <w:marBottom w:val="0"/>
      <w:divBdr>
        <w:top w:val="none" w:sz="0" w:space="0" w:color="auto"/>
        <w:left w:val="none" w:sz="0" w:space="0" w:color="auto"/>
        <w:bottom w:val="none" w:sz="0" w:space="0" w:color="auto"/>
        <w:right w:val="none" w:sz="0" w:space="0" w:color="auto"/>
      </w:divBdr>
    </w:div>
    <w:div w:id="1170753882">
      <w:bodyDiv w:val="1"/>
      <w:marLeft w:val="0"/>
      <w:marRight w:val="0"/>
      <w:marTop w:val="0"/>
      <w:marBottom w:val="0"/>
      <w:divBdr>
        <w:top w:val="none" w:sz="0" w:space="0" w:color="auto"/>
        <w:left w:val="none" w:sz="0" w:space="0" w:color="auto"/>
        <w:bottom w:val="none" w:sz="0" w:space="0" w:color="auto"/>
        <w:right w:val="none" w:sz="0" w:space="0" w:color="auto"/>
      </w:divBdr>
    </w:div>
    <w:div w:id="1173297259">
      <w:bodyDiv w:val="1"/>
      <w:marLeft w:val="0"/>
      <w:marRight w:val="0"/>
      <w:marTop w:val="0"/>
      <w:marBottom w:val="0"/>
      <w:divBdr>
        <w:top w:val="none" w:sz="0" w:space="0" w:color="auto"/>
        <w:left w:val="none" w:sz="0" w:space="0" w:color="auto"/>
        <w:bottom w:val="none" w:sz="0" w:space="0" w:color="auto"/>
        <w:right w:val="none" w:sz="0" w:space="0" w:color="auto"/>
      </w:divBdr>
    </w:div>
    <w:div w:id="1176187051">
      <w:bodyDiv w:val="1"/>
      <w:marLeft w:val="0"/>
      <w:marRight w:val="0"/>
      <w:marTop w:val="0"/>
      <w:marBottom w:val="0"/>
      <w:divBdr>
        <w:top w:val="none" w:sz="0" w:space="0" w:color="auto"/>
        <w:left w:val="none" w:sz="0" w:space="0" w:color="auto"/>
        <w:bottom w:val="none" w:sz="0" w:space="0" w:color="auto"/>
        <w:right w:val="none" w:sz="0" w:space="0" w:color="auto"/>
      </w:divBdr>
    </w:div>
    <w:div w:id="1179780428">
      <w:bodyDiv w:val="1"/>
      <w:marLeft w:val="0"/>
      <w:marRight w:val="0"/>
      <w:marTop w:val="0"/>
      <w:marBottom w:val="0"/>
      <w:divBdr>
        <w:top w:val="none" w:sz="0" w:space="0" w:color="auto"/>
        <w:left w:val="none" w:sz="0" w:space="0" w:color="auto"/>
        <w:bottom w:val="none" w:sz="0" w:space="0" w:color="auto"/>
        <w:right w:val="none" w:sz="0" w:space="0" w:color="auto"/>
      </w:divBdr>
    </w:div>
    <w:div w:id="1189442788">
      <w:bodyDiv w:val="1"/>
      <w:marLeft w:val="0"/>
      <w:marRight w:val="0"/>
      <w:marTop w:val="0"/>
      <w:marBottom w:val="0"/>
      <w:divBdr>
        <w:top w:val="none" w:sz="0" w:space="0" w:color="auto"/>
        <w:left w:val="none" w:sz="0" w:space="0" w:color="auto"/>
        <w:bottom w:val="none" w:sz="0" w:space="0" w:color="auto"/>
        <w:right w:val="none" w:sz="0" w:space="0" w:color="auto"/>
      </w:divBdr>
    </w:div>
    <w:div w:id="1189635242">
      <w:bodyDiv w:val="1"/>
      <w:marLeft w:val="0"/>
      <w:marRight w:val="0"/>
      <w:marTop w:val="0"/>
      <w:marBottom w:val="0"/>
      <w:divBdr>
        <w:top w:val="none" w:sz="0" w:space="0" w:color="auto"/>
        <w:left w:val="none" w:sz="0" w:space="0" w:color="auto"/>
        <w:bottom w:val="none" w:sz="0" w:space="0" w:color="auto"/>
        <w:right w:val="none" w:sz="0" w:space="0" w:color="auto"/>
      </w:divBdr>
    </w:div>
    <w:div w:id="1199049816">
      <w:bodyDiv w:val="1"/>
      <w:marLeft w:val="0"/>
      <w:marRight w:val="0"/>
      <w:marTop w:val="0"/>
      <w:marBottom w:val="0"/>
      <w:divBdr>
        <w:top w:val="none" w:sz="0" w:space="0" w:color="auto"/>
        <w:left w:val="none" w:sz="0" w:space="0" w:color="auto"/>
        <w:bottom w:val="none" w:sz="0" w:space="0" w:color="auto"/>
        <w:right w:val="none" w:sz="0" w:space="0" w:color="auto"/>
      </w:divBdr>
    </w:div>
    <w:div w:id="1211307543">
      <w:bodyDiv w:val="1"/>
      <w:marLeft w:val="0"/>
      <w:marRight w:val="0"/>
      <w:marTop w:val="0"/>
      <w:marBottom w:val="0"/>
      <w:divBdr>
        <w:top w:val="none" w:sz="0" w:space="0" w:color="auto"/>
        <w:left w:val="none" w:sz="0" w:space="0" w:color="auto"/>
        <w:bottom w:val="none" w:sz="0" w:space="0" w:color="auto"/>
        <w:right w:val="none" w:sz="0" w:space="0" w:color="auto"/>
      </w:divBdr>
    </w:div>
    <w:div w:id="1228154382">
      <w:bodyDiv w:val="1"/>
      <w:marLeft w:val="0"/>
      <w:marRight w:val="0"/>
      <w:marTop w:val="0"/>
      <w:marBottom w:val="0"/>
      <w:divBdr>
        <w:top w:val="none" w:sz="0" w:space="0" w:color="auto"/>
        <w:left w:val="none" w:sz="0" w:space="0" w:color="auto"/>
        <w:bottom w:val="none" w:sz="0" w:space="0" w:color="auto"/>
        <w:right w:val="none" w:sz="0" w:space="0" w:color="auto"/>
      </w:divBdr>
    </w:div>
    <w:div w:id="1247424582">
      <w:bodyDiv w:val="1"/>
      <w:marLeft w:val="0"/>
      <w:marRight w:val="0"/>
      <w:marTop w:val="0"/>
      <w:marBottom w:val="0"/>
      <w:divBdr>
        <w:top w:val="none" w:sz="0" w:space="0" w:color="auto"/>
        <w:left w:val="none" w:sz="0" w:space="0" w:color="auto"/>
        <w:bottom w:val="none" w:sz="0" w:space="0" w:color="auto"/>
        <w:right w:val="none" w:sz="0" w:space="0" w:color="auto"/>
      </w:divBdr>
    </w:div>
    <w:div w:id="1256088300">
      <w:bodyDiv w:val="1"/>
      <w:marLeft w:val="0"/>
      <w:marRight w:val="0"/>
      <w:marTop w:val="0"/>
      <w:marBottom w:val="0"/>
      <w:divBdr>
        <w:top w:val="none" w:sz="0" w:space="0" w:color="auto"/>
        <w:left w:val="none" w:sz="0" w:space="0" w:color="auto"/>
        <w:bottom w:val="none" w:sz="0" w:space="0" w:color="auto"/>
        <w:right w:val="none" w:sz="0" w:space="0" w:color="auto"/>
      </w:divBdr>
    </w:div>
    <w:div w:id="1257440575">
      <w:bodyDiv w:val="1"/>
      <w:marLeft w:val="0"/>
      <w:marRight w:val="0"/>
      <w:marTop w:val="0"/>
      <w:marBottom w:val="0"/>
      <w:divBdr>
        <w:top w:val="none" w:sz="0" w:space="0" w:color="auto"/>
        <w:left w:val="none" w:sz="0" w:space="0" w:color="auto"/>
        <w:bottom w:val="none" w:sz="0" w:space="0" w:color="auto"/>
        <w:right w:val="none" w:sz="0" w:space="0" w:color="auto"/>
      </w:divBdr>
    </w:div>
    <w:div w:id="1264337535">
      <w:bodyDiv w:val="1"/>
      <w:marLeft w:val="0"/>
      <w:marRight w:val="0"/>
      <w:marTop w:val="0"/>
      <w:marBottom w:val="0"/>
      <w:divBdr>
        <w:top w:val="none" w:sz="0" w:space="0" w:color="auto"/>
        <w:left w:val="none" w:sz="0" w:space="0" w:color="auto"/>
        <w:bottom w:val="none" w:sz="0" w:space="0" w:color="auto"/>
        <w:right w:val="none" w:sz="0" w:space="0" w:color="auto"/>
      </w:divBdr>
    </w:div>
    <w:div w:id="1274022019">
      <w:bodyDiv w:val="1"/>
      <w:marLeft w:val="0"/>
      <w:marRight w:val="0"/>
      <w:marTop w:val="0"/>
      <w:marBottom w:val="0"/>
      <w:divBdr>
        <w:top w:val="none" w:sz="0" w:space="0" w:color="auto"/>
        <w:left w:val="none" w:sz="0" w:space="0" w:color="auto"/>
        <w:bottom w:val="none" w:sz="0" w:space="0" w:color="auto"/>
        <w:right w:val="none" w:sz="0" w:space="0" w:color="auto"/>
      </w:divBdr>
    </w:div>
    <w:div w:id="1282490857">
      <w:bodyDiv w:val="1"/>
      <w:marLeft w:val="0"/>
      <w:marRight w:val="0"/>
      <w:marTop w:val="0"/>
      <w:marBottom w:val="0"/>
      <w:divBdr>
        <w:top w:val="none" w:sz="0" w:space="0" w:color="auto"/>
        <w:left w:val="none" w:sz="0" w:space="0" w:color="auto"/>
        <w:bottom w:val="none" w:sz="0" w:space="0" w:color="auto"/>
        <w:right w:val="none" w:sz="0" w:space="0" w:color="auto"/>
      </w:divBdr>
    </w:div>
    <w:div w:id="1289583851">
      <w:bodyDiv w:val="1"/>
      <w:marLeft w:val="0"/>
      <w:marRight w:val="0"/>
      <w:marTop w:val="0"/>
      <w:marBottom w:val="0"/>
      <w:divBdr>
        <w:top w:val="none" w:sz="0" w:space="0" w:color="auto"/>
        <w:left w:val="none" w:sz="0" w:space="0" w:color="auto"/>
        <w:bottom w:val="none" w:sz="0" w:space="0" w:color="auto"/>
        <w:right w:val="none" w:sz="0" w:space="0" w:color="auto"/>
      </w:divBdr>
    </w:div>
    <w:div w:id="1318001838">
      <w:bodyDiv w:val="1"/>
      <w:marLeft w:val="0"/>
      <w:marRight w:val="0"/>
      <w:marTop w:val="0"/>
      <w:marBottom w:val="0"/>
      <w:divBdr>
        <w:top w:val="none" w:sz="0" w:space="0" w:color="auto"/>
        <w:left w:val="none" w:sz="0" w:space="0" w:color="auto"/>
        <w:bottom w:val="none" w:sz="0" w:space="0" w:color="auto"/>
        <w:right w:val="none" w:sz="0" w:space="0" w:color="auto"/>
      </w:divBdr>
    </w:div>
    <w:div w:id="1322856563">
      <w:bodyDiv w:val="1"/>
      <w:marLeft w:val="0"/>
      <w:marRight w:val="0"/>
      <w:marTop w:val="0"/>
      <w:marBottom w:val="0"/>
      <w:divBdr>
        <w:top w:val="none" w:sz="0" w:space="0" w:color="auto"/>
        <w:left w:val="none" w:sz="0" w:space="0" w:color="auto"/>
        <w:bottom w:val="none" w:sz="0" w:space="0" w:color="auto"/>
        <w:right w:val="none" w:sz="0" w:space="0" w:color="auto"/>
      </w:divBdr>
    </w:div>
    <w:div w:id="1328559687">
      <w:bodyDiv w:val="1"/>
      <w:marLeft w:val="0"/>
      <w:marRight w:val="0"/>
      <w:marTop w:val="0"/>
      <w:marBottom w:val="0"/>
      <w:divBdr>
        <w:top w:val="none" w:sz="0" w:space="0" w:color="auto"/>
        <w:left w:val="none" w:sz="0" w:space="0" w:color="auto"/>
        <w:bottom w:val="none" w:sz="0" w:space="0" w:color="auto"/>
        <w:right w:val="none" w:sz="0" w:space="0" w:color="auto"/>
      </w:divBdr>
    </w:div>
    <w:div w:id="1337466270">
      <w:bodyDiv w:val="1"/>
      <w:marLeft w:val="0"/>
      <w:marRight w:val="0"/>
      <w:marTop w:val="0"/>
      <w:marBottom w:val="0"/>
      <w:divBdr>
        <w:top w:val="none" w:sz="0" w:space="0" w:color="auto"/>
        <w:left w:val="none" w:sz="0" w:space="0" w:color="auto"/>
        <w:bottom w:val="none" w:sz="0" w:space="0" w:color="auto"/>
        <w:right w:val="none" w:sz="0" w:space="0" w:color="auto"/>
      </w:divBdr>
    </w:div>
    <w:div w:id="1344236826">
      <w:bodyDiv w:val="1"/>
      <w:marLeft w:val="0"/>
      <w:marRight w:val="0"/>
      <w:marTop w:val="0"/>
      <w:marBottom w:val="0"/>
      <w:divBdr>
        <w:top w:val="none" w:sz="0" w:space="0" w:color="auto"/>
        <w:left w:val="none" w:sz="0" w:space="0" w:color="auto"/>
        <w:bottom w:val="none" w:sz="0" w:space="0" w:color="auto"/>
        <w:right w:val="none" w:sz="0" w:space="0" w:color="auto"/>
      </w:divBdr>
    </w:div>
    <w:div w:id="1348290040">
      <w:bodyDiv w:val="1"/>
      <w:marLeft w:val="0"/>
      <w:marRight w:val="0"/>
      <w:marTop w:val="0"/>
      <w:marBottom w:val="0"/>
      <w:divBdr>
        <w:top w:val="none" w:sz="0" w:space="0" w:color="auto"/>
        <w:left w:val="none" w:sz="0" w:space="0" w:color="auto"/>
        <w:bottom w:val="none" w:sz="0" w:space="0" w:color="auto"/>
        <w:right w:val="none" w:sz="0" w:space="0" w:color="auto"/>
      </w:divBdr>
    </w:div>
    <w:div w:id="1351372005">
      <w:bodyDiv w:val="1"/>
      <w:marLeft w:val="0"/>
      <w:marRight w:val="0"/>
      <w:marTop w:val="0"/>
      <w:marBottom w:val="0"/>
      <w:divBdr>
        <w:top w:val="none" w:sz="0" w:space="0" w:color="auto"/>
        <w:left w:val="none" w:sz="0" w:space="0" w:color="auto"/>
        <w:bottom w:val="none" w:sz="0" w:space="0" w:color="auto"/>
        <w:right w:val="none" w:sz="0" w:space="0" w:color="auto"/>
      </w:divBdr>
    </w:div>
    <w:div w:id="1356998167">
      <w:bodyDiv w:val="1"/>
      <w:marLeft w:val="0"/>
      <w:marRight w:val="0"/>
      <w:marTop w:val="0"/>
      <w:marBottom w:val="0"/>
      <w:divBdr>
        <w:top w:val="none" w:sz="0" w:space="0" w:color="auto"/>
        <w:left w:val="none" w:sz="0" w:space="0" w:color="auto"/>
        <w:bottom w:val="none" w:sz="0" w:space="0" w:color="auto"/>
        <w:right w:val="none" w:sz="0" w:space="0" w:color="auto"/>
      </w:divBdr>
    </w:div>
    <w:div w:id="1364552545">
      <w:bodyDiv w:val="1"/>
      <w:marLeft w:val="0"/>
      <w:marRight w:val="0"/>
      <w:marTop w:val="0"/>
      <w:marBottom w:val="0"/>
      <w:divBdr>
        <w:top w:val="none" w:sz="0" w:space="0" w:color="auto"/>
        <w:left w:val="none" w:sz="0" w:space="0" w:color="auto"/>
        <w:bottom w:val="none" w:sz="0" w:space="0" w:color="auto"/>
        <w:right w:val="none" w:sz="0" w:space="0" w:color="auto"/>
      </w:divBdr>
    </w:div>
    <w:div w:id="1368750782">
      <w:bodyDiv w:val="1"/>
      <w:marLeft w:val="0"/>
      <w:marRight w:val="0"/>
      <w:marTop w:val="0"/>
      <w:marBottom w:val="0"/>
      <w:divBdr>
        <w:top w:val="none" w:sz="0" w:space="0" w:color="auto"/>
        <w:left w:val="none" w:sz="0" w:space="0" w:color="auto"/>
        <w:bottom w:val="none" w:sz="0" w:space="0" w:color="auto"/>
        <w:right w:val="none" w:sz="0" w:space="0" w:color="auto"/>
      </w:divBdr>
    </w:div>
    <w:div w:id="1390810686">
      <w:bodyDiv w:val="1"/>
      <w:marLeft w:val="0"/>
      <w:marRight w:val="0"/>
      <w:marTop w:val="0"/>
      <w:marBottom w:val="0"/>
      <w:divBdr>
        <w:top w:val="none" w:sz="0" w:space="0" w:color="auto"/>
        <w:left w:val="none" w:sz="0" w:space="0" w:color="auto"/>
        <w:bottom w:val="none" w:sz="0" w:space="0" w:color="auto"/>
        <w:right w:val="none" w:sz="0" w:space="0" w:color="auto"/>
      </w:divBdr>
    </w:div>
    <w:div w:id="1396005704">
      <w:bodyDiv w:val="1"/>
      <w:marLeft w:val="0"/>
      <w:marRight w:val="0"/>
      <w:marTop w:val="0"/>
      <w:marBottom w:val="0"/>
      <w:divBdr>
        <w:top w:val="none" w:sz="0" w:space="0" w:color="auto"/>
        <w:left w:val="none" w:sz="0" w:space="0" w:color="auto"/>
        <w:bottom w:val="none" w:sz="0" w:space="0" w:color="auto"/>
        <w:right w:val="none" w:sz="0" w:space="0" w:color="auto"/>
      </w:divBdr>
    </w:div>
    <w:div w:id="1399549704">
      <w:bodyDiv w:val="1"/>
      <w:marLeft w:val="0"/>
      <w:marRight w:val="0"/>
      <w:marTop w:val="0"/>
      <w:marBottom w:val="0"/>
      <w:divBdr>
        <w:top w:val="none" w:sz="0" w:space="0" w:color="auto"/>
        <w:left w:val="none" w:sz="0" w:space="0" w:color="auto"/>
        <w:bottom w:val="none" w:sz="0" w:space="0" w:color="auto"/>
        <w:right w:val="none" w:sz="0" w:space="0" w:color="auto"/>
      </w:divBdr>
    </w:div>
    <w:div w:id="1408384017">
      <w:bodyDiv w:val="1"/>
      <w:marLeft w:val="0"/>
      <w:marRight w:val="0"/>
      <w:marTop w:val="0"/>
      <w:marBottom w:val="0"/>
      <w:divBdr>
        <w:top w:val="none" w:sz="0" w:space="0" w:color="auto"/>
        <w:left w:val="none" w:sz="0" w:space="0" w:color="auto"/>
        <w:bottom w:val="none" w:sz="0" w:space="0" w:color="auto"/>
        <w:right w:val="none" w:sz="0" w:space="0" w:color="auto"/>
      </w:divBdr>
    </w:div>
    <w:div w:id="1408386128">
      <w:bodyDiv w:val="1"/>
      <w:marLeft w:val="0"/>
      <w:marRight w:val="0"/>
      <w:marTop w:val="0"/>
      <w:marBottom w:val="0"/>
      <w:divBdr>
        <w:top w:val="none" w:sz="0" w:space="0" w:color="auto"/>
        <w:left w:val="none" w:sz="0" w:space="0" w:color="auto"/>
        <w:bottom w:val="none" w:sz="0" w:space="0" w:color="auto"/>
        <w:right w:val="none" w:sz="0" w:space="0" w:color="auto"/>
      </w:divBdr>
    </w:div>
    <w:div w:id="1413813272">
      <w:bodyDiv w:val="1"/>
      <w:marLeft w:val="0"/>
      <w:marRight w:val="0"/>
      <w:marTop w:val="0"/>
      <w:marBottom w:val="0"/>
      <w:divBdr>
        <w:top w:val="none" w:sz="0" w:space="0" w:color="auto"/>
        <w:left w:val="none" w:sz="0" w:space="0" w:color="auto"/>
        <w:bottom w:val="none" w:sz="0" w:space="0" w:color="auto"/>
        <w:right w:val="none" w:sz="0" w:space="0" w:color="auto"/>
      </w:divBdr>
    </w:div>
    <w:div w:id="1418596580">
      <w:bodyDiv w:val="1"/>
      <w:marLeft w:val="0"/>
      <w:marRight w:val="0"/>
      <w:marTop w:val="0"/>
      <w:marBottom w:val="0"/>
      <w:divBdr>
        <w:top w:val="none" w:sz="0" w:space="0" w:color="auto"/>
        <w:left w:val="none" w:sz="0" w:space="0" w:color="auto"/>
        <w:bottom w:val="none" w:sz="0" w:space="0" w:color="auto"/>
        <w:right w:val="none" w:sz="0" w:space="0" w:color="auto"/>
      </w:divBdr>
    </w:div>
    <w:div w:id="1439301920">
      <w:bodyDiv w:val="1"/>
      <w:marLeft w:val="0"/>
      <w:marRight w:val="0"/>
      <w:marTop w:val="0"/>
      <w:marBottom w:val="0"/>
      <w:divBdr>
        <w:top w:val="none" w:sz="0" w:space="0" w:color="auto"/>
        <w:left w:val="none" w:sz="0" w:space="0" w:color="auto"/>
        <w:bottom w:val="none" w:sz="0" w:space="0" w:color="auto"/>
        <w:right w:val="none" w:sz="0" w:space="0" w:color="auto"/>
      </w:divBdr>
    </w:div>
    <w:div w:id="1440875714">
      <w:bodyDiv w:val="1"/>
      <w:marLeft w:val="0"/>
      <w:marRight w:val="0"/>
      <w:marTop w:val="0"/>
      <w:marBottom w:val="0"/>
      <w:divBdr>
        <w:top w:val="none" w:sz="0" w:space="0" w:color="auto"/>
        <w:left w:val="none" w:sz="0" w:space="0" w:color="auto"/>
        <w:bottom w:val="none" w:sz="0" w:space="0" w:color="auto"/>
        <w:right w:val="none" w:sz="0" w:space="0" w:color="auto"/>
      </w:divBdr>
    </w:div>
    <w:div w:id="1442068362">
      <w:bodyDiv w:val="1"/>
      <w:marLeft w:val="0"/>
      <w:marRight w:val="0"/>
      <w:marTop w:val="0"/>
      <w:marBottom w:val="0"/>
      <w:divBdr>
        <w:top w:val="none" w:sz="0" w:space="0" w:color="auto"/>
        <w:left w:val="none" w:sz="0" w:space="0" w:color="auto"/>
        <w:bottom w:val="none" w:sz="0" w:space="0" w:color="auto"/>
        <w:right w:val="none" w:sz="0" w:space="0" w:color="auto"/>
      </w:divBdr>
    </w:div>
    <w:div w:id="1453474665">
      <w:bodyDiv w:val="1"/>
      <w:marLeft w:val="0"/>
      <w:marRight w:val="0"/>
      <w:marTop w:val="0"/>
      <w:marBottom w:val="0"/>
      <w:divBdr>
        <w:top w:val="none" w:sz="0" w:space="0" w:color="auto"/>
        <w:left w:val="none" w:sz="0" w:space="0" w:color="auto"/>
        <w:bottom w:val="none" w:sz="0" w:space="0" w:color="auto"/>
        <w:right w:val="none" w:sz="0" w:space="0" w:color="auto"/>
      </w:divBdr>
    </w:div>
    <w:div w:id="1462309081">
      <w:bodyDiv w:val="1"/>
      <w:marLeft w:val="0"/>
      <w:marRight w:val="0"/>
      <w:marTop w:val="0"/>
      <w:marBottom w:val="0"/>
      <w:divBdr>
        <w:top w:val="none" w:sz="0" w:space="0" w:color="auto"/>
        <w:left w:val="none" w:sz="0" w:space="0" w:color="auto"/>
        <w:bottom w:val="none" w:sz="0" w:space="0" w:color="auto"/>
        <w:right w:val="none" w:sz="0" w:space="0" w:color="auto"/>
      </w:divBdr>
    </w:div>
    <w:div w:id="1468012712">
      <w:bodyDiv w:val="1"/>
      <w:marLeft w:val="0"/>
      <w:marRight w:val="0"/>
      <w:marTop w:val="0"/>
      <w:marBottom w:val="0"/>
      <w:divBdr>
        <w:top w:val="none" w:sz="0" w:space="0" w:color="auto"/>
        <w:left w:val="none" w:sz="0" w:space="0" w:color="auto"/>
        <w:bottom w:val="none" w:sz="0" w:space="0" w:color="auto"/>
        <w:right w:val="none" w:sz="0" w:space="0" w:color="auto"/>
      </w:divBdr>
    </w:div>
    <w:div w:id="1468621371">
      <w:bodyDiv w:val="1"/>
      <w:marLeft w:val="0"/>
      <w:marRight w:val="0"/>
      <w:marTop w:val="0"/>
      <w:marBottom w:val="0"/>
      <w:divBdr>
        <w:top w:val="none" w:sz="0" w:space="0" w:color="auto"/>
        <w:left w:val="none" w:sz="0" w:space="0" w:color="auto"/>
        <w:bottom w:val="none" w:sz="0" w:space="0" w:color="auto"/>
        <w:right w:val="none" w:sz="0" w:space="0" w:color="auto"/>
      </w:divBdr>
    </w:div>
    <w:div w:id="1492287307">
      <w:bodyDiv w:val="1"/>
      <w:marLeft w:val="0"/>
      <w:marRight w:val="0"/>
      <w:marTop w:val="0"/>
      <w:marBottom w:val="0"/>
      <w:divBdr>
        <w:top w:val="none" w:sz="0" w:space="0" w:color="auto"/>
        <w:left w:val="none" w:sz="0" w:space="0" w:color="auto"/>
        <w:bottom w:val="none" w:sz="0" w:space="0" w:color="auto"/>
        <w:right w:val="none" w:sz="0" w:space="0" w:color="auto"/>
      </w:divBdr>
    </w:div>
    <w:div w:id="1513102550">
      <w:bodyDiv w:val="1"/>
      <w:marLeft w:val="0"/>
      <w:marRight w:val="0"/>
      <w:marTop w:val="0"/>
      <w:marBottom w:val="0"/>
      <w:divBdr>
        <w:top w:val="none" w:sz="0" w:space="0" w:color="auto"/>
        <w:left w:val="none" w:sz="0" w:space="0" w:color="auto"/>
        <w:bottom w:val="none" w:sz="0" w:space="0" w:color="auto"/>
        <w:right w:val="none" w:sz="0" w:space="0" w:color="auto"/>
      </w:divBdr>
    </w:div>
    <w:div w:id="1519152758">
      <w:bodyDiv w:val="1"/>
      <w:marLeft w:val="0"/>
      <w:marRight w:val="0"/>
      <w:marTop w:val="0"/>
      <w:marBottom w:val="0"/>
      <w:divBdr>
        <w:top w:val="none" w:sz="0" w:space="0" w:color="auto"/>
        <w:left w:val="none" w:sz="0" w:space="0" w:color="auto"/>
        <w:bottom w:val="none" w:sz="0" w:space="0" w:color="auto"/>
        <w:right w:val="none" w:sz="0" w:space="0" w:color="auto"/>
      </w:divBdr>
    </w:div>
    <w:div w:id="1526094238">
      <w:bodyDiv w:val="1"/>
      <w:marLeft w:val="0"/>
      <w:marRight w:val="0"/>
      <w:marTop w:val="0"/>
      <w:marBottom w:val="0"/>
      <w:divBdr>
        <w:top w:val="none" w:sz="0" w:space="0" w:color="auto"/>
        <w:left w:val="none" w:sz="0" w:space="0" w:color="auto"/>
        <w:bottom w:val="none" w:sz="0" w:space="0" w:color="auto"/>
        <w:right w:val="none" w:sz="0" w:space="0" w:color="auto"/>
      </w:divBdr>
    </w:div>
    <w:div w:id="1527132936">
      <w:bodyDiv w:val="1"/>
      <w:marLeft w:val="0"/>
      <w:marRight w:val="0"/>
      <w:marTop w:val="0"/>
      <w:marBottom w:val="0"/>
      <w:divBdr>
        <w:top w:val="none" w:sz="0" w:space="0" w:color="auto"/>
        <w:left w:val="none" w:sz="0" w:space="0" w:color="auto"/>
        <w:bottom w:val="none" w:sz="0" w:space="0" w:color="auto"/>
        <w:right w:val="none" w:sz="0" w:space="0" w:color="auto"/>
      </w:divBdr>
    </w:div>
    <w:div w:id="1528442506">
      <w:bodyDiv w:val="1"/>
      <w:marLeft w:val="0"/>
      <w:marRight w:val="0"/>
      <w:marTop w:val="0"/>
      <w:marBottom w:val="0"/>
      <w:divBdr>
        <w:top w:val="none" w:sz="0" w:space="0" w:color="auto"/>
        <w:left w:val="none" w:sz="0" w:space="0" w:color="auto"/>
        <w:bottom w:val="none" w:sz="0" w:space="0" w:color="auto"/>
        <w:right w:val="none" w:sz="0" w:space="0" w:color="auto"/>
      </w:divBdr>
    </w:div>
    <w:div w:id="1532113941">
      <w:bodyDiv w:val="1"/>
      <w:marLeft w:val="0"/>
      <w:marRight w:val="0"/>
      <w:marTop w:val="0"/>
      <w:marBottom w:val="0"/>
      <w:divBdr>
        <w:top w:val="none" w:sz="0" w:space="0" w:color="auto"/>
        <w:left w:val="none" w:sz="0" w:space="0" w:color="auto"/>
        <w:bottom w:val="none" w:sz="0" w:space="0" w:color="auto"/>
        <w:right w:val="none" w:sz="0" w:space="0" w:color="auto"/>
      </w:divBdr>
    </w:div>
    <w:div w:id="1532297986">
      <w:bodyDiv w:val="1"/>
      <w:marLeft w:val="0"/>
      <w:marRight w:val="0"/>
      <w:marTop w:val="0"/>
      <w:marBottom w:val="0"/>
      <w:divBdr>
        <w:top w:val="none" w:sz="0" w:space="0" w:color="auto"/>
        <w:left w:val="none" w:sz="0" w:space="0" w:color="auto"/>
        <w:bottom w:val="none" w:sz="0" w:space="0" w:color="auto"/>
        <w:right w:val="none" w:sz="0" w:space="0" w:color="auto"/>
      </w:divBdr>
    </w:div>
    <w:div w:id="1538663971">
      <w:bodyDiv w:val="1"/>
      <w:marLeft w:val="0"/>
      <w:marRight w:val="0"/>
      <w:marTop w:val="0"/>
      <w:marBottom w:val="0"/>
      <w:divBdr>
        <w:top w:val="none" w:sz="0" w:space="0" w:color="auto"/>
        <w:left w:val="none" w:sz="0" w:space="0" w:color="auto"/>
        <w:bottom w:val="none" w:sz="0" w:space="0" w:color="auto"/>
        <w:right w:val="none" w:sz="0" w:space="0" w:color="auto"/>
      </w:divBdr>
    </w:div>
    <w:div w:id="1555658236">
      <w:bodyDiv w:val="1"/>
      <w:marLeft w:val="0"/>
      <w:marRight w:val="0"/>
      <w:marTop w:val="0"/>
      <w:marBottom w:val="0"/>
      <w:divBdr>
        <w:top w:val="none" w:sz="0" w:space="0" w:color="auto"/>
        <w:left w:val="none" w:sz="0" w:space="0" w:color="auto"/>
        <w:bottom w:val="none" w:sz="0" w:space="0" w:color="auto"/>
        <w:right w:val="none" w:sz="0" w:space="0" w:color="auto"/>
      </w:divBdr>
    </w:div>
    <w:div w:id="1569145861">
      <w:bodyDiv w:val="1"/>
      <w:marLeft w:val="0"/>
      <w:marRight w:val="0"/>
      <w:marTop w:val="0"/>
      <w:marBottom w:val="0"/>
      <w:divBdr>
        <w:top w:val="none" w:sz="0" w:space="0" w:color="auto"/>
        <w:left w:val="none" w:sz="0" w:space="0" w:color="auto"/>
        <w:bottom w:val="none" w:sz="0" w:space="0" w:color="auto"/>
        <w:right w:val="none" w:sz="0" w:space="0" w:color="auto"/>
      </w:divBdr>
    </w:div>
    <w:div w:id="1571845053">
      <w:bodyDiv w:val="1"/>
      <w:marLeft w:val="0"/>
      <w:marRight w:val="0"/>
      <w:marTop w:val="0"/>
      <w:marBottom w:val="0"/>
      <w:divBdr>
        <w:top w:val="none" w:sz="0" w:space="0" w:color="auto"/>
        <w:left w:val="none" w:sz="0" w:space="0" w:color="auto"/>
        <w:bottom w:val="none" w:sz="0" w:space="0" w:color="auto"/>
        <w:right w:val="none" w:sz="0" w:space="0" w:color="auto"/>
      </w:divBdr>
    </w:div>
    <w:div w:id="1581913905">
      <w:bodyDiv w:val="1"/>
      <w:marLeft w:val="0"/>
      <w:marRight w:val="0"/>
      <w:marTop w:val="0"/>
      <w:marBottom w:val="0"/>
      <w:divBdr>
        <w:top w:val="none" w:sz="0" w:space="0" w:color="auto"/>
        <w:left w:val="none" w:sz="0" w:space="0" w:color="auto"/>
        <w:bottom w:val="none" w:sz="0" w:space="0" w:color="auto"/>
        <w:right w:val="none" w:sz="0" w:space="0" w:color="auto"/>
      </w:divBdr>
    </w:div>
    <w:div w:id="1597328626">
      <w:bodyDiv w:val="1"/>
      <w:marLeft w:val="0"/>
      <w:marRight w:val="0"/>
      <w:marTop w:val="0"/>
      <w:marBottom w:val="0"/>
      <w:divBdr>
        <w:top w:val="none" w:sz="0" w:space="0" w:color="auto"/>
        <w:left w:val="none" w:sz="0" w:space="0" w:color="auto"/>
        <w:bottom w:val="none" w:sz="0" w:space="0" w:color="auto"/>
        <w:right w:val="none" w:sz="0" w:space="0" w:color="auto"/>
      </w:divBdr>
    </w:div>
    <w:div w:id="1602448045">
      <w:bodyDiv w:val="1"/>
      <w:marLeft w:val="0"/>
      <w:marRight w:val="0"/>
      <w:marTop w:val="0"/>
      <w:marBottom w:val="0"/>
      <w:divBdr>
        <w:top w:val="none" w:sz="0" w:space="0" w:color="auto"/>
        <w:left w:val="none" w:sz="0" w:space="0" w:color="auto"/>
        <w:bottom w:val="none" w:sz="0" w:space="0" w:color="auto"/>
        <w:right w:val="none" w:sz="0" w:space="0" w:color="auto"/>
      </w:divBdr>
    </w:div>
    <w:div w:id="1607614254">
      <w:bodyDiv w:val="1"/>
      <w:marLeft w:val="0"/>
      <w:marRight w:val="0"/>
      <w:marTop w:val="0"/>
      <w:marBottom w:val="0"/>
      <w:divBdr>
        <w:top w:val="none" w:sz="0" w:space="0" w:color="auto"/>
        <w:left w:val="none" w:sz="0" w:space="0" w:color="auto"/>
        <w:bottom w:val="none" w:sz="0" w:space="0" w:color="auto"/>
        <w:right w:val="none" w:sz="0" w:space="0" w:color="auto"/>
      </w:divBdr>
    </w:div>
    <w:div w:id="1607807474">
      <w:bodyDiv w:val="1"/>
      <w:marLeft w:val="0"/>
      <w:marRight w:val="0"/>
      <w:marTop w:val="0"/>
      <w:marBottom w:val="0"/>
      <w:divBdr>
        <w:top w:val="none" w:sz="0" w:space="0" w:color="auto"/>
        <w:left w:val="none" w:sz="0" w:space="0" w:color="auto"/>
        <w:bottom w:val="none" w:sz="0" w:space="0" w:color="auto"/>
        <w:right w:val="none" w:sz="0" w:space="0" w:color="auto"/>
      </w:divBdr>
    </w:div>
    <w:div w:id="1609391898">
      <w:bodyDiv w:val="1"/>
      <w:marLeft w:val="0"/>
      <w:marRight w:val="0"/>
      <w:marTop w:val="0"/>
      <w:marBottom w:val="0"/>
      <w:divBdr>
        <w:top w:val="none" w:sz="0" w:space="0" w:color="auto"/>
        <w:left w:val="none" w:sz="0" w:space="0" w:color="auto"/>
        <w:bottom w:val="none" w:sz="0" w:space="0" w:color="auto"/>
        <w:right w:val="none" w:sz="0" w:space="0" w:color="auto"/>
      </w:divBdr>
    </w:div>
    <w:div w:id="1611355471">
      <w:bodyDiv w:val="1"/>
      <w:marLeft w:val="0"/>
      <w:marRight w:val="0"/>
      <w:marTop w:val="0"/>
      <w:marBottom w:val="0"/>
      <w:divBdr>
        <w:top w:val="none" w:sz="0" w:space="0" w:color="auto"/>
        <w:left w:val="none" w:sz="0" w:space="0" w:color="auto"/>
        <w:bottom w:val="none" w:sz="0" w:space="0" w:color="auto"/>
        <w:right w:val="none" w:sz="0" w:space="0" w:color="auto"/>
      </w:divBdr>
    </w:div>
    <w:div w:id="1628899637">
      <w:bodyDiv w:val="1"/>
      <w:marLeft w:val="0"/>
      <w:marRight w:val="0"/>
      <w:marTop w:val="0"/>
      <w:marBottom w:val="0"/>
      <w:divBdr>
        <w:top w:val="none" w:sz="0" w:space="0" w:color="auto"/>
        <w:left w:val="none" w:sz="0" w:space="0" w:color="auto"/>
        <w:bottom w:val="none" w:sz="0" w:space="0" w:color="auto"/>
        <w:right w:val="none" w:sz="0" w:space="0" w:color="auto"/>
      </w:divBdr>
    </w:div>
    <w:div w:id="1631353673">
      <w:bodyDiv w:val="1"/>
      <w:marLeft w:val="0"/>
      <w:marRight w:val="0"/>
      <w:marTop w:val="0"/>
      <w:marBottom w:val="0"/>
      <w:divBdr>
        <w:top w:val="none" w:sz="0" w:space="0" w:color="auto"/>
        <w:left w:val="none" w:sz="0" w:space="0" w:color="auto"/>
        <w:bottom w:val="none" w:sz="0" w:space="0" w:color="auto"/>
        <w:right w:val="none" w:sz="0" w:space="0" w:color="auto"/>
      </w:divBdr>
    </w:div>
    <w:div w:id="1634486019">
      <w:bodyDiv w:val="1"/>
      <w:marLeft w:val="0"/>
      <w:marRight w:val="0"/>
      <w:marTop w:val="0"/>
      <w:marBottom w:val="0"/>
      <w:divBdr>
        <w:top w:val="none" w:sz="0" w:space="0" w:color="auto"/>
        <w:left w:val="none" w:sz="0" w:space="0" w:color="auto"/>
        <w:bottom w:val="none" w:sz="0" w:space="0" w:color="auto"/>
        <w:right w:val="none" w:sz="0" w:space="0" w:color="auto"/>
      </w:divBdr>
    </w:div>
    <w:div w:id="1644311103">
      <w:bodyDiv w:val="1"/>
      <w:marLeft w:val="0"/>
      <w:marRight w:val="0"/>
      <w:marTop w:val="0"/>
      <w:marBottom w:val="0"/>
      <w:divBdr>
        <w:top w:val="none" w:sz="0" w:space="0" w:color="auto"/>
        <w:left w:val="none" w:sz="0" w:space="0" w:color="auto"/>
        <w:bottom w:val="none" w:sz="0" w:space="0" w:color="auto"/>
        <w:right w:val="none" w:sz="0" w:space="0" w:color="auto"/>
      </w:divBdr>
    </w:div>
    <w:div w:id="1648894995">
      <w:bodyDiv w:val="1"/>
      <w:marLeft w:val="0"/>
      <w:marRight w:val="0"/>
      <w:marTop w:val="0"/>
      <w:marBottom w:val="0"/>
      <w:divBdr>
        <w:top w:val="none" w:sz="0" w:space="0" w:color="auto"/>
        <w:left w:val="none" w:sz="0" w:space="0" w:color="auto"/>
        <w:bottom w:val="none" w:sz="0" w:space="0" w:color="auto"/>
        <w:right w:val="none" w:sz="0" w:space="0" w:color="auto"/>
      </w:divBdr>
    </w:div>
    <w:div w:id="1657218771">
      <w:bodyDiv w:val="1"/>
      <w:marLeft w:val="0"/>
      <w:marRight w:val="0"/>
      <w:marTop w:val="0"/>
      <w:marBottom w:val="0"/>
      <w:divBdr>
        <w:top w:val="none" w:sz="0" w:space="0" w:color="auto"/>
        <w:left w:val="none" w:sz="0" w:space="0" w:color="auto"/>
        <w:bottom w:val="none" w:sz="0" w:space="0" w:color="auto"/>
        <w:right w:val="none" w:sz="0" w:space="0" w:color="auto"/>
      </w:divBdr>
    </w:div>
    <w:div w:id="1672290557">
      <w:bodyDiv w:val="1"/>
      <w:marLeft w:val="0"/>
      <w:marRight w:val="0"/>
      <w:marTop w:val="0"/>
      <w:marBottom w:val="0"/>
      <w:divBdr>
        <w:top w:val="none" w:sz="0" w:space="0" w:color="auto"/>
        <w:left w:val="none" w:sz="0" w:space="0" w:color="auto"/>
        <w:bottom w:val="none" w:sz="0" w:space="0" w:color="auto"/>
        <w:right w:val="none" w:sz="0" w:space="0" w:color="auto"/>
      </w:divBdr>
    </w:div>
    <w:div w:id="1680544738">
      <w:bodyDiv w:val="1"/>
      <w:marLeft w:val="0"/>
      <w:marRight w:val="0"/>
      <w:marTop w:val="0"/>
      <w:marBottom w:val="0"/>
      <w:divBdr>
        <w:top w:val="none" w:sz="0" w:space="0" w:color="auto"/>
        <w:left w:val="none" w:sz="0" w:space="0" w:color="auto"/>
        <w:bottom w:val="none" w:sz="0" w:space="0" w:color="auto"/>
        <w:right w:val="none" w:sz="0" w:space="0" w:color="auto"/>
      </w:divBdr>
    </w:div>
    <w:div w:id="1690064343">
      <w:bodyDiv w:val="1"/>
      <w:marLeft w:val="0"/>
      <w:marRight w:val="0"/>
      <w:marTop w:val="0"/>
      <w:marBottom w:val="0"/>
      <w:divBdr>
        <w:top w:val="none" w:sz="0" w:space="0" w:color="auto"/>
        <w:left w:val="none" w:sz="0" w:space="0" w:color="auto"/>
        <w:bottom w:val="none" w:sz="0" w:space="0" w:color="auto"/>
        <w:right w:val="none" w:sz="0" w:space="0" w:color="auto"/>
      </w:divBdr>
    </w:div>
    <w:div w:id="1690378086">
      <w:bodyDiv w:val="1"/>
      <w:marLeft w:val="0"/>
      <w:marRight w:val="0"/>
      <w:marTop w:val="0"/>
      <w:marBottom w:val="0"/>
      <w:divBdr>
        <w:top w:val="none" w:sz="0" w:space="0" w:color="auto"/>
        <w:left w:val="none" w:sz="0" w:space="0" w:color="auto"/>
        <w:bottom w:val="none" w:sz="0" w:space="0" w:color="auto"/>
        <w:right w:val="none" w:sz="0" w:space="0" w:color="auto"/>
      </w:divBdr>
    </w:div>
    <w:div w:id="1691908470">
      <w:bodyDiv w:val="1"/>
      <w:marLeft w:val="0"/>
      <w:marRight w:val="0"/>
      <w:marTop w:val="0"/>
      <w:marBottom w:val="0"/>
      <w:divBdr>
        <w:top w:val="none" w:sz="0" w:space="0" w:color="auto"/>
        <w:left w:val="none" w:sz="0" w:space="0" w:color="auto"/>
        <w:bottom w:val="none" w:sz="0" w:space="0" w:color="auto"/>
        <w:right w:val="none" w:sz="0" w:space="0" w:color="auto"/>
      </w:divBdr>
    </w:div>
    <w:div w:id="1694116453">
      <w:bodyDiv w:val="1"/>
      <w:marLeft w:val="0"/>
      <w:marRight w:val="0"/>
      <w:marTop w:val="0"/>
      <w:marBottom w:val="0"/>
      <w:divBdr>
        <w:top w:val="none" w:sz="0" w:space="0" w:color="auto"/>
        <w:left w:val="none" w:sz="0" w:space="0" w:color="auto"/>
        <w:bottom w:val="none" w:sz="0" w:space="0" w:color="auto"/>
        <w:right w:val="none" w:sz="0" w:space="0" w:color="auto"/>
      </w:divBdr>
    </w:div>
    <w:div w:id="1707556824">
      <w:bodyDiv w:val="1"/>
      <w:marLeft w:val="0"/>
      <w:marRight w:val="0"/>
      <w:marTop w:val="0"/>
      <w:marBottom w:val="0"/>
      <w:divBdr>
        <w:top w:val="none" w:sz="0" w:space="0" w:color="auto"/>
        <w:left w:val="none" w:sz="0" w:space="0" w:color="auto"/>
        <w:bottom w:val="none" w:sz="0" w:space="0" w:color="auto"/>
        <w:right w:val="none" w:sz="0" w:space="0" w:color="auto"/>
      </w:divBdr>
    </w:div>
    <w:div w:id="1714427448">
      <w:bodyDiv w:val="1"/>
      <w:marLeft w:val="0"/>
      <w:marRight w:val="0"/>
      <w:marTop w:val="0"/>
      <w:marBottom w:val="0"/>
      <w:divBdr>
        <w:top w:val="none" w:sz="0" w:space="0" w:color="auto"/>
        <w:left w:val="none" w:sz="0" w:space="0" w:color="auto"/>
        <w:bottom w:val="none" w:sz="0" w:space="0" w:color="auto"/>
        <w:right w:val="none" w:sz="0" w:space="0" w:color="auto"/>
      </w:divBdr>
    </w:div>
    <w:div w:id="1725518316">
      <w:bodyDiv w:val="1"/>
      <w:marLeft w:val="0"/>
      <w:marRight w:val="0"/>
      <w:marTop w:val="0"/>
      <w:marBottom w:val="0"/>
      <w:divBdr>
        <w:top w:val="none" w:sz="0" w:space="0" w:color="auto"/>
        <w:left w:val="none" w:sz="0" w:space="0" w:color="auto"/>
        <w:bottom w:val="none" w:sz="0" w:space="0" w:color="auto"/>
        <w:right w:val="none" w:sz="0" w:space="0" w:color="auto"/>
      </w:divBdr>
    </w:div>
    <w:div w:id="1744376966">
      <w:bodyDiv w:val="1"/>
      <w:marLeft w:val="0"/>
      <w:marRight w:val="0"/>
      <w:marTop w:val="0"/>
      <w:marBottom w:val="0"/>
      <w:divBdr>
        <w:top w:val="none" w:sz="0" w:space="0" w:color="auto"/>
        <w:left w:val="none" w:sz="0" w:space="0" w:color="auto"/>
        <w:bottom w:val="none" w:sz="0" w:space="0" w:color="auto"/>
        <w:right w:val="none" w:sz="0" w:space="0" w:color="auto"/>
      </w:divBdr>
    </w:div>
    <w:div w:id="1762797296">
      <w:bodyDiv w:val="1"/>
      <w:marLeft w:val="0"/>
      <w:marRight w:val="0"/>
      <w:marTop w:val="0"/>
      <w:marBottom w:val="0"/>
      <w:divBdr>
        <w:top w:val="none" w:sz="0" w:space="0" w:color="auto"/>
        <w:left w:val="none" w:sz="0" w:space="0" w:color="auto"/>
        <w:bottom w:val="none" w:sz="0" w:space="0" w:color="auto"/>
        <w:right w:val="none" w:sz="0" w:space="0" w:color="auto"/>
      </w:divBdr>
    </w:div>
    <w:div w:id="1763261342">
      <w:bodyDiv w:val="1"/>
      <w:marLeft w:val="0"/>
      <w:marRight w:val="0"/>
      <w:marTop w:val="0"/>
      <w:marBottom w:val="0"/>
      <w:divBdr>
        <w:top w:val="none" w:sz="0" w:space="0" w:color="auto"/>
        <w:left w:val="none" w:sz="0" w:space="0" w:color="auto"/>
        <w:bottom w:val="none" w:sz="0" w:space="0" w:color="auto"/>
        <w:right w:val="none" w:sz="0" w:space="0" w:color="auto"/>
      </w:divBdr>
    </w:div>
    <w:div w:id="1776557751">
      <w:bodyDiv w:val="1"/>
      <w:marLeft w:val="0"/>
      <w:marRight w:val="0"/>
      <w:marTop w:val="0"/>
      <w:marBottom w:val="0"/>
      <w:divBdr>
        <w:top w:val="none" w:sz="0" w:space="0" w:color="auto"/>
        <w:left w:val="none" w:sz="0" w:space="0" w:color="auto"/>
        <w:bottom w:val="none" w:sz="0" w:space="0" w:color="auto"/>
        <w:right w:val="none" w:sz="0" w:space="0" w:color="auto"/>
      </w:divBdr>
    </w:div>
    <w:div w:id="1788741392">
      <w:bodyDiv w:val="1"/>
      <w:marLeft w:val="0"/>
      <w:marRight w:val="0"/>
      <w:marTop w:val="0"/>
      <w:marBottom w:val="0"/>
      <w:divBdr>
        <w:top w:val="none" w:sz="0" w:space="0" w:color="auto"/>
        <w:left w:val="none" w:sz="0" w:space="0" w:color="auto"/>
        <w:bottom w:val="none" w:sz="0" w:space="0" w:color="auto"/>
        <w:right w:val="none" w:sz="0" w:space="0" w:color="auto"/>
      </w:divBdr>
    </w:div>
    <w:div w:id="1790391635">
      <w:bodyDiv w:val="1"/>
      <w:marLeft w:val="0"/>
      <w:marRight w:val="0"/>
      <w:marTop w:val="0"/>
      <w:marBottom w:val="0"/>
      <w:divBdr>
        <w:top w:val="none" w:sz="0" w:space="0" w:color="auto"/>
        <w:left w:val="none" w:sz="0" w:space="0" w:color="auto"/>
        <w:bottom w:val="none" w:sz="0" w:space="0" w:color="auto"/>
        <w:right w:val="none" w:sz="0" w:space="0" w:color="auto"/>
      </w:divBdr>
    </w:div>
    <w:div w:id="1791823991">
      <w:bodyDiv w:val="1"/>
      <w:marLeft w:val="0"/>
      <w:marRight w:val="0"/>
      <w:marTop w:val="0"/>
      <w:marBottom w:val="0"/>
      <w:divBdr>
        <w:top w:val="none" w:sz="0" w:space="0" w:color="auto"/>
        <w:left w:val="none" w:sz="0" w:space="0" w:color="auto"/>
        <w:bottom w:val="none" w:sz="0" w:space="0" w:color="auto"/>
        <w:right w:val="none" w:sz="0" w:space="0" w:color="auto"/>
      </w:divBdr>
    </w:div>
    <w:div w:id="1800300465">
      <w:bodyDiv w:val="1"/>
      <w:marLeft w:val="0"/>
      <w:marRight w:val="0"/>
      <w:marTop w:val="0"/>
      <w:marBottom w:val="0"/>
      <w:divBdr>
        <w:top w:val="none" w:sz="0" w:space="0" w:color="auto"/>
        <w:left w:val="none" w:sz="0" w:space="0" w:color="auto"/>
        <w:bottom w:val="none" w:sz="0" w:space="0" w:color="auto"/>
        <w:right w:val="none" w:sz="0" w:space="0" w:color="auto"/>
      </w:divBdr>
    </w:div>
    <w:div w:id="1806393468">
      <w:bodyDiv w:val="1"/>
      <w:marLeft w:val="0"/>
      <w:marRight w:val="0"/>
      <w:marTop w:val="0"/>
      <w:marBottom w:val="0"/>
      <w:divBdr>
        <w:top w:val="none" w:sz="0" w:space="0" w:color="auto"/>
        <w:left w:val="none" w:sz="0" w:space="0" w:color="auto"/>
        <w:bottom w:val="none" w:sz="0" w:space="0" w:color="auto"/>
        <w:right w:val="none" w:sz="0" w:space="0" w:color="auto"/>
      </w:divBdr>
    </w:div>
    <w:div w:id="1821384238">
      <w:bodyDiv w:val="1"/>
      <w:marLeft w:val="0"/>
      <w:marRight w:val="0"/>
      <w:marTop w:val="0"/>
      <w:marBottom w:val="0"/>
      <w:divBdr>
        <w:top w:val="none" w:sz="0" w:space="0" w:color="auto"/>
        <w:left w:val="none" w:sz="0" w:space="0" w:color="auto"/>
        <w:bottom w:val="none" w:sz="0" w:space="0" w:color="auto"/>
        <w:right w:val="none" w:sz="0" w:space="0" w:color="auto"/>
      </w:divBdr>
    </w:div>
    <w:div w:id="1823885539">
      <w:bodyDiv w:val="1"/>
      <w:marLeft w:val="0"/>
      <w:marRight w:val="0"/>
      <w:marTop w:val="0"/>
      <w:marBottom w:val="0"/>
      <w:divBdr>
        <w:top w:val="none" w:sz="0" w:space="0" w:color="auto"/>
        <w:left w:val="none" w:sz="0" w:space="0" w:color="auto"/>
        <w:bottom w:val="none" w:sz="0" w:space="0" w:color="auto"/>
        <w:right w:val="none" w:sz="0" w:space="0" w:color="auto"/>
      </w:divBdr>
    </w:div>
    <w:div w:id="1836526568">
      <w:bodyDiv w:val="1"/>
      <w:marLeft w:val="0"/>
      <w:marRight w:val="0"/>
      <w:marTop w:val="0"/>
      <w:marBottom w:val="0"/>
      <w:divBdr>
        <w:top w:val="none" w:sz="0" w:space="0" w:color="auto"/>
        <w:left w:val="none" w:sz="0" w:space="0" w:color="auto"/>
        <w:bottom w:val="none" w:sz="0" w:space="0" w:color="auto"/>
        <w:right w:val="none" w:sz="0" w:space="0" w:color="auto"/>
      </w:divBdr>
    </w:div>
    <w:div w:id="1841698729">
      <w:bodyDiv w:val="1"/>
      <w:marLeft w:val="0"/>
      <w:marRight w:val="0"/>
      <w:marTop w:val="0"/>
      <w:marBottom w:val="0"/>
      <w:divBdr>
        <w:top w:val="none" w:sz="0" w:space="0" w:color="auto"/>
        <w:left w:val="none" w:sz="0" w:space="0" w:color="auto"/>
        <w:bottom w:val="none" w:sz="0" w:space="0" w:color="auto"/>
        <w:right w:val="none" w:sz="0" w:space="0" w:color="auto"/>
      </w:divBdr>
    </w:div>
    <w:div w:id="1844852221">
      <w:bodyDiv w:val="1"/>
      <w:marLeft w:val="0"/>
      <w:marRight w:val="0"/>
      <w:marTop w:val="0"/>
      <w:marBottom w:val="0"/>
      <w:divBdr>
        <w:top w:val="none" w:sz="0" w:space="0" w:color="auto"/>
        <w:left w:val="none" w:sz="0" w:space="0" w:color="auto"/>
        <w:bottom w:val="none" w:sz="0" w:space="0" w:color="auto"/>
        <w:right w:val="none" w:sz="0" w:space="0" w:color="auto"/>
      </w:divBdr>
    </w:div>
    <w:div w:id="1851215127">
      <w:bodyDiv w:val="1"/>
      <w:marLeft w:val="0"/>
      <w:marRight w:val="0"/>
      <w:marTop w:val="0"/>
      <w:marBottom w:val="0"/>
      <w:divBdr>
        <w:top w:val="none" w:sz="0" w:space="0" w:color="auto"/>
        <w:left w:val="none" w:sz="0" w:space="0" w:color="auto"/>
        <w:bottom w:val="none" w:sz="0" w:space="0" w:color="auto"/>
        <w:right w:val="none" w:sz="0" w:space="0" w:color="auto"/>
      </w:divBdr>
    </w:div>
    <w:div w:id="1852140401">
      <w:bodyDiv w:val="1"/>
      <w:marLeft w:val="0"/>
      <w:marRight w:val="0"/>
      <w:marTop w:val="0"/>
      <w:marBottom w:val="0"/>
      <w:divBdr>
        <w:top w:val="none" w:sz="0" w:space="0" w:color="auto"/>
        <w:left w:val="none" w:sz="0" w:space="0" w:color="auto"/>
        <w:bottom w:val="none" w:sz="0" w:space="0" w:color="auto"/>
        <w:right w:val="none" w:sz="0" w:space="0" w:color="auto"/>
      </w:divBdr>
    </w:div>
    <w:div w:id="1855340379">
      <w:bodyDiv w:val="1"/>
      <w:marLeft w:val="0"/>
      <w:marRight w:val="0"/>
      <w:marTop w:val="0"/>
      <w:marBottom w:val="0"/>
      <w:divBdr>
        <w:top w:val="none" w:sz="0" w:space="0" w:color="auto"/>
        <w:left w:val="none" w:sz="0" w:space="0" w:color="auto"/>
        <w:bottom w:val="none" w:sz="0" w:space="0" w:color="auto"/>
        <w:right w:val="none" w:sz="0" w:space="0" w:color="auto"/>
      </w:divBdr>
    </w:div>
    <w:div w:id="1855457501">
      <w:bodyDiv w:val="1"/>
      <w:marLeft w:val="0"/>
      <w:marRight w:val="0"/>
      <w:marTop w:val="0"/>
      <w:marBottom w:val="0"/>
      <w:divBdr>
        <w:top w:val="none" w:sz="0" w:space="0" w:color="auto"/>
        <w:left w:val="none" w:sz="0" w:space="0" w:color="auto"/>
        <w:bottom w:val="none" w:sz="0" w:space="0" w:color="auto"/>
        <w:right w:val="none" w:sz="0" w:space="0" w:color="auto"/>
      </w:divBdr>
    </w:div>
    <w:div w:id="1868173133">
      <w:bodyDiv w:val="1"/>
      <w:marLeft w:val="0"/>
      <w:marRight w:val="0"/>
      <w:marTop w:val="0"/>
      <w:marBottom w:val="0"/>
      <w:divBdr>
        <w:top w:val="none" w:sz="0" w:space="0" w:color="auto"/>
        <w:left w:val="none" w:sz="0" w:space="0" w:color="auto"/>
        <w:bottom w:val="none" w:sz="0" w:space="0" w:color="auto"/>
        <w:right w:val="none" w:sz="0" w:space="0" w:color="auto"/>
      </w:divBdr>
    </w:div>
    <w:div w:id="1875147544">
      <w:bodyDiv w:val="1"/>
      <w:marLeft w:val="0"/>
      <w:marRight w:val="0"/>
      <w:marTop w:val="0"/>
      <w:marBottom w:val="0"/>
      <w:divBdr>
        <w:top w:val="none" w:sz="0" w:space="0" w:color="auto"/>
        <w:left w:val="none" w:sz="0" w:space="0" w:color="auto"/>
        <w:bottom w:val="none" w:sz="0" w:space="0" w:color="auto"/>
        <w:right w:val="none" w:sz="0" w:space="0" w:color="auto"/>
      </w:divBdr>
    </w:div>
    <w:div w:id="1876967229">
      <w:bodyDiv w:val="1"/>
      <w:marLeft w:val="0"/>
      <w:marRight w:val="0"/>
      <w:marTop w:val="0"/>
      <w:marBottom w:val="0"/>
      <w:divBdr>
        <w:top w:val="none" w:sz="0" w:space="0" w:color="auto"/>
        <w:left w:val="none" w:sz="0" w:space="0" w:color="auto"/>
        <w:bottom w:val="none" w:sz="0" w:space="0" w:color="auto"/>
        <w:right w:val="none" w:sz="0" w:space="0" w:color="auto"/>
      </w:divBdr>
    </w:div>
    <w:div w:id="1890722833">
      <w:bodyDiv w:val="1"/>
      <w:marLeft w:val="0"/>
      <w:marRight w:val="0"/>
      <w:marTop w:val="0"/>
      <w:marBottom w:val="0"/>
      <w:divBdr>
        <w:top w:val="none" w:sz="0" w:space="0" w:color="auto"/>
        <w:left w:val="none" w:sz="0" w:space="0" w:color="auto"/>
        <w:bottom w:val="none" w:sz="0" w:space="0" w:color="auto"/>
        <w:right w:val="none" w:sz="0" w:space="0" w:color="auto"/>
      </w:divBdr>
    </w:div>
    <w:div w:id="1893811419">
      <w:bodyDiv w:val="1"/>
      <w:marLeft w:val="0"/>
      <w:marRight w:val="0"/>
      <w:marTop w:val="0"/>
      <w:marBottom w:val="0"/>
      <w:divBdr>
        <w:top w:val="none" w:sz="0" w:space="0" w:color="auto"/>
        <w:left w:val="none" w:sz="0" w:space="0" w:color="auto"/>
        <w:bottom w:val="none" w:sz="0" w:space="0" w:color="auto"/>
        <w:right w:val="none" w:sz="0" w:space="0" w:color="auto"/>
      </w:divBdr>
    </w:div>
    <w:div w:id="1926189368">
      <w:bodyDiv w:val="1"/>
      <w:marLeft w:val="0"/>
      <w:marRight w:val="0"/>
      <w:marTop w:val="0"/>
      <w:marBottom w:val="0"/>
      <w:divBdr>
        <w:top w:val="none" w:sz="0" w:space="0" w:color="auto"/>
        <w:left w:val="none" w:sz="0" w:space="0" w:color="auto"/>
        <w:bottom w:val="none" w:sz="0" w:space="0" w:color="auto"/>
        <w:right w:val="none" w:sz="0" w:space="0" w:color="auto"/>
      </w:divBdr>
    </w:div>
    <w:div w:id="1929149364">
      <w:bodyDiv w:val="1"/>
      <w:marLeft w:val="0"/>
      <w:marRight w:val="0"/>
      <w:marTop w:val="0"/>
      <w:marBottom w:val="0"/>
      <w:divBdr>
        <w:top w:val="none" w:sz="0" w:space="0" w:color="auto"/>
        <w:left w:val="none" w:sz="0" w:space="0" w:color="auto"/>
        <w:bottom w:val="none" w:sz="0" w:space="0" w:color="auto"/>
        <w:right w:val="none" w:sz="0" w:space="0" w:color="auto"/>
      </w:divBdr>
    </w:div>
    <w:div w:id="1936597835">
      <w:bodyDiv w:val="1"/>
      <w:marLeft w:val="0"/>
      <w:marRight w:val="0"/>
      <w:marTop w:val="0"/>
      <w:marBottom w:val="0"/>
      <w:divBdr>
        <w:top w:val="none" w:sz="0" w:space="0" w:color="auto"/>
        <w:left w:val="none" w:sz="0" w:space="0" w:color="auto"/>
        <w:bottom w:val="none" w:sz="0" w:space="0" w:color="auto"/>
        <w:right w:val="none" w:sz="0" w:space="0" w:color="auto"/>
      </w:divBdr>
    </w:div>
    <w:div w:id="1937442614">
      <w:bodyDiv w:val="1"/>
      <w:marLeft w:val="0"/>
      <w:marRight w:val="0"/>
      <w:marTop w:val="0"/>
      <w:marBottom w:val="0"/>
      <w:divBdr>
        <w:top w:val="none" w:sz="0" w:space="0" w:color="auto"/>
        <w:left w:val="none" w:sz="0" w:space="0" w:color="auto"/>
        <w:bottom w:val="none" w:sz="0" w:space="0" w:color="auto"/>
        <w:right w:val="none" w:sz="0" w:space="0" w:color="auto"/>
      </w:divBdr>
    </w:div>
    <w:div w:id="1966570808">
      <w:bodyDiv w:val="1"/>
      <w:marLeft w:val="0"/>
      <w:marRight w:val="0"/>
      <w:marTop w:val="0"/>
      <w:marBottom w:val="0"/>
      <w:divBdr>
        <w:top w:val="none" w:sz="0" w:space="0" w:color="auto"/>
        <w:left w:val="none" w:sz="0" w:space="0" w:color="auto"/>
        <w:bottom w:val="none" w:sz="0" w:space="0" w:color="auto"/>
        <w:right w:val="none" w:sz="0" w:space="0" w:color="auto"/>
      </w:divBdr>
    </w:div>
    <w:div w:id="1969555008">
      <w:bodyDiv w:val="1"/>
      <w:marLeft w:val="0"/>
      <w:marRight w:val="0"/>
      <w:marTop w:val="0"/>
      <w:marBottom w:val="0"/>
      <w:divBdr>
        <w:top w:val="none" w:sz="0" w:space="0" w:color="auto"/>
        <w:left w:val="none" w:sz="0" w:space="0" w:color="auto"/>
        <w:bottom w:val="none" w:sz="0" w:space="0" w:color="auto"/>
        <w:right w:val="none" w:sz="0" w:space="0" w:color="auto"/>
      </w:divBdr>
    </w:div>
    <w:div w:id="1978610609">
      <w:bodyDiv w:val="1"/>
      <w:marLeft w:val="0"/>
      <w:marRight w:val="0"/>
      <w:marTop w:val="0"/>
      <w:marBottom w:val="0"/>
      <w:divBdr>
        <w:top w:val="none" w:sz="0" w:space="0" w:color="auto"/>
        <w:left w:val="none" w:sz="0" w:space="0" w:color="auto"/>
        <w:bottom w:val="none" w:sz="0" w:space="0" w:color="auto"/>
        <w:right w:val="none" w:sz="0" w:space="0" w:color="auto"/>
      </w:divBdr>
    </w:div>
    <w:div w:id="1982611314">
      <w:bodyDiv w:val="1"/>
      <w:marLeft w:val="0"/>
      <w:marRight w:val="0"/>
      <w:marTop w:val="0"/>
      <w:marBottom w:val="0"/>
      <w:divBdr>
        <w:top w:val="none" w:sz="0" w:space="0" w:color="auto"/>
        <w:left w:val="none" w:sz="0" w:space="0" w:color="auto"/>
        <w:bottom w:val="none" w:sz="0" w:space="0" w:color="auto"/>
        <w:right w:val="none" w:sz="0" w:space="0" w:color="auto"/>
      </w:divBdr>
    </w:div>
    <w:div w:id="1986232071">
      <w:bodyDiv w:val="1"/>
      <w:marLeft w:val="0"/>
      <w:marRight w:val="0"/>
      <w:marTop w:val="0"/>
      <w:marBottom w:val="0"/>
      <w:divBdr>
        <w:top w:val="none" w:sz="0" w:space="0" w:color="auto"/>
        <w:left w:val="none" w:sz="0" w:space="0" w:color="auto"/>
        <w:bottom w:val="none" w:sz="0" w:space="0" w:color="auto"/>
        <w:right w:val="none" w:sz="0" w:space="0" w:color="auto"/>
      </w:divBdr>
    </w:div>
    <w:div w:id="2009481988">
      <w:bodyDiv w:val="1"/>
      <w:marLeft w:val="0"/>
      <w:marRight w:val="0"/>
      <w:marTop w:val="0"/>
      <w:marBottom w:val="0"/>
      <w:divBdr>
        <w:top w:val="none" w:sz="0" w:space="0" w:color="auto"/>
        <w:left w:val="none" w:sz="0" w:space="0" w:color="auto"/>
        <w:bottom w:val="none" w:sz="0" w:space="0" w:color="auto"/>
        <w:right w:val="none" w:sz="0" w:space="0" w:color="auto"/>
      </w:divBdr>
    </w:div>
    <w:div w:id="2012101351">
      <w:bodyDiv w:val="1"/>
      <w:marLeft w:val="0"/>
      <w:marRight w:val="0"/>
      <w:marTop w:val="0"/>
      <w:marBottom w:val="0"/>
      <w:divBdr>
        <w:top w:val="none" w:sz="0" w:space="0" w:color="auto"/>
        <w:left w:val="none" w:sz="0" w:space="0" w:color="auto"/>
        <w:bottom w:val="none" w:sz="0" w:space="0" w:color="auto"/>
        <w:right w:val="none" w:sz="0" w:space="0" w:color="auto"/>
      </w:divBdr>
    </w:div>
    <w:div w:id="2017539281">
      <w:bodyDiv w:val="1"/>
      <w:marLeft w:val="0"/>
      <w:marRight w:val="0"/>
      <w:marTop w:val="0"/>
      <w:marBottom w:val="0"/>
      <w:divBdr>
        <w:top w:val="none" w:sz="0" w:space="0" w:color="auto"/>
        <w:left w:val="none" w:sz="0" w:space="0" w:color="auto"/>
        <w:bottom w:val="none" w:sz="0" w:space="0" w:color="auto"/>
        <w:right w:val="none" w:sz="0" w:space="0" w:color="auto"/>
      </w:divBdr>
    </w:div>
    <w:div w:id="2030836673">
      <w:bodyDiv w:val="1"/>
      <w:marLeft w:val="0"/>
      <w:marRight w:val="0"/>
      <w:marTop w:val="0"/>
      <w:marBottom w:val="0"/>
      <w:divBdr>
        <w:top w:val="none" w:sz="0" w:space="0" w:color="auto"/>
        <w:left w:val="none" w:sz="0" w:space="0" w:color="auto"/>
        <w:bottom w:val="none" w:sz="0" w:space="0" w:color="auto"/>
        <w:right w:val="none" w:sz="0" w:space="0" w:color="auto"/>
      </w:divBdr>
    </w:div>
    <w:div w:id="2054307850">
      <w:bodyDiv w:val="1"/>
      <w:marLeft w:val="0"/>
      <w:marRight w:val="0"/>
      <w:marTop w:val="0"/>
      <w:marBottom w:val="0"/>
      <w:divBdr>
        <w:top w:val="none" w:sz="0" w:space="0" w:color="auto"/>
        <w:left w:val="none" w:sz="0" w:space="0" w:color="auto"/>
        <w:bottom w:val="none" w:sz="0" w:space="0" w:color="auto"/>
        <w:right w:val="none" w:sz="0" w:space="0" w:color="auto"/>
      </w:divBdr>
    </w:div>
    <w:div w:id="2060351865">
      <w:bodyDiv w:val="1"/>
      <w:marLeft w:val="0"/>
      <w:marRight w:val="0"/>
      <w:marTop w:val="0"/>
      <w:marBottom w:val="0"/>
      <w:divBdr>
        <w:top w:val="none" w:sz="0" w:space="0" w:color="auto"/>
        <w:left w:val="none" w:sz="0" w:space="0" w:color="auto"/>
        <w:bottom w:val="none" w:sz="0" w:space="0" w:color="auto"/>
        <w:right w:val="none" w:sz="0" w:space="0" w:color="auto"/>
      </w:divBdr>
    </w:div>
    <w:div w:id="2068063535">
      <w:bodyDiv w:val="1"/>
      <w:marLeft w:val="0"/>
      <w:marRight w:val="0"/>
      <w:marTop w:val="0"/>
      <w:marBottom w:val="0"/>
      <w:divBdr>
        <w:top w:val="none" w:sz="0" w:space="0" w:color="auto"/>
        <w:left w:val="none" w:sz="0" w:space="0" w:color="auto"/>
        <w:bottom w:val="none" w:sz="0" w:space="0" w:color="auto"/>
        <w:right w:val="none" w:sz="0" w:space="0" w:color="auto"/>
      </w:divBdr>
    </w:div>
    <w:div w:id="2069760026">
      <w:bodyDiv w:val="1"/>
      <w:marLeft w:val="0"/>
      <w:marRight w:val="0"/>
      <w:marTop w:val="0"/>
      <w:marBottom w:val="0"/>
      <w:divBdr>
        <w:top w:val="none" w:sz="0" w:space="0" w:color="auto"/>
        <w:left w:val="none" w:sz="0" w:space="0" w:color="auto"/>
        <w:bottom w:val="none" w:sz="0" w:space="0" w:color="auto"/>
        <w:right w:val="none" w:sz="0" w:space="0" w:color="auto"/>
      </w:divBdr>
    </w:div>
    <w:div w:id="2070151193">
      <w:bodyDiv w:val="1"/>
      <w:marLeft w:val="0"/>
      <w:marRight w:val="0"/>
      <w:marTop w:val="0"/>
      <w:marBottom w:val="0"/>
      <w:divBdr>
        <w:top w:val="none" w:sz="0" w:space="0" w:color="auto"/>
        <w:left w:val="none" w:sz="0" w:space="0" w:color="auto"/>
        <w:bottom w:val="none" w:sz="0" w:space="0" w:color="auto"/>
        <w:right w:val="none" w:sz="0" w:space="0" w:color="auto"/>
      </w:divBdr>
    </w:div>
    <w:div w:id="2075005008">
      <w:bodyDiv w:val="1"/>
      <w:marLeft w:val="0"/>
      <w:marRight w:val="0"/>
      <w:marTop w:val="0"/>
      <w:marBottom w:val="0"/>
      <w:divBdr>
        <w:top w:val="none" w:sz="0" w:space="0" w:color="auto"/>
        <w:left w:val="none" w:sz="0" w:space="0" w:color="auto"/>
        <w:bottom w:val="none" w:sz="0" w:space="0" w:color="auto"/>
        <w:right w:val="none" w:sz="0" w:space="0" w:color="auto"/>
      </w:divBdr>
    </w:div>
    <w:div w:id="2080714475">
      <w:bodyDiv w:val="1"/>
      <w:marLeft w:val="0"/>
      <w:marRight w:val="0"/>
      <w:marTop w:val="0"/>
      <w:marBottom w:val="0"/>
      <w:divBdr>
        <w:top w:val="none" w:sz="0" w:space="0" w:color="auto"/>
        <w:left w:val="none" w:sz="0" w:space="0" w:color="auto"/>
        <w:bottom w:val="none" w:sz="0" w:space="0" w:color="auto"/>
        <w:right w:val="none" w:sz="0" w:space="0" w:color="auto"/>
      </w:divBdr>
    </w:div>
    <w:div w:id="2093699435">
      <w:bodyDiv w:val="1"/>
      <w:marLeft w:val="0"/>
      <w:marRight w:val="0"/>
      <w:marTop w:val="0"/>
      <w:marBottom w:val="0"/>
      <w:divBdr>
        <w:top w:val="none" w:sz="0" w:space="0" w:color="auto"/>
        <w:left w:val="none" w:sz="0" w:space="0" w:color="auto"/>
        <w:bottom w:val="none" w:sz="0" w:space="0" w:color="auto"/>
        <w:right w:val="none" w:sz="0" w:space="0" w:color="auto"/>
      </w:divBdr>
    </w:div>
    <w:div w:id="2102406568">
      <w:bodyDiv w:val="1"/>
      <w:marLeft w:val="0"/>
      <w:marRight w:val="0"/>
      <w:marTop w:val="0"/>
      <w:marBottom w:val="0"/>
      <w:divBdr>
        <w:top w:val="none" w:sz="0" w:space="0" w:color="auto"/>
        <w:left w:val="none" w:sz="0" w:space="0" w:color="auto"/>
        <w:bottom w:val="none" w:sz="0" w:space="0" w:color="auto"/>
        <w:right w:val="none" w:sz="0" w:space="0" w:color="auto"/>
      </w:divBdr>
    </w:div>
    <w:div w:id="2120297737">
      <w:bodyDiv w:val="1"/>
      <w:marLeft w:val="0"/>
      <w:marRight w:val="0"/>
      <w:marTop w:val="0"/>
      <w:marBottom w:val="0"/>
      <w:divBdr>
        <w:top w:val="none" w:sz="0" w:space="0" w:color="auto"/>
        <w:left w:val="none" w:sz="0" w:space="0" w:color="auto"/>
        <w:bottom w:val="none" w:sz="0" w:space="0" w:color="auto"/>
        <w:right w:val="none" w:sz="0" w:space="0" w:color="auto"/>
      </w:divBdr>
    </w:div>
    <w:div w:id="2124768897">
      <w:bodyDiv w:val="1"/>
      <w:marLeft w:val="0"/>
      <w:marRight w:val="0"/>
      <w:marTop w:val="0"/>
      <w:marBottom w:val="0"/>
      <w:divBdr>
        <w:top w:val="none" w:sz="0" w:space="0" w:color="auto"/>
        <w:left w:val="none" w:sz="0" w:space="0" w:color="auto"/>
        <w:bottom w:val="none" w:sz="0" w:space="0" w:color="auto"/>
        <w:right w:val="none" w:sz="0" w:space="0" w:color="auto"/>
      </w:divBdr>
    </w:div>
    <w:div w:id="2133013771">
      <w:bodyDiv w:val="1"/>
      <w:marLeft w:val="0"/>
      <w:marRight w:val="0"/>
      <w:marTop w:val="0"/>
      <w:marBottom w:val="0"/>
      <w:divBdr>
        <w:top w:val="none" w:sz="0" w:space="0" w:color="auto"/>
        <w:left w:val="none" w:sz="0" w:space="0" w:color="auto"/>
        <w:bottom w:val="none" w:sz="0" w:space="0" w:color="auto"/>
        <w:right w:val="none" w:sz="0" w:space="0" w:color="auto"/>
      </w:divBdr>
    </w:div>
    <w:div w:id="2135367169">
      <w:bodyDiv w:val="1"/>
      <w:marLeft w:val="0"/>
      <w:marRight w:val="0"/>
      <w:marTop w:val="0"/>
      <w:marBottom w:val="0"/>
      <w:divBdr>
        <w:top w:val="none" w:sz="0" w:space="0" w:color="auto"/>
        <w:left w:val="none" w:sz="0" w:space="0" w:color="auto"/>
        <w:bottom w:val="none" w:sz="0" w:space="0" w:color="auto"/>
        <w:right w:val="none" w:sz="0" w:space="0" w:color="auto"/>
      </w:divBdr>
    </w:div>
    <w:div w:id="2136678104">
      <w:bodyDiv w:val="1"/>
      <w:marLeft w:val="0"/>
      <w:marRight w:val="0"/>
      <w:marTop w:val="0"/>
      <w:marBottom w:val="0"/>
      <w:divBdr>
        <w:top w:val="none" w:sz="0" w:space="0" w:color="auto"/>
        <w:left w:val="none" w:sz="0" w:space="0" w:color="auto"/>
        <w:bottom w:val="none" w:sz="0" w:space="0" w:color="auto"/>
        <w:right w:val="none" w:sz="0" w:space="0" w:color="auto"/>
      </w:divBdr>
    </w:div>
    <w:div w:id="21447332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0" Type="http://schemas.openxmlformats.org/officeDocument/2006/relationships/header" Target="header1.xml"/><Relationship Id="rId4" Type="http://schemas.microsoft.com/office/2007/relationships/stylesWithEffects" Target="stylesWithEffects.xml"/><Relationship Id="rId9" Type="http://schemas.openxmlformats.org/officeDocument/2006/relationships/image" Target="media/image1.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DD67FDD-627D-4FD6-896E-74220474E14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58</Pages>
  <Words>33539</Words>
  <Characters>191178</Characters>
  <Application>Microsoft Office Word</Application>
  <DocSecurity>0</DocSecurity>
  <Lines>1593</Lines>
  <Paragraphs>448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224269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amihajlovic</dc:creator>
  <cp:lastModifiedBy>Biljana Despotovic</cp:lastModifiedBy>
  <cp:revision>2</cp:revision>
  <cp:lastPrinted>2022-06-09T10:14:00Z</cp:lastPrinted>
  <dcterms:created xsi:type="dcterms:W3CDTF">2023-01-29T23:48:00Z</dcterms:created>
  <dcterms:modified xsi:type="dcterms:W3CDTF">2023-01-29T23:48:00Z</dcterms:modified>
</cp:coreProperties>
</file>