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7743" w:rsidRDefault="00AC0EB7" w:rsidP="00817743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bookmarkStart w:id="0" w:name="_GoBack"/>
      <w:bookmarkEnd w:id="0"/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EB7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AC0EB7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</w:p>
    <w:p w:rsidR="004E0C72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AC0EB7">
        <w:rPr>
          <w:rFonts w:ascii="Times New Roman" w:hAnsi="Times New Roman" w:cs="Times New Roman"/>
          <w:b/>
          <w:sz w:val="28"/>
          <w:szCs w:val="28"/>
          <w:lang w:val="sr-Cyrl-CS"/>
        </w:rPr>
        <w:t>КОНСОЛИ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ДОВАНИ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ИЗВЈЕШТАЈ О ИЗВРШЕЊУ БУЏЕТА ГРАДА БИЈЕЉИНА</w:t>
      </w:r>
    </w:p>
    <w:p w:rsidR="00AC0EB7" w:rsidRDefault="00A3526E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01.01.-31.12.20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D45CC0">
        <w:rPr>
          <w:rFonts w:ascii="Times New Roman" w:hAnsi="Times New Roman" w:cs="Times New Roman"/>
          <w:b/>
          <w:sz w:val="28"/>
          <w:szCs w:val="28"/>
        </w:rPr>
        <w:t>1</w:t>
      </w:r>
      <w:r w:rsidR="00AC0EB7"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0EB7" w:rsidRPr="00017A5E" w:rsidRDefault="00BD5BC5" w:rsidP="00AC0EB7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Бијељина, </w:t>
      </w:r>
      <w:r w:rsidR="00A3526E">
        <w:rPr>
          <w:rFonts w:ascii="Times New Roman" w:hAnsi="Times New Roman" w:cs="Times New Roman"/>
          <w:b/>
          <w:sz w:val="24"/>
          <w:szCs w:val="24"/>
          <w:lang w:val="sr-Cyrl-CS"/>
        </w:rPr>
        <w:t>април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</w:t>
      </w:r>
      <w:r>
        <w:rPr>
          <w:rFonts w:ascii="Times New Roman" w:hAnsi="Times New Roman" w:cs="Times New Roman"/>
          <w:b/>
          <w:sz w:val="24"/>
          <w:szCs w:val="24"/>
          <w:lang w:val="sr-Latn-BA"/>
        </w:rPr>
        <w:t>2</w:t>
      </w:r>
      <w:r w:rsidR="00D45CC0">
        <w:rPr>
          <w:rFonts w:ascii="Times New Roman" w:hAnsi="Times New Roman" w:cs="Times New Roman"/>
          <w:b/>
          <w:sz w:val="24"/>
          <w:szCs w:val="24"/>
        </w:rPr>
        <w:t>2</w:t>
      </w:r>
      <w:r w:rsidR="00AC0EB7"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886641" w:rsidRPr="00867C86" w:rsidRDefault="00886641" w:rsidP="0089364E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867C86">
        <w:rPr>
          <w:rFonts w:ascii="Times New Roman" w:hAnsi="Times New Roman" w:cs="Times New Roman"/>
          <w:b/>
          <w:sz w:val="28"/>
          <w:szCs w:val="28"/>
          <w:lang w:val="sr-Cyrl-CS"/>
        </w:rPr>
        <w:lastRenderedPageBreak/>
        <w:t>САДРЖАЈ</w:t>
      </w:r>
    </w:p>
    <w:p w:rsidR="00886641" w:rsidRPr="00867C86" w:rsidRDefault="00886641" w:rsidP="0089364E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4D334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Увод....................................................................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1.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7D404C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2</w:t>
      </w:r>
    </w:p>
    <w:p w:rsidR="007D404C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Буџет Града Бијељина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.3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Ребаланс буџета у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одини.................................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4D334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године.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.4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3.1.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01-планирани буџет Града за 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21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</w:p>
    <w:p w:rsidR="003C696B" w:rsidRPr="00867C86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</w:p>
    <w:p w:rsidR="003C3CB2" w:rsidRPr="00867C86" w:rsidRDefault="003C3CB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E9742D" w:rsidRPr="00867C86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финансирања..................................................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43056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BD3609" w:rsidRPr="00867C86">
        <w:rPr>
          <w:rFonts w:ascii="Times New Roman" w:hAnsi="Times New Roman" w:cs="Times New Roman"/>
          <w:b/>
          <w:sz w:val="24"/>
          <w:szCs w:val="24"/>
        </w:rPr>
        <w:t>8</w:t>
      </w:r>
    </w:p>
    <w:p w:rsidR="00E9742D" w:rsidRPr="00867C86" w:rsidRDefault="0043056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3.1.5. Извршење буџета за 20</w:t>
      </w:r>
      <w:r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="00D45CC0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="00E9742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E9742D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 по функционалној класификацији</w:t>
      </w:r>
    </w:p>
    <w:p w:rsidR="00E9742D" w:rsidRPr="00867C86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расхода и нето издатака за нефинансијску имовину........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31</w:t>
      </w:r>
    </w:p>
    <w:p w:rsidR="00BD3609" w:rsidRPr="00867C86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3.2.    Фонд 02-фонд прихода по посебним прописима........................................................32</w:t>
      </w:r>
    </w:p>
    <w:p w:rsidR="00961442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Остали приходи и примици и расходи и издаци </w:t>
      </w:r>
    </w:p>
    <w:p w:rsidR="00E9742D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који нису планирани буџетом.............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32</w:t>
      </w:r>
    </w:p>
    <w:p w:rsidR="00961442" w:rsidRPr="00867C86" w:rsidRDefault="00BD3609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3.3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1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Фонд 03-Фонд грантова....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961442" w:rsidRPr="00867C86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2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 Фонд 05-Фонд за посебне пројекте.........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43056D" w:rsidRPr="00867C86">
        <w:rPr>
          <w:rFonts w:ascii="Times New Roman" w:hAnsi="Times New Roman" w:cs="Times New Roman"/>
          <w:b/>
          <w:sz w:val="24"/>
          <w:szCs w:val="24"/>
        </w:rPr>
        <w:t>5</w:t>
      </w:r>
    </w:p>
    <w:p w:rsidR="00961442" w:rsidRPr="00867C86" w:rsidRDefault="0043056D" w:rsidP="0043056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</w:rPr>
        <w:t>4.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Извршење буџета </w:t>
      </w:r>
      <w:r w:rsidR="008A5512" w:rsidRPr="00867C86">
        <w:rPr>
          <w:rFonts w:ascii="Times New Roman" w:hAnsi="Times New Roman" w:cs="Times New Roman"/>
          <w:b/>
          <w:sz w:val="24"/>
          <w:szCs w:val="24"/>
        </w:rPr>
        <w:t>–</w:t>
      </w:r>
      <w:r w:rsidRPr="00867C8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економска класификација........................................................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36</w:t>
      </w:r>
    </w:p>
    <w:p w:rsidR="0096144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по корисницима-организациона класификација......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43</w:t>
      </w:r>
    </w:p>
    <w:p w:rsidR="0096144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Градска управа....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C06826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5.2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Остали корисници буџета Града.....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</w:t>
      </w:r>
      <w:r w:rsidR="00C0682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8A5512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5.3.     Генерални код – Трезор.................................................................................................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</w:p>
    <w:p w:rsidR="00C06826" w:rsidRPr="00867C86" w:rsidRDefault="00C0682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Табеларни приказ распореда средстава по организационој класификацији</w:t>
      </w:r>
      <w:r w:rsidR="006C07CA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6C07CA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4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E92A36" w:rsidRPr="00867C8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Реалокације након другог Ребаланса буџета Града Бијељина </w:t>
      </w:r>
    </w:p>
    <w:p w:rsidR="00332F3C" w:rsidRPr="00867C86" w:rsidRDefault="00E92A3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 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за 202</w:t>
      </w:r>
      <w:r w:rsidR="00D45CC0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..104</w:t>
      </w:r>
    </w:p>
    <w:p w:rsidR="00DE5F13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7.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ab/>
        <w:t>Буџетска резерва.........................................................................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51</w:t>
      </w:r>
    </w:p>
    <w:p w:rsidR="0089364E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Града..........................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="00BD3609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51</w:t>
      </w:r>
    </w:p>
    <w:p w:rsidR="0089364E" w:rsidRPr="00867C86" w:rsidRDefault="00DE5F13" w:rsidP="008A5512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јавног дуга, датих гаранција и судских спорова .......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52</w:t>
      </w:r>
    </w:p>
    <w:p w:rsidR="0089364E" w:rsidRPr="00867C86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имовине, обавеза и извора средстава.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</w:t>
      </w:r>
      <w:r w:rsidR="008A5512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 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54</w:t>
      </w:r>
    </w:p>
    <w:p w:rsidR="006B53D0" w:rsidRPr="00867C86" w:rsidRDefault="008A5512" w:rsidP="00422852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  <w:sectPr w:rsidR="006B53D0" w:rsidRPr="00867C86" w:rsidSect="006B53D0">
          <w:footerReference w:type="default" r:id="rId10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E5F13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DE5F13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Стање т</w:t>
      </w:r>
      <w:r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екућег буџетског суфицита за 202</w:t>
      </w:r>
      <w:r w:rsidR="00D45CC0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одину-Резиме..</w:t>
      </w:r>
      <w:r w:rsidR="00E92A3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867C86" w:rsidRPr="00867C86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2D2E4B">
        <w:rPr>
          <w:rFonts w:ascii="Times New Roman" w:hAnsi="Times New Roman" w:cs="Times New Roman"/>
          <w:b/>
          <w:sz w:val="24"/>
          <w:szCs w:val="24"/>
          <w:lang w:val="sr-Cyrl-CS"/>
        </w:rPr>
        <w:t>55</w:t>
      </w:r>
    </w:p>
    <w:p w:rsidR="00C77258" w:rsidRPr="00601A3A" w:rsidRDefault="00C77258" w:rsidP="00CB76C8">
      <w:pPr>
        <w:ind w:firstLine="720"/>
        <w:contextualSpacing/>
        <w:jc w:val="both"/>
        <w:rPr>
          <w:rFonts w:ascii="Times New Roman" w:hAnsi="Times New Roman" w:cs="Times New Roman"/>
          <w:i/>
          <w:sz w:val="28"/>
          <w:szCs w:val="28"/>
          <w:lang w:val="sr-Cyrl-CS"/>
        </w:rPr>
      </w:pPr>
      <w:r w:rsidRPr="00601A3A">
        <w:rPr>
          <w:rFonts w:ascii="Times New Roman" w:hAnsi="Times New Roman" w:cs="Times New Roman"/>
          <w:i/>
          <w:sz w:val="28"/>
          <w:szCs w:val="28"/>
          <w:lang w:val="sr-Cyrl-CS"/>
        </w:rPr>
        <w:t>УВОД</w:t>
      </w:r>
    </w:p>
    <w:p w:rsidR="00C77258" w:rsidRPr="00601A3A" w:rsidRDefault="00C77258" w:rsidP="00C77258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C77258" w:rsidRPr="00601A3A" w:rsidRDefault="00C77258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</w:t>
      </w:r>
      <w:r w:rsidR="00BD5BC5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„Службени гласник Републике Српске“</w:t>
      </w:r>
      <w:r w:rsidR="00642648" w:rsidRPr="00601A3A">
        <w:rPr>
          <w:rFonts w:ascii="Times New Roman" w:hAnsi="Times New Roman" w:cs="Times New Roman"/>
          <w:sz w:val="24"/>
          <w:szCs w:val="24"/>
        </w:rPr>
        <w:t>,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број: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члана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. Правилника о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форми и садржају буџета и извјештаја о извршењу буџета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(„Службени гласник Републике Српске“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111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), као и 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члана 27. Одлуке о извршењу буџета Града Бијељина за 20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21</w:t>
      </w:r>
      <w:r w:rsidR="00DE1343" w:rsidRPr="00601A3A">
        <w:rPr>
          <w:rFonts w:ascii="Times New Roman" w:hAnsi="Times New Roman" w:cs="Times New Roman"/>
          <w:sz w:val="24"/>
          <w:szCs w:val="24"/>
        </w:rPr>
        <w:t xml:space="preserve"> и 26/21</w:t>
      </w:r>
      <w:r w:rsidR="00C64C5A" w:rsidRPr="00601A3A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3C7C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, Одјељење за финансије припрема, а Градоначелник Скупштини Града подноси Консолидовани извјештај о извршењу буџета Града Бијељина за </w:t>
      </w:r>
      <w:r w:rsidR="00642648" w:rsidRPr="00601A3A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0613E" w:rsidRPr="00601A3A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B0613E" w:rsidRPr="00601A3A" w:rsidRDefault="00B0613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Форма и садржај Консолидованог извјештаја о извршењу буџета Града Биј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>ељина за период 01.01.-31.12.202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припремљени су у складу са Правилником о форми и садржају буџета и извјештаја о извршењу буџета („Службени гласник Републике Српске“ 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111/21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6E3C9E" w:rsidRPr="00601A3A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6E3C9E" w:rsidRPr="00601A3A" w:rsidRDefault="006E3C9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Консолидовани извјештај о извршењу </w:t>
      </w:r>
      <w:r w:rsidR="00886641" w:rsidRPr="00601A3A">
        <w:rPr>
          <w:rFonts w:ascii="Times New Roman" w:hAnsi="Times New Roman" w:cs="Times New Roman"/>
          <w:sz w:val="24"/>
          <w:szCs w:val="24"/>
          <w:lang w:val="sr-Cyrl-CS"/>
        </w:rPr>
        <w:t>буџета Града</w:t>
      </w:r>
      <w:r w:rsidR="0028540B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 за 202</w:t>
      </w:r>
      <w:r w:rsidR="00D45CC0" w:rsidRPr="00601A3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886641" w:rsidRPr="00601A3A">
        <w:rPr>
          <w:rFonts w:ascii="Times New Roman" w:hAnsi="Times New Roman" w:cs="Times New Roman"/>
          <w:sz w:val="24"/>
          <w:szCs w:val="24"/>
          <w:lang w:val="sr-Cyrl-CS"/>
        </w:rPr>
        <w:t>. г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одину обухвата извршење буџетских</w:t>
      </w:r>
      <w:r w:rsidR="00BD5BC5"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код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BD5BC5" w:rsidRPr="00601A3A">
        <w:rPr>
          <w:rFonts w:ascii="Times New Roman" w:hAnsi="Times New Roman" w:cs="Times New Roman"/>
          <w:sz w:val="24"/>
          <w:szCs w:val="24"/>
          <w:lang w:val="sr-Cyrl-BA"/>
        </w:rPr>
        <w:t>с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6E3C9E" w:rsidRPr="00601A3A" w:rsidRDefault="006E3C9E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6E3C9E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1925DB" w:rsidRPr="00601A3A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1925DB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3E2E53" w:rsidRPr="00601A3A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601A3A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422852" w:rsidRPr="00601A3A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A3A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BD5BC5" w:rsidRDefault="00BD5BC5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Средња стручна школа Јања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422852" w:rsidRPr="0028540B" w:rsidRDefault="00422852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22852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8540B" w:rsidRPr="00422852" w:rsidRDefault="0028540B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5C3797" w:rsidRDefault="00422852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Корисници буџета Града Бијељина воде књиговодство по начелу фондовске класификације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 То значи, да се приходи и примици као и расходи и издаци исказани у Главној књи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зи трезора Града Бијељина за 202</w:t>
      </w:r>
      <w:r w:rsidR="00D45CC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могу посматрати кроз </w:t>
      </w:r>
      <w:r w:rsidR="00D45CC0">
        <w:rPr>
          <w:rFonts w:ascii="Times New Roman" w:hAnsi="Times New Roman" w:cs="Times New Roman"/>
          <w:sz w:val="24"/>
          <w:szCs w:val="24"/>
          <w:lang w:val="sr-Cyrl-CS"/>
        </w:rPr>
        <w:t xml:space="preserve">сљедеће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категорије:</w:t>
      </w:r>
    </w:p>
    <w:p w:rsidR="00BD5BC5" w:rsidRDefault="00BD5BC5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363356" w:rsidRDefault="005C3797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t>Прву категорију чине буџетом планирани приходи и примици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буџ</w:t>
      </w:r>
      <w:r w:rsidR="00BD5BC5" w:rsidRPr="00363356">
        <w:rPr>
          <w:rFonts w:ascii="Times New Roman" w:hAnsi="Times New Roman" w:cs="Times New Roman"/>
          <w:sz w:val="24"/>
          <w:szCs w:val="24"/>
          <w:lang w:val="sr-Cyrl-CS"/>
        </w:rPr>
        <w:t>етом планирани расходи и издаци који се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евидентирају на рачуноводственом </w:t>
      </w:r>
      <w:r w:rsidR="00D45CC0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фонду 01, </w:t>
      </w:r>
    </w:p>
    <w:p w:rsidR="00D45CC0" w:rsidRPr="00363356" w:rsidRDefault="00D45CC0" w:rsidP="00363356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Другу категорију чине приходи и примици остварени по посебним прописима који се евидентирају на </w:t>
      </w:r>
      <w:r w:rsidR="00363356"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рачуноводственом </w:t>
      </w:r>
      <w:r w:rsidR="00363356" w:rsidRPr="00363356">
        <w:rPr>
          <w:rFonts w:ascii="Times New Roman" w:hAnsi="Times New Roman" w:cs="Times New Roman"/>
          <w:b/>
          <w:sz w:val="24"/>
          <w:szCs w:val="24"/>
          <w:lang w:val="sr-Cyrl-CS"/>
        </w:rPr>
        <w:t>фонду 0</w:t>
      </w:r>
      <w:r w:rsidR="00363356" w:rsidRPr="00363356">
        <w:rPr>
          <w:rFonts w:ascii="Times New Roman" w:hAnsi="Times New Roman" w:cs="Times New Roman"/>
          <w:b/>
          <w:sz w:val="24"/>
          <w:szCs w:val="24"/>
        </w:rPr>
        <w:t>2,</w:t>
      </w:r>
    </w:p>
    <w:p w:rsidR="005C3797" w:rsidRDefault="00363356" w:rsidP="0042285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Трећу 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 xml:space="preserve">категорији чине остали приходи и примици који нису планирани буџетом, нити служе за сервисирање редовне буџетске потрошње, као и остали расходи и издаци који се финансирају из поменутих прихода и примитака. Ове категорије се евидентирају на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фондовима </w:t>
      </w:r>
      <w:r w:rsidR="005C3797" w:rsidRPr="005015BC">
        <w:rPr>
          <w:rFonts w:ascii="Times New Roman" w:hAnsi="Times New Roman" w:cs="Times New Roman"/>
          <w:b/>
          <w:sz w:val="24"/>
          <w:szCs w:val="24"/>
          <w:lang w:val="sr-Cyrl-CS"/>
        </w:rPr>
        <w:t>03,04 и 05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225EF" w:rsidRPr="003225EF" w:rsidRDefault="003225EF" w:rsidP="0042285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E00A77">
        <w:rPr>
          <w:rFonts w:ascii="Times New Roman" w:hAnsi="Times New Roman" w:cs="Times New Roman"/>
          <w:sz w:val="24"/>
          <w:szCs w:val="24"/>
        </w:rPr>
        <w:t>финансијске извјештаје Града укључени су и извјештаји Аграрног фонда Града Бијељина. Овај фонд има сопствени жиро – рачун и консолидован је по принципу „ред по ред“ у складу са МРСЈС 3.</w:t>
      </w:r>
    </w:p>
    <w:p w:rsidR="0028540B" w:rsidRDefault="0028540B" w:rsidP="00422852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121026" w:rsidRDefault="00422852" w:rsidP="0028540B">
      <w:pPr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1.</w:t>
      </w:r>
      <w:r w:rsidR="00B0613E" w:rsidRPr="00121026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</w:t>
      </w:r>
    </w:p>
    <w:p w:rsidR="00B0613E" w:rsidRDefault="00B0613E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Законодовно-правни оквир за доношење, рачуноводствено евидентирање и финансијско извјештавање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ења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74961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чине:</w:t>
      </w:r>
    </w:p>
    <w:p w:rsidR="00422852" w:rsidRDefault="0042285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 о буџетском систему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 о трезору Републике Српске („Слу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жбени гласник Републике Српске“,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рачуноводству и ревизији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задуживању, дугу и гаранцијама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26">
        <w:rPr>
          <w:rFonts w:ascii="Times New Roman" w:hAnsi="Times New Roman" w:cs="Times New Roman"/>
          <w:sz w:val="24"/>
          <w:szCs w:val="24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примјени рачуноводствених стандарда за јавни сектор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128/11)</w:t>
      </w:r>
    </w:p>
    <w:p w:rsidR="00AB5FBD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буџетским класификацијама, садржини рачуна и примјени контног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плана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F08EF">
        <w:rPr>
          <w:rFonts w:ascii="Times New Roman" w:hAnsi="Times New Roman" w:cs="Times New Roman"/>
          <w:sz w:val="24"/>
          <w:szCs w:val="24"/>
          <w:lang w:val="sr-Cyrl-CS"/>
        </w:rPr>
        <w:t xml:space="preserve">за буџетске кориснике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BD5BC5" w:rsidRDefault="00AB5FB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Одлука о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буџету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0354A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и Одлука о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ењу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на“, број: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1026">
        <w:rPr>
          <w:rFonts w:ascii="Times New Roman" w:hAnsi="Times New Roman" w:cs="Times New Roman"/>
          <w:sz w:val="24"/>
          <w:szCs w:val="24"/>
        </w:rPr>
        <w:t>8/21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121026">
        <w:rPr>
          <w:rFonts w:ascii="Times New Roman" w:hAnsi="Times New Roman" w:cs="Times New Roman"/>
          <w:sz w:val="24"/>
          <w:szCs w:val="24"/>
        </w:rPr>
        <w:t>26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21026" w:rsidRPr="00121026" w:rsidRDefault="00121026" w:rsidP="009F6DF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C7459" w:rsidRPr="00CB76C8" w:rsidRDefault="00F1018A" w:rsidP="00CB76C8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2. БУЏЕТ ГРАДА БИЈЕЉИНА ЗА 202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5C7459" w:rsidRPr="00CB76C8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DE159B" w:rsidRDefault="00DE15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614" w:rsidRDefault="00DE159B" w:rsidP="00CB76C8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ема Буџета Града Бијељина за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заснивала се на Документу окв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ирног буџета (ДОБ) за период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121026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достављено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Министарства  финансија Републике Српске,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анализама остварених прихода и расхода у протеклим годинама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 потребама Града Бијељина у 202</w:t>
      </w:r>
      <w:r w:rsidR="00121026">
        <w:rPr>
          <w:rFonts w:ascii="Times New Roman" w:hAnsi="Times New Roman" w:cs="Times New Roman"/>
          <w:sz w:val="24"/>
          <w:szCs w:val="24"/>
        </w:rPr>
        <w:t>1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основу свега овога у Одјељењу за финансије сачињено је Упуство за припрему буџета Града Бијељина за 2021. годину којим су буџетским корисницима дате основне инструкције за припрему захтјева за средствима у буџету Града.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</w:t>
      </w:r>
      <w:r>
        <w:rPr>
          <w:rFonts w:ascii="Times New Roman" w:hAnsi="Times New Roman" w:cs="Times New Roman"/>
          <w:sz w:val="24"/>
          <w:szCs w:val="24"/>
        </w:rPr>
        <w:t xml:space="preserve"> 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анализе достављених буџетских захтјева и обављених консултација са корисницима буџета, у складу са Законом о буџетском систему РС („Службени гласник“ бр. 121/12, 52/14, 103/15 и 15/16), припремљен је најприје Нацрт буџета Града Бијељина за 2021. годину, а затим и Приједлог буџета Града Бијељина за 2021. годину.</w:t>
      </w:r>
    </w:p>
    <w:p w:rsidR="000B76DA" w:rsidRPr="00421127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Међутим, обзиром на сложену епидемиолошку ситуацију и одлагање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 xml:space="preserve"> изборног процеса у Босни и Херц</w:t>
      </w:r>
      <w:r>
        <w:rPr>
          <w:rFonts w:ascii="Times New Roman" w:hAnsi="Times New Roman" w:cs="Times New Roman"/>
          <w:sz w:val="24"/>
          <w:szCs w:val="24"/>
          <w:lang w:val="sr-Cyrl-CS"/>
        </w:rPr>
        <w:t>еговини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активности везане за усвајање Одлуке о буџету Града Бијељина за 2021. годину нису спроведене до краја, те буџет Града Бијељи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на за 2021. годину није донесен</w:t>
      </w:r>
      <w:r w:rsidR="00421127">
        <w:rPr>
          <w:rFonts w:ascii="Times New Roman" w:hAnsi="Times New Roman" w:cs="Times New Roman"/>
          <w:sz w:val="24"/>
          <w:szCs w:val="24"/>
        </w:rPr>
        <w:t xml:space="preserve"> до краја 2020. године.</w:t>
      </w:r>
    </w:p>
    <w:p w:rsidR="000B76DA" w:rsidRPr="00CB5E84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5E84">
        <w:rPr>
          <w:rFonts w:ascii="Times New Roman" w:hAnsi="Times New Roman" w:cs="Times New Roman"/>
          <w:sz w:val="24"/>
          <w:szCs w:val="24"/>
          <w:lang w:val="sr-Cyrl-CS"/>
        </w:rPr>
        <w:t>У складу са чланом 38. Закона о буџет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ском систему Републике Српске, 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  <w:lang w:val="sr-Cyrl-CS"/>
        </w:rPr>
        <w:t>ануара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2021. 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снагу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Одлука о буџету Града Бијељина за 2021. годину („Службени гласник Града Бијељина“, број: 8/21) усвојена је 1. априла 2021. године.</w:t>
      </w:r>
    </w:p>
    <w:p w:rsidR="00C17214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Овом Одлуком утврђен је буџет у износу 51.527.729,00 КМ који се финансира</w:t>
      </w:r>
      <w:r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сопствених средстава Града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 xml:space="preserve">, јер </w:t>
      </w:r>
      <w:r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="00DE1343">
        <w:rPr>
          <w:rFonts w:ascii="Times New Roman" w:hAnsi="Times New Roman" w:cs="Times New Roman"/>
          <w:sz w:val="24"/>
          <w:szCs w:val="24"/>
          <w:lang w:val="sr-Cyrl-CS"/>
        </w:rPr>
        <w:t>редитно задужење није планирано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76DA" w:rsidRDefault="000B76DA" w:rsidP="000B76D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07C0F" w:rsidRDefault="00F00394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0B76DA">
        <w:rPr>
          <w:rFonts w:ascii="Times New Roman" w:hAnsi="Times New Roman" w:cs="Times New Roman"/>
          <w:b/>
          <w:sz w:val="24"/>
          <w:szCs w:val="24"/>
          <w:lang w:val="sr-Cyrl-CS"/>
        </w:rPr>
        <w:t>Р</w:t>
      </w:r>
      <w:r w:rsidR="00941928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>еба</w:t>
      </w:r>
      <w:r w:rsidR="005300FF">
        <w:rPr>
          <w:rFonts w:ascii="Times New Roman" w:hAnsi="Times New Roman" w:cs="Times New Roman"/>
          <w:b/>
          <w:sz w:val="24"/>
          <w:szCs w:val="24"/>
          <w:lang w:val="sr-Cyrl-CS"/>
        </w:rPr>
        <w:t>ланс б</w:t>
      </w:r>
      <w:r w:rsidR="00F1018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уџета </w:t>
      </w:r>
      <w:r w:rsidR="00F1018A">
        <w:rPr>
          <w:rFonts w:ascii="Times New Roman" w:hAnsi="Times New Roman" w:cs="Times New Roman"/>
          <w:b/>
          <w:sz w:val="24"/>
          <w:szCs w:val="24"/>
        </w:rPr>
        <w:t>за</w:t>
      </w:r>
      <w:r w:rsid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202</w:t>
      </w:r>
      <w:r w:rsidR="000B76DA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B07C0F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594533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F1018A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981880" w:rsidRPr="00981880" w:rsidRDefault="00981880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7C0F" w:rsidRDefault="00B07C0F" w:rsidP="00901D99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процедуром која је прописана Законом о буџетском систему РС („Службени гласник“ бр. 121/12, 52/14, 103/15 и 15/16),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 xml:space="preserve">дана 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11.2021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године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Скупштина Града Бијељина је донијела Одлуку о 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измјени Одлуке о буџету Града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Бијељина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ребалансу буџета за 202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06BF2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594533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 (Одлука број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01-022-80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F427D">
        <w:rPr>
          <w:rFonts w:ascii="Times New Roman" w:hAnsi="Times New Roman" w:cs="Times New Roman"/>
          <w:sz w:val="24"/>
          <w:szCs w:val="24"/>
          <w:lang w:val="sr-Cyrl-CS"/>
        </w:rPr>
        <w:t>, „Служб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ени гласник Града Бијељина“, број: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26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A15E1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 xml:space="preserve">, којом су буџетска средства утврђена у износу од </w:t>
      </w:r>
      <w:r w:rsidR="000B76DA">
        <w:rPr>
          <w:rFonts w:ascii="Times New Roman" w:hAnsi="Times New Roman" w:cs="Times New Roman"/>
          <w:sz w:val="24"/>
          <w:szCs w:val="24"/>
          <w:lang w:val="sr-Cyrl-CS"/>
        </w:rPr>
        <w:t>61.634.318,00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09631D" w:rsidRDefault="0009631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9631D" w:rsidRPr="00F1018A" w:rsidRDefault="0042112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Основни разлози за израду ре</w:t>
      </w:r>
      <w:r w:rsidR="004347A2">
        <w:rPr>
          <w:rFonts w:ascii="Times New Roman" w:hAnsi="Times New Roman" w:cs="Times New Roman"/>
          <w:sz w:val="24"/>
          <w:szCs w:val="24"/>
          <w:lang w:val="sr-Cyrl-CS"/>
        </w:rPr>
        <w:t>баланса су били</w:t>
      </w:r>
      <w:r w:rsidR="0009631D" w:rsidRPr="00F1018A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C17214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укључивање 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>неповучен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их кредитних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из 20</w:t>
      </w:r>
      <w:r w:rsidR="0009631D" w:rsidRPr="00F1018A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901D99" w:rsidRPr="00F1018A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у износу од 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3.500.000,00 КМ, која су у складу са Одлуком о кредитном задужењу Града Бијељина, број: 01-022-103/19, од 25.12.2019. године распоређена за реконструкцију јавне расвјете у ЛЕД технологију, пројектовање спортске сале и наставак изградње аутобуске станице,</w:t>
      </w:r>
    </w:p>
    <w:p w:rsidR="00F1018A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укључивање неутрошених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 xml:space="preserve"> кредитн</w:t>
      </w:r>
      <w:r>
        <w:rPr>
          <w:rFonts w:ascii="Times New Roman" w:hAnsi="Times New Roman" w:cs="Times New Roman"/>
          <w:sz w:val="24"/>
          <w:szCs w:val="24"/>
          <w:lang w:val="sr-Cyrl-CS"/>
        </w:rPr>
        <w:t>их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средства из 2020. године у износу 600.000,00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1018A">
        <w:rPr>
          <w:rFonts w:ascii="Times New Roman" w:hAnsi="Times New Roman" w:cs="Times New Roman"/>
          <w:sz w:val="24"/>
          <w:szCs w:val="24"/>
          <w:lang w:val="sr-Cyrl-CS"/>
        </w:rPr>
        <w:t>, која су у складу са Одлуком о кредитном задужењу Града Бијељина, број: 01-022-103/19, од 25.12.2019. године распоређена за наставак реконструкције Соколског дома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4347A2" w:rsidRDefault="004347A2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обезбјеђење буџетских средстава у износу 1.741.845,00 КМ, за измирење обавеза које су у 2020. години створене изнад висине расположивих средстава утврђених буџетом града за 2020. годину, у складу са Одлуком о усвајању Плана за измирење неизмирених обавеза пренесених из претходног периода, број: 01-022-48/21, од 9.06.2021. године,</w:t>
      </w:r>
    </w:p>
    <w:p w:rsidR="00901D99" w:rsidRPr="00E46E7F" w:rsidRDefault="00E46E7F" w:rsidP="009F6DF2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46E7F">
        <w:rPr>
          <w:rFonts w:ascii="Times New Roman" w:hAnsi="Times New Roman" w:cs="Times New Roman"/>
          <w:sz w:val="24"/>
          <w:szCs w:val="24"/>
          <w:lang w:val="sr-Cyrl-CS"/>
        </w:rPr>
        <w:t xml:space="preserve">обезбјеђење буџетских средстава у износу 1.650.000,00 КМ, за измирење обавеза по основу гаранција датих за кредитно задужење ЈП Регионална депонија ЕКО – ДЕП (кредит </w:t>
      </w:r>
      <w:r w:rsidRPr="00E46E7F">
        <w:rPr>
          <w:rFonts w:ascii="Times New Roman" w:hAnsi="Times New Roman" w:cs="Times New Roman"/>
          <w:sz w:val="24"/>
          <w:szCs w:val="24"/>
        </w:rPr>
        <w:t xml:space="preserve">WB IBRD 76290), </w:t>
      </w:r>
      <w:r w:rsidRPr="00E46E7F">
        <w:rPr>
          <w:rFonts w:ascii="Times New Roman" w:hAnsi="Times New Roman" w:cs="Times New Roman"/>
          <w:sz w:val="24"/>
          <w:szCs w:val="24"/>
          <w:lang w:val="sr-Cyrl-CS"/>
        </w:rPr>
        <w:t>кредитно задужење</w:t>
      </w:r>
      <w:r w:rsidRPr="00E46E7F">
        <w:rPr>
          <w:rFonts w:ascii="Times New Roman" w:hAnsi="Times New Roman" w:cs="Times New Roman"/>
          <w:sz w:val="24"/>
          <w:szCs w:val="24"/>
        </w:rPr>
        <w:t xml:space="preserve"> „Водовод и канализација“ АД Бијељина (</w:t>
      </w:r>
      <w:r w:rsidRPr="00E46E7F">
        <w:rPr>
          <w:rFonts w:ascii="Times New Roman" w:hAnsi="Times New Roman" w:cs="Times New Roman"/>
          <w:sz w:val="24"/>
          <w:szCs w:val="24"/>
          <w:lang w:val="sr-Cyrl-CS"/>
        </w:rPr>
        <w:t>кредит Е</w:t>
      </w:r>
      <w:r w:rsidRPr="00E46E7F">
        <w:rPr>
          <w:rFonts w:ascii="Times New Roman" w:hAnsi="Times New Roman" w:cs="Times New Roman"/>
          <w:sz w:val="24"/>
          <w:szCs w:val="24"/>
        </w:rPr>
        <w:t>BRD 4077) и кредитно задужење ЈУ Бања Дворови (кредит узет код „Наша банка“).</w:t>
      </w: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00394" w:rsidRPr="005300FF" w:rsidRDefault="00F00394" w:rsidP="005300F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2F17E3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01.01.-31.12.202</w:t>
      </w:r>
      <w:r w:rsidR="00E46E7F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D21E64" w:rsidRDefault="00D21E64" w:rsidP="00906B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21E64" w:rsidRDefault="00D21E64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извјештај о извршењу буџета Гр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61074">
        <w:rPr>
          <w:rFonts w:ascii="Times New Roman" w:hAnsi="Times New Roman" w:cs="Times New Roman"/>
          <w:sz w:val="24"/>
          <w:szCs w:val="24"/>
          <w:lang w:val="sr-Cyrl-CS"/>
        </w:rPr>
        <w:t>да Бијељина за 202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015B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припремљен је на основу података из Главне књиге трезора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Рачуноводствено обухватање и исказивање имовине, обавеза, буџетских расхода и издатака и буџ</w:t>
      </w:r>
      <w:r w:rsidR="00FE5D98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>тских прихода и примитака у 2021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извршено је у складу са Правилником о буџетским класификацијама, садржини рачуна и примјени контног плана за буџетске кориснике, те Правилником о рачуноводству, рачуноводственим политикама и рачуноводственим процјенама за буџетске кориснике.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Подаци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у овом Извјештају </w:t>
      </w:r>
      <w:r w:rsidR="00E46E7F">
        <w:rPr>
          <w:rFonts w:ascii="Times New Roman" w:hAnsi="Times New Roman" w:cs="Times New Roman"/>
          <w:sz w:val="24"/>
          <w:szCs w:val="24"/>
          <w:lang w:val="sr-Cyrl-CS"/>
        </w:rPr>
        <w:t xml:space="preserve">су приказани у складу са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Правилником о форми и садржају буџета и извјештаја о извршењу буџета, који је објављен 9.12.2021. године.</w:t>
      </w:r>
    </w:p>
    <w:p w:rsidR="00FE5D98" w:rsidRDefault="007F303C" w:rsidP="002C27D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тим, к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ао што је раније напоменуто, сви приходи и примици, као и сви расходи и издаци исказани у Главној књизи трезора Града Бијељина сврстани су у </w:t>
      </w:r>
      <w:r>
        <w:rPr>
          <w:rFonts w:ascii="Times New Roman" w:hAnsi="Times New Roman" w:cs="Times New Roman"/>
          <w:sz w:val="24"/>
          <w:szCs w:val="24"/>
          <w:lang w:val="sr-Cyrl-CS"/>
        </w:rPr>
        <w:t>сљедеће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категорије: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>фонд 01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(планирани буџет Града)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02 </w:t>
      </w:r>
      <w:r w:rsidRPr="007F303C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>приходи и примици остварени по посебним прописима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C922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 03,04 и 05 </w:t>
      </w:r>
      <w:r w:rsidR="00C92252" w:rsidRPr="00C92252">
        <w:rPr>
          <w:rFonts w:ascii="Times New Roman" w:hAnsi="Times New Roman" w:cs="Times New Roman"/>
          <w:sz w:val="24"/>
          <w:szCs w:val="24"/>
          <w:lang w:val="sr-Cyrl-CS"/>
        </w:rPr>
        <w:t>(нису планирани буџетом , нити служе за сервисирање буџетске потрошње)</w:t>
      </w:r>
      <w:r w:rsidR="00C9225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C3797" w:rsidRPr="00981880" w:rsidRDefault="005C3797" w:rsidP="007F303C">
      <w:pPr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3. 1. ФОНД 0</w:t>
      </w:r>
      <w:r w:rsidR="00FE5D98"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1 – ПЛАНИРАНИ БУЏЕТ ГРАДА ЗА 202</w:t>
      </w:r>
      <w:r w:rsidR="007F303C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8E2D6D" w:rsidRDefault="00FE5D98" w:rsidP="007F303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Укупна буџетска средства у 202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D0FC8">
        <w:rPr>
          <w:rFonts w:ascii="Times New Roman" w:hAnsi="Times New Roman" w:cs="Times New Roman"/>
          <w:sz w:val="24"/>
          <w:szCs w:val="24"/>
          <w:lang w:val="sr-Cyrl-CS"/>
        </w:rPr>
        <w:t>. години планирана с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>у у износу 61.634.318,00</w:t>
      </w:r>
      <w:r w:rsidR="003531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од чега се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57.534.318,00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односило на сопствена средства, а </w:t>
      </w:r>
      <w:r w:rsidR="007F303C">
        <w:rPr>
          <w:rFonts w:ascii="Times New Roman" w:hAnsi="Times New Roman" w:cs="Times New Roman"/>
          <w:sz w:val="24"/>
          <w:szCs w:val="24"/>
          <w:lang w:val="sr-Cyrl-CS"/>
        </w:rPr>
        <w:t xml:space="preserve">4.100.000,00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на кредитна средства. </w:t>
      </w: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829F0" w:rsidRPr="002E071A" w:rsidRDefault="008E2D6D" w:rsidP="00981880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981880"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981880" w:rsidRPr="002E071A">
        <w:rPr>
          <w:rFonts w:ascii="Times New Roman" w:hAnsi="Times New Roman" w:cs="Times New Roman"/>
          <w:b/>
          <w:sz w:val="24"/>
          <w:szCs w:val="24"/>
        </w:rPr>
        <w:t>2</w:t>
      </w:r>
      <w:r w:rsidR="002E071A" w:rsidRPr="002E071A">
        <w:rPr>
          <w:rFonts w:ascii="Times New Roman" w:hAnsi="Times New Roman" w:cs="Times New Roman"/>
          <w:b/>
          <w:sz w:val="24"/>
          <w:szCs w:val="24"/>
        </w:rPr>
        <w:t>1</w:t>
      </w:r>
      <w:r w:rsidRPr="002E071A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3531A6" w:rsidRDefault="003531A6" w:rsidP="000D0FC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20" w:type="dxa"/>
        <w:tblInd w:w="95" w:type="dxa"/>
        <w:tblLook w:val="04A0" w:firstRow="1" w:lastRow="0" w:firstColumn="1" w:lastColumn="0" w:noHBand="0" w:noVBand="1"/>
      </w:tblPr>
      <w:tblGrid>
        <w:gridCol w:w="1060"/>
        <w:gridCol w:w="3120"/>
        <w:gridCol w:w="1620"/>
        <w:gridCol w:w="1660"/>
        <w:gridCol w:w="1660"/>
      </w:tblGrid>
      <w:tr w:rsidR="000F3EEC" w:rsidRPr="000F3EEC" w:rsidTr="000F3EEC">
        <w:trPr>
          <w:trHeight w:val="240"/>
        </w:trPr>
        <w:tc>
          <w:tcPr>
            <w:tcW w:w="74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1.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 ИЗВРШЕЊЕ БУЏЕТA ЗА 2021. годину - ОПШТИ ДИО</w:t>
            </w: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Економски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br/>
              <w:t>код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Опис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Ребаланс буџета за  2021. годину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А. БУЏЕТСКИ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54.925.061,00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57.334.565,00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36.894.261,00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38.863.540,00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298,00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приходи од самосталних дјелатности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4.281.100,00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3.218.601,00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3.138.000,00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3.648.865,00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8.092,00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29.245.161,00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31.729.443,00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258.241,00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Непорески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14.890.700,00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14.412.778,00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2.334.000,00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2.244.111,00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11.981.700,00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11.518.522,00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17.695,00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632.450,00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204.810,00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204.810,00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3.120.100,00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3.853.437,00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3.100.100,00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3.845.408,00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8.029,00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Б. БУЏЕТСКИ РАСХОДИ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44.016.455,00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43.360.137,00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Текући расходи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41.269.455,00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40.821.254,00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17.185.439,00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17.078.072,00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9.379.087,00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8.589.119,00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2.390,00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1.304.155,00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1.116.742,00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671.638,00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4.584.305,00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5.434.256,00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7.256.889,00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6.942.802,00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419000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884.580,00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988.625,00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2.647.000,00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2.538.883,00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542.000,00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523.404,00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2.105.000,00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2.015.479,00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 * * *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Буџетска резерва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В. БРУТО БУЏЕТСКИ СУФИЦИТ/ДЕФИЦИТ (А-Б)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10.908.606,00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13.974.428,00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2.020,00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Г. НЕТО ИЗДАЦИ ЗА НЕФИНАНСИЈСКУ ИМОВИНУ (I+II-III-IV) 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-9.118.920,00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-5.690.349,00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за нефинансијску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2.904,00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437.749,00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164.400,00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180.506,00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7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881000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III Издаци за нефинансијску имовину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9.875.124,00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6.089.683,00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512000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26.910,00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514000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515000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516000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178.196,00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194.915,00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Д. БУЏЕТСКИ СУФИЦИТ/ДЕФИЦИТ (В+Г)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1.789.686,00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8.284.079,00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-2.480,00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Ђ. НЕТО ФИНАНСИРАЊЕ (Е+Ж+З+И)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-1.789.686,00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-2.680.988,00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Е.  НЕТО ПРИМИЦИ ОД ФИНАНСИЈСКЕ ИМОВИНЕ (I-II) 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финансијске имовине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610000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Ж. НЕТО ЗАДУЖИВАЊЕ (I-II)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7.197,00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задуживања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3.500.000,00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отплату дугова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3.545.860,00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3.492.803,00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3.495.860,00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3.447.564,00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45.239,00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З. ОСТАЛИ НЕТО ПРИМИЦИ (I-II)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-2.343.826,00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-2.688.185,00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Остали примици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1.614.857,00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841.458,00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24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931000</w:t>
            </w:r>
          </w:p>
        </w:tc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1.235.938,00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103.132,00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21127">
        <w:trPr>
          <w:trHeight w:val="48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938000</w:t>
            </w:r>
          </w:p>
        </w:tc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378.919,00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738.326,00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630000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3.958.683,00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3.529.643,00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3.536.764,00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3.122.729,00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638000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421.919,00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406.914,00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И.НЕУТРОШЕНА СРЕДСТВА ИЗ РАНИЈЕГ ПЕРИОДА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600.000,00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48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Ј. РАЗЛИКА У ФИНАНСИРАЊУ (Д+Ђ)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5.603.091,00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1.020,00</w:t>
            </w:r>
          </w:p>
        </w:tc>
      </w:tr>
    </w:tbl>
    <w:p w:rsidR="000F3EEC" w:rsidRDefault="000F3EEC" w:rsidP="000D0FC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</w:t>
      </w:r>
      <w:r w:rsidR="00A96E4C">
        <w:rPr>
          <w:rFonts w:ascii="Times New Roman" w:hAnsi="Times New Roman" w:cs="Times New Roman"/>
          <w:sz w:val="24"/>
          <w:szCs w:val="24"/>
          <w:lang w:val="sr-Cyrl-CS"/>
        </w:rPr>
        <w:t xml:space="preserve"> уопштен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1E39">
        <w:rPr>
          <w:rFonts w:ascii="Times New Roman" w:hAnsi="Times New Roman" w:cs="Times New Roman"/>
          <w:sz w:val="24"/>
          <w:szCs w:val="24"/>
          <w:lang w:val="sr-Cyrl-CS"/>
        </w:rPr>
        <w:t xml:space="preserve">приказ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звршења планираног буџета за 20</w:t>
      </w:r>
      <w:r w:rsidR="00F0596F">
        <w:rPr>
          <w:rFonts w:ascii="Times New Roman" w:hAnsi="Times New Roman" w:cs="Times New Roman"/>
          <w:sz w:val="24"/>
          <w:szCs w:val="24"/>
        </w:rPr>
        <w:t>2</w:t>
      </w:r>
      <w:r w:rsidR="00601A3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</w:p>
    <w:p w:rsidR="008E2D6D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</w:t>
      </w:r>
      <w:r w:rsidR="004B1B72">
        <w:rPr>
          <w:rFonts w:ascii="Times New Roman" w:hAnsi="Times New Roman" w:cs="Times New Roman"/>
          <w:sz w:val="24"/>
          <w:szCs w:val="24"/>
          <w:lang w:val="sr-Cyrl-CS"/>
        </w:rPr>
        <w:t>приходи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E071A">
        <w:rPr>
          <w:rFonts w:ascii="Times New Roman" w:hAnsi="Times New Roman" w:cs="Times New Roman"/>
          <w:sz w:val="24"/>
          <w:szCs w:val="24"/>
        </w:rPr>
        <w:t>57.334.565,00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а буџетски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2E071A">
        <w:rPr>
          <w:rFonts w:ascii="Times New Roman" w:hAnsi="Times New Roman" w:cs="Times New Roman"/>
          <w:sz w:val="24"/>
          <w:szCs w:val="24"/>
        </w:rPr>
        <w:t>43.360.137,00</w:t>
      </w:r>
      <w:r w:rsidR="00F059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 Н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основу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те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разлик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F0596F">
        <w:rPr>
          <w:rFonts w:ascii="Times New Roman" w:hAnsi="Times New Roman" w:cs="Times New Roman"/>
          <w:sz w:val="24"/>
          <w:szCs w:val="24"/>
        </w:rPr>
        <w:t>2</w:t>
      </w:r>
      <w:r w:rsidR="00601A3A">
        <w:rPr>
          <w:rFonts w:ascii="Times New Roman" w:hAnsi="Times New Roman" w:cs="Times New Roman"/>
          <w:sz w:val="24"/>
          <w:szCs w:val="24"/>
        </w:rPr>
        <w:t>1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. години  исказан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бруто буџетски суфицит од </w:t>
      </w:r>
      <w:r w:rsidR="002E071A">
        <w:rPr>
          <w:rFonts w:ascii="Times New Roman" w:hAnsi="Times New Roman" w:cs="Times New Roman"/>
          <w:sz w:val="24"/>
          <w:szCs w:val="24"/>
        </w:rPr>
        <w:t>13.974.428,00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A96E4C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Корекцијом овог бруто буџетског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резултат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за нето издатке за нефинансијску имовину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(капиталне издатке)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примитке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задуживања и остале </w:t>
      </w:r>
      <w:r w:rsidR="00421127">
        <w:rPr>
          <w:rFonts w:ascii="Times New Roman" w:hAnsi="Times New Roman" w:cs="Times New Roman"/>
          <w:sz w:val="24"/>
          <w:szCs w:val="24"/>
          <w:lang w:val="sr-Cyrl-CS"/>
        </w:rPr>
        <w:t>примитке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, добијамо да је Град Бијељина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остварио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="008B1E39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>буџетски</w:t>
      </w:r>
      <w:r w:rsidR="002B606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у износу од </w:t>
      </w:r>
      <w:r w:rsidR="002E071A">
        <w:rPr>
          <w:rFonts w:ascii="Times New Roman" w:hAnsi="Times New Roman" w:cs="Times New Roman"/>
          <w:b/>
          <w:sz w:val="24"/>
          <w:szCs w:val="24"/>
          <w:lang w:val="sr-Cyrl-CS"/>
        </w:rPr>
        <w:t>5.603.091,00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28B4" w:rsidRDefault="009D28B4" w:rsidP="000D0FC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је настао по основу доброг остварења прихода и примитака, који су за 662.864,00 КМ остварени више у односу на план, као и по основу нижег извршења буџетских трошкова за 4.940.227,00 КМ у односу на план. </w:t>
      </w:r>
    </w:p>
    <w:p w:rsidR="009D28B4" w:rsidRDefault="009D28B4" w:rsidP="000D0FC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B1B72" w:rsidRPr="00F0596F" w:rsidRDefault="004B1B72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F059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2E071A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0F3EEC" w:rsidRDefault="000F3EEC" w:rsidP="00F0596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481" w:type="dxa"/>
        <w:tblInd w:w="95" w:type="dxa"/>
        <w:tblLook w:val="04A0" w:firstRow="1" w:lastRow="0" w:firstColumn="1" w:lastColumn="0" w:noHBand="0" w:noVBand="1"/>
      </w:tblPr>
      <w:tblGrid>
        <w:gridCol w:w="1742"/>
        <w:gridCol w:w="3860"/>
        <w:gridCol w:w="1431"/>
        <w:gridCol w:w="1260"/>
        <w:gridCol w:w="1188"/>
      </w:tblGrid>
      <w:tr w:rsidR="000F3EEC" w:rsidRPr="000F3EEC" w:rsidTr="000F3EEC">
        <w:trPr>
          <w:trHeight w:val="465"/>
        </w:trPr>
        <w:tc>
          <w:tcPr>
            <w:tcW w:w="829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2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БУЏЕТА ЗА 2021. годину - ПРИХОДИ И ПРИМИЦИ ЗА НЕФИНАНСИЈСКУ ИМОВИНУ</w:t>
            </w: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Ребаланс буџета за  2021. годину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ПРИХОДИ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54.925.061,00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57.334.565,00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о р е с к и   п р и х о д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36.894.261,00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38.863.540,00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доходак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298,00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добит правних лица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приходе капиталних добитака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713000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4.281.100,00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3.218.601,00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48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713100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4.281.100,00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3.218.601,00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714000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3.138.000,00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3.648.865,00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3.648.444,00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насљеђе и поклоне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финансијске и капиталне трансакције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421,00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714900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порези на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715000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8.092,00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3.609,00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4.483,00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715300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Акцизе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716000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Царине и увозне дажбине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717000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29.245.161,00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31.729.443,00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717100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 - збирно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29.245.161,00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31.729.443,00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719000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258.241,00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719100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258.241,00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п о р е с к и   п р и х о д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14.890.700,00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14.412.778,00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2.334.000,00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2.244.111,00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дивиденде, учешћа у капиталу и сличних права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закупа и ренте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2.237.971,00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на готовину и готовинске еквиваленте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6.140,00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хартија од вриједности и финансијских деривата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и осталих накнада на дате зајмове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721600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11.981.700,00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11.518.522,00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Административне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951.000,00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853.962,00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Судске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Комуналне накнаде и таксе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2.241.000,00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1.576.180,00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 по разним основама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7.497.700,00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7.863.568,00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722500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пружања јавних услуга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1.292.000,00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1.224.812,00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723000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Новчане казне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17.695,00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723100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17.695,00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96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728000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BD3609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728100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728200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729000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550.000,00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632.450,00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729100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632.450,00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 р а н т о в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731000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иностранства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земље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204.810,00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4.520,00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 и з м е ђ у   и л и   у н у т а р   ј е д и н и ц а   в л а с т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3.120.100,00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3.853.437,00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787000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3.100.100,00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3.845.408,00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државе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ентитета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3.100.100,00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3.845.408,00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јединица локалне самоуправе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фондова обавезног социјалног осигурања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787900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осталих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788000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8.029,00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788100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8.029,00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ПРИМИЦИ ЗА НЕФИНАНСИЈСКУ ИМОВИНУ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с к у   и м о в и н 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994.400,00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621.159,00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2.904,00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зграде и објекте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постројења и опрему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биолошку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2.904,00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811400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инвестициону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811900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произведену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812000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812100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813000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437.749,00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земљиште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437.749,00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8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подземна и површинска налазишта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остала природна добра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48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813900</w:t>
            </w:r>
          </w:p>
        </w:tc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непроизведену имовину</w:t>
            </w:r>
          </w:p>
        </w:tc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D28B4">
        <w:trPr>
          <w:trHeight w:val="720"/>
        </w:trPr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814000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814100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815000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815100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816000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164.400,00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180.506,00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164.400,00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180.506,00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6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881000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881100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881200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720"/>
        </w:trPr>
        <w:tc>
          <w:tcPr>
            <w:tcW w:w="1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ПРИХОДИ И ПРИМИЦИ ЗА НЕФИНАНСИЈСКУ ИМОВИНУ</w:t>
            </w:r>
          </w:p>
        </w:tc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55.919.461,00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57.955.724,00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4.520,00</w:t>
            </w:r>
          </w:p>
        </w:tc>
      </w:tr>
    </w:tbl>
    <w:p w:rsidR="000F3EEC" w:rsidRDefault="000F3EEC" w:rsidP="00F0596F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92252" w:rsidRDefault="00601A3A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приходи и примици за нефинансијску имовину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за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A1B3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 xml:space="preserve">55.919.461,00 </w:t>
      </w:r>
      <w:r w:rsidR="002A1B3B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од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57.955.724,00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значи да је план премашен за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3,65</w:t>
      </w:r>
      <w:r w:rsidR="006B6A28"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F0596F" w:rsidRDefault="006B6A28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поређењу са 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претходном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годином, у 202</w:t>
      </w:r>
      <w:r w:rsidR="002E071A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је прикупљено за </w:t>
      </w:r>
      <w:r w:rsidR="000D5CDA">
        <w:rPr>
          <w:rFonts w:ascii="Times New Roman" w:hAnsi="Times New Roman" w:cs="Times New Roman"/>
          <w:sz w:val="24"/>
          <w:szCs w:val="24"/>
          <w:lang w:val="sr-Cyrl-CS"/>
        </w:rPr>
        <w:t xml:space="preserve">8.337.261,00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D5CDA">
        <w:rPr>
          <w:rFonts w:ascii="Times New Roman" w:hAnsi="Times New Roman" w:cs="Times New Roman"/>
          <w:sz w:val="24"/>
          <w:szCs w:val="24"/>
          <w:lang w:val="sr-Cyrl-CS"/>
        </w:rPr>
        <w:t xml:space="preserve"> више буџетских прихода и примитака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D28B4" w:rsidRDefault="009D28B4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Pr="00C92252" w:rsidRDefault="005909B3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6B6A28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B6A2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а) Буџетски приходи </w:t>
      </w:r>
    </w:p>
    <w:p w:rsidR="00077139" w:rsidRDefault="00077139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77139" w:rsidRPr="00EF6E47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поре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ски приходи, непорески приходи</w:t>
      </w:r>
      <w:r w:rsidR="006B6A28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јединица.</w:t>
      </w:r>
    </w:p>
    <w:p w:rsidR="000533A8" w:rsidRDefault="000533A8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Default="005909B3" w:rsidP="00E12AF1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1.-Структура наплаћених буџетских прихода, за 202</w:t>
      </w:r>
      <w:r w:rsidR="000D5CDA"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</w:p>
    <w:p w:rsidR="006B6A28" w:rsidRPr="00D62EC8" w:rsidRDefault="000D5CDA" w:rsidP="002C27D5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D5CDA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5984185" cy="2265487"/>
            <wp:effectExtent l="19050" t="0" r="16565" b="1463"/>
            <wp:docPr id="4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F64DBB" w:rsidRDefault="00F64DBB" w:rsidP="000533A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09B3" w:rsidRDefault="004111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77139"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</w:t>
      </w:r>
      <w:r w:rsidR="00D62EC8">
        <w:rPr>
          <w:rFonts w:ascii="Times New Roman" w:hAnsi="Times New Roman" w:cs="Times New Roman"/>
          <w:sz w:val="24"/>
          <w:szCs w:val="24"/>
          <w:lang w:val="sr-Cyrl-CS"/>
        </w:rPr>
        <w:t>, имају највеће процентуал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но учешће у буџетским приходима. За  202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на нивоу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од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36.894.261,00</w:t>
      </w:r>
      <w:r w:rsidR="00077139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38.863.540,00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105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 xml:space="preserve"> 6.803.755,00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 xml:space="preserve">више него што је остварено у 2020. </w:t>
      </w:r>
      <w:r w:rsidR="0020409A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F64DBB">
        <w:rPr>
          <w:rFonts w:ascii="Times New Roman" w:hAnsi="Times New Roman" w:cs="Times New Roman"/>
          <w:sz w:val="24"/>
          <w:szCs w:val="24"/>
          <w:lang w:val="sr-Cyrl-CS"/>
        </w:rPr>
        <w:t>одини</w:t>
      </w:r>
    </w:p>
    <w:p w:rsidR="0020409A" w:rsidRDefault="0020409A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64DBB" w:rsidRDefault="0020409A" w:rsidP="0020409A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1.-Остварење пореских прихода  у 2021. години  -  по кварталима </w:t>
      </w:r>
    </w:p>
    <w:p w:rsidR="00F64DBB" w:rsidRDefault="00F64DB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4DB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71649" cy="1480544"/>
            <wp:effectExtent l="19050" t="0" r="24351" b="5356"/>
            <wp:docPr id="5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27CF8" w:rsidRDefault="00627C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7459" w:rsidRDefault="002A1B3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343" w:rsidRDefault="004905A9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остварени су у износу </w:t>
      </w:r>
      <w:r w:rsidR="00720B8C">
        <w:rPr>
          <w:rFonts w:ascii="Times New Roman" w:hAnsi="Times New Roman" w:cs="Times New Roman"/>
          <w:sz w:val="24"/>
          <w:szCs w:val="24"/>
        </w:rPr>
        <w:t>3.218.601,00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7</w:t>
      </w:r>
      <w:r w:rsidR="00EF1EF1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EF1EF1">
        <w:rPr>
          <w:rFonts w:ascii="Times New Roman" w:hAnsi="Times New Roman" w:cs="Times New Roman"/>
          <w:sz w:val="24"/>
          <w:szCs w:val="24"/>
        </w:rPr>
        <w:t>25.307,00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F1EF1">
        <w:rPr>
          <w:rFonts w:ascii="Times New Roman" w:hAnsi="Times New Roman" w:cs="Times New Roman"/>
          <w:sz w:val="24"/>
          <w:szCs w:val="24"/>
        </w:rPr>
        <w:t>мање</w:t>
      </w:r>
      <w:r w:rsidR="00EF1EF1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2020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="007F04DC">
        <w:rPr>
          <w:rFonts w:ascii="Times New Roman" w:hAnsi="Times New Roman" w:cs="Times New Roman"/>
          <w:sz w:val="24"/>
          <w:szCs w:val="24"/>
          <w:lang w:val="sr-Cyrl-CS"/>
        </w:rPr>
        <w:t xml:space="preserve">име </w:t>
      </w:r>
      <w:r w:rsidR="009B65A6">
        <w:rPr>
          <w:rFonts w:ascii="Times New Roman" w:hAnsi="Times New Roman" w:cs="Times New Roman"/>
          <w:sz w:val="24"/>
          <w:szCs w:val="24"/>
        </w:rPr>
        <w:t xml:space="preserve">je настављен негативан тренд у остварењу овог прихода који траје од 2018. године од када су започеле измјене закона из области радних односа, плата и пореза, којима су смањена пореска оптерећења, а самим тим и приливи по основу овог пореза. Посљедња измјена 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>Закона о порезу на доходак која је ступила на снагу 1.јула 2021. године довела је до додатног смањења прихода од поре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 xml:space="preserve">за на доходак од личних примања, па је мање остварење ових прихода у </w:t>
      </w:r>
      <w:r w:rsidR="001D2B96">
        <w:rPr>
          <w:rFonts w:ascii="Times New Roman" w:hAnsi="Times New Roman" w:cs="Times New Roman"/>
          <w:sz w:val="24"/>
          <w:szCs w:val="24"/>
        </w:rPr>
        <w:t>III и IV кварталу.</w:t>
      </w:r>
      <w:r w:rsidR="009B65A6">
        <w:rPr>
          <w:rFonts w:ascii="Times New Roman" w:hAnsi="Times New Roman" w:cs="Times New Roman"/>
          <w:sz w:val="24"/>
          <w:szCs w:val="24"/>
          <w:lang w:val="sr-Cyrl-CS"/>
        </w:rPr>
        <w:t xml:space="preserve"> Овом измјеном дошло је до измјене износа основног личног одбитка, односно личног одбитка за издржаване чланове породице чиме су се Република Српска и јединице локалне самоуправе одрекле прихода у корист плата свих запослених у Републици.</w:t>
      </w:r>
      <w:r w:rsidR="00DE1343">
        <w:rPr>
          <w:rFonts w:ascii="Times New Roman" w:hAnsi="Times New Roman" w:cs="Times New Roman"/>
          <w:sz w:val="24"/>
          <w:szCs w:val="24"/>
        </w:rPr>
        <w:t xml:space="preserve"> Н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а висину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остварења ових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прихода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у 2021.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одини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 xml:space="preserve"> утицале су и 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посљедиц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 xml:space="preserve"> пандемије корона вируса која је проузроковала затварање радних мјеста</w:t>
      </w:r>
      <w:r w:rsidR="0078490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7F04DC" w:rsidRDefault="007F04DC" w:rsidP="007F04D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4905A9" w:rsidRDefault="004905A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B6CB8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D2B96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3.648.865</w:t>
      </w:r>
      <w:r w:rsidR="00E25EDE">
        <w:rPr>
          <w:rFonts w:ascii="Times New Roman" w:hAnsi="Times New Roman" w:cs="Times New Roman"/>
          <w:sz w:val="24"/>
          <w:szCs w:val="24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116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6E0F3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877.815,00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20</w:t>
      </w:r>
      <w:r w:rsidR="001D2B96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E0F32">
        <w:rPr>
          <w:rFonts w:ascii="Times New Roman" w:hAnsi="Times New Roman" w:cs="Times New Roman"/>
          <w:sz w:val="24"/>
          <w:szCs w:val="24"/>
        </w:rPr>
        <w:t xml:space="preserve"> и највише што је икад</w:t>
      </w:r>
      <w:r w:rsidR="004111F8">
        <w:rPr>
          <w:rFonts w:ascii="Times New Roman" w:hAnsi="Times New Roman" w:cs="Times New Roman"/>
          <w:sz w:val="24"/>
          <w:szCs w:val="24"/>
        </w:rPr>
        <w:t>а</w:t>
      </w:r>
      <w:r w:rsidR="006E0F32">
        <w:rPr>
          <w:rFonts w:ascii="Times New Roman" w:hAnsi="Times New Roman" w:cs="Times New Roman"/>
          <w:sz w:val="24"/>
          <w:szCs w:val="24"/>
        </w:rPr>
        <w:t xml:space="preserve"> наплаћено по овом основу за период од годину дана (ранијих година остварење овог прихода је било испод 3 мил. КМ).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РС, а 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 xml:space="preserve">приход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припада оп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>штини/граду на чијој се територији непокретност налази.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Одлуком 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Града Бијељина 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>о висини пореске стопе пореза на непокретност за 2021. годину, утврђена</w:t>
      </w:r>
      <w:r w:rsidR="00C202AB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6E0F32">
        <w:rPr>
          <w:rFonts w:ascii="Times New Roman" w:hAnsi="Times New Roman" w:cs="Times New Roman"/>
          <w:sz w:val="24"/>
          <w:szCs w:val="24"/>
          <w:lang w:val="sr-Cyrl-CS"/>
        </w:rPr>
        <w:t xml:space="preserve"> стопа опорезивања непокретности у висини 0,20%, односно 0,10% за непокретности у којима се непосредно обавља производна дјелатност</w:t>
      </w:r>
      <w:r w:rsidR="007645D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645D8">
        <w:rPr>
          <w:rFonts w:ascii="Times New Roman" w:hAnsi="Times New Roman" w:cs="Times New Roman"/>
          <w:sz w:val="24"/>
          <w:szCs w:val="24"/>
        </w:rPr>
        <w:t>Приход је повећан због повећаног броја изграђених и легализованих непокретности</w:t>
      </w:r>
      <w:r w:rsidR="004111F8">
        <w:rPr>
          <w:rFonts w:ascii="Times New Roman" w:hAnsi="Times New Roman" w:cs="Times New Roman"/>
          <w:sz w:val="24"/>
          <w:szCs w:val="24"/>
        </w:rPr>
        <w:t xml:space="preserve"> на територији Града Бијељина</w:t>
      </w:r>
      <w:r w:rsidR="00AB43A1">
        <w:rPr>
          <w:rFonts w:ascii="Times New Roman" w:hAnsi="Times New Roman" w:cs="Times New Roman"/>
          <w:sz w:val="24"/>
          <w:szCs w:val="24"/>
        </w:rPr>
        <w:t xml:space="preserve"> и</w:t>
      </w:r>
      <w:r w:rsidR="007645D8">
        <w:rPr>
          <w:rFonts w:ascii="Times New Roman" w:hAnsi="Times New Roman" w:cs="Times New Roman"/>
          <w:sz w:val="24"/>
          <w:szCs w:val="24"/>
        </w:rPr>
        <w:t xml:space="preserve"> интензивиран</w:t>
      </w:r>
      <w:r w:rsidR="00AB43A1">
        <w:rPr>
          <w:rFonts w:ascii="Times New Roman" w:hAnsi="Times New Roman" w:cs="Times New Roman"/>
          <w:sz w:val="24"/>
          <w:szCs w:val="24"/>
        </w:rPr>
        <w:t>их</w:t>
      </w:r>
      <w:r w:rsidR="007645D8">
        <w:rPr>
          <w:rFonts w:ascii="Times New Roman" w:hAnsi="Times New Roman" w:cs="Times New Roman"/>
          <w:sz w:val="24"/>
          <w:szCs w:val="24"/>
        </w:rPr>
        <w:t xml:space="preserve"> активности на прикупљању овог прихода (ажурирање регистра, слање опомена...)</w:t>
      </w:r>
      <w:r w:rsidR="009960AD">
        <w:rPr>
          <w:rFonts w:ascii="Times New Roman" w:hAnsi="Times New Roman" w:cs="Times New Roman"/>
          <w:sz w:val="24"/>
          <w:szCs w:val="24"/>
        </w:rPr>
        <w:t>, чији су се ефекти осјетили у другој половини године, јер је остварење</w:t>
      </w:r>
      <w:r w:rsidR="00053619">
        <w:rPr>
          <w:rFonts w:ascii="Times New Roman" w:hAnsi="Times New Roman" w:cs="Times New Roman"/>
          <w:sz w:val="24"/>
          <w:szCs w:val="24"/>
        </w:rPr>
        <w:t xml:space="preserve"> </w:t>
      </w:r>
      <w:r w:rsidR="009960AD">
        <w:rPr>
          <w:rFonts w:ascii="Times New Roman" w:hAnsi="Times New Roman" w:cs="Times New Roman"/>
          <w:sz w:val="24"/>
          <w:szCs w:val="24"/>
        </w:rPr>
        <w:t xml:space="preserve">у том периоду </w:t>
      </w:r>
      <w:r w:rsidR="00053619">
        <w:rPr>
          <w:rFonts w:ascii="Times New Roman" w:hAnsi="Times New Roman" w:cs="Times New Roman"/>
          <w:sz w:val="24"/>
          <w:szCs w:val="24"/>
        </w:rPr>
        <w:t xml:space="preserve">скоро двоструко боље </w:t>
      </w:r>
      <w:r w:rsidR="009960AD">
        <w:rPr>
          <w:rFonts w:ascii="Times New Roman" w:hAnsi="Times New Roman" w:cs="Times New Roman"/>
          <w:sz w:val="24"/>
          <w:szCs w:val="24"/>
        </w:rPr>
        <w:t xml:space="preserve">у односу на  прву половину </w:t>
      </w:r>
      <w:r w:rsidR="00053619">
        <w:rPr>
          <w:rFonts w:ascii="Times New Roman" w:hAnsi="Times New Roman" w:cs="Times New Roman"/>
          <w:sz w:val="24"/>
          <w:szCs w:val="24"/>
        </w:rPr>
        <w:t>године</w:t>
      </w:r>
      <w:r w:rsidR="009960AD">
        <w:rPr>
          <w:rFonts w:ascii="Times New Roman" w:hAnsi="Times New Roman" w:cs="Times New Roman"/>
          <w:sz w:val="24"/>
          <w:szCs w:val="24"/>
        </w:rPr>
        <w:t>.</w:t>
      </w:r>
    </w:p>
    <w:p w:rsidR="00A2171D" w:rsidRPr="009960A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A67BF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8.092,00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6.572,00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мање у односу на 20</w:t>
      </w:r>
      <w:r w:rsidR="009960AD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У ове приходе убрајају се порези на промет нафтних деривата, дуванских прерађевина, алкохолних пића, кафе и лож уља. Реализација зависи од нивоа дозначених средстава од стране Министарства финансија РС, која у складу са законском регулативом припадају општинама и градовима.</w:t>
      </w:r>
    </w:p>
    <w:p w:rsidR="00A2171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Pr="003E6724" w:rsidRDefault="00397274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2A1B3B">
        <w:rPr>
          <w:rFonts w:ascii="Times New Roman" w:hAnsi="Times New Roman" w:cs="Times New Roman"/>
          <w:i/>
          <w:sz w:val="24"/>
          <w:szCs w:val="24"/>
          <w:lang w:val="sr-Cyrl-CS"/>
        </w:rPr>
        <w:t>И</w:t>
      </w:r>
      <w:r w:rsidR="004B0940" w:rsidRPr="002A1B3B">
        <w:rPr>
          <w:rFonts w:ascii="Times New Roman" w:hAnsi="Times New Roman" w:cs="Times New Roman"/>
          <w:i/>
          <w:sz w:val="24"/>
          <w:szCs w:val="24"/>
          <w:lang w:val="sr-Cyrl-CS"/>
        </w:rPr>
        <w:t>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A2171D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A2171D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</w:p>
    <w:p w:rsidR="00A2171D" w:rsidRPr="003E6724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Појединачно учешће општина и градова у расподјели ових прихода врши се у складу са сљедећим критеријумима: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75% на основу броја становника општине и града,</w:t>
      </w:r>
    </w:p>
    <w:p w:rsidR="00A2171D" w:rsidRPr="003E6724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15% на основу површине општине и града и </w:t>
      </w: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>10% на основу броја ученика у средњим школама.</w:t>
      </w:r>
    </w:p>
    <w:p w:rsidR="00A2171D" w:rsidRPr="003E6724" w:rsidRDefault="00A2171D" w:rsidP="00A2171D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2171D" w:rsidRDefault="00A2171D" w:rsidP="00A2171D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ових критеријума, Влада Републике Српске је донијела Одлуку о учешћу општина и градова у приходима од индиректних пореза и начину распоређивања тих прихода („Службени гласник РС“, број: 56/14), према којој је утврђено да од 2016. године Град Бијељина у расподјели ових прихода учествује са 0,077142. </w:t>
      </w:r>
    </w:p>
    <w:p w:rsidR="00A2171D" w:rsidRDefault="00504E8B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01.01.-31.12.2021. године УИО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 БиХ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прикупила 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рекордних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5 милијарди и 924 милиона КМ, што је </w:t>
      </w:r>
      <w:r w:rsidR="004F1835">
        <w:rPr>
          <w:rFonts w:ascii="Times New Roman" w:hAnsi="Times New Roman" w:cs="Times New Roman"/>
          <w:sz w:val="24"/>
          <w:szCs w:val="24"/>
        </w:rPr>
        <w:t xml:space="preserve">за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18,02% више у односу на 2020. </w:t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одину.</w:t>
      </w:r>
      <w:r w:rsidR="00EE44C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1"/>
      </w:r>
      <w:r w:rsidR="00EE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62D25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Остварење овог прихода зависи од крајње потрошње и директно је повезано са опоравком економије у БиХ након изласка из кризе изазване пандемијом, али и повећаном инфлацијом у другој половини 2021. године. Добро остварење на нивоу БиХ, повољно се одразило и на </w:t>
      </w:r>
      <w:r w:rsidR="004D0394">
        <w:rPr>
          <w:rFonts w:ascii="Times New Roman" w:hAnsi="Times New Roman" w:cs="Times New Roman"/>
          <w:sz w:val="24"/>
          <w:szCs w:val="24"/>
          <w:lang w:val="sr-Cyrl-CS"/>
        </w:rPr>
        <w:t xml:space="preserve">наш буџет, па је остварење овог прихода највеће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икад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F183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F3EEC" w:rsidRPr="000F3EEC" w:rsidRDefault="000F3EEC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C6DEA" w:rsidRDefault="005C6DEA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6DEA" w:rsidRDefault="005C6DEA" w:rsidP="005C6DEA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2.-Остварење прихода  од ПДВ-а у периоду 2012.-2021. година  - за Град Бијељина</w:t>
      </w:r>
    </w:p>
    <w:p w:rsidR="005C6DEA" w:rsidRDefault="005C6DEA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C6DE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74687" cy="1812897"/>
            <wp:effectExtent l="19050" t="0" r="26063" b="0"/>
            <wp:docPr id="8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F1835" w:rsidRPr="004F1835" w:rsidRDefault="004F1835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2171D" w:rsidRDefault="00A2171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521F6" w:rsidRDefault="00310C33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 од ПДВ-а је најзначајнији приход Града Бијељина и чини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 xml:space="preserve">преко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% укупно планираних 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сопствених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у 202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5C6DEA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Планирање се врши на основу смјерница датих од стране М</w:t>
      </w:r>
      <w:r w:rsidR="004111F8">
        <w:rPr>
          <w:rFonts w:ascii="Times New Roman" w:hAnsi="Times New Roman" w:cs="Times New Roman"/>
          <w:sz w:val="24"/>
          <w:szCs w:val="24"/>
          <w:lang w:val="sr-Cyrl-CS"/>
        </w:rPr>
        <w:t>инистартва финансија РС у ДОБ-у, па је пројекција ових прихода у ребалансу буџета за 6% већа у односу на пројекцију из првог плана буџета.</w:t>
      </w:r>
      <w:r w:rsidR="00895C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стварење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31.729.443,00 </w:t>
      </w:r>
      <w:r w:rsidR="00EC7A3D" w:rsidRPr="0081450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108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5.832.300,00 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него у 20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остварење је забиљежено у </w:t>
      </w:r>
      <w:r w:rsidR="008521F6">
        <w:rPr>
          <w:rFonts w:ascii="Times New Roman" w:hAnsi="Times New Roman" w:cs="Times New Roman"/>
          <w:sz w:val="24"/>
          <w:szCs w:val="24"/>
        </w:rPr>
        <w:t xml:space="preserve">III кварталу, </w:t>
      </w:r>
      <w:r w:rsidR="004111F8">
        <w:rPr>
          <w:rFonts w:ascii="Times New Roman" w:hAnsi="Times New Roman" w:cs="Times New Roman"/>
          <w:sz w:val="24"/>
          <w:szCs w:val="24"/>
        </w:rPr>
        <w:t>на шта</w:t>
      </w:r>
      <w:r w:rsidR="008521F6">
        <w:rPr>
          <w:rFonts w:ascii="Times New Roman" w:hAnsi="Times New Roman" w:cs="Times New Roman"/>
          <w:sz w:val="24"/>
          <w:szCs w:val="24"/>
        </w:rPr>
        <w:t xml:space="preserve"> је директно </w:t>
      </w:r>
      <w:r w:rsidR="00C02811">
        <w:rPr>
          <w:rFonts w:ascii="Times New Roman" w:hAnsi="Times New Roman" w:cs="Times New Roman"/>
          <w:sz w:val="24"/>
          <w:szCs w:val="24"/>
        </w:rPr>
        <w:t>утицала</w:t>
      </w:r>
      <w:r w:rsidR="008521F6">
        <w:rPr>
          <w:rFonts w:ascii="Times New Roman" w:hAnsi="Times New Roman" w:cs="Times New Roman"/>
          <w:sz w:val="24"/>
          <w:szCs w:val="24"/>
        </w:rPr>
        <w:t xml:space="preserve"> повећан</w:t>
      </w:r>
      <w:r w:rsidR="00C02811">
        <w:rPr>
          <w:rFonts w:ascii="Times New Roman" w:hAnsi="Times New Roman" w:cs="Times New Roman"/>
          <w:sz w:val="24"/>
          <w:szCs w:val="24"/>
        </w:rPr>
        <w:t>а</w:t>
      </w:r>
      <w:r w:rsidR="008521F6">
        <w:rPr>
          <w:rFonts w:ascii="Times New Roman" w:hAnsi="Times New Roman" w:cs="Times New Roman"/>
          <w:sz w:val="24"/>
          <w:szCs w:val="24"/>
        </w:rPr>
        <w:t xml:space="preserve"> потрошњ</w:t>
      </w:r>
      <w:r w:rsidR="00C02811">
        <w:rPr>
          <w:rFonts w:ascii="Times New Roman" w:hAnsi="Times New Roman" w:cs="Times New Roman"/>
          <w:sz w:val="24"/>
          <w:szCs w:val="24"/>
        </w:rPr>
        <w:t>а</w:t>
      </w:r>
      <w:r w:rsidR="008521F6">
        <w:rPr>
          <w:rFonts w:ascii="Times New Roman" w:hAnsi="Times New Roman" w:cs="Times New Roman"/>
          <w:sz w:val="24"/>
          <w:szCs w:val="24"/>
        </w:rPr>
        <w:t xml:space="preserve"> у том периоду.</w:t>
      </w:r>
    </w:p>
    <w:p w:rsidR="008521F6" w:rsidRPr="008521F6" w:rsidRDefault="008521F6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D2A9E" w:rsidRDefault="005E29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F54657"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E2034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1A67BF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521F6">
        <w:rPr>
          <w:rFonts w:ascii="Times New Roman" w:hAnsi="Times New Roman" w:cs="Times New Roman"/>
          <w:sz w:val="24"/>
          <w:szCs w:val="24"/>
          <w:lang w:val="sr-Cyrl-CS"/>
        </w:rPr>
        <w:t>258.241,00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 xml:space="preserve"> 129% у односу на план и 125.221,00 КМ више него у 2020.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 xml:space="preserve">Цјелокупан овај износ је прикупљен по основу </w:t>
      </w:r>
      <w:r w:rsidR="000F2C36" w:rsidRPr="00814500">
        <w:rPr>
          <w:rFonts w:ascii="Times New Roman" w:hAnsi="Times New Roman" w:cs="Times New Roman"/>
          <w:sz w:val="24"/>
          <w:szCs w:val="24"/>
          <w:lang w:val="sr-Cyrl-CS"/>
        </w:rPr>
        <w:t>порез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>а на добитке од игара на срећу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242DC"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планирани су у износу 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14.890.700,00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14.412.778,00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270C">
        <w:rPr>
          <w:rFonts w:ascii="Times New Roman" w:hAnsi="Times New Roman" w:cs="Times New Roman"/>
          <w:sz w:val="24"/>
          <w:szCs w:val="24"/>
          <w:lang w:val="sr-Cyrl-CS"/>
        </w:rPr>
        <w:t>418.541,00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20</w:t>
      </w:r>
      <w:r w:rsidR="006F27A8">
        <w:rPr>
          <w:rFonts w:ascii="Times New Roman" w:hAnsi="Times New Roman" w:cs="Times New Roman"/>
          <w:sz w:val="24"/>
          <w:szCs w:val="24"/>
          <w:lang w:val="sr-Cyrl-CS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години.</w:t>
      </w:r>
    </w:p>
    <w:p w:rsidR="00703AD6" w:rsidRDefault="00703AD6" w:rsidP="00703AD6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703AD6" w:rsidRDefault="00703AD6" w:rsidP="00703AD6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3.-Остварење непореских прихода  у 2021. години  -  по кварталима </w:t>
      </w:r>
    </w:p>
    <w:p w:rsidR="00627CF8" w:rsidRDefault="00551882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55188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278383" cy="1742937"/>
            <wp:effectExtent l="19050" t="0" r="27167" b="0"/>
            <wp:docPr id="9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Default="00AC222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</w:t>
      </w:r>
      <w:r w:rsidR="000A25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чине: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02413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П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риходи од финансијске и нефинансијске имовине и позитивних курсних разлика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317264">
        <w:rPr>
          <w:rFonts w:ascii="Times New Roman" w:hAnsi="Times New Roman" w:cs="Times New Roman"/>
          <w:sz w:val="24"/>
          <w:szCs w:val="24"/>
          <w:lang w:val="sr-Cyrl-CS"/>
        </w:rPr>
        <w:t>2.244.111,00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F71E80">
        <w:rPr>
          <w:rFonts w:ascii="Times New Roman" w:hAnsi="Times New Roman" w:cs="Times New Roman"/>
          <w:sz w:val="24"/>
          <w:szCs w:val="24"/>
        </w:rPr>
        <w:t xml:space="preserve">96% </w:t>
      </w:r>
      <w:r w:rsidR="006A6ED7">
        <w:rPr>
          <w:rFonts w:ascii="Times New Roman" w:hAnsi="Times New Roman" w:cs="Times New Roman"/>
          <w:sz w:val="24"/>
          <w:szCs w:val="24"/>
        </w:rPr>
        <w:t xml:space="preserve">од плана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за 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112.722,00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6A6ED7">
        <w:rPr>
          <w:rFonts w:ascii="Times New Roman" w:hAnsi="Times New Roman" w:cs="Times New Roman"/>
          <w:sz w:val="24"/>
          <w:szCs w:val="24"/>
          <w:lang w:val="sr-Cyrl-CS"/>
        </w:rPr>
        <w:t>мање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 Међу овом групом прихода најзачајнији је приход од земљишне ренте</w:t>
      </w:r>
      <w:r w:rsidR="0023426D">
        <w:rPr>
          <w:rFonts w:ascii="Times New Roman" w:hAnsi="Times New Roman" w:cs="Times New Roman"/>
          <w:sz w:val="24"/>
          <w:szCs w:val="24"/>
          <w:lang w:val="sr-Cyrl-CS"/>
        </w:rPr>
        <w:t xml:space="preserve"> (721 223)</w:t>
      </w:r>
      <w:r w:rsidR="00E0241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која се наплаћује у складу са Закон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 xml:space="preserve">ом о уређењу простора и грађењу. Овај приход је остварен у износу 1.962.558,86 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 xml:space="preserve"> , што је за 176.017,02 КМ мање у односу на претходну годину. </w:t>
      </w:r>
    </w:p>
    <w:p w:rsidR="00C02811" w:rsidRDefault="00C028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5C16" w:rsidRDefault="00E0241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="0044369B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</w:t>
      </w:r>
      <w:r w:rsidR="00443BE7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акнаде, таксе и приходи од пружања јавних услуга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="004436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остварене су у износу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11.518.522,00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02811">
        <w:rPr>
          <w:rFonts w:ascii="Times New Roman" w:hAnsi="Times New Roman" w:cs="Times New Roman"/>
          <w:sz w:val="24"/>
          <w:szCs w:val="24"/>
          <w:lang w:val="sr-Cyrl-CS"/>
        </w:rPr>
        <w:t>96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3B07F6">
        <w:rPr>
          <w:rFonts w:ascii="Times New Roman" w:hAnsi="Times New Roman" w:cs="Times New Roman"/>
          <w:sz w:val="24"/>
          <w:szCs w:val="24"/>
          <w:lang w:val="sr-Cyrl-CS"/>
        </w:rPr>
        <w:t>76.914,00</w:t>
      </w:r>
      <w:r w:rsidR="00943FB1">
        <w:rPr>
          <w:rFonts w:ascii="Times New Roman" w:hAnsi="Times New Roman" w:cs="Times New Roman"/>
          <w:sz w:val="24"/>
          <w:szCs w:val="24"/>
        </w:rPr>
        <w:t xml:space="preserve"> </w:t>
      </w:r>
      <w:r w:rsidR="003B07F6">
        <w:rPr>
          <w:rFonts w:ascii="Times New Roman" w:hAnsi="Times New Roman" w:cs="Times New Roman"/>
          <w:sz w:val="24"/>
          <w:szCs w:val="24"/>
          <w:lang w:val="sr-Cyrl-CS"/>
        </w:rPr>
        <w:t>КМ више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AB43A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>бухватају</w:t>
      </w:r>
      <w:r w:rsidR="00F63929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AB43A1" w:rsidRDefault="00AB43A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327F4" w:rsidRDefault="00F6392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административне накнаде и та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ксе,</w:t>
      </w:r>
    </w:p>
    <w:p w:rsidR="00D327F4" w:rsidRDefault="00D327F4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 xml:space="preserve"> -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најзначајније међу њима су комуналне таксе на фирму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B07F6" w:rsidRDefault="00756D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-накнаде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по разним основама,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коришћење природних и д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ругих добара од општег интереса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(сопствене приходе Градске управе и нижих буџетских корисника)</w:t>
      </w:r>
      <w:r w:rsidR="0023426D">
        <w:rPr>
          <w:rFonts w:ascii="Times New Roman" w:hAnsi="Times New Roman" w:cs="Times New Roman"/>
          <w:sz w:val="24"/>
          <w:szCs w:val="24"/>
        </w:rPr>
        <w:t>.</w:t>
      </w:r>
    </w:p>
    <w:p w:rsidR="0023426D" w:rsidRPr="0023426D" w:rsidRDefault="0023426D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Међу овом групом прихода највеће остварење имају накнаде по разним основама, и то накнаде за уређење градског грађевинског земљишта (722 411), која је наплаћена у износу 5.640.216,34 КМ, што је 272.233,60 КМ мање у односу на претходну годину.</w:t>
      </w:r>
    </w:p>
    <w:p w:rsidR="003B07F6" w:rsidRDefault="003B07F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6915" w:rsidRDefault="00AB43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Тренд д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обро</w:t>
      </w:r>
      <w:r>
        <w:rPr>
          <w:rFonts w:ascii="Times New Roman" w:hAnsi="Times New Roman" w:cs="Times New Roman"/>
          <w:sz w:val="24"/>
          <w:szCs w:val="24"/>
          <w:lang w:val="sr-Cyrl-CS"/>
        </w:rPr>
        <w:t>г остварења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прихода</w:t>
      </w:r>
      <w:r w:rsidR="00996915">
        <w:rPr>
          <w:rFonts w:ascii="Times New Roman" w:hAnsi="Times New Roman" w:cs="Times New Roman"/>
          <w:sz w:val="24"/>
          <w:szCs w:val="24"/>
        </w:rPr>
        <w:t xml:space="preserve"> </w:t>
      </w:r>
      <w:r w:rsidR="00996915">
        <w:rPr>
          <w:rFonts w:ascii="Times New Roman" w:hAnsi="Times New Roman" w:cs="Times New Roman"/>
          <w:sz w:val="24"/>
          <w:szCs w:val="24"/>
          <w:lang w:val="sr-Cyrl-CS"/>
        </w:rPr>
        <w:t>од земљишне ренте</w:t>
      </w:r>
      <w:r w:rsidR="00996915">
        <w:rPr>
          <w:rFonts w:ascii="Times New Roman" w:hAnsi="Times New Roman" w:cs="Times New Roman"/>
          <w:sz w:val="24"/>
          <w:szCs w:val="24"/>
        </w:rPr>
        <w:t xml:space="preserve"> и накнаде за уређење градског грађевинског земљишта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је директна посљедица интензивиране изградње стамбено – пословних објеката, до које је дошло због усвајања регулационих планова за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 xml:space="preserve">уже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градско подручје и давања погодности инвеститорима да земљишну ренту и накнаду за уређење градског грађевинског земљишта плаћају у ратама. 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6915" w:rsidRDefault="004F4554" w:rsidP="004F4554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4.-Остварење прихода од земљишне ренте у уређења градског грађ. земљишта  у периоду 2017. - 2021. година  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F455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4296" cy="1606164"/>
            <wp:effectExtent l="19050" t="0" r="28354" b="0"/>
            <wp:docPr id="10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7C7B" w:rsidRDefault="00540F1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Значајно остварење 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има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противпожарну заштиту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>, накнаде за промјену намјене пољопривредног з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емљишта,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накнада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воде и одводњавање, концесионе накнаде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. Ниже остварење у односу на план је код комуналне накнаде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– накнаде за коришћење комуналних добара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 административних накнада и такси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(због мањег броја поднесених захтјева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 xml:space="preserve"> ослобађања од плаћања 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одређених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такси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>...)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 xml:space="preserve"> као и код властитих прихода 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Градске управе и 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буџетских корисника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 (изласци матичара на терен, партиципација ученика, боравак дјеце у вртићима, приређивање културно – забавног програма..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4F4554" w:rsidRDefault="004F4554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B07EC4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</w:t>
      </w:r>
      <w:r w:rsidRPr="00B07EC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17.695,00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71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или за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960,00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4F4554">
        <w:rPr>
          <w:rFonts w:ascii="Times New Roman" w:hAnsi="Times New Roman" w:cs="Times New Roman"/>
          <w:sz w:val="24"/>
          <w:szCs w:val="24"/>
          <w:lang w:val="sr-Cyrl-CS"/>
        </w:rPr>
        <w:t>мање у односу на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CF6757">
        <w:rPr>
          <w:rFonts w:ascii="Times New Roman" w:hAnsi="Times New Roman" w:cs="Times New Roman"/>
          <w:sz w:val="24"/>
          <w:szCs w:val="24"/>
          <w:lang w:val="sr-Cyrl-CS"/>
        </w:rPr>
        <w:t xml:space="preserve"> Ови приходи се односе на прекршаје прописане актима Града. </w:t>
      </w:r>
    </w:p>
    <w:p w:rsidR="004F4554" w:rsidRPr="00B07EC4" w:rsidRDefault="004F4554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079BE" w:rsidRPr="003A6931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65003B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0079BE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стали непорески приходи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729)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632.450,00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A6931">
        <w:rPr>
          <w:rFonts w:ascii="Times New Roman" w:hAnsi="Times New Roman" w:cs="Times New Roman"/>
          <w:sz w:val="24"/>
          <w:szCs w:val="24"/>
          <w:lang w:val="sr-Cyrl-CS"/>
        </w:rPr>
        <w:t>, што је 115% у односу на план и за 453.388,72 КМ више у односу на 2020. годину.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>бухватају уплате по основу откупа тендерске документације, приходе од затезних камата, уплате штета по основу осигурања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и све остале приходе који се не могу класификовати у неку од већ поменутих врста прихода</w:t>
      </w:r>
      <w:r w:rsidR="00137CE7">
        <w:rPr>
          <w:rFonts w:ascii="Times New Roman" w:hAnsi="Times New Roman" w:cs="Times New Roman"/>
          <w:sz w:val="24"/>
          <w:szCs w:val="24"/>
        </w:rPr>
        <w:t>.</w:t>
      </w:r>
      <w:r w:rsidR="003A6931">
        <w:rPr>
          <w:rFonts w:ascii="Times New Roman" w:hAnsi="Times New Roman" w:cs="Times New Roman"/>
          <w:sz w:val="24"/>
          <w:szCs w:val="24"/>
        </w:rPr>
        <w:t xml:space="preserve"> У 2021. години имају веће остварење због уплате од стране ЈП „Путеви Републике Српске“ по пресуди (у корист Града) број 57 0 Пс 125318 18 Пс, од 29.05.2020.године.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3A693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5629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планирани су у износу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20.000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,00 КМ, а остварени на нивоу од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204.810,00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ш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>то представља: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10 пута више у односу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годишњи план,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200.211,00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више него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801D6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202</w:t>
      </w:r>
      <w:r w:rsidR="004B73A4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а који су планирани буџетом (у оквиру фонда 01). 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групе прихода евидентирана је уплата Федералног министарства БиХ за финансирање програма приправника. Такође, од новембра 2021.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801D6">
        <w:rPr>
          <w:rFonts w:ascii="Times New Roman" w:hAnsi="Times New Roman" w:cs="Times New Roman"/>
          <w:sz w:val="24"/>
          <w:szCs w:val="24"/>
          <w:lang w:val="sr-Cyrl-CS"/>
        </w:rPr>
        <w:t xml:space="preserve">одине у оквиру ове групе прихода евидентирају се и уплате грађана у 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До нове</w:t>
      </w:r>
      <w:r w:rsidR="005B490C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бра 2021. године грађани су свој дио средстава уплаћивали директно извођачу радова, а од новембра уплате се врше на намјенски трансакциони рачун Града Бијељина за прикупљање ових прихода.</w:t>
      </w:r>
    </w:p>
    <w:p w:rsidR="0005629B" w:rsidRP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</w:t>
      </w:r>
      <w:r w:rsidR="00DE103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8306E" w:rsidRDefault="0088306E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955FF" w:rsidRDefault="0088306E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0079BE"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планирани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3.120.100,00</w:t>
      </w:r>
      <w:r w:rsidR="000079BE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3.853.437,00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124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1.003.440,00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</w:t>
      </w:r>
      <w:r w:rsidR="009A7A48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88306E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596574" w:rsidRDefault="0059657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A7A48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Трансфери представљају  донације других буџетских корисника, истог или другог нивоа власти, као што су држава, ентитет, друге општине/градови, фондови и др. </w:t>
      </w:r>
    </w:p>
    <w:p w:rsidR="000079BE" w:rsidRDefault="009A7A4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Највећи дио ових средстава се односи на т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>Министа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рства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здравља и социјалне заштите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који је 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>намјењен за исплату дознака лицима у стању социјалне потребе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9C1138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51295D">
        <w:rPr>
          <w:rFonts w:ascii="Times New Roman" w:hAnsi="Times New Roman" w:cs="Times New Roman"/>
          <w:sz w:val="24"/>
          <w:szCs w:val="24"/>
          <w:lang w:val="sr-Cyrl-CS"/>
        </w:rPr>
        <w:t>Средства за исплату дознака се планирају у оквиру ПЈТ Социјална заштита и троше у складу са Законом о социјалној заштити („Службени гласник РС“, бр 37/12, 90/16). Износ овог трансфера се из године у годину повећава, на основу повећања основице за исплату дознака, али и броја корисника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>, па је у складу са тим извршено и повећање плана ових прихода у ребалансу буџета Града у односу на први план.</w:t>
      </w:r>
    </w:p>
    <w:p w:rsidR="0051295D" w:rsidRDefault="0051295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групе прихода евидентирано је и око 8 хиљ. трансфера по Записницима ПУ РС, везаним за поврат и прекњижавање </w:t>
      </w:r>
      <w:r w:rsidR="00D93DFC">
        <w:rPr>
          <w:rFonts w:ascii="Times New Roman" w:hAnsi="Times New Roman" w:cs="Times New Roman"/>
          <w:sz w:val="24"/>
          <w:szCs w:val="24"/>
          <w:lang w:val="sr-Cyrl-CS"/>
        </w:rPr>
        <w:t>више и погрешно уплаћених јавних прихода и око 26 хиљ. прихода по основу премија за млијеко које остварује Економија Пољопривредне и медицинске школе.</w:t>
      </w:r>
    </w:p>
    <w:p w:rsidR="00895519" w:rsidRDefault="00D93DF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Такође, у оквиру ове групе прихода евидентирана су средства из</w:t>
      </w:r>
      <w:r w:rsidR="00CB4D92">
        <w:rPr>
          <w:rFonts w:ascii="Times New Roman" w:hAnsi="Times New Roman" w:cs="Times New Roman"/>
          <w:sz w:val="24"/>
          <w:szCs w:val="24"/>
        </w:rPr>
        <w:t xml:space="preserve"> Програма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јавних инвестиција за 2021. </w:t>
      </w:r>
      <w:r w:rsidR="00CB4D92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CB4D92">
        <w:rPr>
          <w:rFonts w:ascii="Times New Roman" w:hAnsi="Times New Roman" w:cs="Times New Roman"/>
          <w:sz w:val="24"/>
          <w:szCs w:val="24"/>
          <w:lang w:val="sr-Cyrl-CS"/>
        </w:rPr>
        <w:t xml:space="preserve"> за реконструкцију Улице Стефана Дечанског, у износу 750.000,00 КМ, у складу са Одлуком о измјенама и допунама Одлуке о одређивању приоритетних пројеката из Програма јавних инвестиција РС за финансирање из буџета 2021. године са расподјелом средства („Службени гласник РС“, број: 101/21) и Дописом Министартва финансија РС, број: 06/10/421-502-1-1/21, од 25.01.2022. године. </w:t>
      </w:r>
    </w:p>
    <w:p w:rsidR="000079BE" w:rsidRDefault="0089551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</w:t>
      </w:r>
      <w:r w:rsidR="00E2512A">
        <w:rPr>
          <w:rFonts w:ascii="Times New Roman" w:hAnsi="Times New Roman" w:cs="Times New Roman"/>
          <w:sz w:val="24"/>
          <w:szCs w:val="24"/>
          <w:lang w:val="sr-Cyrl-CS"/>
        </w:rPr>
        <w:t>наведеним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Дописом трошење ових средстава ће се вршити у 2022. </w:t>
      </w:r>
      <w:r w:rsidR="00E2512A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одини, што значи да ће се износ од 750.000,00 КМ морати планирати у ребалансу буџета Града за 2022. годину, као неутрошена средства из претходне године.</w:t>
      </w:r>
    </w:p>
    <w:p w:rsidR="00895519" w:rsidRDefault="0089551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Pr="00481833" w:rsidRDefault="002276C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1833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3C3CB2" w:rsidRDefault="003C3CB2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F3EEC" w:rsidRPr="000F3EEC" w:rsidRDefault="002276C2" w:rsidP="00C54D4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примитака за нефинансијску имовину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имовину, примици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за непроизведену сталну имовину 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залиха материјала, учинака, робе и ситног инвентара</w:t>
      </w:r>
      <w:r w:rsidR="00A400E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0F3EEC" w:rsidRDefault="000F3EEC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81833" w:rsidRDefault="00C54D4B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Графикон 5.- Структура наплаћених примитака за нефинансијску имовину, за 2021. годину</w:t>
      </w:r>
    </w:p>
    <w:p w:rsidR="00481833" w:rsidRPr="00A400EF" w:rsidRDefault="00C54D4B" w:rsidP="00746870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54D4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856964" cy="1757238"/>
            <wp:effectExtent l="19050" t="0" r="10436" b="0"/>
            <wp:docPr id="11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5045E6" w:rsidRDefault="005045E6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6870" w:rsidRDefault="00746870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2C50C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 </w:t>
      </w:r>
      <w:r w:rsidR="002C50C4">
        <w:rPr>
          <w:rFonts w:ascii="Times New Roman" w:hAnsi="Times New Roman" w:cs="Times New Roman"/>
          <w:sz w:val="24"/>
          <w:szCs w:val="24"/>
          <w:lang w:val="sr-Cyrl-CS"/>
        </w:rPr>
        <w:t>(група конта 811)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на нивоу од </w:t>
      </w:r>
      <w:r>
        <w:rPr>
          <w:rFonts w:ascii="Times New Roman" w:hAnsi="Times New Roman" w:cs="Times New Roman"/>
          <w:sz w:val="24"/>
          <w:szCs w:val="24"/>
          <w:lang w:val="sr-Cyrl-CS"/>
        </w:rPr>
        <w:t>30.000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 КМ, а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2.904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 а, што представља: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 xml:space="preserve">9,7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7.059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мање него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одини.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дносе се на примитке за биолошку имовину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на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Економиј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Пољопривредне и медицинске школе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BE6BD7" w:rsidRDefault="00BE6BD7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DD261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непроизведену сталну имовину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(група конта 813)</w:t>
      </w:r>
      <w:r w:rsidR="00DA7904" w:rsidRPr="00DA79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800.000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оства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437.749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00 КМ,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>што представља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: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54,7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89.085,00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мање него што је остварену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</w:t>
      </w:r>
      <w:r w:rsidR="00BE6BD7">
        <w:rPr>
          <w:rFonts w:ascii="Times New Roman" w:hAnsi="Times New Roman" w:cs="Times New Roman"/>
          <w:sz w:val="24"/>
          <w:szCs w:val="24"/>
          <w:lang w:val="sr-Cyrl-CS"/>
        </w:rPr>
        <w:t>на примитке од продаје земљишта.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E6BD7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BE6B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514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од залиха материјала, учинака, робе и ситног инвентара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816),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164.400,00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180.506,00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109,8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план,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7.458,00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</w:t>
      </w:r>
      <w:r w:rsidR="00B03C05">
        <w:rPr>
          <w:rFonts w:ascii="Times New Roman" w:hAnsi="Times New Roman" w:cs="Times New Roman"/>
          <w:sz w:val="24"/>
          <w:szCs w:val="24"/>
          <w:lang w:val="sr-Cyrl-CS"/>
        </w:rPr>
        <w:t xml:space="preserve"> што је остварено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B03C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 примитке од продаје са Економије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П</w:t>
      </w:r>
      <w:r>
        <w:rPr>
          <w:rFonts w:ascii="Times New Roman" w:hAnsi="Times New Roman" w:cs="Times New Roman"/>
          <w:sz w:val="24"/>
          <w:szCs w:val="24"/>
          <w:lang w:val="sr-Cyrl-CS"/>
        </w:rPr>
        <w:t>ољопривредне и медицинске школе и мање од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Туристичк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организациј</w:t>
      </w:r>
      <w:r>
        <w:rPr>
          <w:rFonts w:ascii="Times New Roman" w:hAnsi="Times New Roman" w:cs="Times New Roman"/>
          <w:sz w:val="24"/>
          <w:szCs w:val="24"/>
          <w:lang w:val="sr-Cyrl-CS"/>
        </w:rPr>
        <w:t>е Града Бијељина и Центра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за културу.</w:t>
      </w:r>
    </w:p>
    <w:p w:rsidR="0051056A" w:rsidRDefault="0051056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F3EEC" w:rsidRDefault="000F3EEC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056A" w:rsidRPr="00EA7DC9" w:rsidRDefault="0051056A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F81B88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</w:t>
      </w:r>
      <w:r w:rsidR="00821153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218A9"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EA7DC9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00" w:type="dxa"/>
        <w:tblInd w:w="95" w:type="dxa"/>
        <w:tblLook w:val="04A0" w:firstRow="1" w:lastRow="0" w:firstColumn="1" w:lastColumn="0" w:noHBand="0" w:noVBand="1"/>
      </w:tblPr>
      <w:tblGrid>
        <w:gridCol w:w="1743"/>
        <w:gridCol w:w="3490"/>
        <w:gridCol w:w="1379"/>
        <w:gridCol w:w="1203"/>
        <w:gridCol w:w="1085"/>
      </w:tblGrid>
      <w:tr w:rsidR="000F3EEC" w:rsidRPr="000F3EEC" w:rsidTr="000F3EEC">
        <w:trPr>
          <w:trHeight w:val="480"/>
        </w:trPr>
        <w:tc>
          <w:tcPr>
            <w:tcW w:w="89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3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-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БУЏЕТА ЗА 2021. годину - РАСХОДИ И ИЗДАЦИ ЗА НЕФИНАНСИЈСКУ ИМОВИНУ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2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Ребаланс буџета за  2021. годину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РАСХОДИ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44.016.455,00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43.360.137,00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е к у ћ и   р а с х о д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41.269.455,00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40.821.254,00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17.185.439,00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17.078.072,00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плате запослених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13.534.168,00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13.128.249,00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3.009.471,00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3.024.491,00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377.000,00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434.248,00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411400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отпремнине и једнократне помоћи (бруто)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264.800,00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491.084,00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412000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9.379.087,00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8.589.119,00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2.390,00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закупа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30.476,00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28.432,00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1.674.929,00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1.523.230,00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режијски материјал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364.225,00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308.822,00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материјал за посебне намјене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246.778,00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194.796,00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412500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текуће одржавање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1.251.036,00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1.360.839,00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412600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путовања и смјештаја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187.159,00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161.237,00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690,00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стручне услуге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647.865,00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549.541,00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412800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2.715.000,00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2.602.971,00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412900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некласификовани расходи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2.261.619,00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1.859.251,00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413000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1.304.155,00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1.116.742,00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хартије од вриједности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по основу финансијских деривата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у земљи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1.266.155,00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1.096.614,00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из иностранства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Трошкови сервисирања примљених зајмова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413800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413900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затезних камата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20.128,00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414000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Субвенције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675.000,00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671.638,00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414100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671.638,00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415000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4.584.305,00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5.434.256,00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иностранство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415200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земљи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4.584.305,00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5.434.256,00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416000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7.256.889,00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6.942.802,00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6.294.889,00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6.129.904,00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416300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962.000,00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812.898,00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417000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пензијског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здравственог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осигурања од незапослености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417400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дјечије заштите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90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између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67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418300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418400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унутар исте јединице власти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419000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884.580,00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988.625,00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419100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884.580,00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988.625,00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и з м е ђ у  и  у н у т а р  ј е д и н и ц а  в л а с т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2.647.000,00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2.538.883,00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487000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542.000,00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523.404,00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држави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ентитету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јединицама локалне самоуправе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фондовима обавезног социјалног осигурања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511.404,00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487900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осталим јединицама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12.000,00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2.105.000,00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2.015.479,00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2.105.000,00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2.015.479,00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****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Буџетска резерва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100.000,00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****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Буџетска резерва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ИЗДАЦИ ЗА НЕФИНАНСИЈСКУ ИМОВИНУ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10.113.320,00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6.311.508,00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9.875.124,00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6.089.683,00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изградњу и прибављање зграда и објеката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6.290.000,00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4.832.578,00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2.827.700,00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554.688,00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набавку постројења и опреме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466.424,00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487.339,00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4.500,00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 опреме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511500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биолошку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31.633,00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511600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511700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произведену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232.000,00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183.445,00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512000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512100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513000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26.910,00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земљишта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26.910,00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земљишта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513300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подземних и површинских налазишта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513400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513500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осталих природних добара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943FB1">
        <w:trPr>
          <w:trHeight w:val="450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513600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осталих природних добара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513700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непроизведену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514000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514100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515000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515100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516000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178.196,00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194.915,00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516100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178.196,00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194.915,00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518000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518100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84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581000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581100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581200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3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49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РАСХОДИ И ИЗДАЦИ ЗА НЕФИНАНСИЈСКУ ИМОВИНУ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54.129.775,00</w:t>
            </w:r>
          </w:p>
        </w:tc>
        <w:tc>
          <w:tcPr>
            <w:tcW w:w="1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49.671.645,00</w:t>
            </w:r>
          </w:p>
        </w:tc>
        <w:tc>
          <w:tcPr>
            <w:tcW w:w="1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7.000,00</w:t>
            </w:r>
          </w:p>
        </w:tc>
      </w:tr>
    </w:tbl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818C5" w:rsidRDefault="007F107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на за 202</w:t>
      </w:r>
      <w:r w:rsidR="00373AAA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буџетски расходи и издаци за нефинансијску имовину планирани су у износу од </w:t>
      </w:r>
      <w:r w:rsidR="00373AAA">
        <w:rPr>
          <w:rFonts w:ascii="Times New Roman" w:hAnsi="Times New Roman" w:cs="Times New Roman"/>
          <w:sz w:val="24"/>
          <w:szCs w:val="24"/>
        </w:rPr>
        <w:t>54.129.775,00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373AAA">
        <w:rPr>
          <w:rFonts w:ascii="Times New Roman" w:hAnsi="Times New Roman" w:cs="Times New Roman"/>
          <w:sz w:val="24"/>
          <w:szCs w:val="24"/>
        </w:rPr>
        <w:t xml:space="preserve">49.671.645,00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КМ, дакле за </w:t>
      </w:r>
      <w:r w:rsidR="00373AAA">
        <w:rPr>
          <w:rFonts w:ascii="Times New Roman" w:hAnsi="Times New Roman" w:cs="Times New Roman"/>
          <w:sz w:val="24"/>
          <w:szCs w:val="24"/>
        </w:rPr>
        <w:t>4.458.130,00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 или за </w:t>
      </w:r>
      <w:r w:rsidR="00373AAA">
        <w:rPr>
          <w:rFonts w:ascii="Times New Roman" w:hAnsi="Times New Roman" w:cs="Times New Roman"/>
          <w:sz w:val="24"/>
          <w:szCs w:val="24"/>
        </w:rPr>
        <w:t>8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 мање у односу на план.</w:t>
      </w:r>
    </w:p>
    <w:p w:rsidR="00373AAA" w:rsidRDefault="007B76F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>ије дошло до реализације планираних и</w:t>
      </w:r>
      <w:r w:rsidR="003479ED">
        <w:rPr>
          <w:rFonts w:ascii="Times New Roman" w:hAnsi="Times New Roman" w:cs="Times New Roman"/>
          <w:sz w:val="24"/>
          <w:szCs w:val="24"/>
          <w:lang w:val="sr-Cyrl-CS"/>
        </w:rPr>
        <w:t xml:space="preserve">здатака (група 51) у износу од </w:t>
      </w:r>
      <w:r w:rsidR="00373AAA">
        <w:rPr>
          <w:rFonts w:ascii="Times New Roman" w:hAnsi="Times New Roman" w:cs="Times New Roman"/>
          <w:sz w:val="24"/>
          <w:szCs w:val="24"/>
        </w:rPr>
        <w:t>3.388.000,00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 КМ који </w:t>
      </w:r>
      <w:r>
        <w:rPr>
          <w:rFonts w:ascii="Times New Roman" w:hAnsi="Times New Roman" w:cs="Times New Roman"/>
          <w:sz w:val="24"/>
          <w:szCs w:val="24"/>
          <w:lang w:val="sr-Cyrl-CS"/>
        </w:rPr>
        <w:t>се финансирају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 из кредитних средстава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. Издаци се односе на реконструкцију дијела јавне расвјете у ЛЕД технологију</w:t>
      </w:r>
      <w:r w:rsidR="00373AAA">
        <w:rPr>
          <w:rFonts w:ascii="Times New Roman" w:hAnsi="Times New Roman" w:cs="Times New Roman"/>
          <w:sz w:val="24"/>
          <w:szCs w:val="24"/>
        </w:rPr>
        <w:t xml:space="preserve"> (2 мил)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, пројекат нове спортске сале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(1 мил)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 xml:space="preserve"> и дио издатака који се односе на изградњу нове аутобуске станице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(78 хиљ) и наставак реконструкције Соколскод дома (310 хиљ)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8F44E9" w:rsidRDefault="00DA33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Такође, </w:t>
      </w:r>
      <w:r w:rsidR="00EA7DC9">
        <w:rPr>
          <w:rFonts w:ascii="Times New Roman" w:hAnsi="Times New Roman" w:cs="Times New Roman"/>
          <w:sz w:val="24"/>
          <w:szCs w:val="24"/>
          <w:lang w:val="sr-Cyrl-CS"/>
        </w:rPr>
        <w:t xml:space="preserve">због неусвајања Програма о начину коришћења новчаних средстава прикупљених по основу прихода од посебних водних накнада у 2021. години,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није дошло до реализације планираних 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расхода и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издатака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400.000,00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73AAA">
        <w:rPr>
          <w:rFonts w:ascii="Times New Roman" w:hAnsi="Times New Roman" w:cs="Times New Roman"/>
          <w:sz w:val="24"/>
          <w:szCs w:val="24"/>
          <w:lang w:val="sr-Cyrl-CS"/>
        </w:rPr>
        <w:t xml:space="preserve">који се финансирају </w:t>
      </w:r>
      <w:r w:rsidR="00EA7DC9">
        <w:rPr>
          <w:rFonts w:ascii="Times New Roman" w:hAnsi="Times New Roman" w:cs="Times New Roman"/>
          <w:sz w:val="24"/>
          <w:szCs w:val="24"/>
          <w:lang w:val="sr-Cyrl-CS"/>
        </w:rPr>
        <w:t>из ових намјенских средстава прикупљених по основу накнада за воде.</w:t>
      </w:r>
    </w:p>
    <w:p w:rsidR="008F44E9" w:rsidRDefault="001278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 обзиром да је до краја 2021. године било познато да се ови расходи и издаци неће реализовати у 2021. години, планирани су у буџету Града за 2022. годину, у укупном износу 3.788.000,00 КМ, као неутрошена средства из ранијих година.</w:t>
      </w:r>
    </w:p>
    <w:p w:rsidR="001278A1" w:rsidRPr="00A514C9" w:rsidRDefault="001278A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Pr="008F44E9" w:rsidRDefault="0085706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F44E9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6218A9" w:rsidRDefault="0085706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труктуру буџетских расхода чине </w:t>
      </w:r>
      <w:r w:rsidR="006218A9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и трансфери између буџетских јединица.</w:t>
      </w:r>
    </w:p>
    <w:p w:rsidR="00943FB1" w:rsidRPr="00943FB1" w:rsidRDefault="00943FB1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A02B6" w:rsidRDefault="00746637" w:rsidP="00746637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>Графикон 6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Структура реализованих 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буџетских 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>расхода, за 202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 w:rsidR="003A02B6">
        <w:rPr>
          <w:rFonts w:ascii="Times New Roman" w:hAnsi="Times New Roman" w:cs="Times New Roman"/>
          <w:i/>
          <w:sz w:val="16"/>
          <w:szCs w:val="16"/>
          <w:lang w:val="sr-Cyrl-CS"/>
        </w:rPr>
        <w:t>. годину</w:t>
      </w:r>
      <w:r w:rsidRPr="00746637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133382" cy="1622066"/>
            <wp:effectExtent l="19050" t="0" r="19768" b="0"/>
            <wp:docPr id="3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943FB1" w:rsidRDefault="00943FB1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0EDC" w:rsidRDefault="006218A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410)</w:t>
      </w:r>
      <w:r w:rsidR="003A02B6">
        <w:rPr>
          <w:rFonts w:ascii="Times New Roman" w:hAnsi="Times New Roman" w:cs="Times New Roman"/>
          <w:sz w:val="24"/>
          <w:szCs w:val="24"/>
          <w:lang w:val="sr-Cyrl-CS"/>
        </w:rPr>
        <w:t xml:space="preserve">, планирани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41.269.455,00</w:t>
      </w:r>
      <w:r w:rsidR="003A02B6">
        <w:rPr>
          <w:rFonts w:ascii="Times New Roman" w:hAnsi="Times New Roman" w:cs="Times New Roman"/>
          <w:sz w:val="24"/>
          <w:szCs w:val="24"/>
          <w:lang w:val="sr-Cyrl-CS"/>
        </w:rPr>
        <w:t xml:space="preserve"> КМ, а</w:t>
      </w:r>
      <w:r w:rsidR="00ED7B2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40.821.254,00</w:t>
      </w:r>
      <w:r w:rsidR="00420ED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3.085.611,00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D7B22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6B1367" w:rsidRDefault="006B1367" w:rsidP="0046018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60180" w:rsidRDefault="00460180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>Расходи за лична примања</w:t>
      </w:r>
      <w:r w:rsidR="006B1367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17.185.439,00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17.078.072,00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99,4% у односу на план и за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1.247.723,00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КМ више него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за 2020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E9742D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252FE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бруто плате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 накнаде 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запослених, расходе за накнаду плата запослених за вријеме боловања, расходе за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отпремнине и једнократне помоћи,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укупно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м износу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90293B">
        <w:rPr>
          <w:rFonts w:ascii="Times New Roman" w:hAnsi="Times New Roman" w:cs="Times New Roman"/>
          <w:sz w:val="24"/>
          <w:szCs w:val="24"/>
        </w:rPr>
        <w:t xml:space="preserve">запослене у 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Градск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ој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управ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0293B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 xml:space="preserve"> корисник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2A499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A23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A2316" w:rsidRDefault="001A2316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дан 31.12.2021.године укупан број запослених, у Градској управи и код буџетских корисник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а био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6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>48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радника, од чега се на Градску управу односи 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>404</w:t>
      </w:r>
      <w:r>
        <w:rPr>
          <w:rFonts w:ascii="Times New Roman" w:hAnsi="Times New Roman" w:cs="Times New Roman"/>
          <w:sz w:val="24"/>
          <w:szCs w:val="24"/>
          <w:lang w:val="sr-Cyrl-CS"/>
        </w:rPr>
        <w:t>, а на ниже буџетске кориснике</w:t>
      </w:r>
      <w:r w:rsidR="009A0D27">
        <w:rPr>
          <w:rFonts w:ascii="Times New Roman" w:hAnsi="Times New Roman" w:cs="Times New Roman"/>
          <w:sz w:val="24"/>
          <w:szCs w:val="24"/>
          <w:lang w:val="sr-Cyrl-CS"/>
        </w:rPr>
        <w:t xml:space="preserve"> 244 радника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A2316" w:rsidRDefault="001E5735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Док је н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>а дан 31.12.2020.године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укупан број запослених, у Градској управи 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>и код нижих буџетских корисника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био 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>655 радника, од чега се на Градску управу односи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>ло</w:t>
      </w:r>
      <w:r w:rsidR="00CF377D">
        <w:rPr>
          <w:rFonts w:ascii="Times New Roman" w:hAnsi="Times New Roman" w:cs="Times New Roman"/>
          <w:sz w:val="24"/>
          <w:szCs w:val="24"/>
          <w:lang w:val="sr-Cyrl-CS"/>
        </w:rPr>
        <w:t xml:space="preserve"> 441, а на ниже буџетске кориснике 214 радника.</w:t>
      </w:r>
    </w:p>
    <w:p w:rsid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F377D" w:rsidRPr="001A2316" w:rsidRDefault="00CF377D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A2316" w:rsidRPr="001A2316" w:rsidRDefault="001A2316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Графикон </w:t>
      </w:r>
      <w:r>
        <w:rPr>
          <w:rFonts w:ascii="Times New Roman" w:hAnsi="Times New Roman" w:cs="Times New Roman"/>
          <w:i/>
          <w:sz w:val="16"/>
          <w:szCs w:val="16"/>
        </w:rPr>
        <w:t>7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.- </w:t>
      </w:r>
      <w:r>
        <w:rPr>
          <w:rFonts w:ascii="Times New Roman" w:hAnsi="Times New Roman" w:cs="Times New Roman"/>
          <w:i/>
          <w:sz w:val="16"/>
          <w:szCs w:val="16"/>
        </w:rPr>
        <w:t>Расходи за лична примања запослених, у периоду 2017.-2021. година (за Градску управу и ниже буџетске кориснике)</w:t>
      </w:r>
    </w:p>
    <w:p w:rsidR="001A2316" w:rsidRPr="001A2316" w:rsidRDefault="0067376C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7376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38741" cy="2934031"/>
            <wp:effectExtent l="19050" t="0" r="23909" b="0"/>
            <wp:docPr id="1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CF377D" w:rsidRDefault="00CF377D" w:rsidP="00460180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943FB1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="000252FE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="007D6AB5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9.379.087,00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>извршени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8.589.119,00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91,6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457.803,00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мање него за 2020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65BA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252FE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 овим расходима највеће извршење имају:</w:t>
      </w:r>
    </w:p>
    <w:p w:rsidR="00943FB1" w:rsidRPr="00943FB1" w:rsidRDefault="00943FB1" w:rsidP="0046018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65BA5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за услуге одржавања јавних површина и заштите животне средине (група 4128),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2.602.971,00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 услуге одржавања јавне хигијене и зелених површина, услуге мјерења загађења зрака, утрошак електр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ичне енергије за јавну расвјету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. Углавном се планирају у оквиру ПЈТ Одјељење за стамбено комуналне послове и заштиту животне средине.</w:t>
      </w:r>
    </w:p>
    <w:p w:rsidR="00337802" w:rsidRDefault="0033780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-остали некласификовани расходи (група 4129),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1.859.251,00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за бруто накнаде одборника, расходе за рад ГИК-а, суфинансирање пројеката из области ЛЕР-а, расходе по основу афирмације Града, бруто накнаде волонтерима, расходе рада комисија итд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91D36" w:rsidRDefault="00F91D3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по основу трошка енергије, комуналних, комуникационих и транспортних услуга (група 4122), који су извршени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1.523.230,00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по основу утрошка електричне енергије, гријања, горива, телефона, водовода и канализације, про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тивградне заштите, дезинсекције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</w:p>
    <w:p w:rsidR="00DE10ED" w:rsidRDefault="00DE10E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60180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="00F91D36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1.304.155,00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1.116.742,00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85,6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за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32.782,00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>више у односу на 2020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91D36" w:rsidRDefault="00ED19FB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Планирају се у оквиру ПЈТ Одјељење за финансије и о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нову камата на примљене зајмове и извршавају у складу са ануитетним плановима за узете зајмове. Имају ниже извршење </w:t>
      </w:r>
      <w:r w:rsidR="00DE10ED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план, јер је друга транша кредита повучена крајем децембра 2021. године, </w:t>
      </w:r>
      <w:r>
        <w:rPr>
          <w:rFonts w:ascii="Times New Roman" w:hAnsi="Times New Roman" w:cs="Times New Roman"/>
          <w:sz w:val="24"/>
          <w:szCs w:val="24"/>
          <w:lang w:val="sr-Cyrl-CS"/>
        </w:rPr>
        <w:t>а камата се обрачунава само на повучена средства.</w:t>
      </w:r>
    </w:p>
    <w:p w:rsidR="00655925" w:rsidRPr="00655925" w:rsidRDefault="00655925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DD14D8" w:rsidRPr="00DD14D8" w:rsidRDefault="005B0219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4. </w:t>
      </w:r>
      <w:r w:rsidR="00F91D3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 w:rsidR="00F91D36" w:rsidRPr="006B0ACC">
        <w:rPr>
          <w:rFonts w:ascii="Times New Roman" w:hAnsi="Times New Roman" w:cs="Times New Roman"/>
          <w:sz w:val="24"/>
          <w:szCs w:val="24"/>
          <w:lang w:val="sr-Cyrl-CS"/>
        </w:rPr>
        <w:t>(група конта 414</w:t>
      </w:r>
      <w:r w:rsidRPr="006B0ACC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од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 xml:space="preserve">675.000,00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извршене су у износу од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>671.638,00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 xml:space="preserve">99,5% 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план и за </w:t>
      </w:r>
      <w:r w:rsidR="00151EEA">
        <w:rPr>
          <w:rFonts w:ascii="Times New Roman" w:hAnsi="Times New Roman" w:cs="Times New Roman"/>
          <w:sz w:val="24"/>
          <w:szCs w:val="24"/>
          <w:lang w:val="sr-Cyrl-CS"/>
        </w:rPr>
        <w:t>388.638,00 КМ више у односу на 2020. г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>одину.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C5158">
        <w:rPr>
          <w:rFonts w:ascii="Times New Roman" w:hAnsi="Times New Roman" w:cs="Times New Roman"/>
          <w:sz w:val="24"/>
          <w:szCs w:val="24"/>
          <w:lang w:val="sr-Cyrl-CS"/>
        </w:rPr>
        <w:t>редстављају субвенције дате јавним и приватним нефинансијским субјектима из области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производње, трговине и туризма</w:t>
      </w:r>
      <w:r w:rsidR="00DD14D8">
        <w:rPr>
          <w:rFonts w:ascii="Times New Roman" w:hAnsi="Times New Roman" w:cs="Times New Roman"/>
          <w:sz w:val="24"/>
          <w:szCs w:val="24"/>
        </w:rPr>
        <w:t>. Планирају се и троше у оквиру ПЈ Одјељење привреду и ПЈ Развојна агенција Града.</w:t>
      </w:r>
    </w:p>
    <w:p w:rsidR="00EA477A" w:rsidRDefault="00BC515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D14D8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5. </w:t>
      </w:r>
      <w:r w:rsidR="00EA477A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>Грантови (група конта 415)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4.584.305,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00 КМ, а извршени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5.434.256,00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118,5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за 181.131,00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за 20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EA477A" w:rsidRPr="007332CB">
        <w:rPr>
          <w:rFonts w:ascii="Times New Roman" w:hAnsi="Times New Roman" w:cs="Times New Roman"/>
          <w:sz w:val="24"/>
          <w:szCs w:val="24"/>
          <w:lang w:val="sr-Cyrl-CS"/>
        </w:rPr>
        <w:t>редстављају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</w:t>
      </w:r>
      <w:r>
        <w:rPr>
          <w:rFonts w:ascii="Times New Roman" w:hAnsi="Times New Roman" w:cs="Times New Roman"/>
          <w:sz w:val="24"/>
          <w:szCs w:val="24"/>
          <w:lang w:val="sr-Cyrl-CS"/>
        </w:rPr>
        <w:t>ву су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помоћи мјесним заједницама, </w:t>
      </w:r>
      <w:r w:rsidR="00584487">
        <w:rPr>
          <w:rFonts w:ascii="Times New Roman" w:hAnsi="Times New Roman" w:cs="Times New Roman"/>
          <w:sz w:val="24"/>
          <w:szCs w:val="24"/>
          <w:lang w:val="sr-Cyrl-CS"/>
        </w:rPr>
        <w:t>финансирање пројеката удружења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грађана, спортских клубова, финансирање политичких партија итд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>. У 202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>. години у односу на претходне године су била значајно већа издвајања за текуће грантов</w:t>
      </w:r>
      <w:r w:rsidR="00151538">
        <w:rPr>
          <w:rFonts w:ascii="Times New Roman" w:hAnsi="Times New Roman" w:cs="Times New Roman"/>
          <w:sz w:val="24"/>
          <w:szCs w:val="24"/>
          <w:lang w:val="sr-Cyrl-CS"/>
        </w:rPr>
        <w:t>е у области здравствене заштите</w:t>
      </w:r>
      <w:r w:rsidR="00151538">
        <w:rPr>
          <w:rFonts w:ascii="Times New Roman" w:hAnsi="Times New Roman" w:cs="Times New Roman"/>
          <w:sz w:val="24"/>
          <w:szCs w:val="24"/>
        </w:rPr>
        <w:t xml:space="preserve"> и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 xml:space="preserve"> области заштите културно – ис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торијског насљеђа.</w:t>
      </w:r>
    </w:p>
    <w:p w:rsidR="00584487" w:rsidRDefault="00E07203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523425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6. </w:t>
      </w:r>
      <w:r w:rsidR="00584487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Дознаке на име социјалне заштите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(група конта 416) </w:t>
      </w:r>
      <w:r w:rsidR="009023FC">
        <w:rPr>
          <w:rFonts w:ascii="Times New Roman" w:hAnsi="Times New Roman" w:cs="Times New Roman"/>
          <w:i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7.256.889,00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>извршене у изн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осу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6.942.802,00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95,7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913.042,00 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КМ више него за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2020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годину.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стипендије, помоћи за подстицај повратка,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515A5">
        <w:rPr>
          <w:rFonts w:ascii="Times New Roman" w:hAnsi="Times New Roman" w:cs="Times New Roman"/>
          <w:sz w:val="24"/>
          <w:szCs w:val="24"/>
          <w:lang w:val="sr-Cyrl-CS"/>
        </w:rPr>
        <w:t xml:space="preserve">помоћи код легализације објаката, 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>субвенције за новорођену бебу,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 итд. Углавном су планиране на ПЈТ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Одјељење за друштвене дјелатности и ПЈТ</w:t>
      </w:r>
      <w:r w:rsidR="00151538">
        <w:rPr>
          <w:rFonts w:ascii="Times New Roman" w:hAnsi="Times New Roman" w:cs="Times New Roman"/>
          <w:sz w:val="24"/>
          <w:szCs w:val="24"/>
          <w:lang w:val="sr-Cyrl-CS"/>
        </w:rPr>
        <w:t xml:space="preserve"> Социјална заштита гдје се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исплаћују </w:t>
      </w:r>
      <w:r>
        <w:rPr>
          <w:rFonts w:ascii="Times New Roman" w:hAnsi="Times New Roman" w:cs="Times New Roman"/>
          <w:sz w:val="24"/>
          <w:szCs w:val="24"/>
          <w:lang w:val="sr-Cyrl-CS"/>
        </w:rPr>
        <w:t>у складу са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Законом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о социјалној заштити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и корисницима права на подршку у изједначавању могућности дјеце и</w:t>
      </w:r>
      <w:r w:rsidR="00DD14D8">
        <w:rPr>
          <w:rFonts w:ascii="Times New Roman" w:hAnsi="Times New Roman" w:cs="Times New Roman"/>
          <w:sz w:val="24"/>
          <w:szCs w:val="24"/>
          <w:lang w:val="sr-Cyrl-CS"/>
        </w:rPr>
        <w:t xml:space="preserve"> омладине са сметњама у развоју и другим законским и подзаконским актима којима се регулише ова област. </w:t>
      </w:r>
      <w:r w:rsidR="00E515A5">
        <w:rPr>
          <w:rFonts w:ascii="Times New Roman" w:hAnsi="Times New Roman" w:cs="Times New Roman"/>
          <w:sz w:val="24"/>
          <w:szCs w:val="24"/>
          <w:lang w:val="sr-Cyrl-CS"/>
        </w:rPr>
        <w:t>Из године у годину, континуирано се повећава износ исплаћених дознака појединцима из буџета Града. Основни разлози повећања су: повећање основице за обрачун дознака (за већину права као основица узима се проценат од просјечне годишње нето плате која се континуирано повећава), повећава се број корисника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, уводе се нова права (субвенције брачним паровима за новорођену бебу, субвенције за боравак дјеце у приватним вртићима...) итд.</w:t>
      </w:r>
    </w:p>
    <w:p w:rsidR="00DD14D8" w:rsidRDefault="00DD14D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3370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80D0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7. </w:t>
      </w:r>
      <w:r w:rsidR="00523425" w:rsidRPr="00980D05">
        <w:rPr>
          <w:rFonts w:ascii="Times New Roman" w:hAnsi="Times New Roman" w:cs="Times New Roman"/>
          <w:i/>
          <w:sz w:val="24"/>
          <w:szCs w:val="24"/>
          <w:lang w:val="sr-Cyrl-CS"/>
        </w:rPr>
        <w:t>Расходи по судским рјешењима</w:t>
      </w:r>
      <w:r w:rsidR="00523425" w:rsidRPr="001E573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(група конта 419)</w:t>
      </w:r>
      <w:r w:rsidRPr="001E5735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523425" w:rsidRPr="001E573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05FB" w:rsidRPr="001E5735">
        <w:rPr>
          <w:rFonts w:ascii="Times New Roman" w:hAnsi="Times New Roman" w:cs="Times New Roman"/>
          <w:sz w:val="24"/>
          <w:szCs w:val="24"/>
          <w:lang w:val="sr-Cyrl-CS"/>
        </w:rPr>
        <w:t>планирани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су у износу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884.580,00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988.625,00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111,8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 и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 xml:space="preserve">780.098,00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него за 20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>Ову групу</w:t>
      </w:r>
      <w:r w:rsidR="001E5735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 xml:space="preserve"> је тешко адекватно планирати, јер су исходи судских спорова неизвјесни и са аспекта рокова,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као </w:t>
      </w:r>
      <w:r w:rsidR="00A054CD">
        <w:rPr>
          <w:rFonts w:ascii="Times New Roman" w:hAnsi="Times New Roman" w:cs="Times New Roman"/>
          <w:sz w:val="24"/>
          <w:szCs w:val="24"/>
          <w:lang w:val="sr-Cyrl-CS"/>
        </w:rPr>
        <w:t xml:space="preserve">и са аспекта вриједности.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>Односе се на расходе по извршним судским рјешењима (главница, камата, ад</w:t>
      </w:r>
      <w:r w:rsidR="005E0A0E">
        <w:rPr>
          <w:rFonts w:ascii="Times New Roman" w:hAnsi="Times New Roman" w:cs="Times New Roman"/>
          <w:sz w:val="24"/>
          <w:szCs w:val="24"/>
          <w:lang w:val="sr-Cyrl-CS"/>
        </w:rPr>
        <w:t xml:space="preserve">вокатски, правни и др. расходи).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>Неки од већих налога за принудну наплату који су реализовани током 2021. године су</w:t>
      </w:r>
      <w:r w:rsidR="00980D05">
        <w:rPr>
          <w:rFonts w:ascii="Times New Roman" w:hAnsi="Times New Roman" w:cs="Times New Roman"/>
          <w:sz w:val="24"/>
          <w:szCs w:val="24"/>
          <w:lang w:val="sr-Cyrl-CS"/>
        </w:rPr>
        <w:t xml:space="preserve"> Финалпром ДОО, Зидар Живановић, Шаћировић, Електропренос БиХ итд.</w:t>
      </w:r>
    </w:p>
    <w:p w:rsidR="00980D05" w:rsidRDefault="00980D05" w:rsidP="007A149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A1498" w:rsidRDefault="00523425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2.647.000,00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извршени су у износу 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2.538.883,00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>96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 xml:space="preserve">568.109,00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реализовано</w:t>
      </w:r>
      <w:r w:rsidR="00FC2C85">
        <w:rPr>
          <w:rFonts w:ascii="Times New Roman" w:hAnsi="Times New Roman" w:cs="Times New Roman"/>
          <w:sz w:val="24"/>
          <w:szCs w:val="24"/>
          <w:lang w:val="sr-Cyrl-CS"/>
        </w:rPr>
        <w:t xml:space="preserve">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A1498" w:rsidRDefault="007A149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665C" w:rsidRDefault="00FC2C85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укупног износа трансфера </w:t>
      </w:r>
      <w:r w:rsidR="009647AD">
        <w:rPr>
          <w:rFonts w:ascii="Times New Roman" w:hAnsi="Times New Roman" w:cs="Times New Roman"/>
          <w:sz w:val="24"/>
          <w:szCs w:val="24"/>
          <w:lang w:val="sr-Cyrl-CS"/>
        </w:rPr>
        <w:t>приближно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 мил се односи на трансфер за финансирање рада Аграрнофг фонда и подстицај пољопривредне производње путем Аграрног фонда, а мањи дио на тр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>ансфере фондовима социјалног осигурања и фонду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 xml:space="preserve"> солидарности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45968" w:rsidRPr="007A1498" w:rsidRDefault="00D45968" w:rsidP="005844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A149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3370" w:rsidRDefault="00DF3BF6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Издаци за нефинансијску имовину, представљају капитална улагања Града Бијељина. </w:t>
      </w:r>
      <w:r w:rsidR="00C94DB8">
        <w:rPr>
          <w:rFonts w:ascii="Times New Roman" w:hAnsi="Times New Roman" w:cs="Times New Roman"/>
          <w:sz w:val="24"/>
          <w:szCs w:val="24"/>
          <w:lang w:val="sr-Cyrl-CS"/>
        </w:rPr>
        <w:t>Укупно су плани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рани у износу 10.113.320,00 КМ, а реализована у износу 6.311.508,00 КМ, што је 62% од плана.</w:t>
      </w:r>
    </w:p>
    <w:p w:rsidR="00FC3370" w:rsidRDefault="00C94DB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ових улагања је из кредитних средстава у износу 4.100.000,00 КМ, а финансирање остатка од 6.013.320,00 КМ је из сопствених извора. </w:t>
      </w:r>
    </w:p>
    <w:p w:rsidR="00FC3370" w:rsidRDefault="00C94DB8" w:rsidP="00FC337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Капитална улагања из кредитних средстава су реализована у износу 712.000,00 КМ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. Основни разлог за то је касно усвајање ребаланса буџета Града за 2021. годину, са којим су ова средства постала расположива за трошење. Остатак неутрошених кредитних средстава, 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 xml:space="preserve">за који је било познато да се до краја 2021.године неће моћи потрошити и 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>кој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612EB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FC3370">
        <w:rPr>
          <w:rFonts w:ascii="Times New Roman" w:hAnsi="Times New Roman" w:cs="Times New Roman"/>
          <w:sz w:val="24"/>
          <w:szCs w:val="24"/>
          <w:lang w:val="sr-Cyrl-CS"/>
        </w:rPr>
        <w:t xml:space="preserve"> намјенски распоређен за реконструкцију јавне расвјете у ЛЕД технологију, пројекат изградње спортске хале, наставак изградње аутобуске станице и наставак реконструкције Соколског дома, у укупном износу 3.388.000,00 КМ планиран је у  буџету Града за 2022. годину, и расположив за трошење од 01.јануара 2022. године.</w:t>
      </w:r>
    </w:p>
    <w:p w:rsidR="008F08EF" w:rsidRDefault="008F08EF" w:rsidP="008F08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Капитална улагања која се финансирају из сопствених извора реализована су у износу 5.599.508,00 КМ. Од тога је за 2.601.178,84 КМ на крају обрачунског периода 2021. године извршена резервација средстава у складу са чланом 104. Правилника о буџетским класификацијама, садржини рачуна и примјени контног плана за буџетске кориснике („Службени гласник Републике Српске“,  број: 98/16, 115/17 и 118/18)</w:t>
      </w:r>
      <w:r w:rsidR="000526A0">
        <w:rPr>
          <w:rFonts w:ascii="Times New Roman" w:hAnsi="Times New Roman" w:cs="Times New Roman"/>
          <w:sz w:val="24"/>
          <w:szCs w:val="24"/>
          <w:lang w:val="sr-Cyrl-CS"/>
        </w:rPr>
        <w:t xml:space="preserve"> и њихова реализација проводиће се током 2022. године.</w:t>
      </w:r>
    </w:p>
    <w:p w:rsidR="000526A0" w:rsidRDefault="000526A0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252FE" w:rsidRDefault="00D45968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издатака за нефинансијску имовину</w:t>
      </w:r>
      <w:r w:rsidR="00DF3BF6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(капиталних улагања)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имовину, издаци за непроизведену сталну имовину, издаци за залихе материјала, ситног инвентара и робе.</w:t>
      </w:r>
    </w:p>
    <w:p w:rsidR="009647AD" w:rsidRDefault="009647AD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0526A0" w:rsidRDefault="000526A0" w:rsidP="000526A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2665C" w:rsidRDefault="00E2665C" w:rsidP="000526A0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8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.- Структура реализованих издатака за нефинансијску имовину, за 202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1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. </w:t>
      </w:r>
      <w:r w:rsidR="000526A0">
        <w:rPr>
          <w:rFonts w:ascii="Times New Roman" w:hAnsi="Times New Roman" w:cs="Times New Roman"/>
          <w:i/>
          <w:sz w:val="16"/>
          <w:szCs w:val="16"/>
          <w:lang w:val="sr-Cyrl-CS"/>
        </w:rPr>
        <w:t>г</w:t>
      </w:r>
      <w:r>
        <w:rPr>
          <w:rFonts w:ascii="Times New Roman" w:hAnsi="Times New Roman" w:cs="Times New Roman"/>
          <w:i/>
          <w:sz w:val="16"/>
          <w:szCs w:val="16"/>
          <w:lang w:val="sr-Cyrl-CS"/>
        </w:rPr>
        <w:t>одину</w:t>
      </w:r>
    </w:p>
    <w:p w:rsidR="000526A0" w:rsidRDefault="000526A0" w:rsidP="000526A0">
      <w:pPr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0526A0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5968282" cy="2289976"/>
            <wp:effectExtent l="19050" t="0" r="13418" b="0"/>
            <wp:docPr id="6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E2665C" w:rsidRPr="000252FE" w:rsidRDefault="00E2665C" w:rsidP="000F52ED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67872" w:rsidRPr="00767872" w:rsidRDefault="00767872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A05D1" w:rsidRDefault="000526A0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►</w:t>
      </w:r>
      <w:r w:rsidR="00A37FEF" w:rsidRPr="00A37FEF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</w:t>
      </w:r>
      <w:r w:rsidR="00CA05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37FEF">
        <w:rPr>
          <w:rFonts w:ascii="Times New Roman" w:hAnsi="Times New Roman" w:cs="Times New Roman"/>
          <w:sz w:val="24"/>
          <w:szCs w:val="24"/>
          <w:lang w:val="sr-Cyrl-CS"/>
        </w:rPr>
        <w:t xml:space="preserve">(група 511)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9.875.124,00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КМ, а извршени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6.089.683,00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0526A0">
        <w:rPr>
          <w:rFonts w:ascii="Times New Roman" w:hAnsi="Times New Roman" w:cs="Times New Roman"/>
          <w:sz w:val="24"/>
          <w:szCs w:val="24"/>
          <w:lang w:val="sr-Cyrl-CS"/>
        </w:rPr>
        <w:t>61,7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8.703.330,00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мање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 xml:space="preserve">дносе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>на сљедеће групе: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37FEF" w:rsidRDefault="00A37FE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-издаци за изградњу и прибављање зграда и објеката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(група 5111)</w:t>
      </w:r>
      <w:r>
        <w:rPr>
          <w:rFonts w:ascii="Times New Roman" w:hAnsi="Times New Roman" w:cs="Times New Roman"/>
          <w:sz w:val="24"/>
          <w:szCs w:val="24"/>
          <w:lang w:val="sr-Cyrl-CS"/>
        </w:rPr>
        <w:t>, представљају издатке по основу  изградње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објеката комуналне инфраструктуре, саобраћајница, канализационе инфраструктуре, топловода, објекта на гробљима, образовним објектима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>, културним и спортским објектима, издатке везане за изградњу ватрогасног дома, нове зграде Центра за социјални рад,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 аутобуске станице,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пројектовања и експропријације итд. Планирани су из сопствених и кредитних извора и извршени у износу од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4.832.578,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00 КМ.</w:t>
      </w:r>
    </w:p>
    <w:p w:rsidR="00166882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инвестиционо одржавање, реконструкцију и адаптацију зграда и објеката који 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у власништву града (група 5112) и који се финансирају из сопствених и кредитних извора.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554.688,00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743296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набавку постројења и опреме (група 5113). 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на набавку рачунарске опреме, возила, комуналне опреме, опреме предшколских и школских установа итд.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487.339,00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издаци за биолошку имовину (група 5115). Односе се на капиталне издатке Економије ЈУ Пољопривредна и медицинска школа и издатке за прибављање вишегодишњих засада (дрвореда).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31.633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285395" w:rsidRDefault="00CE4C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нематеријалну имовину (група 5117) представљају издате за пројектовање планиране у оквиру ПЈТ Одјељење за просторно уређење.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183.445,00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E4CD7" w:rsidRDefault="00743296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непроизведену сталну имовину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513), 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60.000,00КМ, а извршени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26.910,00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3947E4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●44,8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% у односу на планирана средства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1.050,00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више него што је реализовано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7B79B5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издатке по основу набавке земљишта и издатке везане за пошумљавање земљишта.</w:t>
      </w:r>
    </w:p>
    <w:p w:rsidR="00CB740B" w:rsidRDefault="00CB740B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B79B5" w:rsidRDefault="00CB740B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залихе материјала, робе и ситног ивентара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516),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178.196,00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194.915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109,4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у односу на планирана средства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 xml:space="preserve">3.621,00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</w:t>
      </w:r>
      <w:r w:rsidR="003947E4">
        <w:rPr>
          <w:rFonts w:ascii="Times New Roman" w:hAnsi="Times New Roman" w:cs="Times New Roman"/>
          <w:sz w:val="24"/>
          <w:szCs w:val="24"/>
          <w:lang w:val="sr-Cyrl-CS"/>
        </w:rPr>
        <w:t>ализовано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7B79B5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CB740B">
        <w:rPr>
          <w:rFonts w:ascii="Times New Roman" w:hAnsi="Times New Roman" w:cs="Times New Roman"/>
          <w:sz w:val="24"/>
          <w:szCs w:val="24"/>
          <w:lang w:val="sr-Cyrl-CS"/>
        </w:rPr>
        <w:t>дносе се на улагање у набавку специјалне опреме ватрогасаца, цивилне заштите, код вртића, школа итд</w:t>
      </w:r>
      <w:r w:rsidR="00373839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3947E4" w:rsidRDefault="003947E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F3EEC" w:rsidRDefault="000F3EEC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73839" w:rsidRDefault="00373839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D08BD"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</w:t>
      </w: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8980" w:type="dxa"/>
        <w:tblInd w:w="95" w:type="dxa"/>
        <w:tblLook w:val="04A0" w:firstRow="1" w:lastRow="0" w:firstColumn="1" w:lastColumn="0" w:noHBand="0" w:noVBand="1"/>
      </w:tblPr>
      <w:tblGrid>
        <w:gridCol w:w="1060"/>
        <w:gridCol w:w="3160"/>
        <w:gridCol w:w="1580"/>
        <w:gridCol w:w="1600"/>
        <w:gridCol w:w="1580"/>
      </w:tblGrid>
      <w:tr w:rsidR="000F3EEC" w:rsidRPr="000F3EEC" w:rsidTr="000F3EEC">
        <w:trPr>
          <w:trHeight w:val="240"/>
        </w:trPr>
        <w:tc>
          <w:tcPr>
            <w:tcW w:w="7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4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</w:t>
            </w: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 ИЗВРШЕЊЕ БУЏЕТА ЗА 2021. годину - РАЧУН ФИНАНСИРАЊА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</w:rPr>
            </w:pPr>
          </w:p>
        </w:tc>
      </w:tr>
      <w:tr w:rsidR="000F3EEC" w:rsidRPr="000F3EEC" w:rsidTr="000F3EEC">
        <w:trPr>
          <w:trHeight w:val="7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Ребаланс буџета за  2021. годину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01)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Извршење буџета за 2021. годину </w:t>
            </w: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(фонд 02)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Ф И Н А Н С И Р А Њ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-1.789.686,00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-2.680.988,00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П Р И М И Ц И   О Д   Ф И Н А Н С И Ј С К Е   И М О В И Н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 д   ф и н а н с и ј с к е   и м о в и н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хартија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акције и учешћа у капиталу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финансијских деривата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наплате датих зајмова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911500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орочених новчаних средстава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918000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C3727B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918100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ф и н а н с и ј с к у   и м о в и н 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хартије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акције и учешћа у капиталу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финансијске деривате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дате зајмове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611500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орочавања новчаних средстава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618200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З А Д У Ж И В А Њ 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-45.860,00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7.197,00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од   з а д у ж и в а њ 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издавања хартија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узетих зајмова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3.500.000,00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3.500.000,00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928200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о т п л а т у   д у г о в 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3.545.860,00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3.492.803,00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3.495.860,00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3.447.564,00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дуга по финансијским дериватима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примљених зајмова у земљи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3.495.860,00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3.447.564,00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621400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зајмова примљених из иностранства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осталих дугова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628000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45.239,00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43240A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628100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јединицама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45.239,00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C3727B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628200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74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0F3EEC" w:rsidRPr="000F3EEC" w:rsidTr="000F3EEC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Н Е Т О   П Р И М И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-2.343.826,00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-2.688.185,00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п р и м и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1.614.857,00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841.458,00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1.235.938,00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103.132,00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пореза на додату вриједност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1.235.938,00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103.132,00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депозита и кауција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аванса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378.919,00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738.326,00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378.919,00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738.326,00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938200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630000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и з д а ц 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3.958.683,00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3.529.643,00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631000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3.536.764,00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3.122.729,00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пореза на додату вриједност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144.914,00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141.870,00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депозита и кауција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631300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аванса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631900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3.391.850,00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2.980.859,00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638000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421.919,00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406.914,00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638100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јединицама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421.919,00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406.914,00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638200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0F3EEC" w:rsidRPr="000F3EEC" w:rsidTr="000F3EEC">
        <w:trPr>
          <w:trHeight w:val="63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НЕУТРОШЕНА СРЕДСТВА ИЗ РАНИЈЕГ ПЕРИОДА - КРЕДИТНА СРЕДСТВА ИЗ 2020. ГОДИНЕ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600.000,00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EEC" w:rsidRPr="000F3EEC" w:rsidRDefault="000F3EEC" w:rsidP="000F3E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0F3EEC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3.500,00</w:t>
            </w:r>
          </w:p>
        </w:tc>
      </w:tr>
    </w:tbl>
    <w:p w:rsidR="000F3EEC" w:rsidRDefault="000F3EEC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43296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</w:t>
      </w:r>
      <w:r w:rsidR="00DE4A6B">
        <w:rPr>
          <w:rFonts w:ascii="Times New Roman" w:hAnsi="Times New Roman" w:cs="Times New Roman"/>
          <w:sz w:val="24"/>
          <w:szCs w:val="24"/>
          <w:lang w:val="sr-Cyrl-CS"/>
        </w:rPr>
        <w:t>инансијске имовине и задуживања и осталих примитака и издатака.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Pr="0043240A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90D67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задуживања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920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планирани су у износу од </w:t>
      </w:r>
      <w:r w:rsidR="00F26F2A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00.000,00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3.500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.000,00 КМ</w:t>
      </w:r>
      <w:r w:rsidR="0043240A">
        <w:rPr>
          <w:rFonts w:ascii="Times New Roman" w:hAnsi="Times New Roman" w:cs="Times New Roman"/>
          <w:sz w:val="24"/>
          <w:szCs w:val="24"/>
        </w:rPr>
        <w:t>, односе се на кредитна средства из 2020.године. Средства су повучена у децембру 2021.године.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отплату дугова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62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3.545.860,00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3.447.564,00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. 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примљених кредита од стране банака и других јединица власти (средства добијена у складу са програмом мј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ера хитног опоравка од поплава) у складу са ануитетним плановима. </w:t>
      </w:r>
    </w:p>
    <w:p w:rsidR="00F26F2A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B7C90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примици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93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1.614.857,00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од 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>841.458,00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примитке по основу пореза на додату вриједност  и уплате институција обавезног социјалног осигурања у виду рефундација накнада плата за родитељска одсуства и боловања.</w:t>
      </w:r>
      <w:r w:rsidR="00F26F2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90D67" w:rsidRDefault="00F26F2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Примици од пореза на додатну вриједност (поврат ПДВ-а) је наплаћен у износу 103.132,00 КМ. Потраживања од УИО БиХ ће се вјероватно током 2022. године морати дјелимично отписати јер су искоришћени сви правни лијекови, а ради се о поврат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у ПДВ-а на инвестиције које су финансиране из ино донација. </w:t>
      </w:r>
    </w:p>
    <w:p w:rsidR="009B7C90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Примици од институција обавезног социјалног осигурања – Фонда здравственог осигурања РС наплаћени су у износу 738.326,00 КМ, од чега се 234.632,51 КМ односи на потраживања из ранијих година. Сва потраживања Града Бијељина према Фонду здравственог осигурања РС су овом исплатом затворена.</w:t>
      </w:r>
    </w:p>
    <w:p w:rsidR="00305956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B7C90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издаци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3.958.683,00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>3.529.643,00</w:t>
      </w:r>
      <w:r w:rsidR="00B40B0F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111058" w:rsidRDefault="00B40B0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издатке по основу пореза на додату вриједност</w:t>
      </w:r>
      <w:r w:rsidR="00C7790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>141.870,00</w:t>
      </w:r>
      <w:r w:rsidR="000D3C88">
        <w:rPr>
          <w:rFonts w:ascii="Times New Roman" w:hAnsi="Times New Roman" w:cs="Times New Roman"/>
          <w:sz w:val="24"/>
          <w:szCs w:val="24"/>
          <w:lang w:val="sr-Cyrl-CS"/>
        </w:rPr>
        <w:t xml:space="preserve"> КМ и издатке по основу накнада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за породиљско одсуство</w:t>
      </w:r>
      <w:r w:rsidR="009B7C9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406.914,00 КМ.</w:t>
      </w:r>
    </w:p>
    <w:p w:rsidR="009215B5" w:rsidRDefault="009B7C90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Такође, у оквиру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ових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издатака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>издаци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евидентирање расхода који су у 2020. години створени преко буџетом планираних средстава у складу са Планом</w:t>
      </w:r>
      <w:r w:rsidR="009215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 измирење обавеза из ранијег периода у износу 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>1.741.850,00 КМ и средства за измирење обавеза по гаранцијама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з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а кредитно задужење ЈП Еко-Деп, 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ЈУ Бања Дворови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 xml:space="preserve"> и Водовод и канализација АД 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5324">
        <w:rPr>
          <w:rFonts w:ascii="Times New Roman" w:hAnsi="Times New Roman" w:cs="Times New Roman"/>
          <w:sz w:val="24"/>
          <w:szCs w:val="24"/>
          <w:lang w:val="sr-Cyrl-CS"/>
        </w:rPr>
        <w:t>у укупном износу 1.239.009,00 КМ.</w:t>
      </w:r>
    </w:p>
    <w:p w:rsidR="008B5324" w:rsidRDefault="008B532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D3C88" w:rsidRPr="0047344F" w:rsidRDefault="000D3C88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1058" w:rsidRPr="0076780F" w:rsidRDefault="000D3C88" w:rsidP="00B302D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>1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>5.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за 202</w:t>
      </w:r>
      <w:r w:rsidR="0076780F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годину </w:t>
      </w:r>
      <w:r w:rsidR="00B302D6" w:rsidRPr="0076780F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по функционалној класификацији расхода и нето издатака за нефинансијску</w:t>
      </w:r>
      <w:r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111058" w:rsidRPr="0076780F">
        <w:rPr>
          <w:rFonts w:ascii="Times New Roman" w:hAnsi="Times New Roman" w:cs="Times New Roman"/>
          <w:b/>
          <w:sz w:val="24"/>
          <w:szCs w:val="24"/>
          <w:lang w:val="sr-Cyrl-CS"/>
        </w:rPr>
        <w:t>имовину</w:t>
      </w:r>
    </w:p>
    <w:p w:rsidR="00AB586B" w:rsidRDefault="00AB586B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3727B" w:rsidRDefault="00AB586B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Функционална класификација 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7344F">
        <w:rPr>
          <w:rFonts w:ascii="Times New Roman" w:hAnsi="Times New Roman" w:cs="Times New Roman"/>
          <w:sz w:val="24"/>
          <w:szCs w:val="24"/>
          <w:lang w:val="sr-Latn-CS"/>
        </w:rPr>
        <w:t xml:space="preserve">COFOG)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представља класификацију социоекономских циљева који треба да се постигну кроз различите врсте потр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 xml:space="preserve">ошње. </w:t>
      </w:r>
      <w:r>
        <w:rPr>
          <w:rFonts w:ascii="Times New Roman" w:hAnsi="Times New Roman" w:cs="Times New Roman"/>
          <w:sz w:val="24"/>
          <w:szCs w:val="24"/>
          <w:lang w:val="sr-Cyrl-CS"/>
        </w:rPr>
        <w:t>Састоји се од десет одјељака који се даље разврставају на групе и класе.</w:t>
      </w:r>
    </w:p>
    <w:p w:rsidR="0043240A" w:rsidRDefault="0043240A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3727B" w:rsidRPr="00C3727B" w:rsidRDefault="00C3727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6780F" w:rsidRDefault="0076780F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240" w:type="dxa"/>
        <w:tblInd w:w="95" w:type="dxa"/>
        <w:tblLook w:val="04A0" w:firstRow="1" w:lastRow="0" w:firstColumn="1" w:lastColumn="0" w:noHBand="0" w:noVBand="1"/>
      </w:tblPr>
      <w:tblGrid>
        <w:gridCol w:w="580"/>
        <w:gridCol w:w="806"/>
        <w:gridCol w:w="3658"/>
        <w:gridCol w:w="1965"/>
        <w:gridCol w:w="1819"/>
        <w:gridCol w:w="531"/>
      </w:tblGrid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5. - </w:t>
            </w: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БУЏЕТА ЗА 2021. годину - ФУНКЦИОНАЛНА КЛАСИФИКАЦИЈА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42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Код</w:t>
            </w:r>
          </w:p>
        </w:tc>
        <w:tc>
          <w:tcPr>
            <w:tcW w:w="3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2021.година</w:t>
            </w:r>
          </w:p>
        </w:tc>
        <w:tc>
          <w:tcPr>
            <w:tcW w:w="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1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2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3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4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  <w:t>5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01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Опште јавне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15.924.265,00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16.846.191,66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02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Одбрана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0,00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03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Јавни ред и сигурност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590.400,00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586.282,94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04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Економски послови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9.510.663,00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8.478.647,05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05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Заштита животне средине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971.000,00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1.006.465,98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06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Стамбени и заједнички послови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8.231.000,00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4.415.275,70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07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Здравство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872.500,00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663.124,83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08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Рекреација , култура и религија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4.700.329,00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5.028.388,43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09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Образовање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3.724.829,00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4.050.646,25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Социјална заштита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8.510.389,00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7.975.463,16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ИУ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36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53.035.375,00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49.050.486,00</w:t>
            </w:r>
          </w:p>
        </w:tc>
        <w:tc>
          <w:tcPr>
            <w:tcW w:w="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6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Заједничке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35.227.328,00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31.332.863,33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Индивидуалне услуге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17.808.047,00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17.717.622,67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6780F" w:rsidRPr="0076780F" w:rsidTr="0076780F">
        <w:trPr>
          <w:trHeight w:val="300"/>
        </w:trPr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6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Укупно:</w:t>
            </w:r>
          </w:p>
        </w:tc>
        <w:tc>
          <w:tcPr>
            <w:tcW w:w="1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53.035.375,00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6780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49.050.486,00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6780F" w:rsidRPr="0076780F" w:rsidRDefault="0076780F" w:rsidP="007678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76780F" w:rsidRDefault="0076780F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3.2. 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ФОНД 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ФОНД ПРИХОДА ПО ПОСЕБНИМ ПРОПИСИМА</w:t>
      </w: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1C33" w:rsidRDefault="007F1C33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оквиру фонда 02 евидентира</w:t>
      </w:r>
      <w:r w:rsidR="0043240A">
        <w:rPr>
          <w:rFonts w:ascii="Times New Roman" w:hAnsi="Times New Roman" w:cs="Times New Roman"/>
          <w:sz w:val="24"/>
          <w:szCs w:val="24"/>
        </w:rPr>
        <w:t>на су</w:t>
      </w:r>
      <w:r>
        <w:rPr>
          <w:rFonts w:ascii="Times New Roman" w:hAnsi="Times New Roman" w:cs="Times New Roman"/>
          <w:sz w:val="24"/>
          <w:szCs w:val="24"/>
        </w:rPr>
        <w:t xml:space="preserve"> средства добијена од стране Министарства просвјете и културе РС у корист буџетског корисника ЈУ Народна библиотека „Филип Вишњић“ Бијељина. Средства </w:t>
      </w:r>
      <w:r w:rsidR="00923D00">
        <w:rPr>
          <w:rFonts w:ascii="Times New Roman" w:hAnsi="Times New Roman" w:cs="Times New Roman"/>
          <w:sz w:val="24"/>
          <w:szCs w:val="24"/>
        </w:rPr>
        <w:t>се</w:t>
      </w:r>
      <w:r>
        <w:rPr>
          <w:rFonts w:ascii="Times New Roman" w:hAnsi="Times New Roman" w:cs="Times New Roman"/>
          <w:sz w:val="24"/>
          <w:szCs w:val="24"/>
        </w:rPr>
        <w:t xml:space="preserve"> намјенски додјељ</w:t>
      </w:r>
      <w:r w:rsidR="00923D00">
        <w:rPr>
          <w:rFonts w:ascii="Times New Roman" w:hAnsi="Times New Roman" w:cs="Times New Roman"/>
          <w:sz w:val="24"/>
          <w:szCs w:val="24"/>
        </w:rPr>
        <w:t>ују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923D00">
        <w:rPr>
          <w:rFonts w:ascii="Times New Roman" w:hAnsi="Times New Roman" w:cs="Times New Roman"/>
          <w:sz w:val="24"/>
          <w:szCs w:val="24"/>
        </w:rPr>
        <w:t xml:space="preserve">развој матичности. </w:t>
      </w:r>
    </w:p>
    <w:p w:rsidR="00923D00" w:rsidRDefault="00923D00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Неутрошена средства из претходне године износе 3.500,00 КМ</w:t>
      </w:r>
    </w:p>
    <w:p w:rsidR="00923D00" w:rsidRDefault="00923D00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2021. години на приходима је евидентирано укупно 4.520,00 КМ.</w:t>
      </w:r>
    </w:p>
    <w:p w:rsidR="0009651F" w:rsidRDefault="00923D0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3D00">
        <w:rPr>
          <w:rFonts w:ascii="Times New Roman" w:hAnsi="Times New Roman" w:cs="Times New Roman"/>
          <w:sz w:val="24"/>
          <w:szCs w:val="24"/>
        </w:rPr>
        <w:t>Укупни расхо</w:t>
      </w:r>
      <w:r>
        <w:rPr>
          <w:rFonts w:ascii="Times New Roman" w:hAnsi="Times New Roman" w:cs="Times New Roman"/>
          <w:sz w:val="24"/>
          <w:szCs w:val="24"/>
        </w:rPr>
        <w:t>ди износе 7.000,00 КМ.</w:t>
      </w:r>
    </w:p>
    <w:p w:rsidR="00923D00" w:rsidRPr="00923D00" w:rsidRDefault="00923D0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основу наведеног, на дан 31.12.2021.године, на фонду 02 је остварен суфицит у износу 1.020,00 КМ. </w:t>
      </w:r>
    </w:p>
    <w:p w:rsidR="00923D00" w:rsidRDefault="00923D0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09C1" w:rsidRPr="00B302D6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 w:rsidR="00B302D6" w:rsidRPr="00B302D6">
        <w:rPr>
          <w:rFonts w:ascii="Times New Roman" w:hAnsi="Times New Roman" w:cs="Times New Roman"/>
          <w:b/>
          <w:sz w:val="24"/>
          <w:szCs w:val="24"/>
        </w:rPr>
        <w:t>.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ОСТАЛИ ПРИХОДИ И ПРИМИЦИ И РАСХОДИ И ИЗДАЦИ КОЈИ НИСУ ПЛАНИРАНИ БУЏЕТОМ </w:t>
      </w:r>
    </w:p>
    <w:p w:rsidR="009509C1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B2F0A" w:rsidRDefault="00757F46" w:rsidP="009B2F0A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</w:rPr>
        <w:t>Најновијим Правилником о форми и садржају буџета и извјештаја о извршењу буџета који је ступио на снагу у децембру 2021.године прописано је да се приходи и расходи који се не планирају у буџету евидентирају се на фондовима</w:t>
      </w:r>
      <w:r w:rsidR="00B7351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03,04 и 05</w:t>
      </w:r>
      <w:r w:rsidR="00B7351C">
        <w:rPr>
          <w:rFonts w:ascii="Times New Roman" w:hAnsi="Times New Roman" w:cs="Times New Roman"/>
          <w:sz w:val="24"/>
          <w:szCs w:val="24"/>
        </w:rPr>
        <w:t>. Б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уџетски корисници могу користити</w:t>
      </w:r>
      <w:r w:rsidR="00B7351C">
        <w:rPr>
          <w:rFonts w:ascii="Times New Roman" w:hAnsi="Times New Roman" w:cs="Times New Roman"/>
          <w:sz w:val="24"/>
          <w:szCs w:val="24"/>
          <w:lang w:val="sr-Cyrl-CS"/>
        </w:rPr>
        <w:t xml:space="preserve"> ове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 xml:space="preserve"> фондове за унос трансакција када постоје рачуни посебних намјена и када постоје расположива новчана средства.</w:t>
      </w:r>
    </w:p>
    <w:p w:rsidR="00465F29" w:rsidRDefault="00465F29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D0A8C" w:rsidRPr="009B5C10" w:rsidRDefault="00E5050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 w:rsidRPr="009B5C10">
        <w:rPr>
          <w:rFonts w:ascii="Times New Roman" w:hAnsi="Times New Roman" w:cs="Times New Roman"/>
          <w:b/>
          <w:sz w:val="24"/>
          <w:szCs w:val="24"/>
        </w:rPr>
        <w:t>3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5C1CD9" w:rsidRPr="009B5C10">
        <w:rPr>
          <w:rFonts w:ascii="Times New Roman" w:hAnsi="Times New Roman" w:cs="Times New Roman"/>
          <w:b/>
          <w:sz w:val="24"/>
          <w:szCs w:val="24"/>
        </w:rPr>
        <w:t>1</w:t>
      </w:r>
      <w:r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ФОНД 03- </w:t>
      </w:r>
      <w:r w:rsidR="00BD0A8C" w:rsidRPr="009B5C10">
        <w:rPr>
          <w:rFonts w:ascii="Times New Roman" w:hAnsi="Times New Roman" w:cs="Times New Roman"/>
          <w:b/>
          <w:sz w:val="24"/>
          <w:szCs w:val="24"/>
          <w:lang w:val="sr-Cyrl-CS"/>
        </w:rPr>
        <w:t>Фонд грантова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160" w:type="dxa"/>
        <w:tblInd w:w="95" w:type="dxa"/>
        <w:tblLook w:val="04A0" w:firstRow="1" w:lastRow="0" w:firstColumn="1" w:lastColumn="0" w:noHBand="0" w:noVBand="1"/>
      </w:tblPr>
      <w:tblGrid>
        <w:gridCol w:w="1463"/>
        <w:gridCol w:w="3101"/>
        <w:gridCol w:w="876"/>
        <w:gridCol w:w="1206"/>
        <w:gridCol w:w="1206"/>
        <w:gridCol w:w="1308"/>
      </w:tblGrid>
      <w:tr w:rsidR="009B5C10" w:rsidRPr="009B5C10" w:rsidTr="005154CF">
        <w:trPr>
          <w:trHeight w:val="300"/>
        </w:trPr>
        <w:tc>
          <w:tcPr>
            <w:tcW w:w="9160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9B5C10" w:rsidRPr="005154CF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6. </w:t>
            </w:r>
            <w:r w:rsidRPr="009B5C1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03-ГРАНТОВИ</w:t>
            </w:r>
            <w:r w:rsidR="005154C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(по потрошачким јединицама)</w:t>
            </w:r>
          </w:p>
        </w:tc>
      </w:tr>
      <w:tr w:rsidR="009B5C10" w:rsidRPr="009B5C10" w:rsidTr="005154CF">
        <w:trPr>
          <w:trHeight w:val="4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ПОТРОШАЧКА ЈЕДИНИЦА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НАМЈЕНА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КОНТО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ИЗНОС ГРАНТА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ИЗВРШЕЊЕ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9B5C10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РАСПОЛОЖИВО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Интегрисани програм подршке за реинтеграцију повратника-реадмисиране особе које се враћају у БиХ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31.990,00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18.383,06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13.606,94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41.890,00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41.890,00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9.487,75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9.487,75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"Стамбено збрињавање Рома" - донација Министарства за људска права и избјеглице БиХ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Одјељење за друштвене дјелатности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183.367,75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169.760,81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13.606,94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1.113,84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86,16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5.769,17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5.769,15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0,02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Дјечији вртић "Чика Јова Змај"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6.969,17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6.882,99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86,18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Центар за културу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Културне манифестације, организација пријема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20.895,80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8.613,02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12.282,78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Центар за културу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20.895,80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8.613,02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12.282,78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Музеј Семберије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цивилних послова за пројекат "Међународна културна сарадња за 2020. годину"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9.440,45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59,55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Музеј Семберије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цивилних послова за пројекат "Међународна културна сарадња за 2020. годину"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498,70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1,30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Музеј Семберије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9.939,15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60,85</w:t>
            </w:r>
          </w:p>
        </w:tc>
      </w:tr>
      <w:tr w:rsidR="009B5C10" w:rsidRPr="009B5C10" w:rsidTr="009B5C10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СКУД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ношњи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5.695,42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5.695,42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СКУД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5.695,42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5.695,42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1.296,00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1.295,04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0,96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1.212,34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1.212,34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9.791,66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9.791,66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C3727B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просвјете и културе РС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4.900,00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4.889,56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10,44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Градско позориште "Семберија"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17.200,00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17.188,60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11,40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Гимназија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Министарство породице омладине и спорта - награда за ученицу Боровина Невена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Гимназија "Филип Вишњић"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300,00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241,69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241,69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7.844,13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7.844,13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412600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6.829,47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6.829,47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из Charlestona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10.119,73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10.119,73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Пољопривредна и медицинска школа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25.035,02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25.035,02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Телрад НЕТ, Сбербанка за обиљежавање стогодишњице школе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1.499,00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Техничка школа "Михајло Пупин"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1.499,00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104,30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100,20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4,10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191,18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191,18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Брчко Гас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204,52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204,51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0,01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ЈУ НУБ Бања Лука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20,00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ЈУ НУБ Бања Лука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412600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480,00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9B5C10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9B5C10" w:rsidRPr="009B5C10" w:rsidTr="009B5C10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 Библиотека "Филип Вишњић"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1.000,00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995,89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4,11</w:t>
            </w:r>
          </w:p>
        </w:tc>
      </w:tr>
      <w:tr w:rsidR="009B5C10" w:rsidRPr="009B5C10" w:rsidTr="009B5C10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УКУПНО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271.963,16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240.214,48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B5C10" w:rsidRPr="009B5C10" w:rsidRDefault="009B5C10" w:rsidP="009B5C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9B5C10">
              <w:rPr>
                <w:rFonts w:ascii="Times New Roman" w:eastAsia="Times New Roman" w:hAnsi="Times New Roman" w:cs="Times New Roman"/>
                <w:b/>
                <w:bCs/>
              </w:rPr>
              <w:t>31.748,68</w:t>
            </w:r>
          </w:p>
        </w:tc>
      </w:tr>
    </w:tbl>
    <w:p w:rsidR="009B5C10" w:rsidRPr="009B5C10" w:rsidRDefault="009B5C1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00C42" w:rsidRDefault="00BD0A8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Користи се за евидентирање грантова буџетских корисника и свих активности које се финансирају из тих средстава. У Главној књизи трезора Града Бијељина на овом фонду евидентирани су донације и трансфери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које су корисници добили за различите намјене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, као што су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 xml:space="preserve">побољшање квалитета наставе, </w:t>
      </w:r>
      <w:r w:rsidR="00F45043">
        <w:rPr>
          <w:rFonts w:ascii="Times New Roman" w:hAnsi="Times New Roman" w:cs="Times New Roman"/>
          <w:sz w:val="24"/>
          <w:szCs w:val="24"/>
          <w:lang w:val="sr-Cyrl-CS"/>
        </w:rPr>
        <w:t xml:space="preserve">стипендирање дефицитарних занимања,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развој културе, повећавањ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>е безбједности саобраћаја и сл</w:t>
      </w:r>
      <w:r w:rsidR="00843A8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Донације су евидентиране у укупном износу од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271.963,16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КМ, а реализоване у износу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240.214,48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КМ. Остатак од </w:t>
      </w:r>
      <w:r w:rsidR="00CE6918">
        <w:rPr>
          <w:rFonts w:ascii="Times New Roman" w:hAnsi="Times New Roman" w:cs="Times New Roman"/>
          <w:sz w:val="24"/>
          <w:szCs w:val="24"/>
          <w:lang w:val="sr-Cyrl-CS"/>
        </w:rPr>
        <w:t>31.748,68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К</w:t>
      </w:r>
      <w:r w:rsidR="004D6231">
        <w:rPr>
          <w:rFonts w:ascii="Times New Roman" w:hAnsi="Times New Roman" w:cs="Times New Roman"/>
          <w:sz w:val="24"/>
          <w:szCs w:val="24"/>
        </w:rPr>
        <w:t>M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је неут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рошен и налази се на жиро-рачуну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Бијељина.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45043" w:rsidRP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00C42" w:rsidRPr="00BF1319" w:rsidRDefault="005C418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7F1C33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C91ADC" w:rsidRPr="00BF1319">
        <w:rPr>
          <w:rFonts w:ascii="Times New Roman" w:hAnsi="Times New Roman" w:cs="Times New Roman"/>
          <w:b/>
          <w:sz w:val="24"/>
          <w:szCs w:val="24"/>
          <w:lang w:val="sr-Cyrl-CS"/>
        </w:rPr>
        <w:t>. ФОНД 05- Фонд за посебне пројекте</w:t>
      </w:r>
    </w:p>
    <w:p w:rsidR="00843A8B" w:rsidRDefault="00843A8B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00" w:type="dxa"/>
        <w:tblInd w:w="95" w:type="dxa"/>
        <w:tblLook w:val="04A0" w:firstRow="1" w:lastRow="0" w:firstColumn="1" w:lastColumn="0" w:noHBand="0" w:noVBand="1"/>
      </w:tblPr>
      <w:tblGrid>
        <w:gridCol w:w="1469"/>
        <w:gridCol w:w="2740"/>
        <w:gridCol w:w="876"/>
        <w:gridCol w:w="1345"/>
        <w:gridCol w:w="1206"/>
        <w:gridCol w:w="1464"/>
      </w:tblGrid>
      <w:tr w:rsidR="00700C42" w:rsidRPr="00700C42" w:rsidTr="00700C42">
        <w:trPr>
          <w:trHeight w:val="300"/>
        </w:trPr>
        <w:tc>
          <w:tcPr>
            <w:tcW w:w="91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00C42" w:rsidRPr="00493E40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Табела 7 </w:t>
            </w: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ЕВИДЕНТИРАНО НА ФОНДУ 05-ПРОЈЕКТИ</w:t>
            </w:r>
            <w:r w:rsidR="005154C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(по пројектима)</w:t>
            </w:r>
          </w:p>
        </w:tc>
      </w:tr>
      <w:tr w:rsidR="00700C42" w:rsidRPr="00700C42" w:rsidTr="00700C42">
        <w:trPr>
          <w:trHeight w:val="45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ПОТРОШАЧКА ЈЕДИНИЦА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НАМЈЕНА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КОНТО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00C4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РАСПОЛОЖИВО</w:t>
            </w:r>
          </w:p>
        </w:tc>
      </w:tr>
      <w:tr w:rsidR="00700C42" w:rsidRPr="00700C42" w:rsidTr="00700C42">
        <w:trPr>
          <w:trHeight w:val="615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ЛОКАЛНОГ ЕКОНОМСКОГ РАЗВОЈА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83.495,85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67.680,84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15.815,01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24.000,00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24.000,00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12.480,00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12.480,00</w:t>
            </w:r>
          </w:p>
        </w:tc>
      </w:tr>
      <w:tr w:rsidR="00700C42" w:rsidRPr="00700C42" w:rsidTr="00FC6E00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42.180,85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42.180,84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0,01</w:t>
            </w:r>
          </w:p>
        </w:tc>
      </w:tr>
      <w:tr w:rsidR="00700C42" w:rsidRPr="00700C42" w:rsidTr="00FC6E00">
        <w:trPr>
          <w:trHeight w:val="96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 - 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енергетске ефикасности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3.335,00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3.335,00</w:t>
            </w:r>
          </w:p>
        </w:tc>
      </w:tr>
      <w:tr w:rsidR="00700C42" w:rsidRPr="00700C42" w:rsidTr="00700C42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ПОДРШКЕ РАЗВОЈУ ЗАНАТСВА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</w:tr>
      <w:tr w:rsidR="00700C42" w:rsidRPr="00700C42" w:rsidTr="00700C42">
        <w:trPr>
          <w:trHeight w:val="4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ЈУ Завод за запошљавање РС, Град Бијељина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700C42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ФОНД СОЛИДАРНОСТИ ЗА ОБНОВУ И РАЗВОЈ РС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257.000,00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253.700,00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3.300,00</w:t>
            </w:r>
          </w:p>
        </w:tc>
      </w:tr>
      <w:tr w:rsidR="00700C42" w:rsidRPr="00700C42" w:rsidTr="00700C42">
        <w:trPr>
          <w:trHeight w:val="960"/>
        </w:trPr>
        <w:tc>
          <w:tcPr>
            <w:tcW w:w="13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борачко-инвалидску заштиту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и подјела Божићних печеница и сезонских карата за базен за борачку категорију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37.000,00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37.000,00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48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привреду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заједнички пројекат развоја занатства са ЈУ Заводом за запошљавање РС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20.000,00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ЈУ Бања Дворови према Наредби о провођењу ванредних мјера за спрјечавање и сузбијање заразних болести, заштите и спасавања становништва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700C42" w:rsidRPr="00700C42" w:rsidTr="006713D2">
        <w:trPr>
          <w:trHeight w:val="144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sz w:val="18"/>
                <w:szCs w:val="18"/>
              </w:rPr>
              <w:t>једнократна помоћ пензионерима у складу са Одлуком о условима, начину и поступку додјеле средстава једнократне новчане помоћи пензионерима са подручја Града Бијељина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100.000,00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96.700,00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700C42">
              <w:rPr>
                <w:rFonts w:ascii="Times New Roman" w:eastAsia="Times New Roman" w:hAnsi="Times New Roman" w:cs="Times New Roman"/>
              </w:rPr>
              <w:t>3.300,00</w:t>
            </w:r>
          </w:p>
        </w:tc>
      </w:tr>
      <w:tr w:rsidR="00700C42" w:rsidRPr="00700C42" w:rsidTr="00700C42">
        <w:trPr>
          <w:trHeight w:val="300"/>
        </w:trPr>
        <w:tc>
          <w:tcPr>
            <w:tcW w:w="44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УКУПНО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360.495,85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341.380,84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700C42" w:rsidRPr="00700C42" w:rsidRDefault="00700C42" w:rsidP="00700C4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700C42">
              <w:rPr>
                <w:rFonts w:ascii="Times New Roman" w:eastAsia="Times New Roman" w:hAnsi="Times New Roman" w:cs="Times New Roman"/>
                <w:b/>
                <w:bCs/>
              </w:rPr>
              <w:t>19.115,01</w:t>
            </w:r>
          </w:p>
        </w:tc>
      </w:tr>
    </w:tbl>
    <w:p w:rsidR="00700C42" w:rsidRDefault="00700C4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6231" w:rsidRDefault="00843A8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Користи се за е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видентирање средстава намјењених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посебних пројеката Града.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00C42" w:rsidRDefault="00700C4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износ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евидентираних </w:t>
      </w:r>
      <w:r w:rsidR="003B72DC">
        <w:rPr>
          <w:rFonts w:ascii="Times New Roman" w:hAnsi="Times New Roman" w:cs="Times New Roman"/>
          <w:sz w:val="24"/>
          <w:szCs w:val="24"/>
          <w:lang w:val="sr-Cyrl-CS"/>
        </w:rPr>
        <w:t xml:space="preserve">и распоређених </w:t>
      </w:r>
      <w:r w:rsidR="00187A0B">
        <w:rPr>
          <w:rFonts w:ascii="Times New Roman" w:hAnsi="Times New Roman" w:cs="Times New Roman"/>
          <w:sz w:val="24"/>
          <w:szCs w:val="24"/>
          <w:lang w:val="sr-Cyrl-CS"/>
        </w:rPr>
        <w:t>средстава</w:t>
      </w:r>
      <w:r w:rsidR="003B72DC">
        <w:rPr>
          <w:rFonts w:ascii="Times New Roman" w:hAnsi="Times New Roman" w:cs="Times New Roman"/>
          <w:sz w:val="24"/>
          <w:szCs w:val="24"/>
        </w:rPr>
        <w:t xml:space="preserve"> на фонду 05 износи 360.495,85 КМ. Средства су извршена у износу 341.380,84 КМ, а остатак од 19.115,01 КМ је </w:t>
      </w:r>
      <w:r w:rsidR="00FC6E00">
        <w:rPr>
          <w:rFonts w:ascii="Times New Roman" w:hAnsi="Times New Roman" w:cs="Times New Roman"/>
          <w:sz w:val="24"/>
          <w:szCs w:val="24"/>
        </w:rPr>
        <w:t>неутрошен</w:t>
      </w:r>
      <w:r w:rsidR="003B72DC">
        <w:rPr>
          <w:rFonts w:ascii="Times New Roman" w:hAnsi="Times New Roman" w:cs="Times New Roman"/>
          <w:sz w:val="24"/>
          <w:szCs w:val="24"/>
        </w:rPr>
        <w:t xml:space="preserve"> и налази се на рачуну Града.</w:t>
      </w:r>
    </w:p>
    <w:p w:rsidR="00861FFE" w:rsidRDefault="00861FFE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Током 2021. године из ових средстава су реализови пројекти ЛЕР-а и Пројекти подршке развоју занатства.</w:t>
      </w:r>
    </w:p>
    <w:p w:rsidR="0009651F" w:rsidRDefault="003B72DC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Средства која су</w:t>
      </w:r>
      <w:r w:rsidR="00861FFE">
        <w:rPr>
          <w:rFonts w:ascii="Times New Roman" w:hAnsi="Times New Roman" w:cs="Times New Roman"/>
          <w:sz w:val="24"/>
          <w:szCs w:val="24"/>
        </w:rPr>
        <w:t xml:space="preserve"> 2020. године дозначена 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Граду Бијељина од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 xml:space="preserve"> стране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Фонд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сол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идарности за обнову и развој РС 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2.014.347,25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представљају помоћ коју су Влада Републике Српске и Министарство финансија</w:t>
      </w:r>
      <w:r w:rsidR="00FC6E00"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додјелили свим општинама и градовима код којих је евидентиран пад у наплати пореских и непореских прихода и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зазван пандемијом корона вируса, током 2020. године су распоређена у износу 1.755.847,47 КМ.</w:t>
      </w:r>
      <w:r w:rsidR="004D6231">
        <w:rPr>
          <w:rFonts w:ascii="Times New Roman" w:hAnsi="Times New Roman" w:cs="Times New Roman"/>
          <w:sz w:val="24"/>
          <w:szCs w:val="24"/>
        </w:rPr>
        <w:t xml:space="preserve"> </w:t>
      </w:r>
      <w:r w:rsidR="00861FFE">
        <w:rPr>
          <w:rFonts w:ascii="Times New Roman" w:hAnsi="Times New Roman" w:cs="Times New Roman"/>
          <w:sz w:val="24"/>
          <w:szCs w:val="24"/>
        </w:rPr>
        <w:t>О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статак од </w:t>
      </w:r>
      <w:r w:rsidR="00BF1319">
        <w:rPr>
          <w:rFonts w:ascii="Times New Roman" w:hAnsi="Times New Roman" w:cs="Times New Roman"/>
          <w:sz w:val="24"/>
          <w:szCs w:val="24"/>
          <w:lang w:val="sr-Cyrl-CS"/>
        </w:rPr>
        <w:t xml:space="preserve">258.499,78 КМ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је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распоређиван и трошен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61FFE">
        <w:rPr>
          <w:rFonts w:ascii="Times New Roman" w:hAnsi="Times New Roman" w:cs="Times New Roman"/>
          <w:sz w:val="24"/>
          <w:szCs w:val="24"/>
          <w:lang w:val="sr-Cyrl-CS"/>
        </w:rPr>
        <w:t>у 2021. години.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E6469A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3E40">
        <w:rPr>
          <w:rFonts w:ascii="Times New Roman" w:hAnsi="Times New Roman" w:cs="Times New Roman"/>
          <w:b/>
          <w:sz w:val="24"/>
          <w:szCs w:val="24"/>
          <w:lang w:val="sr-Cyrl-CS"/>
        </w:rPr>
        <w:t>4. ИЗВРШЕЊЕ БУЏЕТА 202</w:t>
      </w:r>
      <w:r w:rsidR="00493E40">
        <w:rPr>
          <w:rFonts w:ascii="Times New Roman" w:hAnsi="Times New Roman" w:cs="Times New Roman"/>
          <w:b/>
          <w:sz w:val="24"/>
          <w:szCs w:val="24"/>
        </w:rPr>
        <w:t>1</w:t>
      </w:r>
      <w:r w:rsidRPr="00493E4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ГОДИНА - ЕКОНОМСКА КЛАСИФИКАЦИЈА </w:t>
      </w:r>
    </w:p>
    <w:p w:rsidR="00493E40" w:rsidRDefault="0077324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(РЕКАПИТУЛАЦИЈА)</w:t>
      </w:r>
    </w:p>
    <w:p w:rsidR="00773248" w:rsidRPr="00773248" w:rsidRDefault="0077324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160" w:type="dxa"/>
        <w:tblInd w:w="95" w:type="dxa"/>
        <w:tblLook w:val="04A0" w:firstRow="1" w:lastRow="0" w:firstColumn="1" w:lastColumn="0" w:noHBand="0" w:noVBand="1"/>
      </w:tblPr>
      <w:tblGrid>
        <w:gridCol w:w="486"/>
        <w:gridCol w:w="396"/>
        <w:gridCol w:w="486"/>
        <w:gridCol w:w="756"/>
        <w:gridCol w:w="3410"/>
        <w:gridCol w:w="1251"/>
        <w:gridCol w:w="1251"/>
        <w:gridCol w:w="1125"/>
      </w:tblGrid>
      <w:tr w:rsidR="0081785C" w:rsidRPr="0081785C" w:rsidTr="0081785C">
        <w:trPr>
          <w:trHeight w:val="240"/>
        </w:trPr>
        <w:tc>
          <w:tcPr>
            <w:tcW w:w="916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8</w:t>
            </w: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. -  </w:t>
            </w: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</w:t>
            </w: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БУЏЕТА ГРАДА ЗА 2021. годину - БУЏЕТСКА СРЕДСТВА 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7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5=4/3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36.894.261,00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38.863.539,30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298,15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711113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298,15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4.281.100,00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3.218.601,14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621.024,16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3.282,43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2.594.289,06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0,72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5,49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0,05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3.138.000,00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3.648.864,81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1,16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714111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4.657,67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0,16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714112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3.100.000,00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3.643.786,15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714211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420,99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8.091,64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3.608,79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4.482,85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29.245.161,00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31.729.442,89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717111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29.245.161,00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31.729.442,89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порези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258.240,67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719113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258.240,67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14.890.700,00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14.412.778,31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2.334.000,00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2.244.110,93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247.119,11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1.962.558,86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28.293,17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721310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6.139,79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1,53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721320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11.981.700,00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11.518.522,20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Посебна републичка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853.830,37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2.241.000,00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1.576.180,04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218,18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1.420.000,00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955.989,02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0,67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Комуналне таксе за држање моторних, друмских и </w:t>
            </w: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0,10</w:t>
            </w:r>
          </w:p>
        </w:tc>
      </w:tr>
      <w:tr w:rsidR="0081785C" w:rsidRPr="0081785C" w:rsidTr="0081785C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113.880,06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722316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0,06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коришћење витрина за излагање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722318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313.205,44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81785C" w:rsidRPr="0081785C" w:rsidTr="0081785C">
        <w:trPr>
          <w:trHeight w:val="12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722319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21.425,00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86.331,25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0,78</w:t>
            </w:r>
          </w:p>
        </w:tc>
      </w:tr>
      <w:tr w:rsidR="0081785C" w:rsidRPr="0081785C" w:rsidTr="006713D2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7.392,00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722394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6713D2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722396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150.000,00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77.035,09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7.497.700,00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7.863.568,28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5.300.000,00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5.640.216,34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1,06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722412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1.619,76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90.762,14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кориштење минералних сировина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25.135,90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1,68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358.993,39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81785C" w:rsidRPr="0081785C" w:rsidTr="0081785C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11.575,35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32.040,10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722440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405.927,37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722450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заштиту биљних и животињских врста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17.488,29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505.249,84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722463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101.219,97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722465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2.754,85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505.298,23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1,01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165.286,75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1.292.000,00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1.224.811,51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131.306,67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722531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722591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1.172.000,00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1.093.504,84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22.346,30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27.674,25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8,65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11.487,00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779.878,57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972,80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29.403,54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22.300,00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23.280,00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46.916,20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86.500,00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66.327,10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0,77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11,76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70.195,95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80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12.611,37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0,84</w:t>
            </w:r>
          </w:p>
        </w:tc>
      </w:tr>
      <w:tr w:rsidR="0081785C" w:rsidRPr="0081785C" w:rsidTr="006713D2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723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17.695,40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0,71</w:t>
            </w:r>
          </w:p>
        </w:tc>
      </w:tr>
      <w:tr w:rsidR="0081785C" w:rsidRPr="0081785C" w:rsidTr="0081785C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723121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17.695,40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0,71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632.449,78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729124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550.000,00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632.449,78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81785C" w:rsidRPr="0081785C" w:rsidTr="0081785C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85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ПОРЕСКИ 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51.784.961,00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53.276.317,61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1,03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48.340,00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48.340,00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156.470,47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156.470,47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3.120.100,00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3.853.436,72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787200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3.100.100,00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3.845.407,59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8.029,13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54.925.061,00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57.334.564,80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621.159,36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811000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811311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говеда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2.904,00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0,15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437.749,33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813100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437.749,33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814100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сталне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180.506,03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164.400,00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180.506,03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3.500.000,00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1.235.938,00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103.131,62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по основу излазног пореза - поврат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1.235.938,00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103.131,62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0,08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738.326,00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378.919,00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738.326,00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1,95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***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Неутрошена средства из 2020. године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62.897.181,78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sz w:val="18"/>
                <w:szCs w:val="18"/>
              </w:rPr>
              <w:t>8.020,00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271.963,16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УКУПНА БУЏЕТСКА СРЕДСТВА -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360.495,85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81785C" w:rsidRPr="0081785C" w:rsidTr="0081785C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УКУПНА БУЏЕТСКА СРЕДСТВА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63.537.660,79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1785C" w:rsidRPr="0081785C" w:rsidRDefault="0081785C" w:rsidP="008178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8178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1,03</w:t>
            </w:r>
          </w:p>
        </w:tc>
      </w:tr>
    </w:tbl>
    <w:p w:rsidR="00493E40" w:rsidRPr="00493E40" w:rsidRDefault="00493E40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C4C7D" w:rsidRDefault="000D570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буџетска средства 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износила су </w:t>
      </w:r>
      <w:r w:rsidR="00493E40">
        <w:rPr>
          <w:rFonts w:ascii="Times New Roman" w:hAnsi="Times New Roman" w:cs="Times New Roman"/>
          <w:sz w:val="24"/>
          <w:szCs w:val="24"/>
        </w:rPr>
        <w:t>61.634.318,00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</w:t>
      </w:r>
      <w:r w:rsidR="00060629">
        <w:rPr>
          <w:rFonts w:ascii="Times New Roman" w:hAnsi="Times New Roman" w:cs="Times New Roman"/>
          <w:sz w:val="24"/>
          <w:szCs w:val="24"/>
          <w:lang w:val="sr-Cyrl-CS"/>
        </w:rPr>
        <w:t>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93E40">
        <w:rPr>
          <w:rFonts w:ascii="Times New Roman" w:hAnsi="Times New Roman" w:cs="Times New Roman"/>
          <w:sz w:val="24"/>
          <w:szCs w:val="24"/>
          <w:lang w:val="sr-Cyrl-CS"/>
        </w:rPr>
        <w:t xml:space="preserve">57.534.318,00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060629">
        <w:rPr>
          <w:rFonts w:ascii="Times New Roman" w:hAnsi="Times New Roman" w:cs="Times New Roman"/>
          <w:sz w:val="24"/>
          <w:szCs w:val="24"/>
          <w:lang w:val="sr-Cyrl-CS"/>
        </w:rPr>
        <w:t>планирана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сопствена средства, а </w:t>
      </w:r>
      <w:r w:rsidR="00493E40">
        <w:rPr>
          <w:rFonts w:ascii="Times New Roman" w:hAnsi="Times New Roman" w:cs="Times New Roman"/>
          <w:sz w:val="24"/>
          <w:szCs w:val="24"/>
        </w:rPr>
        <w:t>4.100.000,00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кредитна средства Града</w:t>
      </w:r>
      <w:r w:rsidR="00493E40">
        <w:rPr>
          <w:rFonts w:ascii="Times New Roman" w:hAnsi="Times New Roman" w:cs="Times New Roman"/>
          <w:sz w:val="24"/>
          <w:szCs w:val="24"/>
        </w:rPr>
        <w:t xml:space="preserve"> (од чега је 3.500,000,00 КМ повучено у 2021. години, а 600.000,00 КМ у 2020. години).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B5E6E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Током 2021. године</w:t>
      </w:r>
      <w:r w:rsidR="003B5E6E">
        <w:rPr>
          <w:rFonts w:ascii="Times New Roman" w:hAnsi="Times New Roman" w:cs="Times New Roman"/>
          <w:sz w:val="24"/>
          <w:szCs w:val="24"/>
          <w:lang w:val="sr-Cyrl-CS"/>
        </w:rPr>
        <w:t xml:space="preserve"> је укупно наплаћено 62.297.181,78 КМ, што је увећано за 600.000,00 КМ кредитних средстава из 2020. године и заједно чини 62.897.181,78 КМ.</w:t>
      </w:r>
      <w:r w:rsidR="00475B6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7912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Наплаћена средства у односу на план су већа за 662.863,00 КМ, а у</w:t>
      </w:r>
      <w:r w:rsidR="003B5E6E">
        <w:rPr>
          <w:rFonts w:ascii="Times New Roman" w:hAnsi="Times New Roman" w:cs="Times New Roman"/>
          <w:sz w:val="24"/>
          <w:szCs w:val="24"/>
        </w:rPr>
        <w:t>купна средства у односу на план су већа за 1.262.863,78КМ</w:t>
      </w:r>
      <w:r>
        <w:rPr>
          <w:rFonts w:ascii="Times New Roman" w:hAnsi="Times New Roman" w:cs="Times New Roman"/>
          <w:sz w:val="24"/>
          <w:szCs w:val="24"/>
        </w:rPr>
        <w:t xml:space="preserve"> (662.863+600.000=1.262.863).</w:t>
      </w:r>
    </w:p>
    <w:p w:rsidR="009C7EA7" w:rsidRPr="00427912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A77E4" w:rsidRDefault="000A77E4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Укупно </w:t>
      </w:r>
      <w:r w:rsidR="00060629">
        <w:rPr>
          <w:rFonts w:ascii="Times New Roman" w:hAnsi="Times New Roman" w:cs="Times New Roman"/>
          <w:sz w:val="24"/>
          <w:szCs w:val="24"/>
        </w:rPr>
        <w:t>наплаћена</w:t>
      </w:r>
      <w:r>
        <w:rPr>
          <w:rFonts w:ascii="Times New Roman" w:hAnsi="Times New Roman" w:cs="Times New Roman"/>
          <w:sz w:val="24"/>
          <w:szCs w:val="24"/>
        </w:rPr>
        <w:t xml:space="preserve"> буџетска средства </w:t>
      </w:r>
      <w:r w:rsidR="00060629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2020. годин</w:t>
      </w:r>
      <w:r w:rsidR="0006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су износила 58.329.573,25 КМ, од чега се 50.329.573,25  КМ односило на сопствена средства, а  8.000.000,00 КМ на кредитне изворе.</w:t>
      </w:r>
    </w:p>
    <w:p w:rsidR="009C7EA7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60629" w:rsidRPr="00060629" w:rsidRDefault="00B11A09" w:rsidP="00AB586B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структури реализованих средстава значајне су разлике између 2020. и 2021. </w:t>
      </w:r>
      <w:r w:rsidR="00E22EEC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одине</w:t>
      </w:r>
      <w:r w:rsidR="00E22EEC">
        <w:rPr>
          <w:rFonts w:ascii="Times New Roman" w:hAnsi="Times New Roman" w:cs="Times New Roman"/>
          <w:sz w:val="24"/>
          <w:szCs w:val="24"/>
        </w:rPr>
        <w:t xml:space="preserve">, што је приказано у </w:t>
      </w:r>
      <w:r w:rsidR="00E22EEC">
        <w:rPr>
          <w:rFonts w:ascii="Times New Roman" w:hAnsi="Times New Roman" w:cs="Times New Roman"/>
          <w:i/>
          <w:sz w:val="24"/>
          <w:szCs w:val="24"/>
        </w:rPr>
        <w:t>Табели 9.</w:t>
      </w:r>
    </w:p>
    <w:p w:rsidR="00B11A09" w:rsidRPr="00B11A09" w:rsidRDefault="00B11A09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6F21F8" w:rsidRDefault="00B11A09" w:rsidP="00AB586B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60C24">
        <w:rPr>
          <w:rFonts w:ascii="Times New Roman" w:eastAsia="Times New Roman" w:hAnsi="Times New Roman" w:cs="Times New Roman"/>
          <w:i/>
          <w:iCs/>
          <w:sz w:val="18"/>
          <w:szCs w:val="18"/>
        </w:rPr>
        <w:t xml:space="preserve">Табела </w:t>
      </w:r>
      <w:r>
        <w:rPr>
          <w:rFonts w:ascii="Times New Roman" w:eastAsia="Times New Roman" w:hAnsi="Times New Roman" w:cs="Times New Roman"/>
          <w:i/>
          <w:iCs/>
          <w:sz w:val="18"/>
          <w:szCs w:val="18"/>
        </w:rPr>
        <w:t>9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. - 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ИЗВРШЕЊЕ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БУЏЕТА ГРАДА ЗА 2021. годину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–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учешће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појединих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прихода и примитака у 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укупном остварењу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буџет</w:t>
      </w:r>
      <w:r w:rsidR="00661ABB">
        <w:rPr>
          <w:rFonts w:ascii="Times New Roman" w:eastAsia="Times New Roman" w:hAnsi="Times New Roman" w:cs="Times New Roman"/>
          <w:b/>
          <w:bCs/>
          <w:sz w:val="18"/>
          <w:szCs w:val="18"/>
        </w:rPr>
        <w:t>а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Града</w:t>
      </w:r>
      <w:r w:rsidR="006F21F8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– </w:t>
      </w:r>
      <w:r w:rsidR="006F21F8">
        <w:rPr>
          <w:rFonts w:ascii="Times New Roman" w:eastAsia="Times New Roman" w:hAnsi="Times New Roman" w:cs="Times New Roman"/>
          <w:bCs/>
          <w:i/>
          <w:sz w:val="18"/>
          <w:szCs w:val="18"/>
        </w:rPr>
        <w:t>у%</w:t>
      </w:r>
    </w:p>
    <w:tbl>
      <w:tblPr>
        <w:tblW w:w="9553" w:type="dxa"/>
        <w:tblInd w:w="95" w:type="dxa"/>
        <w:tblLook w:val="04A0" w:firstRow="1" w:lastRow="0" w:firstColumn="1" w:lastColumn="0" w:noHBand="0" w:noVBand="1"/>
      </w:tblPr>
      <w:tblGrid>
        <w:gridCol w:w="616"/>
        <w:gridCol w:w="992"/>
        <w:gridCol w:w="1177"/>
        <w:gridCol w:w="1065"/>
        <w:gridCol w:w="1170"/>
        <w:gridCol w:w="1025"/>
        <w:gridCol w:w="1025"/>
        <w:gridCol w:w="1063"/>
        <w:gridCol w:w="1420"/>
      </w:tblGrid>
      <w:tr w:rsidR="0043348F" w:rsidRPr="0043348F" w:rsidTr="0043348F">
        <w:trPr>
          <w:trHeight w:val="900"/>
        </w:trPr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ГОД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ПОРЕСКИ ПРИХОДИ</w:t>
            </w:r>
          </w:p>
        </w:tc>
        <w:tc>
          <w:tcPr>
            <w:tcW w:w="11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НЕПОРЕСКИ ПРИХОДИ</w:t>
            </w:r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ГРАНТОВИ</w:t>
            </w:r>
          </w:p>
        </w:tc>
        <w:tc>
          <w:tcPr>
            <w:tcW w:w="11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ТРАНСФЕРИ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ПРИМИЦИ ОД ПРОДАЈЕ</w:t>
            </w:r>
          </w:p>
        </w:tc>
        <w:tc>
          <w:tcPr>
            <w:tcW w:w="1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ПРИМИЦИ ОД ПОВРАТА ПДВ-а И ФОНДОВА</w:t>
            </w:r>
          </w:p>
        </w:tc>
        <w:tc>
          <w:tcPr>
            <w:tcW w:w="10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КРЕДИТНА СРЕДСТВА</w:t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УКУПНО СРЕДСТВА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5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6F21F8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6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75B6C" w:rsidRDefault="006F21F8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7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43348F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КМ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54,97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4,98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13,72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58.329.573,25</w:t>
            </w:r>
          </w:p>
        </w:tc>
      </w:tr>
      <w:tr w:rsidR="0043348F" w:rsidRPr="0043348F" w:rsidTr="0043348F">
        <w:trPr>
          <w:trHeight w:val="25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61,67</w:t>
            </w:r>
          </w:p>
        </w:tc>
        <w:tc>
          <w:tcPr>
            <w:tcW w:w="11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22,88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0,33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43348F" w:rsidRDefault="0043348F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3348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6,51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348F" w:rsidRPr="00060629" w:rsidRDefault="00060629" w:rsidP="004334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62.897.181,78</w:t>
            </w:r>
          </w:p>
        </w:tc>
      </w:tr>
    </w:tbl>
    <w:p w:rsidR="00B11A09" w:rsidRDefault="00B11A09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27912" w:rsidRPr="00427912" w:rsidRDefault="00E22EEC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односу на претходну годину, у укупним средствима значајно је повећано учешће пореских прихода и трансфера. </w:t>
      </w:r>
      <w:r w:rsidR="00427912">
        <w:rPr>
          <w:rFonts w:ascii="Times New Roman" w:hAnsi="Times New Roman" w:cs="Times New Roman"/>
          <w:sz w:val="24"/>
          <w:szCs w:val="24"/>
        </w:rPr>
        <w:t xml:space="preserve">Порески приходи су у односу на претходну годину већи за 6,7%. </w:t>
      </w:r>
      <w:r>
        <w:rPr>
          <w:rFonts w:ascii="Times New Roman" w:hAnsi="Times New Roman" w:cs="Times New Roman"/>
          <w:sz w:val="24"/>
          <w:szCs w:val="24"/>
        </w:rPr>
        <w:t>Учешће непореских прихода у укупним приходима Града је смањено.</w:t>
      </w:r>
      <w:r w:rsidR="006F21F8">
        <w:rPr>
          <w:rFonts w:ascii="Times New Roman" w:hAnsi="Times New Roman" w:cs="Times New Roman"/>
          <w:sz w:val="24"/>
          <w:szCs w:val="24"/>
        </w:rPr>
        <w:t xml:space="preserve"> Обзиром да у 2021. години није било кредитног задуживања</w:t>
      </w:r>
      <w:r w:rsidR="00475B6C">
        <w:rPr>
          <w:rFonts w:ascii="Times New Roman" w:hAnsi="Times New Roman" w:cs="Times New Roman"/>
          <w:sz w:val="24"/>
          <w:szCs w:val="24"/>
        </w:rPr>
        <w:t>,</w:t>
      </w:r>
      <w:r w:rsidR="006F21F8">
        <w:rPr>
          <w:rFonts w:ascii="Times New Roman" w:hAnsi="Times New Roman" w:cs="Times New Roman"/>
          <w:sz w:val="24"/>
          <w:szCs w:val="24"/>
        </w:rPr>
        <w:t xml:space="preserve"> учешће кредитних средстава у укупним средствима је за 7,21% мање у односу на претходну годину.</w:t>
      </w:r>
    </w:p>
    <w:p w:rsidR="00950450" w:rsidRPr="00A82F3A" w:rsidRDefault="00950450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8920" w:type="dxa"/>
        <w:tblInd w:w="95" w:type="dxa"/>
        <w:tblLook w:val="04A0" w:firstRow="1" w:lastRow="0" w:firstColumn="1" w:lastColumn="0" w:noHBand="0" w:noVBand="1"/>
      </w:tblPr>
      <w:tblGrid>
        <w:gridCol w:w="407"/>
        <w:gridCol w:w="396"/>
        <w:gridCol w:w="486"/>
        <w:gridCol w:w="756"/>
        <w:gridCol w:w="3400"/>
        <w:gridCol w:w="1251"/>
        <w:gridCol w:w="1251"/>
        <w:gridCol w:w="973"/>
      </w:tblGrid>
      <w:tr w:rsidR="00C6615C" w:rsidRPr="00C6615C" w:rsidTr="00C6615C">
        <w:trPr>
          <w:trHeight w:val="27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 10</w:t>
            </w: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. - </w:t>
            </w: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ИЗВРШЕЊЕ</w:t>
            </w: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БУЏЕТА ЗА 2021. годину - БУЏЕТСКА РАСХОДИ И ИЗДАЦИ</w:t>
            </w:r>
          </w:p>
        </w:tc>
      </w:tr>
      <w:tr w:rsidR="00C6615C" w:rsidRPr="00C6615C" w:rsidTr="00C6615C">
        <w:trPr>
          <w:trHeight w:val="240"/>
        </w:trPr>
        <w:tc>
          <w:tcPr>
            <w:tcW w:w="89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2021.година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5=4/3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43.916.455,00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43.360.137,00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17.185.439,00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17.078.072,00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Бруто плате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13.534.168,00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13.128.249,00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трошкова запослених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3.009.471,00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3.024.491,00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плата за вријеме боловања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377.000,00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434.248,00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отпемнине и једнократне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264.800,00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491.084,00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9.379.087,00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8.589.119,00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30.476,00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28.432,00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1.674.929,00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1.523.230,00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0,91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364.225,00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308.822,00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материјала за посебне намјене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246.778,00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194.796,00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1.251.036,00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1.360.839,00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187.159,00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161.237,00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0,86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647.865,00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549.541,00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2.715.000,00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2.602.971,00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2.261.619,00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1.859.251,00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413000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и други фин.трошкови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1.304.155,00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1.116.742,00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 на обвезнице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1.266.155,00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1.096.614,00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38.000,00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20.128,00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0,53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671.638,00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јавним предузећима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671.638,00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4.584.305,00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5.434.256,00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у земљи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4.584.305,00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5.434.256,00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на име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7.256.889,00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6.942.802,00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6.294.889,00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6.129.904,00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пружаоцима услуга социјалне заштите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962.000,00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812.898,00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0,85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884.580,00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988.625,00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884.580,00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988.625,00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523.404,00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C6615C" w:rsidRPr="00C6615C" w:rsidTr="00427912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511.404,00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427912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осталим јединицама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C6615C" w:rsidRPr="00C6615C" w:rsidTr="00427912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2.105.000,00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2.015.479,00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2.105.000,00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2.015.479,00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100.000,00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10.113.320,00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6.311.508,00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9.875.124,00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6.089.683,00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0,62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6.290.000,00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4.832.578,00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0,77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 инвест. Одржавање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2.827.700,00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554.688,00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0,20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466.424,00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487.339,00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1,04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остале вишегодишње засаде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31.633,00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0,54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232.000,00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183.445,00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0,79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26.910,00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0,45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улагања у побољшање шума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C6615C" w:rsidRPr="00C6615C" w:rsidTr="009C7EA7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одјећи и обућу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178.196,00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194.915,00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9C7EA7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одјећу и обућу,залихе материјала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178.196,00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194.915,00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Отплата дугова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3.545.860,00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3.492.803,00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задуживања-кредит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3.495.860,00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3.447.564,00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отплату главнице зајмова примљених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45.239,00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3.536.764,00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3.122.729,00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0,88</w:t>
            </w:r>
          </w:p>
        </w:tc>
      </w:tr>
      <w:tr w:rsidR="00C6615C" w:rsidRPr="00C6615C" w:rsidTr="00C6615C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sz w:val="18"/>
                <w:szCs w:val="18"/>
              </w:rPr>
              <w:t>144.914,00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141.870,00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C6615C" w:rsidRPr="00C6615C" w:rsidTr="00C6615C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Остали издаци - обавезе из ранијих година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3.391.850,00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9C7EA7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C7EA7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2.980.859,00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0,88</w:t>
            </w:r>
          </w:p>
        </w:tc>
      </w:tr>
      <w:tr w:rsidR="00C6615C" w:rsidRPr="00C6615C" w:rsidTr="00C6615C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421.919,00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406.914,00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56.694.091,00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0,92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6.998,37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240.214,48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БУЏЕТСКИ РАСХОДИ И ИЗДАЦИ -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341.380,84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#DIV/0!</w:t>
            </w:r>
          </w:p>
        </w:tc>
      </w:tr>
      <w:tr w:rsidR="00C6615C" w:rsidRPr="00C6615C" w:rsidTr="00C6615C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УКУПНИ БУЏЕТСКИ РАСХОДИ И ИЗДАЦИ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61.634.318,00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57.282.684,69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615C" w:rsidRPr="00C6615C" w:rsidRDefault="00C6615C" w:rsidP="00C661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C6615C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0,93</w:t>
            </w:r>
          </w:p>
        </w:tc>
      </w:tr>
    </w:tbl>
    <w:p w:rsidR="00950450" w:rsidRPr="00950450" w:rsidRDefault="00950450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3348F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Од укупно планираног буџета </w:t>
      </w:r>
      <w:r w:rsidR="00964488">
        <w:rPr>
          <w:rFonts w:ascii="Times New Roman" w:hAnsi="Times New Roman" w:cs="Times New Roman"/>
          <w:sz w:val="24"/>
          <w:szCs w:val="24"/>
        </w:rPr>
        <w:t xml:space="preserve"> у 2021. години </w:t>
      </w:r>
      <w:r>
        <w:rPr>
          <w:rFonts w:ascii="Times New Roman" w:hAnsi="Times New Roman" w:cs="Times New Roman"/>
          <w:sz w:val="24"/>
          <w:szCs w:val="24"/>
        </w:rPr>
        <w:t>реализовано је 56.694.091,00 КМ</w:t>
      </w:r>
      <w:r w:rsidR="00964488">
        <w:rPr>
          <w:rFonts w:ascii="Times New Roman" w:hAnsi="Times New Roman" w:cs="Times New Roman"/>
          <w:sz w:val="24"/>
          <w:szCs w:val="24"/>
        </w:rPr>
        <w:t xml:space="preserve"> или 92%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03575">
        <w:rPr>
          <w:rFonts w:ascii="Times New Roman" w:hAnsi="Times New Roman" w:cs="Times New Roman"/>
          <w:sz w:val="24"/>
          <w:szCs w:val="24"/>
        </w:rPr>
        <w:t xml:space="preserve">плана </w:t>
      </w:r>
      <w:r>
        <w:rPr>
          <w:rFonts w:ascii="Times New Roman" w:hAnsi="Times New Roman" w:cs="Times New Roman"/>
          <w:sz w:val="24"/>
          <w:szCs w:val="24"/>
        </w:rPr>
        <w:t>од чега је 712.000,00 КМ финансирано из кредитних</w:t>
      </w:r>
      <w:r w:rsidR="00964488">
        <w:rPr>
          <w:rFonts w:ascii="Times New Roman" w:hAnsi="Times New Roman" w:cs="Times New Roman"/>
          <w:sz w:val="24"/>
          <w:szCs w:val="24"/>
        </w:rPr>
        <w:t xml:space="preserve"> извора, а остало из сопствених средстава. </w:t>
      </w:r>
    </w:p>
    <w:p w:rsidR="00427912" w:rsidRPr="00427912" w:rsidRDefault="0042791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202</w:t>
      </w:r>
      <w:r w:rsidR="00427912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. години реализовано је укупно </w:t>
      </w:r>
      <w:r w:rsidR="00BD1F90">
        <w:rPr>
          <w:rFonts w:ascii="Times New Roman" w:hAnsi="Times New Roman" w:cs="Times New Roman"/>
          <w:sz w:val="24"/>
          <w:szCs w:val="24"/>
        </w:rPr>
        <w:t>57.957.031,00</w:t>
      </w:r>
      <w:r>
        <w:rPr>
          <w:rFonts w:ascii="Times New Roman" w:hAnsi="Times New Roman" w:cs="Times New Roman"/>
          <w:sz w:val="24"/>
          <w:szCs w:val="24"/>
        </w:rPr>
        <w:t xml:space="preserve"> КМ  или 9</w:t>
      </w:r>
      <w:r w:rsidR="00BD1F90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% планираног буџета.</w:t>
      </w:r>
    </w:p>
    <w:p w:rsidR="009C7EA7" w:rsidRPr="0043348F" w:rsidRDefault="009C7EA7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64488" w:rsidRPr="00E22EEC" w:rsidRDefault="00964488" w:rsidP="00964488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структури реализованих трошкова значајне су разлике између 2020. и 2021. године, што је приказано у </w:t>
      </w:r>
      <w:r>
        <w:rPr>
          <w:rFonts w:ascii="Times New Roman" w:hAnsi="Times New Roman" w:cs="Times New Roman"/>
          <w:i/>
          <w:sz w:val="24"/>
          <w:szCs w:val="24"/>
        </w:rPr>
        <w:t>Табели 11.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64488" w:rsidRPr="002F057F" w:rsidRDefault="00964488" w:rsidP="00964488">
      <w:pPr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160C24">
        <w:rPr>
          <w:rFonts w:ascii="Times New Roman" w:eastAsia="Times New Roman" w:hAnsi="Times New Roman" w:cs="Times New Roman"/>
          <w:i/>
          <w:iCs/>
          <w:sz w:val="18"/>
          <w:szCs w:val="18"/>
        </w:rPr>
        <w:t xml:space="preserve">Табела </w:t>
      </w:r>
      <w:r>
        <w:rPr>
          <w:rFonts w:ascii="Times New Roman" w:eastAsia="Times New Roman" w:hAnsi="Times New Roman" w:cs="Times New Roman"/>
          <w:i/>
          <w:iCs/>
          <w:sz w:val="18"/>
          <w:szCs w:val="18"/>
        </w:rPr>
        <w:t>11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. - 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>ИЗВРШЕЊЕ</w:t>
      </w:r>
      <w:r w:rsidRPr="00160C24"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БУЏЕТА ГРАДА ЗА 2021. годину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–</w:t>
      </w:r>
      <w:r w:rsidRPr="00160C24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8"/>
          <w:szCs w:val="18"/>
        </w:rPr>
        <w:t>учешће појединих расхода и издатака у укупном извршењу буџета Града</w:t>
      </w:r>
      <w:r w:rsidR="002F057F">
        <w:rPr>
          <w:rFonts w:ascii="Times New Roman" w:eastAsia="Times New Roman" w:hAnsi="Times New Roman" w:cs="Times New Roman"/>
          <w:b/>
          <w:bCs/>
          <w:sz w:val="18"/>
          <w:szCs w:val="18"/>
        </w:rPr>
        <w:t xml:space="preserve"> – </w:t>
      </w:r>
      <w:r w:rsidR="002F057F">
        <w:rPr>
          <w:rFonts w:ascii="Times New Roman" w:eastAsia="Times New Roman" w:hAnsi="Times New Roman" w:cs="Times New Roman"/>
          <w:bCs/>
          <w:i/>
          <w:sz w:val="18"/>
          <w:szCs w:val="18"/>
        </w:rPr>
        <w:t>у %</w:t>
      </w:r>
    </w:p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481" w:type="dxa"/>
        <w:tblInd w:w="95" w:type="dxa"/>
        <w:tblLayout w:type="fixed"/>
        <w:tblLook w:val="04A0" w:firstRow="1" w:lastRow="0" w:firstColumn="1" w:lastColumn="0" w:noHBand="0" w:noVBand="1"/>
      </w:tblPr>
      <w:tblGrid>
        <w:gridCol w:w="733"/>
        <w:gridCol w:w="1260"/>
        <w:gridCol w:w="990"/>
        <w:gridCol w:w="990"/>
        <w:gridCol w:w="1080"/>
        <w:gridCol w:w="990"/>
        <w:gridCol w:w="990"/>
        <w:gridCol w:w="1080"/>
        <w:gridCol w:w="1368"/>
      </w:tblGrid>
      <w:tr w:rsidR="00964488" w:rsidRPr="00964488" w:rsidTr="00964488">
        <w:trPr>
          <w:trHeight w:val="630"/>
        </w:trPr>
        <w:tc>
          <w:tcPr>
            <w:tcW w:w="7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ГОД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ЛИЧНА ПРИМАЊА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РОБА И УСЛУГЕ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ФИН. ТРОШКОВИ И КАМАТА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СУБВЕНЦИЈЕ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ГРАНТОВИ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ДОЗНАКЕ ФИЗИЧКИМ Л.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СУДСКА РЈЕШЕЊА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ТРАНСФЕРИ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8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27,31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15,60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1,86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9,07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10,41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0,36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3,40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30,12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15,14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1,96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1,18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9,58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12,25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1,75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4,48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964488" w:rsidRPr="00964488" w:rsidTr="00964488">
        <w:trPr>
          <w:trHeight w:val="117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964488" w:rsidRPr="00964488" w:rsidTr="00964488">
        <w:trPr>
          <w:trHeight w:val="827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КАПИТАЛНИ ИЗДАЦИ(ИЗГРАДЊА, РЕКОНСТРУКЦИЈА, ОПРЕМА)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КУПОВИНА ЗЕМЉИШТА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ОДЈЕЋА, ОБУЋА, ЗАЛИХЕ МАТЕРИЈАЛА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ОТПЛАТА ДУГОВА (ГЛАВНИЦА)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ПДВ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ОБАВЕЗЕ ИЗ РАНИЈИХ ГОДИНА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ПОРОДИЉСКО ОДСУСТВО КОЈЕ СЕ РЕФУНДИРА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  <w:t>УКУПНО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2F057F" w:rsidRDefault="002F057F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15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</w:pPr>
            <w:r w:rsidRPr="00964488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</w:rPr>
              <w:t>КМ</w:t>
            </w:r>
          </w:p>
        </w:tc>
      </w:tr>
      <w:tr w:rsidR="00964488" w:rsidRPr="00964488" w:rsidTr="00964488">
        <w:trPr>
          <w:trHeight w:val="314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25,53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4,89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0,24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57.957.031,00</w:t>
            </w:r>
          </w:p>
        </w:tc>
      </w:tr>
      <w:tr w:rsidR="00964488" w:rsidRPr="00964488" w:rsidTr="00964488">
        <w:trPr>
          <w:trHeight w:val="255"/>
        </w:trPr>
        <w:tc>
          <w:tcPr>
            <w:tcW w:w="7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10,75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6,16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0,25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5,26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0,72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4488" w:rsidRPr="00964488" w:rsidRDefault="00964488" w:rsidP="00964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644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56.694.091,00</w:t>
            </w:r>
          </w:p>
        </w:tc>
      </w:tr>
    </w:tbl>
    <w:p w:rsidR="00964488" w:rsidRDefault="00964488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265DB" w:rsidRDefault="002265D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Pr="00AE6A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ПО КОРИСНИЦИМА-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ОРГАНИЗАЦИОНА КЛАСИФИКАЦИЈА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052941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Градска управа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4F742D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0005110 СКУПШТИНА ГРАДА – </w:t>
      </w:r>
      <w:r w:rsidR="000809A0">
        <w:rPr>
          <w:rFonts w:ascii="Times New Roman" w:hAnsi="Times New Roman" w:cs="Times New Roman"/>
          <w:sz w:val="24"/>
          <w:szCs w:val="24"/>
        </w:rPr>
        <w:t>ребалансом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5854A4">
        <w:rPr>
          <w:rFonts w:ascii="Times New Roman" w:hAnsi="Times New Roman" w:cs="Times New Roman"/>
          <w:sz w:val="24"/>
          <w:szCs w:val="24"/>
        </w:rPr>
        <w:t xml:space="preserve"> на овој ПЈТ су износила 1.008.665,00 КМ. У складу са Одлуком о извршењу буџета Града Бијељина за 2021. годину, са ове ПЈТ су средства реалоцирана на друге ПЈТ у висини 5%, те након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тога износе 957.665,00 КМ. Средства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цјелости намјењена за финансирање текућих расхода. Извршење износи </w:t>
      </w:r>
      <w:r w:rsidR="005854A4">
        <w:rPr>
          <w:rFonts w:ascii="Times New Roman" w:hAnsi="Times New Roman" w:cs="Times New Roman"/>
          <w:sz w:val="24"/>
          <w:szCs w:val="24"/>
          <w:lang w:val="sr-Cyrl-CS"/>
        </w:rPr>
        <w:t xml:space="preserve">555.870,98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представља </w:t>
      </w:r>
      <w:r w:rsidR="00716465">
        <w:rPr>
          <w:rFonts w:ascii="Times New Roman" w:hAnsi="Times New Roman" w:cs="Times New Roman"/>
          <w:sz w:val="24"/>
          <w:szCs w:val="24"/>
        </w:rPr>
        <w:t>58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Скупштина Града у оквиру своје надлежности обухвата трошкове накнада одборницима, трошкове сједница, трошкове репрезентације, обиљежавање значајних датума (Пантелински дани, Дан ослобођења, Нова година...), финансирање рада ГИК-а. </w:t>
      </w:r>
      <w:r w:rsidR="00716465">
        <w:rPr>
          <w:rFonts w:ascii="Times New Roman" w:hAnsi="Times New Roman" w:cs="Times New Roman"/>
          <w:sz w:val="24"/>
          <w:szCs w:val="24"/>
          <w:lang w:val="sr-Cyrl-CS"/>
        </w:rPr>
        <w:t>Извршење је значајно мање у односу на план, јер се у 2021. години нису одржали Избори за Савјете мјесних заједница, те је извршење на позицијама ГИК-а свега 12%.</w:t>
      </w:r>
    </w:p>
    <w:p w:rsidR="00716465" w:rsidRDefault="00716465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C562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0005120 КАБИНЕТ ГРАДОНАЧЕЛНИКА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585.000,00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0809A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 годину реалокацијама су средства увећана на 622.920,00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 xml:space="preserve">582.941,46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 9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BC5624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прошлу годину остварење је мање за 569.860,45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Потрошња ове ПЈТ се односи на финансирање материјалних трошкова и капиталних грантова мјесним заједницама, финансирање медијског праћења и других активности Града у циљу промоције и афирмације у окружењу,  финансирање локалног економског развоја (ЛЕР) и сл. У оквиру ове ПЈТ евидентирани су и пројекти на фонду 05 у износу од </w:t>
      </w:r>
      <w:r w:rsidR="00F62835">
        <w:rPr>
          <w:rFonts w:ascii="Times New Roman" w:hAnsi="Times New Roman" w:cs="Times New Roman"/>
          <w:sz w:val="24"/>
          <w:szCs w:val="24"/>
          <w:lang w:val="sr-Cyrl-CS"/>
        </w:rPr>
        <w:t>67.680,84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283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0005125 ТЕРИТОРИЈАЛНА ВАТРОГАСНА ЈЕДИНИЦА-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ребалансом планирана средства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износе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 xml:space="preserve">553.500,00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Намјењена су за финансирање текућих расхода (текуће одржавање) у износу од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.500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и капиталну потрошњу у износу од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535.000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Из средстава капиталне потрошње финансирају се реконструкција зграда, набавка опреме, набавка одјеће за специјалне сврхе и сл.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>550.362,61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99</w:t>
      </w:r>
      <w:r>
        <w:rPr>
          <w:rFonts w:ascii="Times New Roman" w:hAnsi="Times New Roman" w:cs="Times New Roman"/>
          <w:sz w:val="24"/>
          <w:szCs w:val="24"/>
          <w:lang w:val="sr-Cyrl-CS"/>
        </w:rPr>
        <w:t>% реализације.</w:t>
      </w:r>
      <w:r w:rsidR="00B84BC6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извршена је резервација расположивих средстава  за капитална улагања у складу са чланом 104. Правилника о буџетским класификацијама, садржини рачуна и примјени контног плана за буџетске кориснике, и то у износу 355.947,00 КМ за изградњу Ватрогасног дома у Бијељини и 4.262,00 КМ за реконструкцију Ватрогасног дома у Јањи.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0000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00050130 ОДЈЕЉЕЊЕ ЗА ОПШТУ УПРАВУ 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средства, са реалокацијама, н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а овој ПЈТ износе 4.000,00 КМ, а 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материјалне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трошкове О</w:t>
      </w:r>
      <w:r>
        <w:rPr>
          <w:rFonts w:ascii="Times New Roman" w:hAnsi="Times New Roman" w:cs="Times New Roman"/>
          <w:sz w:val="24"/>
          <w:szCs w:val="24"/>
          <w:lang w:val="sr-Cyrl-CS"/>
        </w:rPr>
        <w:t>дјељења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потрошена су у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D00000">
        <w:rPr>
          <w:rFonts w:ascii="Times New Roman" w:hAnsi="Times New Roman" w:cs="Times New Roman"/>
          <w:sz w:val="24"/>
          <w:szCs w:val="24"/>
        </w:rPr>
        <w:t>3.999,14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00000">
        <w:rPr>
          <w:rFonts w:ascii="Times New Roman" w:hAnsi="Times New Roman" w:cs="Times New Roman"/>
          <w:sz w:val="24"/>
          <w:szCs w:val="24"/>
        </w:rPr>
        <w:t>.</w:t>
      </w:r>
    </w:p>
    <w:p w:rsidR="00D00000" w:rsidRPr="00D00000" w:rsidRDefault="00D00000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00050140 ОДЈЕЉЕЊЕ ЗА ФИНАНСИЈЕ -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ребалансом планирана средства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>су износила 17.395.015,00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0809A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 годину, са ове ПЈТ су средства реалоцирана на друге ПЈТ до 5%, те након</w:t>
      </w:r>
      <w:r w:rsidR="000809A0">
        <w:rPr>
          <w:rFonts w:ascii="Times New Roman" w:hAnsi="Times New Roman" w:cs="Times New Roman"/>
          <w:sz w:val="24"/>
          <w:szCs w:val="24"/>
          <w:lang w:val="sr-Cyrl-CS"/>
        </w:rPr>
        <w:t xml:space="preserve"> тога износе 17.236.015,00 КМ.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 xml:space="preserve">Прерасподјеле средстава су вршене и између буџетских позиција у оквиру Одјељења.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извршење на овој ПЈТ износи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17.223.372,00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99,9%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A31F2">
        <w:rPr>
          <w:rFonts w:ascii="Times New Roman" w:hAnsi="Times New Roman" w:cs="Times New Roman"/>
          <w:sz w:val="24"/>
          <w:szCs w:val="24"/>
          <w:lang w:val="sr-Cyrl-CS"/>
        </w:rPr>
        <w:t>У односу на прошлу годину извршење је веће за 1.384.124,49 КМ.</w:t>
      </w:r>
    </w:p>
    <w:p w:rsidR="002A31F2" w:rsidRDefault="002A31F2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592190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00050150 ОДЈЕЉЕЊЕ ЗА ПРИВРЕДУ -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ребалансом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су износила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>1.136.960,00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676570">
        <w:rPr>
          <w:rFonts w:ascii="Times New Roman" w:hAnsi="Times New Roman" w:cs="Times New Roman"/>
          <w:sz w:val="24"/>
          <w:szCs w:val="24"/>
        </w:rPr>
        <w:t>У складу са Одлуком о извршењу буџета Града Бијељина за 2021. годину, средства су повећана на 1.140.260,00 КМ.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 xml:space="preserve">  Прерасподјеле средстава су вршене и између буџетских позиција у оквиру Одјељења.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2265DB">
        <w:rPr>
          <w:rFonts w:ascii="Times New Roman" w:hAnsi="Times New Roman" w:cs="Times New Roman"/>
          <w:sz w:val="24"/>
          <w:szCs w:val="24"/>
          <w:lang w:val="sr-Cyrl-CS"/>
        </w:rPr>
        <w:t>1.130.142,57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99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76570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за </w:t>
      </w:r>
      <w:r w:rsidR="007E0A99">
        <w:rPr>
          <w:rFonts w:ascii="Times New Roman" w:hAnsi="Times New Roman" w:cs="Times New Roman"/>
          <w:sz w:val="24"/>
          <w:szCs w:val="24"/>
          <w:lang w:val="sr-Cyrl-CS"/>
        </w:rPr>
        <w:t>389.455,33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001CDE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00050151 ОДЈЕЉЕЊЕ ЗА ПОЉОПРИВРЕДУ - </w:t>
      </w:r>
      <w:r w:rsidR="00592190">
        <w:rPr>
          <w:rFonts w:ascii="Times New Roman" w:hAnsi="Times New Roman" w:cs="Times New Roman"/>
          <w:sz w:val="24"/>
          <w:szCs w:val="24"/>
        </w:rPr>
        <w:t>ребалансом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износила су 3.446.000,00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2190">
        <w:rPr>
          <w:rFonts w:ascii="Times New Roman" w:hAnsi="Times New Roman" w:cs="Times New Roman"/>
          <w:sz w:val="24"/>
          <w:szCs w:val="24"/>
        </w:rPr>
        <w:t>Са ове ПЈТ су средства реалоцирана на друге ПЈТ у висини 6%, те након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тога износе </w:t>
      </w:r>
      <w:r w:rsidR="000B398A">
        <w:rPr>
          <w:rFonts w:ascii="Times New Roman" w:hAnsi="Times New Roman" w:cs="Times New Roman"/>
          <w:sz w:val="24"/>
          <w:szCs w:val="24"/>
        </w:rPr>
        <w:t xml:space="preserve">3.226.000,00 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EA44E4">
        <w:rPr>
          <w:rFonts w:ascii="Times New Roman" w:hAnsi="Times New Roman" w:cs="Times New Roman"/>
          <w:sz w:val="24"/>
          <w:szCs w:val="24"/>
        </w:rPr>
        <w:t xml:space="preserve">Реалокацијама неискоришћених средстава </w:t>
      </w:r>
      <w:r w:rsidR="00653F87">
        <w:rPr>
          <w:rFonts w:ascii="Times New Roman" w:hAnsi="Times New Roman" w:cs="Times New Roman"/>
          <w:sz w:val="24"/>
          <w:szCs w:val="24"/>
        </w:rPr>
        <w:t>са ове</w:t>
      </w:r>
      <w:r w:rsidR="00EA44E4">
        <w:rPr>
          <w:rFonts w:ascii="Times New Roman" w:hAnsi="Times New Roman" w:cs="Times New Roman"/>
          <w:sz w:val="24"/>
          <w:szCs w:val="24"/>
        </w:rPr>
        <w:t xml:space="preserve"> ПЈТ је обезбјеђен дио средства за исплату по Одлуци о посебној новчаној</w:t>
      </w:r>
      <w:r w:rsidR="0059219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A44E4">
        <w:rPr>
          <w:rFonts w:ascii="Times New Roman" w:hAnsi="Times New Roman" w:cs="Times New Roman"/>
          <w:sz w:val="24"/>
          <w:szCs w:val="24"/>
          <w:lang w:val="sr-Cyrl-CS"/>
        </w:rPr>
        <w:t xml:space="preserve">награди радницима у области јавног здравства примарне и секундарне здравствене заштите на подручју Града Бијељина.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303504">
        <w:rPr>
          <w:rFonts w:ascii="Times New Roman" w:hAnsi="Times New Roman" w:cs="Times New Roman"/>
          <w:sz w:val="24"/>
          <w:szCs w:val="24"/>
        </w:rPr>
        <w:t>3.041.414,30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03504">
        <w:rPr>
          <w:rFonts w:ascii="Times New Roman" w:hAnsi="Times New Roman" w:cs="Times New Roman"/>
          <w:sz w:val="24"/>
          <w:szCs w:val="24"/>
        </w:rPr>
        <w:t>94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01CDE">
        <w:rPr>
          <w:rFonts w:ascii="Times New Roman" w:hAnsi="Times New Roman" w:cs="Times New Roman"/>
          <w:sz w:val="24"/>
          <w:szCs w:val="24"/>
        </w:rPr>
        <w:t xml:space="preserve"> У односу на претходну годину извршење је мање за 968.845,02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00050160 ОДЈЕЉЕЊЕ ЗА ПРОСТОРНО УРЕЂЕЊЕ -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236.000,00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капиталне издатке за финансирање израде урбанистичких планова и финансирање текућих расхода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- материјалних трошкова. Извршење на овој ПЈТ износи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187.223,34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>79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560AA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за 133.870,78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53F8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80FF9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00050170 ОДЈЕЉЕЊЕ ЗА СТАМБЕНО – КОМУНАЛНЕ ПОСЛОВЕ И ЗЖС -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ребалансом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су износила 9.976.000,00 КМ. Реалокацијама су средства повећана за 2,6%.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Потрошња је планирана из средстава б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уџета, учешћа грађана и кредита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а намјењена 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>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текућих расхода у износу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4.228.658,83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и капиталних издатака у износу од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6.010.341,17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 Текући расходи обухватају трошкове одржавања јавне расвјете, парка и зелених површина, одржавање јавне хигијене, фасада, мјерење загађења ваздуха, финансирање потрошње електричне енергије за јавну расвјету, финансирање рада зимске службе и сл. У оквиру ове ПЈТ планирани су и трошкови судских спорова.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имају реализацију од 99,9%.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95024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Капитални расходи се односе на изградњу и прибављање путне, водоводне, електро, канализационе и др. комуналне инфраструктуре у градским и сеоским мјесним за</w:t>
      </w:r>
      <w:r w:rsidR="00B728A4">
        <w:rPr>
          <w:rFonts w:ascii="Times New Roman" w:hAnsi="Times New Roman" w:cs="Times New Roman"/>
          <w:sz w:val="24"/>
          <w:szCs w:val="24"/>
          <w:lang w:val="sr-Cyrl-CS"/>
        </w:rPr>
        <w:t>једницама и индустријској зони и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 р</w:t>
      </w:r>
      <w:r w:rsidR="00653F87">
        <w:rPr>
          <w:rFonts w:ascii="Times New Roman" w:hAnsi="Times New Roman" w:cs="Times New Roman"/>
          <w:sz w:val="24"/>
          <w:szCs w:val="24"/>
          <w:lang w:val="sr-Cyrl-CS"/>
        </w:rPr>
        <w:t xml:space="preserve">еализовани су у проценту од 61%, односно 3.646.761,57 КМ. 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 xml:space="preserve">2.097.357,32 КМ 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>инвестиција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 је извршена резервација расположивих средстава  у складу са чланом 104. Правилника о буџетским класификацијама, садржини рачуна и примјени контног плана за буџетске кориснике.</w:t>
      </w:r>
      <w:r w:rsidR="00A85F36">
        <w:rPr>
          <w:rFonts w:ascii="Times New Roman" w:hAnsi="Times New Roman" w:cs="Times New Roman"/>
          <w:sz w:val="24"/>
          <w:szCs w:val="24"/>
        </w:rPr>
        <w:t xml:space="preserve"> Резервација средстава је извршена за трошкове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85F36">
        <w:rPr>
          <w:rFonts w:ascii="Times New Roman" w:hAnsi="Times New Roman" w:cs="Times New Roman"/>
          <w:sz w:val="24"/>
          <w:szCs w:val="24"/>
          <w:lang w:val="sr-Cyrl-CS"/>
        </w:rPr>
        <w:t xml:space="preserve">експропријације за изградњу Дринског насипа у износу 406.830,23 КМ, изградњу пјешачке зоне у Улици Патријарха Павла </w:t>
      </w:r>
      <w:r w:rsidR="00493960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402.480,00 КМ, проширење водоводне мреже у износу 143.835,03 КМ, реконструкцију тротоара у Улици Гаврила Принципа у износу 210.000,00 КМ, асфалтирање </w:t>
      </w:r>
      <w:r w:rsidR="00B728A4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93960">
        <w:rPr>
          <w:rFonts w:ascii="Times New Roman" w:hAnsi="Times New Roman" w:cs="Times New Roman"/>
          <w:sz w:val="24"/>
          <w:szCs w:val="24"/>
          <w:lang w:val="sr-Cyrl-CS"/>
        </w:rPr>
        <w:t>Д. Бу</w:t>
      </w:r>
      <w:r w:rsidR="00B728A4">
        <w:rPr>
          <w:rFonts w:ascii="Times New Roman" w:hAnsi="Times New Roman" w:cs="Times New Roman"/>
          <w:sz w:val="24"/>
          <w:szCs w:val="24"/>
        </w:rPr>
        <w:t>ковица, Магнојевић, Фрушкогорска улица, Батковић – Клис, Г. Чађавица, С. Драгаљева</w:t>
      </w:r>
      <w:r w:rsidR="00B319AD">
        <w:rPr>
          <w:rFonts w:ascii="Times New Roman" w:hAnsi="Times New Roman" w:cs="Times New Roman"/>
          <w:sz w:val="24"/>
          <w:szCs w:val="24"/>
        </w:rPr>
        <w:t>ц и др.) у износу 468.280,54 КМ</w:t>
      </w:r>
      <w:r w:rsidR="00B728A4">
        <w:rPr>
          <w:rFonts w:ascii="Times New Roman" w:hAnsi="Times New Roman" w:cs="Times New Roman"/>
          <w:sz w:val="24"/>
          <w:szCs w:val="24"/>
        </w:rPr>
        <w:t>, наставак изградње канализационе мреже Рачанска – Београдска у износу 119.996,37 КМ и др</w:t>
      </w:r>
      <w:r w:rsidR="00B319AD">
        <w:rPr>
          <w:rFonts w:ascii="Times New Roman" w:hAnsi="Times New Roman" w:cs="Times New Roman"/>
          <w:sz w:val="24"/>
          <w:szCs w:val="24"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евидентирана су и </w:t>
      </w:r>
      <w:r w:rsidR="00C80FF9">
        <w:rPr>
          <w:rFonts w:ascii="Times New Roman" w:hAnsi="Times New Roman" w:cs="Times New Roman"/>
          <w:sz w:val="24"/>
          <w:szCs w:val="24"/>
          <w:lang w:val="sr-Cyrl-CS"/>
        </w:rPr>
        <w:t>донаторска средства у износу 3.335,00 КМ која се односе на проје</w:t>
      </w:r>
      <w:r w:rsidR="00795024">
        <w:rPr>
          <w:rFonts w:ascii="Times New Roman" w:hAnsi="Times New Roman" w:cs="Times New Roman"/>
          <w:sz w:val="24"/>
          <w:szCs w:val="24"/>
          <w:lang w:val="sr-Cyrl-CS"/>
        </w:rPr>
        <w:t>кте енергетске ефикасности, до чије реализације није дошло, те се средства налазе на издвојеном рачуну Града.</w:t>
      </w:r>
    </w:p>
    <w:p w:rsidR="00EE0A70" w:rsidRDefault="00EE0A70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00050180 ОДЈЕЉЕЊЕ ЗА БОРАЧКО-ИНВАЛИДСКУ И ЦИВИЛНУ ЗАШТИТУ - </w:t>
      </w:r>
      <w:r w:rsidR="00E57813">
        <w:rPr>
          <w:rFonts w:ascii="Times New Roman" w:hAnsi="Times New Roman" w:cs="Times New Roman"/>
          <w:sz w:val="24"/>
          <w:szCs w:val="24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износе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 xml:space="preserve"> 479.639,00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Намјењена су за финансирање текућих расхода (цивилна заштита, материјални трошкови удружења грађана која се баве борачким питањима, једнократне помоћи породицама палих бораца) и капиталних издатака за реконструкцију и одржавање објеката и набавку опреме цивилне заштите. Извршење на овој ПЈТ износи 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>464.185,56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E57813">
        <w:rPr>
          <w:rFonts w:ascii="Times New Roman" w:hAnsi="Times New Roman" w:cs="Times New Roman"/>
          <w:sz w:val="24"/>
          <w:szCs w:val="24"/>
          <w:lang w:val="sr-Cyrl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323A3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00050210 ОДЈЕЉЕЊЕ ЗА ДРУШТВЕНЕ ДЈЕЛАТНОСТИ - 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овој ПЈТ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ила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2391">
        <w:rPr>
          <w:rFonts w:ascii="Times New Roman" w:hAnsi="Times New Roman" w:cs="Times New Roman"/>
          <w:sz w:val="24"/>
          <w:szCs w:val="24"/>
          <w:lang w:val="sr-Cyrl-CS"/>
        </w:rPr>
        <w:t>6.994.400,00 КМ, реалокацијама су средства увећана за 8%. Средства 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3A3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финансирање текућих расхода у висини од 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>5.026.330,00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 xml:space="preserve"> и капиталне расходе у висини 2.561.000,00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23A3">
        <w:rPr>
          <w:rFonts w:ascii="Times New Roman" w:hAnsi="Times New Roman" w:cs="Times New Roman"/>
          <w:sz w:val="24"/>
          <w:szCs w:val="24"/>
          <w:lang w:val="sr-Cyrl-CS"/>
        </w:rPr>
        <w:t>Текући расходи су реализовани 99%, а капитални 46%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. У оквиру капиталних расхода је извршена резервација расположивих средстава  у складу са чланом 104. Правилника о буџетским класификацијама, садржини рачуна и примјени контног плана за буџетске кориснике. Укупан износ резервисаних средстава на овој ПЈТ износи 133.082,52 КМ.</w:t>
      </w:r>
    </w:p>
    <w:p w:rsidR="00E13AB7" w:rsidRDefault="003F4FD1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овој ПЈТ су евидентирани су и расходи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фонд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169.760,81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 xml:space="preserve">фонду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>05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6016B2">
        <w:rPr>
          <w:rFonts w:ascii="Times New Roman" w:hAnsi="Times New Roman" w:cs="Times New Roman"/>
          <w:sz w:val="24"/>
          <w:szCs w:val="24"/>
          <w:lang w:val="sr-Cyrl-CS"/>
        </w:rPr>
        <w:t>196.700,00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E0AC1" w:rsidRDefault="00DE0AC1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016B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00050220 ОДЈЕЉЕЊЕ ЗА ИНСПЕКЦИЈСКЕ ПОСЛОВЕ -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износе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97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Одлуком о извршењу буџета Града Бијељина за 2021. годину, реаокацијама су средства умањена за 5%.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износи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60.194,62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што је 65% реализације.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E7E46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00050230 КОМУНАЛНА ПОЛИЦИЈА </w:t>
      </w:r>
      <w:r w:rsidR="007E7E46">
        <w:rPr>
          <w:rFonts w:ascii="Times New Roman" w:hAnsi="Times New Roman" w:cs="Times New Roman"/>
          <w:b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7E7E46" w:rsidRPr="007E7E46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износе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10.000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Извршење износи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односно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7E7E46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163C70" w:rsidRDefault="00E13AB7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052941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јединица 00050240 ОДСЈЕК ЗА ЗАЈЕДНИЧКЕ ПОСЛОВЕ -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ребалансом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планирана средства на овој ПЈТ износе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1.225.000,00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 xml:space="preserve">за финансирање текућих расхода </w:t>
      </w:r>
      <w:r>
        <w:rPr>
          <w:rFonts w:ascii="Times New Roman" w:hAnsi="Times New Roman" w:cs="Times New Roman"/>
          <w:sz w:val="24"/>
          <w:szCs w:val="24"/>
          <w:lang w:val="sr-Cyrl-CS"/>
        </w:rPr>
        <w:t>и капиталних издатака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 xml:space="preserve">Реалокацијама су средства повећана 2%. 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 xml:space="preserve">1.210.248,93 </w:t>
      </w:r>
      <w:r w:rsidR="00797250" w:rsidRPr="00797250">
        <w:rPr>
          <w:rFonts w:ascii="Times New Roman" w:hAnsi="Times New Roman" w:cs="Times New Roman"/>
          <w:sz w:val="24"/>
          <w:szCs w:val="24"/>
          <w:lang w:val="sr-Cyrl-CS"/>
        </w:rPr>
        <w:t>КМ, што је 9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052941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797250" w:rsidRDefault="00797250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E13AB7" w:rsidRPr="0038090D">
        <w:rPr>
          <w:rFonts w:ascii="Times New Roman" w:hAnsi="Times New Roman" w:cs="Times New Roman"/>
          <w:b/>
          <w:sz w:val="24"/>
          <w:szCs w:val="24"/>
          <w:lang w:val="sr-Cyrl-CS"/>
        </w:rPr>
        <w:t>.2. Остали корисници буџета Града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оперативној јединици 2 – остали корисници буџета Града Бијељина износе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15.004.939,00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расподјељена су на 1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ПЈТ.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1146C4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97DD8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ЦЕНТАР ЗА СОЦИЈАЛНИ РАД (0005300) </w:t>
      </w:r>
      <w:r w:rsidRPr="008D62FD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СОЦИЈАЛНА ЗАШТИТА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>(0005301)</w:t>
      </w:r>
      <w:r w:rsidR="00DE0AC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8.485.000,00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текућих расхода,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капиталних и осталих издатака. Текући расходи обухватају бруто плате и накнаде ЈУ Центра за социјали рад Бијељина, материјалне трошкове рада и социјалну заштиту у облику новчаних помоћи по разним основама, домског смјештаја, трошкова оспособљавања за рад и других дознака у складу са Законом о социјалној заштити. Извршење ових средстава износи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 xml:space="preserve">8.277.332,19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146C4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Властити приходи од пружања услуга остварени су у износу 27.674,25 КМ.</w:t>
      </w:r>
    </w:p>
    <w:p w:rsidR="001146C4" w:rsidRDefault="002A1EDE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и социјалне заштите РС за исплату личне инвалиднине и других давања износи 3.065.216,12 КМ.</w:t>
      </w:r>
    </w:p>
    <w:p w:rsidR="002A1EDE" w:rsidRDefault="002A1EDE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финансирања предшколског образовања планирана су у оквиру </w:t>
      </w:r>
      <w:r w:rsidRPr="00626B4A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(0005400)</w:t>
      </w:r>
      <w:r w:rsidR="00297DD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2.449.400,00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расхода, капиталних и осталих издатака за накнаде плата који се рефундирају. Текући расходи обухватају плате и накнаде запослених у ЈУ Дјечији вртић „Чика Јова Змај“, тошкове комуналних услуга, горива, осигурања, набавке материјала и уговорених услуга. Капитални издаци обухватају набавку опреме и издатке за залихе материјала. Извршење износи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2.416.531,73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146C4">
        <w:rPr>
          <w:rFonts w:ascii="Times New Roman" w:hAnsi="Times New Roman" w:cs="Times New Roman"/>
          <w:sz w:val="24"/>
          <w:szCs w:val="24"/>
          <w:lang w:val="sr-Cyrl-CS"/>
        </w:rPr>
        <w:t>99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и расходи у оквиру фонда 03 .</w:t>
      </w:r>
    </w:p>
    <w:p w:rsidR="002A1EDE" w:rsidRDefault="001146C4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Властити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 пружања услуга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779.878,57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>КМ.</w:t>
      </w:r>
    </w:p>
    <w:p w:rsidR="00372989" w:rsidRDefault="00C146C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7298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C1836">
        <w:rPr>
          <w:rFonts w:ascii="Times New Roman" w:hAnsi="Times New Roman" w:cs="Times New Roman"/>
          <w:sz w:val="24"/>
          <w:szCs w:val="24"/>
          <w:lang w:val="sr-Cyrl-CS"/>
        </w:rPr>
        <w:t>Средства з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 финансирање културе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КУЛТУРУ СЕМБЕРИЈА (0005500), ПЈТ МУЗЕЈ СЕМБЕРИЈЕ (0005501), ПЈТ СКУД „СЕМБЕРИЈА“ (0005503), </w:t>
      </w:r>
      <w:r w:rsidR="0037298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ГРАДСКО ПОЗОРИШТЕ „СЕМБЕРИЈА“ (0005504) 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ПЈТ НАРОДНА БИБЛИОТЕКА „ФИЛИП ВИШЊИЋ“ БИЈЕЉИНА (8180035)</w:t>
      </w:r>
      <w:r w:rsidRPr="00EC799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износу 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>1.941.074,00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извршена у износу 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 xml:space="preserve">1.893.248,82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КМ,  што је 98% у односу на план. Евиденти</w:t>
      </w:r>
      <w:r w:rsidR="00DC1836">
        <w:rPr>
          <w:rFonts w:ascii="Times New Roman" w:hAnsi="Times New Roman" w:cs="Times New Roman"/>
          <w:sz w:val="24"/>
          <w:szCs w:val="24"/>
          <w:lang w:val="sr-Cyrl-CS"/>
        </w:rPr>
        <w:t>рани су и расходи у оквиру фондова 02 и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03. Сопствени приходи </w:t>
      </w:r>
      <w:r w:rsidR="00B90C0B">
        <w:rPr>
          <w:rFonts w:ascii="Times New Roman" w:hAnsi="Times New Roman" w:cs="Times New Roman"/>
          <w:sz w:val="24"/>
          <w:szCs w:val="24"/>
        </w:rPr>
        <w:t xml:space="preserve">свих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ових ПЈТ укупно износе 104.645,16 КМ.</w:t>
      </w:r>
    </w:p>
    <w:p w:rsidR="00372989" w:rsidRDefault="00372989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46C8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1DBD">
        <w:rPr>
          <w:rFonts w:ascii="Times New Roman" w:hAnsi="Times New Roman" w:cs="Times New Roman"/>
          <w:sz w:val="24"/>
          <w:szCs w:val="24"/>
          <w:lang w:val="sr-Cyrl-CS"/>
        </w:rPr>
        <w:t>Средства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унапређења туристичке понуде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970774">
        <w:rPr>
          <w:rFonts w:ascii="Times New Roman" w:hAnsi="Times New Roman" w:cs="Times New Roman"/>
          <w:sz w:val="24"/>
          <w:szCs w:val="24"/>
        </w:rPr>
        <w:t xml:space="preserve">500.572,00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на овој ПЈТ износи </w:t>
      </w:r>
      <w:r w:rsidR="00970774">
        <w:rPr>
          <w:rFonts w:ascii="Times New Roman" w:hAnsi="Times New Roman" w:cs="Times New Roman"/>
          <w:sz w:val="24"/>
          <w:szCs w:val="24"/>
        </w:rPr>
        <w:t xml:space="preserve">469.655,41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970774">
        <w:rPr>
          <w:rFonts w:ascii="Times New Roman" w:hAnsi="Times New Roman" w:cs="Times New Roman"/>
          <w:sz w:val="24"/>
          <w:szCs w:val="24"/>
        </w:rPr>
        <w:t>94</w:t>
      </w:r>
      <w:r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970774">
        <w:rPr>
          <w:rFonts w:ascii="Times New Roman" w:hAnsi="Times New Roman" w:cs="Times New Roman"/>
          <w:sz w:val="24"/>
          <w:szCs w:val="24"/>
        </w:rPr>
        <w:t xml:space="preserve"> 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планирани су приходи по основу боравишне таксе у износу </w:t>
      </w:r>
      <w:r w:rsidR="00970774">
        <w:rPr>
          <w:rFonts w:ascii="Times New Roman" w:hAnsi="Times New Roman" w:cs="Times New Roman"/>
          <w:sz w:val="24"/>
          <w:szCs w:val="24"/>
          <w:lang w:val="sr-Cyrl-CS"/>
        </w:rPr>
        <w:t>110.000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,00 КМ, који су остварени у износу </w:t>
      </w:r>
      <w:r w:rsidR="00970774">
        <w:rPr>
          <w:rFonts w:ascii="Times New Roman" w:hAnsi="Times New Roman" w:cs="Times New Roman"/>
          <w:sz w:val="24"/>
          <w:szCs w:val="24"/>
          <w:lang w:val="sr-Cyrl-CS"/>
        </w:rPr>
        <w:t>86.331,25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C146C8" w:rsidRDefault="00C146C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25625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="0025625A" w:rsidRPr="0025625A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 xml:space="preserve">раније </w:t>
      </w:r>
      <w:r w:rsidRPr="0025625A">
        <w:rPr>
          <w:rFonts w:ascii="Times New Roman" w:hAnsi="Times New Roman" w:cs="Times New Roman"/>
          <w:sz w:val="24"/>
          <w:szCs w:val="24"/>
          <w:lang w:val="sr-Cyrl-CS"/>
        </w:rPr>
        <w:t>АГЕНЦИЈА ЗА МАЛА И СРЕДЊА ПРЕДУЗЕЋА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(0005910).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су у износу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499.464,00</w:t>
      </w:r>
      <w:r w:rsidR="002C0630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средстава је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476.955,06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828EC" w:rsidRDefault="00A828EC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76BA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укупно износе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1.129.429,00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Планирају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износи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1.121.661,02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>реализације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5625A">
        <w:rPr>
          <w:rFonts w:ascii="Times New Roman" w:hAnsi="Times New Roman" w:cs="Times New Roman"/>
          <w:sz w:val="24"/>
          <w:szCs w:val="24"/>
          <w:lang w:val="sr-Cyrl-CS"/>
        </w:rPr>
        <w:t xml:space="preserve">Сопствени приходи свих средњих школа, по основу уписнине и сл. укупно износе 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 xml:space="preserve">179.813,84 КМ. </w:t>
      </w:r>
      <w:r w:rsidR="00E8353E" w:rsidRPr="00E8353E">
        <w:rPr>
          <w:rFonts w:ascii="Times New Roman" w:hAnsi="Times New Roman" w:cs="Times New Roman"/>
          <w:sz w:val="24"/>
          <w:szCs w:val="24"/>
          <w:lang w:val="sr-Cyrl-CS"/>
        </w:rPr>
        <w:t>ПЈТ ПОЉОПРИВРЕДНА И МЕДИЦИНСКА ШКОЛА</w:t>
      </w:r>
      <w:r w:rsidR="00E8353E">
        <w:rPr>
          <w:rFonts w:ascii="Times New Roman" w:hAnsi="Times New Roman" w:cs="Times New Roman"/>
          <w:sz w:val="24"/>
          <w:szCs w:val="24"/>
          <w:lang w:val="sr-Cyrl-CS"/>
        </w:rPr>
        <w:t xml:space="preserve"> добила је трансфер од Министарства пољопривреде РС по основу продаје млијека и пшенице од 26.042,00 КМ. 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>У оквиру ових ПЈТ евидентирана су средства на фонду 03.</w:t>
      </w:r>
    </w:p>
    <w:p w:rsidR="006E76BA" w:rsidRDefault="006E76BA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E76BA" w:rsidRDefault="006E76BA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Pr="006E76BA" w:rsidRDefault="001B0A66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b/>
          <w:sz w:val="24"/>
          <w:szCs w:val="24"/>
          <w:lang w:val="sr-Cyrl-CS"/>
        </w:rPr>
        <w:t>5.3. Генерални код – Трезор (9999)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6E76BA" w:rsidRDefault="001B0A6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Генералном коду – тр</w:t>
      </w:r>
      <w:r w:rsidR="00A76A50">
        <w:rPr>
          <w:rFonts w:ascii="Times New Roman" w:hAnsi="Times New Roman" w:cs="Times New Roman"/>
          <w:sz w:val="24"/>
          <w:szCs w:val="24"/>
          <w:lang w:val="sr-Cyrl-CS"/>
        </w:rPr>
        <w:t>е</w:t>
      </w:r>
      <w:r>
        <w:rPr>
          <w:rFonts w:ascii="Times New Roman" w:hAnsi="Times New Roman" w:cs="Times New Roman"/>
          <w:sz w:val="24"/>
          <w:szCs w:val="24"/>
          <w:lang w:val="sr-Cyrl-CS"/>
        </w:rPr>
        <w:t>зор планира</w:t>
      </w:r>
      <w:r w:rsidR="006E76BA">
        <w:rPr>
          <w:rFonts w:ascii="Times New Roman" w:hAnsi="Times New Roman" w:cs="Times New Roman"/>
          <w:sz w:val="24"/>
          <w:szCs w:val="24"/>
          <w:lang w:val="sr-Cyrl-CS"/>
        </w:rPr>
        <w:t>но је сљедеће:</w:t>
      </w:r>
    </w:p>
    <w:p w:rsidR="006E76BA" w:rsidRDefault="006E76BA" w:rsidP="006E76BA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Буџетска резерва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у укупном износу 100.000,00 КМ.</w:t>
      </w:r>
      <w:r w:rsidR="001B0A66"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13AB7" w:rsidRDefault="001B0A66" w:rsidP="006E76BA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</w:t>
      </w:r>
      <w:r w:rsidR="006E76BA">
        <w:rPr>
          <w:rFonts w:ascii="Times New Roman" w:hAnsi="Times New Roman" w:cs="Times New Roman"/>
          <w:sz w:val="24"/>
          <w:szCs w:val="24"/>
          <w:lang w:val="sr-Cyrl-CS"/>
        </w:rPr>
        <w:t xml:space="preserve">ова 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>средства су распоређена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и реалоцирана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>90.000,00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КМ, а износ од </w:t>
      </w:r>
      <w:r w:rsidR="006E76BA" w:rsidRPr="006E76BA">
        <w:rPr>
          <w:rFonts w:ascii="Times New Roman" w:hAnsi="Times New Roman" w:cs="Times New Roman"/>
          <w:sz w:val="24"/>
          <w:szCs w:val="24"/>
          <w:lang w:val="sr-Cyrl-CS"/>
        </w:rPr>
        <w:t>10.000,00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КМ је нераспоређен и остао је неизвршен.</w:t>
      </w:r>
    </w:p>
    <w:p w:rsidR="006E76BA" w:rsidRDefault="006E76BA" w:rsidP="00E13AB7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t>Издаци за отплату дугова из ранијег периода у укупном износу 1.741.850,00 КМ.</w:t>
      </w:r>
    </w:p>
    <w:p w:rsidR="006E76BA" w:rsidRDefault="006E76BA" w:rsidP="006E76BA">
      <w:pPr>
        <w:pStyle w:val="ListParagraph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E76BA">
        <w:rPr>
          <w:rFonts w:ascii="Times New Roman" w:hAnsi="Times New Roman" w:cs="Times New Roman"/>
          <w:sz w:val="24"/>
          <w:szCs w:val="24"/>
          <w:lang w:val="sr-Cyrl-CS"/>
        </w:rPr>
        <w:t>У складу са Законом о фискалној одговорности у РС и донесеним Планом за измирење обавеза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 ранијег периода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>,  планирана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и извршена средства за измирење дугова из ранијег периода – обавеза које су у 2020. години створене преко буџетом расположивих средстава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6E76B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E76BA" w:rsidRDefault="006E76BA" w:rsidP="006E76BA">
      <w:pPr>
        <w:pStyle w:val="ListParagraph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Обавезе по основу издатих гаранција у укупном износу 1.650.000,00 КМ.</w:t>
      </w:r>
    </w:p>
    <w:p w:rsidR="004D6231" w:rsidRDefault="006E76BA" w:rsidP="008B65B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Средства се односе на обавезе по гаранцијама које је Град дао за кредитно задужење ЈП Еко – Деп,  АД Водовод и канализација и ЈУ Бања Дворови.</w:t>
      </w:r>
      <w:r w:rsidR="001C3870">
        <w:rPr>
          <w:rFonts w:ascii="Times New Roman" w:hAnsi="Times New Roman" w:cs="Times New Roman"/>
          <w:sz w:val="24"/>
          <w:szCs w:val="24"/>
          <w:lang w:val="sr-Cyrl-CS"/>
        </w:rPr>
        <w:t xml:space="preserve"> Ова средства су извршена у износу 1.239.008,77 КМ. Извршење је мање у односу на план јер је Министарство финансија РС принудну наплату рате кредита </w:t>
      </w:r>
      <w:r w:rsidR="00B319AD">
        <w:rPr>
          <w:rFonts w:ascii="Times New Roman" w:hAnsi="Times New Roman" w:cs="Times New Roman"/>
          <w:sz w:val="24"/>
          <w:szCs w:val="24"/>
          <w:lang w:val="sr-Cyrl-CS"/>
        </w:rPr>
        <w:t xml:space="preserve">ЈП Еко – Деп </w:t>
      </w:r>
      <w:r w:rsidR="001C3870">
        <w:rPr>
          <w:rFonts w:ascii="Times New Roman" w:hAnsi="Times New Roman" w:cs="Times New Roman"/>
          <w:sz w:val="24"/>
          <w:szCs w:val="24"/>
          <w:lang w:val="sr-Cyrl-CS"/>
        </w:rPr>
        <w:t>извршило у 2022. години, а не у 2021. како је било планирано.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4D6231" w:rsidRPr="004D6231" w:rsidSect="006B53D0">
          <w:footerReference w:type="default" r:id="rId20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tbl>
      <w:tblPr>
        <w:tblW w:w="13780" w:type="dxa"/>
        <w:tblInd w:w="95" w:type="dxa"/>
        <w:tblLook w:val="04A0" w:firstRow="1" w:lastRow="0" w:firstColumn="1" w:lastColumn="0" w:noHBand="0" w:noVBand="1"/>
      </w:tblPr>
      <w:tblGrid>
        <w:gridCol w:w="509"/>
        <w:gridCol w:w="1391"/>
        <w:gridCol w:w="435"/>
        <w:gridCol w:w="553"/>
        <w:gridCol w:w="853"/>
        <w:gridCol w:w="2654"/>
        <w:gridCol w:w="1358"/>
        <w:gridCol w:w="2099"/>
        <w:gridCol w:w="1420"/>
        <w:gridCol w:w="1420"/>
        <w:gridCol w:w="1088"/>
      </w:tblGrid>
      <w:tr w:rsidR="008B65BA" w:rsidRPr="008B65BA" w:rsidTr="008B65BA">
        <w:trPr>
          <w:trHeight w:val="270"/>
        </w:trPr>
        <w:tc>
          <w:tcPr>
            <w:tcW w:w="5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</w:p>
        </w:tc>
        <w:tc>
          <w:tcPr>
            <w:tcW w:w="1322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Табела 12.- </w:t>
            </w: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ИЗВРШЕЊЕ БУЏЕТА за 2021.годину - </w:t>
            </w: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РАСПОРЕД СРЕДСТАВА ПО ОРГАНИЗАЦИОНОЈ КЛАСИФИКАЦИЈИ 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2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8B65BA" w:rsidRPr="008B65BA" w:rsidTr="008B65BA">
        <w:trPr>
          <w:trHeight w:val="84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СКУПШТИНА ГРАДА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5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0005110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138.110,00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187.110,00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169.663,97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148.432,01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сједнице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27.380,05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25.371,25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0,54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17.400,24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23.833,45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5.010,00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3.010,00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400,93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546,11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обиљежавања манифестација, значајни датуми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112.100,00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124.482,75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98.681,20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бруто накнаде одборницима и комисијама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309.417,67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328.124,57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одборника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309.417,67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328.124,57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Градска изборна комисија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567.853,50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48.814,40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0,12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3.976,09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рад ГИК-а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6.718,84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горива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и оглашавање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17.400,24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0,02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услуге-ГИК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754,20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3.510,83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бирачких одбора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250.067,07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B63B9F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члановима ГИК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110.991,23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48.610,80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0,37</w:t>
            </w:r>
          </w:p>
        </w:tc>
      </w:tr>
      <w:tr w:rsidR="008B65BA" w:rsidRPr="008B65BA" w:rsidTr="00B63B9F">
        <w:trPr>
          <w:trHeight w:val="255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0160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174.435,00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B63B9F">
        <w:trPr>
          <w:trHeight w:val="51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53.570,00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30.500,00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510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30.555,00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53.570,00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СКУПШТИНА ГРАДА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8B65BA" w:rsidRPr="008B65BA" w:rsidTr="008B65BA">
        <w:trPr>
          <w:trHeight w:val="255"/>
        </w:trPr>
        <w:tc>
          <w:tcPr>
            <w:tcW w:w="5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СКУПШТИНА ГРАДА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1.008.665,00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957.665,00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1.100.505,14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555.870,98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 w:firstRow="1" w:lastRow="0" w:firstColumn="1" w:lastColumn="0" w:noHBand="0" w:noVBand="1"/>
      </w:tblPr>
      <w:tblGrid>
        <w:gridCol w:w="500"/>
        <w:gridCol w:w="1391"/>
        <w:gridCol w:w="427"/>
        <w:gridCol w:w="546"/>
        <w:gridCol w:w="836"/>
        <w:gridCol w:w="2633"/>
        <w:gridCol w:w="1380"/>
        <w:gridCol w:w="2099"/>
        <w:gridCol w:w="1420"/>
        <w:gridCol w:w="1420"/>
        <w:gridCol w:w="1088"/>
      </w:tblGrid>
      <w:tr w:rsidR="008B65BA" w:rsidRPr="008B65BA" w:rsidTr="008B65BA">
        <w:trPr>
          <w:trHeight w:val="81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8B65BA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КАБИНЕТ ГРАДОНАЧЕЛНИКА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622.920,00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1.152.801,91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582.941,46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1.040,36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дневнице за службена путовања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1.040,36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0,21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748.055,67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446.071,58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закуп зграда и грађевинских објеката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11.442,53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91.010,43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87.411,15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7.830,77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режијски материјал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5.867,49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6.077,95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0,45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Остале уговорене услуге(односи са јавношћу и информисање)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284.718,57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94.065,61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Остале стручне услуге - консултантске услуге и услуге комерцијалне ревизије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1.518,08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34.648,73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затезне камате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сарадња са другим општинама и афирмација општине у окружењу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92.650,00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94.842,21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</w:t>
            </w:r>
          </w:p>
        </w:tc>
      </w:tr>
      <w:tr w:rsidR="008B65BA" w:rsidRPr="008B65BA" w:rsidTr="00BE5E2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Локални економски развој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172.168,65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107.407,08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BE5E2E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услуга-Иновациони центар за одрживи развој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9.548,49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8B65BA" w:rsidRPr="008B65BA" w:rsidTr="00BE5E2E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организације Првог зеленог фестивала у Бијељини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Суфинансирање пројеката и активности из области ЛЕР-а и енергетске ефикасности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102.000,00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172.168,65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97.858,59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228.168,61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68.429,10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мјесним заједницама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228.168,61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68.429,10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176.507,63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67.400,42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- ванредне помоћи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176.507,63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67.400,42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сталну имовину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зграда и објеката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идејна рјешења изградња комуналне инфраструктуре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ГРАДОНАЧЕЛНИК ГРАДА - ФОНД 01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622.920,00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1.152.801,91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582.941,46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ГРАДОНАЧЕЛНИК ГРАДА - ФОНД 05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80.160,85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321.110,16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67.680,84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0,84</w:t>
            </w:r>
          </w:p>
        </w:tc>
      </w:tr>
      <w:tr w:rsidR="008B65BA" w:rsidRPr="008B65BA" w:rsidTr="008B65BA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ГРАДОНАЧЕЛНИК ГРАДА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703.080,85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1.473.912,07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650.622,30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440" w:type="dxa"/>
        <w:tblInd w:w="95" w:type="dxa"/>
        <w:tblLayout w:type="fixed"/>
        <w:tblLook w:val="04A0" w:firstRow="1" w:lastRow="0" w:firstColumn="1" w:lastColumn="0" w:noHBand="0" w:noVBand="1"/>
      </w:tblPr>
      <w:tblGrid>
        <w:gridCol w:w="481"/>
        <w:gridCol w:w="39"/>
        <w:gridCol w:w="753"/>
        <w:gridCol w:w="127"/>
        <w:gridCol w:w="460"/>
        <w:gridCol w:w="436"/>
        <w:gridCol w:w="164"/>
        <w:gridCol w:w="367"/>
        <w:gridCol w:w="273"/>
        <w:gridCol w:w="543"/>
        <w:gridCol w:w="2372"/>
        <w:gridCol w:w="1005"/>
        <w:gridCol w:w="353"/>
        <w:gridCol w:w="1007"/>
        <w:gridCol w:w="1092"/>
        <w:gridCol w:w="328"/>
        <w:gridCol w:w="1092"/>
        <w:gridCol w:w="228"/>
        <w:gridCol w:w="1192"/>
        <w:gridCol w:w="168"/>
        <w:gridCol w:w="920"/>
        <w:gridCol w:w="40"/>
      </w:tblGrid>
      <w:tr w:rsidR="008B65BA" w:rsidRPr="008B65BA" w:rsidTr="00F131BF">
        <w:trPr>
          <w:gridAfter w:val="1"/>
          <w:wAfter w:w="40" w:type="dxa"/>
          <w:trHeight w:val="765"/>
        </w:trPr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7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23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20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10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8B65BA" w:rsidRPr="008B65BA" w:rsidTr="00F131BF">
        <w:trPr>
          <w:gridAfter w:val="1"/>
          <w:wAfter w:w="40" w:type="dxa"/>
          <w:trHeight w:val="30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8B65BA" w:rsidRPr="008B65BA" w:rsidTr="00F131BF">
        <w:trPr>
          <w:gridAfter w:val="1"/>
          <w:wAfter w:w="40" w:type="dxa"/>
          <w:trHeight w:val="30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404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42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ТЕРИТОРИЈАЛНА ВАТРОГАСНА ЈЕДИНИЦА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0005125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14.134,65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17.707,34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F131BF">
        <w:trPr>
          <w:gridAfter w:val="1"/>
          <w:wAfter w:w="40" w:type="dxa"/>
          <w:trHeight w:val="51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14.134,65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17.707,34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13.040,33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16.428,98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1.094,32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1.278,36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625.873,07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532.655,27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625.873,07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532.655,27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1.999,40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499.709,01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објеката-нови кредит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500.000,00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8B65BA" w:rsidRPr="008B65BA" w:rsidTr="00F131BF">
        <w:trPr>
          <w:gridAfter w:val="1"/>
          <w:wAfter w:w="40" w:type="dxa"/>
          <w:trHeight w:val="76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4.262,00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0,85</w:t>
            </w:r>
          </w:p>
        </w:tc>
      </w:tr>
      <w:tr w:rsidR="008B65BA" w:rsidRPr="008B65BA" w:rsidTr="00F131BF">
        <w:trPr>
          <w:gridAfter w:val="1"/>
          <w:wAfter w:w="40" w:type="dxa"/>
          <w:trHeight w:val="510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материјала,роба ( одјећа и обућа)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19.936,80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18.684,26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7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102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23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98.936,87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4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53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 БИЈЕЉИНА - ФОНД 01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640.007,72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550.362,61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8B65BA" w:rsidRPr="008B65BA" w:rsidTr="00F131BF">
        <w:trPr>
          <w:gridAfter w:val="1"/>
          <w:wAfter w:w="40" w:type="dxa"/>
          <w:trHeight w:val="255"/>
        </w:trPr>
        <w:tc>
          <w:tcPr>
            <w:tcW w:w="60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ТЕРИТОРИЈАЛНА ВАТРОГАСНА ЈЕДИНИЦА БИЈЕЉИНА</w:t>
            </w:r>
          </w:p>
        </w:tc>
        <w:tc>
          <w:tcPr>
            <w:tcW w:w="13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20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553.500,00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640.007,72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550.362,61</w:t>
            </w:r>
          </w:p>
        </w:tc>
        <w:tc>
          <w:tcPr>
            <w:tcW w:w="108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B65BA" w:rsidRPr="008B65BA" w:rsidRDefault="008B65BA" w:rsidP="008B65B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B65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F131BF" w:rsidRPr="00F131BF" w:rsidTr="00F131BF">
        <w:trPr>
          <w:trHeight w:val="765"/>
        </w:trPr>
        <w:tc>
          <w:tcPr>
            <w:tcW w:w="5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F131BF" w:rsidRPr="00F131BF" w:rsidTr="00F131BF">
        <w:trPr>
          <w:trHeight w:val="300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F131BF" w:rsidRPr="00F131BF" w:rsidTr="00F131BF">
        <w:trPr>
          <w:trHeight w:val="300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ОПШТУ УПРАВУ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0005130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2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ОПШТУ УПРАВУ - ФОНД 01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F131BF" w:rsidRPr="00F131BF" w:rsidTr="00F131BF">
        <w:trPr>
          <w:trHeight w:val="255"/>
        </w:trPr>
        <w:tc>
          <w:tcPr>
            <w:tcW w:w="5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131BF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131BF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2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ОПШТУ УПРАВУ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1.838,02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3.999,14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F131BF" w:rsidRPr="00F131BF" w:rsidRDefault="00F131BF" w:rsidP="00F131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131B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8B65BA" w:rsidRDefault="008B65B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 w:firstRow="1" w:lastRow="0" w:firstColumn="1" w:lastColumn="0" w:noHBand="0" w:noVBand="1"/>
      </w:tblPr>
      <w:tblGrid>
        <w:gridCol w:w="480"/>
        <w:gridCol w:w="1391"/>
        <w:gridCol w:w="429"/>
        <w:gridCol w:w="533"/>
        <w:gridCol w:w="866"/>
        <w:gridCol w:w="2688"/>
        <w:gridCol w:w="1366"/>
        <w:gridCol w:w="2099"/>
        <w:gridCol w:w="1420"/>
        <w:gridCol w:w="1420"/>
        <w:gridCol w:w="1088"/>
      </w:tblGrid>
      <w:tr w:rsidR="00C62E10" w:rsidRPr="00C62E10" w:rsidTr="00C62E10">
        <w:trPr>
          <w:trHeight w:val="765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ФИНАНСИЈЕ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30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13.614.155,00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13.532.155,00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12.809.769,60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13.522.204,26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за лична примања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11.232.000,00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11.263.159,00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10.754.602,20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11.263.137,49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411100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Бруто плате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9.392.000,00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9.128.400,00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8.848.233,65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9.128.379,92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1.217.748,00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1.224.733,39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1.217.748,00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188.311,00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140.669,04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188.311,00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вријеме боловања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290.435,34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436.700,00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250.530,78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436.698,57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порезе и доприносе на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727.450,71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727.450,71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782.341,00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29.701,99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25.701,99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193.600,00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147.876,00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192.081,92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166.600,00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165.818,78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7.876,00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26.263,14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C62E10" w:rsidRPr="00C62E10" w:rsidTr="00BE5E2E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 пор и доп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18.926,38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 инвалидитетом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18.926,38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пореза на терет послодавца 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26.710,70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26.710,70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997,69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1.881,00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0112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997,69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1.881,00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1.296.155,00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1.118.155,00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1.080.559,82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1.116.614,46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Камате на домаће кредите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1.266.155,00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1.098.155,00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1.068.553,00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1.096.614,46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Камате на домаће кредите -ново задужење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2.495,98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0170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30.000,00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9.510,84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sz w:val="20"/>
                <w:szCs w:val="20"/>
              </w:rPr>
              <w:t>20.000,00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Средства за помоћ непрофитним организацијама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47.039,59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организацију ГУБН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47.039,59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0180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унутар исте јединице власти по Записницима ПУ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56.900,00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15.481,19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49.471,72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ДУГОВА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3.545.860,00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3.494.360,00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2.833.760,27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3.492.802,96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 дугова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3.495.860,00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3.448.360,00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2.810.350,02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3.447.564,42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3.495.860,00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3.448.360,00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2.810.350,02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3.447.564,42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задуживања,краткорочно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621400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дугова С.банка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23.410,25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45.238,54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BE5E2E">
        <w:trPr>
          <w:trHeight w:val="510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628100</w:t>
            </w:r>
          </w:p>
        </w:tc>
        <w:tc>
          <w:tcPr>
            <w:tcW w:w="3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23.410,25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45.238,54</w:t>
            </w:r>
          </w:p>
        </w:tc>
        <w:tc>
          <w:tcPr>
            <w:tcW w:w="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C62E10" w:rsidRPr="00C62E10" w:rsidTr="00BE5E2E">
        <w:trPr>
          <w:trHeight w:val="285"/>
        </w:trPr>
        <w:tc>
          <w:tcPr>
            <w:tcW w:w="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8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79.030,50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86.186,23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79.030,50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86.186,23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116.687,14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122.178,55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510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116.687,14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122.178,55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17.395.015,00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17.236.015,00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15.839.247,51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17.223.372,00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 - ФОНД 05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C62E10" w:rsidRPr="00C62E10" w:rsidTr="00C62E10">
        <w:trPr>
          <w:trHeight w:val="255"/>
        </w:trPr>
        <w:tc>
          <w:tcPr>
            <w:tcW w:w="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ОДЈЕЉЕЊЕ ЗА ФИНАНСИЈЕ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17.395.015,00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17.236.015,00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15.859.247,51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17.223.372,00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C62E10" w:rsidRPr="00C62E10" w:rsidRDefault="00C62E10" w:rsidP="00C62E1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C62E1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970262" w:rsidRPr="00C62E10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 w:firstRow="1" w:lastRow="0" w:firstColumn="1" w:lastColumn="0" w:noHBand="0" w:noVBand="1"/>
      </w:tblPr>
      <w:tblGrid>
        <w:gridCol w:w="518"/>
        <w:gridCol w:w="1391"/>
        <w:gridCol w:w="435"/>
        <w:gridCol w:w="552"/>
        <w:gridCol w:w="921"/>
        <w:gridCol w:w="2614"/>
        <w:gridCol w:w="1342"/>
        <w:gridCol w:w="2099"/>
        <w:gridCol w:w="1420"/>
        <w:gridCol w:w="1420"/>
        <w:gridCol w:w="1088"/>
      </w:tblGrid>
      <w:tr w:rsidR="004B38D2" w:rsidRPr="004B38D2" w:rsidTr="004B38D2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409.560,00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512.716,74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403.506,17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87.960,00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312.600,00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350.046,81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312.570,67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3.969,93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2.975,50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0,74</w:t>
            </w:r>
          </w:p>
        </w:tc>
      </w:tr>
      <w:tr w:rsidR="004B38D2" w:rsidRPr="004B38D2" w:rsidTr="004B38D2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едукација привредника и стручно усавршавање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561.638,00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"Градска топлана"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привредницима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199.938,00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"Градско гробље"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Субвенција ЈП "Градска топлана"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BE5E2E" w:rsidRDefault="004B38D2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Текући грантови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164.970,50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164.998,40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 студије, сајмови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23.470,50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Подстицај привредницима по основу концесионих накнада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126.500,00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129.998,40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ПРИВРЕДУ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ПРИВРЕДУ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1.136.960,00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1.140.260,00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740.687,24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1.130.142,57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 w:firstRow="1" w:lastRow="0" w:firstColumn="1" w:lastColumn="0" w:noHBand="0" w:noVBand="1"/>
      </w:tblPr>
      <w:tblGrid>
        <w:gridCol w:w="519"/>
        <w:gridCol w:w="1039"/>
        <w:gridCol w:w="444"/>
        <w:gridCol w:w="569"/>
        <w:gridCol w:w="971"/>
        <w:gridCol w:w="3436"/>
        <w:gridCol w:w="1360"/>
        <w:gridCol w:w="1534"/>
        <w:gridCol w:w="1420"/>
        <w:gridCol w:w="1420"/>
        <w:gridCol w:w="1088"/>
      </w:tblGrid>
      <w:tr w:rsidR="004B38D2" w:rsidRPr="004B38D2" w:rsidTr="004B38D2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38D2" w:rsidRPr="004B38D2" w:rsidTr="004B38D2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ПОЉОПРИВРЕДУ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3.196.000,00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3.290.259,32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473.348,65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623.214,30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139.573,77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139.563,80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израде основе за коришћење пољопривредног земљишта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санацију и одржавање водотокова и водопривредних објеката - водопривредне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sz w:val="20"/>
                <w:szCs w:val="20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329.810,76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3.964,12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3.650,50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1.096.910,67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471.200,00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330.910,67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1.720.000,00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1.947.000,00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1.457.000,00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пољопривредне производње у циљу сузбијања посљедица корона вируса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Учешће у финансирању Аграрног фонда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система за наводњавање II фаза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ПОЉОПРИВРЕДУ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3.226.000,00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4.010.259,32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38D2" w:rsidRPr="004B38D2" w:rsidTr="004B38D2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ПОЉОПРИВРЕДУ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3.226.000,00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4.010.259,32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3.041.414,30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38D2" w:rsidRPr="004B38D2" w:rsidRDefault="004B38D2" w:rsidP="004B38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38D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80" w:type="dxa"/>
        <w:tblInd w:w="95" w:type="dxa"/>
        <w:tblLook w:val="04A0" w:firstRow="1" w:lastRow="0" w:firstColumn="1" w:lastColumn="0" w:noHBand="0" w:noVBand="1"/>
      </w:tblPr>
      <w:tblGrid>
        <w:gridCol w:w="517"/>
        <w:gridCol w:w="1039"/>
        <w:gridCol w:w="627"/>
        <w:gridCol w:w="516"/>
        <w:gridCol w:w="816"/>
        <w:gridCol w:w="2846"/>
        <w:gridCol w:w="1357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4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3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ПРОСТОРНО УРЕЂЕЊЕ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0005160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материјални трошкови службе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2.464,42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3.778,50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51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232.000,00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50.888,14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183.444,84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ПРОСТОРНО УРЕЂЕЊЕ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53.352,56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187.223,34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9E6233" w:rsidRPr="009E6233" w:rsidTr="009E6233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3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ПРОСТОРНО УРЕЂЕЊЕ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236.000,00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53.352,56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187.223,34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 w:firstRow="1" w:lastRow="0" w:firstColumn="1" w:lastColumn="0" w:noHBand="0" w:noVBand="1"/>
      </w:tblPr>
      <w:tblGrid>
        <w:gridCol w:w="461"/>
        <w:gridCol w:w="1087"/>
        <w:gridCol w:w="410"/>
        <w:gridCol w:w="537"/>
        <w:gridCol w:w="949"/>
        <w:gridCol w:w="4425"/>
        <w:gridCol w:w="1313"/>
        <w:gridCol w:w="1723"/>
        <w:gridCol w:w="1300"/>
        <w:gridCol w:w="1315"/>
        <w:gridCol w:w="960"/>
      </w:tblGrid>
      <w:tr w:rsidR="009E6233" w:rsidRPr="009E6233" w:rsidTr="009E6233">
        <w:trPr>
          <w:trHeight w:val="84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 СА РЕАЛОКАЦИЈАМА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31.12.2020. ГОДИНА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1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СТАМБЕНО КОМУНАЛНЕ ПОСЛОВЕ И ЗЖС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8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0005170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3.936.000,00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4.228.658,83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3.524.170,81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4.223.631,19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3.136.000,00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3.321.358,83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3.313.251,34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3.316.991,23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јавне расвјета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144.908,01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125.810,64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1,26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892.661,23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737.848,55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866.524,91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Текуће одржавање-фасаде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8.244,00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0560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Teкуће одржавање парка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109.991,70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99.999,98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149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99.968,11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68.844,16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96.205,83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412700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стручне услуге - безбједност саобраћаја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1.498,00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1.497,60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0530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Услуге мјерења загађења зрака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55.053,11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49.846,38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58.323,96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1,06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825.932,79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935.516,14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825.932,79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улична расвјета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1.134.659,29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1.167.472,79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1.132.561,91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Уговорене услуге - финансирање комуналне инфраструктуре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3.482,70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5.566,10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Зимска служба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100.586,30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19.834,50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100.586,30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412800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Комунална инфраструктура-водопривредне накнаде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64.866,15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0111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Материјални трошкови службе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2.396,26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3.981,21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419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790.000,00</w:t>
            </w:r>
          </w:p>
        </w:tc>
        <w:tc>
          <w:tcPr>
            <w:tcW w:w="14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208.235,20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159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419100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790.000,00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208.235,20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898.800,00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Субвенције социјалним категоријама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2.684,27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7.839,96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0610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социјалним категоријама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2.684,27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7.839,96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РАСХОДИ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6.010.341,17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8.776.833,51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3.646.761,57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0,61</w:t>
            </w:r>
          </w:p>
        </w:tc>
      </w:tr>
      <w:tr w:rsidR="009E6233" w:rsidRPr="009E6233" w:rsidTr="00BE5E2E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Трошкови за набавку сталних средстава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6.010.341,17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8.776.833,51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3.646.761,57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0,61</w:t>
            </w:r>
          </w:p>
        </w:tc>
      </w:tr>
      <w:tr w:rsidR="009E6233" w:rsidRPr="009E6233" w:rsidTr="00BE5E2E">
        <w:trPr>
          <w:trHeight w:val="90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164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-,буџет,суфинансирање   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1.800.000,00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1.893.636,84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4.375.500,00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1.876.169,83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BE5E2E">
        <w:trPr>
          <w:trHeight w:val="900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165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 концесионе накнаде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126.500,00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55.000,00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100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комунална инфраструктура,процјена вриједности некретнине- надзор,пројектовање и др. Дирекција за изградњу и развој града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51.683,63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39.144,05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0,87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115.504,33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37.358,00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107.819,73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Инфраструктура,експропријација,рјешавање имовинских питања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999.547,77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Инфраструктура из водoпривредних накнада-инвестиције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214.553,60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изградњу градског  и осталих гробља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1.200,00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59.896,98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1.168,83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комуналне инфраструктуре-неповучена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аутобуске станице-неповучена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инфраструктуре на градском гробљу-неповучена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Изградња аутобуске станице-нови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500.000,00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0,84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Пројекат спортске сале-нови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Пројекат сљедеће фазе канализације Рачанска/Лединци - Дирекција за развој и изградњу града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9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0451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одржавање,реконструкцију и адаптацију путева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38.072,98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38.557,35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67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система градског топловода-неповучена кредитна средства из 2019. године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система градског топловода-нови кредит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525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0640</w:t>
            </w:r>
          </w:p>
        </w:tc>
        <w:tc>
          <w:tcPr>
            <w:tcW w:w="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дијела јавне расвјете у ЛЕД технологију-нови кредит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2.000.000,00</w:t>
            </w:r>
          </w:p>
        </w:tc>
        <w:tc>
          <w:tcPr>
            <w:tcW w:w="1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2.000.000,00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BE5E2E">
        <w:trPr>
          <w:trHeight w:val="255"/>
        </w:trPr>
        <w:tc>
          <w:tcPr>
            <w:tcW w:w="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181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0510</w:t>
            </w:r>
          </w:p>
        </w:tc>
        <w:tc>
          <w:tcPr>
            <w:tcW w:w="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4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комуналног мобилијара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20.000,00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19.708,79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19.999,98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видео надзора у граду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199.999,22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52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0422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511500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Издаци за остале вишегодишње засаде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28.152,54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9.991,80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0620</w:t>
            </w:r>
          </w:p>
        </w:tc>
        <w:tc>
          <w:tcPr>
            <w:tcW w:w="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513100</w:t>
            </w:r>
          </w:p>
        </w:tc>
        <w:tc>
          <w:tcPr>
            <w:tcW w:w="4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Набавка земљишта 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25.860,00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26.910,00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01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9.976.000,00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10.239.000,00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12.301.004,32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7.870.392,76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0,77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03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3.200,00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СТАМБЕНО КОМУНАЛНЕ ПОСЛОВЕ И ЗЖС-ФОНД 05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3.335,00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1.156.330,42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255"/>
        </w:trPr>
        <w:tc>
          <w:tcPr>
            <w:tcW w:w="4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ОДЈЕЉЕЊЕ ЗА СТАМБЕНО КОМУНАЛНЕ ПОСЛОВЕ И ЗЖС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9.976.000,00</w:t>
            </w:r>
          </w:p>
        </w:tc>
        <w:tc>
          <w:tcPr>
            <w:tcW w:w="1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10.242.335,00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13.460.534,74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7.870.392,76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0,77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00" w:type="dxa"/>
        <w:tblInd w:w="95" w:type="dxa"/>
        <w:tblLook w:val="04A0" w:firstRow="1" w:lastRow="0" w:firstColumn="1" w:lastColumn="0" w:noHBand="0" w:noVBand="1"/>
      </w:tblPr>
      <w:tblGrid>
        <w:gridCol w:w="516"/>
        <w:gridCol w:w="1391"/>
        <w:gridCol w:w="437"/>
        <w:gridCol w:w="563"/>
        <w:gridCol w:w="969"/>
        <w:gridCol w:w="3120"/>
        <w:gridCol w:w="1342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БОРАЧКО ИНВАЛИДСКУ ЗАШТИТУ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0005180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458.739,00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452.195,00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481.567,63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436.781,24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материјала и услуга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16.956,00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27.449,75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15.596,21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2.637,00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2.164,50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2.366,12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6.819,00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18.511,22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6.713,25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3.732,03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3.474,84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3.042,00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202.750,00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240.560,03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99.999,96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 бораца и цивила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82.810,07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BE5E2E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Кaпитални грантови непрофитним организацијама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7.891,09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8.225,00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9E6233" w:rsidRPr="009E6233" w:rsidTr="00BE5E2E">
        <w:trPr>
          <w:trHeight w:val="25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0840</w:t>
            </w:r>
          </w:p>
        </w:tc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7.891,09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8.225,00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0,82</w:t>
            </w:r>
          </w:p>
        </w:tc>
      </w:tr>
      <w:tr w:rsidR="009E6233" w:rsidRPr="009E6233" w:rsidTr="00BE5E2E">
        <w:trPr>
          <w:trHeight w:val="255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грађанима-текуће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172.489,00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134.489,00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181.448,90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122.400,00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1030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палих бораца и инвалидима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172.489,00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134.489,00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181.448,90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122.400,00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74.027,89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74.027,89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30.614,22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27.404,32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30.614,22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27.404,32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19.616,22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208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0610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 одржавање-ЦЗ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опреме-цивилна заштита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18.544,00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10.998,00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18.543,91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510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0320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6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и материјала,ситни инвентар-ЦЗ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8.860,41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ОДЈЕЉЕЊЕ ЗА БОРАЧКО ИНВАЛИДСКУ И ЦЗ - ФОНД 01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512.181,85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464.185,56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ОДЈЕЉЕЊЕ ЗА БОРАЧКО ИНВАЛИДСКУ И ЦЗ - ФОНД 05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ОДЈЕЉЕЊЕ ЗА БОРАЧКО ИНВАЛИДСКУ И ЦЗ 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479.639,00</w:t>
            </w:r>
          </w:p>
        </w:tc>
        <w:tc>
          <w:tcPr>
            <w:tcW w:w="1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516.639,00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512.181,85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501.185,56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</w:tbl>
    <w:p w:rsidR="008843F2" w:rsidRPr="009E6233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80" w:type="dxa"/>
        <w:tblInd w:w="95" w:type="dxa"/>
        <w:tblLook w:val="04A0" w:firstRow="1" w:lastRow="0" w:firstColumn="1" w:lastColumn="0" w:noHBand="0" w:noVBand="1"/>
      </w:tblPr>
      <w:tblGrid>
        <w:gridCol w:w="514"/>
        <w:gridCol w:w="1156"/>
        <w:gridCol w:w="434"/>
        <w:gridCol w:w="559"/>
        <w:gridCol w:w="961"/>
        <w:gridCol w:w="3404"/>
        <w:gridCol w:w="1290"/>
        <w:gridCol w:w="1534"/>
        <w:gridCol w:w="1420"/>
        <w:gridCol w:w="1420"/>
        <w:gridCol w:w="1088"/>
      </w:tblGrid>
      <w:tr w:rsidR="009E6233" w:rsidRPr="009E6233" w:rsidTr="009E6233">
        <w:trPr>
          <w:trHeight w:val="76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ЕКОНОМСКИ КОД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ОПИС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РЕБАЛАНС 2021. ГОДИНА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9E6233" w:rsidRPr="009E6233" w:rsidTr="009E6233">
        <w:trPr>
          <w:trHeight w:val="30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ОДЈЕЉЕЊЕ ЗА ДРУШТВЕНЕ ДЈЕЛАТНОСТИ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20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Број ПЈТ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0005210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РАСХОДИ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4.426.400,00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5.026.330,00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4.355.000,27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4.987.305,90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Расходи по основу коришћења робе и услуга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53.587,96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53.377,48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0111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Остале уговорене услуге-материјални трошкови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3.984,55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3.774,04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0,94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0724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49.603,41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49.603,44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42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Субвенције нефинансијским субјектима у области трговине и туризма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110.000,00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0472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414100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ЈУ Бања Дворови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грантови непрофитним субјектима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2.611.500,00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2.849.568,00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2.668.794,06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2.838.053,72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грантови-ЈИП" Семберија и Мајевица"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физичке културе - резерва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157.030,00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114.731,36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145.981,47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спорт по Правилнику о расподјели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1.150.000,00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1.201.130,00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941.134,00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1.201.123,00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Школски спорт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6.899,45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КК Радник - пласман у највиши ранг у БиХ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за ОК Радник - пласман у највиши ранг у БиХ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Суфинансирање превоза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221.900,00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141.418,54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221.890,00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културу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33.390,00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31.204,21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33.379,40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области образовања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3.690,00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18.300,00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3.690,00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229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финансирању политичких партија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259.999,92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259.999,68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суфинансирање развоја омладинских организација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3.000,00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Националне мањине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3.000,00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6.230,00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9.117,69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6.230,00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Културно историјско наслеђе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109.600,00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415.005,27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109.547,66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финансирање пројеката удружења грађана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100.850,00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99.628,07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100.635,40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"Омладинска политика"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6.508,00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1.355,55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6.507,11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дома ученика-материјални трошкови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36.000,00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19.740,00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19.570,00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Текући грантови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1.351.450,00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742.000,00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1.351.450,00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 организацијама у области секундарне здрвствене заштите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751.450,00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751.450,00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Текући грантови организацијама у области здравствене заштите (примарна и секундарна)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742.000,00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грантови непрофитним субјектима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2.500,00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Текуће дознаке грађанима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646.400,00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538.303,84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444.452,05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519.372,60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0740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9.448,71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18.722,45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0,72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Подстицај повратка и помоћ социјалним категоријама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9.892,00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7.981,88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9.616,03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1040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Помоћ социјално угроженој дјеци за ужину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1.548,94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5.913,75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0960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интервенције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3.400,00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4.200,00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2.250,00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249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0980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Стипендије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260.100,00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246.887,88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1030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Сахране незбринутих лица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17.400,40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26.540,77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Средства за помоћ пензионерима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20.220,00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0,99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Субвeнције социјалним категоријама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29.391,84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38.772,12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23.395,07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брачним паровима за новорођену бебу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56.000,00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Субвенције родитељима за боравак дјеце у приватним вртићима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132.400,00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110.400,00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110.046,65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255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416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Капиталне дознаке грађанима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80.000,00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101.400,00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199.916,06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93.815,94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256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0840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416100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Подршка пројектима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80.000,00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101.400,00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199.916,06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93.815,94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42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21.608,16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26.250,14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21.236,16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1070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Здравствена заштита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9.608,16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15.958,14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9.236,16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487900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Финансирање дијагностике обољења и лијечење дјеце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10.292,00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КАПИТАЛНИ РАСХОДИ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2.568.000,00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2.561.000,00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4.063.714,86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1.186.193,86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511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Трошкови за набавку сталних средстава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2.568.000,00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2.561.000,00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4.063.714,86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1.186.193,86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0,46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Пројекат спортске сале - кредит из 2020. године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514.390,09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222.582,43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67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образовању-неповучена кредитна средства из 2019. године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1.000.000,00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образовању-ново кредитно задужење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Инвестиције у образовању-Дирекција за изградњу и развој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26.862,93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38.086,64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21.531,27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247.087,46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207.952,70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0,96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грађевинских објеката - инвестиције у спортске објекте-ново кредитно задужење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Дирекција за изградњу - инвестиције у спортске објекте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22.000,00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21.242,99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17.164,91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0,78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199.258,27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124.689,22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г.објеката-Центар за социјални рад завршетак зграде и вањско уређење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50.260,00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382.994,65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48.794,55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0,97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Рома суфинансирање пројекта,помоћ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93.898,00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63.193,64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86.443,24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0,92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0610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Стамбено збрињавање социјалних категорија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30.000,00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55.842,00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29.176,65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52.407,83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0,94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инвестиционо одржавање 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28.000,00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59.137,07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47.876,25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40.849,67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0,69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2.154,91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инв. одржавање Дирекција за изградњу и развој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46.589,87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5.715,45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0,95</w:t>
            </w:r>
          </w:p>
        </w:tc>
      </w:tr>
      <w:tr w:rsidR="009E6233" w:rsidRPr="009E6233" w:rsidTr="00BE5E2E">
        <w:trPr>
          <w:trHeight w:val="255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20.022,59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BE5E2E">
        <w:trPr>
          <w:trHeight w:val="450"/>
        </w:trPr>
        <w:tc>
          <w:tcPr>
            <w:tcW w:w="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спортских објеката-неповучена кредитна средства из 2019. године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996.640,85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Реконструкција спортских објеката-кредит  из 2020. године (Соколски дом)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600.000,00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293.063,24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0,49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инвестиције у образовању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15.000,00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28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опреме - опремање спортскиха сала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50.000,00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55.000,00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49.999,35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1,00</w:t>
            </w:r>
          </w:p>
        </w:tc>
      </w:tr>
      <w:tr w:rsidR="009E6233" w:rsidRPr="009E6233" w:rsidTr="009E6233">
        <w:trPr>
          <w:trHeight w:val="450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282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0620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Набавка канцеларијског намјештаја за Дирекцију за развој и изградњу града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#DIV/0!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6.994.400,00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7.587.330,00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8.418.715,13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6.173.499,76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0,81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03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183.367,75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352.931,78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169.760,81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0,93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ОДЈЕЉЕЊЕ ЗА ДРУШТВЕНЕ ДЈЕЛАТНОСТИ - ФОНД 05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200.000,00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701.114,34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196.700,00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0,98</w:t>
            </w:r>
          </w:p>
        </w:tc>
      </w:tr>
      <w:tr w:rsidR="009E6233" w:rsidRPr="009E6233" w:rsidTr="009E6233">
        <w:trPr>
          <w:trHeight w:val="255"/>
        </w:trPr>
        <w:tc>
          <w:tcPr>
            <w:tcW w:w="5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УКУПНО ОДЈЕЉЕЊЕ ЗА ДРУШТВЕНЕ ДЈЕЛАТНОСТИ 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6.994.400,00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7.970.697,75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9.472.761,25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6.539.960,57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E6233" w:rsidRPr="009E6233" w:rsidRDefault="009E6233" w:rsidP="009E62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9E623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0,82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E6233" w:rsidRDefault="009E6233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00" w:type="dxa"/>
        <w:tblInd w:w="95" w:type="dxa"/>
        <w:tblLook w:val="04A0" w:firstRow="1" w:lastRow="0" w:firstColumn="1" w:lastColumn="0" w:noHBand="0" w:noVBand="1"/>
      </w:tblPr>
      <w:tblGrid>
        <w:gridCol w:w="519"/>
        <w:gridCol w:w="1039"/>
        <w:gridCol w:w="449"/>
        <w:gridCol w:w="578"/>
        <w:gridCol w:w="819"/>
        <w:gridCol w:w="3374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13.253,80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11.487,93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0,66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3.443,83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3.920,11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10.015,20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9.989,79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9.985,95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34.796,79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0,58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ИНСПЕКЦИЈСКЕ ПОСЛОВЕ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36.698,78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60.194,62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0,65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20" w:type="dxa"/>
        <w:tblInd w:w="95" w:type="dxa"/>
        <w:tblLook w:val="04A0" w:firstRow="1" w:lastRow="0" w:firstColumn="1" w:lastColumn="0" w:noHBand="0" w:noVBand="1"/>
      </w:tblPr>
      <w:tblGrid>
        <w:gridCol w:w="535"/>
        <w:gridCol w:w="1039"/>
        <w:gridCol w:w="450"/>
        <w:gridCol w:w="582"/>
        <w:gridCol w:w="1007"/>
        <w:gridCol w:w="3385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7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3.928,35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КОМУНАЛНА ПОЛИЦИЈА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  <w:tr w:rsidR="004B62CD" w:rsidRPr="004B62CD" w:rsidTr="004B62CD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4.429,75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 w:firstRow="1" w:lastRow="0" w:firstColumn="1" w:lastColumn="0" w:noHBand="0" w:noVBand="1"/>
      </w:tblPr>
      <w:tblGrid>
        <w:gridCol w:w="520"/>
        <w:gridCol w:w="1039"/>
        <w:gridCol w:w="443"/>
        <w:gridCol w:w="569"/>
        <w:gridCol w:w="978"/>
        <w:gridCol w:w="3327"/>
        <w:gridCol w:w="1342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0005240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1.053.000,00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1.068.420,00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1.109.723,17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1.030.216,83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11.026,45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14.147,71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11.026,45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14.147,71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1.042.000,00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1.054.270,00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1.098.696,72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1.016.069,12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16.700,00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19.804,43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16.061,61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207.620,00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207.112,94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196.167,67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211.200,00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188.363,69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209.995,21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77.002,56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168.552,92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175.331,72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124.602,66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108.111,08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горива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85.099,05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87.901,62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11.397,87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13.284,52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74.374,87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88.553,13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услуге-оглашавање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53.779,52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48.437,25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услуге-остали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11.863,69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14.286,75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услуге - материјални трошкови службе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2.844,79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3.595,25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0,90</w:t>
            </w:r>
          </w:p>
        </w:tc>
      </w:tr>
      <w:tr w:rsidR="004B62CD" w:rsidRPr="004B62CD" w:rsidTr="004B62CD">
        <w:trPr>
          <w:trHeight w:val="24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42.950,00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23.984,32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40.833,26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49.913,41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13.510,05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0,64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324.143,89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180.032,10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180.450,00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324.143,89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180.032,10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40.880,00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7.279,21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40.492,39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 за градску управу и Скупштину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108.674,18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248.840,65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108.674,18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BE5E2E">
        <w:trPr>
          <w:trHeight w:val="48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материјала, робе ситног инвентара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30.895,82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11.009,40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30.865,53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4B62CD" w:rsidRPr="004B62CD" w:rsidTr="004B62CD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материјала, робе ситног инвентара у циљу сузбијања корона вируса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57.014,63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 - ФОНД 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1.248.870,00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1.433.867,06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1.210.248,93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ОДСЈЕК ЗА ЗАЈЕДНИЧКЕ ПОСЛОВЕ - ФОНД 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117.629,15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ОДСЈЕК ЗА ЗАЈЕДНИЧКЕ ПОСЛОВЕ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1.225.000,00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1.248.870,00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1.551.496,21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1.210.248,93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820" w:type="dxa"/>
        <w:tblInd w:w="95" w:type="dxa"/>
        <w:tblLook w:val="04A0" w:firstRow="1" w:lastRow="0" w:firstColumn="1" w:lastColumn="0" w:noHBand="0" w:noVBand="1"/>
      </w:tblPr>
      <w:tblGrid>
        <w:gridCol w:w="520"/>
        <w:gridCol w:w="1039"/>
        <w:gridCol w:w="450"/>
        <w:gridCol w:w="582"/>
        <w:gridCol w:w="1008"/>
        <w:gridCol w:w="3399"/>
        <w:gridCol w:w="1360"/>
        <w:gridCol w:w="1534"/>
        <w:gridCol w:w="1420"/>
        <w:gridCol w:w="1420"/>
        <w:gridCol w:w="1088"/>
      </w:tblGrid>
      <w:tr w:rsidR="004B62CD" w:rsidRPr="004B62CD" w:rsidTr="004B62CD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4B62CD" w:rsidRPr="004B62CD" w:rsidTr="004B62CD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4B62CD" w:rsidRPr="004B62CD" w:rsidTr="004B62CD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1.439.000,00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1.439.000,00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1.220.856,90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1.409.895,25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1.292.000,00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1.089.975,71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1.284.580,45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 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1.065.000,00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862.030,14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1.043.750,05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плате-Центар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плате- Дневни центар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-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181.099,73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213.061,90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накнаде-Дневни центар за дјецу у ризику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накнаде-Дневни центар за дјецу са сметњама у развоју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23.925,03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19.726,36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22.920,81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8.042,14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111.982,24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105.473,52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25.512,95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25.025,90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14.306,75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14.694,83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17.770,98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14.733,72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15.366,97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5.891,56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797,70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0,23</w:t>
            </w:r>
          </w:p>
        </w:tc>
      </w:tr>
      <w:tr w:rsidR="004B62CD" w:rsidRPr="004B62CD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7.184,92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8.256,15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4B62CD" w:rsidRPr="004B62CD" w:rsidTr="00BE5E2E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4.257,01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9.697,83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27.300,00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26.784,96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26.705,53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18.898,95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19.841,28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18.898,95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19.841,28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13.752,00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13.987,00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39.548,96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115.528,85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62CD" w:rsidRPr="004B62CD" w:rsidTr="004B62CD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39.548,96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115.528,85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СОЦИЈАЛНИ РАД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1.274.157,86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1.539.411,10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4B62CD" w:rsidRPr="004B62CD" w:rsidTr="004B62CD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1.576.000,00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1.274.157,86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1.539.411,10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B62CD" w:rsidRPr="004B62CD" w:rsidRDefault="004B62CD" w:rsidP="004B62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4B62C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</w:tbl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 w:firstRow="1" w:lastRow="0" w:firstColumn="1" w:lastColumn="0" w:noHBand="0" w:noVBand="1"/>
      </w:tblPr>
      <w:tblGrid>
        <w:gridCol w:w="520"/>
        <w:gridCol w:w="1039"/>
        <w:gridCol w:w="446"/>
        <w:gridCol w:w="576"/>
        <w:gridCol w:w="996"/>
        <w:gridCol w:w="3359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СОЦИЈАЛНА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0005301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135.500,00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107.926,66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134.773,14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ПТТ трошкови опреме уплатница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54.195,88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60.426,05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љекарској комисији за утврђивање радне способности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17.703,00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30.834,00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Рад комисије за разврставање лица ометених у развоју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10.650,00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12.290,00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мобилног тима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25.377,78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31.223,09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дознаке грађанима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6.263.000,00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6.243.500,00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4.950.723,08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6.081.973,35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Додатак за помоћ и његу других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2.402.291,94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3.018.165,60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Једнократне помоћи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98.191,70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уџбенике дјеци социјалне категорије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10.889,00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Смјештај у властиту породицу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268.839,93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289.203,32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Породични смјештај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132.774,54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142.154,82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706.000,00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684.000,00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571.814,56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682.746,34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за оспособљавање за рад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9.090,00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21.026,00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0,84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44.125,00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личну инвалиднину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709.917,14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962.573,44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Помоћ у кући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33.150,00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28.773,10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0,87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Уџбеници и  одјећа за дјецу у домском смјештају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0,50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одржавања објеката, смјештај деложираних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38.000,00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11.364,58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смјештаја социјално угрожених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636.000,00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636.000,00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435.254,14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593.473,01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Заштита жртава трговине људима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савјетовалишта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373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стара лица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рада јавне кухиње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80.332,98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92.847,65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15.726,97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14.304,06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0,72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са потешкоћама у развоју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95.000,00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67.500,00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298,03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24.958,78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0,37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дневног центра за дјецу у ризику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25.668,27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56.541,53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1,13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буџетских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209.042,62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521.174,60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197.757,12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502.167,60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48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11.285,50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19.007,00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СОЦИЈАЛНА ЗАШТИТА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СОЦИЈАЛНА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6.909.000,00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5.267.692,36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6.737.921,09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</w:tbl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84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16"/>
        <w:gridCol w:w="516"/>
        <w:gridCol w:w="816"/>
        <w:gridCol w:w="2733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ДЈЕЧИЈИ ВРТИЋ "ЧИКА ЈОВА ЗМАЈ" БИЈЕЉИНА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0005400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2.258.400,00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2.208.743,00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1.832.092,71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2.176.842,68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1.827.600,00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1.807.600,00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1.543.942,72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1.807.599,75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1.322.200,00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1.278.213,00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1.079.800,00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1.278.470,82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17.562,00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20.742,00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354.800,00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373.052,00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343.578,10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373.051,97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путне трошкове,превоз на посао и са посла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15.354,00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11.689,00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накнаде плате за вријеме боловања 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98.281,00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81.563,62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98.280,96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за одлазак у пензију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9.750,00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385.800,00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374.561,00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257.107,04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333.886,84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31.498,00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30.536,66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31.496,84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17.788,39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18.763,04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режијског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17.485,63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26.802,73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материјала-храна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165.943,00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112.696,59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153.997,37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дидактичког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11.545,44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9.932,46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3.404,65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5.220,98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2,18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породице, омладине и спорта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3.903,10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398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просвјете и културе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399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27.900,00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15.120,37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27.899,20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924,00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505,35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859,78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1.930,21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3.550,78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9.476,00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6.703,95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9.454,27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48.657,00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27.899,64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43.478,55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дажбине-репрезентација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1.563,21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1.430,68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-волонтери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6.023,85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24.362,64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31.399,86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1,57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4.362,64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Управни одбор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15.872,64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дјелу-припремни програм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15.527,22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3.279,78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3.828,67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3.279,78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3.828,67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1.182,00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3.400,53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1.182,00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3.400,53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0,11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Грантови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Пројекат "Вртић је моје право"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100.657,00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31.316,36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100.417,91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86.180,00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26.869,81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86.176,41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инв.одржавање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40.557,00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12.078,51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40.555,94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45.623,00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14.791,30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45.620,47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420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производну имовину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14.477,00</w:t>
            </w:r>
          </w:p>
        </w:tc>
        <w:tc>
          <w:tcPr>
            <w:tcW w:w="1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4.446,55</w:t>
            </w:r>
          </w:p>
        </w:tc>
        <w:tc>
          <w:tcPr>
            <w:tcW w:w="13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14.241,50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14.477,00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4.446,55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14.241,50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95.376,18</w:t>
            </w:r>
          </w:p>
        </w:tc>
        <w:tc>
          <w:tcPr>
            <w:tcW w:w="13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139.271,14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95.376,18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139.271,14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01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1.958.785,25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2.416.531,73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ДЈЕЧИЈИ ВРТИЋ "ЧИКА ЈОВА ЗМАЈ" - ФОНД 03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6.969,17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955,80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6.882,99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2.449.400,00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2.456.369,17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1.959.741,05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2.423.414,72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37"/>
        <w:gridCol w:w="557"/>
        <w:gridCol w:w="935"/>
        <w:gridCol w:w="3352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ЦЕНТАР ЗА КУЛТУРУ "СЕМБЕРИЈА"БИЈЕЉИНА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885.144,00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885.529,00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823.738,41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867.592,75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664.185,00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638.957,12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648.025,55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616.550,00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617.000,72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600.821,14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14.799,43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14.889,07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рефундацију по основу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3.078,54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16.610,81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15.735,00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4.078,43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15.704,53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167.759,29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195.741,20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 закуп стамбених објеката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40.427,34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61.123,00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1.871,00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2.033,00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10.107,00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8.857,29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5.114,39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4.415,99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46.810,50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25.262,01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1.405,00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1.359,00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0,68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услуге рекламе и пропаганде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9.246,61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11.959,00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4.915,26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7.071,00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4.938,94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0,48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културне манифестације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69.650,00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45.494,45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70.877,71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и порезе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5.118,00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11.922,00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1,49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7.355,00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5.118,00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4.567,00</w:t>
            </w:r>
          </w:p>
        </w:tc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0,57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447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11.370,00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11.870,00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21.262,70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11.610,56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5.708,02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10.463,95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15.554,68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1.146,61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18.828,01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17.289,05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18.828,01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17.289,05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418,44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17.759,64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418,44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17.759,64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 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926.514,00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935.164,00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864.247,56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914.252,00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 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20.895,80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3.397,28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8.613,02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0,41</w:t>
            </w:r>
          </w:p>
        </w:tc>
      </w:tr>
      <w:tr w:rsidR="00BE5E2E" w:rsidRPr="00BE5E2E" w:rsidTr="00BE5E2E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926.514,00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956.059,80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867.644,84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922.865,02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</w:tbl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660" w:type="dxa"/>
        <w:tblInd w:w="95" w:type="dxa"/>
        <w:tblLook w:val="04A0" w:firstRow="1" w:lastRow="0" w:firstColumn="1" w:lastColumn="0" w:noHBand="0" w:noVBand="1"/>
      </w:tblPr>
      <w:tblGrid>
        <w:gridCol w:w="486"/>
        <w:gridCol w:w="1156"/>
        <w:gridCol w:w="439"/>
        <w:gridCol w:w="565"/>
        <w:gridCol w:w="973"/>
        <w:gridCol w:w="3227"/>
        <w:gridCol w:w="1352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ФУНКЦИЈА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22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МУЗЕЈ СЕМБЕРИЈЕ БИЈЕЉИНА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0005501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328.900,00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329.936,00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294.163,90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329.842,28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284.500,00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286.500,00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266.751,67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286.490,89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276.907,00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264.411,74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276.905,23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2.560,00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1.566,17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2.556,61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плате за вријеме боловања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3.747,00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773,76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3.746,51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помоћи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3.282,54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30.900,00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30.316,00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15.024,23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30.232,06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5.110,00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2.865,00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5.032,00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енергије- гориво за гријање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4.390,00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3.916,00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3.981,98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3.915,72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2.013,03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 материјала за посебне намјене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1.499,13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848,66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2.238,89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1.284,10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2.498,80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Стручне услуге,трошкови осигурања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1.120,00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1.122,00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услуга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7.550,00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971,55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7.522,49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и друге дажбине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288,94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накнаде ван радног односа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13.500,00</w:t>
            </w:r>
          </w:p>
        </w:tc>
        <w:tc>
          <w:tcPr>
            <w:tcW w:w="1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13.120,00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12.388,00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13.119,33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10.500,00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9.061,00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9.526,00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9.061,00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повремене и привремене послове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4.059,00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2.862,00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4.058,33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31.658,25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31.664,00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31.658,25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инвестиције у објекте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25.700,00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28.273,00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28.271,35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3.391,00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14.073,18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3.386,90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0820</w:t>
            </w:r>
          </w:p>
        </w:tc>
        <w:tc>
          <w:tcPr>
            <w:tcW w:w="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 материјала и инвентара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480"/>
        </w:trPr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482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638</w:t>
            </w:r>
          </w:p>
        </w:tc>
        <w:tc>
          <w:tcPr>
            <w:tcW w:w="1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480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638100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МУЗЕЈ "СЕМБЕРИЈА" - ФОНД 01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308.237,08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361.500,53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МУЗЕЈ "СЕМБЕРИЈА" - ФОНД 03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1.929,33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9.939,15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BE5E2E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7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МУЗЕЈ "СЕМБЕРИЈА"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361.600,00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371.600,00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310.166,41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371.439,68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2D2C" w:rsidRDefault="005B2D2C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4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7"/>
        <w:gridCol w:w="589"/>
        <w:gridCol w:w="990"/>
        <w:gridCol w:w="3255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2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СКУД "СЕМБЕРИЈА"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212.990,00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212.990,00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163.659,64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198.812,88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142.305,40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156.146,47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115.994,85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126.839,67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23.265,27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29.306,80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3.045,28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41.050,00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41.050,00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9.443,52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30.761,57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1.392,88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1.321,98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1.770,00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1.770,00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1.252,52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1.759,53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образовање, науку и културу и спорт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449,00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614,40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352,85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0,20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10.081,35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227,98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902,31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1.879,03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3.863,69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0,77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Уговорене услуге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3.949,54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9.308,37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0,93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2.722,49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1,11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 ван радног односа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11.910,72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11.904,84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11.940,00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11.910,72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11.904,84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5.865,63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9.807,23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трансакције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15.678,17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6.757,19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15.678,17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6.757,19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0,59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ЈУ СКУД "СЕМБЕРИЈА"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185.203,44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215.377,30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ЈУ СКУД "СЕМБЕРИЈА"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5.695,42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УКУПНО ЈУ СКУД "СЕМБЕРИЈА"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234.490,00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240.185,42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185.203,44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215.377,30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0,90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 w:firstRow="1" w:lastRow="0" w:firstColumn="1" w:lastColumn="0" w:noHBand="0" w:noVBand="1"/>
      </w:tblPr>
      <w:tblGrid>
        <w:gridCol w:w="517"/>
        <w:gridCol w:w="1039"/>
        <w:gridCol w:w="447"/>
        <w:gridCol w:w="575"/>
        <w:gridCol w:w="989"/>
        <w:gridCol w:w="3292"/>
        <w:gridCol w:w="1359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ГРАДСКО ПОЗОРИШТЕ "СЕМБЕРИЈА"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219.480,00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97.388,90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219.091,40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77.671,71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178.824,53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178.830,00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77.671,71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178.824,53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28.650,00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19.717,19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28.758,91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659,60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услуге,пропаганда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2.038,04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9.027,76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15.722,05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10.912,35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1,02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1.297,50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3.548,80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ван радног односа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11.507,96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11.507,96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42.320,00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29.431,38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42.281,80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ЈУ ГРАДСКО ПОЗОРИШТЕ "СЕМБЕРИЈА" - ФОНД 01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126.820,28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261.373,20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ЈУ ГРАДСКО ПОЗОРИШТЕ "СЕМБЕРИЈА" - ФОНД 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17.188,60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0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УКУПНО ЈУ ГРАДСКО ПОЗОРИШТЕ "СЕМБЕРИЈА"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261.800,00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126.820,28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278.561,80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E5E2E">
              <w:rPr>
                <w:rFonts w:ascii="Times New Roman" w:eastAsia="Times New Roman" w:hAnsi="Times New Roman" w:cs="Times New Roman"/>
                <w:sz w:val="16"/>
                <w:szCs w:val="16"/>
              </w:rPr>
              <w:t>1,00</w:t>
            </w:r>
          </w:p>
        </w:tc>
      </w:tr>
    </w:tbl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  <w:lang w:val="sr-Cyrl-CS"/>
        </w:rPr>
      </w:pPr>
    </w:p>
    <w:tbl>
      <w:tblPr>
        <w:tblW w:w="13700" w:type="dxa"/>
        <w:tblInd w:w="95" w:type="dxa"/>
        <w:tblLook w:val="04A0" w:firstRow="1" w:lastRow="0" w:firstColumn="1" w:lastColumn="0" w:noHBand="0" w:noVBand="1"/>
      </w:tblPr>
      <w:tblGrid>
        <w:gridCol w:w="487"/>
        <w:gridCol w:w="1274"/>
        <w:gridCol w:w="419"/>
        <w:gridCol w:w="569"/>
        <w:gridCol w:w="953"/>
        <w:gridCol w:w="3189"/>
        <w:gridCol w:w="1347"/>
        <w:gridCol w:w="1534"/>
        <w:gridCol w:w="1420"/>
        <w:gridCol w:w="1420"/>
        <w:gridCol w:w="1088"/>
      </w:tblGrid>
      <w:tr w:rsidR="00BE5E2E" w:rsidRPr="00BE5E2E" w:rsidTr="00BE5E2E">
        <w:trPr>
          <w:trHeight w:val="840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ФУНКЦИЈА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ТУРИСТИЧКА ОРГАНИЗАЦИЈА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0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00050510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491.790,00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491.790,00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367.037,54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461.093,50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325.500,00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325.500,00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266.521,74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321.472,23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плате запослених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247.500,00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247.500,00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204.750,16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246.854,01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58.922,50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64.053,41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Бруто накнаде запослених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681,00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0,26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накнаде плате за вријеме боловања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454,08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3.883,61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отпремнине и ј.помоћи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1.714,00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5.656,20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коришћење роба и услуга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146.390,00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146.390,00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80.615,80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119.721,27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0,82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3.141,26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3.448,28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0,77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2.790,00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2.790,00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1.319,25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1.587,05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0,57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127,90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13.986,96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2.326,00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1.491,00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4.591,85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0,46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5.572,75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3.457,40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0,43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422,00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4.273,01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0,95</w:t>
            </w:r>
          </w:p>
        </w:tc>
      </w:tr>
      <w:tr w:rsidR="00BE5E2E" w:rsidRPr="00BE5E2E" w:rsidTr="00BE5E2E">
        <w:trPr>
          <w:trHeight w:val="720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50.534,00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78.502,00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0,85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некласификовани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9.500,00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15.681,64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9.077,47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0,96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рад ван радног односа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Управни одбор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19.900,00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549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9.030,48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6.186,59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6.400,00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9.030,48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6.186,59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5.400,00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8.970,48</w:t>
            </w:r>
          </w:p>
        </w:tc>
        <w:tc>
          <w:tcPr>
            <w:tcW w:w="13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5.387,69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сталну имовину намијењену продаји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13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0473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залихе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798,90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0,80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2.170,92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2.375,32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555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2.382,00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2.170,92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2.375,32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4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8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ТУРИСТИЧКА ОРГАНИЗАЦИЈА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500.572,00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500.572,00</w:t>
            </w:r>
          </w:p>
        </w:tc>
        <w:tc>
          <w:tcPr>
            <w:tcW w:w="13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378.238,94</w:t>
            </w:r>
          </w:p>
        </w:tc>
        <w:tc>
          <w:tcPr>
            <w:tcW w:w="13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469.655,41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BE5E2E">
              <w:rPr>
                <w:rFonts w:ascii="Times New Roman" w:eastAsia="Times New Roman" w:hAnsi="Times New Roman" w:cs="Times New Roman"/>
                <w:sz w:val="18"/>
                <w:szCs w:val="18"/>
              </w:rPr>
              <w:t>0,94</w:t>
            </w:r>
          </w:p>
        </w:tc>
      </w:tr>
    </w:tbl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0"/>
          <w:szCs w:val="20"/>
          <w:lang w:val="sr-Cyrl-CS"/>
        </w:rPr>
      </w:pPr>
    </w:p>
    <w:p w:rsidR="001B0A66" w:rsidRPr="00BE5E2E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6"/>
          <w:szCs w:val="16"/>
        </w:rPr>
      </w:pPr>
    </w:p>
    <w:tbl>
      <w:tblPr>
        <w:tblW w:w="1362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7"/>
        <w:gridCol w:w="561"/>
        <w:gridCol w:w="988"/>
        <w:gridCol w:w="3265"/>
        <w:gridCol w:w="1342"/>
        <w:gridCol w:w="1534"/>
        <w:gridCol w:w="1420"/>
        <w:gridCol w:w="1420"/>
        <w:gridCol w:w="1088"/>
      </w:tblGrid>
      <w:tr w:rsidR="00BE5E2E" w:rsidRPr="00BE5E2E" w:rsidTr="00BE5E2E">
        <w:trPr>
          <w:trHeight w:val="76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19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2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5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BE5E2E" w:rsidRPr="00BE5E2E" w:rsidTr="00BE5E2E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5365D3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РАЗВОЈНА АГЕНЦИЈА ГРАДА БИЈЕЉИНА </w:t>
            </w:r>
          </w:p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(</w:t>
            </w: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АГЕНЦИЈА ЗА РАЗВОЈ МАЛИХ И СРЕДЊИХ ПРЕДУЗЕЋА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0005910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489.013,00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489.013,00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211.054,09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466.570,85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0,95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131.103,00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131.103,00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105.211,30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130.220,76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111.168,00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111.168,00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92.533,13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110.386,19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19.935,00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12.678,17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19.834,57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0,99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22.825,00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22.825,00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15.546,31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19.593,89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0,86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5.470,00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1.288,40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3.022,44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0,87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2.385,00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2.332,11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2.236,55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0,94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2.103,50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1.320,44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0,60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5.967,60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5.896,99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0,84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 - уговорене услуге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3.770,00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7.770,00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3.854,70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7.117,47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0,92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17.505,00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17.505,00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11.904,48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13.130,79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0,75</w:t>
            </w:r>
          </w:p>
        </w:tc>
      </w:tr>
      <w:tr w:rsidR="00BE5E2E" w:rsidRPr="00BE5E2E" w:rsidTr="00BE5E2E">
        <w:trPr>
          <w:trHeight w:val="76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5.600,00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1.226,22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0,22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11.905,00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11.904,48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11.904,57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Затезне камате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78.100,00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213.800,00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574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развоја малих и средњих предузећа</w:t>
            </w:r>
          </w:p>
        </w:tc>
        <w:tc>
          <w:tcPr>
            <w:tcW w:w="1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78.100,00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пројектима самозапошљавања младих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Грантови у земљи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213.800,00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89.825,41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92.580,00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89.825,41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0,97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3.434,43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3.434,43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0,98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0490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нематеријалну имовину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#DIV/0!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1.531,20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5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5.418,58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1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3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пород.одсуство који се рефундирају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5.418,58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1,00</w:t>
            </w:r>
          </w:p>
        </w:tc>
      </w:tr>
      <w:tr w:rsidR="00BE5E2E" w:rsidRPr="00BE5E2E" w:rsidTr="00BE5E2E">
        <w:trPr>
          <w:trHeight w:val="52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2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РАЗВОЈНА АГЕНЦИЈА ГРАДА БИЈЕЉИНА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499.464,00</w:t>
            </w:r>
          </w:p>
        </w:tc>
        <w:tc>
          <w:tcPr>
            <w:tcW w:w="15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499.464,00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212.585,29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476.955,06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BE5E2E" w:rsidRPr="00BE5E2E" w:rsidRDefault="00BE5E2E" w:rsidP="00BE5E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E5E2E">
              <w:rPr>
                <w:rFonts w:ascii="Times New Roman" w:eastAsia="Times New Roman" w:hAnsi="Times New Roman" w:cs="Times New Roman"/>
                <w:sz w:val="20"/>
                <w:szCs w:val="20"/>
              </w:rPr>
              <w:t>0,95</w:t>
            </w:r>
          </w:p>
        </w:tc>
      </w:tr>
    </w:tbl>
    <w:p w:rsidR="00BE5E2E" w:rsidRDefault="00BE5E2E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7"/>
        <w:gridCol w:w="577"/>
        <w:gridCol w:w="995"/>
        <w:gridCol w:w="3266"/>
        <w:gridCol w:w="1358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ЈУ ГИМНАЗИЈА "ФИЛИП ВИШЊИЋ"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000815054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132.626,66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127.984,40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126.365,41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10.916,80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11.036,25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10.816,80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10.916,80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11.036,25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10.816,80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121.709,86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116.948,15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115.548,61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29.292,00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30.016,00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13.116,14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12.179,68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11.422,63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13.504,49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15.358,03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13.502,05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14.592,81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17.973,66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14.033,81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3.297,51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2.223,37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3.223,51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превоза и горива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294,00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12.610,00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8.332,33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9.671,96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8.252,10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19.120,00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38.566,58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29.955,45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34.807,51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15.103,34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12.921,68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15.003,34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ситног инвентара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ГИМНАЗИЈА "ФИЛИП ВИШЊИЋ"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140.906,08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141.368,75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ГИМНАЗИЈА "ФИЛИП ВИШЊИЋ" - ФОНД 03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147.730,00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140.906,08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141.668,75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560" w:type="dxa"/>
        <w:tblInd w:w="95" w:type="dxa"/>
        <w:tblLook w:val="04A0" w:firstRow="1" w:lastRow="0" w:firstColumn="1" w:lastColumn="0" w:noHBand="0" w:noVBand="1"/>
      </w:tblPr>
      <w:tblGrid>
        <w:gridCol w:w="517"/>
        <w:gridCol w:w="1039"/>
        <w:gridCol w:w="446"/>
        <w:gridCol w:w="574"/>
        <w:gridCol w:w="986"/>
        <w:gridCol w:w="3194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000815055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89.150,00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89.017,00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85.041,98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88.502,87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8.493,10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7.226,60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81.767,00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76.548,88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81.276,27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34.996,00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34.842,00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11.202,05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11.380,55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9.740,19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11.344,37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4.248,56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4.842,34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0,96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1.268,50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1.127,70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6.105,58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6.951,45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10.867,00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8.988,00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10.787,86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нв,одржавање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опремe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7.500,00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7.633,00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5.446,25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7.632,36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с.инвентар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96.650,00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96.650,00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90.488,23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96.135,23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5"/>
        <w:gridCol w:w="571"/>
        <w:gridCol w:w="975"/>
        <w:gridCol w:w="3292"/>
        <w:gridCol w:w="1360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ПОЉОПРИВРЕДНА И МЕДИЦИНСКА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344.392,00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298.647,29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344.388,29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146.165,00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153.297,96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146.164,04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116.276,00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127.502,26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116.275,44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зa 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29.889,00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25.795,70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29.888,60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174.300,00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198.227,00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145.349,33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198.224,25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40.800,00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66.767,00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46.196,00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66.767,00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14.851,00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12.003,00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14.850,87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19.238,00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19.928,63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19.237,33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12.051,00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8.390,49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12.050,29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23.171,00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10.981,51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23.170,50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2.928,00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1.316,80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2.927,50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11.086,00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8.905,41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11.085,86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48.135,00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36.632,49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48.134,90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180.940,00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209.813,29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180.868,52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180.940,00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209.813,29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180.868,52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99.445,68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11.426,66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16.521,00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29.238,00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12.289,69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29.237,76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21.711,00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16.667,05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21.640,89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за израду учинака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118.564,00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81.410,87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118.563,21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34.489,00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37.417,75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34.488,65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34.489,00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37.417,75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34.488,65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ПОЉОПРИВРЕДНА И МЕДИЦИНСКА ШКОЛА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545.878,33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559.745,46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ПОЉОПРИВРЕДНА И МЕДИЦИНСКА ШКОЛА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25.035,02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25.035,02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559.821,00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584.856,02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545.878,33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584.780,48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66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36"/>
        <w:gridCol w:w="554"/>
        <w:gridCol w:w="928"/>
        <w:gridCol w:w="3383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БИЈЕЉИНА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170.845,00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171.309,00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147.466,63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171.239,53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15.566,00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15.085,00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12.898,90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15.082,60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15.566,00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15.085,00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12.898,90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15.082,60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155.279,00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156.224,00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134.567,73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156.156,93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42.612,00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43.800,00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40.070,00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43.772,00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20.245,00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17.166,36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20.213,28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13.895,00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15.699,00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14.710,76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15.698,00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3.805,00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10.208,07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3.804,11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14.636,00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14.846,00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24.695,64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14.844,04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3.501,85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2.224,00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289,15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4.724,45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5.255,00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3.363,00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7.020,75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3.362,77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23.456,00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23.706,00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16.905,15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30.936,28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Обиљежавање јубилеја Техничке школе "Михајло Пупин"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26.000,00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18.767,00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48.083,00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48.619,00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17.741,70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48.083,00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17.741,70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48.615,37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47.157,00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47.693,00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16.745,68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47.691,28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материјала,учинака,с.инвентара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926,00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996,02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924,09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- ФОНД 01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218.928,00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219.928,00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165.208,33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219.854,90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- ФОНД 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1.499,00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218.928,00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221.428,00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165.208,33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221.353,90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9"/>
        <w:gridCol w:w="579"/>
        <w:gridCol w:w="999"/>
        <w:gridCol w:w="3314"/>
        <w:gridCol w:w="1342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54.071,55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60.979,06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22.537,80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18.256,00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22.537,60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22.537,80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18.256,00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22.537,60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38.462,20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35.815,55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38.441,46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17.462,20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13.499,00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16.673,00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5.533,95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4.779,17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4.524,80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4.767,29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4.521,76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1.232,31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1.141,01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1.231,56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2.941,63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1.799,65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2.940,63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457,69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435,96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457,69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3.112,24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3.050,35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3.106,32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4.731,33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5.588,34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4.731,33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спорова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14.308,94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10.347,86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14.308,94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10.347,86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12.070,08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1.493,50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2.238,86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8.854,36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68.380,49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71.326,92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 w:firstRow="1" w:lastRow="0" w:firstColumn="1" w:lastColumn="0" w:noHBand="0" w:noVBand="1"/>
      </w:tblPr>
      <w:tblGrid>
        <w:gridCol w:w="517"/>
        <w:gridCol w:w="1039"/>
        <w:gridCol w:w="448"/>
        <w:gridCol w:w="577"/>
        <w:gridCol w:w="993"/>
        <w:gridCol w:w="3304"/>
        <w:gridCol w:w="1360"/>
        <w:gridCol w:w="1534"/>
        <w:gridCol w:w="1420"/>
        <w:gridCol w:w="1420"/>
        <w:gridCol w:w="1088"/>
      </w:tblGrid>
      <w:tr w:rsidR="00285D35" w:rsidRPr="00285D35" w:rsidTr="00285D35">
        <w:trPr>
          <w:trHeight w:val="8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0818035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61.541,54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72.922,62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726,35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199,50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726,35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0,71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78.980,00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61.342,04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72.196,27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0,91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12.980,00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7.849,48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10.332,00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-гориво за гријање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21.533,00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19.562,00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0,93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4.711,00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5.183,76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 - таксе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3.163,00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3.163,00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4.943,87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3.686,45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2.505,92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2.826,41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0,94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2.425,48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4.749,51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1.866,70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6.552,04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6.307,03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0,97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6.800,00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4.944,55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9.212,11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1,35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дажбине-програмске активности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847,00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1.174,00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30.814,65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67.823,17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30.814,65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67.823,17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Реконструкција и инвeстиције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24.957,60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49.999,95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опреме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16.000,00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17.020,00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4.991,95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16.993,02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материјала,ситног инвентара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865,10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830,20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0,83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92.356,19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140.745,79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6.998,37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995,89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148.020,00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156.020,00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92.356,19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148.740,05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 w:firstRow="1" w:lastRow="0" w:firstColumn="1" w:lastColumn="0" w:noHBand="0" w:noVBand="1"/>
      </w:tblPr>
      <w:tblGrid>
        <w:gridCol w:w="516"/>
        <w:gridCol w:w="1039"/>
        <w:gridCol w:w="449"/>
        <w:gridCol w:w="579"/>
        <w:gridCol w:w="999"/>
        <w:gridCol w:w="3301"/>
        <w:gridCol w:w="1355"/>
        <w:gridCol w:w="1534"/>
        <w:gridCol w:w="1420"/>
        <w:gridCol w:w="1420"/>
        <w:gridCol w:w="1088"/>
      </w:tblGrid>
      <w:tr w:rsidR="00285D35" w:rsidRPr="00285D35" w:rsidTr="00285D35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РЕБАЛАНС 2021.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</w:rPr>
              <w:t>РЕБАЛАНС 2021. ГОДИНА СА РЕАЛОКАЦИЈАМА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31.12.2020.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ИЗВРШЕЊЕ 31.12.2021. ГОДИНА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ИНДЕКС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7=6/4</w:t>
            </w:r>
          </w:p>
        </w:tc>
      </w:tr>
      <w:tr w:rsidR="00285D35" w:rsidRPr="00285D35" w:rsidTr="00285D35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27.954,00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27.954,00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29.957,70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27.889,94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1.491,50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Накнаде запослених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1.680,00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1.491,50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26.454,00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26.454,00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28.277,70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26.398,44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1.576,00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1.000,00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3.999,02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2.169,16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2.099,00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0,52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2.437,00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4.262,00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4.336,46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1,78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4.318,34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4.569,23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4.318,34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209,85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3.806,32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2.312,35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3.751,32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0,99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2.699,50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2.536,84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1.676,27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1.256,61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1.676,27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5.724,00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6.261,37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9.799,00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6.261,37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#DIV/0!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5.346,00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2.319,91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5.339,82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33.300,00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32.277,61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33.229,76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3700" w:type="dxa"/>
        <w:tblInd w:w="95" w:type="dxa"/>
        <w:tblLook w:val="04A0" w:firstRow="1" w:lastRow="0" w:firstColumn="1" w:lastColumn="0" w:noHBand="0" w:noVBand="1"/>
      </w:tblPr>
      <w:tblGrid>
        <w:gridCol w:w="516"/>
        <w:gridCol w:w="860"/>
        <w:gridCol w:w="460"/>
        <w:gridCol w:w="600"/>
        <w:gridCol w:w="1060"/>
        <w:gridCol w:w="3880"/>
        <w:gridCol w:w="1366"/>
        <w:gridCol w:w="1420"/>
        <w:gridCol w:w="1366"/>
        <w:gridCol w:w="1366"/>
        <w:gridCol w:w="806"/>
      </w:tblGrid>
      <w:tr w:rsidR="00285D35" w:rsidRPr="00285D35" w:rsidTr="00285D3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3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100.000,00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285D35" w:rsidRPr="00285D35" w:rsidTr="00285D35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 - у складу са Планом за измирење обавеза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1.741.850,00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102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1.650.000,00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1.244.330,00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1.239.008,77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61.634.318,00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61.634.318,00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57.957.030,61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56.694.091,03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6.998,37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271.963,16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359.214,19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240.214,48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0,88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БУЏЕТ ЗА 2021. ГОДИНУ - 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360.495,85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2.316.184,10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341.380,84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0,95</w:t>
            </w:r>
          </w:p>
        </w:tc>
      </w:tr>
      <w:tr w:rsidR="00285D35" w:rsidRPr="00285D35" w:rsidTr="00285D35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86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УКУПНО БУЏЕТ ЗА 2021. ГОДИНУ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61.634.318,00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62.273.777,01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60.632.428,90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57.282.684,72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285D35" w:rsidRPr="00285D35" w:rsidRDefault="00285D35" w:rsidP="00285D3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85D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0,92</w:t>
            </w:r>
          </w:p>
        </w:tc>
      </w:tr>
    </w:tbl>
    <w:p w:rsidR="00285D35" w:rsidRDefault="00285D35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6. РЕАЛОКАЦИЈЕ НАКОН  РЕБАЛАНСА БУЏЕТА ГРАДА БИЈЕЉИНА ЗА 2021. ГОДИНУ</w:t>
      </w:r>
    </w:p>
    <w:p w:rsidR="005365D3" w:rsidRDefault="005365D3" w:rsidP="005365D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чланом 10. Одлуке о извршењу буџета Града Бијељина за 2021. годину („Службени гласник Града Бијељина“, број: 8/21 и 26/21) дозвољено је вршити прерасподјелу (реалокацију) буџетских средстава у оквиру буетског корисника између текућих расхода и издатака за нефинансијску имовину, финансијску имовину и отплату дугова на основу Рјешења-Закључка Градоначелника, односно дозвољено је вршити прерасподјелу (реалокацију) буџетских средстава у оквиру буџетског корисника уз Рјешење-Закључак надлежног одјељења, уз сагласност Одјељења за финансије у оквиру расхода, у оквиру издатака за нефинансијску имовину и у оквиру издатака за отплату дугова. Није дозвољено вршити реалокације на расходе личних примања и са средстава за суфинансирање пројеката за које је потписан уговор.</w:t>
      </w: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p w:rsidR="005365D3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</w:pPr>
    </w:p>
    <w:tbl>
      <w:tblPr>
        <w:tblW w:w="12720" w:type="dxa"/>
        <w:tblInd w:w="95" w:type="dxa"/>
        <w:tblLook w:val="04A0" w:firstRow="1" w:lastRow="0" w:firstColumn="1" w:lastColumn="0" w:noHBand="0" w:noVBand="1"/>
      </w:tblPr>
      <w:tblGrid>
        <w:gridCol w:w="960"/>
        <w:gridCol w:w="1740"/>
        <w:gridCol w:w="2440"/>
        <w:gridCol w:w="3700"/>
        <w:gridCol w:w="1840"/>
        <w:gridCol w:w="2040"/>
      </w:tblGrid>
      <w:tr w:rsidR="00B542CA" w:rsidRPr="00B542CA" w:rsidTr="00B542CA">
        <w:trPr>
          <w:trHeight w:val="8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 Гимназија "Филип Вишњић"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02/5-61-1-183/21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Гимназија "Филип Вишњић"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02/5-61-1-194/21 од 16.12.2021.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8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Агенција за развој малих и средњих предузећа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02-014-1-2602/21 од 26.08.2021.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Расходи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02-014-1-2602/21 од 26.08.2021.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Раходи по основу трошкова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319AD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 w:type="page"/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Закључал број: 02-014-1-3792/21 од 29.11.2021.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50910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Агенција за развој малих и средњих предузећа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Судски спорови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58.956,51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02-014-1-2717/21 од 08.09.2021.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127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Техничка школа ''Михајло Пупин''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прераспоре-ђених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02/5-61-1-184/21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и смјештаја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02/5-61-1-184/21 од 24.11.2021.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-4.929,00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Расходи по основу утрошка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4.385,00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постројења и опреме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-1.892,00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1.804,00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319A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412 500- Расходи за текуће одржавање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412 200-Расходи по основу утрошка комуналних,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1.178,00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02/5-61-1-197/21 од 30.12.2021.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02/-61-1-7/22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комуналне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02/-61-1-7/22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02/-61-1-9/22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02/-61-1-9/22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комуналне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02/-61-1-14/22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02/-61-1-14/22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''Михајло Пупин''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Обижавање јубилеја Техничке школе ''Михајло Пупин''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02-014-1-3918/21 од 13.12.2021.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P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7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СКУД „Семберија“ (Фонд 01)</w:t>
            </w:r>
          </w:p>
        </w:tc>
      </w:tr>
      <w:tr w:rsidR="00B542CA" w:rsidRPr="00B542CA" w:rsidTr="00B319AD">
        <w:trPr>
          <w:trHeight w:val="1457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за вријеме боловања, родитељског одсуства и и осталих накнада плата које се не рефундирају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412 900 - Остали некласификовани расходи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02/5-62-1-10/22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412 600 - Расходи по основу путовања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319AD" w:rsidRPr="00B319AD" w:rsidRDefault="00B319A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ЈУ Центар за културу "Семберија"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412 539 - Расходи за текуће поправке и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-3.765,00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за породиљско и друга боловања која се рефундирају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3.765,00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помоћ радницима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за породиљско и друга боловања која се рефундирају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наканде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02/5-62-1-1/22 од 04.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50500</w:t>
            </w: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br w:type="page"/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5A49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55A4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412 700 - Расходи за стручне услуге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Расходи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02/5-62-1-288/21 од 08. 12.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помоћ радницима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Расходи за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по основу боловања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02/5-62-1-256/21 од 30. 11. 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02/5-62-1-27/22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511 361 - Издаци за набавку опреме за образовање, науку и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02/5-62-1-27/22 од 28.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културне манифестације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8.650,00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02-014-1-4003/21 од 20.12.2021.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B55A49" w:rsidRPr="00B55A49" w:rsidRDefault="00B55A49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3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Градско Позориште "Семберија"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и накнаде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и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02/5-62-1-23/22 од 23. 01. 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542CA" w:rsidRPr="00B542CA" w:rsidRDefault="00B542CA" w:rsidP="00B542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Градско Позориште "Семберија"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опреме за културу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02-014-1-2755/21 од 13.09.2021.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Музеј „Семберија“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електричну енергију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-280,00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за електричну енергију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02/5-62-1-21/22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02/5-62-1-332/21 од 31.12.202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плате за вријеме боловањља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-1.253,00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-1.654,00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2.907,00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02/5-62-1-324/21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02/5-62-1-325/21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наканде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02/5-62-1-325/21 од 27.12.202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елекрричне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511 200 - Реконструкција и инвестиције у објекте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511 200 - Реконструкција и инвестиције у објекте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1.609,00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5A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02/5-62-1-191/21 од 10.12.202</w:t>
            </w:r>
            <w:r w:rsidR="00B55A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 - гориво за гријање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Осталииздаци из трансакција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02-014-1-14/22 од 11.01.2022.</w:t>
            </w:r>
          </w:p>
        </w:tc>
      </w:tr>
      <w:tr w:rsidR="00B542CA" w:rsidRPr="00B542CA" w:rsidTr="00B55A49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„Семберија“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02-014-1-5/22 од 4.01.2022.</w:t>
            </w:r>
          </w:p>
        </w:tc>
      </w:tr>
      <w:tr w:rsidR="00B542CA" w:rsidRPr="00B542CA" w:rsidTr="00B55A49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Музичка школа "Стеван Стојановић Мокрањац"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-7,66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-3,16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-10,18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-163,16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-23,73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246,52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02/5-61-1-8/22   од 21.01.2022.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Расходи по основу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-326,00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Расходи по основу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02/5-61-1-195/21   од 20.12.2021. 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0B70D3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0B70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Закључак број: 02/5-61-1-195/21   од 20.12.2021. </w:t>
            </w:r>
          </w:p>
        </w:tc>
      </w:tr>
      <w:tr w:rsidR="00B542CA" w:rsidRPr="00B542CA" w:rsidTr="000B70D3">
        <w:trPr>
          <w:trHeight w:val="72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 комуналних, комуникацијских и ранспортних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-576,00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576,00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 комуналних, комуникацијских и 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-11,50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412 500 - Расходи за текуће одржавање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11,50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Закљукак број: 02/5-61-19/21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815058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 "Стеван Стојановић Мокрањац"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Трошкови текућег одржавања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9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Економска школа Бијељина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-133,00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511 300 - Издаци за набавку постројења и опреме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комуналних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 Бијељина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комуналних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02/5-61-10/22 од 27.01.2022.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Народна библиотека „Филип Вишњић“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-2.083,20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Трошкови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-2.883,86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-1.495,51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-407,19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-2.402,49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-3.277,67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-2.896,66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15.446,58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02/5-61-1-12/22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412 200 - Трошкови енергије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трошкови режијског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Народна библиотека „Филип Вишњић“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02/5-62-1-18/22 од 27.01.2022.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8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Пољопривредна и медицинска школа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-21.700,00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02/5-61-1-196/21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-7.813,00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7.813,00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 материјал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-2.440,00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2.440,00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-2.971,00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2.971,00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-6.812,00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6.812,00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-8.108,00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8.108,00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наканде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-2.111,00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2.111,00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-1.163,00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 и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-823,00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-2.564,00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2.564,00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биолошку имовину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-1.425,00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1.425,00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по основу ПДВ-а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-1.427,00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1.427,00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по основу ПДВ-а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02/5-61-1-11/22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биолошку имовину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непоменуте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02/5-61-1-13/22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02-014-1-14/22 од 11.01.2022.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815056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и медицинска школа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02-014-1-5/22 од 4.01.2022.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B70D3" w:rsidRPr="000B70D3" w:rsidRDefault="000B70D3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Дјечији вртић „Чика Јова Змај“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-30.607,00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трошкова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21.606,00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Расходи за накнаду плата запослених за вријеме боловања, родитељског одсуства и осталих накнада плата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3.281,00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једнокртатне помоћи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5.720,00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-818,00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енергије, конуналних,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-1.876,00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по основу стручних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1.876,00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-22.857,00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22.857,00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9.100,00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02/5-54-1-7/22 од 31.01.2022.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-21.180,00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Остали издаци из транцакција са другим јединицама власти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отпремнине и једнокртатне помоћи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1.180,00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Расходи по основу утрошка енергије, конуналних, комуникационих и транспортних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Расходи по основу путовања и смјештаја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по основу стручних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Грантови у земљи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Издаци за инвестиционо одржавање реконструкцију и адаптацију стамбених објеката и јединица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Издаци за набавку постројења и опреме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02/5-54-1-98/21 од 01.12.2021.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Расходи за материјал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02/5-54-1-8/22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50400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„Чика Јова Змај“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02/5-54-1-8/22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Средња стручна школа Јања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бруто накнаде трошкове и осталих личних примања запослених по основу 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-1.462,20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1.462,20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-441,63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Расходи за текуће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441,63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Путни трошкови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-32,31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Набавка материјала за посебне намјене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32,31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-312,24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312,24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некласификовани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-14,80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14,80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Путни трошкови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02/5-61-1-20/22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751,34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02-014-1-2689/21 од 02.09.2021.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8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Центар за социјални рад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Бруто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411 100 - Бруто плате запослених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Расходи за накнаде отпремнине и јубиларне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02/5-53-1-7/22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и друге дажбине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осигурања, банкарских услугаи платног преомета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Трошкови закупа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Центар за социјални рад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осигурања, банкарских услугаи платног преомета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1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Табеларни преглед прерасподјеле буџетских средстава у оквиру буџетског корисника Социјална заштита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мобилног 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Накнаде Љкарској комисији за утврђивање радне способности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0B70D3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ПТТ трошкови опреме упутница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одржавања објекта , стамбено збрињавање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одржавања објекта , стамбено збрињавање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Накнаде Љкарској комисији за утврђивање радне способности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412 900 - Рад комисије за разврствање лица ометених уразвоју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02/5-53-1-161/21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Додатак за помоћ и његу других лица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Новчане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Накнада за личну инвалиднину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ПТТ трошкови опреме упутница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416 300 - Трошкови дневног центра за дјецу са потешкоћама у развоју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50301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Социјална заштита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02/5-53-1-5/22 од 17.01.2022.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2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инспекцијске послове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пољопривредне и еколошке инспекције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02/6-014-673/21 од 20.09.2021.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урбанистичко - грађевинске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02/6-014-673/21 од 20.09.2021.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пољопривредне и еколошке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инспекцијске послове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Извршења Рјешења по налогу пољопривреднe инспекције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0B70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02-014-1-2675/22 од 31.08.202</w:t>
            </w:r>
            <w:r w:rsidR="000B70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Табеларни преглед прерасподјеле буџетских средстава у оквиру буџетског корисника Скупштина Града 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члановима бирачких одбора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01-013-1-16/22 од 05.01.2022.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01-013-1-16/22 од 05.01.2022.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01-013-1-542/21 од 17.11.2021.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01-013-1-409/21 од 07.09.2021.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Закљуак број: 01-013-1-409/21 од 07.09.2021.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02-014-1-3918/21 од 13.12.2021.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обиљежавања манифестација, значајни датуми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02-014-1-2755/21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сједнице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02-014-1-2756/21 од 13.09.2021.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Скупштина Града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члановима бирачких одбора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02-014-1-4026/21 од 22.12.2021.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82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Кабинет Градоначелника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организације 1. Зеленог фестивала у Бијељини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02-014-1-2933/21 од 06.10.2021.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7C431D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7C431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02-014-1-2933/21 од 06.10.2021.</w:t>
            </w:r>
          </w:p>
        </w:tc>
      </w:tr>
      <w:tr w:rsidR="00B542CA" w:rsidRPr="00B542CA" w:rsidTr="007C431D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02-014-1-65/22 од 18.01.2022.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02-014-1-65/22 од 18.01.2022.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02-014-1-41/22 од 13.01.2022.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02-014-1-41/22 од 13.01.2022.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02-014-1-12/22 од 01.01.2022.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02-014-1-12/22 од 01.01.2022.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репрезентације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02-014-1-4035/21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02-014-1-4004/21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 дневнице за службена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Текуће помоћи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02-014-1-3796/21 од 30.11.2021.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02-014-1-3080/21 од 24.11.2021.</w:t>
            </w:r>
          </w:p>
        </w:tc>
      </w:tr>
      <w:tr w:rsidR="00B542CA" w:rsidRPr="00B542CA" w:rsidTr="007C431D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02-014-1-2881/21 од 24.09.2021.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Остале уговорене услуге (односи са јавношћу и информисање)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02-014-1-2794/21 од 19.09.2021.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Трошкови затезне камате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Расходи за режијски материјал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 дневнице за службена путовања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Трошкови организације 1. Зеленог фестивала у Бијељини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Суфинансирање пројеката и активности из области ЛЕР-а и енергетске ефикасности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Остале уговорене услуге, сарадња са другим општинама и афирмација општине у окружењу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02-014-1-7/22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50120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- ванредне пшомоћи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02-014-1-4040/21 од 24.12.2021.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7C431D" w:rsidRPr="007C431D" w:rsidRDefault="007C431D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0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привреду 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Афирмација предузетништва, студије, сајмови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02-014-1-3090/21 од 27.10.2021.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Подстицај привредницима у циљу сузбијања последица короне вируса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02-014-1-3090/21 од 27.10.2021.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02-014-1-3230/21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Афирмација предузетништва, студије, сајмови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02-014-1-3230/21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02-014-1-3231/21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02-014-1-3231/21 од 10.11.2021.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дезинсекције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02-014-1-3092/21 од 28.10.2021.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02-014-1-3028/21 од 20.10.2021.</w:t>
            </w:r>
          </w:p>
        </w:tc>
      </w:tr>
      <w:tr w:rsidR="00B542CA" w:rsidRPr="00B542CA" w:rsidTr="007C431D">
        <w:trPr>
          <w:trHeight w:val="144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привреду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 ЈП Градска топлана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02-014-1-4020/21 од 21.12.2021.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Одлука о кориштењу средстава буџетске резерве број: 02-014-1-4019/21 од 21.12.2021.</w:t>
            </w:r>
          </w:p>
        </w:tc>
      </w:tr>
      <w:tr w:rsidR="00B542CA" w:rsidRPr="00B542CA" w:rsidTr="007C431D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02-014-1-3000/21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02-014-1-7/22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-12.700,00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дератизације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02-014-1-4144/21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дезинсекције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02-014-1-4040/21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02-014-1-2675/22 од 31.08.202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02-014-1-2663/22 од 30.08.202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7C431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02-014-1-2662/22 од 30.08.202</w:t>
            </w:r>
            <w:r w:rsidR="007C431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128CB" w:rsidRPr="002128CB" w:rsidRDefault="002128CB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6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борачко - инвалидску и цивилну заштиту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Текуће помоћи породицама палих бораца и инвалидима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02/7-560-1-494/21 од 24.11.2021.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Текуће помоћи непрофитним организацијама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02/7-560-1-494/21 од 24.11.2021.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412 400 - Набавка материјала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-2.363,00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Уговорене услуге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-4.181,00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50180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борачко - инвалидску и цивилну заштиту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- Цивилна заштита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6.544,00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02/7-560-1-529/21 од 29.12.2021.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90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друштвене дјелатности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Саране незбринутих лица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 категоријама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02/5-62-1-248/21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02/5-62-1-249/21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социјалних категорија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02/5-62-1-249/21 од 18.11.2021.  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Подршка пројектима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Подстицај повратка и помоћ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Суфинансирање превоза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02/5-62-1-247/21 од 18.11.2021.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02/5-40-1-159/21 од 26.11.2021.  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02/5-40-1-159/21 од 26.11.2021.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-4.531,45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02/5-435-1-235/21 од 29.11.2021.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4.531,45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02/5-435-1-235/21 од 29.11.2021.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учешће у санацији и изградњи здравствених амбуланти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02/5-62-1-252/21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02/5-62-1-252/21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финаснирање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02/5-62-1-251/21 од 30.11.2021.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02/5-62-1-251/21 од 30.11.2021.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6.700,00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02/5-62-1-271/21 од 02.12.2021. 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Инвестиције у образовању - Дирекција за изградњу и развој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02/5-40-1-174/21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02/5-40-1-174/21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Инвестиције у образовању - Дирекција за изградњу и развој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02/5-40-1-181/21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Дирекција за иградњу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02/5-40-1-181/21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Национале мањине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2.330,00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02/5-62-1-283/21 од 07.12.2021.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02/5-435-1-247/21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02/5-435-1-247/21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02/5-62-1-289/21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1.610,00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02/5-62-1-289/21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Рома суфинансирање пројеката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-842,00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02/5-58-35-412/21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социјалних категорија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842,00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02/5-58-35-412/21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-6.391,84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02/5-53-1-166/21 од 14.12.2021.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6.391,84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02/5-53-1-166/21 од 14.12.2021.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Подстицај повратка и помоћ социјалним категоријама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-108,00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02/5-62-1-290/21 од 09.12.2021.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02/5-62-1-290/21 од 09.12.2021.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Национале мањине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02/5-62-1-320/21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-4.855,62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02/5-435-1-261/21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4.855,62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02/5-435-1-261/21 од 24.12.2021.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02/5-62-1-322/21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02/5-62-1-322/21 од 24.12.2021.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02/5-435-1-266/21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02/5-435-1-266/21 од 31.12.2021.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02/5-62-1-5/22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02/5-62-1-5/22 од 12.01.2022.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02/5-62-1-4/22 од 12.01.2022.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пројеката удружења грађана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02/5-62-1-4/22 од 12.01.2022.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02/5-435-2-4/22 од 12.01.2022.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02/5-435-2-4/22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414 100 - Субвенције ЈУ Бања Дворови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02/5-53-1-9/22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02/5-53-1-9/22 од 27.01.2022.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416 100 - Стипендије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брачним паровима за новорођену бебу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 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02/5-66-1-5/22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416 100 - Помоћ социјално угроженој дјеци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487 400 - Здравствена заштита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02/5-62-1-6/22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Подстицај повратка  и помоћ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02/5-62-1-173/21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02/5-62-1-173/21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02/5-62-1-172/21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02/5-62-1-172/21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-110,00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1.450,00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02/5-66-1-80/21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02/5-66-1-80/21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02/5-435-1-166/21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Колтурно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02/5-435-1-166/21 од 31.08.2021.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Рекострукција и инвестиционо одржавање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02/5-40-1-112/21 од 01.09.2021.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02/5-40-1-112/21 од 01.09.2021.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Рекострукција и инвестиционо одржавање Домови културе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02/5-40-1-115/21 од 02.09.2021.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02/5-40-1-115/21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02/5-62-1-180/21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02/5-62-1-180/21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Школски спорт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02/5-62-1-196/21 од 09.09.2021.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02/5-62-1-196/21 од 09.09.2021.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02/5-62-1-199/21 од 09.09.2021.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02/5-62-1-199/21 од 09.09.2021.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учешће у санацији и изградњи здравствених амбуланти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02/5-62-1-207/21 од 15.09.2021.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02/5-62-1-207/21 од 15.09.2021.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02/5-53-1-120/21 од 16.09.2021.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02/5-53-1-120/21 од 16.09.2021.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Пројекти подршке очувања пораста породице, помоћ породицама које лијече стерилитет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02/5-62-1-222/21 од 04.10.2021.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02/5-62-1-222/21 од 04.10.2021.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02/5-435-1-222/21 од 05.10.2021.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02/5-435-1-222/21 од 05.10.2021.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02/5-62-1-231/21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02/5-62-1-231/21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02/5-62-1-235/21 од 25.10.2021.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културне манифестације, Вишњићеви дани, Мајске музичке свечаности, Знањем, пјесмом и игром кроз Семберију и др.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02/5-62-1-235/21 од 25.10.2021.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образовању - Дирекције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02/5-435-1-254/21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Реконструкција и инвестиционо одржавање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1.750,00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02/5-435-1-254/21 од 17.12.2021.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02/5-058-35-416/21 од 20.12.2021.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Инвестиције у културне установе, Домове културе и домове културе у мјесним заједницама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02/5-058-35-416/21 од 20.12.2021.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Стамбено збрињавање Рома суфинансирање пројеката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-260,00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02/5-058-35-415/21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Набавка грађевинских објеката  - Центар за социјални рад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02/5-058-35-415/21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програма удружења грађана од општег интереса за Град Бијењина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-7.780,00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15.780,00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02/5-62-1-309/21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културу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02/5-62-1-304/21 од 16.12.2021.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грантови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Дирекција за изградњу - инвестиције у спортске објекте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02-014-1-3838/21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02-014-1-3796/21 од 30.11.2021.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Културно историјско наслеђе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Подршка пројектима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02-014-1-3309/21 од 18.11.2021.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02-014-1-3080/21 од 24.11.2021.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финансирање физичке културе -резерва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02-014-1-2881/21 од 24.09.2021.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02-014-1-2794/21 од 19.09.2021.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-751,34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02-014-1-2689/21 од 02.09.2021.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помоћ пензионерима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брачним паровима за новорођену бебу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родитељима за боравак дјеце у приватним вртићима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02-014-1-192/22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02-014-1-191/22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416 200 - Текући грант организацијама у области секундарне здравствене заштите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02-014-1-124/22 од 26.01.2022.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Средства за интервенције у образовању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-1.600,00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Средства за интервенције у области образовања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-1.100,00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суфинансирање развоја омладинских организација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-370,00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02-014-1-60/22 од 17.01.2022.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415 200 - Пројекат омладинска политика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спорт по Правилнику о расподјели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02-014-1-4026/21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Ивестиције у образовању - Дирекција за изградњу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02-014-1-2662/21 од 30.08.2021.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50210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друштвене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канцеларијског намјештаја за Дирекцију за изгрдњу и развој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02-014-1-2662/21 од 30.08.2021.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6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СКП и заштиту животне средине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видео надзора у граду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-180.000,00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и прибављање објеката "индустријска зона" надзор и пројектовање, Дирекција за изградњу и развој града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02-014-1-2555/21 од 24.08.2021.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улична расвјета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33.159,29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финансирање комуналне инфраструктуре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-4.067,21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-8.945,19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-146,89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(путна, водоводна, електро мрежа, гасификација, Дирекција за изградњу и развој , надзор пројектовање, буџет, суфинансирање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-17.000,00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02-014-1-135/22 од 28.01.2022. 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-586,30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02/3-37-1-57/22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Зимска служба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586,30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02/3-37-1-57/22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-5.502,40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511 500 - Издаци за вишегодишње засаде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25.502,40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02-014-1-4106/21 од 28.12.2021.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јавне расвјете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и прибављање објеката "индустријска зона" надзор и пројектовање, Дирекција за изградњу и развој града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-104.495,67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вертикалне и хоризонталне сигнализације, одржавање локалних и некатегорисаних путева, крпљење ударних рупа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149.161,23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125.334,44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02-014-1-3923/21 од 14.12.2021.</w:t>
            </w:r>
          </w:p>
        </w:tc>
      </w:tr>
      <w:tr w:rsidR="00B542CA" w:rsidRPr="00B542CA" w:rsidTr="002128CB">
        <w:trPr>
          <w:trHeight w:val="120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511 100 - Изградња комуналне инфраструктуре - путна, водоводна, електро, канализација, гасификација, Дирекција за изградњу и развој града, надзор, пројектовање,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-1.200,00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02-014-1-3937/21 од 15.12.2021.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Издаци за изградњу градског гробља и осталих гробља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02-014-1-3937/21 од 15.12.2021.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Текуће одржавање фасада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02-014-1-3903/21 од 10.12.2021.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02-014-1-3837/21 од 06.12.2021.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Финансирање комуналне потрошње, јавна хигијена и одржавање зелених површина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02-014-1-3000/21 од 14.10.2021.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-58.956,51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02-014-1-2717/21 од 08.09.2021.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416 100 - Субвенције социјалним категоријама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412 500 - Одржавање вертикалне и хоризонталне сигнализације, одржавање локалних и некатегорисаних путева, крпљење ударних рупа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Уговорене услуге - улична расвјета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5.200,00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56.300,00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Расходи за стручне услуге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-14.000,00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412 800 - Услуге мјерења загађења зрака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- путна, водоводна, електро, гасификација, канализација, уређење паркинг простора,  Дирекција за изградњу и развој , надзор - буџет, суфинансирање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-39.000,00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419 100 - Расоди по судским рјешењима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12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50170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СКП и заштиту животне средине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511 100 - Изградња комуналне инфраструктуре - путна, водоводна, електро, гасификација, канализација, уређење паркинг простора,  Дирекција за изградњу и развој , надзор,буџет, суфинансирање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02-014-1-2663/21 од 30.08.2021.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3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Одсијек заједничких послова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02/10- 054-1-25/22 од 19.01.2022.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02/10- 054-1-25/22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02/10- 054-1-24/22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02/10- 054-1-24/22 од 19.01.2022.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02/10- 054-1-36/22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412 600 - Трошкови горива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02/10- 054-1-36/22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-2.154,09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2.154,09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-1.020,62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1.020,62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02/10- 054-1-53/22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02/10- 054-1-57/22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02/10- 054-1-57/22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02/10- 054-2-4/22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02/10- 054-2-4/22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02/10- 054-2-233/21 од 18.10.2021.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511 300 - Набавка опреме за Градску управу и Скупштину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02/10- 054-2-233/21 од 18.10.2021.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-3.500,00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02/10- 054-2-241/21 од 04.11.2021.</w:t>
            </w:r>
          </w:p>
        </w:tc>
      </w:tr>
      <w:tr w:rsidR="00B542CA" w:rsidRPr="00B542CA" w:rsidTr="002128CB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02/10- 054-2-241/21 од 04.11.2021.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енергије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02/10- 054-1-844/21 од 27.12.2021.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412 300 - Набавка материјала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02/10- 054-1-844/21 од 27.12.2021.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02/10- 054-1-853/21 од 28.12.2021.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оглашавање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02/10- 054-1-853/21 од 28.12.2021.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412 200 - Трошкови конуналних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02/10- 054-1-737/21 од 02.12.2021.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Уговорене услуге - оглашавање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02/10- 054-1-737/21 од 02.12.2021.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02/10- 054-2-248/21 од 26.11.2021.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511 200 - Средства за инвестиције, одржавање и реконструкцију објеката у власништу општине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02/10- 054-2-248/21 од 26.11.2021.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516 100 - Издаци за залихе материјала, робе, ситног инвентара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02-014-1-4005/21 од 20.12.2021.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Остали непоменути расходи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02-014-1-3838/21 од 06.12.2021.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Накнаде запослених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50240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Одсијек заједничких послова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412 100 - Трошкови закупа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6.700,00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02-014-1-4145/21 од 31.12.2021.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3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пољопривреду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пољопривреду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Подстицај пољопривредне производње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50151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Одјељење за пољопривреду 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Расхоси за стручне услуге израде основе за коришћење пољопривредног земљишта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02-014-1-191/22 од 31.01.2022.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67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Одјељење за финансије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412 700 - Трошкови банкарских услуга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на основу пореза и доприноса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02/4-40-2-1734/21 од 30.12.2021.</w:t>
            </w:r>
          </w:p>
        </w:tc>
      </w:tr>
      <w:tr w:rsidR="00B542CA" w:rsidRPr="00B542CA" w:rsidTr="002128CB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Накнада за превоз са посла на посао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631 100 - Издаци за ПДВ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02/4-40-2-14/22 од 05.01.2022.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по основу пореза и доприноса на терет послодавца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02/4-40-2-52/22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Посебни допринос за запосљавање лица са инвалидитетом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02/4-40-2-52/22 од 12.01.2022.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Расходи за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02/4-40-2-79/22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411 300 - Накнада плате за вријеме боловања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02/4-40-2-79/22 од 19.01.2022.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плата за породиљско боловање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02/4-40-2-144/22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02/4-40-2-144/22 од 28.01.2022.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-26.900,00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26.900,00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02/4-40-2-163/22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02/4-40-2-1085/21 од 08.09.2021.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02/4-40-2-1085/21 од 08.09.2021.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02/4-40-2-1149/21 од 01.10.2021.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помоћ Синдикалној организацији ГУ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02/4-40-2-1149/21 од 01.10.2021.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-30.000,00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02/4-40-2-1169/21 од 06.10.2021.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02/4-40-2-1169/21 од 06.10.2021.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02-014-1-3092/21 од 28.10.2021.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02/4-40-2-1338/21 од 01.11.2021.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02/4-40-2-1338/21 од 01.11.2021.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02/4-40-2-1703/21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Накнаде плате за отпремнине и једнократне помоћи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02/4-40-2-1703/21 од 27.12.2021.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02/4-40-2-1697/21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415 200 - Средства за помоћ Синдикалној организацији ГУ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02/4-40-2-1697/21 од 23.12.2021.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02/4-40-2-1683/21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02/4-40-2-1683/21 од 22.12.2021.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Порези и доприноси на остала лична примања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02/4-40-2-1669/21 од 21.12.2021.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02/4-40-2-1669/21 од 21.12.2021.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411 100 - Бруто плате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D02C34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D02C3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Закључак број: 02/4-40-2-1482/21 од 29.11.2021.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411 400 - Накнаде плате за отпремнине и једнократне помоћи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02/4-40-2-1482/21 од 29.11.2021.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02/4-40-2-3827/21 од 03.12.2021.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02-014-1-3827/21 од 03.12.2021.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по основу пореза и доприноса на терет послодавца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волонтерима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413 900 - Расходи по основу затезних камата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времена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02/4-40-2-1517/21 од 02.12.2021.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411 200 - Расходи за накнаде запослених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02-014-1-3981/21 од 17.12.2021.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-130.000,00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02-014-1-3363/21 од 25.11.2021.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02-014-1-3309/21 од 18.11.2021.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413 300 - Камате на домаће кредите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-42.000,00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02-014-1-3028/21 од 20.10.2021.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488 100 - Трасфер унутар исте јединице власти по Записницима ПУ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02-014-1-150/22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621 300 - Отплата домаћег задуживања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-6.000,00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B542CA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628 100 - Издаци за отплату зајмова примљених од ентитета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638 100 - Издаци за накнаде плата за породиљско одсуство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02-014-1-177/22 од 31.01.2022.</w:t>
            </w:r>
          </w:p>
        </w:tc>
      </w:tr>
      <w:tr w:rsidR="00B542CA" w:rsidRPr="00B542CA" w:rsidTr="00D02C34">
        <w:trPr>
          <w:trHeight w:val="48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</w:t>
            </w:r>
          </w:p>
        </w:tc>
        <w:tc>
          <w:tcPr>
            <w:tcW w:w="2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финансије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412 900 - Расходи за бруто накнаде ван радног односа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17.000,00</w: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02-014-1-4144/21 од 31.12.2021.</w:t>
            </w:r>
          </w:p>
        </w:tc>
      </w:tr>
      <w:tr w:rsidR="00B542CA" w:rsidRPr="00B542CA" w:rsidTr="00D02C34">
        <w:trPr>
          <w:trHeight w:val="240"/>
        </w:trPr>
        <w:tc>
          <w:tcPr>
            <w:tcW w:w="9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50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Трезор - генерални код 999999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-10.000,00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02-014-1-4004/21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-7.020,00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02-014-1-4005/21 од 20.12.2021.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-40.000,00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02-014-1-3932/21 од 14.12.2021.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-50.000,00</w:t>
            </w:r>
          </w:p>
        </w:tc>
        <w:tc>
          <w:tcPr>
            <w:tcW w:w="20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02-014-1-3837/21 од 06.12.2021.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-290.000,00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02-014-1-124/22 од 26.01.2022.</w:t>
            </w:r>
          </w:p>
        </w:tc>
      </w:tr>
      <w:tr w:rsidR="00B542CA" w:rsidRPr="00B542CA" w:rsidTr="00B542CA">
        <w:trPr>
          <w:trHeight w:val="7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Трезор - генерални код 999999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631 900 - Издаци за отплату дугова из ранијег периода - обавезе по основу кредитних обавеза ЈП и АД у којима је Град био гарант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-8.650,00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Закључак број: 02-014-1-4003/21 од 20.12.2021.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D02C34" w:rsidRPr="00D02C34" w:rsidRDefault="00D02C34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542CA" w:rsidRPr="00B542CA" w:rsidTr="00B542CA">
        <w:trPr>
          <w:trHeight w:val="705"/>
        </w:trPr>
        <w:tc>
          <w:tcPr>
            <w:tcW w:w="127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Табеларни преглед прерасподјеле буџетских средстава у оквиру буџетског корисника (Фонд 01)</w:t>
            </w:r>
          </w:p>
        </w:tc>
      </w:tr>
      <w:tr w:rsidR="00B542CA" w:rsidRPr="00B542CA" w:rsidTr="00B542CA">
        <w:trPr>
          <w:trHeight w:val="96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Редни број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Организациони код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Буџетски корисник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Износ прераспоређених средстава у оквиру истог корисника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Напомена</w:t>
            </w:r>
          </w:p>
        </w:tc>
      </w:tr>
      <w:tr w:rsidR="00B542CA" w:rsidRPr="00B542CA" w:rsidTr="00B542CA">
        <w:trPr>
          <w:trHeight w:val="2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</w:tr>
      <w:tr w:rsidR="00B542CA" w:rsidRPr="00B542CA" w:rsidTr="00B542CA">
        <w:trPr>
          <w:trHeight w:val="144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999999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3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372 200 - Бџетска резерва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-90.000,00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542CA" w:rsidRPr="00B542CA" w:rsidRDefault="00B542CA" w:rsidP="00B542C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Закључак број: 02-014-1-4020/21 од 21.12.2021. </w:t>
            </w:r>
            <w:r w:rsidRPr="00B542C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Одлука о кориштењу средстава буџетске резерве број: 02-014-1-4019/21 од 21.12.2021.</w:t>
            </w:r>
          </w:p>
        </w:tc>
      </w:tr>
    </w:tbl>
    <w:p w:rsidR="005365D3" w:rsidRPr="00285D35" w:rsidRDefault="005365D3" w:rsidP="00AB586B">
      <w:pPr>
        <w:contextualSpacing/>
        <w:jc w:val="both"/>
        <w:rPr>
          <w:rFonts w:ascii="Times New Roman" w:hAnsi="Times New Roman" w:cs="Times New Roman"/>
          <w:color w:val="FF0000"/>
          <w:sz w:val="18"/>
          <w:szCs w:val="18"/>
        </w:rPr>
        <w:sectPr w:rsidR="005365D3" w:rsidRPr="00285D35" w:rsidSect="003F6C7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9253B6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8C001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БУЏЕТСКА РЕЗЕРВА </w:t>
      </w:r>
    </w:p>
    <w:p w:rsidR="004927E8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927E8" w:rsidRDefault="004927E8" w:rsidP="00D3090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>Буџетска резерва представља дио планираних средстава буџета који се распоређује на основу одлука Градоначелника. Средства планирана за буџетску резерву нису организационо и економски класификована. У складу са Одлуком о извршењу буџета Града Бијељина Градоначелник Града одлучује о коришћењу средстава буџетске резерве за подмирење хитних и непредвиђених расхода, који се појаве током буџетске године, а средства одобрава у складу са Одлуком о начину коришћења средстава буџетске резерве.</w:t>
      </w:r>
    </w:p>
    <w:p w:rsidR="008073F7" w:rsidRPr="008073F7" w:rsidRDefault="008073F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Првим планом буџета буџетска резерва је планирана на нивоу од 50.000,00 КМ. Све реалокације које су вршене са буџетске резерве обухваћене су ребалансом буџета.</w:t>
      </w:r>
    </w:p>
    <w:p w:rsidR="008073F7" w:rsidRDefault="004927E8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>Ребалансом буџета Града Бијељина за 202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средства буџетске резерве </w:t>
      </w:r>
      <w:r w:rsidR="008073F7">
        <w:rPr>
          <w:rFonts w:ascii="Times New Roman" w:hAnsi="Times New Roman" w:cs="Times New Roman"/>
          <w:sz w:val="24"/>
          <w:szCs w:val="24"/>
          <w:lang w:val="sr-Cyrl-CS"/>
        </w:rPr>
        <w:t xml:space="preserve">су поново 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</w:t>
      </w:r>
      <w:r w:rsidR="008073F7">
        <w:rPr>
          <w:rFonts w:ascii="Times New Roman" w:hAnsi="Times New Roman" w:cs="Times New Roman"/>
          <w:sz w:val="24"/>
          <w:szCs w:val="24"/>
          <w:lang w:val="sr-Cyrl-CS"/>
        </w:rPr>
        <w:t>и то у износу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>0.000,00 КМ, укупан износ одобрених и распоређених средстава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90.000,00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8073F7" w:rsidRDefault="008073F7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Средства буџетске су распоређена на име исплате помоћи ЈП „Градска топлана“ Бијељина по Закључку Градоначелника број: 02-014-1-4020/21, од 21.12.2021. године.</w:t>
      </w:r>
    </w:p>
    <w:p w:rsidR="004927E8" w:rsidRPr="008C0017" w:rsidRDefault="004927E8" w:rsidP="008073F7">
      <w:pPr>
        <w:spacing w:before="40" w:after="4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C0017">
        <w:rPr>
          <w:rFonts w:ascii="Times New Roman" w:hAnsi="Times New Roman" w:cs="Times New Roman"/>
          <w:sz w:val="24"/>
          <w:szCs w:val="24"/>
          <w:lang w:val="sr-Cyrl-CS"/>
        </w:rPr>
        <w:t xml:space="preserve">Остатак од </w:t>
      </w:r>
      <w:r w:rsidR="008C0017">
        <w:rPr>
          <w:rFonts w:ascii="Times New Roman" w:hAnsi="Times New Roman" w:cs="Times New Roman"/>
          <w:sz w:val="24"/>
          <w:szCs w:val="24"/>
          <w:lang w:val="sr-Cyrl-CS"/>
        </w:rPr>
        <w:t>10.000</w:t>
      </w:r>
      <w:r w:rsidRPr="008C0017">
        <w:rPr>
          <w:rFonts w:ascii="Times New Roman" w:hAnsi="Times New Roman" w:cs="Times New Roman"/>
          <w:sz w:val="24"/>
          <w:szCs w:val="24"/>
          <w:lang w:val="sr-Cyrl-CS"/>
        </w:rPr>
        <w:t>,00 КМ је остао нераспоређен и неутрошен.</w:t>
      </w:r>
    </w:p>
    <w:p w:rsidR="008C0017" w:rsidRPr="008073F7" w:rsidRDefault="008C0017" w:rsidP="004927E8">
      <w:pPr>
        <w:spacing w:before="40" w:after="40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927E8" w:rsidRPr="008C0017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A407F" w:rsidRPr="002F057F" w:rsidRDefault="004927E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4A407F"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720D7" w:rsidRPr="002F057F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</w:t>
      </w: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720D7" w:rsidRDefault="006720D7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2F057F">
        <w:rPr>
          <w:rFonts w:ascii="Times New Roman" w:hAnsi="Times New Roman" w:cs="Times New Roman"/>
          <w:sz w:val="24"/>
          <w:szCs w:val="24"/>
          <w:lang w:val="sr-Cyrl-CS"/>
        </w:rPr>
        <w:t>Финансијске трансакције буџета Града Бијељина у 20</w:t>
      </w:r>
      <w:r w:rsidR="00E76F00" w:rsidRPr="002F057F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обављале су се </w:t>
      </w:r>
      <w:r w:rsidR="00E76F00" w:rsidRPr="002F057F">
        <w:rPr>
          <w:rFonts w:ascii="Times New Roman" w:hAnsi="Times New Roman" w:cs="Times New Roman"/>
          <w:sz w:val="24"/>
          <w:szCs w:val="24"/>
          <w:lang w:val="sr-Cyrl-CS"/>
        </w:rPr>
        <w:t>путем</w:t>
      </w:r>
      <w:r w:rsidR="001C6F89"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="001C6F89"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НОВЕ БАНКЕ А.Д. </w:t>
      </w:r>
      <w:r w:rsidR="00A564AD" w:rsidRPr="002F057F">
        <w:rPr>
          <w:rFonts w:ascii="Times New Roman" w:hAnsi="Times New Roman" w:cs="Times New Roman"/>
          <w:sz w:val="24"/>
          <w:szCs w:val="24"/>
          <w:lang w:val="sr-Cyrl-CS"/>
        </w:rPr>
        <w:t>Бања Лука.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 xml:space="preserve"> Укупна средства Града Бијељина у облику готовине на дан 31.12.2021. године 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>износила су</w:t>
      </w:r>
      <w:r w:rsidR="00DA0E29">
        <w:rPr>
          <w:rFonts w:ascii="Times New Roman" w:hAnsi="Times New Roman" w:cs="Times New Roman"/>
          <w:sz w:val="24"/>
          <w:szCs w:val="24"/>
        </w:rPr>
        <w:t xml:space="preserve"> 9.102.633,41 KM.</w:t>
      </w:r>
      <w:r w:rsidR="0039627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F057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365D3" w:rsidRDefault="005365D3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80" w:type="dxa"/>
        <w:tblInd w:w="95" w:type="dxa"/>
        <w:tblLook w:val="04A0" w:firstRow="1" w:lastRow="0" w:firstColumn="1" w:lastColumn="0" w:noHBand="0" w:noVBand="1"/>
      </w:tblPr>
      <w:tblGrid>
        <w:gridCol w:w="444"/>
        <w:gridCol w:w="2898"/>
        <w:gridCol w:w="1116"/>
        <w:gridCol w:w="1572"/>
        <w:gridCol w:w="1575"/>
        <w:gridCol w:w="1575"/>
      </w:tblGrid>
      <w:tr w:rsidR="00DA0E29" w:rsidRPr="00DA0E29" w:rsidTr="00DA0E29">
        <w:trPr>
          <w:trHeight w:val="300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A0E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Табела 14:</w:t>
            </w:r>
            <w:r w:rsidRPr="00DA0E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ПРЕГЛЕД СТАЊА НОВЧАНИХ СРЕДСТАВА НА РАЧУНИМА ГРАДА </w:t>
            </w:r>
          </w:p>
        </w:tc>
      </w:tr>
      <w:tr w:rsidR="00DA0E29" w:rsidRPr="00DA0E29" w:rsidTr="00DA0E29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31.12.2020.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СТАЊЕ 31.12.2021.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555-001-00002959-16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555-001-00777777-70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1.869.653,15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7.457.664,10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555-000-00365797-85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22.969,28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2.258,36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555-001-06777777-69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34.911,42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15.024,66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555-001-04777777-37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28.021,36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376,32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555-001-03777777-21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240.948,03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229.468,57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555-001-09777777-20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198.334,95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291.700,64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Мјесне заједнице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555-001-01777777-86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791,62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157.288,28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555-001-05777777-53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44.809,69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2.851,11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СИДА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555-001-08777777-04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272,45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273,04</w:t>
            </w:r>
          </w:p>
        </w:tc>
      </w:tr>
      <w:tr w:rsidR="00DA0E29" w:rsidRPr="00DA0E29" w:rsidTr="005365D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Рачуна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555-001-02777777-05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664.361,31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453.330,43</w:t>
            </w:r>
          </w:p>
        </w:tc>
      </w:tr>
      <w:tr w:rsidR="00DA0E29" w:rsidRPr="00DA0E29" w:rsidTr="005365D3">
        <w:trPr>
          <w:trHeight w:val="30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555-001-00113966-15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</w:t>
            </w:r>
          </w:p>
        </w:tc>
      </w:tr>
      <w:tr w:rsidR="00DA0E29" w:rsidRPr="00DA0E29" w:rsidTr="005365D3">
        <w:trPr>
          <w:trHeight w:val="51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Донација јапанске владе за Драгаљевац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555-000-00115017-93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1.093,27</w:t>
            </w:r>
          </w:p>
        </w:tc>
        <w:tc>
          <w:tcPr>
            <w:tcW w:w="1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1.095,58</w:t>
            </w:r>
          </w:p>
        </w:tc>
      </w:tr>
      <w:tr w:rsidR="00DA0E29" w:rsidRPr="00DA0E29" w:rsidTr="005365D3">
        <w:trPr>
          <w:trHeight w:val="510"/>
        </w:trPr>
        <w:tc>
          <w:tcPr>
            <w:tcW w:w="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555-000-00235367-77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171.488,02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52.530,23</w:t>
            </w:r>
          </w:p>
        </w:tc>
      </w:tr>
      <w:tr w:rsidR="00DA0E29" w:rsidRPr="00DA0E29" w:rsidTr="00DA0E29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555-000-00250473-58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28.797,33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555-000-00349647-35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73.991,60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46.492,30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555-000-00397285-02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111.697,02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601,86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555-000-00327771-91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35.854,71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21.887,78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конверзију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121319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555-000-00051558-59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6.113,45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18.172,89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555-001-07777777-85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2.031,90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8.100,02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13.545,96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6.753,40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555-110-10103821-30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0,00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555-00000146515-77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58,67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58,67</w:t>
            </w:r>
          </w:p>
        </w:tc>
      </w:tr>
      <w:tr w:rsidR="00DA0E29" w:rsidRPr="00DA0E29" w:rsidTr="00DA0E2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555-000-00461770-62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170.965,76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336.703,88</w:t>
            </w:r>
          </w:p>
        </w:tc>
      </w:tr>
      <w:tr w:rsidR="00DA0E29" w:rsidRPr="00DA0E29" w:rsidTr="00491AA8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3.720.711,73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DA0E29" w:rsidRPr="00DA0E29" w:rsidRDefault="00DA0E29" w:rsidP="00DA0E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A0E2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9.102.633,41</w:t>
            </w:r>
          </w:p>
        </w:tc>
      </w:tr>
    </w:tbl>
    <w:p w:rsidR="00DA0E29" w:rsidRPr="00DA0E29" w:rsidRDefault="00DA0E29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F057F" w:rsidRDefault="00783C05" w:rsidP="004A407F">
      <w:p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 </w:t>
      </w:r>
      <w:r w:rsidR="00D30907">
        <w:rPr>
          <w:rFonts w:ascii="Times New Roman" w:hAnsi="Times New Roman" w:cs="Times New Roman"/>
        </w:rPr>
        <w:t>жиро – рачуну Аграрног фонда на дан 31.12.2021. године стање је било 135.480,00 КМ.</w:t>
      </w:r>
    </w:p>
    <w:p w:rsidR="005365D3" w:rsidRPr="005365D3" w:rsidRDefault="005365D3" w:rsidP="004A407F">
      <w:pPr>
        <w:contextualSpacing/>
        <w:jc w:val="both"/>
        <w:rPr>
          <w:rFonts w:ascii="Times New Roman" w:hAnsi="Times New Roman" w:cs="Times New Roman"/>
          <w:b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F057F" w:rsidRDefault="002F057F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Pr="00B36DFE" w:rsidRDefault="00BD1646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9</w:t>
      </w:r>
      <w:r w:rsidR="00A564AD">
        <w:rPr>
          <w:rFonts w:ascii="Times New Roman" w:hAnsi="Times New Roman" w:cs="Times New Roman"/>
          <w:b/>
          <w:lang w:val="sr-Cyrl-CS"/>
        </w:rPr>
        <w:t xml:space="preserve">. </w:t>
      </w:r>
      <w:r w:rsidR="00A64D6E">
        <w:rPr>
          <w:rFonts w:ascii="Times New Roman" w:hAnsi="Times New Roman" w:cs="Times New Roman"/>
          <w:b/>
          <w:lang w:val="sr-Cyrl-CS"/>
        </w:rPr>
        <w:t xml:space="preserve">СТАЊЕ ЈАВНОГ ДУГА, ДАТИХ ГАРАНЦИЈА И СУДСКИХ СПОРОВА ГРАДА БИЈЕЉИНА </w:t>
      </w:r>
    </w:p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42CE0" w:rsidRDefault="00842CE0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Током  2021. године </w:t>
      </w:r>
      <w:r w:rsidR="006F12F1">
        <w:rPr>
          <w:rFonts w:ascii="Times New Roman" w:hAnsi="Times New Roman" w:cs="Times New Roman"/>
          <w:sz w:val="24"/>
          <w:szCs w:val="24"/>
          <w:lang w:val="sr-Cyrl-CS"/>
        </w:rPr>
        <w:t>повучен је други дио транше кредита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 који је узет у 2020. години у износу 3.500.000,00 КМ, али новог 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>кредитног задуживања  Град</w:t>
      </w:r>
      <w:r w:rsidR="00360ED3" w:rsidRPr="006F12F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 није било</w:t>
      </w:r>
      <w:r w:rsidR="00360ED3" w:rsidRPr="006F12F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6F12F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D3253"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по кредитима и зајмовима у 2021. години износиле су 3.492.803,00 КМ. </w:t>
      </w:r>
      <w:r w:rsidR="00491AA8" w:rsidRPr="006F12F1">
        <w:rPr>
          <w:rFonts w:ascii="Times New Roman" w:hAnsi="Times New Roman" w:cs="Times New Roman"/>
          <w:sz w:val="24"/>
          <w:szCs w:val="24"/>
        </w:rPr>
        <w:t>Проценат задужености за 2021. годину износи 10%.</w:t>
      </w:r>
    </w:p>
    <w:p w:rsidR="005D3253" w:rsidRPr="006F12F1" w:rsidRDefault="005D3253" w:rsidP="004A407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260" w:type="dxa"/>
        <w:tblInd w:w="93" w:type="dxa"/>
        <w:tblLook w:val="04A0" w:firstRow="1" w:lastRow="0" w:firstColumn="1" w:lastColumn="0" w:noHBand="0" w:noVBand="1"/>
      </w:tblPr>
      <w:tblGrid>
        <w:gridCol w:w="1940"/>
        <w:gridCol w:w="2500"/>
        <w:gridCol w:w="1920"/>
        <w:gridCol w:w="1900"/>
      </w:tblGrid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Табела1</w:t>
            </w:r>
            <w:r w:rsidR="0043499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5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.: Стање кредитног задужења Града Бијељина на 31.12.202</w:t>
            </w:r>
            <w:r w:rsidR="0043499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1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 w:rsidR="0043499C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1.416.667,00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541.668,00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1.500.000,00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2.129.072,00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 w:rsidR="0043499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3.854.596,00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5.725.569,00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5.313.648,00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6.638.826,00</w:t>
            </w:r>
          </w:p>
        </w:tc>
      </w:tr>
      <w:tr w:rsidR="00A96F9A" w:rsidRPr="00A96F9A" w:rsidTr="00A96F9A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43499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27.120.046,00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A96F9A" w:rsidRPr="00A96F9A" w:rsidTr="00271B6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A96F9A" w:rsidRPr="00A96F9A" w:rsidTr="00271B6A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207.076,00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4349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 w:rsidR="0043499C"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43499C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1.313.437,00</w:t>
            </w:r>
          </w:p>
        </w:tc>
      </w:tr>
    </w:tbl>
    <w:p w:rsidR="00A96F9A" w:rsidRDefault="00A96F9A" w:rsidP="00364733">
      <w:pPr>
        <w:spacing w:before="60" w:after="60"/>
        <w:jc w:val="both"/>
        <w:rPr>
          <w:rFonts w:ascii="Times New Roman" w:hAnsi="Times New Roman" w:cs="Times New Roman"/>
          <w:bCs/>
          <w:iCs/>
          <w:lang w:val="sr-Cyrl-BA"/>
        </w:rPr>
      </w:pPr>
    </w:p>
    <w:p w:rsidR="006F12F1" w:rsidRPr="006F12F1" w:rsidRDefault="006F12F1" w:rsidP="00364733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Годишња изложеност Града Бијељина по издатим Гаранцијама и гарантовањима за отплату дугова у 2021. години износи 5.455.466,00 КМ.</w:t>
      </w:r>
    </w:p>
    <w:p w:rsidR="00A64D6E" w:rsidRPr="00A64D6E" w:rsidRDefault="00A64D6E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Табела 1</w:t>
      </w:r>
      <w:r w:rsidR="00842CE0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6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.: Гаранције Града Бијељина на дан 31.12.202</w:t>
      </w:r>
      <w:r w:rsidR="00842CE0"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1</w:t>
      </w: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. године</w:t>
      </w:r>
    </w:p>
    <w:tbl>
      <w:tblPr>
        <w:tblW w:w="8600" w:type="dxa"/>
        <w:tblInd w:w="93" w:type="dxa"/>
        <w:tblLook w:val="04A0" w:firstRow="1" w:lastRow="0" w:firstColumn="1" w:lastColumn="0" w:noHBand="0" w:noVBand="1"/>
      </w:tblPr>
      <w:tblGrid>
        <w:gridCol w:w="1895"/>
        <w:gridCol w:w="1931"/>
        <w:gridCol w:w="988"/>
        <w:gridCol w:w="1893"/>
        <w:gridCol w:w="1893"/>
      </w:tblGrid>
      <w:tr w:rsidR="00A64D6E" w:rsidRPr="00A64D6E" w:rsidTr="003C308F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909.391,00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1.074.149,00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764.413,00 (КМ)</w:t>
            </w:r>
          </w:p>
        </w:tc>
      </w:tr>
      <w:tr w:rsidR="00A64D6E" w:rsidRPr="00A64D6E" w:rsidTr="003C308F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2012-2027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3.299.695,65 (КМ)</w:t>
            </w:r>
          </w:p>
        </w:tc>
      </w:tr>
      <w:tr w:rsidR="00A64D6E" w:rsidRPr="00A64D6E" w:rsidTr="003C308F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1.014.839,94 (КМ)</w:t>
            </w:r>
          </w:p>
        </w:tc>
      </w:tr>
      <w:tr w:rsidR="003C308F" w:rsidRPr="00A64D6E" w:rsidTr="00F8750D">
        <w:trPr>
          <w:trHeight w:val="6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6F12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експропријација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6F12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2018-2022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1.478.811,00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308F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1.478.811,00 (КМ)</w:t>
            </w:r>
          </w:p>
        </w:tc>
      </w:tr>
      <w:tr w:rsidR="00A64D6E" w:rsidRPr="00A64D6E" w:rsidTr="00F8750D">
        <w:trPr>
          <w:trHeight w:val="6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јавне набавке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6.537.172,45</w:t>
            </w:r>
          </w:p>
        </w:tc>
      </w:tr>
      <w:tr w:rsidR="00A64D6E" w:rsidRPr="00A64D6E" w:rsidTr="00F8750D">
        <w:trPr>
          <w:trHeight w:val="3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УКУПНО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A64D6E" w:rsidRPr="003C308F" w:rsidRDefault="003C308F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3C308F">
              <w:rPr>
                <w:rFonts w:ascii="Times New Roman" w:eastAsia="Times New Roman" w:hAnsi="Times New Roman" w:cs="Times New Roman"/>
                <w:b/>
                <w:color w:val="000000"/>
              </w:rPr>
              <w:t>15.078.743,04</w:t>
            </w:r>
          </w:p>
        </w:tc>
      </w:tr>
    </w:tbl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Pr="006F12F1" w:rsidRDefault="006F12F1" w:rsidP="004A407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дан 31.12.2021. године води се 151 спор у којима се Град Бијељина појављује у својству странке, и то 114 спорова у којима је Град у својству туженог и 37 спора у којима је Град у својству тужиоца. Најзначајнији спорови у којима се Град појављује у својству туженог је П-3/20 Павловић банка, износ 420.705,30 КМ и П-54/16 Чикојевић, износ 1.481.808,53 КМ.</w:t>
      </w: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tbl>
      <w:tblPr>
        <w:tblW w:w="8620" w:type="dxa"/>
        <w:tblInd w:w="93" w:type="dxa"/>
        <w:tblLook w:val="04A0" w:firstRow="1" w:lastRow="0" w:firstColumn="1" w:lastColumn="0" w:noHBand="0" w:noVBand="1"/>
      </w:tblPr>
      <w:tblGrid>
        <w:gridCol w:w="1915"/>
        <w:gridCol w:w="4158"/>
        <w:gridCol w:w="2547"/>
      </w:tblGrid>
      <w:tr w:rsidR="00A64D6E" w:rsidRPr="00A64D6E" w:rsidTr="00A64D6E">
        <w:trPr>
          <w:trHeight w:val="300"/>
        </w:trPr>
        <w:tc>
          <w:tcPr>
            <w:tcW w:w="86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842CE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1</w:t>
            </w:r>
            <w:r w:rsidR="00842CE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7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.</w:t>
            </w: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: Преглед судских спорова на дан 31.12.202</w:t>
            </w:r>
            <w:r w:rsidR="00842CE0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1</w:t>
            </w: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. године (у КМ)</w:t>
            </w:r>
          </w:p>
        </w:tc>
      </w:tr>
      <w:tr w:rsidR="00A64D6E" w:rsidRPr="00A64D6E" w:rsidTr="00842CE0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ПРОЦЈЕНА ИСХОДА СПОРА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ИЗНОС ГЛАВНИЦЕ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842CE0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37</w:t>
            </w:r>
            <w:r w:rsidR="00A64D6E" w:rsidRPr="00A64D6E">
              <w:rPr>
                <w:rFonts w:ascii="Times New Roman" w:eastAsia="Times New Roman" w:hAnsi="Times New Roman" w:cs="Times New Roman"/>
                <w:color w:val="000000"/>
              </w:rPr>
              <w:t xml:space="preserve"> СПОРА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У КОРИСТ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842CE0" w:rsidRDefault="00842CE0" w:rsidP="00842C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546.000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842CE0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114</w:t>
            </w:r>
            <w:r w:rsidR="00A64D6E" w:rsidRPr="00A64D6E">
              <w:rPr>
                <w:rFonts w:ascii="Times New Roman" w:eastAsia="Times New Roman" w:hAnsi="Times New Roman" w:cs="Times New Roman"/>
                <w:color w:val="000000"/>
              </w:rPr>
              <w:t xml:space="preserve"> СПОРОВА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НА ШТЕТУ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842CE0" w:rsidRDefault="00842CE0" w:rsidP="00842CE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3.400.000</w:t>
            </w:r>
          </w:p>
        </w:tc>
      </w:tr>
    </w:tbl>
    <w:p w:rsidR="00A64D6E" w:rsidRPr="00A564AD" w:rsidRDefault="00A64D6E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5D3253" w:rsidRDefault="005D325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Default="00BD1646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677F18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320B8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ИМОВИНЕ, ОБАВЕЗА И ИЗВОРА СРЕДСТАВА </w:t>
      </w:r>
    </w:p>
    <w:p w:rsidR="005365D3" w:rsidRPr="00D30907" w:rsidRDefault="005365D3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320B8" w:rsidRPr="00D30907" w:rsidRDefault="00E320B8" w:rsidP="004A407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201EB" w:rsidRDefault="00E320B8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</w:t>
      </w:r>
      <w:r w:rsidR="00B75CE7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3225EF" w:rsidRPr="00D30907">
        <w:rPr>
          <w:rFonts w:ascii="Times New Roman" w:hAnsi="Times New Roman" w:cs="Times New Roman"/>
          <w:sz w:val="24"/>
          <w:szCs w:val="24"/>
        </w:rPr>
        <w:t>1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. године, износи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00A77" w:rsidRPr="00D30907">
        <w:rPr>
          <w:rFonts w:ascii="Times New Roman" w:hAnsi="Times New Roman" w:cs="Times New Roman"/>
          <w:sz w:val="24"/>
          <w:szCs w:val="24"/>
        </w:rPr>
        <w:t>387.989.721,00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3225EF" w:rsidRPr="00D30907">
        <w:rPr>
          <w:rFonts w:ascii="Times New Roman" w:hAnsi="Times New Roman" w:cs="Times New Roman"/>
          <w:sz w:val="24"/>
          <w:szCs w:val="24"/>
        </w:rPr>
        <w:t>372.697.101,00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+</w:t>
      </w:r>
      <w:r w:rsidR="00F13B9C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ванбилансна актива </w:t>
      </w:r>
      <w:r w:rsidR="00E00A77" w:rsidRPr="00D30907">
        <w:rPr>
          <w:rFonts w:ascii="Times New Roman" w:hAnsi="Times New Roman" w:cs="Times New Roman"/>
          <w:sz w:val="24"/>
          <w:szCs w:val="24"/>
        </w:rPr>
        <w:t>15.292.620</w:t>
      </w:r>
      <w:r w:rsidR="003225EF" w:rsidRPr="00D30907">
        <w:rPr>
          <w:rFonts w:ascii="Times New Roman" w:hAnsi="Times New Roman" w:cs="Times New Roman"/>
          <w:sz w:val="24"/>
          <w:szCs w:val="24"/>
        </w:rPr>
        <w:t xml:space="preserve">,00 </w:t>
      </w:r>
      <w:r w:rsidR="00B36DFE"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46717B" w:rsidRPr="00D30907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5EA7" w:rsidRDefault="00B36DFE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Текућа имовина исказана је у нето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вриједности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20.401.109,00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9.259.925,00 КМ и 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>8.856.756,00</w:t>
      </w:r>
      <w:r w:rsidR="0046717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>, и то:</w:t>
      </w:r>
    </w:p>
    <w:p w:rsidR="00105EA7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потраживања по основу 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комуналне накнаде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1.892.090,00 КМ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105EA7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39417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потраживања 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по основу пореских прихода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1.390.636,00 КМ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</w:p>
    <w:p w:rsidR="0046717B" w:rsidRDefault="00105EA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="009C57E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46717B">
        <w:rPr>
          <w:rFonts w:ascii="Times New Roman" w:hAnsi="Times New Roman" w:cs="Times New Roman"/>
          <w:sz w:val="24"/>
          <w:szCs w:val="24"/>
          <w:lang w:val="sr-Cyrl-CS"/>
        </w:rPr>
        <w:t xml:space="preserve"> – износ 1.648.303,00 КМ</w:t>
      </w:r>
    </w:p>
    <w:p w:rsidR="00B36DFE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-потраживања по основу уговора о плаћању на рате накнаде за уређење градског грађевинског земљишта и ренту – износ 1.580.810,00 КМ и сл.</w:t>
      </w:r>
    </w:p>
    <w:p w:rsidR="0046717B" w:rsidRPr="00D30907" w:rsidRDefault="0046717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A1DF7" w:rsidRPr="00D30907" w:rsidRDefault="000A1DF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352.295.992,00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230.929.242,00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) и дугорочни пласмани у износу 66.446.802,00 КМ (учешће у капиталу јавних и других предузећа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 xml:space="preserve"> и консолидацију нето имовине јавних предузећа</w:t>
      </w:r>
      <w:r w:rsidR="00D30907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0F4977" w:rsidRPr="00D30907" w:rsidRDefault="000F497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75CE7" w:rsidRPr="00D30907" w:rsidRDefault="00B75CE7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05EA7">
        <w:rPr>
          <w:rFonts w:ascii="Times New Roman" w:hAnsi="Times New Roman" w:cs="Times New Roman"/>
          <w:b/>
          <w:sz w:val="24"/>
          <w:szCs w:val="24"/>
          <w:lang w:val="sr-Cyrl-CS"/>
        </w:rPr>
        <w:t>Стање обавеза и извора средстава (УКУПНА ПАСИВА),</w:t>
      </w: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>а Билансу стања на дан 31.12.202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105EA7">
        <w:rPr>
          <w:rFonts w:ascii="Times New Roman" w:hAnsi="Times New Roman" w:cs="Times New Roman"/>
          <w:sz w:val="24"/>
          <w:szCs w:val="24"/>
          <w:lang w:val="sr-Cyrl-CS"/>
        </w:rPr>
        <w:t xml:space="preserve">387.989.721,00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пасива </w:t>
      </w:r>
      <w:r w:rsidR="00105EA7" w:rsidRPr="00D30907">
        <w:rPr>
          <w:rFonts w:ascii="Times New Roman" w:hAnsi="Times New Roman" w:cs="Times New Roman"/>
          <w:sz w:val="24"/>
          <w:szCs w:val="24"/>
        </w:rPr>
        <w:t>372.697.101,00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+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ванбилансна пасива </w:t>
      </w:r>
      <w:r w:rsidR="00105EA7" w:rsidRPr="00D30907">
        <w:rPr>
          <w:rFonts w:ascii="Times New Roman" w:hAnsi="Times New Roman" w:cs="Times New Roman"/>
          <w:sz w:val="24"/>
          <w:szCs w:val="24"/>
        </w:rPr>
        <w:t xml:space="preserve">15.292.620,00 </w:t>
      </w:r>
      <w:r w:rsidR="00105EA7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</w:t>
      </w:r>
      <w:r w:rsidR="002F35ED"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1461D" w:rsidRDefault="002F35E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Обавезе и разграничења исказан</w:t>
      </w:r>
      <w:r w:rsidR="00E56775" w:rsidRPr="00D30907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су у укупном износу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40.430.551,00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су краткорочне обавезе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11.789.992,00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(обавезе за бруто плате запослених, обавезе из пословања у земљи и сл.) и дугорочне обавезе </w:t>
      </w:r>
      <w:r w:rsidR="003E34EB">
        <w:rPr>
          <w:rFonts w:ascii="Times New Roman" w:hAnsi="Times New Roman" w:cs="Times New Roman"/>
          <w:sz w:val="24"/>
          <w:szCs w:val="24"/>
          <w:lang w:val="sr-Cyrl-CS"/>
        </w:rPr>
        <w:t>28.640.559,00</w:t>
      </w:r>
      <w:r w:rsidR="0051461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(дугорочне обавезе по зајмовима и дугорочне обавезе из трансакција са другим нивоима власти - Министарства)</w:t>
      </w:r>
      <w:r w:rsidR="002675A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675AD" w:rsidRDefault="002675AD" w:rsidP="00B36D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Трајни извори средстава  износе 68.338.057,00 КМ и представљају консолидаовану нето контролисаних ентитета</w:t>
      </w:r>
      <w:r w:rsidR="00365B72">
        <w:rPr>
          <w:rFonts w:ascii="Times New Roman" w:hAnsi="Times New Roman" w:cs="Times New Roman"/>
          <w:sz w:val="24"/>
          <w:szCs w:val="24"/>
          <w:lang w:val="sr-Cyrl-CS"/>
        </w:rPr>
        <w:t>, и то: АД „Комуналац“, АД „Водовод и канализација“, ЈП „Градска топлана“, ЈП „Дирекција за развој и изградњу града“, ЈП „Еко-Деп“, ЈП „Градско гробље“, ПД „Семберија“, ЈУ „Бања Дворови“</w:t>
      </w:r>
      <w:r w:rsidR="00705833">
        <w:rPr>
          <w:rFonts w:ascii="Times New Roman" w:hAnsi="Times New Roman" w:cs="Times New Roman"/>
          <w:sz w:val="24"/>
          <w:szCs w:val="24"/>
        </w:rPr>
        <w:t>, ЈП„Бијељина гас“, ЈП„Геотерм“, ЈЗУ„Дом здравља“ и ЈП „Воде“.</w:t>
      </w:r>
    </w:p>
    <w:p w:rsidR="005365D3" w:rsidRPr="005365D3" w:rsidRDefault="005365D3" w:rsidP="00B36D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5B0D6D" w:rsidRPr="00D30907" w:rsidRDefault="005B0D6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B0D6D" w:rsidRDefault="0051461D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BD1646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5B0D6D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. СТАЊЕ ТЕКУЋЕГ БУЏЕТСКОГ СУФИЦИТА З</w:t>
      </w:r>
      <w:r w:rsidR="00B545A3">
        <w:rPr>
          <w:rFonts w:ascii="Times New Roman" w:hAnsi="Times New Roman" w:cs="Times New Roman"/>
          <w:b/>
          <w:sz w:val="24"/>
          <w:szCs w:val="24"/>
          <w:lang w:val="sr-Cyrl-CS"/>
        </w:rPr>
        <w:t>А 202</w:t>
      </w:r>
      <w:r w:rsidR="00B545A3">
        <w:rPr>
          <w:rFonts w:ascii="Times New Roman" w:hAnsi="Times New Roman" w:cs="Times New Roman"/>
          <w:b/>
          <w:sz w:val="24"/>
          <w:szCs w:val="24"/>
        </w:rPr>
        <w:t>1</w:t>
      </w:r>
      <w:r w:rsidR="005B0D6D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  <w:r w:rsidR="006440A3"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365D3" w:rsidRPr="00D30907" w:rsidRDefault="005365D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C2961" w:rsidRPr="00D30907" w:rsidRDefault="00CC2961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60705B" w:rsidRPr="00D30907" w:rsidRDefault="0060705B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2F794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="005B0D6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</w:t>
      </w:r>
      <w:r w:rsidR="00BF6F4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у 202</w:t>
      </w:r>
      <w:r w:rsidR="003B5E6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C296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износе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>62.297.181,78</w:t>
      </w:r>
      <w:r w:rsidR="00B545A3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>
        <w:rPr>
          <w:rFonts w:ascii="Times New Roman" w:hAnsi="Times New Roman" w:cs="Times New Roman"/>
          <w:sz w:val="24"/>
          <w:szCs w:val="24"/>
          <w:lang w:val="sr-Cyrl-CS"/>
        </w:rPr>
        <w:t>што увећано за неутрошена кредитна средства из 2020. године заједно чини 62.897.181,78 КМ.</w:t>
      </w:r>
    </w:p>
    <w:p w:rsidR="00CD1876" w:rsidRDefault="00CD1876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B545A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Приходи су остварени за 2.409.504,00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план, а примици за  1.746.640,00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план, што значи да је у односу на план н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аплаћен</w:t>
      </w: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2F7943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 xml:space="preserve"> за 662.864,00 КМ. </w:t>
      </w:r>
    </w:p>
    <w:p w:rsidR="002F7943" w:rsidRPr="002F7943" w:rsidRDefault="002F794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повећање суфицита по основу доброг остварења прихода </w:t>
      </w:r>
      <w:r w:rsidR="00B545A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 примитака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>износи 662.864,00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F794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Извршени</w:t>
      </w:r>
      <w:r w:rsidR="00BF6F4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и издаци за 202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C2961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износе 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56.694.091,00</w:t>
      </w:r>
      <w:r w:rsidR="0060705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F794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0705B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план, извршење расхода и издатака је мање за 4.940.227,00 КМ.</w:t>
      </w:r>
    </w:p>
    <w:p w:rsidR="00987F23" w:rsidRPr="002F7943" w:rsidRDefault="00987F23" w:rsidP="00987F2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повећање суфицита по основу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мањег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4.940.227,00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87F23" w:rsidRP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Значи, приходи и примици су остварени за 662.864,00 КМ више у односу на план, а расходи и издаци за 4.940.227,00 КМ мање у односу на план, тако да остварени буџетски суфицит износи 5.603.091,00 КМ  (662.864+4.940.227).</w:t>
      </w:r>
    </w:p>
    <w:p w:rsid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</w:p>
    <w:p w:rsidR="00FA390E" w:rsidRPr="00987F23" w:rsidRDefault="00987F23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Буџетски суфицит се неће распоређивати, јер је настао усљед неутрошених кредитних средстава, водних накнада, намјенских трансфера и других намјенских средстава. </w:t>
      </w:r>
    </w:p>
    <w:p w:rsidR="0064544B" w:rsidRPr="00D30907" w:rsidRDefault="0064544B" w:rsidP="00B36DF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539D2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Одсјек за буџет</w:t>
      </w:r>
    </w:p>
    <w:p w:rsidR="00F8750D" w:rsidRDefault="00F8750D" w:rsidP="00B36D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П.О. ГРАДОНАЧЕЛНИКА</w:t>
      </w: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ind w:left="576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Гордана Петровић</w:t>
      </w:r>
    </w:p>
    <w:p w:rsidR="00F8750D" w:rsidRDefault="00F8750D" w:rsidP="00F8750D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Консолидовани Извјештај о извршењу буџета Града Бијељина за период 01.01.-31.12.2021. године те га упућује Скупштини Града на разматрање и усвајање.</w:t>
      </w: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Default="00F8750D" w:rsidP="00F8750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ГРАДОНАЧЕЛНИК</w:t>
      </w:r>
    </w:p>
    <w:p w:rsidR="00F8750D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ГРАДА БИЈЕЉИНА</w:t>
      </w:r>
    </w:p>
    <w:p w:rsidR="00F8750D" w:rsidRDefault="00F8750D" w:rsidP="00F8750D">
      <w:pPr>
        <w:ind w:left="576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8750D" w:rsidRPr="00D30907" w:rsidRDefault="00F8750D" w:rsidP="00F8750D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Љубиша Петровић</w:t>
      </w:r>
    </w:p>
    <w:sectPr w:rsidR="00F8750D" w:rsidRPr="00D30907" w:rsidSect="00516F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6E67" w:rsidRDefault="003F6E67" w:rsidP="002C50C4">
      <w:pPr>
        <w:spacing w:after="0" w:line="240" w:lineRule="auto"/>
      </w:pPr>
      <w:r>
        <w:separator/>
      </w:r>
    </w:p>
  </w:endnote>
  <w:endnote w:type="continuationSeparator" w:id="0">
    <w:p w:rsidR="003F6E67" w:rsidRDefault="003F6E67" w:rsidP="002C5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28CB" w:rsidRDefault="002128CB">
    <w:pPr>
      <w:pStyle w:val="Footer"/>
      <w:jc w:val="right"/>
    </w:pPr>
  </w:p>
  <w:p w:rsidR="002128CB" w:rsidRDefault="002128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84328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2128CB" w:rsidRDefault="003F6E6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07595">
          <w:rPr>
            <w:noProof/>
          </w:rPr>
          <w:t>57</w:t>
        </w:r>
        <w:r>
          <w:rPr>
            <w:noProof/>
          </w:rPr>
          <w:fldChar w:fldCharType="end"/>
        </w:r>
      </w:p>
    </w:sdtContent>
  </w:sdt>
  <w:p w:rsidR="002128CB" w:rsidRDefault="002128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6E67" w:rsidRDefault="003F6E67" w:rsidP="002C50C4">
      <w:pPr>
        <w:spacing w:after="0" w:line="240" w:lineRule="auto"/>
      </w:pPr>
      <w:r>
        <w:separator/>
      </w:r>
    </w:p>
  </w:footnote>
  <w:footnote w:type="continuationSeparator" w:id="0">
    <w:p w:rsidR="003F6E67" w:rsidRDefault="003F6E67" w:rsidP="002C50C4">
      <w:pPr>
        <w:spacing w:after="0" w:line="240" w:lineRule="auto"/>
      </w:pPr>
      <w:r>
        <w:continuationSeparator/>
      </w:r>
    </w:p>
  </w:footnote>
  <w:footnote w:id="1">
    <w:p w:rsidR="002128CB" w:rsidRPr="00EE44C3" w:rsidRDefault="002128CB">
      <w:pPr>
        <w:pStyle w:val="FootnoteText"/>
        <w:rPr>
          <w:rFonts w:ascii="Times New Roman" w:hAnsi="Times New Roman" w:cs="Times New Roman"/>
          <w:sz w:val="16"/>
          <w:szCs w:val="16"/>
        </w:rPr>
      </w:pPr>
      <w:r w:rsidRPr="00EE44C3">
        <w:rPr>
          <w:rStyle w:val="FootnoteReference"/>
          <w:rFonts w:ascii="Times New Roman" w:hAnsi="Times New Roman" w:cs="Times New Roman"/>
          <w:sz w:val="16"/>
          <w:szCs w:val="16"/>
        </w:rPr>
        <w:footnoteRef/>
      </w:r>
      <w:r w:rsidRPr="00EE44C3">
        <w:rPr>
          <w:rFonts w:ascii="Times New Roman" w:hAnsi="Times New Roman" w:cs="Times New Roman"/>
          <w:sz w:val="16"/>
          <w:szCs w:val="16"/>
        </w:rPr>
        <w:t xml:space="preserve"> Извјештај о раду</w:t>
      </w:r>
      <w:r>
        <w:rPr>
          <w:rFonts w:ascii="Times New Roman" w:hAnsi="Times New Roman" w:cs="Times New Roman"/>
          <w:sz w:val="16"/>
          <w:szCs w:val="16"/>
        </w:rPr>
        <w:t xml:space="preserve"> Управе за индиректно опорезивање за 2021. годину, Управа за индиректно опорезивање, јануар 2022. године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FD180A"/>
    <w:multiLevelType w:val="hybridMultilevel"/>
    <w:tmpl w:val="A0D6B7CA"/>
    <w:lvl w:ilvl="0" w:tplc="637E570A">
      <w:start w:val="2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6C3885"/>
    <w:multiLevelType w:val="hybridMultilevel"/>
    <w:tmpl w:val="00842E64"/>
    <w:lvl w:ilvl="0" w:tplc="CBF039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8404FD"/>
    <w:multiLevelType w:val="hybridMultilevel"/>
    <w:tmpl w:val="E74843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E713A4"/>
    <w:multiLevelType w:val="hybridMultilevel"/>
    <w:tmpl w:val="A7ECAFA4"/>
    <w:lvl w:ilvl="0" w:tplc="3B22EE1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EA0D87"/>
    <w:multiLevelType w:val="hybridMultilevel"/>
    <w:tmpl w:val="E0E08B2C"/>
    <w:lvl w:ilvl="0" w:tplc="45706CD0">
      <w:start w:val="1"/>
      <w:numFmt w:val="upperRoman"/>
      <w:lvlText w:val="%1)"/>
      <w:lvlJc w:val="left"/>
      <w:pPr>
        <w:ind w:left="108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1225D2"/>
    <w:multiLevelType w:val="hybridMultilevel"/>
    <w:tmpl w:val="E9A85F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9A7081"/>
    <w:multiLevelType w:val="hybridMultilevel"/>
    <w:tmpl w:val="4D449E40"/>
    <w:lvl w:ilvl="0" w:tplc="F5EC0550">
      <w:start w:val="1"/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AD73289"/>
    <w:multiLevelType w:val="hybridMultilevel"/>
    <w:tmpl w:val="1A42A180"/>
    <w:lvl w:ilvl="0" w:tplc="AF86374E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0C216A"/>
    <w:multiLevelType w:val="multilevel"/>
    <w:tmpl w:val="5E208AF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8"/>
  </w:num>
  <w:num w:numId="5">
    <w:abstractNumId w:val="9"/>
  </w:num>
  <w:num w:numId="6">
    <w:abstractNumId w:val="6"/>
  </w:num>
  <w:num w:numId="7">
    <w:abstractNumId w:val="2"/>
  </w:num>
  <w:num w:numId="8">
    <w:abstractNumId w:val="7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0C72"/>
    <w:rsid w:val="000005FB"/>
    <w:rsid w:val="00001CDE"/>
    <w:rsid w:val="000079BE"/>
    <w:rsid w:val="000140E9"/>
    <w:rsid w:val="00017A5E"/>
    <w:rsid w:val="00017E41"/>
    <w:rsid w:val="000252FE"/>
    <w:rsid w:val="000354A5"/>
    <w:rsid w:val="00051234"/>
    <w:rsid w:val="000526A0"/>
    <w:rsid w:val="00052941"/>
    <w:rsid w:val="00053178"/>
    <w:rsid w:val="000533A8"/>
    <w:rsid w:val="00053619"/>
    <w:rsid w:val="00053713"/>
    <w:rsid w:val="0005629B"/>
    <w:rsid w:val="00057A3F"/>
    <w:rsid w:val="00060629"/>
    <w:rsid w:val="000612F4"/>
    <w:rsid w:val="0006205D"/>
    <w:rsid w:val="00077139"/>
    <w:rsid w:val="000809A0"/>
    <w:rsid w:val="00083C53"/>
    <w:rsid w:val="00092196"/>
    <w:rsid w:val="00095243"/>
    <w:rsid w:val="0009631D"/>
    <w:rsid w:val="0009651F"/>
    <w:rsid w:val="000A1DF7"/>
    <w:rsid w:val="000A253C"/>
    <w:rsid w:val="000A77E4"/>
    <w:rsid w:val="000B33C7"/>
    <w:rsid w:val="000B398A"/>
    <w:rsid w:val="000B5245"/>
    <w:rsid w:val="000B70D3"/>
    <w:rsid w:val="000B76DA"/>
    <w:rsid w:val="000C05BF"/>
    <w:rsid w:val="000C0746"/>
    <w:rsid w:val="000C3554"/>
    <w:rsid w:val="000C5F5F"/>
    <w:rsid w:val="000C73C9"/>
    <w:rsid w:val="000D0FC8"/>
    <w:rsid w:val="000D2C14"/>
    <w:rsid w:val="000D3C88"/>
    <w:rsid w:val="000D570C"/>
    <w:rsid w:val="000D5CDA"/>
    <w:rsid w:val="000D74A7"/>
    <w:rsid w:val="000D7AF0"/>
    <w:rsid w:val="000E24D6"/>
    <w:rsid w:val="000F0026"/>
    <w:rsid w:val="000F2C36"/>
    <w:rsid w:val="000F3EEC"/>
    <w:rsid w:val="000F4977"/>
    <w:rsid w:val="000F52ED"/>
    <w:rsid w:val="00105EA7"/>
    <w:rsid w:val="00111058"/>
    <w:rsid w:val="001135C9"/>
    <w:rsid w:val="00113EB6"/>
    <w:rsid w:val="001146C4"/>
    <w:rsid w:val="00121026"/>
    <w:rsid w:val="00121F48"/>
    <w:rsid w:val="001278A1"/>
    <w:rsid w:val="00131CBD"/>
    <w:rsid w:val="00137CE7"/>
    <w:rsid w:val="00147B6D"/>
    <w:rsid w:val="00151538"/>
    <w:rsid w:val="00151EEA"/>
    <w:rsid w:val="00160C24"/>
    <w:rsid w:val="00163C70"/>
    <w:rsid w:val="00165EA3"/>
    <w:rsid w:val="00166882"/>
    <w:rsid w:val="00167462"/>
    <w:rsid w:val="00180B0F"/>
    <w:rsid w:val="00187A0B"/>
    <w:rsid w:val="001925DB"/>
    <w:rsid w:val="0019595E"/>
    <w:rsid w:val="001A2316"/>
    <w:rsid w:val="001A67BF"/>
    <w:rsid w:val="001B0A66"/>
    <w:rsid w:val="001B2B3C"/>
    <w:rsid w:val="001C0246"/>
    <w:rsid w:val="001C0ACE"/>
    <w:rsid w:val="001C3870"/>
    <w:rsid w:val="001C6F89"/>
    <w:rsid w:val="001D0EC2"/>
    <w:rsid w:val="001D2B96"/>
    <w:rsid w:val="001D644F"/>
    <w:rsid w:val="001E1BB9"/>
    <w:rsid w:val="001E30BB"/>
    <w:rsid w:val="001E4D2D"/>
    <w:rsid w:val="001E5735"/>
    <w:rsid w:val="001E6A03"/>
    <w:rsid w:val="001E795B"/>
    <w:rsid w:val="001F14ED"/>
    <w:rsid w:val="001F3B54"/>
    <w:rsid w:val="00202C8C"/>
    <w:rsid w:val="0020409A"/>
    <w:rsid w:val="00204228"/>
    <w:rsid w:val="00207595"/>
    <w:rsid w:val="002128CB"/>
    <w:rsid w:val="0021427B"/>
    <w:rsid w:val="002242DC"/>
    <w:rsid w:val="00224513"/>
    <w:rsid w:val="002265DB"/>
    <w:rsid w:val="002276C2"/>
    <w:rsid w:val="0023426D"/>
    <w:rsid w:val="0023458E"/>
    <w:rsid w:val="00236F41"/>
    <w:rsid w:val="00247C7B"/>
    <w:rsid w:val="002539D2"/>
    <w:rsid w:val="0025625A"/>
    <w:rsid w:val="00264E0E"/>
    <w:rsid w:val="002675AD"/>
    <w:rsid w:val="00270BA6"/>
    <w:rsid w:val="00271B6A"/>
    <w:rsid w:val="0027678C"/>
    <w:rsid w:val="002806F7"/>
    <w:rsid w:val="00281E03"/>
    <w:rsid w:val="00285395"/>
    <w:rsid w:val="0028540B"/>
    <w:rsid w:val="00285D35"/>
    <w:rsid w:val="00292BDE"/>
    <w:rsid w:val="00297298"/>
    <w:rsid w:val="00297DD8"/>
    <w:rsid w:val="002A1B3B"/>
    <w:rsid w:val="002A1EDE"/>
    <w:rsid w:val="002A31F2"/>
    <w:rsid w:val="002A34AF"/>
    <w:rsid w:val="002A4990"/>
    <w:rsid w:val="002B606E"/>
    <w:rsid w:val="002B727D"/>
    <w:rsid w:val="002C0630"/>
    <w:rsid w:val="002C1D06"/>
    <w:rsid w:val="002C27D5"/>
    <w:rsid w:val="002C4564"/>
    <w:rsid w:val="002C50C4"/>
    <w:rsid w:val="002D2E4B"/>
    <w:rsid w:val="002D348B"/>
    <w:rsid w:val="002D7483"/>
    <w:rsid w:val="002E071A"/>
    <w:rsid w:val="002E73EF"/>
    <w:rsid w:val="002F057F"/>
    <w:rsid w:val="002F17E3"/>
    <w:rsid w:val="002F20F2"/>
    <w:rsid w:val="002F35ED"/>
    <w:rsid w:val="002F3BC5"/>
    <w:rsid w:val="002F7943"/>
    <w:rsid w:val="003032A6"/>
    <w:rsid w:val="00303504"/>
    <w:rsid w:val="00304876"/>
    <w:rsid w:val="00305956"/>
    <w:rsid w:val="00310C33"/>
    <w:rsid w:val="00317264"/>
    <w:rsid w:val="003214F2"/>
    <w:rsid w:val="003225EF"/>
    <w:rsid w:val="0032347A"/>
    <w:rsid w:val="00326EF7"/>
    <w:rsid w:val="003274D4"/>
    <w:rsid w:val="0033046B"/>
    <w:rsid w:val="00332872"/>
    <w:rsid w:val="00332F3C"/>
    <w:rsid w:val="00337802"/>
    <w:rsid w:val="00337A94"/>
    <w:rsid w:val="003411C4"/>
    <w:rsid w:val="00341989"/>
    <w:rsid w:val="00343CD7"/>
    <w:rsid w:val="003479ED"/>
    <w:rsid w:val="0035183A"/>
    <w:rsid w:val="003531A6"/>
    <w:rsid w:val="00360972"/>
    <w:rsid w:val="00360ED3"/>
    <w:rsid w:val="00362CED"/>
    <w:rsid w:val="00362F87"/>
    <w:rsid w:val="00363356"/>
    <w:rsid w:val="00364231"/>
    <w:rsid w:val="00364733"/>
    <w:rsid w:val="00365B72"/>
    <w:rsid w:val="00365BA5"/>
    <w:rsid w:val="00367927"/>
    <w:rsid w:val="003724D4"/>
    <w:rsid w:val="00372989"/>
    <w:rsid w:val="00373839"/>
    <w:rsid w:val="00373AAA"/>
    <w:rsid w:val="003759D3"/>
    <w:rsid w:val="0038090D"/>
    <w:rsid w:val="003824FC"/>
    <w:rsid w:val="0039235F"/>
    <w:rsid w:val="00394171"/>
    <w:rsid w:val="003947E4"/>
    <w:rsid w:val="00396276"/>
    <w:rsid w:val="00397274"/>
    <w:rsid w:val="003A02B6"/>
    <w:rsid w:val="003A53B5"/>
    <w:rsid w:val="003A6931"/>
    <w:rsid w:val="003B07F6"/>
    <w:rsid w:val="003B0AA7"/>
    <w:rsid w:val="003B5E6E"/>
    <w:rsid w:val="003B72DC"/>
    <w:rsid w:val="003C19A4"/>
    <w:rsid w:val="003C308F"/>
    <w:rsid w:val="003C384B"/>
    <w:rsid w:val="003C3CB2"/>
    <w:rsid w:val="003C696B"/>
    <w:rsid w:val="003C7C0B"/>
    <w:rsid w:val="003D5E2B"/>
    <w:rsid w:val="003E2E53"/>
    <w:rsid w:val="003E34EB"/>
    <w:rsid w:val="003E7B8A"/>
    <w:rsid w:val="003F4FD1"/>
    <w:rsid w:val="003F6C79"/>
    <w:rsid w:val="003F6E67"/>
    <w:rsid w:val="00403BB4"/>
    <w:rsid w:val="00407004"/>
    <w:rsid w:val="004111F8"/>
    <w:rsid w:val="00415399"/>
    <w:rsid w:val="00420EDC"/>
    <w:rsid w:val="00421127"/>
    <w:rsid w:val="004214A9"/>
    <w:rsid w:val="00422852"/>
    <w:rsid w:val="00422C49"/>
    <w:rsid w:val="00427912"/>
    <w:rsid w:val="0043056D"/>
    <w:rsid w:val="0043207E"/>
    <w:rsid w:val="0043240A"/>
    <w:rsid w:val="0043348F"/>
    <w:rsid w:val="004347A2"/>
    <w:rsid w:val="0043499C"/>
    <w:rsid w:val="00440468"/>
    <w:rsid w:val="0044369B"/>
    <w:rsid w:val="00443BE7"/>
    <w:rsid w:val="00443F14"/>
    <w:rsid w:val="00450539"/>
    <w:rsid w:val="00454CCF"/>
    <w:rsid w:val="00455A14"/>
    <w:rsid w:val="00460180"/>
    <w:rsid w:val="00464FB5"/>
    <w:rsid w:val="00465F29"/>
    <w:rsid w:val="0046717B"/>
    <w:rsid w:val="0047344F"/>
    <w:rsid w:val="00475B6C"/>
    <w:rsid w:val="00477DF8"/>
    <w:rsid w:val="00481833"/>
    <w:rsid w:val="00482290"/>
    <w:rsid w:val="004829F0"/>
    <w:rsid w:val="004900A5"/>
    <w:rsid w:val="0049045B"/>
    <w:rsid w:val="004905A9"/>
    <w:rsid w:val="00491AA8"/>
    <w:rsid w:val="004927E8"/>
    <w:rsid w:val="00493960"/>
    <w:rsid w:val="00493E40"/>
    <w:rsid w:val="004972EA"/>
    <w:rsid w:val="004A407F"/>
    <w:rsid w:val="004A761C"/>
    <w:rsid w:val="004B0940"/>
    <w:rsid w:val="004B1B72"/>
    <w:rsid w:val="004B38D2"/>
    <w:rsid w:val="004B62CD"/>
    <w:rsid w:val="004B73A4"/>
    <w:rsid w:val="004B7E09"/>
    <w:rsid w:val="004C2DB4"/>
    <w:rsid w:val="004C3BD0"/>
    <w:rsid w:val="004C4C7D"/>
    <w:rsid w:val="004C4D10"/>
    <w:rsid w:val="004C5AC4"/>
    <w:rsid w:val="004D0394"/>
    <w:rsid w:val="004D3349"/>
    <w:rsid w:val="004D6231"/>
    <w:rsid w:val="004D74DA"/>
    <w:rsid w:val="004D7CA8"/>
    <w:rsid w:val="004E0C72"/>
    <w:rsid w:val="004E6A13"/>
    <w:rsid w:val="004F1835"/>
    <w:rsid w:val="004F1D51"/>
    <w:rsid w:val="004F4554"/>
    <w:rsid w:val="004F742D"/>
    <w:rsid w:val="005015BC"/>
    <w:rsid w:val="0050313F"/>
    <w:rsid w:val="005045E6"/>
    <w:rsid w:val="00504BD7"/>
    <w:rsid w:val="00504E8B"/>
    <w:rsid w:val="00504F89"/>
    <w:rsid w:val="005055F5"/>
    <w:rsid w:val="00507916"/>
    <w:rsid w:val="0051056A"/>
    <w:rsid w:val="0051295D"/>
    <w:rsid w:val="0051461D"/>
    <w:rsid w:val="00514BC7"/>
    <w:rsid w:val="005154CF"/>
    <w:rsid w:val="00516F57"/>
    <w:rsid w:val="00517F2C"/>
    <w:rsid w:val="00523425"/>
    <w:rsid w:val="00526AA3"/>
    <w:rsid w:val="005300FF"/>
    <w:rsid w:val="00532050"/>
    <w:rsid w:val="005323A3"/>
    <w:rsid w:val="00534DB1"/>
    <w:rsid w:val="005365D3"/>
    <w:rsid w:val="00540F1B"/>
    <w:rsid w:val="0054554D"/>
    <w:rsid w:val="00546053"/>
    <w:rsid w:val="00546D80"/>
    <w:rsid w:val="00551882"/>
    <w:rsid w:val="00554C34"/>
    <w:rsid w:val="00561EDD"/>
    <w:rsid w:val="00571A8D"/>
    <w:rsid w:val="00576318"/>
    <w:rsid w:val="00580FC3"/>
    <w:rsid w:val="00584487"/>
    <w:rsid w:val="005854A4"/>
    <w:rsid w:val="00587AC8"/>
    <w:rsid w:val="005909B3"/>
    <w:rsid w:val="00592190"/>
    <w:rsid w:val="00594533"/>
    <w:rsid w:val="005955FF"/>
    <w:rsid w:val="00596574"/>
    <w:rsid w:val="005975B9"/>
    <w:rsid w:val="005A1752"/>
    <w:rsid w:val="005B0219"/>
    <w:rsid w:val="005B0822"/>
    <w:rsid w:val="005B0D6D"/>
    <w:rsid w:val="005B2D2C"/>
    <w:rsid w:val="005B490C"/>
    <w:rsid w:val="005C1CD9"/>
    <w:rsid w:val="005C3681"/>
    <w:rsid w:val="005C3797"/>
    <w:rsid w:val="005C4188"/>
    <w:rsid w:val="005C6DEA"/>
    <w:rsid w:val="005C7459"/>
    <w:rsid w:val="005D0DBD"/>
    <w:rsid w:val="005D3253"/>
    <w:rsid w:val="005E0A0E"/>
    <w:rsid w:val="005E2911"/>
    <w:rsid w:val="005F72BE"/>
    <w:rsid w:val="006016B2"/>
    <w:rsid w:val="00601A3A"/>
    <w:rsid w:val="00603893"/>
    <w:rsid w:val="0060705B"/>
    <w:rsid w:val="006147B2"/>
    <w:rsid w:val="006218A9"/>
    <w:rsid w:val="00626B4A"/>
    <w:rsid w:val="00626CB6"/>
    <w:rsid w:val="00627CF8"/>
    <w:rsid w:val="00632EC9"/>
    <w:rsid w:val="00642648"/>
    <w:rsid w:val="006440A3"/>
    <w:rsid w:val="0064544B"/>
    <w:rsid w:val="0065003B"/>
    <w:rsid w:val="006513D9"/>
    <w:rsid w:val="00653F87"/>
    <w:rsid w:val="00655925"/>
    <w:rsid w:val="00661ABB"/>
    <w:rsid w:val="006625D2"/>
    <w:rsid w:val="00666C90"/>
    <w:rsid w:val="006713D2"/>
    <w:rsid w:val="006720D7"/>
    <w:rsid w:val="00672E8E"/>
    <w:rsid w:val="006732FD"/>
    <w:rsid w:val="0067376C"/>
    <w:rsid w:val="00676570"/>
    <w:rsid w:val="00677D95"/>
    <w:rsid w:val="00677F18"/>
    <w:rsid w:val="006801D6"/>
    <w:rsid w:val="00682CF6"/>
    <w:rsid w:val="00685219"/>
    <w:rsid w:val="00690479"/>
    <w:rsid w:val="006A17D2"/>
    <w:rsid w:val="006A6ED7"/>
    <w:rsid w:val="006B0820"/>
    <w:rsid w:val="006B0ACC"/>
    <w:rsid w:val="006B1367"/>
    <w:rsid w:val="006B53D0"/>
    <w:rsid w:val="006B6895"/>
    <w:rsid w:val="006B6A28"/>
    <w:rsid w:val="006C07CA"/>
    <w:rsid w:val="006C591D"/>
    <w:rsid w:val="006C7614"/>
    <w:rsid w:val="006D3373"/>
    <w:rsid w:val="006D6BCC"/>
    <w:rsid w:val="006E0F32"/>
    <w:rsid w:val="006E3C9E"/>
    <w:rsid w:val="006E76BA"/>
    <w:rsid w:val="006F0077"/>
    <w:rsid w:val="006F12F1"/>
    <w:rsid w:val="006F21F8"/>
    <w:rsid w:val="006F27A8"/>
    <w:rsid w:val="006F3C97"/>
    <w:rsid w:val="006F3FD7"/>
    <w:rsid w:val="00700517"/>
    <w:rsid w:val="00700C42"/>
    <w:rsid w:val="00703AD6"/>
    <w:rsid w:val="00705833"/>
    <w:rsid w:val="007106E6"/>
    <w:rsid w:val="007121E9"/>
    <w:rsid w:val="0071240F"/>
    <w:rsid w:val="00716465"/>
    <w:rsid w:val="00720B8C"/>
    <w:rsid w:val="00721F7A"/>
    <w:rsid w:val="00723BB0"/>
    <w:rsid w:val="007332CB"/>
    <w:rsid w:val="00733F11"/>
    <w:rsid w:val="00734D34"/>
    <w:rsid w:val="00741BE2"/>
    <w:rsid w:val="00743296"/>
    <w:rsid w:val="00745956"/>
    <w:rsid w:val="00746637"/>
    <w:rsid w:val="00746870"/>
    <w:rsid w:val="007548A7"/>
    <w:rsid w:val="00756D05"/>
    <w:rsid w:val="00757F46"/>
    <w:rsid w:val="007645D8"/>
    <w:rsid w:val="0076780F"/>
    <w:rsid w:val="00767872"/>
    <w:rsid w:val="007708AA"/>
    <w:rsid w:val="007728F4"/>
    <w:rsid w:val="00773248"/>
    <w:rsid w:val="00783C05"/>
    <w:rsid w:val="00784905"/>
    <w:rsid w:val="007924D2"/>
    <w:rsid w:val="007935F7"/>
    <w:rsid w:val="00795024"/>
    <w:rsid w:val="00797250"/>
    <w:rsid w:val="007A1498"/>
    <w:rsid w:val="007B416E"/>
    <w:rsid w:val="007B665F"/>
    <w:rsid w:val="007B76FD"/>
    <w:rsid w:val="007B79B5"/>
    <w:rsid w:val="007C39BC"/>
    <w:rsid w:val="007C431D"/>
    <w:rsid w:val="007D1A22"/>
    <w:rsid w:val="007D2A9E"/>
    <w:rsid w:val="007D404C"/>
    <w:rsid w:val="007D539D"/>
    <w:rsid w:val="007D6AB5"/>
    <w:rsid w:val="007E0A99"/>
    <w:rsid w:val="007E0E85"/>
    <w:rsid w:val="007E6FFF"/>
    <w:rsid w:val="007E7481"/>
    <w:rsid w:val="007E7E46"/>
    <w:rsid w:val="007F04DC"/>
    <w:rsid w:val="007F1073"/>
    <w:rsid w:val="007F1C33"/>
    <w:rsid w:val="007F303C"/>
    <w:rsid w:val="007F43B0"/>
    <w:rsid w:val="00805250"/>
    <w:rsid w:val="008073F7"/>
    <w:rsid w:val="008124D7"/>
    <w:rsid w:val="00813377"/>
    <w:rsid w:val="00814500"/>
    <w:rsid w:val="00814BC7"/>
    <w:rsid w:val="00815433"/>
    <w:rsid w:val="00817743"/>
    <w:rsid w:val="0081785C"/>
    <w:rsid w:val="008201EB"/>
    <w:rsid w:val="00821153"/>
    <w:rsid w:val="00830046"/>
    <w:rsid w:val="00830C36"/>
    <w:rsid w:val="0083185F"/>
    <w:rsid w:val="008348F9"/>
    <w:rsid w:val="008351A5"/>
    <w:rsid w:val="00836AD8"/>
    <w:rsid w:val="00842CE0"/>
    <w:rsid w:val="00843A8B"/>
    <w:rsid w:val="008521F6"/>
    <w:rsid w:val="008560AA"/>
    <w:rsid w:val="00857063"/>
    <w:rsid w:val="008573B9"/>
    <w:rsid w:val="00861FFE"/>
    <w:rsid w:val="00867C86"/>
    <w:rsid w:val="00874961"/>
    <w:rsid w:val="00877063"/>
    <w:rsid w:val="00881F16"/>
    <w:rsid w:val="0088306E"/>
    <w:rsid w:val="008843F2"/>
    <w:rsid w:val="00886641"/>
    <w:rsid w:val="00890D67"/>
    <w:rsid w:val="0089192B"/>
    <w:rsid w:val="0089364E"/>
    <w:rsid w:val="00895519"/>
    <w:rsid w:val="00895CCB"/>
    <w:rsid w:val="008A5505"/>
    <w:rsid w:val="008A5512"/>
    <w:rsid w:val="008B1E39"/>
    <w:rsid w:val="008B5324"/>
    <w:rsid w:val="008B61EC"/>
    <w:rsid w:val="008B65BA"/>
    <w:rsid w:val="008B6614"/>
    <w:rsid w:val="008C0017"/>
    <w:rsid w:val="008C0BAB"/>
    <w:rsid w:val="008C1F70"/>
    <w:rsid w:val="008D62FD"/>
    <w:rsid w:val="008D637C"/>
    <w:rsid w:val="008E2D6D"/>
    <w:rsid w:val="008F0273"/>
    <w:rsid w:val="008F08EF"/>
    <w:rsid w:val="008F44E9"/>
    <w:rsid w:val="008F5137"/>
    <w:rsid w:val="00901D99"/>
    <w:rsid w:val="009023FC"/>
    <w:rsid w:val="0090293B"/>
    <w:rsid w:val="00906BF2"/>
    <w:rsid w:val="00906C9E"/>
    <w:rsid w:val="00912313"/>
    <w:rsid w:val="00915ED0"/>
    <w:rsid w:val="009215B5"/>
    <w:rsid w:val="00923D00"/>
    <w:rsid w:val="009253B6"/>
    <w:rsid w:val="00925CE1"/>
    <w:rsid w:val="0093170D"/>
    <w:rsid w:val="00941928"/>
    <w:rsid w:val="00943301"/>
    <w:rsid w:val="00943FB1"/>
    <w:rsid w:val="00950450"/>
    <w:rsid w:val="009509C1"/>
    <w:rsid w:val="00951963"/>
    <w:rsid w:val="00953AC6"/>
    <w:rsid w:val="00961442"/>
    <w:rsid w:val="00962D25"/>
    <w:rsid w:val="00964488"/>
    <w:rsid w:val="009647AD"/>
    <w:rsid w:val="00970262"/>
    <w:rsid w:val="00970774"/>
    <w:rsid w:val="00971A41"/>
    <w:rsid w:val="009764E3"/>
    <w:rsid w:val="00980D05"/>
    <w:rsid w:val="00981880"/>
    <w:rsid w:val="00985D06"/>
    <w:rsid w:val="00987822"/>
    <w:rsid w:val="0098787E"/>
    <w:rsid w:val="00987F23"/>
    <w:rsid w:val="00990510"/>
    <w:rsid w:val="00992CA3"/>
    <w:rsid w:val="00996029"/>
    <w:rsid w:val="009960AD"/>
    <w:rsid w:val="00996915"/>
    <w:rsid w:val="0099694E"/>
    <w:rsid w:val="00997DB4"/>
    <w:rsid w:val="009A0D27"/>
    <w:rsid w:val="009A43B7"/>
    <w:rsid w:val="009A7A48"/>
    <w:rsid w:val="009B2613"/>
    <w:rsid w:val="009B2F0A"/>
    <w:rsid w:val="009B3FC9"/>
    <w:rsid w:val="009B53D9"/>
    <w:rsid w:val="009B5C10"/>
    <w:rsid w:val="009B65A6"/>
    <w:rsid w:val="009B7C90"/>
    <w:rsid w:val="009C0687"/>
    <w:rsid w:val="009C1138"/>
    <w:rsid w:val="009C57E3"/>
    <w:rsid w:val="009C7EA7"/>
    <w:rsid w:val="009D28B4"/>
    <w:rsid w:val="009E0AD3"/>
    <w:rsid w:val="009E3A29"/>
    <w:rsid w:val="009E3CC8"/>
    <w:rsid w:val="009E6233"/>
    <w:rsid w:val="009F4367"/>
    <w:rsid w:val="009F6DF2"/>
    <w:rsid w:val="00A01111"/>
    <w:rsid w:val="00A0519C"/>
    <w:rsid w:val="00A054CD"/>
    <w:rsid w:val="00A07024"/>
    <w:rsid w:val="00A2171D"/>
    <w:rsid w:val="00A24943"/>
    <w:rsid w:val="00A34F76"/>
    <w:rsid w:val="00A3526E"/>
    <w:rsid w:val="00A3606F"/>
    <w:rsid w:val="00A37FEF"/>
    <w:rsid w:val="00A400EF"/>
    <w:rsid w:val="00A41DBD"/>
    <w:rsid w:val="00A4219D"/>
    <w:rsid w:val="00A461D0"/>
    <w:rsid w:val="00A514C9"/>
    <w:rsid w:val="00A564AD"/>
    <w:rsid w:val="00A62E56"/>
    <w:rsid w:val="00A64D6E"/>
    <w:rsid w:val="00A76A50"/>
    <w:rsid w:val="00A8124C"/>
    <w:rsid w:val="00A818C5"/>
    <w:rsid w:val="00A818D3"/>
    <w:rsid w:val="00A828EC"/>
    <w:rsid w:val="00A82F3A"/>
    <w:rsid w:val="00A85F36"/>
    <w:rsid w:val="00A85FD8"/>
    <w:rsid w:val="00A920D7"/>
    <w:rsid w:val="00A96E4C"/>
    <w:rsid w:val="00A96F9A"/>
    <w:rsid w:val="00AA7123"/>
    <w:rsid w:val="00AB43A1"/>
    <w:rsid w:val="00AB586B"/>
    <w:rsid w:val="00AB5FBD"/>
    <w:rsid w:val="00AB6A69"/>
    <w:rsid w:val="00AC0EB7"/>
    <w:rsid w:val="00AC1519"/>
    <w:rsid w:val="00AC222D"/>
    <w:rsid w:val="00AC524B"/>
    <w:rsid w:val="00AC7692"/>
    <w:rsid w:val="00AD00BA"/>
    <w:rsid w:val="00AD6FA2"/>
    <w:rsid w:val="00AE49DE"/>
    <w:rsid w:val="00AE6A52"/>
    <w:rsid w:val="00B00E82"/>
    <w:rsid w:val="00B03C05"/>
    <w:rsid w:val="00B0613E"/>
    <w:rsid w:val="00B0715B"/>
    <w:rsid w:val="00B07C0F"/>
    <w:rsid w:val="00B07EC4"/>
    <w:rsid w:val="00B11A09"/>
    <w:rsid w:val="00B216A8"/>
    <w:rsid w:val="00B23BF4"/>
    <w:rsid w:val="00B2488F"/>
    <w:rsid w:val="00B26DBF"/>
    <w:rsid w:val="00B302D6"/>
    <w:rsid w:val="00B319AD"/>
    <w:rsid w:val="00B36DFE"/>
    <w:rsid w:val="00B40B0F"/>
    <w:rsid w:val="00B46B1B"/>
    <w:rsid w:val="00B528D9"/>
    <w:rsid w:val="00B53BF7"/>
    <w:rsid w:val="00B542CA"/>
    <w:rsid w:val="00B545A3"/>
    <w:rsid w:val="00B554AC"/>
    <w:rsid w:val="00B55A49"/>
    <w:rsid w:val="00B612EB"/>
    <w:rsid w:val="00B63B9F"/>
    <w:rsid w:val="00B728A4"/>
    <w:rsid w:val="00B7351C"/>
    <w:rsid w:val="00B75CE7"/>
    <w:rsid w:val="00B84BC6"/>
    <w:rsid w:val="00B901BE"/>
    <w:rsid w:val="00B90C0B"/>
    <w:rsid w:val="00BA5E63"/>
    <w:rsid w:val="00BB0084"/>
    <w:rsid w:val="00BB0337"/>
    <w:rsid w:val="00BB3290"/>
    <w:rsid w:val="00BB708F"/>
    <w:rsid w:val="00BC5158"/>
    <w:rsid w:val="00BC5624"/>
    <w:rsid w:val="00BD08BD"/>
    <w:rsid w:val="00BD0A8C"/>
    <w:rsid w:val="00BD1646"/>
    <w:rsid w:val="00BD1F90"/>
    <w:rsid w:val="00BD3609"/>
    <w:rsid w:val="00BD4F95"/>
    <w:rsid w:val="00BD5BC5"/>
    <w:rsid w:val="00BE0C5E"/>
    <w:rsid w:val="00BE270C"/>
    <w:rsid w:val="00BE5E2E"/>
    <w:rsid w:val="00BE6BD7"/>
    <w:rsid w:val="00BF1319"/>
    <w:rsid w:val="00BF6F4F"/>
    <w:rsid w:val="00C02811"/>
    <w:rsid w:val="00C03575"/>
    <w:rsid w:val="00C06826"/>
    <w:rsid w:val="00C146C8"/>
    <w:rsid w:val="00C1683B"/>
    <w:rsid w:val="00C17214"/>
    <w:rsid w:val="00C17B5B"/>
    <w:rsid w:val="00C202AB"/>
    <w:rsid w:val="00C32FC2"/>
    <w:rsid w:val="00C33F55"/>
    <w:rsid w:val="00C3727B"/>
    <w:rsid w:val="00C37286"/>
    <w:rsid w:val="00C4236F"/>
    <w:rsid w:val="00C44558"/>
    <w:rsid w:val="00C54D4B"/>
    <w:rsid w:val="00C57A09"/>
    <w:rsid w:val="00C57DB6"/>
    <w:rsid w:val="00C61CF7"/>
    <w:rsid w:val="00C62886"/>
    <w:rsid w:val="00C62E10"/>
    <w:rsid w:val="00C64C5A"/>
    <w:rsid w:val="00C6522E"/>
    <w:rsid w:val="00C6615C"/>
    <w:rsid w:val="00C66ED1"/>
    <w:rsid w:val="00C66F65"/>
    <w:rsid w:val="00C673B1"/>
    <w:rsid w:val="00C7528F"/>
    <w:rsid w:val="00C77258"/>
    <w:rsid w:val="00C7790A"/>
    <w:rsid w:val="00C80FF9"/>
    <w:rsid w:val="00C85417"/>
    <w:rsid w:val="00C91ADC"/>
    <w:rsid w:val="00C92252"/>
    <w:rsid w:val="00C94806"/>
    <w:rsid w:val="00C94DB8"/>
    <w:rsid w:val="00CA05D1"/>
    <w:rsid w:val="00CA15E1"/>
    <w:rsid w:val="00CA2B49"/>
    <w:rsid w:val="00CA6C86"/>
    <w:rsid w:val="00CB4D92"/>
    <w:rsid w:val="00CB6CB8"/>
    <w:rsid w:val="00CB740B"/>
    <w:rsid w:val="00CB76C8"/>
    <w:rsid w:val="00CC0AA0"/>
    <w:rsid w:val="00CC1C42"/>
    <w:rsid w:val="00CC2961"/>
    <w:rsid w:val="00CC65DE"/>
    <w:rsid w:val="00CC6BF3"/>
    <w:rsid w:val="00CD1876"/>
    <w:rsid w:val="00CD506D"/>
    <w:rsid w:val="00CE4CD7"/>
    <w:rsid w:val="00CE4CF9"/>
    <w:rsid w:val="00CE6918"/>
    <w:rsid w:val="00CF377D"/>
    <w:rsid w:val="00CF6757"/>
    <w:rsid w:val="00D00000"/>
    <w:rsid w:val="00D01EA7"/>
    <w:rsid w:val="00D02C34"/>
    <w:rsid w:val="00D143FB"/>
    <w:rsid w:val="00D21E64"/>
    <w:rsid w:val="00D30907"/>
    <w:rsid w:val="00D30941"/>
    <w:rsid w:val="00D31608"/>
    <w:rsid w:val="00D327F4"/>
    <w:rsid w:val="00D32F3D"/>
    <w:rsid w:val="00D354DA"/>
    <w:rsid w:val="00D45968"/>
    <w:rsid w:val="00D45CC0"/>
    <w:rsid w:val="00D5658E"/>
    <w:rsid w:val="00D62EC8"/>
    <w:rsid w:val="00D648BE"/>
    <w:rsid w:val="00D666F9"/>
    <w:rsid w:val="00D75972"/>
    <w:rsid w:val="00D918B6"/>
    <w:rsid w:val="00D93DFC"/>
    <w:rsid w:val="00DA0E29"/>
    <w:rsid w:val="00DA2258"/>
    <w:rsid w:val="00DA32B3"/>
    <w:rsid w:val="00DA3356"/>
    <w:rsid w:val="00DA3C40"/>
    <w:rsid w:val="00DA7904"/>
    <w:rsid w:val="00DA7A63"/>
    <w:rsid w:val="00DA7E83"/>
    <w:rsid w:val="00DB03DA"/>
    <w:rsid w:val="00DB0EF8"/>
    <w:rsid w:val="00DB51FB"/>
    <w:rsid w:val="00DB7A66"/>
    <w:rsid w:val="00DC1836"/>
    <w:rsid w:val="00DC1B83"/>
    <w:rsid w:val="00DD14D8"/>
    <w:rsid w:val="00DD261A"/>
    <w:rsid w:val="00DE0AC1"/>
    <w:rsid w:val="00DE103F"/>
    <w:rsid w:val="00DE10ED"/>
    <w:rsid w:val="00DE1343"/>
    <w:rsid w:val="00DE159B"/>
    <w:rsid w:val="00DE2AF8"/>
    <w:rsid w:val="00DE4A6B"/>
    <w:rsid w:val="00DE4C0D"/>
    <w:rsid w:val="00DE5F13"/>
    <w:rsid w:val="00DE7DCD"/>
    <w:rsid w:val="00DF2FBF"/>
    <w:rsid w:val="00DF3BF6"/>
    <w:rsid w:val="00DF427D"/>
    <w:rsid w:val="00DF7ACA"/>
    <w:rsid w:val="00E00A77"/>
    <w:rsid w:val="00E02413"/>
    <w:rsid w:val="00E05452"/>
    <w:rsid w:val="00E06118"/>
    <w:rsid w:val="00E07203"/>
    <w:rsid w:val="00E12391"/>
    <w:rsid w:val="00E12AF1"/>
    <w:rsid w:val="00E13AB7"/>
    <w:rsid w:val="00E144AF"/>
    <w:rsid w:val="00E151A6"/>
    <w:rsid w:val="00E2034F"/>
    <w:rsid w:val="00E22EEC"/>
    <w:rsid w:val="00E2512A"/>
    <w:rsid w:val="00E25EDE"/>
    <w:rsid w:val="00E2665C"/>
    <w:rsid w:val="00E320B8"/>
    <w:rsid w:val="00E41413"/>
    <w:rsid w:val="00E46E7F"/>
    <w:rsid w:val="00E50502"/>
    <w:rsid w:val="00E515A5"/>
    <w:rsid w:val="00E56775"/>
    <w:rsid w:val="00E57813"/>
    <w:rsid w:val="00E61074"/>
    <w:rsid w:val="00E6469A"/>
    <w:rsid w:val="00E7171C"/>
    <w:rsid w:val="00E75D9D"/>
    <w:rsid w:val="00E76F00"/>
    <w:rsid w:val="00E81322"/>
    <w:rsid w:val="00E8353E"/>
    <w:rsid w:val="00E872A9"/>
    <w:rsid w:val="00E919A4"/>
    <w:rsid w:val="00E92A36"/>
    <w:rsid w:val="00E9742D"/>
    <w:rsid w:val="00EA0087"/>
    <w:rsid w:val="00EA40EE"/>
    <w:rsid w:val="00EA44E4"/>
    <w:rsid w:val="00EA477A"/>
    <w:rsid w:val="00EA7DC9"/>
    <w:rsid w:val="00EB6F19"/>
    <w:rsid w:val="00EC03C7"/>
    <w:rsid w:val="00EC7991"/>
    <w:rsid w:val="00EC7A3D"/>
    <w:rsid w:val="00ED19FB"/>
    <w:rsid w:val="00ED6084"/>
    <w:rsid w:val="00ED6DB0"/>
    <w:rsid w:val="00ED7B22"/>
    <w:rsid w:val="00EE0A70"/>
    <w:rsid w:val="00EE44C3"/>
    <w:rsid w:val="00EF1EF1"/>
    <w:rsid w:val="00EF38AF"/>
    <w:rsid w:val="00EF6E47"/>
    <w:rsid w:val="00F00394"/>
    <w:rsid w:val="00F02925"/>
    <w:rsid w:val="00F02DDC"/>
    <w:rsid w:val="00F0525F"/>
    <w:rsid w:val="00F0596F"/>
    <w:rsid w:val="00F06D58"/>
    <w:rsid w:val="00F1018A"/>
    <w:rsid w:val="00F131BF"/>
    <w:rsid w:val="00F13B9C"/>
    <w:rsid w:val="00F2047F"/>
    <w:rsid w:val="00F2220F"/>
    <w:rsid w:val="00F24E81"/>
    <w:rsid w:val="00F26F2A"/>
    <w:rsid w:val="00F318A8"/>
    <w:rsid w:val="00F36316"/>
    <w:rsid w:val="00F45043"/>
    <w:rsid w:val="00F54657"/>
    <w:rsid w:val="00F62835"/>
    <w:rsid w:val="00F63929"/>
    <w:rsid w:val="00F64DBB"/>
    <w:rsid w:val="00F70EE3"/>
    <w:rsid w:val="00F71E80"/>
    <w:rsid w:val="00F81B88"/>
    <w:rsid w:val="00F8277D"/>
    <w:rsid w:val="00F85C16"/>
    <w:rsid w:val="00F8750D"/>
    <w:rsid w:val="00F91D36"/>
    <w:rsid w:val="00F94428"/>
    <w:rsid w:val="00FA390E"/>
    <w:rsid w:val="00FA4E6F"/>
    <w:rsid w:val="00FA5129"/>
    <w:rsid w:val="00FB0AD9"/>
    <w:rsid w:val="00FC11DD"/>
    <w:rsid w:val="00FC24C5"/>
    <w:rsid w:val="00FC2C85"/>
    <w:rsid w:val="00FC3370"/>
    <w:rsid w:val="00FC6E00"/>
    <w:rsid w:val="00FD2B6B"/>
    <w:rsid w:val="00FD3D85"/>
    <w:rsid w:val="00FE59D2"/>
    <w:rsid w:val="00FE5D98"/>
    <w:rsid w:val="00FF70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0C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C7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0613E"/>
    <w:pPr>
      <w:ind w:left="720"/>
      <w:contextualSpacing/>
    </w:pPr>
  </w:style>
  <w:style w:type="table" w:styleId="TableGrid">
    <w:name w:val="Table Grid"/>
    <w:basedOn w:val="TableNormal"/>
    <w:uiPriority w:val="59"/>
    <w:rsid w:val="005A17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50C4"/>
  </w:style>
  <w:style w:type="paragraph" w:styleId="Footer">
    <w:name w:val="footer"/>
    <w:basedOn w:val="Normal"/>
    <w:link w:val="Foot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50C4"/>
  </w:style>
  <w:style w:type="paragraph" w:styleId="NoSpacing">
    <w:name w:val="No Spacing"/>
    <w:uiPriority w:val="1"/>
    <w:qFormat/>
    <w:rsid w:val="00AA7123"/>
    <w:pPr>
      <w:spacing w:after="0" w:line="240" w:lineRule="auto"/>
    </w:pPr>
    <w:rPr>
      <w:lang w:val="sr-Latn-CS" w:eastAsia="sr-Latn-C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706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706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7063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B542C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542CA"/>
    <w:rPr>
      <w:color w:val="800080"/>
      <w:u w:val="single"/>
    </w:rPr>
  </w:style>
  <w:style w:type="paragraph" w:customStyle="1" w:styleId="xl63">
    <w:name w:val="xl6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4">
    <w:name w:val="xl6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5">
    <w:name w:val="xl65"/>
    <w:basedOn w:val="Normal"/>
    <w:rsid w:val="00B542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Normal"/>
    <w:rsid w:val="00B542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7">
    <w:name w:val="xl6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8">
    <w:name w:val="xl6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8">
    <w:name w:val="xl78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Normal"/>
    <w:rsid w:val="00B542C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Normal"/>
    <w:rsid w:val="00B542C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3">
    <w:name w:val="xl8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5">
    <w:name w:val="xl85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0">
    <w:name w:val="xl9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1">
    <w:name w:val="xl91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0C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C7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0613E"/>
    <w:pPr>
      <w:ind w:left="720"/>
      <w:contextualSpacing/>
    </w:pPr>
  </w:style>
  <w:style w:type="table" w:styleId="TableGrid">
    <w:name w:val="Table Grid"/>
    <w:basedOn w:val="TableNormal"/>
    <w:uiPriority w:val="59"/>
    <w:rsid w:val="005A17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50C4"/>
  </w:style>
  <w:style w:type="paragraph" w:styleId="Footer">
    <w:name w:val="footer"/>
    <w:basedOn w:val="Normal"/>
    <w:link w:val="Foot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50C4"/>
  </w:style>
  <w:style w:type="paragraph" w:styleId="NoSpacing">
    <w:name w:val="No Spacing"/>
    <w:uiPriority w:val="1"/>
    <w:qFormat/>
    <w:rsid w:val="00AA7123"/>
    <w:pPr>
      <w:spacing w:after="0" w:line="240" w:lineRule="auto"/>
    </w:pPr>
    <w:rPr>
      <w:lang w:val="sr-Latn-CS" w:eastAsia="sr-Latn-C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706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706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7063"/>
    <w:rPr>
      <w:vertAlign w:val="superscript"/>
    </w:rPr>
  </w:style>
  <w:style w:type="character" w:styleId="Hyperlink">
    <w:name w:val="Hyperlink"/>
    <w:basedOn w:val="DefaultParagraphFont"/>
    <w:uiPriority w:val="99"/>
    <w:semiHidden/>
    <w:unhideWhenUsed/>
    <w:rsid w:val="00B542CA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542CA"/>
    <w:rPr>
      <w:color w:val="800080"/>
      <w:u w:val="single"/>
    </w:rPr>
  </w:style>
  <w:style w:type="paragraph" w:customStyle="1" w:styleId="xl63">
    <w:name w:val="xl6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4">
    <w:name w:val="xl6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5">
    <w:name w:val="xl65"/>
    <w:basedOn w:val="Normal"/>
    <w:rsid w:val="00B542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Normal"/>
    <w:rsid w:val="00B542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7">
    <w:name w:val="xl6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8">
    <w:name w:val="xl6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1">
    <w:name w:val="xl71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3">
    <w:name w:val="xl7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5">
    <w:name w:val="xl75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6">
    <w:name w:val="xl76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7">
    <w:name w:val="xl7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8">
    <w:name w:val="xl78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9">
    <w:name w:val="xl79"/>
    <w:basedOn w:val="Normal"/>
    <w:rsid w:val="00B542C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0">
    <w:name w:val="xl80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1">
    <w:name w:val="xl81"/>
    <w:basedOn w:val="Normal"/>
    <w:rsid w:val="00B542C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2">
    <w:name w:val="xl82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3">
    <w:name w:val="xl83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4">
    <w:name w:val="xl84"/>
    <w:basedOn w:val="Normal"/>
    <w:rsid w:val="00B542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5">
    <w:name w:val="xl85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7">
    <w:name w:val="xl87"/>
    <w:basedOn w:val="Normal"/>
    <w:rsid w:val="00B542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8">
    <w:name w:val="xl88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9">
    <w:name w:val="xl89"/>
    <w:basedOn w:val="Normal"/>
    <w:rsid w:val="00B542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0">
    <w:name w:val="xl90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91">
    <w:name w:val="xl91"/>
    <w:basedOn w:val="Normal"/>
    <w:rsid w:val="00B542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5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93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3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63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3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3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6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52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2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10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9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2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0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7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6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67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15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1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8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5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7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2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8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9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9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0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8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2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8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18" Type="http://schemas.openxmlformats.org/officeDocument/2006/relationships/chart" Target="charts/chart8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chart" Target="charts/chart7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chart" Target="charts/chart5.xml"/><Relationship Id="rId10" Type="http://schemas.openxmlformats.org/officeDocument/2006/relationships/footer" Target="footer1.xml"/><Relationship Id="rId19" Type="http://schemas.openxmlformats.org/officeDocument/2006/relationships/chart" Target="charts/chart9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chart" Target="charts/chart4.xml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Book1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ocuments\Book11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mihajlovic\Desktop\IZVRSENJE%202021%20GOD\opsti%20dio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Sheet1!$A$1:$A$4</c:f>
              <c:strCache>
                <c:ptCount val="4"/>
                <c:pt idx="0">
                  <c:v>порески приходи</c:v>
                </c:pt>
                <c:pt idx="1">
                  <c:v>непорески приходи</c:v>
                </c:pt>
                <c:pt idx="2">
                  <c:v>грантови</c:v>
                </c:pt>
                <c:pt idx="3">
                  <c:v>трансфери</c:v>
                </c:pt>
              </c:strCache>
            </c:strRef>
          </c:cat>
          <c:val>
            <c:numRef>
              <c:f>Sheet1!$B$1:$B$4</c:f>
              <c:numCache>
                <c:formatCode>#,##0.00</c:formatCode>
                <c:ptCount val="4"/>
                <c:pt idx="0">
                  <c:v>38863540</c:v>
                </c:pt>
                <c:pt idx="1">
                  <c:v>14412778</c:v>
                </c:pt>
                <c:pt idx="2">
                  <c:v>204810</c:v>
                </c:pt>
                <c:pt idx="3">
                  <c:v>3853437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2740550503637266E-2"/>
          <c:y val="0.30582385535141937"/>
          <c:w val="0.95451889899272546"/>
          <c:h val="0.38375182268883057"/>
        </c:manualLayout>
      </c:layout>
      <c:lineChart>
        <c:grouping val="stacked"/>
        <c:varyColors val="0"/>
        <c:ser>
          <c:idx val="0"/>
          <c:order val="0"/>
          <c:cat>
            <c:strRef>
              <c:f>Sheet2!$A$1:$A$4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Sheet2!$B$1:$B$4</c:f>
              <c:numCache>
                <c:formatCode>#,##0.00</c:formatCode>
                <c:ptCount val="4"/>
                <c:pt idx="0">
                  <c:v>7757221</c:v>
                </c:pt>
                <c:pt idx="1">
                  <c:v>9186905</c:v>
                </c:pt>
                <c:pt idx="2">
                  <c:v>11335310</c:v>
                </c:pt>
                <c:pt idx="3">
                  <c:v>10584104</c:v>
                </c:pt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154135936"/>
        <c:axId val="156767360"/>
      </c:lineChart>
      <c:catAx>
        <c:axId val="154135936"/>
        <c:scaling>
          <c:orientation val="minMax"/>
        </c:scaling>
        <c:delete val="0"/>
        <c:axPos val="b"/>
        <c:majorTickMark val="none"/>
        <c:minorTickMark val="none"/>
        <c:tickLblPos val="nextTo"/>
        <c:crossAx val="156767360"/>
        <c:crosses val="autoZero"/>
        <c:auto val="1"/>
        <c:lblAlgn val="ctr"/>
        <c:lblOffset val="100"/>
        <c:noMultiLvlLbl val="0"/>
      </c:catAx>
      <c:valAx>
        <c:axId val="156767360"/>
        <c:scaling>
          <c:orientation val="minMax"/>
        </c:scaling>
        <c:delete val="1"/>
        <c:axPos val="l"/>
        <c:numFmt formatCode="#,##0.00" sourceLinked="1"/>
        <c:majorTickMark val="none"/>
        <c:minorTickMark val="none"/>
        <c:tickLblPos val="none"/>
        <c:crossAx val="154135936"/>
        <c:crosses val="autoZero"/>
        <c:crossBetween val="between"/>
      </c:valAx>
    </c:plotArea>
    <c:plotVisOnly val="1"/>
    <c:dispBlanksAs val="zero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cat>
            <c:strRef>
              <c:f>Sheet1!$A$2:$A$11</c:f>
              <c:strCache>
                <c:ptCount val="10"/>
                <c:pt idx="0">
                  <c:v>2012. </c:v>
                </c:pt>
                <c:pt idx="1">
                  <c:v>2013.</c:v>
                </c:pt>
                <c:pt idx="2">
                  <c:v>2014. </c:v>
                </c:pt>
                <c:pt idx="3">
                  <c:v>2015.</c:v>
                </c:pt>
                <c:pt idx="4">
                  <c:v>2016.</c:v>
                </c:pt>
                <c:pt idx="5">
                  <c:v>2017. </c:v>
                </c:pt>
                <c:pt idx="6">
                  <c:v>2018.</c:v>
                </c:pt>
                <c:pt idx="7">
                  <c:v>2019.</c:v>
                </c:pt>
                <c:pt idx="8">
                  <c:v>2020.</c:v>
                </c:pt>
                <c:pt idx="9">
                  <c:v>2021. </c:v>
                </c:pt>
              </c:strCache>
            </c:strRef>
          </c:cat>
          <c:val>
            <c:numRef>
              <c:f>Sheet1!$B$2:$B$11</c:f>
              <c:numCache>
                <c:formatCode>#,##0.00</c:formatCode>
                <c:ptCount val="10"/>
                <c:pt idx="0">
                  <c:v>22015032.629999999</c:v>
                </c:pt>
                <c:pt idx="1">
                  <c:v>18893002.939999998</c:v>
                </c:pt>
                <c:pt idx="2">
                  <c:v>20288775.439999998</c:v>
                </c:pt>
                <c:pt idx="3">
                  <c:v>22722300.690000001</c:v>
                </c:pt>
                <c:pt idx="4">
                  <c:v>23304672.68</c:v>
                </c:pt>
                <c:pt idx="5">
                  <c:v>22398425.800000001</c:v>
                </c:pt>
                <c:pt idx="6">
                  <c:v>24433500.32</c:v>
                </c:pt>
                <c:pt idx="7">
                  <c:v>27119393.399999999</c:v>
                </c:pt>
                <c:pt idx="8">
                  <c:v>25897143.010000005</c:v>
                </c:pt>
                <c:pt idx="9">
                  <c:v>31729443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56778880"/>
        <c:axId val="156780416"/>
      </c:lineChart>
      <c:catAx>
        <c:axId val="1567788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56780416"/>
        <c:crosses val="autoZero"/>
        <c:auto val="1"/>
        <c:lblAlgn val="ctr"/>
        <c:lblOffset val="100"/>
        <c:noMultiLvlLbl val="0"/>
      </c:catAx>
      <c:valAx>
        <c:axId val="156780416"/>
        <c:scaling>
          <c:orientation val="minMax"/>
        </c:scaling>
        <c:delete val="0"/>
        <c:axPos val="l"/>
        <c:majorGridlines/>
        <c:numFmt formatCode="#,##0.00" sourceLinked="1"/>
        <c:majorTickMark val="none"/>
        <c:minorTickMark val="none"/>
        <c:tickLblPos val="nextTo"/>
        <c:spPr>
          <a:ln w="9525">
            <a:noFill/>
          </a:ln>
        </c:spPr>
        <c:crossAx val="1567788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333333333333334E-2"/>
          <c:y val="0.30582385535141915"/>
          <c:w val="0.9388888888888941"/>
          <c:h val="0.57819626713327565"/>
        </c:manualLayout>
      </c:layout>
      <c:lineChart>
        <c:grouping val="standard"/>
        <c:varyColors val="0"/>
        <c:ser>
          <c:idx val="0"/>
          <c:order val="0"/>
          <c:marker>
            <c:symbol val="none"/>
          </c:marker>
          <c:cat>
            <c:strRef>
              <c:f>Sheet2!$A$1:$A$4</c:f>
              <c:strCache>
                <c:ptCount val="4"/>
                <c:pt idx="0">
                  <c:v>I квартал</c:v>
                </c:pt>
                <c:pt idx="1">
                  <c:v>II квартал</c:v>
                </c:pt>
                <c:pt idx="2">
                  <c:v>III квартал</c:v>
                </c:pt>
                <c:pt idx="3">
                  <c:v>IV квартал</c:v>
                </c:pt>
              </c:strCache>
            </c:strRef>
          </c:cat>
          <c:val>
            <c:numRef>
              <c:f>Sheet2!$B$1:$B$4</c:f>
              <c:numCache>
                <c:formatCode>#,##0.00</c:formatCode>
                <c:ptCount val="4"/>
                <c:pt idx="0">
                  <c:v>2736211</c:v>
                </c:pt>
                <c:pt idx="1">
                  <c:v>3866276</c:v>
                </c:pt>
                <c:pt idx="2">
                  <c:v>4026817</c:v>
                </c:pt>
                <c:pt idx="3">
                  <c:v>3783474</c:v>
                </c:pt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157366144"/>
        <c:axId val="157367680"/>
      </c:lineChart>
      <c:catAx>
        <c:axId val="157366144"/>
        <c:scaling>
          <c:orientation val="minMax"/>
        </c:scaling>
        <c:delete val="0"/>
        <c:axPos val="b"/>
        <c:majorTickMark val="none"/>
        <c:minorTickMark val="none"/>
        <c:tickLblPos val="nextTo"/>
        <c:crossAx val="157367680"/>
        <c:crosses val="autoZero"/>
        <c:auto val="1"/>
        <c:lblAlgn val="ctr"/>
        <c:lblOffset val="100"/>
        <c:noMultiLvlLbl val="0"/>
      </c:catAx>
      <c:valAx>
        <c:axId val="157367680"/>
        <c:scaling>
          <c:orientation val="minMax"/>
        </c:scaling>
        <c:delete val="1"/>
        <c:axPos val="l"/>
        <c:numFmt formatCode="#,##0.00" sourceLinked="1"/>
        <c:majorTickMark val="out"/>
        <c:minorTickMark val="none"/>
        <c:tickLblPos val="none"/>
        <c:crossAx val="15736614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Sheet3!$B$1</c:f>
              <c:strCache>
                <c:ptCount val="1"/>
                <c:pt idx="0">
                  <c:v>земљишна рента</c:v>
                </c:pt>
              </c:strCache>
            </c:strRef>
          </c:tx>
          <c:cat>
            <c:strRef>
              <c:f>Sheet3!$A$2:$A$6</c:f>
              <c:strCache>
                <c:ptCount val="5"/>
                <c:pt idx="0">
                  <c:v>2017.</c:v>
                </c:pt>
                <c:pt idx="1">
                  <c:v>2018.</c:v>
                </c:pt>
                <c:pt idx="2">
                  <c:v>2019.</c:v>
                </c:pt>
                <c:pt idx="3">
                  <c:v>2020.</c:v>
                </c:pt>
                <c:pt idx="4">
                  <c:v>2021.</c:v>
                </c:pt>
              </c:strCache>
            </c:strRef>
          </c:cat>
          <c:val>
            <c:numRef>
              <c:f>Sheet3!$B$2:$B$6</c:f>
              <c:numCache>
                <c:formatCode>#,##0.00</c:formatCode>
                <c:ptCount val="5"/>
                <c:pt idx="0">
                  <c:v>1265950.74</c:v>
                </c:pt>
                <c:pt idx="1">
                  <c:v>1834105.47</c:v>
                </c:pt>
                <c:pt idx="2">
                  <c:v>1092761.46</c:v>
                </c:pt>
                <c:pt idx="3">
                  <c:v>2138575.88</c:v>
                </c:pt>
                <c:pt idx="4">
                  <c:v>1962558.86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Sheet3!$C$1</c:f>
              <c:strCache>
                <c:ptCount val="1"/>
                <c:pt idx="0">
                  <c:v>накнада за уређње градског грађ.земљишта</c:v>
                </c:pt>
              </c:strCache>
            </c:strRef>
          </c:tx>
          <c:cat>
            <c:strRef>
              <c:f>Sheet3!$A$2:$A$6</c:f>
              <c:strCache>
                <c:ptCount val="5"/>
                <c:pt idx="0">
                  <c:v>2017.</c:v>
                </c:pt>
                <c:pt idx="1">
                  <c:v>2018.</c:v>
                </c:pt>
                <c:pt idx="2">
                  <c:v>2019.</c:v>
                </c:pt>
                <c:pt idx="3">
                  <c:v>2020.</c:v>
                </c:pt>
                <c:pt idx="4">
                  <c:v>2021.</c:v>
                </c:pt>
              </c:strCache>
            </c:strRef>
          </c:cat>
          <c:val>
            <c:numRef>
              <c:f>Sheet3!$C$2:$C$6</c:f>
              <c:numCache>
                <c:formatCode>#,##0.00</c:formatCode>
                <c:ptCount val="5"/>
                <c:pt idx="0">
                  <c:v>3702388.2</c:v>
                </c:pt>
                <c:pt idx="1">
                  <c:v>4695052.1499999994</c:v>
                </c:pt>
                <c:pt idx="2">
                  <c:v>2971629.34</c:v>
                </c:pt>
                <c:pt idx="3">
                  <c:v>5912449.9400000004</c:v>
                </c:pt>
                <c:pt idx="4">
                  <c:v>5640216.3400000008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57457792"/>
        <c:axId val="157459584"/>
      </c:lineChart>
      <c:catAx>
        <c:axId val="157457792"/>
        <c:scaling>
          <c:orientation val="minMax"/>
        </c:scaling>
        <c:delete val="0"/>
        <c:axPos val="b"/>
        <c:majorTickMark val="out"/>
        <c:minorTickMark val="none"/>
        <c:tickLblPos val="nextTo"/>
        <c:crossAx val="157459584"/>
        <c:crosses val="autoZero"/>
        <c:auto val="1"/>
        <c:lblAlgn val="ctr"/>
        <c:lblOffset val="100"/>
        <c:noMultiLvlLbl val="0"/>
      </c:catAx>
      <c:valAx>
        <c:axId val="157459584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crossAx val="15745779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14860743492675E-2"/>
          <c:y val="0.16368129985807273"/>
          <c:w val="0.82557624282056896"/>
          <c:h val="0.71600090596720456"/>
        </c:manualLayout>
      </c:layout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Sheet4!$A$1:$A$3</c:f>
              <c:strCache>
                <c:ptCount val="3"/>
                <c:pt idx="0">
                  <c:v>примици за произведену сталну имовину</c:v>
                </c:pt>
                <c:pt idx="1">
                  <c:v>примици за непроизведену сталну имовину</c:v>
                </c:pt>
                <c:pt idx="2">
                  <c:v>примици од залиха материјала, учинака роне и ситног инвентара</c:v>
                </c:pt>
              </c:strCache>
            </c:strRef>
          </c:cat>
          <c:val>
            <c:numRef>
              <c:f>Sheet4!$B$1:$B$3</c:f>
              <c:numCache>
                <c:formatCode>#,##0.00</c:formatCode>
                <c:ptCount val="3"/>
                <c:pt idx="0">
                  <c:v>2904</c:v>
                </c:pt>
                <c:pt idx="1">
                  <c:v>437749</c:v>
                </c:pt>
                <c:pt idx="2">
                  <c:v>180506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Sheet3!$A$1:$A$8</c:f>
              <c:strCache>
                <c:ptCount val="8"/>
                <c:pt idx="0">
                  <c:v>лична примања</c:v>
                </c:pt>
                <c:pt idx="1">
                  <c:v>коришћење роба и услуга</c:v>
                </c:pt>
                <c:pt idx="2">
                  <c:v>финансирање и други финансијски трошкови</c:v>
                </c:pt>
                <c:pt idx="3">
                  <c:v>субвенције</c:v>
                </c:pt>
                <c:pt idx="4">
                  <c:v>грантови</c:v>
                </c:pt>
                <c:pt idx="5">
                  <c:v>дознаке на име соц. заштите</c:v>
                </c:pt>
                <c:pt idx="6">
                  <c:v>судска рјешења</c:v>
                </c:pt>
                <c:pt idx="7">
                  <c:v>трансфери</c:v>
                </c:pt>
              </c:strCache>
            </c:strRef>
          </c:cat>
          <c:val>
            <c:numRef>
              <c:f>Sheet3!$B$1:$B$8</c:f>
              <c:numCache>
                <c:formatCode>#,##0.00</c:formatCode>
                <c:ptCount val="8"/>
                <c:pt idx="0">
                  <c:v>17078072</c:v>
                </c:pt>
                <c:pt idx="1">
                  <c:v>8589119</c:v>
                </c:pt>
                <c:pt idx="2">
                  <c:v>1116742</c:v>
                </c:pt>
                <c:pt idx="3">
                  <c:v>671638</c:v>
                </c:pt>
                <c:pt idx="4">
                  <c:v>5434256</c:v>
                </c:pt>
                <c:pt idx="5">
                  <c:v>6942802</c:v>
                </c:pt>
                <c:pt idx="6">
                  <c:v>988625</c:v>
                </c:pt>
                <c:pt idx="7">
                  <c:v>2538883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Sheet5!$A$3</c:f>
              <c:strCache>
                <c:ptCount val="1"/>
                <c:pt idx="0">
                  <c:v>бруто плате (4111)</c:v>
                </c:pt>
              </c:strCache>
            </c:strRef>
          </c:tx>
          <c:invertIfNegative val="0"/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Sheet5!$B$3:$K$3</c:f>
              <c:numCache>
                <c:formatCode>#,##0.00</c:formatCode>
                <c:ptCount val="10"/>
                <c:pt idx="0">
                  <c:v>6248793.0300000003</c:v>
                </c:pt>
                <c:pt idx="1">
                  <c:v>2949341.68</c:v>
                </c:pt>
                <c:pt idx="2">
                  <c:v>7879050.6699999999</c:v>
                </c:pt>
                <c:pt idx="3">
                  <c:v>3174171.52</c:v>
                </c:pt>
                <c:pt idx="4">
                  <c:v>8517244.349999981</c:v>
                </c:pt>
                <c:pt idx="5">
                  <c:v>3270293.13</c:v>
                </c:pt>
                <c:pt idx="6">
                  <c:v>8848233.6500000004</c:v>
                </c:pt>
                <c:pt idx="7">
                  <c:v>3459257.34</c:v>
                </c:pt>
                <c:pt idx="8">
                  <c:v>9128379.919999985</c:v>
                </c:pt>
                <c:pt idx="9">
                  <c:v>3999869.08</c:v>
                </c:pt>
              </c:numCache>
            </c:numRef>
          </c:val>
        </c:ser>
        <c:ser>
          <c:idx val="1"/>
          <c:order val="1"/>
          <c:tx>
            <c:strRef>
              <c:f>Sheet5!$A$4</c:f>
              <c:strCache>
                <c:ptCount val="1"/>
                <c:pt idx="0">
                  <c:v>бруто накнаде (4112)</c:v>
                </c:pt>
              </c:strCache>
            </c:strRef>
          </c:tx>
          <c:invertIfNegative val="0"/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Sheet5!$B$4:$K$4</c:f>
              <c:numCache>
                <c:formatCode>#,##0.00</c:formatCode>
                <c:ptCount val="10"/>
                <c:pt idx="0">
                  <c:v>3670092.08</c:v>
                </c:pt>
                <c:pt idx="1">
                  <c:v>479702.41000000021</c:v>
                </c:pt>
                <c:pt idx="2">
                  <c:v>2117411.79</c:v>
                </c:pt>
                <c:pt idx="3">
                  <c:v>432963.19</c:v>
                </c:pt>
                <c:pt idx="4">
                  <c:v>1905148.72</c:v>
                </c:pt>
                <c:pt idx="5">
                  <c:v>639929.56999999937</c:v>
                </c:pt>
                <c:pt idx="6">
                  <c:v>2103949.59</c:v>
                </c:pt>
                <c:pt idx="7">
                  <c:v>726638.82000000041</c:v>
                </c:pt>
                <c:pt idx="8">
                  <c:v>2203588.0699999998</c:v>
                </c:pt>
                <c:pt idx="9">
                  <c:v>820903.38</c:v>
                </c:pt>
              </c:numCache>
            </c:numRef>
          </c:val>
        </c:ser>
        <c:ser>
          <c:idx val="2"/>
          <c:order val="2"/>
          <c:tx>
            <c:strRef>
              <c:f>Sheet5!$A$5</c:f>
              <c:strCache>
                <c:ptCount val="1"/>
                <c:pt idx="0">
                  <c:v>накнаде за вријеме боловања (4113)</c:v>
                </c:pt>
              </c:strCache>
            </c:strRef>
          </c:tx>
          <c:invertIfNegative val="0"/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Sheet5!$B$5:$K$5</c:f>
              <c:numCache>
                <c:formatCode>#,##0.00</c:formatCode>
                <c:ptCount val="10"/>
                <c:pt idx="0">
                  <c:v>239232.24000000011</c:v>
                </c:pt>
                <c:pt idx="1">
                  <c:v>76093.66</c:v>
                </c:pt>
                <c:pt idx="2">
                  <c:v>280086</c:v>
                </c:pt>
                <c:pt idx="3">
                  <c:v>89300.209999999992</c:v>
                </c:pt>
                <c:pt idx="4">
                  <c:v>249519.38999999868</c:v>
                </c:pt>
                <c:pt idx="5">
                  <c:v>83992.239999999991</c:v>
                </c:pt>
                <c:pt idx="6">
                  <c:v>290435.34000000003</c:v>
                </c:pt>
                <c:pt idx="7">
                  <c:v>112840.31</c:v>
                </c:pt>
                <c:pt idx="8">
                  <c:v>292000</c:v>
                </c:pt>
                <c:pt idx="9">
                  <c:v>142248.25</c:v>
                </c:pt>
              </c:numCache>
            </c:numRef>
          </c:val>
        </c:ser>
        <c:ser>
          <c:idx val="3"/>
          <c:order val="3"/>
          <c:tx>
            <c:strRef>
              <c:f>Sheet5!$A$6</c:f>
              <c:strCache>
                <c:ptCount val="1"/>
                <c:pt idx="0">
                  <c:v>отпремнине и једн.помоћи (4114)</c:v>
                </c:pt>
              </c:strCache>
            </c:strRef>
          </c:tx>
          <c:invertIfNegative val="0"/>
          <c:cat>
            <c:multiLvlStrRef>
              <c:f>Sheet5!$B$1:$K$2</c:f>
              <c:multiLvlStrCache>
                <c:ptCount val="10"/>
                <c:lvl>
                  <c:pt idx="0">
                    <c:v>градска управа</c:v>
                  </c:pt>
                  <c:pt idx="1">
                    <c:v>корисници</c:v>
                  </c:pt>
                  <c:pt idx="2">
                    <c:v>градска управа</c:v>
                  </c:pt>
                  <c:pt idx="3">
                    <c:v>корисници</c:v>
                  </c:pt>
                  <c:pt idx="4">
                    <c:v>градска управа</c:v>
                  </c:pt>
                  <c:pt idx="5">
                    <c:v>корисници</c:v>
                  </c:pt>
                  <c:pt idx="6">
                    <c:v>градска управа</c:v>
                  </c:pt>
                  <c:pt idx="7">
                    <c:v>корисници</c:v>
                  </c:pt>
                  <c:pt idx="8">
                    <c:v>градска управа</c:v>
                  </c:pt>
                  <c:pt idx="9">
                    <c:v>корисници</c:v>
                  </c:pt>
                </c:lvl>
                <c:lvl>
                  <c:pt idx="0">
                    <c:v>2017.</c:v>
                  </c:pt>
                  <c:pt idx="2">
                    <c:v>2018.</c:v>
                  </c:pt>
                  <c:pt idx="4">
                    <c:v>2019.</c:v>
                  </c:pt>
                  <c:pt idx="6">
                    <c:v>2020.</c:v>
                  </c:pt>
                  <c:pt idx="8">
                    <c:v>2021.</c:v>
                  </c:pt>
                </c:lvl>
              </c:multiLvlStrCache>
            </c:multiLvlStrRef>
          </c:cat>
          <c:val>
            <c:numRef>
              <c:f>Sheet5!$B$6:$K$6</c:f>
              <c:numCache>
                <c:formatCode>#,##0.00</c:formatCode>
                <c:ptCount val="10"/>
                <c:pt idx="0">
                  <c:v>61391.729999999996</c:v>
                </c:pt>
                <c:pt idx="1">
                  <c:v>19125.79</c:v>
                </c:pt>
                <c:pt idx="2">
                  <c:v>114220.48</c:v>
                </c:pt>
                <c:pt idx="3">
                  <c:v>27862.880000000001</c:v>
                </c:pt>
                <c:pt idx="4">
                  <c:v>113884.43999999999</c:v>
                </c:pt>
                <c:pt idx="5">
                  <c:v>42844.09</c:v>
                </c:pt>
                <c:pt idx="6">
                  <c:v>250530.78</c:v>
                </c:pt>
                <c:pt idx="7">
                  <c:v>38463.24</c:v>
                </c:pt>
                <c:pt idx="8">
                  <c:v>436698.57</c:v>
                </c:pt>
                <c:pt idx="9">
                  <c:v>54385.41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57768704"/>
        <c:axId val="157774592"/>
      </c:barChart>
      <c:catAx>
        <c:axId val="157768704"/>
        <c:scaling>
          <c:orientation val="minMax"/>
        </c:scaling>
        <c:delete val="0"/>
        <c:axPos val="b"/>
        <c:majorTickMark val="out"/>
        <c:minorTickMark val="none"/>
        <c:tickLblPos val="nextTo"/>
        <c:crossAx val="157774592"/>
        <c:crosses val="autoZero"/>
        <c:auto val="1"/>
        <c:lblAlgn val="ctr"/>
        <c:lblOffset val="100"/>
        <c:noMultiLvlLbl val="0"/>
      </c:catAx>
      <c:valAx>
        <c:axId val="157774592"/>
        <c:scaling>
          <c:orientation val="minMax"/>
        </c:scaling>
        <c:delete val="0"/>
        <c:axPos val="l"/>
        <c:majorGridlines/>
        <c:numFmt formatCode="#,##0.00" sourceLinked="1"/>
        <c:majorTickMark val="out"/>
        <c:minorTickMark val="none"/>
        <c:tickLblPos val="nextTo"/>
        <c:crossAx val="15776870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txPr>
              <a:bodyPr/>
              <a:lstStyle/>
              <a:p>
                <a:pPr>
                  <a:defRPr sz="800"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Sheet4!$A$1:$A$7</c:f>
              <c:strCache>
                <c:ptCount val="7"/>
                <c:pt idx="0">
                  <c:v>изградња зграда и објеката</c:v>
                </c:pt>
                <c:pt idx="1">
                  <c:v>реконструкција и адаптација</c:v>
                </c:pt>
                <c:pt idx="2">
                  <c:v>набавка опреме</c:v>
                </c:pt>
                <c:pt idx="3">
                  <c:v>набавка биолошке имовине</c:v>
                </c:pt>
                <c:pt idx="4">
                  <c:v>нематеријална имовина</c:v>
                </c:pt>
                <c:pt idx="5">
                  <c:v>куповина земљишта</c:v>
                </c:pt>
                <c:pt idx="6">
                  <c:v>материјал, роба ситан инвентар</c:v>
                </c:pt>
              </c:strCache>
            </c:strRef>
          </c:cat>
          <c:val>
            <c:numRef>
              <c:f>Sheet4!$B$1:$B$7</c:f>
              <c:numCache>
                <c:formatCode>#,##0.00</c:formatCode>
                <c:ptCount val="7"/>
                <c:pt idx="0">
                  <c:v>4832578</c:v>
                </c:pt>
                <c:pt idx="1">
                  <c:v>554688</c:v>
                </c:pt>
                <c:pt idx="2">
                  <c:v>487339</c:v>
                </c:pt>
                <c:pt idx="3">
                  <c:v>31633</c:v>
                </c:pt>
                <c:pt idx="4">
                  <c:v>183445</c:v>
                </c:pt>
                <c:pt idx="5">
                  <c:v>26910</c:v>
                </c:pt>
                <c:pt idx="6">
                  <c:v>194915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605709-2FBC-447B-B782-5A8D0E7722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59</Pages>
  <Words>43961</Words>
  <Characters>250583</Characters>
  <Application>Microsoft Office Word</Application>
  <DocSecurity>0</DocSecurity>
  <Lines>2088</Lines>
  <Paragraphs>587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293957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Biljana Despotovic</cp:lastModifiedBy>
  <cp:revision>2</cp:revision>
  <cp:lastPrinted>2022-06-08T09:03:00Z</cp:lastPrinted>
  <dcterms:created xsi:type="dcterms:W3CDTF">2023-01-29T23:46:00Z</dcterms:created>
  <dcterms:modified xsi:type="dcterms:W3CDTF">2023-01-29T23:46:00Z</dcterms:modified>
</cp:coreProperties>
</file>