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6A" w:rsidRPr="007A316A" w:rsidRDefault="007A316A" w:rsidP="007A316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316A">
        <w:rPr>
          <w:rFonts w:ascii="Times New Roman" w:hAnsi="Times New Roman" w:cs="Times New Roman"/>
          <w:b/>
          <w:sz w:val="24"/>
          <w:szCs w:val="24"/>
        </w:rPr>
        <w:t>ПРИЈЕДЛОГ</w:t>
      </w:r>
    </w:p>
    <w:p w:rsidR="004D3C41" w:rsidRPr="00CB220E" w:rsidRDefault="00E94920" w:rsidP="00D6089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22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="00D60898" w:rsidRPr="00CB220E">
        <w:rPr>
          <w:rFonts w:ascii="Times New Roman" w:hAnsi="Times New Roman" w:cs="Times New Roman"/>
          <w:sz w:val="24"/>
          <w:szCs w:val="24"/>
        </w:rPr>
        <w:t>39.</w:t>
      </w:r>
      <w:proofErr w:type="gramEnd"/>
      <w:r w:rsidR="00D6089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60898" w:rsidRPr="00CB220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D60898"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="00CB220E">
        <w:rPr>
          <w:rFonts w:ascii="Times New Roman" w:hAnsi="Times New Roman" w:cs="Times New Roman"/>
          <w:sz w:val="24"/>
          <w:szCs w:val="24"/>
        </w:rPr>
        <w:t xml:space="preserve">(2)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9) и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34)</w:t>
      </w:r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: 97/2016, 36/2019 и 61/2021),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="00CB220E">
        <w:rPr>
          <w:rFonts w:ascii="Times New Roman" w:hAnsi="Times New Roman" w:cs="Times New Roman"/>
          <w:sz w:val="24"/>
          <w:szCs w:val="24"/>
        </w:rPr>
        <w:t xml:space="preserve">3. и члана </w:t>
      </w:r>
      <w:r w:rsidRPr="00CB220E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'':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>: 68/2007, 109/2012 и 44/2016)</w:t>
      </w:r>
      <w:r w:rsidR="00CB22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101. </w:t>
      </w:r>
      <w:proofErr w:type="spellStart"/>
      <w:proofErr w:type="gramStart"/>
      <w:r w:rsidR="00CB220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CB220E">
        <w:rPr>
          <w:rFonts w:ascii="Times New Roman" w:hAnsi="Times New Roman" w:cs="Times New Roman"/>
          <w:sz w:val="24"/>
          <w:szCs w:val="24"/>
        </w:rPr>
        <w:t xml:space="preserve"> (5)</w:t>
      </w:r>
      <w:r w:rsidR="007714E6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 xml:space="preserve">'': </w:t>
      </w:r>
      <w:proofErr w:type="spellStart"/>
      <w:r w:rsidR="007714E6" w:rsidRPr="00CB220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714E6" w:rsidRPr="00CB220E">
        <w:rPr>
          <w:rFonts w:ascii="Times New Roman" w:hAnsi="Times New Roman" w:cs="Times New Roman"/>
          <w:sz w:val="24"/>
          <w:szCs w:val="24"/>
        </w:rPr>
        <w:t>: 57/2022)</w:t>
      </w:r>
      <w:r w:rsidRPr="00CB22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="00CB220E">
        <w:rPr>
          <w:rFonts w:ascii="Times New Roman" w:hAnsi="Times New Roman" w:cs="Times New Roman"/>
          <w:sz w:val="24"/>
          <w:szCs w:val="24"/>
        </w:rPr>
        <w:t xml:space="preserve">39. </w:t>
      </w:r>
      <w:proofErr w:type="spellStart"/>
      <w:proofErr w:type="gramStart"/>
      <w:r w:rsidR="00CB220E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CB220E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9) и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37)</w:t>
      </w:r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'':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: </w:t>
      </w:r>
      <w:r w:rsidR="00935BA9" w:rsidRPr="00CB220E">
        <w:rPr>
          <w:rFonts w:ascii="Times New Roman" w:hAnsi="Times New Roman" w:cs="Times New Roman"/>
          <w:sz w:val="24"/>
          <w:szCs w:val="24"/>
        </w:rPr>
        <w:t>9/2017</w:t>
      </w:r>
      <w:r w:rsidRPr="00CB220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5BA9" w:rsidRPr="00CB220E">
        <w:rPr>
          <w:rFonts w:ascii="Times New Roman" w:hAnsi="Times New Roman" w:cs="Times New Roman"/>
          <w:sz w:val="24"/>
          <w:szCs w:val="24"/>
        </w:rPr>
        <w:t>Б</w:t>
      </w:r>
      <w:r w:rsidRPr="00CB220E">
        <w:rPr>
          <w:rFonts w:ascii="Times New Roman" w:hAnsi="Times New Roman" w:cs="Times New Roman"/>
          <w:sz w:val="24"/>
          <w:szCs w:val="24"/>
        </w:rPr>
        <w:t>ијељина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_____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_________2023. </w:t>
      </w:r>
      <w:proofErr w:type="spellStart"/>
      <w:proofErr w:type="gramStart"/>
      <w:r w:rsidRPr="00CB220E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CB22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>:</w:t>
      </w:r>
    </w:p>
    <w:p w:rsidR="00E94920" w:rsidRPr="00CB220E" w:rsidRDefault="00E94920">
      <w:pPr>
        <w:rPr>
          <w:rFonts w:ascii="Times New Roman" w:hAnsi="Times New Roman" w:cs="Times New Roman"/>
          <w:sz w:val="24"/>
          <w:szCs w:val="24"/>
        </w:rPr>
      </w:pP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20E">
        <w:rPr>
          <w:rFonts w:ascii="Times New Roman" w:hAnsi="Times New Roman" w:cs="Times New Roman"/>
          <w:b/>
          <w:sz w:val="24"/>
          <w:szCs w:val="24"/>
        </w:rPr>
        <w:t xml:space="preserve">О Д Л У К У </w:t>
      </w: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20E">
        <w:rPr>
          <w:rFonts w:ascii="Times New Roman" w:hAnsi="Times New Roman" w:cs="Times New Roman"/>
          <w:b/>
          <w:sz w:val="24"/>
          <w:szCs w:val="24"/>
        </w:rPr>
        <w:t xml:space="preserve">О ИЗМЈЕНАМА И ДОПУНАМА ОДЛУКЕ О ОСНИВАЊУ </w:t>
      </w: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20E">
        <w:rPr>
          <w:rFonts w:ascii="Times New Roman" w:hAnsi="Times New Roman" w:cs="Times New Roman"/>
          <w:b/>
          <w:sz w:val="24"/>
          <w:szCs w:val="24"/>
        </w:rPr>
        <w:t>ДОМА ЗДРАВЉА</w:t>
      </w:r>
      <w:r w:rsidR="00EB08DE" w:rsidRPr="00CB22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220E">
        <w:rPr>
          <w:rFonts w:ascii="Times New Roman" w:hAnsi="Times New Roman" w:cs="Times New Roman"/>
          <w:b/>
          <w:sz w:val="24"/>
          <w:szCs w:val="24"/>
        </w:rPr>
        <w:t>БИЈЕЉИН</w:t>
      </w:r>
      <w:r w:rsidR="00B33E58" w:rsidRPr="00CB220E">
        <w:rPr>
          <w:rFonts w:ascii="Times New Roman" w:hAnsi="Times New Roman" w:cs="Times New Roman"/>
          <w:b/>
          <w:sz w:val="24"/>
          <w:szCs w:val="24"/>
        </w:rPr>
        <w:t>А</w:t>
      </w:r>
    </w:p>
    <w:p w:rsidR="00E94920" w:rsidRPr="00CB220E" w:rsidRDefault="00E94920" w:rsidP="00E949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920" w:rsidRDefault="00E94920" w:rsidP="00E9492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220E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1C35D3" w:rsidRPr="00141BD7" w:rsidRDefault="001C35D3" w:rsidP="001C3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104A" w:rsidRPr="00141BD7" w:rsidRDefault="00E4104A" w:rsidP="006827F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220E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 w:rsidR="00B33E5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Бијељинa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proofErr w:type="gramStart"/>
      <w:r w:rsidR="00141BD7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бр</w:t>
      </w:r>
      <w:proofErr w:type="spellEnd"/>
      <w:proofErr w:type="gramEnd"/>
      <w:r w:rsidR="00141BD7">
        <w:rPr>
          <w:rFonts w:ascii="Times New Roman" w:hAnsi="Times New Roman" w:cs="Times New Roman"/>
          <w:sz w:val="24"/>
          <w:szCs w:val="24"/>
        </w:rPr>
        <w:t xml:space="preserve">. 5/94, 5/96, 19/08, 23/10, 22/13, 5/14), у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BD7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="00141B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мијења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>:</w:t>
      </w:r>
    </w:p>
    <w:p w:rsidR="006827F6" w:rsidRPr="005B770D" w:rsidRDefault="005B770D" w:rsidP="006827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здравствене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примарном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здравствене</w:t>
      </w:r>
      <w:proofErr w:type="spellEnd"/>
      <w:r w:rsidR="00E4104A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04A" w:rsidRPr="00CB220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60628E" w:rsidRPr="00CB22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628E" w:rsidRPr="00CB220E">
        <w:rPr>
          <w:rFonts w:ascii="Times New Roman" w:hAnsi="Times New Roman" w:cs="Times New Roman"/>
          <w:sz w:val="24"/>
          <w:szCs w:val="24"/>
        </w:rPr>
        <w:t>оснива</w:t>
      </w:r>
      <w:proofErr w:type="spellEnd"/>
      <w:r w:rsidR="0060628E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28E" w:rsidRPr="00CB220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0628E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28E" w:rsidRPr="00CB220E">
        <w:rPr>
          <w:rFonts w:ascii="Times New Roman" w:hAnsi="Times New Roman" w:cs="Times New Roman"/>
          <w:sz w:val="24"/>
          <w:szCs w:val="24"/>
        </w:rPr>
        <w:t>Дом</w:t>
      </w:r>
      <w:proofErr w:type="spellEnd"/>
      <w:r w:rsidR="0060628E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28E" w:rsidRPr="00CB220E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="0060628E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28E" w:rsidRPr="00CB220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60628E" w:rsidRPr="00CB22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628E" w:rsidRPr="00CB220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здравствена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.“</w:t>
      </w:r>
      <w:proofErr w:type="gramEnd"/>
    </w:p>
    <w:p w:rsidR="0060628E" w:rsidRPr="00CB220E" w:rsidRDefault="0060628E" w:rsidP="006827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628E" w:rsidRPr="00CB220E" w:rsidRDefault="0060628E" w:rsidP="0060628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="00141BD7">
        <w:rPr>
          <w:rFonts w:ascii="Times New Roman" w:hAnsi="Times New Roman" w:cs="Times New Roman"/>
          <w:sz w:val="24"/>
          <w:szCs w:val="24"/>
        </w:rPr>
        <w:t>2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6062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5. Одлуке мијења се и гласи:</w:t>
      </w:r>
    </w:p>
    <w:p w:rsidR="007B7E4B" w:rsidRPr="00CB220E" w:rsidRDefault="00C44D5A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7B7E4B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Здравствена дјелатност </w:t>
      </w:r>
      <w:r w:rsidR="006504A5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7B7E4B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6504A5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7B7E4B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на примарном нивоу здравствене заштите обухвата: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Активности на промоцији здравља;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Планирање, организовање и спровођење превентивних мјера и програма, усмјерених ка појединцу или групи грађана;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едукацију грађана о здравственим проблемима, методама њихове идентификације, контроле и лијечења;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Откривање и сузбијање фактора ризика за настанак болести и повреда;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</w:rPr>
        <w:t>-</w:t>
      </w:r>
      <w:r w:rsidR="005B770D">
        <w:rPr>
          <w:rFonts w:ascii="Times New Roman" w:hAnsi="Times New Roman" w:cs="Times New Roman"/>
          <w:sz w:val="24"/>
          <w:szCs w:val="24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</w:rPr>
        <w:t>Д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ијагностику болести и повреда, у случајевима када није потребно сложеније испитивање;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Лијечење болести и повреда, у случајевима када није потребна болничка здравствена заштита;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цјену опште здравствене способности за радника на радном мјесту на ком нису присутни професионални ризици;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Прехоспитално хитно збрињавање обољелих и повријеђених,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Хитни санитетски превоз и санитетски превоз пацијената,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Превентивну, дјечју и општу стоматологију;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Ортопедију вилице и стоматолошку протетику;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Заштиту и унапређење менталног здравља у заједници;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Физикалну и психосоцијалну рехабилитацију у заједници;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Лијечење у кућним условима;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његу у амбулантним условима;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Здравсвену и бабинску његу у заједници;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едукацију и заштиту репродуктивног и сексуалног здравља;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Здравствену заштиту дјеце;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Обезбјеђење лијекова и медицинских средстава;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Планирање, организовање и спровођење имунизације и хигијенско-епидемиолошких послова и других мјера за заштиту становништва од заразних болести;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Послове хематолошке и биохемијске лабораторије;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Послове из области израде и апликације медицинског средства за сопствене потребе, у оквиру здравствене услуге из области стоматологије која се пружа;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Класичну конвенционалну рендген дијагностику, ултразвучну дијагностику и мамографију;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Утврђивање узрока смрти за лица умрла у Дому здравља Бијељина;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Обављање здравствених прегледа страних држављана у сврху издавања радне и/или боравишне дозволе;</w:t>
      </w:r>
    </w:p>
    <w:p w:rsidR="00134EE1" w:rsidRPr="00CB220E" w:rsidRDefault="0081355E" w:rsidP="00134EE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4EE1" w:rsidRPr="00CB220E">
        <w:rPr>
          <w:rFonts w:ascii="Times New Roman" w:hAnsi="Times New Roman" w:cs="Times New Roman"/>
          <w:sz w:val="24"/>
          <w:szCs w:val="24"/>
          <w:lang w:val="sr-Cyrl-CS"/>
        </w:rPr>
        <w:t>Обављање систематских/периодичних прегледа радника на радним мјестима на којима нису присутни професионални ризици.</w:t>
      </w: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У обављању здравствене дјелатности на примарном нивоу здравствене заштите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5B770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5B770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, ради очувања и унапређења здравља, остварује сарадњу са здравственим, социј</w:t>
      </w:r>
      <w:r w:rsidR="00EB08DE" w:rsidRPr="00CB220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лним, образовним и другим установама и организацијама. </w:t>
      </w:r>
    </w:p>
    <w:p w:rsidR="007B7E4B" w:rsidRPr="00CB220E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B7E4B" w:rsidRPr="00B834C4" w:rsidRDefault="007B7E4B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34C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5B770D" w:rsidRPr="00B834C4">
        <w:rPr>
          <w:rFonts w:ascii="Times New Roman" w:hAnsi="Times New Roman" w:cs="Times New Roman"/>
          <w:sz w:val="24"/>
          <w:szCs w:val="24"/>
          <w:lang w:val="sr-Cyrl-CS"/>
        </w:rPr>
        <w:t xml:space="preserve">ЈЗУ „Дом здравља“ Бијељина </w:t>
      </w:r>
      <w:r w:rsidRPr="00B834C4">
        <w:rPr>
          <w:rFonts w:ascii="Times New Roman" w:hAnsi="Times New Roman" w:cs="Times New Roman"/>
          <w:sz w:val="24"/>
          <w:szCs w:val="24"/>
          <w:lang w:val="sr-Cyrl-CS"/>
        </w:rPr>
        <w:t>организује се и спроводи настава из области породичне медицине у Служби породичне медицине, Одјељењу породичне медицине - едукативни центар породичне медицине.</w:t>
      </w:r>
      <w:r w:rsidR="005B770D" w:rsidRP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</w:p>
    <w:p w:rsidR="00B33E58" w:rsidRPr="00B834C4" w:rsidRDefault="00B33E58" w:rsidP="007B7E4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3E58" w:rsidRPr="00CB220E" w:rsidRDefault="00B33E58" w:rsidP="00B33E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B33E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33E58" w:rsidRPr="00CB220E" w:rsidRDefault="00B33E58" w:rsidP="00B33E5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6. Одлуке мијења се и гласи:</w:t>
      </w:r>
    </w:p>
    <w:p w:rsidR="00B33E58" w:rsidRPr="00CB220E" w:rsidRDefault="00C44D5A" w:rsidP="00B33E5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B33E58" w:rsidRPr="00CB220E">
        <w:rPr>
          <w:rFonts w:ascii="Times New Roman" w:hAnsi="Times New Roman" w:cs="Times New Roman"/>
          <w:sz w:val="24"/>
          <w:szCs w:val="24"/>
          <w:lang w:val="sr-Cyrl-CS"/>
        </w:rPr>
        <w:t>Послови из дјелатности Дома здравља обављају се у оквиру</w:t>
      </w:r>
      <w:r w:rsidR="007643C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основних и унутрашњих организационих једини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ца, чија се организација утврђује</w:t>
      </w:r>
      <w:r w:rsidR="007643C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Статутом </w:t>
      </w:r>
      <w:r w:rsidR="006C0A99" w:rsidRPr="00CB220E">
        <w:rPr>
          <w:rFonts w:ascii="Times New Roman" w:hAnsi="Times New Roman" w:cs="Times New Roman"/>
          <w:sz w:val="24"/>
          <w:szCs w:val="24"/>
          <w:lang w:val="sr-Cyrl-CS"/>
        </w:rPr>
        <w:t>Дома здравља Бијељина</w:t>
      </w:r>
      <w:r w:rsidR="009A4449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643CD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Правилником о унутрашњој организацији и систематизацији Дома здравља Бијељина</w:t>
      </w:r>
      <w:r w:rsidR="00253555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A4449" w:rsidRPr="00CB220E">
        <w:rPr>
          <w:rFonts w:ascii="Times New Roman" w:hAnsi="Times New Roman" w:cs="Times New Roman"/>
          <w:sz w:val="24"/>
          <w:szCs w:val="24"/>
          <w:lang w:val="sr-Cyrl-CS"/>
        </w:rPr>
        <w:t>а у складу са Планом мреже здрав</w:t>
      </w:r>
      <w:r w:rsidR="007A316A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A4449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твених установа коју доноси оснивач </w:t>
      </w:r>
      <w:r w:rsidR="005B770D">
        <w:rPr>
          <w:rFonts w:ascii="Times New Roman" w:hAnsi="Times New Roman" w:cs="Times New Roman"/>
          <w:sz w:val="24"/>
          <w:szCs w:val="24"/>
          <w:lang w:val="sr-Cyrl-CS"/>
        </w:rPr>
        <w:t>.“</w:t>
      </w:r>
    </w:p>
    <w:p w:rsidR="000B720B" w:rsidRPr="00CB220E" w:rsidRDefault="000B720B" w:rsidP="00B33E5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720B" w:rsidRPr="00CB220E" w:rsidRDefault="004508A7" w:rsidP="004508A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</w:rPr>
        <w:t>4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4508A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508A7" w:rsidRPr="00836774" w:rsidRDefault="00162FC8" w:rsidP="004508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6774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4508A7"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7. Одлуке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мијења се тако што се 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посл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>иј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е ри</w:t>
      </w:r>
      <w:r w:rsidR="009C704C">
        <w:rPr>
          <w:rFonts w:ascii="Times New Roman" w:hAnsi="Times New Roman" w:cs="Times New Roman"/>
          <w:sz w:val="24"/>
          <w:szCs w:val="24"/>
          <w:lang w:val="sr-Cyrl-CS"/>
        </w:rPr>
        <w:t xml:space="preserve">јечи </w:t>
      </w:r>
      <w:r w:rsidR="009C704C">
        <w:rPr>
          <w:rFonts w:ascii="Times New Roman" w:hAnsi="Times New Roman" w:cs="Times New Roman"/>
          <w:sz w:val="24"/>
          <w:szCs w:val="24"/>
        </w:rPr>
        <w:t>„</w:t>
      </w:r>
      <w:r w:rsidR="009C704C">
        <w:rPr>
          <w:rFonts w:ascii="Times New Roman" w:hAnsi="Times New Roman" w:cs="Times New Roman"/>
          <w:sz w:val="24"/>
          <w:szCs w:val="24"/>
          <w:lang w:val="sr-Cyrl-CS"/>
        </w:rPr>
        <w:t>Дому здрављ</w:t>
      </w:r>
      <w:r w:rsidR="009C704C">
        <w:rPr>
          <w:rFonts w:ascii="Times New Roman" w:hAnsi="Times New Roman" w:cs="Times New Roman"/>
          <w:sz w:val="24"/>
          <w:szCs w:val="24"/>
        </w:rPr>
        <w:t>“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ставља 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тачка и бришу се ријечи</w:t>
      </w:r>
      <w:r w:rsidR="00F444F7" w:rsidRPr="00836774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 xml:space="preserve"> „ у циљу </w:t>
      </w:r>
      <w:r w:rsidR="0049366F" w:rsidRPr="00836774">
        <w:rPr>
          <w:rFonts w:ascii="Times New Roman" w:hAnsi="Times New Roman" w:cs="Times New Roman"/>
          <w:sz w:val="24"/>
          <w:szCs w:val="24"/>
          <w:lang w:val="sr-Cyrl-CS"/>
        </w:rPr>
        <w:t>имплемента</w:t>
      </w:r>
      <w:r w:rsidRPr="00836774">
        <w:rPr>
          <w:rFonts w:ascii="Times New Roman" w:hAnsi="Times New Roman" w:cs="Times New Roman"/>
          <w:sz w:val="24"/>
          <w:szCs w:val="24"/>
          <w:lang w:val="sr-Cyrl-CS"/>
        </w:rPr>
        <w:t>ције модела породичне медицине.“</w:t>
      </w:r>
    </w:p>
    <w:p w:rsidR="00F444F7" w:rsidRPr="00CB220E" w:rsidRDefault="00F444F7" w:rsidP="004508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4F7" w:rsidRPr="00CB220E" w:rsidRDefault="00F444F7" w:rsidP="00F444F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</w:rPr>
        <w:t>5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31B5" w:rsidRDefault="001D31B5" w:rsidP="00F444F7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444F7" w:rsidRPr="00CB220E" w:rsidRDefault="00F444F7" w:rsidP="00F444F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8. Одлуке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мијењ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а се и гласи:</w:t>
      </w:r>
    </w:p>
    <w:p w:rsidR="00F444F7" w:rsidRPr="00CB220E" w:rsidRDefault="001D31B5" w:rsidP="00F444F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F444F7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обављање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 xml:space="preserve">здравствене </w:t>
      </w:r>
      <w:r w:rsidR="00F444F7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дјелатности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162FC8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162FC8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="007A316A">
        <w:rPr>
          <w:rFonts w:ascii="Times New Roman" w:hAnsi="Times New Roman" w:cs="Times New Roman"/>
          <w:sz w:val="24"/>
          <w:szCs w:val="24"/>
          <w:lang w:val="sr-Cyrl-CS"/>
        </w:rPr>
        <w:t xml:space="preserve"> могу се обезбјеђивати </w:t>
      </w:r>
      <w:r w:rsidR="00162FC8">
        <w:rPr>
          <w:rFonts w:ascii="Times New Roman" w:hAnsi="Times New Roman" w:cs="Times New Roman"/>
          <w:sz w:val="24"/>
          <w:szCs w:val="24"/>
          <w:lang w:val="sr-Cyrl-CS"/>
        </w:rPr>
        <w:t>из сљ</w:t>
      </w:r>
      <w:r w:rsidR="00F444F7" w:rsidRPr="00CB220E">
        <w:rPr>
          <w:rFonts w:ascii="Times New Roman" w:hAnsi="Times New Roman" w:cs="Times New Roman"/>
          <w:sz w:val="24"/>
          <w:szCs w:val="24"/>
          <w:lang w:val="sr-Cyrl-CS"/>
        </w:rPr>
        <w:t>едећих извора: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</w:t>
      </w:r>
      <w:proofErr w:type="spellStart"/>
      <w:r w:rsidR="00F444F7" w:rsidRPr="00CB220E">
        <w:rPr>
          <w:color w:val="000000"/>
        </w:rPr>
        <w:t>Фонда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здравственог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осигурања</w:t>
      </w:r>
      <w:proofErr w:type="spellEnd"/>
      <w:r w:rsidR="00F444F7" w:rsidRPr="00CB220E">
        <w:rPr>
          <w:color w:val="000000"/>
        </w:rPr>
        <w:t>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</w:t>
      </w:r>
      <w:proofErr w:type="spellStart"/>
      <w:r w:rsidR="00F444F7" w:rsidRPr="00CB220E">
        <w:rPr>
          <w:color w:val="000000"/>
        </w:rPr>
        <w:t>Буџета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Републике</w:t>
      </w:r>
      <w:proofErr w:type="spellEnd"/>
      <w:r w:rsidR="00F444F7" w:rsidRPr="00CB220E">
        <w:rPr>
          <w:color w:val="000000"/>
        </w:rPr>
        <w:t>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lastRenderedPageBreak/>
        <w:t>-</w:t>
      </w:r>
      <w:r w:rsidR="00F444F7" w:rsidRPr="00CB220E">
        <w:rPr>
          <w:color w:val="000000"/>
        </w:rPr>
        <w:t xml:space="preserve">  </w:t>
      </w:r>
      <w:proofErr w:type="spellStart"/>
      <w:r w:rsidR="00F444F7" w:rsidRPr="00CB220E">
        <w:rPr>
          <w:color w:val="000000"/>
        </w:rPr>
        <w:t>Буџета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локалне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самоуправе</w:t>
      </w:r>
      <w:proofErr w:type="spellEnd"/>
      <w:r w:rsidR="00F444F7" w:rsidRPr="00CB220E">
        <w:rPr>
          <w:color w:val="000000"/>
        </w:rPr>
        <w:t>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</w:t>
      </w:r>
      <w:proofErr w:type="spellStart"/>
      <w:r w:rsidR="00F444F7" w:rsidRPr="00CB220E">
        <w:rPr>
          <w:color w:val="000000"/>
        </w:rPr>
        <w:t>Корисника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здравствене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заштите</w:t>
      </w:r>
      <w:proofErr w:type="spellEnd"/>
      <w:r w:rsidR="00F444F7" w:rsidRPr="00CB220E">
        <w:rPr>
          <w:color w:val="000000"/>
        </w:rPr>
        <w:t>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</w:t>
      </w:r>
      <w:proofErr w:type="spellStart"/>
      <w:r w:rsidR="00F444F7" w:rsidRPr="00CB220E">
        <w:rPr>
          <w:color w:val="000000"/>
        </w:rPr>
        <w:t>Осигуравајућих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организација</w:t>
      </w:r>
      <w:proofErr w:type="spellEnd"/>
      <w:r w:rsidR="00F444F7" w:rsidRPr="00CB220E">
        <w:rPr>
          <w:color w:val="000000"/>
        </w:rPr>
        <w:t>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</w:t>
      </w:r>
      <w:proofErr w:type="spellStart"/>
      <w:r w:rsidR="00F444F7" w:rsidRPr="00CB220E">
        <w:rPr>
          <w:color w:val="000000"/>
        </w:rPr>
        <w:t>Донација</w:t>
      </w:r>
      <w:proofErr w:type="spellEnd"/>
      <w:r w:rsidR="00F444F7" w:rsidRPr="00CB220E">
        <w:rPr>
          <w:color w:val="000000"/>
        </w:rPr>
        <w:t>,</w:t>
      </w:r>
    </w:p>
    <w:p w:rsidR="00F444F7" w:rsidRPr="00CB220E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F444F7" w:rsidRPr="00CB220E">
        <w:rPr>
          <w:color w:val="000000"/>
        </w:rPr>
        <w:t xml:space="preserve">  </w:t>
      </w:r>
      <w:proofErr w:type="spellStart"/>
      <w:r w:rsidR="00F444F7" w:rsidRPr="00CB220E">
        <w:rPr>
          <w:color w:val="000000"/>
        </w:rPr>
        <w:t>Прихода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од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обављања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наставне</w:t>
      </w:r>
      <w:proofErr w:type="spellEnd"/>
      <w:r w:rsidR="00F444F7" w:rsidRPr="00CB220E">
        <w:rPr>
          <w:color w:val="000000"/>
        </w:rPr>
        <w:t xml:space="preserve"> и </w:t>
      </w:r>
      <w:proofErr w:type="spellStart"/>
      <w:r w:rsidR="00F444F7" w:rsidRPr="00CB220E">
        <w:rPr>
          <w:color w:val="000000"/>
        </w:rPr>
        <w:t>научноистраживачке</w:t>
      </w:r>
      <w:proofErr w:type="spellEnd"/>
      <w:r w:rsidR="00F444F7" w:rsidRPr="00CB220E">
        <w:rPr>
          <w:color w:val="000000"/>
        </w:rPr>
        <w:t xml:space="preserve"> </w:t>
      </w:r>
      <w:proofErr w:type="spellStart"/>
      <w:r w:rsidR="00F444F7" w:rsidRPr="00CB220E">
        <w:rPr>
          <w:color w:val="000000"/>
        </w:rPr>
        <w:t>дјелатности</w:t>
      </w:r>
      <w:proofErr w:type="spellEnd"/>
      <w:r w:rsidR="00F444F7" w:rsidRPr="00CB220E">
        <w:rPr>
          <w:color w:val="000000"/>
        </w:rPr>
        <w:t>,</w:t>
      </w:r>
    </w:p>
    <w:p w:rsidR="00F444F7" w:rsidRPr="00162FC8" w:rsidRDefault="00BD0BAA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  <w:r w:rsidRPr="00CB220E">
        <w:rPr>
          <w:color w:val="000000"/>
        </w:rPr>
        <w:t>-</w:t>
      </w:r>
      <w:r w:rsidR="00162FC8">
        <w:rPr>
          <w:color w:val="000000"/>
        </w:rPr>
        <w:t xml:space="preserve">  </w:t>
      </w:r>
      <w:proofErr w:type="spellStart"/>
      <w:r w:rsidR="00162FC8">
        <w:rPr>
          <w:color w:val="000000"/>
        </w:rPr>
        <w:t>Других</w:t>
      </w:r>
      <w:proofErr w:type="spellEnd"/>
      <w:r w:rsidR="00162FC8">
        <w:rPr>
          <w:color w:val="000000"/>
        </w:rPr>
        <w:t xml:space="preserve"> </w:t>
      </w:r>
      <w:proofErr w:type="spellStart"/>
      <w:r w:rsidR="00162FC8">
        <w:rPr>
          <w:color w:val="000000"/>
        </w:rPr>
        <w:t>извора</w:t>
      </w:r>
      <w:proofErr w:type="spellEnd"/>
      <w:r w:rsidR="00162FC8">
        <w:rPr>
          <w:color w:val="000000"/>
        </w:rPr>
        <w:t>.”</w:t>
      </w:r>
    </w:p>
    <w:p w:rsidR="00F444F7" w:rsidRPr="00CB220E" w:rsidRDefault="00F444F7" w:rsidP="00F444F7">
      <w:pPr>
        <w:pStyle w:val="normal0"/>
        <w:shd w:val="clear" w:color="auto" w:fill="FFFFFF"/>
        <w:spacing w:before="48" w:beforeAutospacing="0" w:after="48" w:afterAutospacing="0"/>
        <w:rPr>
          <w:color w:val="000000"/>
        </w:rPr>
      </w:pPr>
    </w:p>
    <w:p w:rsidR="00F444F7" w:rsidRPr="00B834C4" w:rsidRDefault="00F444F7" w:rsidP="00F444F7">
      <w:pPr>
        <w:pStyle w:val="normal0"/>
        <w:shd w:val="clear" w:color="auto" w:fill="FFFFFF"/>
        <w:spacing w:before="48" w:beforeAutospacing="0" w:after="48" w:afterAutospacing="0"/>
        <w:jc w:val="center"/>
      </w:pPr>
      <w:proofErr w:type="spellStart"/>
      <w:r w:rsidRPr="00B834C4">
        <w:t>Члан</w:t>
      </w:r>
      <w:proofErr w:type="spellEnd"/>
      <w:r w:rsidRPr="00B834C4">
        <w:t xml:space="preserve"> </w:t>
      </w:r>
      <w:r w:rsidR="00141BD7">
        <w:t>6</w:t>
      </w:r>
      <w:r w:rsidRPr="00B834C4">
        <w:t xml:space="preserve">. </w:t>
      </w:r>
    </w:p>
    <w:p w:rsidR="00CB220E" w:rsidRPr="00CB220E" w:rsidRDefault="00CB220E" w:rsidP="00F444F7">
      <w:pPr>
        <w:pStyle w:val="normal0"/>
        <w:shd w:val="clear" w:color="auto" w:fill="FFFFFF"/>
        <w:spacing w:before="48" w:beforeAutospacing="0" w:after="48" w:afterAutospacing="0"/>
        <w:jc w:val="center"/>
        <w:rPr>
          <w:b/>
          <w:color w:val="000000"/>
        </w:rPr>
      </w:pPr>
    </w:p>
    <w:p w:rsidR="000E2A8C" w:rsidRPr="00CB220E" w:rsidRDefault="000E2A8C" w:rsidP="000E2A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B220E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CB220E">
        <w:rPr>
          <w:rFonts w:ascii="Times New Roman" w:hAnsi="Times New Roman" w:cs="Times New Roman"/>
          <w:color w:val="000000"/>
          <w:sz w:val="24"/>
          <w:szCs w:val="24"/>
        </w:rPr>
        <w:t xml:space="preserve"> 11.б </w:t>
      </w:r>
      <w:proofErr w:type="spellStart"/>
      <w:r w:rsidRPr="00CB220E">
        <w:rPr>
          <w:rFonts w:ascii="Times New Roman" w:hAnsi="Times New Roman" w:cs="Times New Roman"/>
          <w:color w:val="000000"/>
          <w:sz w:val="24"/>
          <w:szCs w:val="24"/>
        </w:rPr>
        <w:t>Одлуке</w:t>
      </w:r>
      <w:proofErr w:type="spellEnd"/>
      <w:r w:rsidRPr="00CB22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color w:val="000000"/>
          <w:sz w:val="24"/>
          <w:szCs w:val="24"/>
        </w:rPr>
        <w:t>мијења</w:t>
      </w:r>
      <w:proofErr w:type="spellEnd"/>
      <w:r w:rsidRPr="00CB22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CB220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B220E">
        <w:rPr>
          <w:rFonts w:ascii="Times New Roman" w:hAnsi="Times New Roman" w:cs="Times New Roman"/>
          <w:color w:val="000000"/>
          <w:sz w:val="24"/>
          <w:szCs w:val="24"/>
        </w:rPr>
        <w:t>гласи</w:t>
      </w:r>
      <w:proofErr w:type="spellEnd"/>
      <w:r w:rsidRPr="00CB22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E2A8C" w:rsidRPr="00CB220E" w:rsidRDefault="00C44D5A" w:rsidP="000E2A8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E2A8C" w:rsidRPr="00CB220E">
        <w:rPr>
          <w:rFonts w:ascii="Times New Roman" w:hAnsi="Times New Roman" w:cs="Times New Roman"/>
          <w:sz w:val="24"/>
          <w:szCs w:val="24"/>
          <w:lang w:val="sr-Cyrl-CS"/>
        </w:rPr>
        <w:t>За директора може бити именовано лице које поред услова прописаних законом испуњава и с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0E2A8C" w:rsidRPr="00CB220E">
        <w:rPr>
          <w:rFonts w:ascii="Times New Roman" w:hAnsi="Times New Roman" w:cs="Times New Roman"/>
          <w:sz w:val="24"/>
          <w:szCs w:val="24"/>
          <w:lang w:val="sr-Cyrl-CS"/>
        </w:rPr>
        <w:t>едеће посебне критеријуме и услове: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завршене интегрисане академске студије из области медицине, стоматологије или фармације, први циклус академског или струковног студија са 240 ECTS бодова економског или правног факултета са најмање 5 (пет) година радног искуства на руководном радном мјесту,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да има познавање из здравственог менаџмента, а по програму додатне едукације из здравственог менаџмента који доноси министар здравља и социјалне заштите,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да посједује руководне и организационе способности,</w:t>
      </w:r>
    </w:p>
    <w:p w:rsidR="000E2A8C" w:rsidRPr="00CB220E" w:rsidRDefault="000E2A8C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да има доказане резултате и успјехе у обављању ранијих послова,</w:t>
      </w:r>
    </w:p>
    <w:p w:rsidR="000E2A8C" w:rsidRPr="00CB220E" w:rsidRDefault="00B834C4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програм рада.“</w:t>
      </w:r>
    </w:p>
    <w:p w:rsidR="00060F43" w:rsidRPr="00CB220E" w:rsidRDefault="00060F43" w:rsidP="00060F4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060F4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41BD7">
        <w:rPr>
          <w:rFonts w:ascii="Times New Roman" w:hAnsi="Times New Roman" w:cs="Times New Roman"/>
          <w:sz w:val="24"/>
          <w:szCs w:val="24"/>
        </w:rPr>
        <w:t>7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060F4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11.в Одлуке мијења се и гласи:</w:t>
      </w:r>
    </w:p>
    <w:p w:rsidR="00060F43" w:rsidRPr="00CB220E" w:rsidRDefault="00C44D5A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 директора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>престаје: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истеком мандата на који је именован или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прије истека мандата.</w:t>
      </w:r>
    </w:p>
    <w:p w:rsidR="00B834C4" w:rsidRDefault="00B834C4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Скупштина Града Бијељина на приједлог Градоначелника разрјешава директора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прије истека мандата: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на лични захтјев, подношењем оставке у писаној форми,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је приликом именовања прећутао или дао нетачне податке који су били од значаја за именовање,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у току трајања мандата буде правоснажно осуђен за кривично дјело злоупотреба службеног положаја или за било које кривично дјело на безусловну казну затвора у трајању дужем од 3 (три) мјесеца или ако му буде изречена забрана обављања позива, дјелатности или дужности,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ако Управни одбор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утврди да је пропуштањем радње, на коју је био обавезан законом, другим прописом или актом Оснивача, проузроковао материјалну штету или веће сметње у раду здравствене установе,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ако Управни одбор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или Скупштина Града Бијељина не усвоји извјештај о пословању и годишњи обрачун, уз образложење разлога због којих нису усвојени,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- ако у финансијском пословању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ЈЗУ „Дом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B834C4"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, у току мандата директора, настане неоправдан нето губитак у годишњем обрачунском периоду,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свјесно крши или не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примјењује опште и појединачне акте Оснивача из дјелокруга рада здравствене установе,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настане сукоб интереса, у складу са прописима којима се уређује спречавање сукоба интереса,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у случају потпуног губитка радне способности,</w:t>
      </w:r>
    </w:p>
    <w:p w:rsidR="00060F43" w:rsidRPr="00CB220E" w:rsidRDefault="00060F43" w:rsidP="00B834C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испуњавањем законом прописаних услова за пензионисање,</w:t>
      </w:r>
    </w:p>
    <w:p w:rsidR="00060F43" w:rsidRPr="00CB220E" w:rsidRDefault="00060F43" w:rsidP="00B834C4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у другим </w:t>
      </w:r>
      <w:r w:rsidR="00B834C4">
        <w:rPr>
          <w:rFonts w:ascii="Times New Roman" w:hAnsi="Times New Roman" w:cs="Times New Roman"/>
          <w:sz w:val="24"/>
          <w:szCs w:val="24"/>
          <w:lang w:val="sr-Cyrl-CS"/>
        </w:rPr>
        <w:t>случајевима утврђеним законом.“</w:t>
      </w:r>
    </w:p>
    <w:p w:rsidR="00F444F7" w:rsidRPr="00A93B04" w:rsidRDefault="00060F43" w:rsidP="00060F43">
      <w:pPr>
        <w:pStyle w:val="normal0"/>
        <w:shd w:val="clear" w:color="auto" w:fill="FFFFFF"/>
        <w:spacing w:before="48" w:beforeAutospacing="0" w:after="48" w:afterAutospacing="0"/>
        <w:jc w:val="center"/>
      </w:pPr>
      <w:proofErr w:type="spellStart"/>
      <w:r w:rsidRPr="00A93B04">
        <w:t>Члан</w:t>
      </w:r>
      <w:proofErr w:type="spellEnd"/>
      <w:r w:rsidRPr="00A93B04">
        <w:t xml:space="preserve"> </w:t>
      </w:r>
      <w:r w:rsidR="00141BD7" w:rsidRPr="00A93B04">
        <w:t>8</w:t>
      </w:r>
      <w:r w:rsidRPr="00A93B04">
        <w:t>.</w:t>
      </w:r>
    </w:p>
    <w:p w:rsidR="00BD0BAA" w:rsidRPr="00A93B04" w:rsidRDefault="00BD0BAA" w:rsidP="00BD0BA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3B0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93B04">
        <w:rPr>
          <w:rFonts w:ascii="Times New Roman" w:hAnsi="Times New Roman" w:cs="Times New Roman"/>
          <w:sz w:val="24"/>
          <w:szCs w:val="24"/>
        </w:rPr>
        <w:t xml:space="preserve"> 13. </w:t>
      </w:r>
      <w:proofErr w:type="spellStart"/>
      <w:r w:rsidRPr="00A93B04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A93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B04">
        <w:rPr>
          <w:rFonts w:ascii="Times New Roman" w:hAnsi="Times New Roman" w:cs="Times New Roman"/>
          <w:sz w:val="24"/>
          <w:szCs w:val="24"/>
        </w:rPr>
        <w:t>мијења</w:t>
      </w:r>
      <w:proofErr w:type="spellEnd"/>
      <w:r w:rsidRPr="00A93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B0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93B0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93B04"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 w:rsidRPr="00A93B04">
        <w:rPr>
          <w:rFonts w:ascii="Times New Roman" w:hAnsi="Times New Roman" w:cs="Times New Roman"/>
          <w:sz w:val="24"/>
          <w:szCs w:val="24"/>
        </w:rPr>
        <w:t>:</w:t>
      </w:r>
    </w:p>
    <w:p w:rsidR="00BD0BAA" w:rsidRPr="00A93B04" w:rsidRDefault="007B1D09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</w:rPr>
        <w:t xml:space="preserve">„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</w:t>
      </w:r>
      <w:r w:rsidR="001C4B2C" w:rsidRPr="00A93B04">
        <w:rPr>
          <w:rFonts w:ascii="Times New Roman" w:hAnsi="Times New Roman" w:cs="Times New Roman"/>
          <w:sz w:val="24"/>
          <w:szCs w:val="24"/>
          <w:lang w:val="sr-Cyrl-CS"/>
        </w:rPr>
        <w:t>ЈЗУ „Дом здравља“ Бијељина има сљедеће надлежности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1C4B2C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Доноси Статут </w:t>
      </w:r>
      <w:r w:rsidR="006C0A99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Дома здравља Бијељина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уз сагласност надлежног органа Оснивача;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Утврђује пословну политику </w:t>
      </w:r>
      <w:r w:rsidR="006C0A99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Дома здравља Бијељина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доношењем плана - програма рада и финансијског плана који се доставља на сагласност надлежном органу Оснивача;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Усваја годишњи Извјештај о раду (пословању) </w:t>
      </w:r>
      <w:r w:rsidR="006C0A99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Дома здравља Бијељина 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>и годишњи обрачун који се доставља надлежном органу Оснивача;</w:t>
      </w:r>
    </w:p>
    <w:p w:rsidR="00BD0BAA" w:rsidRPr="00A93B04" w:rsidRDefault="00626C6C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D0BAA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Одлучује о коришћењу средстава у складу са законом и Статутом;</w:t>
      </w:r>
    </w:p>
    <w:p w:rsidR="00836774" w:rsidRPr="00A93B04" w:rsidRDefault="00836774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3B04">
        <w:rPr>
          <w:rFonts w:ascii="Times New Roman" w:hAnsi="Times New Roman" w:cs="Times New Roman"/>
          <w:sz w:val="24"/>
          <w:szCs w:val="24"/>
          <w:lang w:val="sr-Cyrl-CS"/>
        </w:rPr>
        <w:t>- Врши друге послове утврђене Статутом</w:t>
      </w:r>
      <w:r w:rsidR="009D5D7C" w:rsidRPr="00A93B04">
        <w:rPr>
          <w:rFonts w:ascii="Times New Roman" w:hAnsi="Times New Roman" w:cs="Times New Roman"/>
          <w:sz w:val="24"/>
          <w:szCs w:val="24"/>
          <w:lang w:val="sr-Cyrl-CS"/>
        </w:rPr>
        <w:t xml:space="preserve"> Дома здравља Бијељина</w:t>
      </w:r>
      <w:r w:rsidRPr="00A93B04">
        <w:rPr>
          <w:rFonts w:ascii="Times New Roman" w:hAnsi="Times New Roman" w:cs="Times New Roman"/>
          <w:sz w:val="24"/>
          <w:szCs w:val="24"/>
          <w:lang w:val="sr-Cyrl-CS"/>
        </w:rPr>
        <w:t>.“</w:t>
      </w:r>
    </w:p>
    <w:p w:rsidR="00836774" w:rsidRDefault="00836774" w:rsidP="00BD0BA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060F43">
      <w:pPr>
        <w:pStyle w:val="normal0"/>
        <w:shd w:val="clear" w:color="auto" w:fill="FFFFFF"/>
        <w:spacing w:before="48" w:beforeAutospacing="0" w:after="48" w:afterAutospacing="0"/>
        <w:jc w:val="center"/>
        <w:rPr>
          <w:color w:val="000000"/>
        </w:rPr>
      </w:pPr>
      <w:proofErr w:type="spellStart"/>
      <w:r w:rsidRPr="00CB220E">
        <w:rPr>
          <w:color w:val="000000"/>
        </w:rPr>
        <w:t>Члан</w:t>
      </w:r>
      <w:proofErr w:type="spellEnd"/>
      <w:r w:rsidRPr="00CB220E">
        <w:rPr>
          <w:color w:val="000000"/>
        </w:rPr>
        <w:t xml:space="preserve"> </w:t>
      </w:r>
      <w:r w:rsidR="00141BD7">
        <w:rPr>
          <w:color w:val="000000"/>
        </w:rPr>
        <w:t>9</w:t>
      </w:r>
      <w:r w:rsidRPr="00CB220E">
        <w:rPr>
          <w:color w:val="000000"/>
        </w:rPr>
        <w:t>.</w:t>
      </w:r>
    </w:p>
    <w:p w:rsidR="00060F43" w:rsidRPr="00CB220E" w:rsidRDefault="00060F43" w:rsidP="00060F43">
      <w:pPr>
        <w:pStyle w:val="normal0"/>
        <w:shd w:val="clear" w:color="auto" w:fill="FFFFFF"/>
        <w:spacing w:before="48" w:beforeAutospacing="0" w:after="48" w:afterAutospacing="0"/>
        <w:jc w:val="both"/>
        <w:rPr>
          <w:color w:val="000000"/>
        </w:rPr>
      </w:pPr>
      <w:proofErr w:type="spellStart"/>
      <w:r w:rsidRPr="00CB220E">
        <w:rPr>
          <w:color w:val="000000"/>
        </w:rPr>
        <w:t>Члан</w:t>
      </w:r>
      <w:proofErr w:type="spellEnd"/>
      <w:r w:rsidRPr="00CB220E">
        <w:rPr>
          <w:color w:val="000000"/>
        </w:rPr>
        <w:t xml:space="preserve"> 13.а </w:t>
      </w:r>
      <w:proofErr w:type="spellStart"/>
      <w:r w:rsidRPr="00CB220E">
        <w:rPr>
          <w:color w:val="000000"/>
        </w:rPr>
        <w:t>Одлуке</w:t>
      </w:r>
      <w:proofErr w:type="spellEnd"/>
      <w:r w:rsidRPr="00CB220E">
        <w:rPr>
          <w:color w:val="000000"/>
        </w:rPr>
        <w:t xml:space="preserve"> </w:t>
      </w:r>
      <w:proofErr w:type="spellStart"/>
      <w:r w:rsidRPr="00CB220E">
        <w:rPr>
          <w:color w:val="000000"/>
        </w:rPr>
        <w:t>мијења</w:t>
      </w:r>
      <w:proofErr w:type="spellEnd"/>
      <w:r w:rsidRPr="00CB220E">
        <w:rPr>
          <w:color w:val="000000"/>
        </w:rPr>
        <w:t xml:space="preserve"> </w:t>
      </w:r>
      <w:proofErr w:type="spellStart"/>
      <w:r w:rsidRPr="00CB220E">
        <w:rPr>
          <w:color w:val="000000"/>
        </w:rPr>
        <w:t>се</w:t>
      </w:r>
      <w:proofErr w:type="spellEnd"/>
      <w:r w:rsidRPr="00CB220E">
        <w:rPr>
          <w:color w:val="000000"/>
        </w:rPr>
        <w:t xml:space="preserve"> и </w:t>
      </w:r>
      <w:proofErr w:type="spellStart"/>
      <w:r w:rsidRPr="00CB220E">
        <w:rPr>
          <w:color w:val="000000"/>
        </w:rPr>
        <w:t>гласи</w:t>
      </w:r>
      <w:proofErr w:type="spellEnd"/>
      <w:r w:rsidRPr="00CB220E">
        <w:rPr>
          <w:color w:val="000000"/>
        </w:rPr>
        <w:t>:</w:t>
      </w:r>
    </w:p>
    <w:p w:rsidR="00060F43" w:rsidRPr="00CB220E" w:rsidRDefault="00C44D5A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4B2C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>За члана Управног одбора могу бити именована лица која поред услова предвиђених законом испуњавају посебне критеријуме и услове: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висока стручна спрема (</w:t>
      </w:r>
      <w:r w:rsidRPr="00CB220E">
        <w:rPr>
          <w:rFonts w:ascii="Times New Roman" w:hAnsi="Times New Roman" w:cs="Times New Roman"/>
          <w:sz w:val="24"/>
          <w:szCs w:val="24"/>
          <w:lang w:val="sr-Latn-CS"/>
        </w:rPr>
        <w:t xml:space="preserve">VII 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степен) са најмање 240 ECTS бодова,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познавање проблематике у дјелатности којом се бави дом здравља,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познавање садржаја и начина рада органа управљања,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доказани резулт</w:t>
      </w:r>
      <w:r w:rsidR="001C4B2C">
        <w:rPr>
          <w:rFonts w:ascii="Times New Roman" w:hAnsi="Times New Roman" w:cs="Times New Roman"/>
          <w:sz w:val="24"/>
          <w:szCs w:val="24"/>
          <w:lang w:val="sr-Cyrl-CS"/>
        </w:rPr>
        <w:t>ати рада на ранијим пословима.“</w:t>
      </w:r>
    </w:p>
    <w:p w:rsidR="00060F43" w:rsidRPr="00CB220E" w:rsidRDefault="00060F43" w:rsidP="00060F43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060F4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41BD7">
        <w:rPr>
          <w:rFonts w:ascii="Times New Roman" w:hAnsi="Times New Roman" w:cs="Times New Roman"/>
          <w:sz w:val="24"/>
          <w:szCs w:val="24"/>
        </w:rPr>
        <w:t>0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B220E" w:rsidRPr="00CB220E" w:rsidRDefault="00CB220E" w:rsidP="00060F4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Члан 13.б Одлуке о оснивању мијења се и гласи:</w:t>
      </w:r>
    </w:p>
    <w:p w:rsidR="00060F43" w:rsidRPr="00CB220E" w:rsidRDefault="00C44D5A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4B2C">
        <w:rPr>
          <w:rFonts w:ascii="Times New Roman" w:hAnsi="Times New Roman" w:cs="Times New Roman"/>
          <w:sz w:val="24"/>
          <w:szCs w:val="24"/>
          <w:lang w:val="sr-Cyrl-CS"/>
        </w:rPr>
        <w:t xml:space="preserve">„ </w:t>
      </w:r>
      <w:r w:rsidR="00060F43" w:rsidRPr="00CB220E">
        <w:rPr>
          <w:rFonts w:ascii="Times New Roman" w:hAnsi="Times New Roman" w:cs="Times New Roman"/>
          <w:sz w:val="24"/>
          <w:szCs w:val="24"/>
          <w:lang w:val="sr-Cyrl-CS"/>
        </w:rPr>
        <w:t>Дужност чланова Управног одбора Дома здравља Бијељина престаје разрјешењем, и то: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истеком мандата на који је именован или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прије истека мандата.</w:t>
      </w:r>
    </w:p>
    <w:p w:rsidR="00060F43" w:rsidRPr="00CB220E" w:rsidRDefault="00060F43" w:rsidP="00060F4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 на приједлог Градоначелника, разрјешава комплетан Управни одбор Дома здравља Бијељина и прије истека мандата на који је именован: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не извршава своје обавезе у складу са законом и статутом,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Скупштина Града Бијељина не усвоји извјештај о пословању и годишњи обрачун, уз образложење разлога због којих нису усвојени,</w:t>
      </w:r>
    </w:p>
    <w:p w:rsidR="00060F43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у финансијском пословању Дома здравља Бијељина у току мандата Управног одбора настане неоправдани нето губитак у годишњем обрачунском периоду.</w:t>
      </w:r>
    </w:p>
    <w:p w:rsidR="001C4B2C" w:rsidRDefault="001C4B2C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Скупштина Града Бијељина на приједлог Градоначелника разрјешава појединог члана Управног одбора Дома здравља Бијељина и прије истека мандата на који је именован: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на лични захтјев, подношењем оставке у писаној форми,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је приликом именовања прећутао или дао нетачне податке који су били значајни за именовање,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у току трајања мандата буде правоснажно осуђен за кривично дјело злоупотреба службеног положаја или за било које кривично дјело на безусловну казну затвора у трајању дужем од 3 (три) мјесеца или ако му буде изречена мјера забране вршења позива, дјелатности или дужности,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ако настан</w:t>
      </w:r>
      <w:r w:rsidRPr="00CB220E">
        <w:rPr>
          <w:rFonts w:ascii="Times New Roman" w:hAnsi="Times New Roman" w:cs="Times New Roman"/>
          <w:sz w:val="24"/>
          <w:szCs w:val="24"/>
        </w:rPr>
        <w:t>e</w:t>
      </w: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 сукоб интереса, у складу са прописима којима се уређује спречавање сукоба интереса,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у случају потпуног губитка радне способности,</w:t>
      </w:r>
    </w:p>
    <w:p w:rsidR="00060F43" w:rsidRPr="00CB220E" w:rsidRDefault="00060F43" w:rsidP="001C4B2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 xml:space="preserve">- у случају неоправданог изостанка са узастопно 3 (три) сједнице Управног одбора Дома здравља Бијељина, </w:t>
      </w:r>
    </w:p>
    <w:p w:rsidR="00060F43" w:rsidRPr="001C4B2C" w:rsidRDefault="00060F43" w:rsidP="001C4B2C">
      <w:pPr>
        <w:jc w:val="both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  <w:lang w:val="sr-Cyrl-CS"/>
        </w:rPr>
        <w:t>- оставком већине чланова Управног одбора Дома здравља Бијељина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  <w:r w:rsidR="001C4B2C">
        <w:rPr>
          <w:rFonts w:ascii="Times New Roman" w:hAnsi="Times New Roman" w:cs="Times New Roman"/>
          <w:sz w:val="24"/>
          <w:szCs w:val="24"/>
        </w:rPr>
        <w:t>“</w:t>
      </w:r>
    </w:p>
    <w:p w:rsidR="00C14559" w:rsidRPr="00CB220E" w:rsidRDefault="00C14559" w:rsidP="00060F4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4559" w:rsidRPr="00CB220E" w:rsidRDefault="00C14559" w:rsidP="00C1455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1</w:t>
      </w:r>
      <w:r w:rsidR="00141BD7">
        <w:rPr>
          <w:rFonts w:ascii="Times New Roman" w:hAnsi="Times New Roman" w:cs="Times New Roman"/>
          <w:sz w:val="24"/>
          <w:szCs w:val="24"/>
        </w:rPr>
        <w:t>1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C145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559" w:rsidRDefault="00C14559" w:rsidP="00C1455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</w:t>
      </w:r>
      <w:r w:rsidR="00CB220E">
        <w:rPr>
          <w:rFonts w:ascii="Times New Roman" w:hAnsi="Times New Roman" w:cs="Times New Roman"/>
          <w:sz w:val="24"/>
          <w:szCs w:val="24"/>
        </w:rPr>
        <w:t>влашћује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20E">
        <w:rPr>
          <w:rFonts w:ascii="Times New Roman" w:hAnsi="Times New Roman" w:cs="Times New Roman"/>
          <w:sz w:val="24"/>
          <w:szCs w:val="24"/>
        </w:rPr>
        <w:t>прописе</w:t>
      </w:r>
      <w:proofErr w:type="spellEnd"/>
      <w:r w:rsid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сачини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пречишћен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C145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4559" w:rsidRPr="00CB220E" w:rsidRDefault="00C14559" w:rsidP="00C1455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1</w:t>
      </w:r>
      <w:r w:rsidR="00141BD7">
        <w:rPr>
          <w:rFonts w:ascii="Times New Roman" w:hAnsi="Times New Roman" w:cs="Times New Roman"/>
          <w:sz w:val="24"/>
          <w:szCs w:val="24"/>
        </w:rPr>
        <w:t>2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C145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559" w:rsidRPr="00CB220E" w:rsidRDefault="00C14559" w:rsidP="00C14559">
      <w:pPr>
        <w:jc w:val="both"/>
        <w:rPr>
          <w:rFonts w:ascii="Times New Roman" w:hAnsi="Times New Roman" w:cs="Times New Roman"/>
          <w:sz w:val="24"/>
          <w:szCs w:val="24"/>
        </w:rPr>
      </w:pPr>
      <w:r w:rsidRPr="00CB220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ускладити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Статут</w:t>
      </w:r>
      <w:proofErr w:type="spellEnd"/>
      <w:r w:rsidR="00A25F4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F48" w:rsidRPr="00CB220E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="00A25F4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F48" w:rsidRPr="00CB220E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="00A25F4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F48" w:rsidRPr="00CB220E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A25F4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F48" w:rsidRPr="00CB220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25F4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F48" w:rsidRPr="00CB220E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A25F48"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F48" w:rsidRPr="00CB220E">
        <w:rPr>
          <w:rFonts w:ascii="Times New Roman" w:hAnsi="Times New Roman" w:cs="Times New Roman"/>
          <w:sz w:val="24"/>
          <w:szCs w:val="24"/>
        </w:rPr>
        <w:t>О</w:t>
      </w:r>
      <w:r w:rsidRPr="00CB220E">
        <w:rPr>
          <w:rFonts w:ascii="Times New Roman" w:hAnsi="Times New Roman" w:cs="Times New Roman"/>
          <w:sz w:val="24"/>
          <w:szCs w:val="24"/>
        </w:rPr>
        <w:t>длуком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14559" w:rsidRPr="00CB220E" w:rsidRDefault="00C14559" w:rsidP="00C145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4559" w:rsidRPr="00CB220E" w:rsidRDefault="00C14559" w:rsidP="00C1455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CB220E" w:rsidRPr="00CB220E">
        <w:rPr>
          <w:rFonts w:ascii="Times New Roman" w:hAnsi="Times New Roman" w:cs="Times New Roman"/>
          <w:sz w:val="24"/>
          <w:szCs w:val="24"/>
        </w:rPr>
        <w:t xml:space="preserve"> </w:t>
      </w:r>
      <w:r w:rsidRPr="00CB220E">
        <w:rPr>
          <w:rFonts w:ascii="Times New Roman" w:hAnsi="Times New Roman" w:cs="Times New Roman"/>
          <w:sz w:val="24"/>
          <w:szCs w:val="24"/>
        </w:rPr>
        <w:t>1</w:t>
      </w:r>
      <w:r w:rsidR="00141BD7">
        <w:rPr>
          <w:rFonts w:ascii="Times New Roman" w:hAnsi="Times New Roman" w:cs="Times New Roman"/>
          <w:sz w:val="24"/>
          <w:szCs w:val="24"/>
        </w:rPr>
        <w:t>3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B220E" w:rsidRPr="00CB220E" w:rsidRDefault="00CB220E" w:rsidP="00C145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559" w:rsidRDefault="00A25F48" w:rsidP="00A25F4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CB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осм</w:t>
      </w:r>
      <w:r w:rsidR="001C4B2C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B2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B2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B2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B2C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у “</w:t>
      </w:r>
      <w:proofErr w:type="spellStart"/>
      <w:r w:rsidRPr="00CB220E">
        <w:rPr>
          <w:rFonts w:ascii="Times New Roman" w:hAnsi="Times New Roman" w:cs="Times New Roman"/>
          <w:sz w:val="24"/>
          <w:szCs w:val="24"/>
        </w:rPr>
        <w:t>Сл</w:t>
      </w:r>
      <w:r w:rsidR="001C4B2C">
        <w:rPr>
          <w:rFonts w:ascii="Times New Roman" w:hAnsi="Times New Roman" w:cs="Times New Roman"/>
          <w:sz w:val="24"/>
          <w:szCs w:val="24"/>
        </w:rPr>
        <w:t>ужбеном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B2C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B2C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4B2C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1C4B2C">
        <w:rPr>
          <w:rFonts w:ascii="Times New Roman" w:hAnsi="Times New Roman" w:cs="Times New Roman"/>
          <w:sz w:val="24"/>
          <w:szCs w:val="24"/>
        </w:rPr>
        <w:t>“</w:t>
      </w:r>
      <w:r w:rsidRPr="00CB220E">
        <w:rPr>
          <w:rFonts w:ascii="Times New Roman" w:hAnsi="Times New Roman" w:cs="Times New Roman"/>
          <w:sz w:val="24"/>
          <w:szCs w:val="24"/>
        </w:rPr>
        <w:t>.</w:t>
      </w:r>
    </w:p>
    <w:p w:rsidR="00C44D5A" w:rsidRPr="00CB220E" w:rsidRDefault="00C44D5A" w:rsidP="00A25F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F48" w:rsidRPr="00CB220E" w:rsidRDefault="00A25F48" w:rsidP="00A25F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220E" w:rsidRDefault="00CB220E" w:rsidP="00CB220E">
      <w:pPr>
        <w:jc w:val="center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CB220E" w:rsidRPr="0094601B" w:rsidRDefault="00CB220E" w:rsidP="00CB22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220E" w:rsidRDefault="00CB220E" w:rsidP="00CB220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3196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43196">
        <w:rPr>
          <w:rFonts w:ascii="Times New Roman" w:hAnsi="Times New Roman" w:cs="Times New Roman"/>
          <w:sz w:val="24"/>
          <w:szCs w:val="24"/>
        </w:rPr>
        <w:t xml:space="preserve">: </w:t>
      </w:r>
      <w:r w:rsidR="00D864A3">
        <w:rPr>
          <w:rFonts w:ascii="Times New Roman" w:hAnsi="Times New Roman" w:cs="Times New Roman"/>
          <w:sz w:val="24"/>
          <w:szCs w:val="24"/>
        </w:rPr>
        <w:t>_____________</w:t>
      </w:r>
      <w:r w:rsidRPr="00A43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43196">
        <w:rPr>
          <w:rFonts w:ascii="Times New Roman" w:hAnsi="Times New Roman" w:cs="Times New Roman"/>
          <w:sz w:val="24"/>
          <w:szCs w:val="24"/>
        </w:rPr>
        <w:t xml:space="preserve">П Р Е Д С Ј Е Д Н И К </w:t>
      </w:r>
    </w:p>
    <w:p w:rsidR="00CB220E" w:rsidRDefault="00CB220E" w:rsidP="00CB220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3196">
        <w:rPr>
          <w:rFonts w:ascii="Times New Roman" w:hAnsi="Times New Roman" w:cs="Times New Roman"/>
          <w:sz w:val="24"/>
          <w:szCs w:val="24"/>
        </w:rPr>
        <w:t xml:space="preserve">Б и ј е љ и н а,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7A316A">
        <w:rPr>
          <w:rFonts w:ascii="Times New Roman" w:hAnsi="Times New Roman" w:cs="Times New Roman"/>
          <w:sz w:val="24"/>
          <w:szCs w:val="24"/>
        </w:rPr>
        <w:t xml:space="preserve">СКУПШТИНЕ ГРАДА БИЈЕЉИНА </w:t>
      </w:r>
      <w:proofErr w:type="spellStart"/>
      <w:r w:rsidR="007A316A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="007A316A">
        <w:rPr>
          <w:rFonts w:ascii="Times New Roman" w:hAnsi="Times New Roman" w:cs="Times New Roman"/>
          <w:sz w:val="24"/>
          <w:szCs w:val="24"/>
        </w:rPr>
        <w:t xml:space="preserve">, </w:t>
      </w:r>
      <w:r w:rsidR="00D864A3">
        <w:rPr>
          <w:rFonts w:ascii="Times New Roman" w:hAnsi="Times New Roman" w:cs="Times New Roman"/>
          <w:sz w:val="24"/>
          <w:szCs w:val="24"/>
        </w:rPr>
        <w:t>_________</w:t>
      </w:r>
      <w:r w:rsidRPr="00A431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43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3196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43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28E" w:rsidRDefault="00CB220E" w:rsidP="006062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Ђурђеви</w:t>
      </w:r>
      <w:r w:rsidR="00CB18EA">
        <w:rPr>
          <w:rFonts w:ascii="Times New Roman" w:hAnsi="Times New Roman" w:cs="Times New Roman"/>
          <w:sz w:val="24"/>
          <w:szCs w:val="24"/>
        </w:rPr>
        <w:t>ћ</w:t>
      </w:r>
      <w:proofErr w:type="spellEnd"/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338" w:rsidRDefault="00425338" w:rsidP="00425338">
      <w:pPr>
        <w:jc w:val="center"/>
        <w:rPr>
          <w:rFonts w:ascii="Times New Roman" w:hAnsi="Times New Roman"/>
          <w:b/>
          <w:bCs/>
          <w:sz w:val="24"/>
          <w:lang w:val="sr-Cyrl-CS"/>
        </w:rPr>
      </w:pPr>
      <w:r>
        <w:rPr>
          <w:rFonts w:ascii="Times New Roman" w:hAnsi="Times New Roman"/>
          <w:b/>
          <w:bCs/>
          <w:sz w:val="24"/>
          <w:lang w:val="sr-Cyrl-CS"/>
        </w:rPr>
        <w:lastRenderedPageBreak/>
        <w:t>ОБРАЗЛОЖЕЊЕ</w:t>
      </w:r>
    </w:p>
    <w:p w:rsidR="00425338" w:rsidRDefault="00425338" w:rsidP="0042533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УЗ ОДЛУКУ О ИЗМЈЕНАМА И ДОПУНАМА ОДЛУКЕ О ОСНИВАЊУ </w:t>
      </w:r>
    </w:p>
    <w:p w:rsidR="00425338" w:rsidRDefault="00425338" w:rsidP="0042533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ДОМА ЗДРАВЉА БИЈЕЉИНА</w:t>
      </w:r>
    </w:p>
    <w:p w:rsidR="00425338" w:rsidRDefault="00425338" w:rsidP="0042533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5338" w:rsidRDefault="00425338" w:rsidP="00425338">
      <w:pPr>
        <w:ind w:left="-180" w:firstLine="180"/>
        <w:rPr>
          <w:rFonts w:ascii="Times New Roman" w:hAnsi="Times New Roman"/>
          <w:b/>
          <w:bCs/>
          <w:sz w:val="24"/>
        </w:rPr>
      </w:pPr>
    </w:p>
    <w:p w:rsidR="00425338" w:rsidRDefault="00425338" w:rsidP="00425338">
      <w:pPr>
        <w:tabs>
          <w:tab w:val="left" w:pos="4840"/>
        </w:tabs>
        <w:ind w:leftChars="-100" w:left="-2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 ПРАВНИ ОСНОВ</w:t>
      </w:r>
    </w:p>
    <w:p w:rsidR="00425338" w:rsidRDefault="00425338" w:rsidP="00425338">
      <w:pPr>
        <w:tabs>
          <w:tab w:val="left" w:pos="4840"/>
        </w:tabs>
        <w:ind w:leftChars="-100" w:left="-2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sr-Cyrl-CS"/>
        </w:rPr>
        <w:t xml:space="preserve">Правни основ за доношење ове Одлуке садржан је у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9) и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34)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(''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'',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97/2016, 36/2019 и 61/2021), </w:t>
      </w:r>
      <w:proofErr w:type="spellStart"/>
      <w:r>
        <w:rPr>
          <w:rFonts w:ascii="Times New Roman" w:hAnsi="Times New Roman"/>
          <w:sz w:val="24"/>
          <w:szCs w:val="24"/>
        </w:rPr>
        <w:t>члановима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(''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'':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68/2007, 109/2012 и 44/2016),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>
        <w:rPr>
          <w:rFonts w:ascii="Times New Roman" w:hAnsi="Times New Roman"/>
          <w:sz w:val="24"/>
          <w:szCs w:val="24"/>
        </w:rPr>
        <w:t xml:space="preserve"> 101.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(5)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здравственој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(''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'':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57/2022) и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(2)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9) и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37)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(''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'':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9/2017).</w:t>
      </w:r>
    </w:p>
    <w:p w:rsidR="00425338" w:rsidRDefault="00425338" w:rsidP="00425338">
      <w:pPr>
        <w:tabs>
          <w:tab w:val="left" w:pos="4840"/>
        </w:tabs>
        <w:ind w:leftChars="-100" w:left="-220"/>
        <w:jc w:val="both"/>
        <w:rPr>
          <w:rFonts w:ascii="Times New Roman" w:hAnsi="Times New Roman"/>
          <w:sz w:val="24"/>
          <w:szCs w:val="24"/>
        </w:rPr>
      </w:pPr>
    </w:p>
    <w:p w:rsidR="00425338" w:rsidRDefault="00425338" w:rsidP="00425338">
      <w:pPr>
        <w:tabs>
          <w:tab w:val="left" w:pos="4840"/>
        </w:tabs>
        <w:ind w:leftChars="-100" w:left="-22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II РАЗЛОЗИ ЗА ДОНОШЕЊЕ ОДЛУКЕ</w:t>
      </w:r>
    </w:p>
    <w:p w:rsidR="00425338" w:rsidRDefault="00425338" w:rsidP="00425338">
      <w:pPr>
        <w:tabs>
          <w:tab w:val="left" w:pos="4840"/>
        </w:tabs>
        <w:ind w:leftChars="-100" w:left="-2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sr-Cyrl-CS"/>
        </w:rPr>
        <w:t xml:space="preserve">Основни разлог за доношење ове Одлуке </w:t>
      </w:r>
      <w:r>
        <w:rPr>
          <w:rFonts w:ascii="Times New Roman" w:hAnsi="Times New Roman"/>
          <w:sz w:val="24"/>
          <w:szCs w:val="24"/>
          <w:lang w:val="sr-Cyrl-CS"/>
        </w:rPr>
        <w:t xml:space="preserve">је усклађивање оснивачког акта ЈЗУ „Дом здравља“ Бијељина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здравственој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(''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'':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57/2022),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уређује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друштвена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брига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здравље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грађана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права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грађанина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пацијента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остваривању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здравствена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дјелатност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организовање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дјелатности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оснивање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рад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престанак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права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здравственог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сарадника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услуге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процјена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унапређење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квалитета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сигурности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финансирање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надзор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значаја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дјелатности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заштите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425338" w:rsidRPr="00425338" w:rsidRDefault="00425338" w:rsidP="00425338">
      <w:pPr>
        <w:tabs>
          <w:tab w:val="left" w:pos="4840"/>
        </w:tabs>
        <w:ind w:leftChars="-100" w:left="-220"/>
        <w:jc w:val="both"/>
        <w:rPr>
          <w:rFonts w:ascii="Times New Roman" w:hAnsi="Times New Roman"/>
          <w:sz w:val="24"/>
          <w:szCs w:val="24"/>
        </w:rPr>
      </w:pP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sr-Latn-CS"/>
        </w:rPr>
        <w:t xml:space="preserve">        </w:t>
      </w:r>
      <w:r>
        <w:rPr>
          <w:rFonts w:ascii="Times New Roman" w:hAnsi="Times New Roman"/>
          <w:sz w:val="24"/>
        </w:rPr>
        <w:t>О Б Р А Ђ И В А Ч</w:t>
      </w:r>
      <w:r>
        <w:rPr>
          <w:rFonts w:ascii="Times New Roman" w:hAnsi="Times New Roman"/>
          <w:sz w:val="24"/>
          <w:lang w:val="sr-Cyrl-BA"/>
        </w:rPr>
        <w:t>:</w:t>
      </w: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ОДЈЕЉЕЊЕ ЗА ДРУШТВЕНЕ ДЈЕЛАТНОСТИ</w:t>
      </w: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П.О. ГРАДОНАЧЕЛНИКА</w:t>
      </w: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Љубиша Станишић </w:t>
      </w:r>
    </w:p>
    <w:p w:rsidR="00425338" w:rsidRDefault="00425338" w:rsidP="00425338">
      <w:pPr>
        <w:jc w:val="both"/>
        <w:rPr>
          <w:rFonts w:ascii="Times New Roman" w:hAnsi="Times New Roman"/>
          <w:sz w:val="24"/>
        </w:rPr>
      </w:pP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Градоначелник Града Бијељина утврдио је </w:t>
      </w:r>
      <w:r>
        <w:rPr>
          <w:rFonts w:ascii="Times New Roman" w:hAnsi="Times New Roman"/>
          <w:sz w:val="24"/>
          <w:szCs w:val="24"/>
        </w:rPr>
        <w:t>ПРИЈЕДЛОГ ОДЛУКЕ О ИЗМЈЕНАМА И ДОПУНАМА ОДЛУКЕ О ОСНИВАЊУ ДОМА ЗДРАВЉА БИЈЕЉИНА</w:t>
      </w:r>
      <w:r>
        <w:rPr>
          <w:rFonts w:ascii="Times New Roman" w:hAnsi="Times New Roman"/>
          <w:sz w:val="24"/>
          <w:lang w:val="sr-Cyrl-BA"/>
        </w:rPr>
        <w:t>, те га просљеђује Скупштини Града Бијељина на усвајање.</w:t>
      </w:r>
    </w:p>
    <w:p w:rsidR="00425338" w:rsidRDefault="00425338" w:rsidP="00425338">
      <w:pPr>
        <w:tabs>
          <w:tab w:val="left" w:pos="4840"/>
        </w:tabs>
        <w:ind w:leftChars="-100" w:left="-220"/>
        <w:jc w:val="both"/>
        <w:rPr>
          <w:rFonts w:ascii="Times New Roman" w:hAnsi="Times New Roman"/>
          <w:sz w:val="24"/>
          <w:szCs w:val="24"/>
        </w:rPr>
      </w:pP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ГРАДОНАЧЕЛНИК ГРАДА БИЈЕЉИНА</w:t>
      </w: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      Љубиша Петровић</w:t>
      </w:r>
    </w:p>
    <w:p w:rsidR="00425338" w:rsidRDefault="00425338" w:rsidP="00425338">
      <w:pPr>
        <w:jc w:val="both"/>
        <w:rPr>
          <w:rFonts w:ascii="Times New Roman" w:hAnsi="Times New Roman"/>
          <w:sz w:val="24"/>
          <w:lang w:val="sr-Cyrl-CS"/>
        </w:rPr>
      </w:pPr>
    </w:p>
    <w:p w:rsidR="00425338" w:rsidRPr="00CB220E" w:rsidRDefault="00425338" w:rsidP="0060628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5338" w:rsidRPr="00CB220E" w:rsidSect="004D3C41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4F4" w:rsidRDefault="00E674F4" w:rsidP="00694B82">
      <w:r>
        <w:separator/>
      </w:r>
    </w:p>
  </w:endnote>
  <w:endnote w:type="continuationSeparator" w:id="0">
    <w:p w:rsidR="00E674F4" w:rsidRDefault="00E674F4" w:rsidP="00694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8398"/>
      <w:docPartObj>
        <w:docPartGallery w:val="Page Numbers (Bottom of Page)"/>
        <w:docPartUnique/>
      </w:docPartObj>
    </w:sdtPr>
    <w:sdtContent>
      <w:p w:rsidR="00694B82" w:rsidRDefault="00ED33CC">
        <w:pPr>
          <w:pStyle w:val="Footer"/>
          <w:jc w:val="right"/>
        </w:pPr>
        <w:fldSimple w:instr=" PAGE   \* MERGEFORMAT ">
          <w:r w:rsidR="00D864A3">
            <w:rPr>
              <w:noProof/>
            </w:rPr>
            <w:t>5</w:t>
          </w:r>
        </w:fldSimple>
      </w:p>
    </w:sdtContent>
  </w:sdt>
  <w:p w:rsidR="00694B82" w:rsidRDefault="00694B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4F4" w:rsidRDefault="00E674F4" w:rsidP="00694B82">
      <w:r>
        <w:separator/>
      </w:r>
    </w:p>
  </w:footnote>
  <w:footnote w:type="continuationSeparator" w:id="0">
    <w:p w:rsidR="00E674F4" w:rsidRDefault="00E674F4" w:rsidP="00694B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920"/>
    <w:rsid w:val="00060F43"/>
    <w:rsid w:val="000A61AD"/>
    <w:rsid w:val="000B720B"/>
    <w:rsid w:val="000E2A8C"/>
    <w:rsid w:val="00134EE1"/>
    <w:rsid w:val="00141BD7"/>
    <w:rsid w:val="00162FC8"/>
    <w:rsid w:val="00170827"/>
    <w:rsid w:val="001B1F78"/>
    <w:rsid w:val="001C35D3"/>
    <w:rsid w:val="001C4B2C"/>
    <w:rsid w:val="001D31B5"/>
    <w:rsid w:val="00224535"/>
    <w:rsid w:val="00253555"/>
    <w:rsid w:val="002E6DA0"/>
    <w:rsid w:val="003B5B0D"/>
    <w:rsid w:val="00425338"/>
    <w:rsid w:val="004508A7"/>
    <w:rsid w:val="0049366F"/>
    <w:rsid w:val="004A4AB5"/>
    <w:rsid w:val="004A7387"/>
    <w:rsid w:val="004C2298"/>
    <w:rsid w:val="004D3C41"/>
    <w:rsid w:val="005B770D"/>
    <w:rsid w:val="0060628E"/>
    <w:rsid w:val="00626C6C"/>
    <w:rsid w:val="00645772"/>
    <w:rsid w:val="006504A5"/>
    <w:rsid w:val="00676129"/>
    <w:rsid w:val="006827F6"/>
    <w:rsid w:val="00694B82"/>
    <w:rsid w:val="006C0A99"/>
    <w:rsid w:val="006C31C8"/>
    <w:rsid w:val="006E6C97"/>
    <w:rsid w:val="00703F4E"/>
    <w:rsid w:val="00747D51"/>
    <w:rsid w:val="007643CD"/>
    <w:rsid w:val="007714E6"/>
    <w:rsid w:val="007A316A"/>
    <w:rsid w:val="007B1D09"/>
    <w:rsid w:val="007B7E4B"/>
    <w:rsid w:val="008107A0"/>
    <w:rsid w:val="0081355E"/>
    <w:rsid w:val="00836774"/>
    <w:rsid w:val="00935BA9"/>
    <w:rsid w:val="0096127A"/>
    <w:rsid w:val="009A4449"/>
    <w:rsid w:val="009C704C"/>
    <w:rsid w:val="009D5D7C"/>
    <w:rsid w:val="00A25F48"/>
    <w:rsid w:val="00A933B0"/>
    <w:rsid w:val="00A93B04"/>
    <w:rsid w:val="00AC56F8"/>
    <w:rsid w:val="00B33E58"/>
    <w:rsid w:val="00B834C4"/>
    <w:rsid w:val="00BD0BAA"/>
    <w:rsid w:val="00BD628B"/>
    <w:rsid w:val="00BE6447"/>
    <w:rsid w:val="00C011AC"/>
    <w:rsid w:val="00C14559"/>
    <w:rsid w:val="00C44D5A"/>
    <w:rsid w:val="00C80A6F"/>
    <w:rsid w:val="00CA3AFE"/>
    <w:rsid w:val="00CB18EA"/>
    <w:rsid w:val="00CB220E"/>
    <w:rsid w:val="00CD61F5"/>
    <w:rsid w:val="00CE0479"/>
    <w:rsid w:val="00CF0F02"/>
    <w:rsid w:val="00D33942"/>
    <w:rsid w:val="00D60898"/>
    <w:rsid w:val="00D864A3"/>
    <w:rsid w:val="00DC425A"/>
    <w:rsid w:val="00DD5094"/>
    <w:rsid w:val="00E32CE5"/>
    <w:rsid w:val="00E4104A"/>
    <w:rsid w:val="00E674F4"/>
    <w:rsid w:val="00E94920"/>
    <w:rsid w:val="00EB08DE"/>
    <w:rsid w:val="00ED33CC"/>
    <w:rsid w:val="00ED4289"/>
    <w:rsid w:val="00F444F7"/>
    <w:rsid w:val="00FA4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F444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4B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B82"/>
  </w:style>
  <w:style w:type="paragraph" w:styleId="Footer">
    <w:name w:val="footer"/>
    <w:basedOn w:val="Normal"/>
    <w:link w:val="FooterChar"/>
    <w:uiPriority w:val="99"/>
    <w:unhideWhenUsed/>
    <w:rsid w:val="00694B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B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Sofric</dc:creator>
  <cp:lastModifiedBy>ljkrsmanovic</cp:lastModifiedBy>
  <cp:revision>29</cp:revision>
  <cp:lastPrinted>2023-03-29T06:52:00Z</cp:lastPrinted>
  <dcterms:created xsi:type="dcterms:W3CDTF">2023-03-28T07:07:00Z</dcterms:created>
  <dcterms:modified xsi:type="dcterms:W3CDTF">2023-05-04T06:33:00Z</dcterms:modified>
</cp:coreProperties>
</file>