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301" w:rsidRPr="00E07E31" w:rsidRDefault="00D34301" w:rsidP="00705341">
      <w:pPr>
        <w:jc w:val="center"/>
        <w:rPr>
          <w:rFonts w:ascii="Times New Roman" w:hAnsi="Times New Roman" w:cs="Times New Roman"/>
          <w:sz w:val="24"/>
          <w:szCs w:val="24"/>
          <w:lang w:val="sr-Cyrl-BA"/>
        </w:rPr>
      </w:pPr>
      <w:bookmarkStart w:id="0" w:name="_GoBack"/>
      <w:bookmarkEnd w:id="0"/>
    </w:p>
    <w:p w:rsidR="00D34301" w:rsidRPr="00E07E31" w:rsidRDefault="00D34301" w:rsidP="00705341">
      <w:pPr>
        <w:jc w:val="center"/>
        <w:rPr>
          <w:rFonts w:ascii="Times New Roman" w:hAnsi="Times New Roman" w:cs="Times New Roman"/>
          <w:sz w:val="24"/>
          <w:szCs w:val="24"/>
          <w:lang w:val="sr-Latn-CS"/>
        </w:rPr>
      </w:pPr>
    </w:p>
    <w:p w:rsidR="00D34301" w:rsidRPr="00E07E31" w:rsidRDefault="00D34301" w:rsidP="00705341">
      <w:pPr>
        <w:jc w:val="center"/>
        <w:rPr>
          <w:rFonts w:ascii="Times New Roman" w:hAnsi="Times New Roman" w:cs="Times New Roman"/>
          <w:sz w:val="24"/>
          <w:szCs w:val="24"/>
          <w:lang w:val="sr-Latn-CS"/>
        </w:rPr>
      </w:pPr>
    </w:p>
    <w:p w:rsidR="00D34301" w:rsidRPr="00E07E31" w:rsidRDefault="00D34301" w:rsidP="00705341">
      <w:pPr>
        <w:jc w:val="center"/>
        <w:rPr>
          <w:rFonts w:ascii="Times New Roman" w:hAnsi="Times New Roman" w:cs="Times New Roman"/>
          <w:sz w:val="24"/>
          <w:szCs w:val="24"/>
          <w:lang w:val="sr-Latn-CS"/>
        </w:rPr>
      </w:pPr>
    </w:p>
    <w:p w:rsidR="00D34301" w:rsidRDefault="00D34301" w:rsidP="00705341">
      <w:pPr>
        <w:jc w:val="center"/>
        <w:rPr>
          <w:rFonts w:ascii="Times New Roman" w:hAnsi="Times New Roman" w:cs="Times New Roman"/>
          <w:sz w:val="36"/>
          <w:szCs w:val="36"/>
          <w:lang w:val="sr-Latn-CS"/>
        </w:rPr>
      </w:pPr>
    </w:p>
    <w:p w:rsidR="003563CC" w:rsidRPr="00D71BEE" w:rsidRDefault="003563CC" w:rsidP="00705341">
      <w:pPr>
        <w:jc w:val="center"/>
        <w:rPr>
          <w:rFonts w:ascii="Times New Roman" w:hAnsi="Times New Roman" w:cs="Times New Roman"/>
          <w:sz w:val="40"/>
          <w:szCs w:val="40"/>
          <w:lang w:val="sr-Latn-CS"/>
        </w:rPr>
      </w:pPr>
    </w:p>
    <w:p w:rsidR="00864CFA" w:rsidRPr="00D71BEE" w:rsidRDefault="00D34301" w:rsidP="00705341">
      <w:pPr>
        <w:jc w:val="center"/>
        <w:rPr>
          <w:rFonts w:ascii="Times New Roman" w:hAnsi="Times New Roman" w:cs="Times New Roman"/>
          <w:sz w:val="40"/>
          <w:szCs w:val="40"/>
          <w:lang w:val="sr-Latn-CS"/>
        </w:rPr>
      </w:pPr>
      <w:r w:rsidRPr="00D71BEE">
        <w:rPr>
          <w:rFonts w:ascii="Times New Roman" w:hAnsi="Times New Roman" w:cs="Times New Roman"/>
          <w:sz w:val="40"/>
          <w:szCs w:val="40"/>
          <w:lang w:val="sr-Cyrl-CS"/>
        </w:rPr>
        <w:t xml:space="preserve">ГОДИШЊИ ИЗВЈЕШТАЈ О РАДУ  </w:t>
      </w:r>
    </w:p>
    <w:p w:rsidR="00D34301" w:rsidRPr="00D71BEE" w:rsidRDefault="00D34301" w:rsidP="00705341">
      <w:pPr>
        <w:jc w:val="center"/>
        <w:rPr>
          <w:rFonts w:ascii="Times New Roman" w:hAnsi="Times New Roman" w:cs="Times New Roman"/>
          <w:sz w:val="40"/>
          <w:szCs w:val="40"/>
          <w:lang w:val="en-US"/>
        </w:rPr>
      </w:pPr>
      <w:r w:rsidRPr="00D71BEE">
        <w:rPr>
          <w:rFonts w:ascii="Times New Roman" w:hAnsi="Times New Roman" w:cs="Times New Roman"/>
          <w:sz w:val="40"/>
          <w:szCs w:val="40"/>
          <w:lang w:val="sr-Cyrl-CS"/>
        </w:rPr>
        <w:t>ЗА 20</w:t>
      </w:r>
      <w:r w:rsidR="005C1593">
        <w:rPr>
          <w:rFonts w:ascii="Times New Roman" w:hAnsi="Times New Roman" w:cs="Times New Roman"/>
          <w:sz w:val="40"/>
          <w:szCs w:val="40"/>
          <w:lang w:val="sr-Cyrl-CS"/>
        </w:rPr>
        <w:t>22</w:t>
      </w:r>
      <w:r w:rsidRPr="00D71BEE">
        <w:rPr>
          <w:rFonts w:ascii="Times New Roman" w:hAnsi="Times New Roman" w:cs="Times New Roman"/>
          <w:sz w:val="40"/>
          <w:szCs w:val="40"/>
          <w:lang w:val="sr-Cyrl-CS"/>
        </w:rPr>
        <w:t>. СА ПЛАНОМ РАДА ЗА 20</w:t>
      </w:r>
      <w:r w:rsidR="005C1593">
        <w:rPr>
          <w:rFonts w:ascii="Times New Roman" w:hAnsi="Times New Roman" w:cs="Times New Roman"/>
          <w:sz w:val="40"/>
          <w:szCs w:val="40"/>
          <w:lang w:val="sr-Cyrl-CS"/>
        </w:rPr>
        <w:t>23</w:t>
      </w:r>
      <w:r w:rsidRPr="00D71BEE">
        <w:rPr>
          <w:rFonts w:ascii="Times New Roman" w:hAnsi="Times New Roman" w:cs="Times New Roman"/>
          <w:sz w:val="40"/>
          <w:szCs w:val="40"/>
          <w:lang w:val="sr-Cyrl-CS"/>
        </w:rPr>
        <w:t>.</w:t>
      </w:r>
    </w:p>
    <w:p w:rsidR="00D34301" w:rsidRPr="00E07E31" w:rsidRDefault="00D34301" w:rsidP="00705341">
      <w:pPr>
        <w:jc w:val="center"/>
        <w:rPr>
          <w:rFonts w:ascii="Times New Roman" w:hAnsi="Times New Roman" w:cs="Times New Roman"/>
          <w:sz w:val="24"/>
          <w:szCs w:val="24"/>
        </w:rPr>
      </w:pPr>
    </w:p>
    <w:p w:rsidR="00D34301" w:rsidRPr="00E07E31" w:rsidRDefault="00D34301" w:rsidP="00705341">
      <w:pPr>
        <w:jc w:val="center"/>
        <w:rPr>
          <w:rFonts w:ascii="Times New Roman" w:hAnsi="Times New Roman" w:cs="Times New Roman"/>
          <w:sz w:val="24"/>
          <w:szCs w:val="24"/>
        </w:rPr>
      </w:pPr>
    </w:p>
    <w:p w:rsidR="00D34301" w:rsidRPr="00E07E31" w:rsidRDefault="00D34301" w:rsidP="00705341">
      <w:pPr>
        <w:jc w:val="center"/>
        <w:rPr>
          <w:rFonts w:ascii="Times New Roman" w:hAnsi="Times New Roman" w:cs="Times New Roman"/>
          <w:sz w:val="24"/>
          <w:szCs w:val="24"/>
        </w:rPr>
      </w:pPr>
    </w:p>
    <w:p w:rsidR="00D34301" w:rsidRPr="00E07E31" w:rsidRDefault="00D34301" w:rsidP="00705341">
      <w:pPr>
        <w:jc w:val="center"/>
        <w:rPr>
          <w:rFonts w:ascii="Times New Roman" w:hAnsi="Times New Roman" w:cs="Times New Roman"/>
          <w:sz w:val="24"/>
          <w:szCs w:val="24"/>
        </w:rPr>
      </w:pPr>
    </w:p>
    <w:p w:rsidR="00D34301" w:rsidRPr="00E07E31" w:rsidRDefault="00D34301" w:rsidP="00705341">
      <w:pPr>
        <w:rPr>
          <w:rFonts w:ascii="Times New Roman" w:hAnsi="Times New Roman" w:cs="Times New Roman"/>
          <w:sz w:val="24"/>
          <w:szCs w:val="24"/>
          <w:lang w:val="en-US"/>
        </w:rPr>
      </w:pPr>
    </w:p>
    <w:p w:rsidR="00D34301" w:rsidRPr="00E07E31" w:rsidRDefault="00D34301" w:rsidP="00705341">
      <w:pPr>
        <w:rPr>
          <w:rFonts w:ascii="Times New Roman" w:hAnsi="Times New Roman" w:cs="Times New Roman"/>
          <w:sz w:val="24"/>
          <w:szCs w:val="24"/>
          <w:lang w:val="en-US"/>
        </w:rPr>
      </w:pPr>
    </w:p>
    <w:p w:rsidR="00D34301" w:rsidRPr="00E07E31" w:rsidRDefault="00D34301" w:rsidP="00705341">
      <w:pPr>
        <w:rPr>
          <w:rFonts w:ascii="Times New Roman" w:hAnsi="Times New Roman" w:cs="Times New Roman"/>
          <w:sz w:val="24"/>
          <w:szCs w:val="24"/>
          <w:lang w:val="en-US"/>
        </w:rPr>
      </w:pPr>
    </w:p>
    <w:p w:rsidR="00D34301" w:rsidRPr="00E07E31" w:rsidRDefault="00D34301" w:rsidP="00705341">
      <w:pPr>
        <w:rPr>
          <w:rFonts w:ascii="Times New Roman" w:hAnsi="Times New Roman" w:cs="Times New Roman"/>
          <w:sz w:val="24"/>
          <w:szCs w:val="24"/>
          <w:lang w:val="en-US"/>
        </w:rPr>
      </w:pPr>
    </w:p>
    <w:p w:rsidR="00D34301" w:rsidRPr="00E07E31" w:rsidRDefault="00D34301" w:rsidP="00705341">
      <w:pPr>
        <w:rPr>
          <w:rFonts w:ascii="Times New Roman" w:hAnsi="Times New Roman" w:cs="Times New Roman"/>
          <w:sz w:val="24"/>
          <w:szCs w:val="24"/>
          <w:lang w:val="en-US"/>
        </w:rPr>
      </w:pPr>
    </w:p>
    <w:p w:rsidR="00D34301" w:rsidRPr="00E07E31" w:rsidRDefault="00D34301" w:rsidP="00705341">
      <w:pPr>
        <w:rPr>
          <w:rFonts w:ascii="Times New Roman" w:hAnsi="Times New Roman" w:cs="Times New Roman"/>
          <w:sz w:val="24"/>
          <w:szCs w:val="24"/>
          <w:lang w:val="en-US"/>
        </w:rPr>
      </w:pPr>
    </w:p>
    <w:p w:rsidR="00D34301" w:rsidRDefault="00D34301" w:rsidP="00705341">
      <w:pPr>
        <w:rPr>
          <w:rFonts w:ascii="Times New Roman" w:hAnsi="Times New Roman" w:cs="Times New Roman"/>
          <w:sz w:val="24"/>
          <w:szCs w:val="24"/>
          <w:lang w:val="sr-Latn-CS"/>
        </w:rPr>
      </w:pPr>
    </w:p>
    <w:p w:rsidR="00864CFA" w:rsidRDefault="00864CFA" w:rsidP="00705341">
      <w:pPr>
        <w:rPr>
          <w:rFonts w:ascii="Times New Roman" w:hAnsi="Times New Roman" w:cs="Times New Roman"/>
          <w:sz w:val="24"/>
          <w:szCs w:val="24"/>
          <w:lang w:val="sr-Latn-CS"/>
        </w:rPr>
      </w:pPr>
    </w:p>
    <w:p w:rsidR="00864CFA" w:rsidRDefault="00864CFA" w:rsidP="00705341">
      <w:pPr>
        <w:rPr>
          <w:rFonts w:ascii="Times New Roman" w:hAnsi="Times New Roman" w:cs="Times New Roman"/>
          <w:sz w:val="24"/>
          <w:szCs w:val="24"/>
          <w:lang w:val="sr-Latn-CS"/>
        </w:rPr>
      </w:pPr>
    </w:p>
    <w:p w:rsidR="00864CFA" w:rsidRDefault="00864CFA" w:rsidP="00705341">
      <w:pPr>
        <w:rPr>
          <w:rFonts w:ascii="Times New Roman" w:hAnsi="Times New Roman" w:cs="Times New Roman"/>
          <w:sz w:val="24"/>
          <w:szCs w:val="24"/>
          <w:lang w:val="sr-Latn-CS"/>
        </w:rPr>
      </w:pPr>
    </w:p>
    <w:p w:rsidR="00864CFA" w:rsidRPr="00E07E31" w:rsidRDefault="00864CFA" w:rsidP="00705341">
      <w:pPr>
        <w:rPr>
          <w:rFonts w:ascii="Times New Roman" w:hAnsi="Times New Roman" w:cs="Times New Roman"/>
          <w:sz w:val="24"/>
          <w:szCs w:val="24"/>
          <w:lang w:val="sr-Latn-CS"/>
        </w:rPr>
      </w:pPr>
    </w:p>
    <w:p w:rsidR="00D34301" w:rsidRPr="00E07E31" w:rsidRDefault="00D34301" w:rsidP="00705341">
      <w:pPr>
        <w:rPr>
          <w:rFonts w:ascii="Times New Roman" w:hAnsi="Times New Roman" w:cs="Times New Roman"/>
          <w:sz w:val="24"/>
          <w:szCs w:val="24"/>
          <w:lang w:val="sr-Cyrl-CS"/>
        </w:rPr>
      </w:pPr>
      <w:r w:rsidRPr="00E07E31">
        <w:rPr>
          <w:rFonts w:ascii="Times New Roman" w:hAnsi="Times New Roman" w:cs="Times New Roman"/>
          <w:sz w:val="24"/>
          <w:szCs w:val="24"/>
          <w:lang w:val="sr-Cyrl-CS"/>
        </w:rPr>
        <w:t>С а д р ж а ј:</w:t>
      </w:r>
    </w:p>
    <w:p w:rsidR="00D34301" w:rsidRPr="00E07E31" w:rsidRDefault="00D34301" w:rsidP="00705341">
      <w:pPr>
        <w:rPr>
          <w:rFonts w:ascii="Times New Roman" w:hAnsi="Times New Roman" w:cs="Times New Roman"/>
          <w:sz w:val="24"/>
          <w:szCs w:val="24"/>
          <w:lang w:val="sr-Cyrl-CS"/>
        </w:rPr>
      </w:pPr>
    </w:p>
    <w:p w:rsidR="00D34301" w:rsidRPr="00E07E31" w:rsidRDefault="00D34301" w:rsidP="00925C26">
      <w:pPr>
        <w:pStyle w:val="ListParagraph"/>
        <w:numPr>
          <w:ilvl w:val="0"/>
          <w:numId w:val="2"/>
        </w:numPr>
        <w:spacing w:line="276" w:lineRule="auto"/>
        <w:jc w:val="left"/>
        <w:rPr>
          <w:szCs w:val="24"/>
          <w:lang w:val="sr-Cyrl-CS"/>
        </w:rPr>
      </w:pPr>
      <w:r w:rsidRPr="00E07E31">
        <w:rPr>
          <w:szCs w:val="24"/>
          <w:lang w:val="sr-Cyrl-CS"/>
        </w:rPr>
        <w:t>Одлука о прихватању извјештаја о раду са програмом рада...............</w:t>
      </w:r>
      <w:r w:rsidRPr="00E07E31">
        <w:rPr>
          <w:szCs w:val="24"/>
        </w:rPr>
        <w:t>..</w:t>
      </w:r>
      <w:r w:rsidRPr="00E07E31">
        <w:rPr>
          <w:szCs w:val="24"/>
          <w:lang w:val="sr-Cyrl-CS"/>
        </w:rPr>
        <w:t>.....</w:t>
      </w:r>
      <w:r w:rsidRPr="00E07E31">
        <w:rPr>
          <w:szCs w:val="24"/>
        </w:rPr>
        <w:t>.</w:t>
      </w:r>
      <w:r w:rsidRPr="00E07E31">
        <w:rPr>
          <w:szCs w:val="24"/>
          <w:lang w:val="sr-Cyrl-CS"/>
        </w:rPr>
        <w:t xml:space="preserve">стр. </w:t>
      </w:r>
      <w:r w:rsidR="005E402E" w:rsidRPr="00E07E31">
        <w:rPr>
          <w:szCs w:val="24"/>
        </w:rPr>
        <w:t>2</w:t>
      </w:r>
    </w:p>
    <w:p w:rsidR="00D34301" w:rsidRPr="00E07E31" w:rsidRDefault="00D34301" w:rsidP="00705341">
      <w:pPr>
        <w:rPr>
          <w:rFonts w:ascii="Times New Roman" w:hAnsi="Times New Roman" w:cs="Times New Roman"/>
          <w:sz w:val="24"/>
          <w:szCs w:val="24"/>
          <w:lang w:val="sr-Cyrl-CS"/>
        </w:rPr>
      </w:pPr>
    </w:p>
    <w:p w:rsidR="00D34301" w:rsidRPr="00E07E31" w:rsidRDefault="00D34301" w:rsidP="00925C26">
      <w:pPr>
        <w:pStyle w:val="ListParagraph"/>
        <w:numPr>
          <w:ilvl w:val="0"/>
          <w:numId w:val="2"/>
        </w:numPr>
        <w:spacing w:line="276" w:lineRule="auto"/>
        <w:jc w:val="left"/>
        <w:rPr>
          <w:szCs w:val="24"/>
          <w:lang w:val="sr-Cyrl-CS"/>
        </w:rPr>
      </w:pPr>
      <w:r w:rsidRPr="00E07E31">
        <w:rPr>
          <w:szCs w:val="24"/>
          <w:lang w:val="sr-Cyrl-CS"/>
        </w:rPr>
        <w:t>Годишњи извјештај о раду за 20</w:t>
      </w:r>
      <w:r w:rsidR="00755D24">
        <w:rPr>
          <w:szCs w:val="24"/>
        </w:rPr>
        <w:t>22</w:t>
      </w:r>
      <w:r w:rsidRPr="00E07E31">
        <w:rPr>
          <w:szCs w:val="24"/>
          <w:lang w:val="sr-Cyrl-CS"/>
        </w:rPr>
        <w:t>. годину.....................................................</w:t>
      </w:r>
      <w:r w:rsidR="005E402E" w:rsidRPr="00E07E31">
        <w:rPr>
          <w:szCs w:val="24"/>
        </w:rPr>
        <w:t>3</w:t>
      </w:r>
      <w:r w:rsidRPr="00E07E31">
        <w:rPr>
          <w:szCs w:val="24"/>
          <w:lang w:val="sr-Cyrl-CS"/>
        </w:rPr>
        <w:t>-1</w:t>
      </w:r>
      <w:r w:rsidR="005348D0">
        <w:rPr>
          <w:szCs w:val="24"/>
        </w:rPr>
        <w:t>1</w:t>
      </w:r>
    </w:p>
    <w:p w:rsidR="00D34301" w:rsidRPr="00E07E31" w:rsidRDefault="00D34301" w:rsidP="00705341">
      <w:pPr>
        <w:rPr>
          <w:rFonts w:ascii="Times New Roman" w:hAnsi="Times New Roman" w:cs="Times New Roman"/>
          <w:sz w:val="24"/>
          <w:szCs w:val="24"/>
          <w:lang w:val="sr-Cyrl-CS"/>
        </w:rPr>
      </w:pPr>
    </w:p>
    <w:p w:rsidR="00D34301" w:rsidRPr="00E07E31" w:rsidRDefault="00D34301" w:rsidP="00925C26">
      <w:pPr>
        <w:pStyle w:val="ListParagraph"/>
        <w:numPr>
          <w:ilvl w:val="0"/>
          <w:numId w:val="2"/>
        </w:numPr>
        <w:spacing w:line="276" w:lineRule="auto"/>
        <w:jc w:val="left"/>
        <w:rPr>
          <w:szCs w:val="24"/>
          <w:lang w:val="sr-Cyrl-CS"/>
        </w:rPr>
      </w:pPr>
      <w:r w:rsidRPr="00E07E31">
        <w:rPr>
          <w:szCs w:val="24"/>
          <w:lang w:val="sr-Cyrl-CS"/>
        </w:rPr>
        <w:t>Евиденција колективних посјета у 20</w:t>
      </w:r>
      <w:r w:rsidR="00755D24">
        <w:rPr>
          <w:szCs w:val="24"/>
        </w:rPr>
        <w:t>22</w:t>
      </w:r>
      <w:r w:rsidRPr="00E07E31">
        <w:rPr>
          <w:szCs w:val="24"/>
          <w:lang w:val="sr-Cyrl-CS"/>
        </w:rPr>
        <w:t xml:space="preserve">. </w:t>
      </w:r>
      <w:r w:rsidRPr="00E07E31">
        <w:rPr>
          <w:szCs w:val="24"/>
          <w:lang w:val="sr-Cyrl-BA"/>
        </w:rPr>
        <w:t>г</w:t>
      </w:r>
      <w:r w:rsidRPr="00E07E31">
        <w:rPr>
          <w:szCs w:val="24"/>
          <w:lang w:val="sr-Cyrl-CS"/>
        </w:rPr>
        <w:t>одини.............</w:t>
      </w:r>
      <w:r w:rsidR="005E402E" w:rsidRPr="00E07E31">
        <w:rPr>
          <w:szCs w:val="24"/>
          <w:lang w:val="sr-Cyrl-CS"/>
        </w:rPr>
        <w:t>.............................</w:t>
      </w:r>
      <w:r w:rsidR="000532C0">
        <w:rPr>
          <w:szCs w:val="24"/>
        </w:rPr>
        <w:t>1</w:t>
      </w:r>
      <w:r w:rsidR="005348D0">
        <w:rPr>
          <w:szCs w:val="24"/>
        </w:rPr>
        <w:t>2</w:t>
      </w:r>
      <w:r w:rsidR="005E402E" w:rsidRPr="00E07E31">
        <w:rPr>
          <w:szCs w:val="24"/>
        </w:rPr>
        <w:t>-1</w:t>
      </w:r>
      <w:r w:rsidR="005348D0">
        <w:rPr>
          <w:szCs w:val="24"/>
        </w:rPr>
        <w:t>3</w:t>
      </w:r>
    </w:p>
    <w:p w:rsidR="00D34301" w:rsidRPr="00E07E31" w:rsidRDefault="00D34301" w:rsidP="00705341">
      <w:pPr>
        <w:pStyle w:val="ListParagraph"/>
        <w:spacing w:line="276" w:lineRule="auto"/>
        <w:jc w:val="left"/>
        <w:rPr>
          <w:szCs w:val="24"/>
          <w:lang w:val="sr-Cyrl-CS"/>
        </w:rPr>
      </w:pPr>
    </w:p>
    <w:p w:rsidR="00D34301" w:rsidRPr="00E07E31" w:rsidRDefault="00D34301" w:rsidP="00925C26">
      <w:pPr>
        <w:pStyle w:val="ListParagraph"/>
        <w:numPr>
          <w:ilvl w:val="0"/>
          <w:numId w:val="2"/>
        </w:numPr>
        <w:spacing w:line="276" w:lineRule="auto"/>
        <w:jc w:val="left"/>
        <w:rPr>
          <w:szCs w:val="24"/>
          <w:lang w:val="sr-Cyrl-CS"/>
        </w:rPr>
      </w:pPr>
      <w:r w:rsidRPr="00E07E31">
        <w:rPr>
          <w:szCs w:val="24"/>
          <w:lang w:val="sr-Cyrl-CS"/>
        </w:rPr>
        <w:t>Извјештај о раду Управног одбора за 20</w:t>
      </w:r>
      <w:r w:rsidR="00755D24">
        <w:rPr>
          <w:szCs w:val="24"/>
        </w:rPr>
        <w:t>22</w:t>
      </w:r>
      <w:r w:rsidRPr="00E07E31">
        <w:rPr>
          <w:szCs w:val="24"/>
          <w:lang w:val="sr-Cyrl-CS"/>
        </w:rPr>
        <w:t>. годину.....................................</w:t>
      </w:r>
      <w:r w:rsidR="005348D0">
        <w:rPr>
          <w:szCs w:val="24"/>
          <w:lang w:val="en-US"/>
        </w:rPr>
        <w:t>.....14</w:t>
      </w:r>
    </w:p>
    <w:p w:rsidR="00D34301" w:rsidRPr="00E07E31" w:rsidRDefault="00D34301" w:rsidP="00705341">
      <w:pPr>
        <w:pStyle w:val="ListParagraph"/>
        <w:spacing w:line="276" w:lineRule="auto"/>
        <w:jc w:val="left"/>
        <w:rPr>
          <w:szCs w:val="24"/>
          <w:lang w:val="sr-Cyrl-CS"/>
        </w:rPr>
      </w:pPr>
    </w:p>
    <w:p w:rsidR="00D34301" w:rsidRPr="00E07E31" w:rsidRDefault="00D34301" w:rsidP="00925C26">
      <w:pPr>
        <w:pStyle w:val="ListParagraph"/>
        <w:numPr>
          <w:ilvl w:val="0"/>
          <w:numId w:val="2"/>
        </w:numPr>
        <w:spacing w:line="276" w:lineRule="auto"/>
        <w:jc w:val="left"/>
        <w:rPr>
          <w:szCs w:val="24"/>
          <w:lang w:val="sr-Cyrl-CS"/>
        </w:rPr>
      </w:pPr>
      <w:r w:rsidRPr="00E07E31">
        <w:rPr>
          <w:szCs w:val="24"/>
          <w:lang w:val="sr-Cyrl-CS"/>
        </w:rPr>
        <w:t>Финансијски извјештај за 20</w:t>
      </w:r>
      <w:r w:rsidR="00755D24">
        <w:rPr>
          <w:szCs w:val="24"/>
        </w:rPr>
        <w:t>22</w:t>
      </w:r>
      <w:r w:rsidRPr="00E07E31">
        <w:rPr>
          <w:szCs w:val="24"/>
          <w:lang w:val="sr-Cyrl-CS"/>
        </w:rPr>
        <w:t>. годину .....................................................</w:t>
      </w:r>
      <w:r w:rsidRPr="00E07E31">
        <w:rPr>
          <w:szCs w:val="24"/>
        </w:rPr>
        <w:t>..</w:t>
      </w:r>
      <w:r w:rsidRPr="00E07E31">
        <w:rPr>
          <w:szCs w:val="24"/>
          <w:lang w:val="sr-Cyrl-CS"/>
        </w:rPr>
        <w:t xml:space="preserve"> 1</w:t>
      </w:r>
      <w:r w:rsidR="005348D0">
        <w:rPr>
          <w:szCs w:val="24"/>
        </w:rPr>
        <w:t>5</w:t>
      </w:r>
      <w:r w:rsidRPr="00E07E31">
        <w:rPr>
          <w:szCs w:val="24"/>
          <w:lang w:val="sr-Cyrl-CS"/>
        </w:rPr>
        <w:t>-</w:t>
      </w:r>
      <w:r w:rsidR="005E402E" w:rsidRPr="00E07E31">
        <w:rPr>
          <w:szCs w:val="24"/>
        </w:rPr>
        <w:t>2</w:t>
      </w:r>
      <w:r w:rsidR="005348D0">
        <w:rPr>
          <w:szCs w:val="24"/>
        </w:rPr>
        <w:t>0</w:t>
      </w:r>
    </w:p>
    <w:p w:rsidR="00D34301" w:rsidRPr="00E07E31" w:rsidRDefault="00D34301" w:rsidP="00705341">
      <w:pPr>
        <w:pStyle w:val="ListParagraph"/>
        <w:spacing w:line="276" w:lineRule="auto"/>
        <w:jc w:val="left"/>
        <w:rPr>
          <w:szCs w:val="24"/>
          <w:lang w:val="sr-Cyrl-CS"/>
        </w:rPr>
      </w:pPr>
    </w:p>
    <w:p w:rsidR="00D34301" w:rsidRPr="00E07E31" w:rsidRDefault="00D34301" w:rsidP="00925C26">
      <w:pPr>
        <w:pStyle w:val="ListParagraph"/>
        <w:numPr>
          <w:ilvl w:val="0"/>
          <w:numId w:val="2"/>
        </w:numPr>
        <w:spacing w:line="276" w:lineRule="auto"/>
        <w:jc w:val="left"/>
        <w:rPr>
          <w:szCs w:val="24"/>
          <w:lang w:val="sr-Cyrl-CS"/>
        </w:rPr>
      </w:pPr>
      <w:r w:rsidRPr="00E07E31">
        <w:rPr>
          <w:szCs w:val="24"/>
          <w:lang w:val="sr-Cyrl-CS"/>
        </w:rPr>
        <w:t>Приједлог програма рада за 20</w:t>
      </w:r>
      <w:r w:rsidR="00755D24">
        <w:rPr>
          <w:szCs w:val="24"/>
          <w:lang w:val="en-US"/>
        </w:rPr>
        <w:t>23</w:t>
      </w:r>
      <w:r w:rsidRPr="00E07E31">
        <w:rPr>
          <w:szCs w:val="24"/>
          <w:lang w:val="sr-Cyrl-CS"/>
        </w:rPr>
        <w:t>. годину...................................................</w:t>
      </w:r>
      <w:r w:rsidRPr="00E07E31">
        <w:rPr>
          <w:szCs w:val="24"/>
        </w:rPr>
        <w:t>.</w:t>
      </w:r>
      <w:r w:rsidRPr="00E07E31">
        <w:rPr>
          <w:szCs w:val="24"/>
          <w:lang w:val="sr-Cyrl-CS"/>
        </w:rPr>
        <w:t>.</w:t>
      </w:r>
      <w:r w:rsidR="005E402E" w:rsidRPr="00E07E31">
        <w:rPr>
          <w:szCs w:val="24"/>
        </w:rPr>
        <w:t>2</w:t>
      </w:r>
      <w:r w:rsidR="005348D0">
        <w:rPr>
          <w:szCs w:val="24"/>
        </w:rPr>
        <w:t>1</w:t>
      </w:r>
      <w:r w:rsidRPr="00E07E31">
        <w:rPr>
          <w:szCs w:val="24"/>
          <w:lang w:val="sr-Cyrl-BA"/>
        </w:rPr>
        <w:t>-2</w:t>
      </w:r>
      <w:r w:rsidR="00FA703F">
        <w:rPr>
          <w:szCs w:val="24"/>
        </w:rPr>
        <w:t>3</w:t>
      </w:r>
    </w:p>
    <w:p w:rsidR="00D34301" w:rsidRPr="00E07E31" w:rsidRDefault="00D34301" w:rsidP="00705341">
      <w:pPr>
        <w:pStyle w:val="ListParagraph"/>
        <w:spacing w:line="276" w:lineRule="auto"/>
        <w:jc w:val="left"/>
        <w:rPr>
          <w:szCs w:val="24"/>
        </w:rPr>
      </w:pPr>
    </w:p>
    <w:p w:rsidR="00D34301" w:rsidRPr="00E07E31" w:rsidRDefault="00D34301" w:rsidP="00925C26">
      <w:pPr>
        <w:pStyle w:val="ListParagraph"/>
        <w:numPr>
          <w:ilvl w:val="0"/>
          <w:numId w:val="2"/>
        </w:numPr>
        <w:spacing w:line="276" w:lineRule="auto"/>
        <w:jc w:val="left"/>
        <w:rPr>
          <w:szCs w:val="24"/>
          <w:lang w:val="sr-Cyrl-CS"/>
        </w:rPr>
      </w:pPr>
      <w:r w:rsidRPr="00E07E31">
        <w:rPr>
          <w:szCs w:val="24"/>
          <w:lang w:val="sr-Cyrl-CS"/>
        </w:rPr>
        <w:t>Финансијски план и програм за 20</w:t>
      </w:r>
      <w:r w:rsidR="00755D24">
        <w:rPr>
          <w:szCs w:val="24"/>
          <w:lang w:val="en-US"/>
        </w:rPr>
        <w:t>23</w:t>
      </w:r>
      <w:r w:rsidRPr="00E07E31">
        <w:rPr>
          <w:szCs w:val="24"/>
          <w:lang w:val="sr-Cyrl-CS"/>
        </w:rPr>
        <w:t>. годину.....................................</w:t>
      </w:r>
      <w:r w:rsidRPr="00E07E31">
        <w:rPr>
          <w:szCs w:val="24"/>
        </w:rPr>
        <w:t>........</w:t>
      </w:r>
      <w:r w:rsidRPr="00E07E31">
        <w:rPr>
          <w:szCs w:val="24"/>
          <w:lang w:val="sr-Cyrl-CS"/>
        </w:rPr>
        <w:t xml:space="preserve"> </w:t>
      </w:r>
      <w:r w:rsidRPr="00E07E31">
        <w:rPr>
          <w:szCs w:val="24"/>
        </w:rPr>
        <w:t>2</w:t>
      </w:r>
      <w:r w:rsidR="00FA703F">
        <w:rPr>
          <w:szCs w:val="24"/>
        </w:rPr>
        <w:t>4</w:t>
      </w:r>
      <w:r w:rsidRPr="00E07E31">
        <w:rPr>
          <w:szCs w:val="24"/>
          <w:lang w:val="sr-Cyrl-BA"/>
        </w:rPr>
        <w:t>-2</w:t>
      </w:r>
      <w:r w:rsidR="00FA703F">
        <w:rPr>
          <w:szCs w:val="24"/>
        </w:rPr>
        <w:t>6</w:t>
      </w:r>
    </w:p>
    <w:p w:rsidR="00D34301" w:rsidRPr="00E07E31" w:rsidRDefault="00D34301" w:rsidP="00705341">
      <w:pPr>
        <w:rPr>
          <w:rFonts w:ascii="Times New Roman" w:hAnsi="Times New Roman" w:cs="Times New Roman"/>
          <w:sz w:val="24"/>
          <w:szCs w:val="24"/>
          <w:lang w:val="sr-Cyrl-CS"/>
        </w:rPr>
      </w:pPr>
    </w:p>
    <w:p w:rsidR="00D34301" w:rsidRPr="00E07E31" w:rsidRDefault="00D34301" w:rsidP="00705341">
      <w:pPr>
        <w:rPr>
          <w:rFonts w:ascii="Times New Roman" w:hAnsi="Times New Roman" w:cs="Times New Roman"/>
          <w:sz w:val="24"/>
          <w:szCs w:val="24"/>
        </w:rPr>
      </w:pPr>
    </w:p>
    <w:p w:rsidR="00D34301" w:rsidRPr="00E07E31" w:rsidRDefault="00D34301" w:rsidP="00705341">
      <w:pPr>
        <w:rPr>
          <w:rFonts w:ascii="Times New Roman" w:hAnsi="Times New Roman" w:cs="Times New Roman"/>
          <w:sz w:val="24"/>
          <w:szCs w:val="24"/>
        </w:rPr>
      </w:pPr>
    </w:p>
    <w:p w:rsidR="00D34301" w:rsidRPr="00E07E31" w:rsidRDefault="00D34301" w:rsidP="00705341">
      <w:pPr>
        <w:rPr>
          <w:rFonts w:ascii="Times New Roman" w:hAnsi="Times New Roman" w:cs="Times New Roman"/>
          <w:sz w:val="24"/>
          <w:szCs w:val="24"/>
        </w:rPr>
      </w:pPr>
    </w:p>
    <w:p w:rsidR="00D34301" w:rsidRPr="00E07E31" w:rsidRDefault="00D34301" w:rsidP="00705341">
      <w:pPr>
        <w:rPr>
          <w:rFonts w:ascii="Times New Roman" w:hAnsi="Times New Roman" w:cs="Times New Roman"/>
          <w:sz w:val="24"/>
          <w:szCs w:val="24"/>
        </w:rPr>
      </w:pPr>
    </w:p>
    <w:p w:rsidR="00D34301" w:rsidRPr="00E07E31" w:rsidRDefault="00D34301" w:rsidP="00705341">
      <w:pPr>
        <w:jc w:val="center"/>
        <w:rPr>
          <w:rFonts w:ascii="Times New Roman" w:hAnsi="Times New Roman" w:cs="Times New Roman"/>
          <w:b/>
          <w:sz w:val="24"/>
          <w:szCs w:val="24"/>
        </w:rPr>
      </w:pPr>
    </w:p>
    <w:p w:rsidR="00D34301" w:rsidRPr="00E07E31" w:rsidRDefault="00D34301" w:rsidP="00705341">
      <w:pPr>
        <w:jc w:val="center"/>
        <w:rPr>
          <w:rFonts w:ascii="Times New Roman" w:hAnsi="Times New Roman" w:cs="Times New Roman"/>
          <w:b/>
          <w:sz w:val="24"/>
          <w:szCs w:val="24"/>
        </w:rPr>
      </w:pPr>
    </w:p>
    <w:p w:rsidR="00D34301" w:rsidRPr="00E07E31" w:rsidRDefault="00D34301" w:rsidP="00705341">
      <w:pPr>
        <w:jc w:val="center"/>
        <w:rPr>
          <w:rFonts w:ascii="Times New Roman" w:hAnsi="Times New Roman" w:cs="Times New Roman"/>
          <w:b/>
          <w:sz w:val="24"/>
          <w:szCs w:val="24"/>
          <w:lang w:val="sr-Cyrl-CS"/>
        </w:rPr>
      </w:pPr>
    </w:p>
    <w:p w:rsidR="00D34301" w:rsidRPr="00E07E31" w:rsidRDefault="00D34301" w:rsidP="00705341">
      <w:pPr>
        <w:jc w:val="center"/>
        <w:rPr>
          <w:rFonts w:ascii="Times New Roman" w:hAnsi="Times New Roman" w:cs="Times New Roman"/>
          <w:b/>
          <w:sz w:val="24"/>
          <w:szCs w:val="24"/>
        </w:rPr>
      </w:pPr>
    </w:p>
    <w:p w:rsidR="00D34301" w:rsidRPr="00E07E31" w:rsidRDefault="00D34301" w:rsidP="00705341">
      <w:pPr>
        <w:jc w:val="center"/>
        <w:rPr>
          <w:rFonts w:ascii="Times New Roman" w:hAnsi="Times New Roman" w:cs="Times New Roman"/>
          <w:b/>
          <w:sz w:val="24"/>
          <w:szCs w:val="24"/>
        </w:rPr>
      </w:pPr>
    </w:p>
    <w:p w:rsidR="00D34301" w:rsidRPr="00E07E31" w:rsidRDefault="00D34301" w:rsidP="00705341">
      <w:pPr>
        <w:jc w:val="center"/>
        <w:rPr>
          <w:rFonts w:ascii="Times New Roman" w:hAnsi="Times New Roman" w:cs="Times New Roman"/>
          <w:b/>
          <w:sz w:val="24"/>
          <w:szCs w:val="24"/>
        </w:rPr>
      </w:pPr>
    </w:p>
    <w:p w:rsidR="00D34301" w:rsidRPr="00E07E31" w:rsidRDefault="00D34301" w:rsidP="00705341">
      <w:pPr>
        <w:jc w:val="center"/>
        <w:rPr>
          <w:rFonts w:ascii="Times New Roman" w:hAnsi="Times New Roman" w:cs="Times New Roman"/>
          <w:b/>
          <w:sz w:val="24"/>
          <w:szCs w:val="24"/>
        </w:rPr>
      </w:pPr>
    </w:p>
    <w:p w:rsidR="00D34301" w:rsidRDefault="00D34301" w:rsidP="00705341">
      <w:pPr>
        <w:ind w:firstLine="708"/>
        <w:rPr>
          <w:rFonts w:ascii="Times New Roman" w:hAnsi="Times New Roman" w:cs="Times New Roman"/>
          <w:b/>
          <w:sz w:val="24"/>
          <w:szCs w:val="24"/>
        </w:rPr>
      </w:pPr>
    </w:p>
    <w:p w:rsidR="00864CFA" w:rsidRPr="00E07E31" w:rsidRDefault="00864CFA" w:rsidP="00705341">
      <w:pPr>
        <w:ind w:firstLine="708"/>
        <w:rPr>
          <w:rFonts w:ascii="Times New Roman" w:hAnsi="Times New Roman" w:cs="Times New Roman"/>
          <w:sz w:val="24"/>
          <w:szCs w:val="24"/>
        </w:rPr>
      </w:pPr>
    </w:p>
    <w:p w:rsidR="00864CFA" w:rsidRDefault="00864CFA" w:rsidP="00705341">
      <w:pPr>
        <w:ind w:firstLine="708"/>
        <w:rPr>
          <w:rFonts w:ascii="Times New Roman" w:hAnsi="Times New Roman" w:cs="Times New Roman"/>
          <w:sz w:val="24"/>
          <w:szCs w:val="24"/>
        </w:rPr>
      </w:pPr>
    </w:p>
    <w:p w:rsidR="00D34301" w:rsidRPr="00E07E31" w:rsidRDefault="00E22DBB" w:rsidP="00705341">
      <w:pPr>
        <w:ind w:firstLine="708"/>
        <w:rPr>
          <w:rFonts w:ascii="Times New Roman" w:hAnsi="Times New Roman" w:cs="Times New Roman"/>
          <w:sz w:val="24"/>
          <w:szCs w:val="24"/>
        </w:rPr>
      </w:pPr>
      <w:r w:rsidRPr="00E07E31">
        <w:rPr>
          <w:rFonts w:ascii="Times New Roman" w:hAnsi="Times New Roman" w:cs="Times New Roman"/>
          <w:sz w:val="24"/>
          <w:szCs w:val="24"/>
        </w:rPr>
        <w:lastRenderedPageBreak/>
        <w:t>У складу са чланом  45</w:t>
      </w:r>
      <w:r w:rsidR="00D34301" w:rsidRPr="00E07E31">
        <w:rPr>
          <w:rFonts w:ascii="Times New Roman" w:hAnsi="Times New Roman" w:cs="Times New Roman"/>
          <w:sz w:val="24"/>
          <w:szCs w:val="24"/>
        </w:rPr>
        <w:t xml:space="preserve">, Статута Музеја Семберије, </w:t>
      </w:r>
      <w:r w:rsidR="00D34301" w:rsidRPr="00E07E31">
        <w:rPr>
          <w:rFonts w:ascii="Times New Roman" w:hAnsi="Times New Roman" w:cs="Times New Roman"/>
          <w:sz w:val="24"/>
          <w:szCs w:val="24"/>
          <w:lang w:val="sr-Cyrl-CS"/>
        </w:rPr>
        <w:t xml:space="preserve">на </w:t>
      </w:r>
      <w:r w:rsidR="00755606">
        <w:rPr>
          <w:rFonts w:ascii="Times New Roman" w:hAnsi="Times New Roman" w:cs="Times New Roman"/>
          <w:sz w:val="24"/>
          <w:szCs w:val="24"/>
        </w:rPr>
        <w:t xml:space="preserve"> </w:t>
      </w:r>
      <w:r w:rsidR="005348D0">
        <w:rPr>
          <w:rFonts w:ascii="Times New Roman" w:hAnsi="Times New Roman" w:cs="Times New Roman"/>
          <w:sz w:val="24"/>
          <w:szCs w:val="24"/>
        </w:rPr>
        <w:t>8</w:t>
      </w:r>
      <w:r w:rsidR="00755606">
        <w:rPr>
          <w:rFonts w:ascii="Times New Roman" w:hAnsi="Times New Roman" w:cs="Times New Roman"/>
          <w:sz w:val="24"/>
          <w:szCs w:val="24"/>
        </w:rPr>
        <w:t xml:space="preserve">. </w:t>
      </w:r>
      <w:r w:rsidR="00D34301" w:rsidRPr="00E07E31">
        <w:rPr>
          <w:rFonts w:ascii="Times New Roman" w:hAnsi="Times New Roman" w:cs="Times New Roman"/>
          <w:sz w:val="24"/>
          <w:szCs w:val="24"/>
          <w:lang w:val="sr-Cyrl-CS"/>
        </w:rPr>
        <w:t xml:space="preserve"> сједници  Одбора  одржаној  </w:t>
      </w:r>
      <w:r w:rsidR="005348D0">
        <w:rPr>
          <w:rFonts w:ascii="Times New Roman" w:hAnsi="Times New Roman" w:cs="Times New Roman"/>
          <w:sz w:val="24"/>
          <w:szCs w:val="24"/>
          <w:lang w:val="sr-Latn-CS"/>
        </w:rPr>
        <w:t>20</w:t>
      </w:r>
      <w:r w:rsidR="00755606">
        <w:rPr>
          <w:rFonts w:ascii="Times New Roman" w:hAnsi="Times New Roman" w:cs="Times New Roman"/>
          <w:sz w:val="24"/>
          <w:szCs w:val="24"/>
          <w:lang w:val="sr-Latn-CS"/>
        </w:rPr>
        <w:t>.03.20</w:t>
      </w:r>
      <w:r w:rsidR="005348D0">
        <w:rPr>
          <w:rFonts w:ascii="Times New Roman" w:hAnsi="Times New Roman" w:cs="Times New Roman"/>
          <w:sz w:val="24"/>
          <w:szCs w:val="24"/>
          <w:lang w:val="sr-Latn-CS"/>
        </w:rPr>
        <w:t>23</w:t>
      </w:r>
      <w:r w:rsidR="00D34301" w:rsidRPr="00E07E31">
        <w:rPr>
          <w:rFonts w:ascii="Times New Roman" w:hAnsi="Times New Roman" w:cs="Times New Roman"/>
          <w:sz w:val="24"/>
          <w:szCs w:val="24"/>
        </w:rPr>
        <w:t>.</w:t>
      </w:r>
      <w:r w:rsidR="00D34301" w:rsidRPr="00E07E31">
        <w:rPr>
          <w:rFonts w:ascii="Times New Roman" w:hAnsi="Times New Roman" w:cs="Times New Roman"/>
          <w:sz w:val="24"/>
          <w:szCs w:val="24"/>
          <w:lang w:val="sr-Cyrl-CS"/>
        </w:rPr>
        <w:t xml:space="preserve"> године у </w:t>
      </w:r>
      <w:r w:rsidR="00BC50B3">
        <w:rPr>
          <w:rFonts w:ascii="Times New Roman" w:hAnsi="Times New Roman" w:cs="Times New Roman"/>
          <w:sz w:val="24"/>
          <w:szCs w:val="24"/>
          <w:lang w:val="sr-Cyrl-BA"/>
        </w:rPr>
        <w:t>10</w:t>
      </w:r>
      <w:r w:rsidR="00755606">
        <w:rPr>
          <w:rFonts w:ascii="Times New Roman" w:hAnsi="Times New Roman" w:cs="Times New Roman"/>
          <w:sz w:val="24"/>
          <w:szCs w:val="24"/>
          <w:lang w:val="sr-Latn-CS"/>
        </w:rPr>
        <w:t xml:space="preserve">,00 </w:t>
      </w:r>
      <w:r w:rsidR="00D34301" w:rsidRPr="00E07E31">
        <w:rPr>
          <w:rFonts w:ascii="Times New Roman" w:hAnsi="Times New Roman" w:cs="Times New Roman"/>
          <w:sz w:val="24"/>
          <w:szCs w:val="24"/>
        </w:rPr>
        <w:t xml:space="preserve"> </w:t>
      </w:r>
      <w:r w:rsidR="00D34301" w:rsidRPr="00E07E31">
        <w:rPr>
          <w:rFonts w:ascii="Times New Roman" w:hAnsi="Times New Roman" w:cs="Times New Roman"/>
          <w:sz w:val="24"/>
          <w:szCs w:val="24"/>
          <w:lang w:val="sr-Cyrl-BA"/>
        </w:rPr>
        <w:t xml:space="preserve">часова </w:t>
      </w:r>
      <w:r w:rsidR="00D34301" w:rsidRPr="00E07E31">
        <w:rPr>
          <w:rFonts w:ascii="Times New Roman" w:hAnsi="Times New Roman" w:cs="Times New Roman"/>
          <w:sz w:val="24"/>
          <w:szCs w:val="24"/>
          <w:lang w:val="sr-Cyrl-CS"/>
        </w:rPr>
        <w:t xml:space="preserve"> </w:t>
      </w:r>
      <w:r w:rsidR="00D34301" w:rsidRPr="00E07E31">
        <w:rPr>
          <w:rFonts w:ascii="Times New Roman" w:hAnsi="Times New Roman" w:cs="Times New Roman"/>
          <w:sz w:val="24"/>
          <w:szCs w:val="24"/>
        </w:rPr>
        <w:t>разматран је Приједлог извјештаја о раду за 20</w:t>
      </w:r>
      <w:r w:rsidR="00D654E1">
        <w:rPr>
          <w:rFonts w:ascii="Times New Roman" w:hAnsi="Times New Roman" w:cs="Times New Roman"/>
          <w:sz w:val="24"/>
          <w:szCs w:val="24"/>
          <w:lang w:val="sr-Latn-CS"/>
        </w:rPr>
        <w:t>22</w:t>
      </w:r>
      <w:r w:rsidR="00D34301" w:rsidRPr="00E07E31">
        <w:rPr>
          <w:rFonts w:ascii="Times New Roman" w:hAnsi="Times New Roman" w:cs="Times New Roman"/>
          <w:sz w:val="24"/>
          <w:szCs w:val="24"/>
        </w:rPr>
        <w:t>. годину са финансијским извјештајем, програм  рада за 20</w:t>
      </w:r>
      <w:r w:rsidR="00D654E1">
        <w:rPr>
          <w:rFonts w:ascii="Times New Roman" w:hAnsi="Times New Roman" w:cs="Times New Roman"/>
          <w:sz w:val="24"/>
          <w:szCs w:val="24"/>
        </w:rPr>
        <w:t>23</w:t>
      </w:r>
      <w:r w:rsidR="00D34301" w:rsidRPr="00E07E31">
        <w:rPr>
          <w:rFonts w:ascii="Times New Roman" w:hAnsi="Times New Roman" w:cs="Times New Roman"/>
          <w:sz w:val="24"/>
          <w:szCs w:val="24"/>
        </w:rPr>
        <w:t xml:space="preserve">. годину са финансијским планом, и након исцрпне анализе једногласно је донесена  </w:t>
      </w:r>
    </w:p>
    <w:p w:rsidR="00D34301" w:rsidRPr="00E07E31" w:rsidRDefault="00D34301" w:rsidP="00705341">
      <w:pPr>
        <w:jc w:val="center"/>
        <w:rPr>
          <w:rFonts w:ascii="Times New Roman" w:hAnsi="Times New Roman" w:cs="Times New Roman"/>
          <w:sz w:val="24"/>
          <w:szCs w:val="24"/>
        </w:rPr>
      </w:pPr>
      <w:r w:rsidRPr="00E07E31">
        <w:rPr>
          <w:rFonts w:ascii="Times New Roman" w:hAnsi="Times New Roman" w:cs="Times New Roman"/>
          <w:sz w:val="24"/>
          <w:szCs w:val="24"/>
        </w:rPr>
        <w:t>О Д Л У К А</w:t>
      </w:r>
    </w:p>
    <w:p w:rsidR="00D34301" w:rsidRPr="00E07E31" w:rsidRDefault="00D34301" w:rsidP="00705341">
      <w:pPr>
        <w:jc w:val="center"/>
        <w:rPr>
          <w:rFonts w:ascii="Times New Roman" w:hAnsi="Times New Roman" w:cs="Times New Roman"/>
          <w:sz w:val="24"/>
          <w:szCs w:val="24"/>
        </w:rPr>
      </w:pPr>
      <w:r w:rsidRPr="00E07E31">
        <w:rPr>
          <w:rFonts w:ascii="Times New Roman" w:hAnsi="Times New Roman" w:cs="Times New Roman"/>
          <w:sz w:val="24"/>
          <w:szCs w:val="24"/>
        </w:rPr>
        <w:t>О ПРИХВАТАЊУ ИЗВЈЕШТАЈА О РАДУ СА ПРОГРАМОМ РАДА</w:t>
      </w:r>
    </w:p>
    <w:p w:rsidR="00D34301" w:rsidRPr="00E07E31" w:rsidRDefault="00D34301" w:rsidP="00705341">
      <w:pPr>
        <w:jc w:val="center"/>
        <w:rPr>
          <w:rFonts w:ascii="Times New Roman" w:hAnsi="Times New Roman" w:cs="Times New Roman"/>
          <w:sz w:val="24"/>
          <w:szCs w:val="24"/>
        </w:rPr>
      </w:pPr>
    </w:p>
    <w:p w:rsidR="00D34301" w:rsidRPr="00E07E31" w:rsidRDefault="00D34301" w:rsidP="00705341">
      <w:pPr>
        <w:jc w:val="center"/>
        <w:rPr>
          <w:rFonts w:ascii="Times New Roman" w:hAnsi="Times New Roman" w:cs="Times New Roman"/>
          <w:sz w:val="24"/>
          <w:szCs w:val="24"/>
        </w:rPr>
      </w:pPr>
      <w:r w:rsidRPr="00E07E31">
        <w:rPr>
          <w:rFonts w:ascii="Times New Roman" w:hAnsi="Times New Roman" w:cs="Times New Roman"/>
          <w:sz w:val="24"/>
          <w:szCs w:val="24"/>
        </w:rPr>
        <w:t>Члан 1.</w:t>
      </w:r>
    </w:p>
    <w:p w:rsidR="00D34301" w:rsidRPr="00E07E31" w:rsidRDefault="00D34301" w:rsidP="00705341">
      <w:pPr>
        <w:jc w:val="center"/>
        <w:rPr>
          <w:rFonts w:ascii="Times New Roman" w:hAnsi="Times New Roman" w:cs="Times New Roman"/>
          <w:sz w:val="24"/>
          <w:szCs w:val="24"/>
        </w:rPr>
      </w:pPr>
    </w:p>
    <w:p w:rsidR="00D34301" w:rsidRPr="00E07E31" w:rsidRDefault="00D34301" w:rsidP="00705341">
      <w:pPr>
        <w:rPr>
          <w:rFonts w:ascii="Times New Roman" w:hAnsi="Times New Roman" w:cs="Times New Roman"/>
          <w:sz w:val="24"/>
          <w:szCs w:val="24"/>
        </w:rPr>
      </w:pPr>
      <w:r w:rsidRPr="00E07E31">
        <w:rPr>
          <w:rFonts w:ascii="Times New Roman" w:hAnsi="Times New Roman" w:cs="Times New Roman"/>
          <w:sz w:val="24"/>
          <w:szCs w:val="24"/>
        </w:rPr>
        <w:tab/>
        <w:t>Прихвата се приједлог Извјештаја о раду Музеја Семберије за 20</w:t>
      </w:r>
      <w:r w:rsidR="00563EFB">
        <w:rPr>
          <w:rFonts w:ascii="Times New Roman" w:hAnsi="Times New Roman" w:cs="Times New Roman"/>
          <w:sz w:val="24"/>
          <w:szCs w:val="24"/>
          <w:lang w:val="sr-Cyrl-CS"/>
        </w:rPr>
        <w:t>22</w:t>
      </w:r>
      <w:r w:rsidRPr="00E07E31">
        <w:rPr>
          <w:rFonts w:ascii="Times New Roman" w:hAnsi="Times New Roman" w:cs="Times New Roman"/>
          <w:sz w:val="24"/>
          <w:szCs w:val="24"/>
        </w:rPr>
        <w:t>. годину и упућује Скупштини на усвајање.</w:t>
      </w:r>
    </w:p>
    <w:p w:rsidR="00D34301" w:rsidRPr="00E07E31" w:rsidRDefault="00D34301" w:rsidP="00705341">
      <w:pPr>
        <w:jc w:val="center"/>
        <w:rPr>
          <w:rFonts w:ascii="Times New Roman" w:hAnsi="Times New Roman" w:cs="Times New Roman"/>
          <w:sz w:val="24"/>
          <w:szCs w:val="24"/>
        </w:rPr>
      </w:pPr>
    </w:p>
    <w:p w:rsidR="00D34301" w:rsidRPr="00E07E31" w:rsidRDefault="00D34301" w:rsidP="00705341">
      <w:pPr>
        <w:jc w:val="center"/>
        <w:rPr>
          <w:rFonts w:ascii="Times New Roman" w:hAnsi="Times New Roman" w:cs="Times New Roman"/>
          <w:sz w:val="24"/>
          <w:szCs w:val="24"/>
        </w:rPr>
      </w:pPr>
      <w:r w:rsidRPr="00E07E31">
        <w:rPr>
          <w:rFonts w:ascii="Times New Roman" w:hAnsi="Times New Roman" w:cs="Times New Roman"/>
          <w:sz w:val="24"/>
          <w:szCs w:val="24"/>
        </w:rPr>
        <w:t>Члан 2.</w:t>
      </w:r>
    </w:p>
    <w:p w:rsidR="00D34301" w:rsidRPr="00E07E31" w:rsidRDefault="00D34301" w:rsidP="00705341">
      <w:pPr>
        <w:jc w:val="center"/>
        <w:rPr>
          <w:rFonts w:ascii="Times New Roman" w:hAnsi="Times New Roman" w:cs="Times New Roman"/>
          <w:sz w:val="24"/>
          <w:szCs w:val="24"/>
        </w:rPr>
      </w:pPr>
    </w:p>
    <w:p w:rsidR="00D34301" w:rsidRPr="00E07E31" w:rsidRDefault="00D34301" w:rsidP="00705341">
      <w:pPr>
        <w:rPr>
          <w:rFonts w:ascii="Times New Roman" w:hAnsi="Times New Roman" w:cs="Times New Roman"/>
          <w:sz w:val="24"/>
          <w:szCs w:val="24"/>
        </w:rPr>
      </w:pPr>
      <w:r w:rsidRPr="00E07E31">
        <w:rPr>
          <w:rFonts w:ascii="Times New Roman" w:hAnsi="Times New Roman" w:cs="Times New Roman"/>
          <w:sz w:val="24"/>
          <w:szCs w:val="24"/>
        </w:rPr>
        <w:tab/>
        <w:t>Усваја се Финансијски извјештај о раду Музеја Семберије за 20</w:t>
      </w:r>
      <w:r w:rsidR="00563EFB">
        <w:rPr>
          <w:rFonts w:ascii="Times New Roman" w:hAnsi="Times New Roman" w:cs="Times New Roman"/>
          <w:sz w:val="24"/>
          <w:szCs w:val="24"/>
          <w:lang w:val="sr-Cyrl-CS"/>
        </w:rPr>
        <w:t>22</w:t>
      </w:r>
      <w:r w:rsidRPr="00E07E31">
        <w:rPr>
          <w:rFonts w:ascii="Times New Roman" w:hAnsi="Times New Roman" w:cs="Times New Roman"/>
          <w:sz w:val="24"/>
          <w:szCs w:val="24"/>
        </w:rPr>
        <w:t>. годину и упућује Скупштини на усвајање.</w:t>
      </w:r>
    </w:p>
    <w:p w:rsidR="00D34301" w:rsidRPr="00E07E31" w:rsidRDefault="00D34301" w:rsidP="00705341">
      <w:pPr>
        <w:jc w:val="center"/>
        <w:rPr>
          <w:rFonts w:ascii="Times New Roman" w:hAnsi="Times New Roman" w:cs="Times New Roman"/>
          <w:sz w:val="24"/>
          <w:szCs w:val="24"/>
        </w:rPr>
      </w:pPr>
      <w:r w:rsidRPr="00E07E31">
        <w:rPr>
          <w:rFonts w:ascii="Times New Roman" w:hAnsi="Times New Roman" w:cs="Times New Roman"/>
          <w:sz w:val="24"/>
          <w:szCs w:val="24"/>
        </w:rPr>
        <w:t>Члан 3.</w:t>
      </w:r>
    </w:p>
    <w:p w:rsidR="00D34301" w:rsidRPr="00E07E31" w:rsidRDefault="00D34301" w:rsidP="00705341">
      <w:pPr>
        <w:jc w:val="center"/>
        <w:rPr>
          <w:rFonts w:ascii="Times New Roman" w:hAnsi="Times New Roman" w:cs="Times New Roman"/>
          <w:sz w:val="24"/>
          <w:szCs w:val="24"/>
        </w:rPr>
      </w:pPr>
    </w:p>
    <w:p w:rsidR="00D34301" w:rsidRPr="00E07E31" w:rsidRDefault="00D34301" w:rsidP="00705341">
      <w:pPr>
        <w:rPr>
          <w:rFonts w:ascii="Times New Roman" w:hAnsi="Times New Roman" w:cs="Times New Roman"/>
          <w:sz w:val="24"/>
          <w:szCs w:val="24"/>
        </w:rPr>
      </w:pPr>
      <w:r w:rsidRPr="00E07E31">
        <w:rPr>
          <w:rFonts w:ascii="Times New Roman" w:hAnsi="Times New Roman" w:cs="Times New Roman"/>
          <w:sz w:val="24"/>
          <w:szCs w:val="24"/>
        </w:rPr>
        <w:tab/>
        <w:t>Усваја се Програм рада Музеја Семберије за 20</w:t>
      </w:r>
      <w:r w:rsidR="00262923">
        <w:rPr>
          <w:rFonts w:ascii="Times New Roman" w:hAnsi="Times New Roman" w:cs="Times New Roman"/>
          <w:sz w:val="24"/>
          <w:szCs w:val="24"/>
          <w:lang w:val="sr-Cyrl-BA"/>
        </w:rPr>
        <w:t>23</w:t>
      </w:r>
      <w:r w:rsidRPr="00E07E31">
        <w:rPr>
          <w:rFonts w:ascii="Times New Roman" w:hAnsi="Times New Roman" w:cs="Times New Roman"/>
          <w:sz w:val="24"/>
          <w:szCs w:val="24"/>
        </w:rPr>
        <w:t>. годину и упућује Скупштини на разматрање и усвајање.</w:t>
      </w:r>
    </w:p>
    <w:p w:rsidR="00D34301" w:rsidRPr="00E07E31" w:rsidRDefault="00D34301" w:rsidP="00705341">
      <w:pPr>
        <w:jc w:val="center"/>
        <w:rPr>
          <w:rFonts w:ascii="Times New Roman" w:hAnsi="Times New Roman" w:cs="Times New Roman"/>
          <w:sz w:val="24"/>
          <w:szCs w:val="24"/>
        </w:rPr>
      </w:pPr>
      <w:r w:rsidRPr="00E07E31">
        <w:rPr>
          <w:rFonts w:ascii="Times New Roman" w:hAnsi="Times New Roman" w:cs="Times New Roman"/>
          <w:sz w:val="24"/>
          <w:szCs w:val="24"/>
        </w:rPr>
        <w:t>Члан 4.</w:t>
      </w:r>
    </w:p>
    <w:p w:rsidR="00D34301" w:rsidRPr="00E07E31" w:rsidRDefault="00D34301" w:rsidP="00705341">
      <w:pPr>
        <w:jc w:val="center"/>
        <w:rPr>
          <w:rFonts w:ascii="Times New Roman" w:hAnsi="Times New Roman" w:cs="Times New Roman"/>
          <w:sz w:val="24"/>
          <w:szCs w:val="24"/>
        </w:rPr>
      </w:pPr>
    </w:p>
    <w:p w:rsidR="00D34301" w:rsidRPr="00E07E31" w:rsidRDefault="00D34301" w:rsidP="00705341">
      <w:pPr>
        <w:rPr>
          <w:rFonts w:ascii="Times New Roman" w:hAnsi="Times New Roman" w:cs="Times New Roman"/>
          <w:sz w:val="24"/>
          <w:szCs w:val="24"/>
        </w:rPr>
      </w:pPr>
      <w:r w:rsidRPr="00E07E31">
        <w:rPr>
          <w:rFonts w:ascii="Times New Roman" w:hAnsi="Times New Roman" w:cs="Times New Roman"/>
          <w:sz w:val="24"/>
          <w:szCs w:val="24"/>
        </w:rPr>
        <w:tab/>
        <w:t>Усваја се Финансијски план рада Музеја Семберије за 20</w:t>
      </w:r>
      <w:r w:rsidR="00262923">
        <w:rPr>
          <w:rFonts w:ascii="Times New Roman" w:hAnsi="Times New Roman" w:cs="Times New Roman"/>
          <w:sz w:val="24"/>
          <w:szCs w:val="24"/>
          <w:lang w:val="sr-Cyrl-BA"/>
        </w:rPr>
        <w:t>23</w:t>
      </w:r>
      <w:r w:rsidRPr="00E07E31">
        <w:rPr>
          <w:rFonts w:ascii="Times New Roman" w:hAnsi="Times New Roman" w:cs="Times New Roman"/>
          <w:sz w:val="24"/>
          <w:szCs w:val="24"/>
        </w:rPr>
        <w:t>. годину и упућује Скупштини на разматрање и усвајање.</w:t>
      </w:r>
    </w:p>
    <w:p w:rsidR="00D34301" w:rsidRPr="00E07E31" w:rsidRDefault="00D34301" w:rsidP="00705341">
      <w:pPr>
        <w:rPr>
          <w:rFonts w:ascii="Times New Roman" w:hAnsi="Times New Roman" w:cs="Times New Roman"/>
          <w:sz w:val="24"/>
          <w:szCs w:val="24"/>
        </w:rPr>
      </w:pPr>
      <w:r w:rsidRPr="00E07E31">
        <w:rPr>
          <w:rFonts w:ascii="Times New Roman" w:hAnsi="Times New Roman" w:cs="Times New Roman"/>
          <w:sz w:val="24"/>
          <w:szCs w:val="24"/>
        </w:rPr>
        <w:tab/>
      </w:r>
      <w:r w:rsidRPr="00E07E31">
        <w:rPr>
          <w:rFonts w:ascii="Times New Roman" w:hAnsi="Times New Roman" w:cs="Times New Roman"/>
          <w:sz w:val="24"/>
          <w:szCs w:val="24"/>
        </w:rPr>
        <w:tab/>
      </w:r>
      <w:r w:rsidRPr="00E07E31">
        <w:rPr>
          <w:rFonts w:ascii="Times New Roman" w:hAnsi="Times New Roman" w:cs="Times New Roman"/>
          <w:sz w:val="24"/>
          <w:szCs w:val="24"/>
        </w:rPr>
        <w:tab/>
      </w:r>
      <w:r w:rsidRPr="00E07E31">
        <w:rPr>
          <w:rFonts w:ascii="Times New Roman" w:hAnsi="Times New Roman" w:cs="Times New Roman"/>
          <w:sz w:val="24"/>
          <w:szCs w:val="24"/>
        </w:rPr>
        <w:tab/>
      </w:r>
      <w:r w:rsidRPr="00E07E31">
        <w:rPr>
          <w:rFonts w:ascii="Times New Roman" w:hAnsi="Times New Roman" w:cs="Times New Roman"/>
          <w:sz w:val="24"/>
          <w:szCs w:val="24"/>
        </w:rPr>
        <w:tab/>
      </w:r>
      <w:r w:rsidRPr="00E07E31">
        <w:rPr>
          <w:rFonts w:ascii="Times New Roman" w:hAnsi="Times New Roman" w:cs="Times New Roman"/>
          <w:sz w:val="24"/>
          <w:szCs w:val="24"/>
        </w:rPr>
        <w:tab/>
        <w:t xml:space="preserve">              </w:t>
      </w:r>
      <w:r w:rsidR="002A42B8" w:rsidRPr="00E07E31">
        <w:rPr>
          <w:rFonts w:ascii="Times New Roman" w:hAnsi="Times New Roman" w:cs="Times New Roman"/>
          <w:sz w:val="24"/>
          <w:szCs w:val="24"/>
        </w:rPr>
        <w:t xml:space="preserve">       </w:t>
      </w:r>
      <w:r w:rsidR="00262923">
        <w:rPr>
          <w:rFonts w:ascii="Times New Roman" w:hAnsi="Times New Roman" w:cs="Times New Roman"/>
          <w:sz w:val="24"/>
          <w:szCs w:val="24"/>
          <w:lang w:val="sr-Cyrl-BA"/>
        </w:rPr>
        <w:t xml:space="preserve"> </w:t>
      </w:r>
      <w:r w:rsidR="002A42B8" w:rsidRPr="00E07E31">
        <w:rPr>
          <w:rFonts w:ascii="Times New Roman" w:hAnsi="Times New Roman" w:cs="Times New Roman"/>
          <w:sz w:val="24"/>
          <w:szCs w:val="24"/>
        </w:rPr>
        <w:t xml:space="preserve"> </w:t>
      </w:r>
      <w:r w:rsidRPr="00E07E31">
        <w:rPr>
          <w:rFonts w:ascii="Times New Roman" w:hAnsi="Times New Roman" w:cs="Times New Roman"/>
          <w:sz w:val="24"/>
          <w:szCs w:val="24"/>
        </w:rPr>
        <w:t>Предсједник Управног одбора</w:t>
      </w:r>
    </w:p>
    <w:p w:rsidR="00262923" w:rsidRDefault="00D34301" w:rsidP="00705341">
      <w:pPr>
        <w:rPr>
          <w:rFonts w:ascii="Times New Roman" w:hAnsi="Times New Roman" w:cs="Times New Roman"/>
          <w:sz w:val="24"/>
          <w:szCs w:val="24"/>
          <w:lang w:val="sr-Cyrl-CS"/>
        </w:rPr>
      </w:pPr>
      <w:r w:rsidRPr="00E07E31">
        <w:rPr>
          <w:rFonts w:ascii="Times New Roman" w:hAnsi="Times New Roman" w:cs="Times New Roman"/>
          <w:sz w:val="24"/>
          <w:szCs w:val="24"/>
        </w:rPr>
        <w:tab/>
      </w:r>
      <w:r w:rsidRPr="00E07E31">
        <w:rPr>
          <w:rFonts w:ascii="Times New Roman" w:hAnsi="Times New Roman" w:cs="Times New Roman"/>
          <w:sz w:val="24"/>
          <w:szCs w:val="24"/>
        </w:rPr>
        <w:tab/>
      </w:r>
      <w:r w:rsidRPr="00E07E31">
        <w:rPr>
          <w:rFonts w:ascii="Times New Roman" w:hAnsi="Times New Roman" w:cs="Times New Roman"/>
          <w:sz w:val="24"/>
          <w:szCs w:val="24"/>
        </w:rPr>
        <w:tab/>
      </w:r>
      <w:r w:rsidRPr="00E07E31">
        <w:rPr>
          <w:rFonts w:ascii="Times New Roman" w:hAnsi="Times New Roman" w:cs="Times New Roman"/>
          <w:sz w:val="24"/>
          <w:szCs w:val="24"/>
        </w:rPr>
        <w:tab/>
      </w:r>
      <w:r w:rsidRPr="00E07E31">
        <w:rPr>
          <w:rFonts w:ascii="Times New Roman" w:hAnsi="Times New Roman" w:cs="Times New Roman"/>
          <w:sz w:val="24"/>
          <w:szCs w:val="24"/>
        </w:rPr>
        <w:tab/>
      </w:r>
      <w:r w:rsidRPr="00E07E31">
        <w:rPr>
          <w:rFonts w:ascii="Times New Roman" w:hAnsi="Times New Roman" w:cs="Times New Roman"/>
          <w:sz w:val="24"/>
          <w:szCs w:val="24"/>
        </w:rPr>
        <w:tab/>
        <w:t xml:space="preserve">             </w:t>
      </w:r>
      <w:r w:rsidR="002A42B8" w:rsidRPr="00E07E31">
        <w:rPr>
          <w:rFonts w:ascii="Times New Roman" w:hAnsi="Times New Roman" w:cs="Times New Roman"/>
          <w:sz w:val="24"/>
          <w:szCs w:val="24"/>
        </w:rPr>
        <w:t xml:space="preserve">         </w:t>
      </w:r>
      <w:r w:rsidR="00262923">
        <w:rPr>
          <w:rFonts w:ascii="Times New Roman" w:hAnsi="Times New Roman" w:cs="Times New Roman"/>
          <w:sz w:val="24"/>
          <w:szCs w:val="24"/>
          <w:lang w:val="sr-Cyrl-BA"/>
        </w:rPr>
        <w:t xml:space="preserve"> </w:t>
      </w:r>
      <w:r w:rsidRPr="00E07E31">
        <w:rPr>
          <w:rFonts w:ascii="Times New Roman" w:hAnsi="Times New Roman" w:cs="Times New Roman"/>
          <w:sz w:val="24"/>
          <w:szCs w:val="24"/>
        </w:rPr>
        <w:t xml:space="preserve"> </w:t>
      </w:r>
      <w:r w:rsidR="00262923">
        <w:rPr>
          <w:rFonts w:ascii="Times New Roman" w:hAnsi="Times New Roman" w:cs="Times New Roman"/>
          <w:sz w:val="24"/>
          <w:szCs w:val="24"/>
          <w:lang w:val="sr-Cyrl-CS"/>
        </w:rPr>
        <w:t>Ненад Гарић</w:t>
      </w:r>
    </w:p>
    <w:p w:rsidR="00D34301" w:rsidRPr="00E07E31" w:rsidRDefault="00D34301" w:rsidP="00262923">
      <w:pPr>
        <w:ind w:left="5664"/>
        <w:rPr>
          <w:rFonts w:ascii="Times New Roman" w:hAnsi="Times New Roman" w:cs="Times New Roman"/>
          <w:sz w:val="24"/>
          <w:szCs w:val="24"/>
        </w:rPr>
      </w:pP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sidRPr="00E07E31">
        <w:rPr>
          <w:rFonts w:ascii="Times New Roman" w:hAnsi="Times New Roman" w:cs="Times New Roman"/>
          <w:sz w:val="24"/>
          <w:szCs w:val="24"/>
        </w:rPr>
        <w:t xml:space="preserve">                                  </w:t>
      </w:r>
      <w:r w:rsidRPr="00E07E31">
        <w:rPr>
          <w:rFonts w:ascii="Times New Roman" w:hAnsi="Times New Roman" w:cs="Times New Roman"/>
          <w:sz w:val="24"/>
          <w:szCs w:val="24"/>
          <w:lang w:val="sr-Cyrl-CS"/>
        </w:rPr>
        <w:t xml:space="preserve">             </w:t>
      </w:r>
      <w:r w:rsidR="002A42B8" w:rsidRPr="00E07E31">
        <w:rPr>
          <w:rFonts w:ascii="Times New Roman" w:hAnsi="Times New Roman" w:cs="Times New Roman"/>
          <w:sz w:val="24"/>
          <w:szCs w:val="24"/>
        </w:rPr>
        <w:t xml:space="preserve">                      </w:t>
      </w:r>
      <w:r w:rsidR="00262923">
        <w:rPr>
          <w:rFonts w:ascii="Times New Roman" w:hAnsi="Times New Roman" w:cs="Times New Roman"/>
          <w:sz w:val="24"/>
          <w:szCs w:val="24"/>
          <w:lang w:val="sr-Cyrl-BA"/>
        </w:rPr>
        <w:t xml:space="preserve">     </w:t>
      </w:r>
      <w:r w:rsidRPr="00E07E31">
        <w:rPr>
          <w:rFonts w:ascii="Times New Roman" w:hAnsi="Times New Roman" w:cs="Times New Roman"/>
          <w:sz w:val="24"/>
          <w:szCs w:val="24"/>
          <w:lang w:val="sr-Cyrl-CS"/>
        </w:rPr>
        <w:t>_____________________</w:t>
      </w:r>
      <w:r w:rsidRPr="00E07E31">
        <w:rPr>
          <w:rFonts w:ascii="Times New Roman" w:hAnsi="Times New Roman" w:cs="Times New Roman"/>
          <w:sz w:val="24"/>
          <w:szCs w:val="24"/>
        </w:rPr>
        <w:tab/>
      </w:r>
      <w:r w:rsidRPr="00E07E31">
        <w:rPr>
          <w:rFonts w:ascii="Times New Roman" w:hAnsi="Times New Roman" w:cs="Times New Roman"/>
          <w:sz w:val="24"/>
          <w:szCs w:val="24"/>
        </w:rPr>
        <w:tab/>
      </w:r>
      <w:r w:rsidRPr="00E07E31">
        <w:rPr>
          <w:rFonts w:ascii="Times New Roman" w:hAnsi="Times New Roman" w:cs="Times New Roman"/>
          <w:sz w:val="24"/>
          <w:szCs w:val="24"/>
        </w:rPr>
        <w:tab/>
      </w:r>
    </w:p>
    <w:p w:rsidR="00D34301" w:rsidRPr="00E07E31" w:rsidRDefault="00D34301" w:rsidP="00705341">
      <w:pPr>
        <w:jc w:val="center"/>
        <w:rPr>
          <w:rFonts w:ascii="Times New Roman" w:hAnsi="Times New Roman" w:cs="Times New Roman"/>
          <w:b/>
          <w:sz w:val="24"/>
          <w:szCs w:val="24"/>
          <w:lang w:val="sr-Cyrl-CS"/>
        </w:rPr>
      </w:pPr>
    </w:p>
    <w:p w:rsidR="00BA46D3" w:rsidRDefault="00BA46D3" w:rsidP="00BA46D3">
      <w:pPr>
        <w:jc w:val="center"/>
        <w:rPr>
          <w:rFonts w:ascii="Times New Roman" w:hAnsi="Times New Roman" w:cs="Times New Roman"/>
          <w:b/>
          <w:sz w:val="24"/>
          <w:szCs w:val="24"/>
          <w:lang w:val="sr-Cyrl-CS"/>
        </w:rPr>
      </w:pPr>
    </w:p>
    <w:p w:rsidR="00BA46D3" w:rsidRDefault="00BA46D3" w:rsidP="00BA46D3">
      <w:pPr>
        <w:jc w:val="center"/>
        <w:rPr>
          <w:rFonts w:ascii="Times New Roman" w:hAnsi="Times New Roman" w:cs="Times New Roman"/>
          <w:b/>
          <w:sz w:val="24"/>
          <w:szCs w:val="24"/>
          <w:lang w:val="sr-Cyrl-CS"/>
        </w:rPr>
      </w:pPr>
    </w:p>
    <w:p w:rsidR="005348D0" w:rsidRDefault="005348D0" w:rsidP="00BA46D3">
      <w:pPr>
        <w:jc w:val="center"/>
        <w:rPr>
          <w:rFonts w:ascii="Times New Roman" w:hAnsi="Times New Roman" w:cs="Times New Roman"/>
          <w:b/>
          <w:sz w:val="24"/>
          <w:szCs w:val="24"/>
          <w:lang w:val="sr-Cyrl-CS"/>
        </w:rPr>
      </w:pPr>
    </w:p>
    <w:p w:rsidR="005348D0" w:rsidRDefault="005348D0" w:rsidP="00BA46D3">
      <w:pPr>
        <w:jc w:val="center"/>
        <w:rPr>
          <w:rFonts w:ascii="Times New Roman" w:hAnsi="Times New Roman" w:cs="Times New Roman"/>
          <w:b/>
          <w:sz w:val="24"/>
          <w:szCs w:val="24"/>
          <w:lang w:val="sr-Cyrl-CS"/>
        </w:rPr>
      </w:pPr>
    </w:p>
    <w:p w:rsidR="005348D0" w:rsidRDefault="005348D0" w:rsidP="00BA46D3">
      <w:pPr>
        <w:jc w:val="center"/>
        <w:rPr>
          <w:rFonts w:ascii="Times New Roman" w:hAnsi="Times New Roman" w:cs="Times New Roman"/>
          <w:b/>
          <w:sz w:val="24"/>
          <w:szCs w:val="24"/>
          <w:lang w:val="sr-Cyrl-CS"/>
        </w:rPr>
      </w:pPr>
    </w:p>
    <w:p w:rsidR="005348D0" w:rsidRDefault="005348D0" w:rsidP="00BA46D3">
      <w:pPr>
        <w:jc w:val="center"/>
        <w:rPr>
          <w:rFonts w:ascii="Times New Roman" w:hAnsi="Times New Roman" w:cs="Times New Roman"/>
          <w:b/>
          <w:sz w:val="24"/>
          <w:szCs w:val="24"/>
          <w:lang w:val="sr-Cyrl-CS"/>
        </w:rPr>
      </w:pPr>
    </w:p>
    <w:p w:rsidR="005348D0" w:rsidRDefault="005348D0" w:rsidP="00BA46D3">
      <w:pPr>
        <w:jc w:val="center"/>
        <w:rPr>
          <w:rFonts w:ascii="Times New Roman" w:hAnsi="Times New Roman" w:cs="Times New Roman"/>
          <w:b/>
          <w:sz w:val="24"/>
          <w:szCs w:val="24"/>
          <w:lang w:val="sr-Cyrl-CS"/>
        </w:rPr>
      </w:pPr>
    </w:p>
    <w:p w:rsidR="00BA46D3" w:rsidRPr="00E07E31" w:rsidRDefault="00BA46D3" w:rsidP="00BA46D3">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ГОДИШЊИ</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ИЗВЈЕШТАЈ</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О</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РАДУ</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МУЗЕЈА</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ЗА</w:t>
      </w:r>
      <w:r w:rsidRPr="00E07E31">
        <w:rPr>
          <w:rFonts w:ascii="Times New Roman" w:hAnsi="Times New Roman" w:cs="Times New Roman"/>
          <w:b/>
          <w:sz w:val="24"/>
          <w:szCs w:val="24"/>
          <w:lang w:val="sr-Cyrl-CS"/>
        </w:rPr>
        <w:t xml:space="preserve"> 20</w:t>
      </w:r>
      <w:r>
        <w:rPr>
          <w:rFonts w:ascii="Times New Roman" w:hAnsi="Times New Roman" w:cs="Times New Roman"/>
          <w:b/>
          <w:sz w:val="24"/>
          <w:szCs w:val="24"/>
        </w:rPr>
        <w:t>2</w:t>
      </w:r>
      <w:r w:rsidR="00CD2CBA">
        <w:rPr>
          <w:rFonts w:ascii="Times New Roman" w:hAnsi="Times New Roman" w:cs="Times New Roman"/>
          <w:b/>
          <w:sz w:val="24"/>
          <w:szCs w:val="24"/>
        </w:rPr>
        <w:t>2</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ГОДИНУ</w:t>
      </w:r>
    </w:p>
    <w:p w:rsidR="00BA46D3" w:rsidRPr="00E07E31" w:rsidRDefault="00BA46D3" w:rsidP="00BA46D3">
      <w:pPr>
        <w:rPr>
          <w:rFonts w:ascii="Times New Roman" w:hAnsi="Times New Roman" w:cs="Times New Roman"/>
          <w:sz w:val="24"/>
          <w:szCs w:val="24"/>
          <w:lang w:val="sr-Cyrl-CS"/>
        </w:rPr>
      </w:pPr>
    </w:p>
    <w:p w:rsidR="00BA46D3" w:rsidRPr="00E07E31" w:rsidRDefault="00BA46D3" w:rsidP="00BA46D3">
      <w:pPr>
        <w:rPr>
          <w:rFonts w:ascii="Times New Roman" w:hAnsi="Times New Roman" w:cs="Times New Roman"/>
          <w:sz w:val="24"/>
          <w:szCs w:val="24"/>
        </w:rPr>
      </w:pPr>
      <w:r w:rsidRPr="00E07E31">
        <w:rPr>
          <w:rFonts w:ascii="Times New Roman" w:hAnsi="Times New Roman" w:cs="Times New Roman"/>
          <w:sz w:val="24"/>
          <w:szCs w:val="24"/>
          <w:lang w:val="sr-Cyrl-CS"/>
        </w:rPr>
        <w:t xml:space="preserve">   </w:t>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Pr>
          <w:rFonts w:ascii="Times New Roman" w:hAnsi="Times New Roman" w:cs="Times New Roman"/>
          <w:sz w:val="24"/>
          <w:szCs w:val="24"/>
          <w:lang w:val="sr-Cyrl-CS"/>
        </w:rPr>
        <w:t>УВОД</w:t>
      </w:r>
    </w:p>
    <w:p w:rsidR="00BA46D3" w:rsidRPr="00E07E31" w:rsidRDefault="00BA46D3" w:rsidP="00BA46D3">
      <w:pPr>
        <w:rPr>
          <w:rFonts w:ascii="Times New Roman" w:hAnsi="Times New Roman" w:cs="Times New Roman"/>
          <w:b/>
          <w:sz w:val="24"/>
          <w:szCs w:val="24"/>
          <w:lang w:val="sr-Cyrl-CS"/>
        </w:rPr>
      </w:pPr>
      <w:r w:rsidRPr="00E07E31">
        <w:rPr>
          <w:rFonts w:ascii="Times New Roman" w:hAnsi="Times New Roman" w:cs="Times New Roman"/>
          <w:sz w:val="24"/>
          <w:szCs w:val="24"/>
          <w:lang w:val="sr-Cyrl-CS"/>
        </w:rPr>
        <w:tab/>
      </w:r>
      <w:r>
        <w:rPr>
          <w:rFonts w:ascii="Times New Roman" w:hAnsi="Times New Roman" w:cs="Times New Roman"/>
          <w:b/>
          <w:sz w:val="24"/>
          <w:szCs w:val="24"/>
          <w:lang w:val="sr-Cyrl-CS"/>
        </w:rPr>
        <w:t>Основне</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информације</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о</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установи</w:t>
      </w:r>
    </w:p>
    <w:p w:rsidR="00BA46D3" w:rsidRPr="00E07E31" w:rsidRDefault="00BA46D3" w:rsidP="00BA46D3">
      <w:pPr>
        <w:ind w:firstLine="708"/>
        <w:rPr>
          <w:rFonts w:ascii="Times New Roman" w:hAnsi="Times New Roman" w:cs="Times New Roman"/>
          <w:sz w:val="24"/>
          <w:szCs w:val="24"/>
          <w:lang w:val="sr-Cyrl-CS"/>
        </w:rPr>
      </w:pPr>
      <w:r>
        <w:rPr>
          <w:rFonts w:ascii="Times New Roman" w:hAnsi="Times New Roman" w:cs="Times New Roman"/>
          <w:sz w:val="24"/>
          <w:szCs w:val="24"/>
          <w:lang w:val="sr-Cyrl-CS"/>
        </w:rPr>
        <w:t>Као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што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познато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Семберије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основан</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Одлуком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Бије</w:t>
      </w:r>
      <w:r w:rsidR="00017D05">
        <w:rPr>
          <w:rFonts w:ascii="Times New Roman" w:hAnsi="Times New Roman" w:cs="Times New Roman"/>
          <w:sz w:val="24"/>
          <w:szCs w:val="24"/>
          <w:lang w:val="sr-Cyrl-CS"/>
        </w:rPr>
        <w:t>љ</w:t>
      </w:r>
      <w:r>
        <w:rPr>
          <w:rFonts w:ascii="Times New Roman" w:hAnsi="Times New Roman" w:cs="Times New Roman"/>
          <w:sz w:val="24"/>
          <w:szCs w:val="24"/>
          <w:lang w:val="sr-Cyrl-CS"/>
        </w:rPr>
        <w:t>ина</w:t>
      </w:r>
      <w:r w:rsidRPr="00E07E31">
        <w:rPr>
          <w:rFonts w:ascii="Times New Roman" w:hAnsi="Times New Roman" w:cs="Times New Roman"/>
          <w:sz w:val="24"/>
          <w:szCs w:val="24"/>
          <w:lang w:val="sr-Cyrl-CS"/>
        </w:rPr>
        <w:t xml:space="preserve"> 1970</w:t>
      </w:r>
      <w:r w:rsidRPr="00E07E31">
        <w:rPr>
          <w:rFonts w:ascii="Times New Roman" w:hAnsi="Times New Roman" w:cs="Times New Roman"/>
          <w:b/>
          <w:sz w:val="24"/>
          <w:szCs w:val="24"/>
          <w:lang w:val="sr-Cyrl-CS"/>
        </w:rPr>
        <w:t xml:space="preserve">. </w:t>
      </w:r>
      <w:r>
        <w:rPr>
          <w:rFonts w:ascii="Times New Roman" w:hAnsi="Times New Roman" w:cs="Times New Roman"/>
          <w:sz w:val="24"/>
          <w:szCs w:val="24"/>
          <w:lang w:val="sr-Cyrl-BA"/>
        </w:rPr>
        <w:t>г</w:t>
      </w:r>
      <w:r>
        <w:rPr>
          <w:rFonts w:ascii="Times New Roman" w:hAnsi="Times New Roman" w:cs="Times New Roman"/>
          <w:sz w:val="24"/>
          <w:szCs w:val="24"/>
          <w:lang w:val="sr-Cyrl-CS"/>
        </w:rPr>
        <w:t>одине</w:t>
      </w:r>
      <w:r>
        <w:rPr>
          <w:rFonts w:ascii="Times New Roman" w:hAnsi="Times New Roman" w:cs="Times New Roman"/>
          <w:sz w:val="24"/>
          <w:szCs w:val="24"/>
          <w:lang w:val="sr-Latn-CS"/>
        </w:rPr>
        <w:t>.</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финансиран</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стране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републичког</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буџета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w:t>
      </w:r>
      <w:r w:rsidRPr="00E07E31">
        <w:rPr>
          <w:rFonts w:ascii="Times New Roman" w:hAnsi="Times New Roman" w:cs="Times New Roman"/>
          <w:sz w:val="24"/>
          <w:szCs w:val="24"/>
          <w:lang w:val="sr-Cyrl-CS"/>
        </w:rPr>
        <w:t xml:space="preserve"> 1998. </w:t>
      </w:r>
      <w:r>
        <w:rPr>
          <w:rFonts w:ascii="Times New Roman" w:hAnsi="Times New Roman" w:cs="Times New Roman"/>
          <w:sz w:val="24"/>
          <w:szCs w:val="24"/>
          <w:lang w:val="sr-Cyrl-CS"/>
        </w:rPr>
        <w:t>до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данас</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још</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увијек</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финансира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само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из</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буџета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Града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Бије</w:t>
      </w:r>
      <w:r w:rsidR="008F6DB2">
        <w:rPr>
          <w:rFonts w:ascii="Times New Roman" w:hAnsi="Times New Roman" w:cs="Times New Roman"/>
          <w:sz w:val="24"/>
          <w:szCs w:val="24"/>
          <w:lang w:val="sr-Cyrl-CS"/>
        </w:rPr>
        <w:t>љ</w:t>
      </w:r>
      <w:r>
        <w:rPr>
          <w:rFonts w:ascii="Times New Roman" w:hAnsi="Times New Roman" w:cs="Times New Roman"/>
          <w:sz w:val="24"/>
          <w:szCs w:val="24"/>
          <w:lang w:val="sr-Cyrl-CS"/>
        </w:rPr>
        <w:t>ина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једини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РС</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који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финансира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из</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републичког</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буџета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Извијесно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вријеме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водиле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активности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Министарству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просвјете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културе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Семберије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званично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пререгиструје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регионална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матична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установа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Бије</w:t>
      </w:r>
      <w:r w:rsidR="00CD2CBA">
        <w:rPr>
          <w:rFonts w:ascii="Times New Roman" w:hAnsi="Times New Roman" w:cs="Times New Roman"/>
          <w:sz w:val="24"/>
          <w:szCs w:val="24"/>
          <w:lang w:val="sr-Cyrl-BA"/>
        </w:rPr>
        <w:t>љ</w:t>
      </w:r>
      <w:r>
        <w:rPr>
          <w:rFonts w:ascii="Times New Roman" w:hAnsi="Times New Roman" w:cs="Times New Roman"/>
          <w:sz w:val="24"/>
          <w:szCs w:val="24"/>
          <w:lang w:val="sr-Cyrl-CS"/>
        </w:rPr>
        <w:t>ина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Уг</w:t>
      </w:r>
      <w:r w:rsidR="00CD2CBA">
        <w:rPr>
          <w:rFonts w:ascii="Times New Roman" w:hAnsi="Times New Roman" w:cs="Times New Roman"/>
          <w:sz w:val="24"/>
          <w:szCs w:val="24"/>
          <w:lang w:val="sr-Cyrl-CS"/>
        </w:rPr>
        <w:t>љ</w:t>
      </w:r>
      <w:r>
        <w:rPr>
          <w:rFonts w:ascii="Times New Roman" w:hAnsi="Times New Roman" w:cs="Times New Roman"/>
          <w:sz w:val="24"/>
          <w:szCs w:val="24"/>
          <w:lang w:val="sr-Cyrl-CS"/>
        </w:rPr>
        <w:t>евик</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Лопаре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Зворник</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Осмаци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Шековићи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Власеница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Милићи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Братунац</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Сребреница</w:t>
      </w:r>
      <w:r w:rsidRPr="00E07E31">
        <w:rPr>
          <w:rFonts w:ascii="Times New Roman" w:hAnsi="Times New Roman" w:cs="Times New Roman"/>
          <w:sz w:val="24"/>
          <w:szCs w:val="24"/>
          <w:lang w:val="sr-Cyrl-CS"/>
        </w:rPr>
        <w:t>)</w:t>
      </w:r>
      <w:r w:rsidRPr="00E07E31">
        <w:rPr>
          <w:rFonts w:ascii="Times New Roman" w:hAnsi="Times New Roman" w:cs="Times New Roman"/>
          <w:sz w:val="24"/>
          <w:szCs w:val="24"/>
        </w:rPr>
        <w:t>.</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Установа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општег</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типа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што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значи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његује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све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основне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музејске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дисциплине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сталне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поставке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археологију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етнологију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историју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одговарајуће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депое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ових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основних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музејских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збирки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још</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посједује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умјетничку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природњачку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колекцију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посједује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стручну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библиотеку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фототеку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хемеротеку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канцеларије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административне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послове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помоћне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послове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Карактер</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Семберије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одређен</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оснивачким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актом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Статутом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дефинисана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програмска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политика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складу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свјетским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стандардима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тако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дефинисан</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непрофитна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стална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установа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служби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друштва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његовог</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развоја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отворена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јавност</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која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набав</w:t>
      </w:r>
      <w:r w:rsidR="00CD2CBA">
        <w:rPr>
          <w:rFonts w:ascii="Times New Roman" w:hAnsi="Times New Roman" w:cs="Times New Roman"/>
          <w:sz w:val="24"/>
          <w:szCs w:val="24"/>
          <w:lang w:val="sr-Cyrl-CS"/>
        </w:rPr>
        <w:t>љ</w:t>
      </w:r>
      <w:r>
        <w:rPr>
          <w:rFonts w:ascii="Times New Roman" w:hAnsi="Times New Roman" w:cs="Times New Roman"/>
          <w:sz w:val="24"/>
          <w:szCs w:val="24"/>
          <w:lang w:val="sr-Cyrl-CS"/>
        </w:rPr>
        <w:t>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конзервира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истражује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саопштава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излаже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сврхе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проучавања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образовања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уживања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материјалне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нематеријалне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доказе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w:t>
      </w:r>
      <w:r w:rsidRPr="00E07E31">
        <w:rPr>
          <w:rFonts w:ascii="Times New Roman" w:hAnsi="Times New Roman" w:cs="Times New Roman"/>
          <w:sz w:val="24"/>
          <w:szCs w:val="24"/>
          <w:lang w:val="sr-Cyrl-CS"/>
        </w:rPr>
        <w:t xml:space="preserve"> </w:t>
      </w:r>
      <w:r w:rsidR="00CD2CBA">
        <w:rPr>
          <w:rFonts w:ascii="Times New Roman" w:hAnsi="Times New Roman" w:cs="Times New Roman"/>
          <w:sz w:val="24"/>
          <w:szCs w:val="24"/>
          <w:lang w:val="sr-Cyrl-CS"/>
        </w:rPr>
        <w:t>љ</w:t>
      </w:r>
      <w:r>
        <w:rPr>
          <w:rFonts w:ascii="Times New Roman" w:hAnsi="Times New Roman" w:cs="Times New Roman"/>
          <w:sz w:val="24"/>
          <w:szCs w:val="24"/>
          <w:lang w:val="sr-Cyrl-CS"/>
        </w:rPr>
        <w:t>удима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њиховом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окружењу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Дакле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Семберије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комплексно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заступ</w:t>
      </w:r>
      <w:r w:rsidR="00CD2CBA">
        <w:rPr>
          <w:rFonts w:ascii="Times New Roman" w:hAnsi="Times New Roman" w:cs="Times New Roman"/>
          <w:sz w:val="24"/>
          <w:szCs w:val="24"/>
          <w:lang w:val="sr-Cyrl-CS"/>
        </w:rPr>
        <w:t>љ</w:t>
      </w:r>
      <w:r>
        <w:rPr>
          <w:rFonts w:ascii="Times New Roman" w:hAnsi="Times New Roman" w:cs="Times New Roman"/>
          <w:sz w:val="24"/>
          <w:szCs w:val="24"/>
          <w:lang w:val="sr-Cyrl-CS"/>
        </w:rPr>
        <w:t>ене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едукативна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забавна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научна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изложбена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компонента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свим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музејима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општег</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типа</w:t>
      </w:r>
      <w:r w:rsidRPr="00E07E31">
        <w:rPr>
          <w:rFonts w:ascii="Times New Roman" w:hAnsi="Times New Roman" w:cs="Times New Roman"/>
          <w:sz w:val="24"/>
          <w:szCs w:val="24"/>
          <w:lang w:val="sr-Cyrl-CS"/>
        </w:rPr>
        <w:t>.</w:t>
      </w:r>
    </w:p>
    <w:p w:rsidR="00BA46D3" w:rsidRDefault="00BA46D3" w:rsidP="00BA46D3">
      <w:pPr>
        <w:rPr>
          <w:rFonts w:ascii="Times New Roman" w:hAnsi="Times New Roman" w:cs="Times New Roman"/>
          <w:sz w:val="24"/>
          <w:szCs w:val="24"/>
          <w:lang w:val="sr-Cyrl-CS"/>
        </w:rPr>
      </w:pPr>
      <w:r w:rsidRPr="00E07E31">
        <w:rPr>
          <w:rFonts w:ascii="Times New Roman" w:hAnsi="Times New Roman" w:cs="Times New Roman"/>
          <w:sz w:val="24"/>
          <w:szCs w:val="24"/>
          <w:lang w:val="sr-Cyrl-CS"/>
        </w:rPr>
        <w:tab/>
      </w:r>
      <w:r>
        <w:rPr>
          <w:rFonts w:ascii="Times New Roman" w:hAnsi="Times New Roman" w:cs="Times New Roman"/>
          <w:b/>
          <w:sz w:val="24"/>
          <w:szCs w:val="24"/>
          <w:lang w:val="sr-Cyrl-CS"/>
        </w:rPr>
        <w:t>Кадровска</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ситуација</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у</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Музеју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остала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истом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нивоу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BA"/>
        </w:rPr>
        <w:t>10</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стално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запослених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извршилаца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0069172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1</w:t>
      </w:r>
      <w:r w:rsidRPr="00E07E31">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ра</w:t>
      </w:r>
      <w:r>
        <w:rPr>
          <w:rFonts w:ascii="Times New Roman" w:hAnsi="Times New Roman" w:cs="Times New Roman"/>
          <w:sz w:val="24"/>
          <w:szCs w:val="24"/>
          <w:lang w:val="sr-Cyrl-CS"/>
        </w:rPr>
        <w:t>дник</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одређено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вријеме</w:t>
      </w:r>
      <w:r w:rsidRPr="00E07E31">
        <w:rPr>
          <w:rFonts w:ascii="Times New Roman" w:hAnsi="Times New Roman" w:cs="Times New Roman"/>
          <w:sz w:val="24"/>
          <w:szCs w:val="24"/>
          <w:lang w:val="sr-Cyrl-CS"/>
        </w:rPr>
        <w:t>,  (</w:t>
      </w:r>
      <w:r>
        <w:rPr>
          <w:rFonts w:ascii="Times New Roman" w:hAnsi="Times New Roman" w:cs="Times New Roman"/>
          <w:sz w:val="24"/>
          <w:szCs w:val="24"/>
          <w:lang w:val="sr-Cyrl-CS"/>
        </w:rPr>
        <w:t>директор</w:t>
      </w:r>
      <w:r w:rsidRPr="00E07E31">
        <w:rPr>
          <w:rFonts w:ascii="Times New Roman" w:hAnsi="Times New Roman" w:cs="Times New Roman"/>
          <w:sz w:val="24"/>
          <w:szCs w:val="24"/>
          <w:lang w:val="sr-Cyrl-CS"/>
        </w:rPr>
        <w:t xml:space="preserve">  , 2 </w:t>
      </w:r>
      <w:r>
        <w:rPr>
          <w:rFonts w:ascii="Times New Roman" w:hAnsi="Times New Roman" w:cs="Times New Roman"/>
          <w:sz w:val="24"/>
          <w:szCs w:val="24"/>
          <w:lang w:val="sr-Cyrl-CS"/>
        </w:rPr>
        <w:t>музејска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савјетника</w:t>
      </w:r>
      <w:r w:rsidRPr="00E07E31">
        <w:rPr>
          <w:rFonts w:ascii="Times New Roman" w:hAnsi="Times New Roman" w:cs="Times New Roman"/>
          <w:sz w:val="24"/>
          <w:szCs w:val="24"/>
          <w:lang w:val="sr-Cyrl-CS"/>
        </w:rPr>
        <w:t xml:space="preserve">,  1 </w:t>
      </w:r>
      <w:r>
        <w:rPr>
          <w:rFonts w:ascii="Times New Roman" w:hAnsi="Times New Roman" w:cs="Times New Roman"/>
          <w:sz w:val="24"/>
          <w:szCs w:val="24"/>
          <w:lang w:val="sr-Cyrl-CS"/>
        </w:rPr>
        <w:t>кустос</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историчар, 1 кустос етнолог-антрополог</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1 </w:t>
      </w:r>
      <w:r>
        <w:rPr>
          <w:rFonts w:ascii="Times New Roman" w:hAnsi="Times New Roman" w:cs="Times New Roman"/>
          <w:sz w:val="24"/>
          <w:szCs w:val="24"/>
          <w:lang w:val="sr-Cyrl-CS"/>
        </w:rPr>
        <w:t>апсолвент</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археологије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r w:rsidR="00CD2CBA">
        <w:rPr>
          <w:rFonts w:ascii="Times New Roman" w:hAnsi="Times New Roman" w:cs="Times New Roman"/>
          <w:sz w:val="24"/>
          <w:szCs w:val="24"/>
          <w:lang w:val="sr-Cyrl-CS"/>
        </w:rPr>
        <w:t xml:space="preserve">организатор, </w:t>
      </w:r>
      <w:r>
        <w:rPr>
          <w:rFonts w:ascii="Times New Roman" w:hAnsi="Times New Roman" w:cs="Times New Roman"/>
          <w:sz w:val="24"/>
          <w:szCs w:val="24"/>
          <w:lang w:val="sr-Cyrl-CS"/>
        </w:rPr>
        <w:t>техничар</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референт, те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административни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помоћни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радник.</w:t>
      </w:r>
    </w:p>
    <w:p w:rsidR="00BA46D3" w:rsidRDefault="00BA46D3" w:rsidP="00BA46D3">
      <w:pPr>
        <w:rPr>
          <w:rFonts w:ascii="Times New Roman" w:hAnsi="Times New Roman" w:cs="Times New Roman"/>
          <w:sz w:val="24"/>
          <w:szCs w:val="24"/>
          <w:lang w:val="sr-Cyrl-CS"/>
        </w:rPr>
      </w:pP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p>
    <w:p w:rsidR="00BA46D3" w:rsidRPr="00E07E31" w:rsidRDefault="00BA46D3" w:rsidP="00BA46D3">
      <w:pPr>
        <w:jc w:val="cente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РЕАЛИЗАЦИЈА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ПЛАНИРАНИХ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АКТИВНОСТИ</w:t>
      </w:r>
    </w:p>
    <w:p w:rsidR="00BA46D3" w:rsidRDefault="00BA46D3" w:rsidP="00BA46D3">
      <w:pPr>
        <w:rPr>
          <w:rFonts w:ascii="Times New Roman" w:hAnsi="Times New Roman" w:cs="Times New Roman"/>
          <w:sz w:val="24"/>
          <w:szCs w:val="24"/>
          <w:lang w:val="sr-Cyrl-BA"/>
        </w:rPr>
      </w:pPr>
      <w:r w:rsidRPr="00E07E31">
        <w:rPr>
          <w:rFonts w:ascii="Times New Roman" w:hAnsi="Times New Roman" w:cs="Times New Roman"/>
          <w:sz w:val="24"/>
          <w:szCs w:val="24"/>
          <w:lang w:val="sr-Cyrl-CS"/>
        </w:rPr>
        <w:tab/>
      </w:r>
      <w:r>
        <w:rPr>
          <w:rFonts w:ascii="Times New Roman" w:hAnsi="Times New Roman" w:cs="Times New Roman"/>
          <w:sz w:val="24"/>
          <w:szCs w:val="24"/>
          <w:lang w:val="sr-Cyrl-BA"/>
        </w:rPr>
        <w:t>Реализоване су све планиране активности које смо планирали за 202</w:t>
      </w:r>
      <w:r w:rsidR="0069172E">
        <w:rPr>
          <w:rFonts w:ascii="Times New Roman" w:hAnsi="Times New Roman" w:cs="Times New Roman"/>
          <w:sz w:val="24"/>
          <w:szCs w:val="24"/>
          <w:lang w:val="sr-Cyrl-BA"/>
        </w:rPr>
        <w:t>2</w:t>
      </w:r>
      <w:r>
        <w:rPr>
          <w:rFonts w:ascii="Times New Roman" w:hAnsi="Times New Roman" w:cs="Times New Roman"/>
          <w:sz w:val="24"/>
          <w:szCs w:val="24"/>
          <w:lang w:val="sr-Cyrl-BA"/>
        </w:rPr>
        <w:t>. годину</w:t>
      </w:r>
      <w:r w:rsidR="005E4CDD">
        <w:rPr>
          <w:rFonts w:ascii="Times New Roman" w:hAnsi="Times New Roman" w:cs="Times New Roman"/>
          <w:sz w:val="24"/>
          <w:szCs w:val="24"/>
          <w:lang w:val="en-US"/>
        </w:rPr>
        <w:t>.</w:t>
      </w:r>
      <w:r>
        <w:rPr>
          <w:rFonts w:ascii="Times New Roman" w:hAnsi="Times New Roman" w:cs="Times New Roman"/>
          <w:sz w:val="24"/>
          <w:szCs w:val="24"/>
          <w:lang w:val="sr-Cyrl-BA"/>
        </w:rPr>
        <w:t xml:space="preserve"> </w:t>
      </w:r>
    </w:p>
    <w:p w:rsidR="00BA46D3" w:rsidRDefault="00BA46D3" w:rsidP="00BA46D3">
      <w:pPr>
        <w:ind w:firstLine="708"/>
        <w:rPr>
          <w:rFonts w:ascii="Times New Roman" w:hAnsi="Times New Roman" w:cs="Times New Roman"/>
          <w:sz w:val="24"/>
          <w:szCs w:val="24"/>
          <w:lang w:val="sr-Cyrl-CS"/>
        </w:rPr>
      </w:pPr>
      <w:r>
        <w:rPr>
          <w:rFonts w:ascii="Times New Roman" w:hAnsi="Times New Roman" w:cs="Times New Roman"/>
          <w:b/>
          <w:sz w:val="24"/>
          <w:szCs w:val="24"/>
          <w:lang w:val="sr-Cyrl-CS"/>
        </w:rPr>
        <w:t>Археолошка</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збирка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202</w:t>
      </w:r>
      <w:r w:rsidR="0069172E">
        <w:rPr>
          <w:rFonts w:ascii="Times New Roman" w:hAnsi="Times New Roman" w:cs="Times New Roman"/>
          <w:sz w:val="24"/>
          <w:szCs w:val="24"/>
          <w:lang w:val="sr-Cyrl-CS"/>
        </w:rPr>
        <w:t>2</w:t>
      </w:r>
      <w:r>
        <w:rPr>
          <w:rFonts w:ascii="Times New Roman" w:hAnsi="Times New Roman" w:cs="Times New Roman"/>
          <w:sz w:val="24"/>
          <w:szCs w:val="24"/>
          <w:lang w:val="sr-Cyrl-CS"/>
        </w:rPr>
        <w:t xml:space="preserve">. </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године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без</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rPr>
        <w:t>о</w:t>
      </w:r>
      <w:r>
        <w:rPr>
          <w:rFonts w:ascii="Times New Roman" w:hAnsi="Times New Roman" w:cs="Times New Roman"/>
          <w:sz w:val="24"/>
          <w:szCs w:val="24"/>
          <w:lang w:val="sr-Cyrl-CS"/>
        </w:rPr>
        <w:t>бзира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евидентне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последице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рецесије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 недостатка новца имала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неколико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запажених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активности</w:t>
      </w:r>
      <w:r w:rsidR="00D34E9F">
        <w:rPr>
          <w:rFonts w:ascii="Times New Roman" w:hAnsi="Times New Roman" w:cs="Times New Roman"/>
          <w:sz w:val="24"/>
          <w:szCs w:val="24"/>
          <w:lang w:val="sr-Cyrl-CS"/>
        </w:rPr>
        <w:t>у раду на терену.</w:t>
      </w:r>
    </w:p>
    <w:p w:rsidR="005E4CDD" w:rsidRDefault="005E4CDD" w:rsidP="00BA46D3">
      <w:pPr>
        <w:ind w:firstLine="708"/>
        <w:rPr>
          <w:rFonts w:ascii="Times New Roman" w:hAnsi="Times New Roman" w:cs="Times New Roman"/>
          <w:b/>
          <w:sz w:val="24"/>
          <w:szCs w:val="24"/>
          <w:lang w:val="sr-Cyrl-CS"/>
        </w:rPr>
      </w:pPr>
    </w:p>
    <w:p w:rsidR="005E4CDD" w:rsidRDefault="005E4CDD" w:rsidP="00BA46D3">
      <w:pPr>
        <w:ind w:firstLine="708"/>
        <w:rPr>
          <w:rFonts w:ascii="Times New Roman" w:hAnsi="Times New Roman" w:cs="Times New Roman"/>
          <w:b/>
          <w:sz w:val="24"/>
          <w:szCs w:val="24"/>
          <w:lang w:val="sr-Cyrl-CS"/>
        </w:rPr>
      </w:pPr>
    </w:p>
    <w:p w:rsidR="00BA46D3" w:rsidRPr="009C6A34" w:rsidRDefault="00BA46D3" w:rsidP="00BA46D3">
      <w:pPr>
        <w:ind w:firstLine="708"/>
        <w:rPr>
          <w:rFonts w:ascii="Times New Roman" w:hAnsi="Times New Roman" w:cs="Times New Roman"/>
          <w:b/>
          <w:sz w:val="24"/>
          <w:szCs w:val="24"/>
        </w:rPr>
      </w:pPr>
      <w:r>
        <w:rPr>
          <w:rFonts w:ascii="Times New Roman" w:hAnsi="Times New Roman" w:cs="Times New Roman"/>
          <w:b/>
          <w:sz w:val="24"/>
          <w:szCs w:val="24"/>
          <w:lang w:val="sr-Cyrl-CS"/>
        </w:rPr>
        <w:t>Теренска</w:t>
      </w:r>
      <w:r w:rsidRPr="009C6A34">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истраживања</w:t>
      </w:r>
    </w:p>
    <w:p w:rsidR="005E4CDD" w:rsidRPr="00017D05" w:rsidRDefault="00017D05" w:rsidP="00017D05">
      <w:pPr>
        <w:tabs>
          <w:tab w:val="left" w:pos="420"/>
        </w:tabs>
        <w:rPr>
          <w:rFonts w:ascii="Times New Roman" w:hAnsi="Times New Roman" w:cs="Times New Roman"/>
          <w:sz w:val="24"/>
          <w:szCs w:val="24"/>
        </w:rPr>
      </w:pPr>
      <w:r>
        <w:rPr>
          <w:rFonts w:ascii="Times New Roman" w:hAnsi="Times New Roman" w:cs="Times New Roman"/>
          <w:sz w:val="24"/>
          <w:szCs w:val="24"/>
          <w:lang w:val="sr-Cyrl-BA"/>
        </w:rPr>
        <w:t xml:space="preserve">- </w:t>
      </w:r>
      <w:r w:rsidR="005E4CDD" w:rsidRPr="00017D05">
        <w:rPr>
          <w:rFonts w:ascii="Times New Roman" w:hAnsi="Times New Roman" w:cs="Times New Roman"/>
          <w:sz w:val="24"/>
          <w:szCs w:val="24"/>
          <w:lang w:val="sr-Cyrl-BA"/>
        </w:rPr>
        <w:t>Учешће на археолошким истраживањима праисторијске градине и цркве брвнаре из 16. вијека на локалитету “Црквина” у селу Ваган, општина Рудо у организацији Музеја у Добоју</w:t>
      </w:r>
      <w:r w:rsidR="005E4CDD" w:rsidRPr="00017D05">
        <w:rPr>
          <w:rFonts w:ascii="Times New Roman" w:hAnsi="Times New Roman" w:cs="Times New Roman"/>
          <w:sz w:val="24"/>
          <w:szCs w:val="24"/>
        </w:rPr>
        <w:t xml:space="preserve"> (1</w:t>
      </w:r>
      <w:r w:rsidR="005E4CDD" w:rsidRPr="00017D05">
        <w:rPr>
          <w:rFonts w:ascii="Times New Roman" w:hAnsi="Times New Roman" w:cs="Times New Roman"/>
          <w:sz w:val="24"/>
          <w:szCs w:val="24"/>
          <w:lang w:val="sr-Cyrl-BA"/>
        </w:rPr>
        <w:t>5</w:t>
      </w:r>
      <w:r w:rsidR="005E4CDD" w:rsidRPr="00017D05">
        <w:rPr>
          <w:rFonts w:ascii="Times New Roman" w:hAnsi="Times New Roman" w:cs="Times New Roman"/>
          <w:sz w:val="24"/>
          <w:szCs w:val="24"/>
        </w:rPr>
        <w:t xml:space="preserve">. </w:t>
      </w:r>
      <w:r w:rsidR="005E4CDD" w:rsidRPr="00017D05">
        <w:rPr>
          <w:rFonts w:ascii="Times New Roman" w:hAnsi="Times New Roman" w:cs="Times New Roman"/>
          <w:sz w:val="24"/>
          <w:szCs w:val="24"/>
          <w:lang w:val="sr-Cyrl-BA"/>
        </w:rPr>
        <w:t>мај - 30. мај)</w:t>
      </w:r>
    </w:p>
    <w:p w:rsidR="005E4CDD" w:rsidRDefault="00017D05" w:rsidP="00017D05">
      <w:pPr>
        <w:tabs>
          <w:tab w:val="left" w:pos="420"/>
        </w:tabs>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5E4CDD">
        <w:rPr>
          <w:rFonts w:ascii="Times New Roman" w:hAnsi="Times New Roman" w:cs="Times New Roman"/>
          <w:sz w:val="24"/>
          <w:szCs w:val="24"/>
          <w:lang w:val="sr-Cyrl-BA"/>
        </w:rPr>
        <w:t xml:space="preserve">Учешће на археолошким истраживањима Манастира Папраће у организацији СПЦ (Зворничко-тузланска епархија), а на позив др Александра Јашаревића из Музеја у Добоју у периоду од </w:t>
      </w:r>
      <w:r w:rsidR="005E4CDD">
        <w:rPr>
          <w:rFonts w:ascii="Times New Roman" w:hAnsi="Times New Roman" w:cs="Times New Roman"/>
          <w:sz w:val="24"/>
          <w:szCs w:val="24"/>
        </w:rPr>
        <w:t>16</w:t>
      </w:r>
      <w:r w:rsidR="005E4CDD">
        <w:rPr>
          <w:rFonts w:ascii="Times New Roman" w:hAnsi="Times New Roman" w:cs="Times New Roman"/>
          <w:sz w:val="24"/>
          <w:szCs w:val="24"/>
          <w:lang w:val="en-US"/>
        </w:rPr>
        <w:t xml:space="preserve">. </w:t>
      </w:r>
      <w:r w:rsidR="005E4CDD">
        <w:rPr>
          <w:rFonts w:ascii="Times New Roman" w:hAnsi="Times New Roman" w:cs="Times New Roman"/>
          <w:sz w:val="24"/>
          <w:szCs w:val="24"/>
          <w:lang w:val="sr-Cyrl-BA"/>
        </w:rPr>
        <w:t>јуна</w:t>
      </w:r>
      <w:r w:rsidR="005E4CDD">
        <w:rPr>
          <w:rFonts w:ascii="Times New Roman" w:hAnsi="Times New Roman" w:cs="Times New Roman"/>
          <w:sz w:val="24"/>
          <w:szCs w:val="24"/>
          <w:lang w:val="en-US"/>
        </w:rPr>
        <w:t xml:space="preserve"> </w:t>
      </w:r>
      <w:r w:rsidR="005E4CDD">
        <w:rPr>
          <w:rFonts w:ascii="Times New Roman" w:hAnsi="Times New Roman" w:cs="Times New Roman"/>
          <w:sz w:val="24"/>
          <w:szCs w:val="24"/>
          <w:lang w:val="sr-Cyrl-BA"/>
        </w:rPr>
        <w:t>до</w:t>
      </w:r>
      <w:r w:rsidR="005E4CDD">
        <w:rPr>
          <w:rFonts w:ascii="Times New Roman" w:hAnsi="Times New Roman" w:cs="Times New Roman"/>
          <w:sz w:val="24"/>
          <w:szCs w:val="24"/>
          <w:lang w:val="en-US"/>
        </w:rPr>
        <w:t xml:space="preserve"> </w:t>
      </w:r>
      <w:r w:rsidR="005E4CDD">
        <w:rPr>
          <w:rFonts w:ascii="Times New Roman" w:hAnsi="Times New Roman" w:cs="Times New Roman"/>
          <w:sz w:val="24"/>
          <w:szCs w:val="24"/>
        </w:rPr>
        <w:t>29</w:t>
      </w:r>
      <w:r w:rsidR="005E4CDD">
        <w:rPr>
          <w:rFonts w:ascii="Times New Roman" w:hAnsi="Times New Roman" w:cs="Times New Roman"/>
          <w:sz w:val="24"/>
          <w:szCs w:val="24"/>
          <w:lang w:val="en-US"/>
        </w:rPr>
        <w:t>.</w:t>
      </w:r>
      <w:r w:rsidR="005E4CDD">
        <w:rPr>
          <w:rFonts w:ascii="Times New Roman" w:hAnsi="Times New Roman" w:cs="Times New Roman"/>
          <w:sz w:val="24"/>
          <w:szCs w:val="24"/>
          <w:lang w:val="sr-Cyrl-BA"/>
        </w:rPr>
        <w:t xml:space="preserve"> јула</w:t>
      </w:r>
      <w:r w:rsidR="005E4CDD">
        <w:rPr>
          <w:rFonts w:ascii="Times New Roman" w:hAnsi="Times New Roman" w:cs="Times New Roman"/>
          <w:sz w:val="24"/>
          <w:szCs w:val="24"/>
        </w:rPr>
        <w:t xml:space="preserve"> 2022. </w:t>
      </w:r>
      <w:r w:rsidR="005E4CDD">
        <w:rPr>
          <w:rFonts w:ascii="Times New Roman" w:hAnsi="Times New Roman" w:cs="Times New Roman"/>
          <w:sz w:val="24"/>
          <w:szCs w:val="24"/>
          <w:lang w:val="sr-Cyrl-BA"/>
        </w:rPr>
        <w:t>године.</w:t>
      </w:r>
    </w:p>
    <w:p w:rsidR="005E4CDD" w:rsidRDefault="00017D05" w:rsidP="00017D05">
      <w:pPr>
        <w:tabs>
          <w:tab w:val="left" w:pos="420"/>
        </w:tabs>
        <w:jc w:val="both"/>
        <w:rPr>
          <w:rFonts w:ascii="Times New Roman" w:hAnsi="Times New Roman"/>
          <w:b/>
          <w:bCs/>
          <w:i/>
          <w:iCs/>
          <w:sz w:val="24"/>
          <w:szCs w:val="24"/>
        </w:rPr>
      </w:pPr>
      <w:r>
        <w:rPr>
          <w:rFonts w:ascii="Times New Roman" w:hAnsi="Times New Roman"/>
          <w:sz w:val="24"/>
          <w:szCs w:val="24"/>
          <w:lang w:val="sr-Cyrl-BA"/>
        </w:rPr>
        <w:t xml:space="preserve">- </w:t>
      </w:r>
      <w:r w:rsidR="005E4CDD">
        <w:rPr>
          <w:rFonts w:ascii="Times New Roman" w:hAnsi="Times New Roman"/>
          <w:sz w:val="24"/>
          <w:szCs w:val="24"/>
          <w:lang w:val="sr-Cyrl-BA"/>
        </w:rPr>
        <w:t xml:space="preserve">На позив Његовог Преосвештенства Епископа зворничко-тузланског г. Фотија, а у организацији Музеја у Добоју учествовала у наставку археолошких истраживања   Манастира Папраћа у периоду од 26. 9. до 25. 11. 2022. године. </w:t>
      </w:r>
    </w:p>
    <w:p w:rsidR="00BA46D3" w:rsidRDefault="00BA46D3" w:rsidP="00BA46D3">
      <w:pPr>
        <w:pStyle w:val="ListParagraph"/>
        <w:spacing w:line="276" w:lineRule="auto"/>
        <w:ind w:left="0" w:firstLine="708"/>
        <w:rPr>
          <w:rFonts w:eastAsia="Times New Roman"/>
          <w:bCs/>
          <w:szCs w:val="24"/>
          <w:lang w:val="sr-Cyrl-CS"/>
        </w:rPr>
      </w:pPr>
    </w:p>
    <w:p w:rsidR="00BA46D3" w:rsidRPr="00017D05" w:rsidRDefault="00BA46D3" w:rsidP="00BA46D3">
      <w:pPr>
        <w:spacing w:line="360" w:lineRule="auto"/>
        <w:ind w:firstLine="708"/>
        <w:rPr>
          <w:rStyle w:val="fontstyle11"/>
          <w:rFonts w:ascii="Times New Roman" w:hAnsi="Times New Roman" w:cs="Times New Roman"/>
          <w:sz w:val="24"/>
          <w:szCs w:val="24"/>
        </w:rPr>
      </w:pPr>
      <w:r w:rsidRPr="00017D05">
        <w:rPr>
          <w:rFonts w:ascii="Times New Roman" w:hAnsi="Times New Roman" w:cs="Times New Roman"/>
          <w:b/>
          <w:sz w:val="24"/>
          <w:szCs w:val="24"/>
          <w:lang w:val="sr-Cyrl-CS"/>
        </w:rPr>
        <w:t xml:space="preserve">Етнолошка збирка </w:t>
      </w:r>
      <w:r w:rsidRPr="00017D05">
        <w:rPr>
          <w:rFonts w:ascii="Times New Roman" w:hAnsi="Times New Roman" w:cs="Times New Roman"/>
          <w:b/>
          <w:sz w:val="24"/>
          <w:szCs w:val="24"/>
          <w:lang w:val="sr-Latn-CS"/>
        </w:rPr>
        <w:t xml:space="preserve">  </w:t>
      </w:r>
      <w:r w:rsidRPr="00017D05">
        <w:rPr>
          <w:rFonts w:ascii="Times New Roman" w:hAnsi="Times New Roman" w:cs="Times New Roman"/>
          <w:sz w:val="24"/>
          <w:szCs w:val="24"/>
          <w:lang w:val="sr-Cyrl-CS"/>
        </w:rPr>
        <w:t xml:space="preserve">је </w:t>
      </w:r>
      <w:r w:rsidRPr="00017D05">
        <w:rPr>
          <w:rFonts w:ascii="Times New Roman" w:hAnsi="Times New Roman" w:cs="Times New Roman"/>
          <w:sz w:val="24"/>
          <w:szCs w:val="24"/>
          <w:lang w:val="sr-Latn-CS"/>
        </w:rPr>
        <w:t xml:space="preserve"> радом </w:t>
      </w:r>
      <w:r w:rsidRPr="00017D05">
        <w:rPr>
          <w:rFonts w:ascii="Times New Roman" w:hAnsi="Times New Roman" w:cs="Times New Roman"/>
          <w:sz w:val="24"/>
          <w:szCs w:val="24"/>
          <w:lang w:val="sr-Cyrl-CS"/>
        </w:rPr>
        <w:t xml:space="preserve"> задуженог кустоса за ову збирку и ове године имала одређене редовне активности на дјелимичном прикупљању и обради ове збирке. Задужени </w:t>
      </w:r>
      <w:r w:rsidRPr="00017D05">
        <w:rPr>
          <w:rStyle w:val="fontstyle11"/>
          <w:rFonts w:ascii="Times New Roman" w:hAnsi="Times New Roman" w:cs="Times New Roman"/>
          <w:sz w:val="24"/>
          <w:szCs w:val="24"/>
        </w:rPr>
        <w:t xml:space="preserve">кустос за ову збирку је урадио ауторске и коауторске изложбе : </w:t>
      </w:r>
    </w:p>
    <w:p w:rsidR="00350AA3" w:rsidRPr="00017D05" w:rsidRDefault="00017D05" w:rsidP="00017D05">
      <w:pPr>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350AA3" w:rsidRPr="00017D05">
        <w:rPr>
          <w:rFonts w:ascii="Times New Roman" w:hAnsi="Times New Roman" w:cs="Times New Roman"/>
          <w:sz w:val="24"/>
          <w:szCs w:val="24"/>
          <w:lang w:val="sr-Cyrl-BA"/>
        </w:rPr>
        <w:t>Рад на истраживању ромске културе у Бијељини и Босни и Херцеговини (теренски и теоријски).</w:t>
      </w:r>
    </w:p>
    <w:p w:rsidR="00350AA3" w:rsidRPr="00017D05" w:rsidRDefault="00017D05" w:rsidP="00017D05">
      <w:pPr>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350AA3" w:rsidRPr="00017D05">
        <w:rPr>
          <w:rFonts w:ascii="Times New Roman" w:hAnsi="Times New Roman" w:cs="Times New Roman"/>
          <w:sz w:val="24"/>
          <w:szCs w:val="24"/>
          <w:lang w:val="sr-Cyrl-BA"/>
        </w:rPr>
        <w:t>Успостављање сарадње са Удружењем грађана ''Отахарин'''за потребе истраживања ромске културе у Бијељини.</w:t>
      </w:r>
    </w:p>
    <w:p w:rsidR="00350AA3" w:rsidRPr="00017D05" w:rsidRDefault="00017D05" w:rsidP="00017D05">
      <w:pPr>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350AA3" w:rsidRPr="00017D05">
        <w:rPr>
          <w:rFonts w:ascii="Times New Roman" w:hAnsi="Times New Roman" w:cs="Times New Roman"/>
          <w:sz w:val="24"/>
          <w:szCs w:val="24"/>
          <w:lang w:val="sr-Cyrl-BA"/>
        </w:rPr>
        <w:t>Неколико посјета Етнографском институту у Београду с циљем прикупљања материјала за потребе истраживања ромске културе и организовања изложбе о Ромима. Захваљујући поменутим посјетама Етнографски институт је поклонио Музеју Семберије око 200 наслова (књига, брошура, публикација итд.) из области етнологије и антропологије.</w:t>
      </w:r>
    </w:p>
    <w:p w:rsidR="00350AA3" w:rsidRPr="00017D05" w:rsidRDefault="00017D05" w:rsidP="00017D05">
      <w:pPr>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350AA3" w:rsidRPr="00017D05">
        <w:rPr>
          <w:rFonts w:ascii="Times New Roman" w:hAnsi="Times New Roman" w:cs="Times New Roman"/>
          <w:sz w:val="24"/>
          <w:szCs w:val="24"/>
          <w:lang w:val="sr-Cyrl-BA"/>
        </w:rPr>
        <w:t xml:space="preserve">Неколико посјета Земаљском музеју у Сарајеву с циљем прикупљања материјала за потребе истраживања ромске културе и организовања изложбе о Ромима у Бијељини. </w:t>
      </w:r>
    </w:p>
    <w:p w:rsidR="00350AA3" w:rsidRPr="00017D05" w:rsidRDefault="00017D05" w:rsidP="00017D05">
      <w:pPr>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350AA3" w:rsidRPr="00017D05">
        <w:rPr>
          <w:rFonts w:ascii="Times New Roman" w:hAnsi="Times New Roman" w:cs="Times New Roman"/>
          <w:sz w:val="24"/>
          <w:szCs w:val="24"/>
          <w:lang w:val="sr-Cyrl-BA"/>
        </w:rPr>
        <w:t>Припремање, организовање и постављање изложбе ''Роми у Бијељини''.</w:t>
      </w:r>
    </w:p>
    <w:p w:rsidR="00350AA3" w:rsidRPr="00017D05" w:rsidRDefault="00266603" w:rsidP="00017D05">
      <w:pPr>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 xml:space="preserve">- </w:t>
      </w:r>
      <w:r w:rsidR="00350AA3" w:rsidRPr="00017D05">
        <w:rPr>
          <w:rFonts w:ascii="Times New Roman" w:hAnsi="Times New Roman" w:cs="Times New Roman"/>
          <w:sz w:val="24"/>
          <w:szCs w:val="24"/>
          <w:lang w:val="sr-Cyrl-BA"/>
        </w:rPr>
        <w:t>Писање пројекта  у вези реконструкције етнолошке поставке за Министарство цивилних послова БиХ.</w:t>
      </w:r>
    </w:p>
    <w:p w:rsidR="00B74AA8" w:rsidRPr="00017D05" w:rsidRDefault="00266603" w:rsidP="00017D05">
      <w:pPr>
        <w:spacing w:after="160"/>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B74AA8" w:rsidRPr="00017D05">
        <w:rPr>
          <w:rFonts w:ascii="Times New Roman" w:hAnsi="Times New Roman" w:cs="Times New Roman"/>
          <w:sz w:val="24"/>
          <w:szCs w:val="24"/>
          <w:lang w:val="sr-Cyrl-BA"/>
        </w:rPr>
        <w:t>прва три мјесеца протекла у интензивном наставку послова из 2021. који су се односили на сређивање етнолошке и историјске грађе распоређене у Депоу 2, у сали за историју и етнологију</w:t>
      </w:r>
      <w:r w:rsidR="00B74AA8" w:rsidRPr="00017D05">
        <w:rPr>
          <w:rFonts w:ascii="Times New Roman" w:hAnsi="Times New Roman" w:cs="Times New Roman"/>
          <w:sz w:val="24"/>
          <w:szCs w:val="24"/>
        </w:rPr>
        <w:t>,</w:t>
      </w:r>
      <w:r w:rsidR="00B74AA8" w:rsidRPr="00017D05">
        <w:rPr>
          <w:rFonts w:ascii="Times New Roman" w:hAnsi="Times New Roman" w:cs="Times New Roman"/>
          <w:sz w:val="24"/>
          <w:szCs w:val="24"/>
          <w:lang w:val="sr-Cyrl-BA"/>
        </w:rPr>
        <w:t xml:space="preserve"> а која је била измјештена због радова на новом систему гријања током новембра 2021. године. Ово је подразумијевало сређивање инвентара из Депоа 2, односно интерну ревизију грађе, уз истраживање поријекла типова предмета и њихову процјену, сређивање предмета из плакара на спрату у сали за историју (легат Љубице Јовичић Станчић и други предмети), прање дијелова градеробе (код куће кустоса), упоређивање стања грађе са списковима и инвентаром, сређивање грађе и пренос у нови простор за одлагање (у ладице испод стаклених плакара на етнологији), сређивање грађе из плакара (старих изложби, комплета старих плаката) и одлагање у ново стајалиште – плакар у ходнику и ладице на етнологији; сређивање грађе из етнологије која се налазила измјештена у археолошку салу, сређивање предмета из етнологије, одлагање у нове набављене пластичне кутије, ажурирање података и поспремање предмета етнологије у Депоу 2. </w:t>
      </w:r>
    </w:p>
    <w:p w:rsidR="00B74AA8" w:rsidRPr="00017D05" w:rsidRDefault="00266603" w:rsidP="00017D05">
      <w:pPr>
        <w:spacing w:after="160"/>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B74AA8" w:rsidRPr="00017D05">
        <w:rPr>
          <w:rFonts w:ascii="Times New Roman" w:hAnsi="Times New Roman" w:cs="Times New Roman"/>
          <w:sz w:val="24"/>
          <w:szCs w:val="24"/>
          <w:lang w:val="sr-Cyrl-BA"/>
        </w:rPr>
        <w:t>Посао на сређивању Депоа 2 и осталих просторија, који је почео 14.12.2021. године, протегао се кроз прва три мјесеца 2022. године и био завршен коначно 8. априла 2022. Кустос је овом приликом обрадила 570 предмета из депоа и 196 предмета из плакара на историји.</w:t>
      </w:r>
    </w:p>
    <w:p w:rsidR="00BA46D3" w:rsidRPr="00017D05" w:rsidRDefault="00266603" w:rsidP="00017D05">
      <w:pPr>
        <w:spacing w:after="0"/>
        <w:jc w:val="both"/>
        <w:rPr>
          <w:rFonts w:ascii="Times New Roman" w:hAnsi="Times New Roman" w:cs="Times New Roman"/>
          <w:sz w:val="24"/>
          <w:szCs w:val="24"/>
          <w:lang w:val="sr-Cyrl-CS"/>
        </w:rPr>
      </w:pPr>
      <w:r>
        <w:rPr>
          <w:rFonts w:ascii="Times New Roman" w:hAnsi="Times New Roman" w:cs="Times New Roman"/>
          <w:sz w:val="24"/>
          <w:szCs w:val="24"/>
          <w:lang w:val="sr-Cyrl-BA"/>
        </w:rPr>
        <w:t xml:space="preserve">- </w:t>
      </w:r>
      <w:r w:rsidR="0094395E" w:rsidRPr="00017D05">
        <w:rPr>
          <w:rFonts w:ascii="Times New Roman" w:hAnsi="Times New Roman" w:cs="Times New Roman"/>
          <w:sz w:val="24"/>
          <w:szCs w:val="24"/>
          <w:lang w:val="sr-Cyrl-BA"/>
        </w:rPr>
        <w:t>У циљу преуређења етнолошке изложбе, до изведбе новог цјеловитог пројекта, кустос</w:t>
      </w:r>
      <w:r w:rsidR="00031924" w:rsidRPr="00017D05">
        <w:rPr>
          <w:rFonts w:ascii="Times New Roman" w:hAnsi="Times New Roman" w:cs="Times New Roman"/>
          <w:sz w:val="24"/>
          <w:szCs w:val="24"/>
          <w:lang w:val="sr-Cyrl-BA"/>
        </w:rPr>
        <w:t>и су</w:t>
      </w:r>
      <w:r w:rsidR="0094395E" w:rsidRPr="00017D05">
        <w:rPr>
          <w:rFonts w:ascii="Times New Roman" w:hAnsi="Times New Roman" w:cs="Times New Roman"/>
          <w:sz w:val="24"/>
          <w:szCs w:val="24"/>
          <w:lang w:val="sr-Cyrl-BA"/>
        </w:rPr>
        <w:t xml:space="preserve">  урадил</w:t>
      </w:r>
      <w:r w:rsidR="00031924" w:rsidRPr="00017D05">
        <w:rPr>
          <w:rFonts w:ascii="Times New Roman" w:hAnsi="Times New Roman" w:cs="Times New Roman"/>
          <w:sz w:val="24"/>
          <w:szCs w:val="24"/>
          <w:lang w:val="sr-Cyrl-BA"/>
        </w:rPr>
        <w:t>и</w:t>
      </w:r>
      <w:r w:rsidR="0094395E" w:rsidRPr="00017D05">
        <w:rPr>
          <w:rFonts w:ascii="Times New Roman" w:hAnsi="Times New Roman" w:cs="Times New Roman"/>
          <w:sz w:val="24"/>
          <w:szCs w:val="24"/>
          <w:lang w:val="sr-Cyrl-BA"/>
        </w:rPr>
        <w:t xml:space="preserve"> елаборат о реконструкцији поставке, одабрала материјал и дизајнирала привремену поставку од доступног изложбеног мобилијара који је преправљен и прилагођен новој поставци</w:t>
      </w:r>
    </w:p>
    <w:p w:rsidR="00B74AA8" w:rsidRPr="00017D05" w:rsidRDefault="00B74AA8" w:rsidP="00BA46D3">
      <w:pPr>
        <w:spacing w:after="0"/>
        <w:ind w:left="360"/>
        <w:jc w:val="both"/>
        <w:rPr>
          <w:rFonts w:ascii="Times New Roman" w:hAnsi="Times New Roman" w:cs="Times New Roman"/>
          <w:sz w:val="24"/>
          <w:szCs w:val="24"/>
          <w:lang w:val="sr-Cyrl-CS"/>
        </w:rPr>
      </w:pPr>
    </w:p>
    <w:p w:rsidR="00B74AA8" w:rsidRPr="00017D05" w:rsidRDefault="00B74AA8" w:rsidP="00BA46D3">
      <w:pPr>
        <w:spacing w:after="0"/>
        <w:ind w:left="360"/>
        <w:jc w:val="both"/>
        <w:rPr>
          <w:rFonts w:ascii="Times New Roman" w:hAnsi="Times New Roman" w:cs="Times New Roman"/>
          <w:sz w:val="24"/>
          <w:szCs w:val="24"/>
          <w:lang w:val="sr-Cyrl-CS"/>
        </w:rPr>
      </w:pPr>
    </w:p>
    <w:p w:rsidR="00A51FFE" w:rsidRDefault="00A51FFE" w:rsidP="00BA46D3">
      <w:pPr>
        <w:spacing w:after="0"/>
        <w:ind w:left="360"/>
        <w:jc w:val="both"/>
        <w:rPr>
          <w:rFonts w:ascii="Times New Roman" w:hAnsi="Times New Roman" w:cs="Times New Roman"/>
          <w:b/>
          <w:sz w:val="24"/>
          <w:szCs w:val="24"/>
          <w:lang w:val="sr-Cyrl-CS"/>
        </w:rPr>
      </w:pPr>
    </w:p>
    <w:p w:rsidR="00BA46D3" w:rsidRDefault="00BA46D3" w:rsidP="00BA46D3">
      <w:pPr>
        <w:spacing w:after="0"/>
        <w:ind w:left="360"/>
        <w:jc w:val="both"/>
        <w:rPr>
          <w:rFonts w:ascii="Times New Roman" w:hAnsi="Times New Roman" w:cs="Times New Roman"/>
          <w:sz w:val="24"/>
          <w:szCs w:val="24"/>
          <w:lang w:val="sr-Cyrl-CS"/>
        </w:rPr>
      </w:pPr>
      <w:r>
        <w:rPr>
          <w:rFonts w:ascii="Times New Roman" w:hAnsi="Times New Roman" w:cs="Times New Roman"/>
          <w:b/>
          <w:sz w:val="24"/>
          <w:szCs w:val="24"/>
          <w:lang w:val="sr-Cyrl-CS"/>
        </w:rPr>
        <w:t>Историјска</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збирка</w:t>
      </w:r>
      <w:r w:rsidRPr="00E07E31">
        <w:rPr>
          <w:rFonts w:ascii="Times New Roman" w:hAnsi="Times New Roman" w:cs="Times New Roman"/>
          <w:sz w:val="24"/>
          <w:szCs w:val="24"/>
          <w:lang w:val="sr-Cyrl-CS"/>
        </w:rPr>
        <w:t xml:space="preserve"> </w:t>
      </w:r>
    </w:p>
    <w:p w:rsidR="00C900E0" w:rsidRDefault="00C900E0" w:rsidP="00C900E0">
      <w:pPr>
        <w:spacing w:after="0"/>
        <w:jc w:val="both"/>
        <w:rPr>
          <w:rFonts w:ascii="Times New Roman" w:hAnsi="Times New Roman" w:cs="Times New Roman"/>
          <w:sz w:val="24"/>
          <w:szCs w:val="24"/>
          <w:lang w:val="sr-Cyrl-CS"/>
        </w:rPr>
      </w:pPr>
    </w:p>
    <w:p w:rsidR="00A51FFE" w:rsidRPr="00C900E0" w:rsidRDefault="00C900E0" w:rsidP="00C900E0">
      <w:pPr>
        <w:spacing w:after="0"/>
        <w:jc w:val="both"/>
        <w:rPr>
          <w:rFonts w:ascii="Times New Roman" w:hAnsi="Times New Roman" w:cs="Times New Roman"/>
          <w:sz w:val="24"/>
          <w:szCs w:val="24"/>
          <w:lang w:val="sr-Cyrl-BA"/>
        </w:rPr>
      </w:pPr>
      <w:r>
        <w:rPr>
          <w:rFonts w:ascii="Times New Roman" w:hAnsi="Times New Roman" w:cs="Times New Roman"/>
          <w:sz w:val="24"/>
          <w:szCs w:val="24"/>
          <w:lang w:val="sr-Cyrl-BA"/>
        </w:rPr>
        <w:t>Кустос задужен за историјску збирку З. Мидановић радио је на припреми и објављивању књиге мемоари Љубе Вићановића и Драгутина Грујића</w:t>
      </w:r>
    </w:p>
    <w:p w:rsidR="00BA46D3" w:rsidRPr="00E07E31" w:rsidRDefault="00BA46D3" w:rsidP="00BA46D3">
      <w:pPr>
        <w:spacing w:after="0"/>
        <w:ind w:left="360"/>
        <w:jc w:val="both"/>
        <w:rPr>
          <w:rFonts w:ascii="Times New Roman" w:hAnsi="Times New Roman" w:cs="Times New Roman"/>
          <w:sz w:val="24"/>
          <w:szCs w:val="24"/>
          <w:lang w:val="sr-Cyrl-BA"/>
        </w:rPr>
      </w:pPr>
      <w:r w:rsidRPr="00E07E31">
        <w:rPr>
          <w:rFonts w:ascii="Times New Roman" w:hAnsi="Times New Roman" w:cs="Times New Roman"/>
          <w:sz w:val="24"/>
          <w:szCs w:val="24"/>
        </w:rPr>
        <w:t xml:space="preserve">               </w:t>
      </w:r>
    </w:p>
    <w:p w:rsidR="00BA46D3" w:rsidRPr="00E07E31" w:rsidRDefault="00BA46D3" w:rsidP="00BA46D3">
      <w:pPr>
        <w:rPr>
          <w:rFonts w:ascii="Times New Roman" w:hAnsi="Times New Roman" w:cs="Times New Roman"/>
          <w:sz w:val="24"/>
          <w:szCs w:val="24"/>
          <w:lang w:val="sr-Cyrl-CS"/>
        </w:rPr>
      </w:pPr>
      <w:r>
        <w:rPr>
          <w:rFonts w:ascii="Times New Roman" w:hAnsi="Times New Roman" w:cs="Times New Roman"/>
          <w:b/>
          <w:sz w:val="24"/>
          <w:szCs w:val="24"/>
          <w:lang w:val="sr-Cyrl-CS"/>
        </w:rPr>
        <w:t>Изложбене</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активности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Семберије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реализовали само </w:t>
      </w:r>
      <w:r w:rsidR="004F456F">
        <w:rPr>
          <w:rFonts w:ascii="Times New Roman" w:hAnsi="Times New Roman" w:cs="Times New Roman"/>
          <w:sz w:val="24"/>
          <w:szCs w:val="24"/>
          <w:lang w:val="en-US"/>
        </w:rPr>
        <w:t>9</w:t>
      </w:r>
      <w:r>
        <w:rPr>
          <w:rFonts w:ascii="Times New Roman" w:hAnsi="Times New Roman" w:cs="Times New Roman"/>
          <w:sz w:val="24"/>
          <w:szCs w:val="24"/>
          <w:lang w:val="sr-Cyrl-CS"/>
        </w:rPr>
        <w:t xml:space="preserve"> изложби: </w:t>
      </w:r>
      <w:r w:rsidRPr="00E07E31">
        <w:rPr>
          <w:rFonts w:ascii="Times New Roman" w:hAnsi="Times New Roman" w:cs="Times New Roman"/>
          <w:sz w:val="24"/>
          <w:szCs w:val="24"/>
          <w:lang w:val="sr-Cyrl-CS"/>
        </w:rPr>
        <w:t xml:space="preserve"> </w:t>
      </w:r>
    </w:p>
    <w:p w:rsidR="00BA46D3" w:rsidRPr="00E07E31" w:rsidRDefault="004F456F" w:rsidP="00BA46D3">
      <w:pPr>
        <w:pStyle w:val="ListParagraph"/>
        <w:numPr>
          <w:ilvl w:val="0"/>
          <w:numId w:val="1"/>
        </w:numPr>
        <w:spacing w:line="276" w:lineRule="auto"/>
        <w:ind w:left="786"/>
        <w:jc w:val="left"/>
        <w:rPr>
          <w:szCs w:val="24"/>
          <w:lang w:val="sr-Cyrl-CS"/>
        </w:rPr>
      </w:pPr>
      <w:r>
        <w:rPr>
          <w:szCs w:val="24"/>
          <w:lang w:val="sr-Cyrl-CS"/>
        </w:rPr>
        <w:t>Твоји од твојих</w:t>
      </w:r>
      <w:r w:rsidR="00BA46D3">
        <w:rPr>
          <w:szCs w:val="24"/>
          <w:lang w:val="sr-Cyrl-CS"/>
        </w:rPr>
        <w:t xml:space="preserve"> ( </w:t>
      </w:r>
      <w:r>
        <w:rPr>
          <w:szCs w:val="24"/>
          <w:lang w:val="sr-Cyrl-CS"/>
        </w:rPr>
        <w:t>17</w:t>
      </w:r>
      <w:r w:rsidR="00BA46D3">
        <w:rPr>
          <w:szCs w:val="24"/>
          <w:lang w:val="sr-Cyrl-CS"/>
        </w:rPr>
        <w:t>.0</w:t>
      </w:r>
      <w:r>
        <w:rPr>
          <w:szCs w:val="24"/>
          <w:lang w:val="sr-Cyrl-CS"/>
        </w:rPr>
        <w:t>2.</w:t>
      </w:r>
      <w:r w:rsidR="00BA46D3">
        <w:rPr>
          <w:szCs w:val="24"/>
          <w:lang w:val="sr-Cyrl-CS"/>
        </w:rPr>
        <w:t xml:space="preserve"> до</w:t>
      </w:r>
      <w:r>
        <w:rPr>
          <w:szCs w:val="24"/>
          <w:lang w:val="sr-Cyrl-CS"/>
        </w:rPr>
        <w:t xml:space="preserve"> 18</w:t>
      </w:r>
      <w:r w:rsidR="00BA46D3">
        <w:rPr>
          <w:szCs w:val="24"/>
          <w:lang w:val="sr-Cyrl-CS"/>
        </w:rPr>
        <w:t>.0</w:t>
      </w:r>
      <w:r>
        <w:rPr>
          <w:szCs w:val="24"/>
          <w:lang w:val="sr-Cyrl-CS"/>
        </w:rPr>
        <w:t>3</w:t>
      </w:r>
      <w:r w:rsidR="00BA46D3">
        <w:rPr>
          <w:szCs w:val="24"/>
          <w:lang w:val="sr-Cyrl-CS"/>
        </w:rPr>
        <w:t>.</w:t>
      </w:r>
      <w:r w:rsidR="00BA46D3" w:rsidRPr="00E07E31">
        <w:rPr>
          <w:szCs w:val="24"/>
          <w:lang w:val="sr-Cyrl-CS"/>
        </w:rPr>
        <w:t>)</w:t>
      </w:r>
    </w:p>
    <w:p w:rsidR="00BA46D3" w:rsidRPr="00E07E31" w:rsidRDefault="004F456F" w:rsidP="00BA46D3">
      <w:pPr>
        <w:pStyle w:val="ListParagraph"/>
        <w:numPr>
          <w:ilvl w:val="0"/>
          <w:numId w:val="1"/>
        </w:numPr>
        <w:spacing w:line="276" w:lineRule="auto"/>
        <w:ind w:left="786"/>
        <w:jc w:val="left"/>
        <w:rPr>
          <w:szCs w:val="24"/>
          <w:lang w:val="sr-Cyrl-CS"/>
        </w:rPr>
      </w:pPr>
      <w:r>
        <w:rPr>
          <w:szCs w:val="24"/>
          <w:lang w:val="sr-Cyrl-CS"/>
        </w:rPr>
        <w:t xml:space="preserve">Изложба фотографија ''Буђење'' </w:t>
      </w:r>
      <w:r w:rsidR="00BA46D3">
        <w:rPr>
          <w:szCs w:val="24"/>
          <w:lang w:val="sr-Cyrl-CS"/>
        </w:rPr>
        <w:t xml:space="preserve"> (</w:t>
      </w:r>
      <w:r>
        <w:rPr>
          <w:szCs w:val="24"/>
          <w:lang w:val="sr-Cyrl-CS"/>
        </w:rPr>
        <w:t>24</w:t>
      </w:r>
      <w:r w:rsidR="00BA46D3">
        <w:rPr>
          <w:szCs w:val="24"/>
          <w:lang w:val="sr-Cyrl-CS"/>
        </w:rPr>
        <w:t>.0</w:t>
      </w:r>
      <w:r>
        <w:rPr>
          <w:szCs w:val="24"/>
          <w:lang w:val="sr-Cyrl-CS"/>
        </w:rPr>
        <w:t>3</w:t>
      </w:r>
      <w:r w:rsidR="00BA46D3">
        <w:rPr>
          <w:szCs w:val="24"/>
          <w:lang w:val="sr-Cyrl-CS"/>
        </w:rPr>
        <w:t>. -</w:t>
      </w:r>
      <w:r>
        <w:rPr>
          <w:szCs w:val="24"/>
          <w:lang w:val="sr-Cyrl-CS"/>
        </w:rPr>
        <w:t>11.04</w:t>
      </w:r>
      <w:r w:rsidR="00BA46D3" w:rsidRPr="00E07E31">
        <w:rPr>
          <w:szCs w:val="24"/>
          <w:lang w:val="sr-Cyrl-CS"/>
        </w:rPr>
        <w:t>.)</w:t>
      </w:r>
    </w:p>
    <w:p w:rsidR="00BA46D3" w:rsidRPr="00E07E31" w:rsidRDefault="004F456F" w:rsidP="00BA46D3">
      <w:pPr>
        <w:pStyle w:val="ListParagraph"/>
        <w:numPr>
          <w:ilvl w:val="0"/>
          <w:numId w:val="1"/>
        </w:numPr>
        <w:spacing w:line="276" w:lineRule="auto"/>
        <w:ind w:left="786"/>
        <w:jc w:val="left"/>
        <w:rPr>
          <w:szCs w:val="24"/>
          <w:lang w:val="sr-Cyrl-CS"/>
        </w:rPr>
      </w:pPr>
      <w:r>
        <w:rPr>
          <w:szCs w:val="24"/>
          <w:lang w:val="sr-Cyrl-CS"/>
        </w:rPr>
        <w:t xml:space="preserve">Баскршња </w:t>
      </w:r>
      <w:r w:rsidR="00482A36">
        <w:rPr>
          <w:szCs w:val="24"/>
          <w:lang w:val="sr-Cyrl-CS"/>
        </w:rPr>
        <w:t>изложба УЛУ ''Свети Лука'' Бијељ</w:t>
      </w:r>
      <w:r>
        <w:rPr>
          <w:szCs w:val="24"/>
          <w:lang w:val="sr-Cyrl-CS"/>
        </w:rPr>
        <w:t>ина</w:t>
      </w:r>
      <w:r w:rsidR="00BA46D3">
        <w:rPr>
          <w:szCs w:val="24"/>
          <w:lang w:val="sr-Cyrl-CS"/>
        </w:rPr>
        <w:t xml:space="preserve">  </w:t>
      </w:r>
      <w:r>
        <w:rPr>
          <w:szCs w:val="24"/>
          <w:lang w:val="sr-Cyrl-CS"/>
        </w:rPr>
        <w:t>13</w:t>
      </w:r>
      <w:r w:rsidR="00BA46D3">
        <w:rPr>
          <w:szCs w:val="24"/>
          <w:lang w:val="sr-Cyrl-CS"/>
        </w:rPr>
        <w:t>.04.-</w:t>
      </w:r>
      <w:r>
        <w:rPr>
          <w:szCs w:val="24"/>
          <w:lang w:val="sr-Cyrl-CS"/>
        </w:rPr>
        <w:t>30</w:t>
      </w:r>
      <w:r w:rsidR="00BA46D3">
        <w:rPr>
          <w:szCs w:val="24"/>
          <w:lang w:val="sr-Cyrl-CS"/>
        </w:rPr>
        <w:t>.0</w:t>
      </w:r>
      <w:r>
        <w:rPr>
          <w:szCs w:val="24"/>
          <w:lang w:val="sr-Cyrl-CS"/>
        </w:rPr>
        <w:t>4</w:t>
      </w:r>
      <w:r w:rsidR="00BA46D3" w:rsidRPr="00E07E31">
        <w:rPr>
          <w:szCs w:val="24"/>
          <w:lang w:val="sr-Cyrl-CS"/>
        </w:rPr>
        <w:t>.</w:t>
      </w:r>
      <w:r>
        <w:rPr>
          <w:szCs w:val="24"/>
          <w:lang w:val="sr-Cyrl-CS"/>
        </w:rPr>
        <w:t>)</w:t>
      </w:r>
    </w:p>
    <w:p w:rsidR="00BA46D3" w:rsidRPr="00E07E31" w:rsidRDefault="004F456F" w:rsidP="00BA46D3">
      <w:pPr>
        <w:pStyle w:val="ListParagraph"/>
        <w:numPr>
          <w:ilvl w:val="0"/>
          <w:numId w:val="1"/>
        </w:numPr>
        <w:spacing w:line="276" w:lineRule="auto"/>
        <w:ind w:left="786"/>
        <w:jc w:val="left"/>
        <w:rPr>
          <w:szCs w:val="24"/>
          <w:lang w:val="sr-Cyrl-CS"/>
        </w:rPr>
      </w:pPr>
      <w:r>
        <w:rPr>
          <w:szCs w:val="24"/>
          <w:lang w:val="sr-Cyrl-CS"/>
        </w:rPr>
        <w:t>Вожд Карађорђе</w:t>
      </w:r>
      <w:r w:rsidR="00482A36">
        <w:rPr>
          <w:szCs w:val="24"/>
          <w:lang w:val="sr-Cyrl-CS"/>
        </w:rPr>
        <w:t xml:space="preserve"> </w:t>
      </w:r>
      <w:r>
        <w:rPr>
          <w:szCs w:val="24"/>
          <w:lang w:val="sr-Cyrl-CS"/>
        </w:rPr>
        <w:t>- Отац Србије</w:t>
      </w:r>
      <w:r w:rsidR="00BA46D3">
        <w:rPr>
          <w:szCs w:val="24"/>
          <w:lang w:val="sr-Cyrl-CS"/>
        </w:rPr>
        <w:t xml:space="preserve">  (</w:t>
      </w:r>
      <w:r>
        <w:rPr>
          <w:szCs w:val="24"/>
          <w:lang w:val="sr-Cyrl-CS"/>
        </w:rPr>
        <w:t>04</w:t>
      </w:r>
      <w:r w:rsidR="00BA46D3">
        <w:rPr>
          <w:szCs w:val="24"/>
          <w:lang w:val="sr-Cyrl-CS"/>
        </w:rPr>
        <w:t>.05.-</w:t>
      </w:r>
      <w:r>
        <w:rPr>
          <w:szCs w:val="24"/>
          <w:lang w:val="sr-Cyrl-CS"/>
        </w:rPr>
        <w:t>13</w:t>
      </w:r>
      <w:r w:rsidR="00BA46D3">
        <w:rPr>
          <w:szCs w:val="24"/>
          <w:lang w:val="sr-Cyrl-CS"/>
        </w:rPr>
        <w:t>.0</w:t>
      </w:r>
      <w:r>
        <w:rPr>
          <w:szCs w:val="24"/>
          <w:lang w:val="sr-Cyrl-CS"/>
        </w:rPr>
        <w:t>5</w:t>
      </w:r>
      <w:r w:rsidR="00BA46D3">
        <w:rPr>
          <w:szCs w:val="24"/>
          <w:lang w:val="sr-Cyrl-CS"/>
        </w:rPr>
        <w:t>.</w:t>
      </w:r>
      <w:r w:rsidR="00DB5B59">
        <w:rPr>
          <w:szCs w:val="24"/>
          <w:lang w:val="sr-Cyrl-CS"/>
        </w:rPr>
        <w:t>)</w:t>
      </w:r>
    </w:p>
    <w:p w:rsidR="00BA46D3" w:rsidRDefault="00DB5B59" w:rsidP="00BA46D3">
      <w:pPr>
        <w:pStyle w:val="ListParagraph"/>
        <w:numPr>
          <w:ilvl w:val="0"/>
          <w:numId w:val="1"/>
        </w:numPr>
        <w:spacing w:line="276" w:lineRule="auto"/>
        <w:ind w:left="786"/>
        <w:jc w:val="left"/>
        <w:rPr>
          <w:szCs w:val="24"/>
          <w:lang w:val="sr-Cyrl-CS"/>
        </w:rPr>
      </w:pPr>
      <w:r>
        <w:rPr>
          <w:szCs w:val="24"/>
          <w:lang w:val="sr-Cyrl-CS"/>
        </w:rPr>
        <w:t>Мајска смотра ликовног стваралаштва 29</w:t>
      </w:r>
      <w:r w:rsidR="00BA46D3">
        <w:rPr>
          <w:szCs w:val="24"/>
          <w:lang w:val="sr-Cyrl-CS"/>
        </w:rPr>
        <w:t xml:space="preserve">   (</w:t>
      </w:r>
      <w:r>
        <w:rPr>
          <w:szCs w:val="24"/>
          <w:lang w:val="sr-Cyrl-CS"/>
        </w:rPr>
        <w:t>24</w:t>
      </w:r>
      <w:r w:rsidR="00BA46D3">
        <w:rPr>
          <w:szCs w:val="24"/>
          <w:lang w:val="sr-Cyrl-CS"/>
        </w:rPr>
        <w:t>.0</w:t>
      </w:r>
      <w:r>
        <w:rPr>
          <w:szCs w:val="24"/>
          <w:lang w:val="sr-Cyrl-CS"/>
        </w:rPr>
        <w:t>5</w:t>
      </w:r>
      <w:r w:rsidR="00BA46D3">
        <w:rPr>
          <w:szCs w:val="24"/>
          <w:lang w:val="sr-Cyrl-CS"/>
        </w:rPr>
        <w:t>.-</w:t>
      </w:r>
      <w:r>
        <w:rPr>
          <w:szCs w:val="24"/>
          <w:lang w:val="sr-Cyrl-CS"/>
        </w:rPr>
        <w:t>24</w:t>
      </w:r>
      <w:r w:rsidR="00BA46D3">
        <w:rPr>
          <w:szCs w:val="24"/>
          <w:lang w:val="sr-Cyrl-CS"/>
        </w:rPr>
        <w:t>.0</w:t>
      </w:r>
      <w:r>
        <w:rPr>
          <w:szCs w:val="24"/>
          <w:lang w:val="sr-Cyrl-CS"/>
        </w:rPr>
        <w:t>6</w:t>
      </w:r>
      <w:r w:rsidR="00BA46D3" w:rsidRPr="00E07E31">
        <w:rPr>
          <w:szCs w:val="24"/>
          <w:lang w:val="sr-Cyrl-CS"/>
        </w:rPr>
        <w:t>.</w:t>
      </w:r>
      <w:r>
        <w:rPr>
          <w:szCs w:val="24"/>
          <w:lang w:val="sr-Cyrl-CS"/>
        </w:rPr>
        <w:t>)</w:t>
      </w:r>
    </w:p>
    <w:p w:rsidR="00BA46D3" w:rsidRDefault="00DB5B59" w:rsidP="00BA46D3">
      <w:pPr>
        <w:pStyle w:val="ListParagraph"/>
        <w:numPr>
          <w:ilvl w:val="0"/>
          <w:numId w:val="1"/>
        </w:numPr>
        <w:spacing w:line="276" w:lineRule="auto"/>
        <w:ind w:left="786"/>
        <w:jc w:val="left"/>
        <w:rPr>
          <w:szCs w:val="24"/>
          <w:lang w:val="sr-Cyrl-CS"/>
        </w:rPr>
      </w:pPr>
      <w:r>
        <w:rPr>
          <w:szCs w:val="24"/>
          <w:lang w:val="sr-Cyrl-CS"/>
        </w:rPr>
        <w:t xml:space="preserve">Бијељинско бијенале </w:t>
      </w:r>
      <w:r w:rsidR="00BA46D3">
        <w:rPr>
          <w:szCs w:val="24"/>
          <w:lang w:val="sr-Cyrl-CS"/>
        </w:rPr>
        <w:t xml:space="preserve"> (</w:t>
      </w:r>
      <w:r>
        <w:rPr>
          <w:szCs w:val="24"/>
          <w:lang w:val="sr-Cyrl-CS"/>
        </w:rPr>
        <w:t>27</w:t>
      </w:r>
      <w:r w:rsidR="00BA46D3">
        <w:rPr>
          <w:szCs w:val="24"/>
          <w:lang w:val="sr-Cyrl-CS"/>
        </w:rPr>
        <w:t>.0</w:t>
      </w:r>
      <w:r>
        <w:rPr>
          <w:szCs w:val="24"/>
          <w:lang w:val="sr-Cyrl-CS"/>
        </w:rPr>
        <w:t>6</w:t>
      </w:r>
      <w:r w:rsidR="00BA46D3">
        <w:rPr>
          <w:szCs w:val="24"/>
          <w:lang w:val="sr-Cyrl-CS"/>
        </w:rPr>
        <w:t>.-</w:t>
      </w:r>
      <w:r>
        <w:rPr>
          <w:szCs w:val="24"/>
          <w:lang w:val="sr-Cyrl-CS"/>
        </w:rPr>
        <w:t>27</w:t>
      </w:r>
      <w:r w:rsidR="00BA46D3">
        <w:rPr>
          <w:szCs w:val="24"/>
          <w:lang w:val="sr-Cyrl-CS"/>
        </w:rPr>
        <w:t>.</w:t>
      </w:r>
      <w:r>
        <w:rPr>
          <w:szCs w:val="24"/>
          <w:lang w:val="sr-Cyrl-CS"/>
        </w:rPr>
        <w:t>07</w:t>
      </w:r>
      <w:r w:rsidR="00BA46D3">
        <w:rPr>
          <w:szCs w:val="24"/>
          <w:lang w:val="sr-Cyrl-CS"/>
        </w:rPr>
        <w:t>.</w:t>
      </w:r>
      <w:r>
        <w:rPr>
          <w:szCs w:val="24"/>
          <w:lang w:val="sr-Cyrl-CS"/>
        </w:rPr>
        <w:t>)</w:t>
      </w:r>
    </w:p>
    <w:p w:rsidR="00BA46D3" w:rsidRDefault="00DB5B59" w:rsidP="00BA46D3">
      <w:pPr>
        <w:pStyle w:val="ListParagraph"/>
        <w:numPr>
          <w:ilvl w:val="0"/>
          <w:numId w:val="1"/>
        </w:numPr>
        <w:spacing w:line="276" w:lineRule="auto"/>
        <w:ind w:left="786"/>
        <w:jc w:val="left"/>
        <w:rPr>
          <w:szCs w:val="24"/>
          <w:lang w:val="sr-Cyrl-CS"/>
        </w:rPr>
      </w:pPr>
      <w:r>
        <w:rPr>
          <w:szCs w:val="24"/>
          <w:lang w:val="sr-Cyrl-CS"/>
        </w:rPr>
        <w:t xml:space="preserve">Роми, народ ватре и слободе </w:t>
      </w:r>
      <w:r w:rsidR="00BA46D3">
        <w:rPr>
          <w:szCs w:val="24"/>
          <w:lang w:val="sr-Cyrl-CS"/>
        </w:rPr>
        <w:t xml:space="preserve"> (</w:t>
      </w:r>
      <w:r>
        <w:rPr>
          <w:szCs w:val="24"/>
          <w:lang w:val="sr-Cyrl-CS"/>
        </w:rPr>
        <w:t>03</w:t>
      </w:r>
      <w:r w:rsidR="00BA46D3">
        <w:rPr>
          <w:szCs w:val="24"/>
          <w:lang w:val="sr-Cyrl-CS"/>
        </w:rPr>
        <w:t>.</w:t>
      </w:r>
      <w:r>
        <w:rPr>
          <w:szCs w:val="24"/>
          <w:lang w:val="sr-Cyrl-CS"/>
        </w:rPr>
        <w:t>08</w:t>
      </w:r>
      <w:r w:rsidR="00BA46D3">
        <w:rPr>
          <w:szCs w:val="24"/>
          <w:lang w:val="sr-Cyrl-CS"/>
        </w:rPr>
        <w:t>.-20.</w:t>
      </w:r>
      <w:r>
        <w:rPr>
          <w:szCs w:val="24"/>
          <w:lang w:val="sr-Cyrl-CS"/>
        </w:rPr>
        <w:t>09</w:t>
      </w:r>
      <w:r w:rsidR="00BA46D3">
        <w:rPr>
          <w:szCs w:val="24"/>
          <w:lang w:val="sr-Cyrl-CS"/>
        </w:rPr>
        <w:t>.)</w:t>
      </w:r>
    </w:p>
    <w:p w:rsidR="00BA46D3" w:rsidRDefault="00DB5B59" w:rsidP="00BA46D3">
      <w:pPr>
        <w:pStyle w:val="ListParagraph"/>
        <w:numPr>
          <w:ilvl w:val="0"/>
          <w:numId w:val="1"/>
        </w:numPr>
        <w:spacing w:line="276" w:lineRule="auto"/>
        <w:ind w:left="786"/>
        <w:jc w:val="left"/>
        <w:rPr>
          <w:szCs w:val="24"/>
          <w:lang w:val="sr-Cyrl-CS"/>
        </w:rPr>
      </w:pPr>
      <w:r>
        <w:rPr>
          <w:szCs w:val="24"/>
          <w:lang w:val="sr-Cyrl-CS"/>
        </w:rPr>
        <w:t>Једна младост, један сан</w:t>
      </w:r>
      <w:r w:rsidR="00BA46D3">
        <w:rPr>
          <w:szCs w:val="24"/>
          <w:lang w:val="sr-Cyrl-CS"/>
        </w:rPr>
        <w:t xml:space="preserve"> (</w:t>
      </w:r>
      <w:r>
        <w:rPr>
          <w:szCs w:val="24"/>
          <w:lang w:val="sr-Cyrl-CS"/>
        </w:rPr>
        <w:t>21</w:t>
      </w:r>
      <w:r w:rsidR="00BA46D3">
        <w:rPr>
          <w:szCs w:val="24"/>
          <w:lang w:val="sr-Cyrl-CS"/>
        </w:rPr>
        <w:t>.</w:t>
      </w:r>
      <w:r>
        <w:rPr>
          <w:szCs w:val="24"/>
          <w:lang w:val="sr-Cyrl-CS"/>
        </w:rPr>
        <w:t>09</w:t>
      </w:r>
      <w:r w:rsidR="00BA46D3">
        <w:rPr>
          <w:szCs w:val="24"/>
          <w:lang w:val="sr-Cyrl-CS"/>
        </w:rPr>
        <w:t>.-</w:t>
      </w:r>
      <w:r>
        <w:rPr>
          <w:szCs w:val="24"/>
          <w:lang w:val="sr-Cyrl-CS"/>
        </w:rPr>
        <w:t>12</w:t>
      </w:r>
      <w:r w:rsidR="00BA46D3">
        <w:rPr>
          <w:szCs w:val="24"/>
          <w:lang w:val="sr-Cyrl-CS"/>
        </w:rPr>
        <w:t>.1</w:t>
      </w:r>
      <w:r>
        <w:rPr>
          <w:szCs w:val="24"/>
          <w:lang w:val="sr-Cyrl-CS"/>
        </w:rPr>
        <w:t>2</w:t>
      </w:r>
      <w:r w:rsidR="00BA46D3">
        <w:rPr>
          <w:szCs w:val="24"/>
          <w:lang w:val="sr-Cyrl-CS"/>
        </w:rPr>
        <w:t>.)</w:t>
      </w:r>
    </w:p>
    <w:p w:rsidR="00BA46D3" w:rsidRDefault="00DB5B59" w:rsidP="00BA46D3">
      <w:pPr>
        <w:pStyle w:val="ListParagraph"/>
        <w:numPr>
          <w:ilvl w:val="0"/>
          <w:numId w:val="1"/>
        </w:numPr>
        <w:spacing w:line="276" w:lineRule="auto"/>
        <w:ind w:left="786"/>
        <w:jc w:val="left"/>
        <w:rPr>
          <w:szCs w:val="24"/>
          <w:lang w:val="sr-Cyrl-CS"/>
        </w:rPr>
      </w:pPr>
      <w:r>
        <w:rPr>
          <w:szCs w:val="24"/>
          <w:lang w:val="sr-Cyrl-CS"/>
        </w:rPr>
        <w:t xml:space="preserve">Истраживачка авантура </w:t>
      </w:r>
      <w:r w:rsidR="00BA46D3">
        <w:rPr>
          <w:szCs w:val="24"/>
          <w:lang w:val="sr-Cyrl-CS"/>
        </w:rPr>
        <w:t xml:space="preserve"> (1</w:t>
      </w:r>
      <w:r>
        <w:rPr>
          <w:szCs w:val="24"/>
          <w:lang w:val="sr-Cyrl-CS"/>
        </w:rPr>
        <w:t>5</w:t>
      </w:r>
      <w:r w:rsidR="00BA46D3">
        <w:rPr>
          <w:szCs w:val="24"/>
          <w:lang w:val="sr-Cyrl-CS"/>
        </w:rPr>
        <w:t>.1</w:t>
      </w:r>
      <w:r>
        <w:rPr>
          <w:szCs w:val="24"/>
          <w:lang w:val="sr-Cyrl-CS"/>
        </w:rPr>
        <w:t>2</w:t>
      </w:r>
      <w:r w:rsidR="00BA46D3">
        <w:rPr>
          <w:szCs w:val="24"/>
          <w:lang w:val="sr-Cyrl-CS"/>
        </w:rPr>
        <w:t>.-</w:t>
      </w:r>
      <w:r>
        <w:rPr>
          <w:szCs w:val="24"/>
          <w:lang w:val="sr-Cyrl-CS"/>
        </w:rPr>
        <w:t>15</w:t>
      </w:r>
      <w:r w:rsidR="00BA46D3">
        <w:rPr>
          <w:szCs w:val="24"/>
          <w:lang w:val="sr-Cyrl-CS"/>
        </w:rPr>
        <w:t>.</w:t>
      </w:r>
      <w:r>
        <w:rPr>
          <w:szCs w:val="24"/>
          <w:lang w:val="sr-Cyrl-CS"/>
        </w:rPr>
        <w:t>01</w:t>
      </w:r>
      <w:r w:rsidR="00BA46D3">
        <w:rPr>
          <w:szCs w:val="24"/>
          <w:lang w:val="sr-Cyrl-CS"/>
        </w:rPr>
        <w:t>.202</w:t>
      </w:r>
      <w:r>
        <w:rPr>
          <w:szCs w:val="24"/>
          <w:lang w:val="sr-Cyrl-CS"/>
        </w:rPr>
        <w:t>3</w:t>
      </w:r>
      <w:r w:rsidR="00BA46D3">
        <w:rPr>
          <w:szCs w:val="24"/>
          <w:lang w:val="sr-Cyrl-CS"/>
        </w:rPr>
        <w:t>.)</w:t>
      </w:r>
    </w:p>
    <w:p w:rsidR="00BA46D3" w:rsidRPr="00973737" w:rsidRDefault="00BA46D3" w:rsidP="00BA46D3">
      <w:pPr>
        <w:ind w:firstLine="360"/>
        <w:rPr>
          <w:rFonts w:ascii="Times New Roman" w:hAnsi="Times New Roman" w:cs="Times New Roman"/>
          <w:sz w:val="24"/>
          <w:szCs w:val="24"/>
          <w:lang w:val="sr-Cyrl-CS"/>
        </w:rPr>
      </w:pPr>
    </w:p>
    <w:p w:rsidR="00BA46D3" w:rsidRDefault="00BA46D3" w:rsidP="00BA46D3">
      <w:pPr>
        <w:ind w:firstLine="360"/>
        <w:rPr>
          <w:rFonts w:ascii="Times New Roman" w:hAnsi="Times New Roman" w:cs="Times New Roman"/>
          <w:sz w:val="24"/>
          <w:szCs w:val="24"/>
          <w:lang w:val="sr-Cyrl-CS"/>
        </w:rPr>
      </w:pPr>
      <w:r w:rsidRPr="00973737">
        <w:rPr>
          <w:rFonts w:ascii="Times New Roman" w:hAnsi="Times New Roman" w:cs="Times New Roman"/>
          <w:sz w:val="24"/>
          <w:szCs w:val="24"/>
          <w:lang w:val="sr-Cyrl-CS"/>
        </w:rPr>
        <w:tab/>
      </w:r>
      <w:r w:rsidRPr="00973737">
        <w:rPr>
          <w:rFonts w:ascii="Times New Roman" w:hAnsi="Times New Roman" w:cs="Times New Roman"/>
          <w:b/>
          <w:sz w:val="24"/>
          <w:szCs w:val="24"/>
          <w:lang w:val="sr-Cyrl-CS"/>
        </w:rPr>
        <w:t xml:space="preserve">Сакупљање и заштита музејских предмета </w:t>
      </w:r>
      <w:r w:rsidRPr="00973737">
        <w:rPr>
          <w:rFonts w:ascii="Times New Roman" w:hAnsi="Times New Roman" w:cs="Times New Roman"/>
          <w:sz w:val="24"/>
          <w:szCs w:val="24"/>
          <w:lang w:val="sr-Cyrl-CS"/>
        </w:rPr>
        <w:t>и ове године је било у директној зависности од нивоа уложених средстава за сопствена теренска истраживања или у намјенска средства за откуп музејских предмета. Највећи дио музејског материјала, пошто није било већих намјенских средстава за истраживања и откупе, сакуп</w:t>
      </w:r>
      <w:r w:rsidRPr="00973737">
        <w:rPr>
          <w:rFonts w:ascii="Times New Roman" w:hAnsi="Times New Roman" w:cs="Times New Roman"/>
          <w:sz w:val="24"/>
          <w:szCs w:val="24"/>
          <w:lang w:val="sr-Cyrl-BA"/>
        </w:rPr>
        <w:t>љ</w:t>
      </w:r>
      <w:r w:rsidRPr="00973737">
        <w:rPr>
          <w:rFonts w:ascii="Times New Roman" w:hAnsi="Times New Roman" w:cs="Times New Roman"/>
          <w:sz w:val="24"/>
          <w:szCs w:val="24"/>
          <w:lang w:val="sr-Cyrl-CS"/>
        </w:rPr>
        <w:t xml:space="preserve">ен је прихватањем добровољних донација наших суграђана у вези са реализацијом неких од музејских изложби. </w:t>
      </w:r>
    </w:p>
    <w:p w:rsidR="008F0088" w:rsidRDefault="008F0088" w:rsidP="008F0088">
      <w:pPr>
        <w:ind w:firstLine="360"/>
        <w:rPr>
          <w:rFonts w:ascii="Times New Roman" w:hAnsi="Times New Roman" w:cs="Times New Roman"/>
          <w:sz w:val="24"/>
          <w:szCs w:val="24"/>
          <w:lang w:val="sr-Cyrl-CS"/>
        </w:rPr>
      </w:pPr>
      <w:r>
        <w:rPr>
          <w:rFonts w:ascii="Times New Roman" w:hAnsi="Times New Roman" w:cs="Times New Roman"/>
          <w:lang w:val="sr-Cyrl-BA"/>
        </w:rPr>
        <w:t>О</w:t>
      </w:r>
      <w:r w:rsidRPr="006D5764">
        <w:rPr>
          <w:rFonts w:ascii="Times New Roman" w:hAnsi="Times New Roman" w:cs="Times New Roman"/>
          <w:lang w:val="sr-Cyrl-BA"/>
        </w:rPr>
        <w:t>д Миодрага Рајковића из Бијељине Музеј је преузео круњач за кукуруз који је припадао његовом пунцу Марковић Рији из Патковаче-Ћипировине и који је изложен у оквиру сталне етнолошке поставке;</w:t>
      </w:r>
    </w:p>
    <w:p w:rsidR="00DF06B9" w:rsidRPr="00973737" w:rsidRDefault="00DF06B9" w:rsidP="00BA46D3">
      <w:pPr>
        <w:ind w:firstLine="360"/>
        <w:rPr>
          <w:rFonts w:ascii="Times New Roman" w:hAnsi="Times New Roman" w:cs="Times New Roman"/>
          <w:sz w:val="24"/>
          <w:szCs w:val="24"/>
          <w:lang w:val="sr-Cyrl-CS"/>
        </w:rPr>
      </w:pPr>
    </w:p>
    <w:p w:rsidR="00BA46D3" w:rsidRPr="00973737" w:rsidRDefault="00BA46D3" w:rsidP="00BA46D3">
      <w:pPr>
        <w:rPr>
          <w:rFonts w:ascii="Times New Roman" w:hAnsi="Times New Roman" w:cs="Times New Roman"/>
          <w:b/>
          <w:i/>
          <w:sz w:val="24"/>
          <w:szCs w:val="24"/>
          <w:lang w:val="sr-Cyrl-BA"/>
        </w:rPr>
      </w:pPr>
      <w:r w:rsidRPr="00973737">
        <w:rPr>
          <w:rFonts w:ascii="Times New Roman" w:hAnsi="Times New Roman" w:cs="Times New Roman"/>
          <w:b/>
          <w:sz w:val="24"/>
          <w:szCs w:val="24"/>
          <w:lang w:val="sr-Cyrl-CS"/>
        </w:rPr>
        <w:tab/>
      </w:r>
      <w:r w:rsidRPr="00973737">
        <w:rPr>
          <w:rFonts w:ascii="Times New Roman" w:hAnsi="Times New Roman" w:cs="Times New Roman"/>
          <w:b/>
          <w:i/>
          <w:sz w:val="24"/>
          <w:szCs w:val="24"/>
          <w:lang w:val="sr-Cyrl-BA"/>
        </w:rPr>
        <w:t>Сарадња са медијима</w:t>
      </w:r>
    </w:p>
    <w:p w:rsidR="001428FD" w:rsidRPr="00266603" w:rsidRDefault="004C5BC7" w:rsidP="004C5BC7">
      <w:pPr>
        <w:spacing w:after="160"/>
        <w:jc w:val="both"/>
        <w:rPr>
          <w:rFonts w:ascii="Times New Roman" w:hAnsi="Times New Roman" w:cs="Times New Roman"/>
          <w:sz w:val="24"/>
          <w:szCs w:val="24"/>
          <w:lang w:val="sr-Cyrl-BA"/>
        </w:rPr>
      </w:pPr>
      <w:r w:rsidRPr="00266603">
        <w:rPr>
          <w:rFonts w:ascii="Times New Roman" w:hAnsi="Times New Roman" w:cs="Times New Roman"/>
          <w:sz w:val="24"/>
          <w:szCs w:val="24"/>
          <w:lang w:val="sr-Cyrl-BA"/>
        </w:rPr>
        <w:t xml:space="preserve">Кустос </w:t>
      </w:r>
      <w:r w:rsidR="001428FD" w:rsidRPr="00266603">
        <w:rPr>
          <w:rFonts w:ascii="Times New Roman" w:hAnsi="Times New Roman" w:cs="Times New Roman"/>
          <w:sz w:val="24"/>
          <w:szCs w:val="24"/>
          <w:lang w:val="sr-Cyrl-BA"/>
        </w:rPr>
        <w:t>Т. Лазић - За Милкицу Милојевић, новинарку из Бања Луке, издање „Блиц РС“ урађен је интервју о Софки Николић; за БНТВ припреман је прилог о градском небодеру; о изложби Марије Вукосављевић кустос је говорила за Радио Републике Српске; урађен је прилог за ХИТ ТВ о музејским изложбама (12.05.2022); за БНТВ припремљен је прилог о корзоу старе Бијељине; за НТВ „Арена“ кустос је говорила у вези с трибином „Ходати женском страном улице“ (27.07.2022); за Агро ТВ из Београда реализован је прилог о активностима Музеја Семберије; поводом отварања изложбе о Дому омладине кустос је дала изјаву за НТВ „Арена“ и локалне интернет портале (21.09.2022); за РТРС је урађен краћи прилог о изложби о Дому омладине (23.09.2022); поводом промоције књиге „50 година Музеја Семберије – одабрани радови“ кустос је говорила за НТВ „Арена“ и локалне интернет портале (28.10.2022); за БНТВ урађен је интервју о Дому омладине, (8.11.2022).</w:t>
      </w:r>
    </w:p>
    <w:p w:rsidR="004C5BC7" w:rsidRPr="00266603" w:rsidRDefault="004C5BC7" w:rsidP="004C5BC7">
      <w:pPr>
        <w:spacing w:line="360" w:lineRule="auto"/>
        <w:rPr>
          <w:rFonts w:ascii="Times New Roman" w:hAnsi="Times New Roman" w:cs="Times New Roman"/>
          <w:sz w:val="24"/>
          <w:szCs w:val="24"/>
        </w:rPr>
      </w:pPr>
      <w:r w:rsidRPr="00266603">
        <w:rPr>
          <w:rFonts w:ascii="Times New Roman" w:hAnsi="Times New Roman" w:cs="Times New Roman"/>
          <w:sz w:val="24"/>
          <w:szCs w:val="24"/>
          <w:lang w:val="sr-Cyrl-CS"/>
        </w:rPr>
        <w:t xml:space="preserve">-Колега З. Мидановић  радио прилоге са РТРС , ТВ  Арену, ТВ БН, БХТ и још неке медије. </w:t>
      </w:r>
    </w:p>
    <w:p w:rsidR="00BA46D3" w:rsidRPr="00266603" w:rsidRDefault="00BA46D3" w:rsidP="00BA46D3">
      <w:pPr>
        <w:tabs>
          <w:tab w:val="left" w:pos="480"/>
        </w:tabs>
        <w:rPr>
          <w:rFonts w:ascii="Times New Roman" w:eastAsia="Times New Roman" w:hAnsi="Times New Roman" w:cs="Times New Roman"/>
          <w:sz w:val="24"/>
          <w:szCs w:val="24"/>
          <w:lang w:val="sr-Cyrl-CS"/>
        </w:rPr>
      </w:pPr>
      <w:r w:rsidRPr="00266603">
        <w:rPr>
          <w:rFonts w:ascii="Times New Roman" w:eastAsia="Times New Roman" w:hAnsi="Times New Roman" w:cs="Times New Roman"/>
          <w:bCs/>
          <w:iCs/>
          <w:sz w:val="24"/>
          <w:szCs w:val="24"/>
          <w:lang w:val="sr-Latn-CS"/>
        </w:rPr>
        <w:t>-</w:t>
      </w:r>
      <w:r w:rsidRPr="00266603">
        <w:rPr>
          <w:rFonts w:ascii="Times New Roman" w:hAnsi="Times New Roman" w:cs="Times New Roman"/>
          <w:sz w:val="24"/>
          <w:szCs w:val="24"/>
          <w:lang w:val="sr-Cyrl-BA"/>
        </w:rPr>
        <w:t xml:space="preserve"> Изјаве о резултатима истраживања у Новом Селу за више медијских кућа (РТРС, БХТВ, Арена, Новинска агенција СРНА, Дневне новине “БЛИЦ”, Семберске новине, АТВ</w:t>
      </w:r>
      <w:r w:rsidRPr="00266603">
        <w:rPr>
          <w:rFonts w:ascii="Times New Roman" w:hAnsi="Times New Roman" w:cs="Times New Roman"/>
          <w:sz w:val="24"/>
          <w:szCs w:val="24"/>
        </w:rPr>
        <w:t xml:space="preserve"> </w:t>
      </w:r>
      <w:r w:rsidRPr="00266603">
        <w:rPr>
          <w:rFonts w:ascii="Times New Roman" w:hAnsi="Times New Roman" w:cs="Times New Roman"/>
          <w:sz w:val="24"/>
          <w:szCs w:val="24"/>
          <w:lang w:val="en-US"/>
        </w:rPr>
        <w:t>(</w:t>
      </w:r>
      <w:r w:rsidRPr="00266603">
        <w:rPr>
          <w:rFonts w:ascii="Times New Roman" w:hAnsi="Times New Roman" w:cs="Times New Roman"/>
          <w:sz w:val="24"/>
          <w:szCs w:val="24"/>
          <w:lang w:val="sr-Cyrl-BA"/>
        </w:rPr>
        <w:t>те локалне информантивне портале).</w:t>
      </w:r>
    </w:p>
    <w:p w:rsidR="00BA46D3" w:rsidRPr="00266603" w:rsidRDefault="00BA46D3" w:rsidP="00BA46D3">
      <w:pPr>
        <w:spacing w:line="360" w:lineRule="auto"/>
        <w:rPr>
          <w:rFonts w:ascii="Times New Roman" w:hAnsi="Times New Roman" w:cs="Times New Roman"/>
          <w:sz w:val="24"/>
          <w:szCs w:val="24"/>
          <w:lang w:val="sr-Cyrl-BA"/>
        </w:rPr>
      </w:pPr>
      <w:r w:rsidRPr="00266603">
        <w:rPr>
          <w:rFonts w:ascii="Times New Roman" w:hAnsi="Times New Roman" w:cs="Times New Roman"/>
          <w:sz w:val="24"/>
          <w:szCs w:val="24"/>
          <w:lang w:val="sr-Cyrl-BA"/>
        </w:rPr>
        <w:t>- Диртектор је током 202</w:t>
      </w:r>
      <w:r w:rsidR="001428FD" w:rsidRPr="00266603">
        <w:rPr>
          <w:rFonts w:ascii="Times New Roman" w:hAnsi="Times New Roman" w:cs="Times New Roman"/>
          <w:sz w:val="24"/>
          <w:szCs w:val="24"/>
          <w:lang w:val="sr-Cyrl-BA"/>
        </w:rPr>
        <w:t>2</w:t>
      </w:r>
      <w:r w:rsidRPr="00266603">
        <w:rPr>
          <w:rFonts w:ascii="Times New Roman" w:hAnsi="Times New Roman" w:cs="Times New Roman"/>
          <w:sz w:val="24"/>
          <w:szCs w:val="24"/>
          <w:lang w:val="sr-Cyrl-BA"/>
        </w:rPr>
        <w:t>. године учествовао у неколико  јутатњих програма БН телевизије и редовно давао интевјуе за све медијске куће пободом сваке изложбе и манифестације које су се дешавале у Музеју Семберије.</w:t>
      </w:r>
    </w:p>
    <w:p w:rsidR="004C5BC7" w:rsidRPr="00266603" w:rsidRDefault="004C5BC7" w:rsidP="004C5BC7">
      <w:pPr>
        <w:spacing w:line="360" w:lineRule="auto"/>
        <w:rPr>
          <w:rFonts w:ascii="Times New Roman" w:hAnsi="Times New Roman" w:cs="Times New Roman"/>
          <w:sz w:val="24"/>
          <w:szCs w:val="24"/>
          <w:lang w:val="sr-Cyrl-BA"/>
        </w:rPr>
      </w:pPr>
      <w:r w:rsidRPr="00266603">
        <w:rPr>
          <w:rFonts w:ascii="Times New Roman" w:hAnsi="Times New Roman" w:cs="Times New Roman"/>
          <w:sz w:val="24"/>
          <w:szCs w:val="24"/>
          <w:lang w:val="sr-Cyrl-BA"/>
        </w:rPr>
        <w:t>И остале колеге су за потребе изложби и других манифестација давали изјаве за разна средства информисања.</w:t>
      </w:r>
    </w:p>
    <w:p w:rsidR="0061370D" w:rsidRDefault="0061370D" w:rsidP="00BA46D3">
      <w:pPr>
        <w:pStyle w:val="ListParagraph"/>
        <w:ind w:left="786"/>
        <w:rPr>
          <w:b/>
          <w:i/>
          <w:sz w:val="28"/>
          <w:szCs w:val="28"/>
        </w:rPr>
      </w:pPr>
    </w:p>
    <w:p w:rsidR="00BA46D3" w:rsidRDefault="00BA46D3" w:rsidP="00BA46D3">
      <w:pPr>
        <w:pStyle w:val="ListParagraph"/>
        <w:ind w:left="786"/>
        <w:rPr>
          <w:b/>
          <w:i/>
          <w:sz w:val="28"/>
          <w:szCs w:val="28"/>
          <w:lang w:val="sr-Cyrl-BA"/>
        </w:rPr>
      </w:pPr>
      <w:r>
        <w:rPr>
          <w:b/>
          <w:i/>
          <w:sz w:val="28"/>
          <w:szCs w:val="28"/>
        </w:rPr>
        <w:t>Остал</w:t>
      </w:r>
      <w:r>
        <w:rPr>
          <w:b/>
          <w:i/>
          <w:sz w:val="28"/>
          <w:szCs w:val="28"/>
          <w:lang w:val="sr-Cyrl-BA"/>
        </w:rPr>
        <w:t>и</w:t>
      </w:r>
      <w:r w:rsidRPr="0065474B">
        <w:rPr>
          <w:b/>
          <w:i/>
          <w:sz w:val="28"/>
          <w:szCs w:val="28"/>
          <w:lang w:val="sr-Cyrl-BA"/>
        </w:rPr>
        <w:t xml:space="preserve"> </w:t>
      </w:r>
      <w:r>
        <w:rPr>
          <w:b/>
          <w:i/>
          <w:sz w:val="28"/>
          <w:szCs w:val="28"/>
          <w:lang w:val="sr-Cyrl-BA"/>
        </w:rPr>
        <w:t>стручни</w:t>
      </w:r>
      <w:r w:rsidRPr="0065474B">
        <w:rPr>
          <w:b/>
          <w:i/>
          <w:sz w:val="28"/>
          <w:szCs w:val="28"/>
          <w:lang w:val="sr-Cyrl-BA"/>
        </w:rPr>
        <w:t xml:space="preserve"> </w:t>
      </w:r>
      <w:r>
        <w:rPr>
          <w:b/>
          <w:i/>
          <w:sz w:val="28"/>
          <w:szCs w:val="28"/>
          <w:lang w:val="sr-Cyrl-BA"/>
        </w:rPr>
        <w:t>скупови</w:t>
      </w:r>
      <w:r w:rsidRPr="0065474B">
        <w:rPr>
          <w:b/>
          <w:i/>
          <w:sz w:val="28"/>
          <w:szCs w:val="28"/>
          <w:lang w:val="sr-Cyrl-BA"/>
        </w:rPr>
        <w:t xml:space="preserve"> </w:t>
      </w:r>
      <w:r>
        <w:rPr>
          <w:b/>
          <w:i/>
          <w:sz w:val="28"/>
          <w:szCs w:val="28"/>
          <w:lang w:val="sr-Cyrl-BA"/>
        </w:rPr>
        <w:t>и</w:t>
      </w:r>
      <w:r w:rsidRPr="0065474B">
        <w:rPr>
          <w:b/>
          <w:i/>
          <w:sz w:val="28"/>
          <w:szCs w:val="28"/>
          <w:lang w:val="sr-Cyrl-BA"/>
        </w:rPr>
        <w:t xml:space="preserve"> </w:t>
      </w:r>
      <w:r>
        <w:rPr>
          <w:b/>
          <w:i/>
          <w:sz w:val="28"/>
          <w:szCs w:val="28"/>
          <w:lang w:val="sr-Cyrl-BA"/>
        </w:rPr>
        <w:t>стручни</w:t>
      </w:r>
      <w:r w:rsidRPr="0065474B">
        <w:rPr>
          <w:b/>
          <w:i/>
          <w:sz w:val="28"/>
          <w:szCs w:val="28"/>
          <w:lang w:val="sr-Cyrl-BA"/>
        </w:rPr>
        <w:t xml:space="preserve"> </w:t>
      </w:r>
      <w:r>
        <w:rPr>
          <w:b/>
          <w:i/>
          <w:sz w:val="28"/>
          <w:szCs w:val="28"/>
          <w:lang w:val="sr-Cyrl-BA"/>
        </w:rPr>
        <w:t>радови</w:t>
      </w:r>
    </w:p>
    <w:p w:rsidR="00BA46D3" w:rsidRPr="00021AEA" w:rsidRDefault="00BA46D3" w:rsidP="00BA46D3">
      <w:pPr>
        <w:pStyle w:val="ListParagraph"/>
        <w:rPr>
          <w:i/>
          <w:szCs w:val="24"/>
          <w:lang w:val="sr-Cyrl-BA"/>
        </w:rPr>
      </w:pPr>
    </w:p>
    <w:p w:rsidR="00BA46D3" w:rsidRDefault="00BA46D3" w:rsidP="00BA46D3">
      <w:pPr>
        <w:pStyle w:val="NormalWeb"/>
        <w:shd w:val="clear" w:color="auto" w:fill="FFFFFF"/>
        <w:spacing w:before="0" w:beforeAutospacing="0" w:after="0" w:afterAutospacing="0" w:line="360" w:lineRule="auto"/>
        <w:jc w:val="both"/>
        <w:rPr>
          <w:b/>
          <w:i/>
        </w:rPr>
      </w:pPr>
      <w:r>
        <w:rPr>
          <w:b/>
          <w:i/>
        </w:rPr>
        <w:t>Стручни</w:t>
      </w:r>
      <w:r w:rsidRPr="00C40100">
        <w:rPr>
          <w:b/>
          <w:i/>
        </w:rPr>
        <w:t xml:space="preserve"> </w:t>
      </w:r>
      <w:r>
        <w:rPr>
          <w:b/>
          <w:i/>
        </w:rPr>
        <w:t>колегијум</w:t>
      </w:r>
      <w:r w:rsidRPr="00C40100">
        <w:rPr>
          <w:b/>
          <w:i/>
        </w:rPr>
        <w:t xml:space="preserve"> </w:t>
      </w:r>
      <w:r>
        <w:rPr>
          <w:b/>
          <w:i/>
        </w:rPr>
        <w:t>музеја</w:t>
      </w:r>
      <w:r w:rsidRPr="00C40100">
        <w:rPr>
          <w:b/>
          <w:i/>
        </w:rPr>
        <w:t>:</w:t>
      </w:r>
    </w:p>
    <w:p w:rsidR="00BA46D3" w:rsidRPr="002240CD" w:rsidRDefault="00BA46D3" w:rsidP="00BA46D3">
      <w:pPr>
        <w:spacing w:line="360" w:lineRule="auto"/>
        <w:rPr>
          <w:rFonts w:ascii="Times New Roman" w:hAnsi="Times New Roman" w:cs="Times New Roman"/>
          <w:sz w:val="24"/>
          <w:szCs w:val="24"/>
          <w:lang w:val="sr-Cyrl-BA"/>
        </w:rPr>
      </w:pPr>
      <w:r>
        <w:rPr>
          <w:rFonts w:ascii="Times New Roman" w:hAnsi="Times New Roman" w:cs="Times New Roman"/>
          <w:sz w:val="24"/>
          <w:szCs w:val="24"/>
        </w:rPr>
        <w:lastRenderedPageBreak/>
        <w:t>Кустос</w:t>
      </w:r>
      <w:r>
        <w:rPr>
          <w:rFonts w:ascii="Times New Roman" w:hAnsi="Times New Roman" w:cs="Times New Roman"/>
          <w:sz w:val="24"/>
          <w:szCs w:val="24"/>
          <w:lang w:val="sr-Cyrl-BA"/>
        </w:rPr>
        <w:t>и</w:t>
      </w:r>
      <w:r w:rsidRPr="00021AEA">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су</w:t>
      </w:r>
      <w:r w:rsidRPr="00021AEA">
        <w:rPr>
          <w:rFonts w:ascii="Times New Roman" w:hAnsi="Times New Roman" w:cs="Times New Roman"/>
          <w:sz w:val="24"/>
          <w:szCs w:val="24"/>
        </w:rPr>
        <w:t xml:space="preserve"> </w:t>
      </w:r>
      <w:r>
        <w:rPr>
          <w:rFonts w:ascii="Times New Roman" w:hAnsi="Times New Roman" w:cs="Times New Roman"/>
          <w:sz w:val="24"/>
          <w:szCs w:val="24"/>
        </w:rPr>
        <w:t>учествова</w:t>
      </w:r>
      <w:r w:rsidR="004C5BC7">
        <w:rPr>
          <w:rFonts w:ascii="Times New Roman" w:hAnsi="Times New Roman" w:cs="Times New Roman"/>
          <w:sz w:val="24"/>
          <w:szCs w:val="24"/>
          <w:lang w:val="sr-Cyrl-BA"/>
        </w:rPr>
        <w:t>ли</w:t>
      </w:r>
      <w:r w:rsidRPr="00021AEA">
        <w:rPr>
          <w:rFonts w:ascii="Times New Roman" w:hAnsi="Times New Roman" w:cs="Times New Roman"/>
          <w:sz w:val="24"/>
          <w:szCs w:val="24"/>
        </w:rPr>
        <w:t xml:space="preserve"> </w:t>
      </w:r>
      <w:r>
        <w:rPr>
          <w:rFonts w:ascii="Times New Roman" w:hAnsi="Times New Roman" w:cs="Times New Roman"/>
          <w:sz w:val="24"/>
          <w:szCs w:val="24"/>
        </w:rPr>
        <w:t>на</w:t>
      </w:r>
      <w:r w:rsidRPr="00021AEA">
        <w:rPr>
          <w:rFonts w:ascii="Times New Roman" w:hAnsi="Times New Roman" w:cs="Times New Roman"/>
          <w:sz w:val="24"/>
          <w:szCs w:val="24"/>
        </w:rPr>
        <w:t xml:space="preserve"> </w:t>
      </w:r>
      <w:r w:rsidR="004C5BC7">
        <w:rPr>
          <w:rFonts w:ascii="Times New Roman" w:hAnsi="Times New Roman" w:cs="Times New Roman"/>
          <w:sz w:val="24"/>
          <w:szCs w:val="24"/>
          <w:lang w:val="sr-Cyrl-BA"/>
        </w:rPr>
        <w:t>3</w:t>
      </w:r>
      <w:r>
        <w:rPr>
          <w:rFonts w:ascii="Times New Roman" w:hAnsi="Times New Roman" w:cs="Times New Roman"/>
          <w:sz w:val="24"/>
          <w:szCs w:val="24"/>
          <w:lang w:val="sr-Cyrl-BA"/>
        </w:rPr>
        <w:t xml:space="preserve"> </w:t>
      </w:r>
      <w:r>
        <w:rPr>
          <w:rFonts w:ascii="Times New Roman" w:hAnsi="Times New Roman" w:cs="Times New Roman"/>
          <w:sz w:val="24"/>
          <w:szCs w:val="24"/>
        </w:rPr>
        <w:t>састанк</w:t>
      </w:r>
      <w:r w:rsidR="004C5BC7">
        <w:rPr>
          <w:rFonts w:ascii="Times New Roman" w:hAnsi="Times New Roman" w:cs="Times New Roman"/>
          <w:sz w:val="24"/>
          <w:szCs w:val="24"/>
          <w:lang w:val="sr-Cyrl-BA"/>
        </w:rPr>
        <w:t>а</w:t>
      </w:r>
      <w:r w:rsidRPr="00021AEA">
        <w:rPr>
          <w:rFonts w:ascii="Times New Roman" w:hAnsi="Times New Roman" w:cs="Times New Roman"/>
          <w:sz w:val="24"/>
          <w:szCs w:val="24"/>
        </w:rPr>
        <w:t xml:space="preserve"> </w:t>
      </w:r>
      <w:r>
        <w:rPr>
          <w:rFonts w:ascii="Times New Roman" w:hAnsi="Times New Roman" w:cs="Times New Roman"/>
          <w:sz w:val="24"/>
          <w:szCs w:val="24"/>
        </w:rPr>
        <w:t>Стручн</w:t>
      </w:r>
      <w:r>
        <w:rPr>
          <w:rFonts w:ascii="Times New Roman" w:hAnsi="Times New Roman" w:cs="Times New Roman"/>
          <w:sz w:val="24"/>
          <w:szCs w:val="24"/>
          <w:lang w:val="sr-Cyrl-BA"/>
        </w:rPr>
        <w:t>ог</w:t>
      </w:r>
      <w:r w:rsidRPr="00021AEA">
        <w:rPr>
          <w:rFonts w:ascii="Times New Roman" w:hAnsi="Times New Roman" w:cs="Times New Roman"/>
          <w:sz w:val="24"/>
          <w:szCs w:val="24"/>
        </w:rPr>
        <w:t xml:space="preserve"> </w:t>
      </w:r>
      <w:r>
        <w:rPr>
          <w:rFonts w:ascii="Times New Roman" w:hAnsi="Times New Roman" w:cs="Times New Roman"/>
          <w:sz w:val="24"/>
          <w:szCs w:val="24"/>
        </w:rPr>
        <w:t>колегијум</w:t>
      </w:r>
      <w:r>
        <w:rPr>
          <w:rFonts w:ascii="Times New Roman" w:hAnsi="Times New Roman" w:cs="Times New Roman"/>
          <w:sz w:val="24"/>
          <w:szCs w:val="24"/>
          <w:lang w:val="sr-Cyrl-BA"/>
        </w:rPr>
        <w:t>а</w:t>
      </w:r>
      <w:r w:rsidRPr="00021AEA">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Музеја</w:t>
      </w:r>
      <w:r w:rsidRPr="00021AEA">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 xml:space="preserve">одржаних </w:t>
      </w:r>
      <w:r>
        <w:rPr>
          <w:rFonts w:ascii="Times New Roman" w:hAnsi="Times New Roman" w:cs="Times New Roman"/>
          <w:sz w:val="24"/>
          <w:szCs w:val="24"/>
        </w:rPr>
        <w:t xml:space="preserve"> </w:t>
      </w:r>
      <w:r w:rsidR="00D4279A">
        <w:rPr>
          <w:rFonts w:ascii="Times New Roman" w:hAnsi="Times New Roman" w:cs="Times New Roman"/>
          <w:sz w:val="24"/>
          <w:szCs w:val="24"/>
        </w:rPr>
        <w:t>24.</w:t>
      </w:r>
      <w:r>
        <w:rPr>
          <w:rFonts w:ascii="Times New Roman" w:hAnsi="Times New Roman" w:cs="Times New Roman"/>
          <w:sz w:val="24"/>
          <w:szCs w:val="24"/>
        </w:rPr>
        <w:t>0</w:t>
      </w:r>
      <w:r w:rsidR="00D4279A">
        <w:rPr>
          <w:rFonts w:ascii="Times New Roman" w:hAnsi="Times New Roman" w:cs="Times New Roman"/>
          <w:sz w:val="24"/>
          <w:szCs w:val="24"/>
        </w:rPr>
        <w:t>1</w:t>
      </w:r>
      <w:r>
        <w:rPr>
          <w:rFonts w:ascii="Times New Roman" w:hAnsi="Times New Roman" w:cs="Times New Roman"/>
          <w:sz w:val="24"/>
          <w:szCs w:val="24"/>
        </w:rPr>
        <w:t>.202</w:t>
      </w:r>
      <w:r w:rsidR="00D4279A">
        <w:rPr>
          <w:rFonts w:ascii="Times New Roman" w:hAnsi="Times New Roman" w:cs="Times New Roman"/>
          <w:sz w:val="24"/>
          <w:szCs w:val="24"/>
        </w:rPr>
        <w:t>2</w:t>
      </w:r>
      <w:r w:rsidR="002240CD">
        <w:rPr>
          <w:rFonts w:ascii="Times New Roman" w:hAnsi="Times New Roman" w:cs="Times New Roman"/>
          <w:sz w:val="24"/>
          <w:szCs w:val="24"/>
        </w:rPr>
        <w:t>, 16. 05.2022.</w:t>
      </w:r>
      <w:r>
        <w:rPr>
          <w:rFonts w:ascii="Times New Roman" w:hAnsi="Times New Roman" w:cs="Times New Roman"/>
          <w:sz w:val="24"/>
          <w:szCs w:val="24"/>
        </w:rPr>
        <w:t xml:space="preserve"> и </w:t>
      </w:r>
      <w:r w:rsidR="00D4279A">
        <w:rPr>
          <w:rFonts w:ascii="Times New Roman" w:hAnsi="Times New Roman" w:cs="Times New Roman"/>
          <w:sz w:val="24"/>
          <w:szCs w:val="24"/>
        </w:rPr>
        <w:t>29</w:t>
      </w:r>
      <w:r>
        <w:rPr>
          <w:rFonts w:ascii="Times New Roman" w:hAnsi="Times New Roman" w:cs="Times New Roman"/>
          <w:sz w:val="24"/>
          <w:szCs w:val="24"/>
        </w:rPr>
        <w:t>.</w:t>
      </w:r>
      <w:r w:rsidR="00D4279A">
        <w:rPr>
          <w:rFonts w:ascii="Times New Roman" w:hAnsi="Times New Roman" w:cs="Times New Roman"/>
          <w:sz w:val="24"/>
          <w:szCs w:val="24"/>
        </w:rPr>
        <w:t xml:space="preserve"> 11</w:t>
      </w:r>
      <w:r>
        <w:rPr>
          <w:rFonts w:ascii="Times New Roman" w:hAnsi="Times New Roman" w:cs="Times New Roman"/>
          <w:sz w:val="24"/>
          <w:szCs w:val="24"/>
        </w:rPr>
        <w:t>.202</w:t>
      </w:r>
      <w:r w:rsidR="00D4279A">
        <w:rPr>
          <w:rFonts w:ascii="Times New Roman" w:hAnsi="Times New Roman" w:cs="Times New Roman"/>
          <w:sz w:val="24"/>
          <w:szCs w:val="24"/>
        </w:rPr>
        <w:t>2</w:t>
      </w:r>
      <w:r>
        <w:rPr>
          <w:rFonts w:ascii="Times New Roman" w:hAnsi="Times New Roman" w:cs="Times New Roman"/>
          <w:sz w:val="24"/>
          <w:szCs w:val="24"/>
        </w:rPr>
        <w:t>. године.</w:t>
      </w:r>
      <w:r>
        <w:rPr>
          <w:rFonts w:ascii="Times New Roman" w:hAnsi="Times New Roman" w:cs="Times New Roman"/>
          <w:sz w:val="24"/>
          <w:szCs w:val="24"/>
          <w:lang w:val="sr-Cyrl-BA"/>
        </w:rPr>
        <w:t xml:space="preserve"> Једном седмично се одржавао стручни консултантски договор </w:t>
      </w:r>
      <w:r w:rsidRPr="002240CD">
        <w:rPr>
          <w:rFonts w:ascii="Times New Roman" w:hAnsi="Times New Roman" w:cs="Times New Roman"/>
          <w:sz w:val="24"/>
          <w:szCs w:val="24"/>
          <w:lang w:val="sr-Cyrl-BA"/>
        </w:rPr>
        <w:t>за реализацију планираних активности.</w:t>
      </w:r>
    </w:p>
    <w:p w:rsidR="002240CD" w:rsidRPr="002240CD" w:rsidRDefault="002240CD" w:rsidP="002240CD">
      <w:pPr>
        <w:rPr>
          <w:rFonts w:ascii="Times New Roman" w:hAnsi="Times New Roman" w:cs="Times New Roman"/>
          <w:sz w:val="24"/>
          <w:szCs w:val="24"/>
        </w:rPr>
      </w:pPr>
      <w:r w:rsidRPr="002240CD">
        <w:rPr>
          <w:rFonts w:ascii="Times New Roman" w:hAnsi="Times New Roman" w:cs="Times New Roman"/>
          <w:sz w:val="24"/>
          <w:szCs w:val="24"/>
          <w:lang w:val="sr-Cyrl-BA"/>
        </w:rPr>
        <w:t xml:space="preserve">Кустоси су </w:t>
      </w:r>
      <w:r w:rsidRPr="002240CD">
        <w:rPr>
          <w:rFonts w:ascii="Times New Roman" w:hAnsi="Times New Roman" w:cs="Times New Roman"/>
          <w:sz w:val="24"/>
          <w:szCs w:val="24"/>
        </w:rPr>
        <w:t>Присуствовали разним културним манифестацијама и учешће на округлом столу о култури на „Вишњићевим данима“, отварању „Грчког кутка“ 9.мај, обиљежавању „Дражиног дана“ 17.јула ; обиљежавање важних датума (19.август на Церу, 12. април и 10.новембар Бијељина), комеморација на Јеврејском гробљу 14.априла, предавање проф. др Чедомира Антића и Милоша Ковића</w:t>
      </w:r>
    </w:p>
    <w:p w:rsidR="002240CD" w:rsidRDefault="002240CD" w:rsidP="002240CD">
      <w:pPr>
        <w:spacing w:after="160"/>
        <w:rPr>
          <w:rFonts w:ascii="Times New Roman" w:hAnsi="Times New Roman" w:cs="Times New Roman"/>
          <w:sz w:val="24"/>
          <w:szCs w:val="24"/>
          <w:lang w:val="sr-Cyrl-BA"/>
        </w:rPr>
      </w:pPr>
      <w:r w:rsidRPr="002240CD">
        <w:rPr>
          <w:rFonts w:ascii="Times New Roman" w:hAnsi="Times New Roman" w:cs="Times New Roman"/>
          <w:sz w:val="24"/>
          <w:szCs w:val="24"/>
          <w:lang w:val="sr-Cyrl-BA"/>
        </w:rPr>
        <w:t>Током октобра мјесеца кустос Т. Лазић је припремала предавање под називом „Унапређење културних активности у Бијељини“ за Округли сто о култури у Бијељини поводом Вишњићевих дана 2022. године, а у организацији СПКД „Просвјета“. Излагање теме било је 8.11.2022. у Галерији Центра за културу Бијељина, а проширени текст је урађен за ново издање часописа „Српска вила“.</w:t>
      </w:r>
    </w:p>
    <w:p w:rsidR="00895AC7" w:rsidRDefault="00895AC7" w:rsidP="00895AC7">
      <w:pPr>
        <w:tabs>
          <w:tab w:val="left" w:pos="420"/>
        </w:tabs>
        <w:spacing w:after="0"/>
        <w:jc w:val="both"/>
        <w:rPr>
          <w:rFonts w:ascii="Times New Roman" w:eastAsia="Times New Roman" w:hAnsi="Times New Roman" w:cs="Times New Roman"/>
          <w:bCs/>
          <w:iCs/>
          <w:sz w:val="24"/>
          <w:szCs w:val="24"/>
          <w:lang w:val="sr-Cyrl-CS"/>
        </w:rPr>
      </w:pPr>
      <w:r>
        <w:rPr>
          <w:rFonts w:ascii="Times New Roman" w:hAnsi="Times New Roman" w:cs="Times New Roman"/>
          <w:sz w:val="24"/>
          <w:szCs w:val="24"/>
          <w:lang w:val="sr-Cyrl-BA"/>
        </w:rPr>
        <w:t xml:space="preserve">На приједлог Љубише Вујића из Еколошког удружења “Еко пут”, 18. фебруара у Музеју Семберије одржао је предавање под називом </w:t>
      </w:r>
      <w:r>
        <w:rPr>
          <w:rFonts w:ascii="Times New Roman" w:hAnsi="Times New Roman" w:cs="Times New Roman"/>
          <w:b/>
          <w:bCs/>
          <w:i/>
          <w:iCs/>
          <w:sz w:val="24"/>
          <w:szCs w:val="24"/>
        </w:rPr>
        <w:t xml:space="preserve">“Eco-travel, discover yourself” </w:t>
      </w:r>
      <w:r>
        <w:rPr>
          <w:rFonts w:ascii="Times New Roman" w:hAnsi="Times New Roman" w:cs="Times New Roman"/>
          <w:sz w:val="24"/>
          <w:szCs w:val="24"/>
          <w:lang w:val="sr-Cyrl-BA"/>
        </w:rPr>
        <w:t xml:space="preserve">Хао Ћу (Иван Иванов), професор кинеског на Техничком факултету у Минску, новинар, преводилац, свјетски путник из Кине, са радном адресом у Бјелорусији, и тренутном адресом становања у Бијељини. Организација предавања, дизајн плаката. </w:t>
      </w:r>
    </w:p>
    <w:p w:rsidR="00895AC7" w:rsidRDefault="00895AC7" w:rsidP="00895AC7">
      <w:pPr>
        <w:tabs>
          <w:tab w:val="left" w:pos="420"/>
        </w:tabs>
        <w:jc w:val="both"/>
        <w:rPr>
          <w:rFonts w:ascii="Times New Roman" w:eastAsia="Times New Roman" w:hAnsi="Times New Roman" w:cs="Times New Roman"/>
          <w:sz w:val="24"/>
          <w:szCs w:val="24"/>
          <w:lang w:val="sr-Cyrl-CS"/>
        </w:rPr>
      </w:pPr>
      <w:r>
        <w:rPr>
          <w:rFonts w:ascii="Times New Roman" w:hAnsi="Times New Roman"/>
          <w:sz w:val="24"/>
          <w:szCs w:val="24"/>
          <w:lang w:val="sr-Cyrl-BA"/>
        </w:rPr>
        <w:t xml:space="preserve">Преузети предмети са конзервације </w:t>
      </w:r>
      <w:r>
        <w:rPr>
          <w:rFonts w:ascii="Times New Roman" w:eastAsia="Times New Roman" w:hAnsi="Times New Roman" w:cs="Times New Roman"/>
          <w:bCs/>
          <w:iCs/>
          <w:sz w:val="24"/>
          <w:szCs w:val="24"/>
          <w:lang w:val="sr-Cyrl-BA" w:eastAsia="sr-Latn-RS"/>
        </w:rPr>
        <w:t>(Реверс број:</w:t>
      </w:r>
      <w:r>
        <w:rPr>
          <w:rFonts w:ascii="Times New Roman" w:hAnsi="Times New Roman" w:cs="Times New Roman"/>
          <w:sz w:val="24"/>
          <w:szCs w:val="24"/>
          <w:lang w:val="sr-Cyrl-RS"/>
        </w:rPr>
        <w:t xml:space="preserve"> </w:t>
      </w:r>
      <w:r>
        <w:rPr>
          <w:rFonts w:ascii="Times New Roman" w:hAnsi="Times New Roman" w:cs="Times New Roman"/>
          <w:sz w:val="24"/>
          <w:szCs w:val="24"/>
          <w:lang w:val="en-US"/>
        </w:rPr>
        <w:t>153</w:t>
      </w:r>
      <w:r>
        <w:rPr>
          <w:rFonts w:ascii="Times New Roman" w:hAnsi="Times New Roman" w:cs="Times New Roman"/>
          <w:sz w:val="24"/>
          <w:szCs w:val="24"/>
          <w:lang w:val="sr-Cyrl-RS"/>
        </w:rPr>
        <w:t>/</w:t>
      </w:r>
      <w:r>
        <w:rPr>
          <w:rFonts w:ascii="Times New Roman" w:hAnsi="Times New Roman" w:cs="Times New Roman"/>
          <w:sz w:val="24"/>
          <w:szCs w:val="24"/>
          <w:lang w:val="en-US"/>
        </w:rPr>
        <w:t>21</w:t>
      </w:r>
      <w:r>
        <w:rPr>
          <w:rFonts w:ascii="Times New Roman" w:hAnsi="Times New Roman" w:cs="Times New Roman"/>
          <w:sz w:val="24"/>
          <w:szCs w:val="24"/>
          <w:lang w:val="sr-Cyrl-BA"/>
        </w:rPr>
        <w:t xml:space="preserve"> од 7</w:t>
      </w:r>
      <w:r>
        <w:rPr>
          <w:rFonts w:ascii="Times New Roman" w:hAnsi="Times New Roman" w:cs="Times New Roman"/>
          <w:sz w:val="24"/>
          <w:szCs w:val="24"/>
          <w:lang w:val="sr-Cyrl-RS"/>
        </w:rPr>
        <w:t>. 0</w:t>
      </w:r>
      <w:r>
        <w:rPr>
          <w:rFonts w:ascii="Times New Roman" w:hAnsi="Times New Roman" w:cs="Times New Roman"/>
          <w:sz w:val="24"/>
          <w:szCs w:val="24"/>
          <w:lang w:val="sr-Cyrl-BA"/>
        </w:rPr>
        <w:t>6</w:t>
      </w:r>
      <w:r>
        <w:rPr>
          <w:rFonts w:ascii="Times New Roman" w:hAnsi="Times New Roman" w:cs="Times New Roman"/>
          <w:sz w:val="24"/>
          <w:szCs w:val="24"/>
          <w:lang w:val="sr-Cyrl-RS"/>
        </w:rPr>
        <w:t>. 20</w:t>
      </w:r>
      <w:r>
        <w:rPr>
          <w:rFonts w:ascii="Times New Roman" w:hAnsi="Times New Roman" w:cs="Times New Roman"/>
          <w:sz w:val="24"/>
          <w:szCs w:val="24"/>
          <w:lang w:val="sr-Cyrl-BA"/>
        </w:rPr>
        <w:t>21</w:t>
      </w:r>
      <w:r>
        <w:rPr>
          <w:rFonts w:ascii="Times New Roman" w:hAnsi="Times New Roman" w:cs="Times New Roman"/>
          <w:sz w:val="24"/>
          <w:szCs w:val="24"/>
          <w:lang w:val="sr-Cyrl-RS"/>
        </w:rPr>
        <w:t>. године</w:t>
      </w:r>
      <w:r>
        <w:rPr>
          <w:rFonts w:ascii="Times New Roman" w:hAnsi="Times New Roman" w:cs="Times New Roman"/>
          <w:sz w:val="24"/>
          <w:szCs w:val="24"/>
          <w:lang w:val="sr-Cyrl-BA"/>
        </w:rPr>
        <w:t xml:space="preserve">): </w:t>
      </w:r>
      <w:r>
        <w:rPr>
          <w:rFonts w:ascii="Times New Roman" w:eastAsia="Times New Roman" w:hAnsi="Times New Roman" w:cs="Times New Roman"/>
          <w:bCs/>
          <w:iCs/>
          <w:sz w:val="24"/>
          <w:szCs w:val="24"/>
          <w:lang w:val="sr-Cyrl-BA" w:eastAsia="sr-Latn-RS"/>
        </w:rPr>
        <w:t>А-462 Наушница (3</w:t>
      </w:r>
      <w:r>
        <w:rPr>
          <w:rFonts w:ascii="Times New Roman" w:eastAsia="Times New Roman" w:hAnsi="Times New Roman" w:cs="Times New Roman"/>
          <w:bCs/>
          <w:iCs/>
          <w:sz w:val="24"/>
          <w:szCs w:val="24"/>
          <w:lang w:eastAsia="sr-Latn-RS"/>
        </w:rPr>
        <w:t xml:space="preserve"> </w:t>
      </w:r>
      <w:r>
        <w:rPr>
          <w:rFonts w:ascii="Times New Roman" w:eastAsia="Times New Roman" w:hAnsi="Times New Roman" w:cs="Times New Roman"/>
          <w:bCs/>
          <w:iCs/>
          <w:sz w:val="24"/>
          <w:szCs w:val="24"/>
          <w:lang w:val="sr-Cyrl-BA" w:eastAsia="sr-Latn-RS"/>
        </w:rPr>
        <w:t>фрагмента); А-463 Наушница (4 фрагмента); А-439 Нож; А-440 Нож; А-441 Стругач; А-442 Стругач; А-443 Алатка; А-444 Стругач; А-445 Длето; А-446 Длето; А-447 Ланац; А-448 Стилус; А-449 Клин; КУ-3701 Мач). Предмети су конзервирани у оквиру</w:t>
      </w:r>
      <w:r>
        <w:rPr>
          <w:rFonts w:ascii="Times New Roman" w:hAnsi="Times New Roman" w:cs="Times New Roman"/>
          <w:sz w:val="24"/>
          <w:szCs w:val="24"/>
          <w:lang w:val="sr-Cyrl-BA"/>
        </w:rPr>
        <w:t xml:space="preserve"> пројекта </w:t>
      </w:r>
      <w:r>
        <w:rPr>
          <w:rFonts w:ascii="Times New Roman" w:hAnsi="Times New Roman" w:cs="Times New Roman"/>
          <w:b/>
          <w:bCs/>
          <w:sz w:val="24"/>
          <w:szCs w:val="24"/>
          <w:lang w:val="sr-Cyrl-BA"/>
        </w:rPr>
        <w:t>“</w:t>
      </w:r>
      <w:r>
        <w:rPr>
          <w:rFonts w:ascii="Times New Roman" w:hAnsi="Times New Roman" w:cs="Times New Roman"/>
          <w:b/>
          <w:bCs/>
          <w:i/>
          <w:iCs/>
          <w:sz w:val="24"/>
          <w:szCs w:val="24"/>
          <w:lang w:val="sr-Cyrl-BA"/>
        </w:rPr>
        <w:t>Визуализација непознатог Балкана</w:t>
      </w:r>
      <w:r>
        <w:rPr>
          <w:rFonts w:ascii="Times New Roman" w:hAnsi="Times New Roman" w:cs="Times New Roman"/>
          <w:b/>
          <w:bCs/>
          <w:sz w:val="24"/>
          <w:szCs w:val="24"/>
          <w:lang w:val="sr-Cyrl-BA"/>
        </w:rPr>
        <w:t xml:space="preserve"> -</w:t>
      </w:r>
      <w:r>
        <w:rPr>
          <w:rFonts w:ascii="Times New Roman" w:hAnsi="Times New Roman" w:cs="Times New Roman"/>
          <w:b/>
          <w:bCs/>
          <w:i/>
          <w:iCs/>
          <w:sz w:val="24"/>
          <w:szCs w:val="24"/>
          <w:lang w:val="sr-Cyrl-BA"/>
        </w:rPr>
        <w:t xml:space="preserve"> Праисторијске гробне хумке (тумули) у сјевероистичној Босни”.</w:t>
      </w:r>
    </w:p>
    <w:p w:rsidR="00895AC7" w:rsidRPr="002240CD" w:rsidRDefault="00895AC7" w:rsidP="002240CD">
      <w:pPr>
        <w:spacing w:after="160"/>
        <w:rPr>
          <w:rFonts w:ascii="Times New Roman" w:hAnsi="Times New Roman" w:cs="Times New Roman"/>
          <w:sz w:val="24"/>
          <w:szCs w:val="24"/>
          <w:lang w:val="sr-Cyrl-BA"/>
        </w:rPr>
      </w:pPr>
    </w:p>
    <w:p w:rsidR="00BA46D3" w:rsidRDefault="00BA46D3" w:rsidP="00BA46D3">
      <w:pPr>
        <w:spacing w:after="0"/>
        <w:ind w:firstLine="708"/>
        <w:jc w:val="both"/>
        <w:rPr>
          <w:rFonts w:ascii="Times New Roman" w:hAnsi="Times New Roman" w:cs="Times New Roman"/>
          <w:b/>
          <w:i/>
          <w:sz w:val="24"/>
          <w:szCs w:val="24"/>
        </w:rPr>
      </w:pPr>
      <w:r>
        <w:rPr>
          <w:rFonts w:ascii="Times New Roman" w:hAnsi="Times New Roman" w:cs="Times New Roman"/>
          <w:b/>
          <w:i/>
          <w:sz w:val="24"/>
          <w:szCs w:val="24"/>
        </w:rPr>
        <w:t>Инвентарисање</w:t>
      </w:r>
      <w:r w:rsidRPr="008E6D70">
        <w:rPr>
          <w:rFonts w:ascii="Times New Roman" w:hAnsi="Times New Roman" w:cs="Times New Roman"/>
          <w:b/>
          <w:i/>
          <w:sz w:val="24"/>
          <w:szCs w:val="24"/>
        </w:rPr>
        <w:t>:</w:t>
      </w:r>
    </w:p>
    <w:p w:rsidR="00BA46D3" w:rsidRPr="0061370D" w:rsidRDefault="00BA46D3" w:rsidP="00BA46D3">
      <w:pPr>
        <w:spacing w:after="0"/>
        <w:ind w:firstLine="708"/>
        <w:jc w:val="both"/>
        <w:rPr>
          <w:rFonts w:ascii="Times New Roman" w:hAnsi="Times New Roman" w:cs="Times New Roman"/>
          <w:b/>
          <w:i/>
          <w:sz w:val="24"/>
          <w:szCs w:val="24"/>
        </w:rPr>
      </w:pPr>
    </w:p>
    <w:p w:rsidR="00BA46D3" w:rsidRDefault="00BA46D3" w:rsidP="00947298">
      <w:pPr>
        <w:rPr>
          <w:rFonts w:ascii="Times New Roman" w:hAnsi="Times New Roman" w:cs="Times New Roman"/>
          <w:sz w:val="24"/>
          <w:szCs w:val="24"/>
          <w:lang w:val="sr-Cyrl-CS"/>
        </w:rPr>
      </w:pPr>
      <w:r w:rsidRPr="0061370D">
        <w:rPr>
          <w:rFonts w:ascii="Times New Roman" w:hAnsi="Times New Roman" w:cs="Times New Roman"/>
          <w:sz w:val="24"/>
          <w:szCs w:val="24"/>
          <w:lang w:val="sr-Cyrl-BA"/>
        </w:rPr>
        <w:t>-</w:t>
      </w:r>
      <w:r w:rsidR="0061370D" w:rsidRPr="0061370D">
        <w:rPr>
          <w:rFonts w:ascii="Times New Roman" w:hAnsi="Times New Roman" w:cs="Times New Roman"/>
          <w:sz w:val="24"/>
          <w:szCs w:val="24"/>
        </w:rPr>
        <w:t xml:space="preserve"> Попуњавање Упитника о раду музејске библиотеке и рад по Правилнику о ревизији библиотечког фонда музејске библиотеке. Завршено је електронско уношење свих 10.372 примјерка музејске библиотечке грађе. У инвентарску књигу монографских публикација уписли с</w:t>
      </w:r>
      <w:r w:rsidR="00947298">
        <w:rPr>
          <w:rFonts w:ascii="Times New Roman" w:hAnsi="Times New Roman" w:cs="Times New Roman"/>
          <w:sz w:val="24"/>
          <w:szCs w:val="24"/>
        </w:rPr>
        <w:t>мо књиге од броја 6969 до 8846 .</w:t>
      </w:r>
    </w:p>
    <w:p w:rsidR="00BA46D3" w:rsidRDefault="00BA46D3" w:rsidP="00BA46D3">
      <w:pPr>
        <w:spacing w:after="0"/>
        <w:jc w:val="both"/>
        <w:rPr>
          <w:rFonts w:ascii="Times New Roman" w:hAnsi="Times New Roman" w:cs="Times New Roman"/>
          <w:sz w:val="24"/>
          <w:szCs w:val="24"/>
          <w:lang w:val="sr-Cyrl-CS"/>
        </w:rPr>
      </w:pPr>
    </w:p>
    <w:p w:rsidR="00947298" w:rsidRDefault="00947298" w:rsidP="00BA46D3">
      <w:pPr>
        <w:ind w:firstLine="708"/>
        <w:rPr>
          <w:rFonts w:ascii="Times New Roman" w:hAnsi="Times New Roman" w:cs="Times New Roman"/>
          <w:b/>
          <w:sz w:val="24"/>
          <w:szCs w:val="24"/>
          <w:lang w:val="sr-Cyrl-CS"/>
        </w:rPr>
      </w:pPr>
    </w:p>
    <w:p w:rsidR="00BA46D3" w:rsidRDefault="00BA46D3" w:rsidP="00BA46D3">
      <w:pPr>
        <w:ind w:firstLine="708"/>
        <w:rPr>
          <w:rFonts w:ascii="Times New Roman" w:hAnsi="Times New Roman" w:cs="Times New Roman"/>
          <w:sz w:val="24"/>
          <w:szCs w:val="24"/>
          <w:lang w:val="sr-Cyrl-CS"/>
        </w:rPr>
      </w:pPr>
      <w:r>
        <w:rPr>
          <w:rFonts w:ascii="Times New Roman" w:hAnsi="Times New Roman" w:cs="Times New Roman"/>
          <w:b/>
          <w:sz w:val="24"/>
          <w:szCs w:val="24"/>
          <w:lang w:val="sr-Cyrl-CS"/>
        </w:rPr>
        <w:t>Издавачка</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дјелатност</w:t>
      </w:r>
      <w:r>
        <w:rPr>
          <w:rFonts w:ascii="Times New Roman" w:hAnsi="Times New Roman" w:cs="Times New Roman"/>
          <w:sz w:val="24"/>
          <w:szCs w:val="24"/>
          <w:lang w:val="sr-Cyrl-CS"/>
        </w:rPr>
        <w:t xml:space="preserve"> </w:t>
      </w:r>
    </w:p>
    <w:p w:rsidR="00BA46D3" w:rsidRDefault="00BA46D3" w:rsidP="00BA46D3">
      <w:pPr>
        <w:rPr>
          <w:rFonts w:ascii="Times New Roman" w:hAnsi="Times New Roman" w:cs="Times New Roman"/>
          <w:sz w:val="24"/>
          <w:szCs w:val="24"/>
          <w:lang w:val="sr-Cyrl-CS"/>
        </w:rPr>
      </w:pPr>
      <w:r>
        <w:rPr>
          <w:rFonts w:ascii="Times New Roman" w:hAnsi="Times New Roman" w:cs="Times New Roman"/>
          <w:sz w:val="24"/>
          <w:szCs w:val="24"/>
          <w:lang w:val="sr-Cyrl-CS"/>
        </w:rPr>
        <w:t>Припремили за штампу и објавили књиге:</w:t>
      </w:r>
    </w:p>
    <w:p w:rsidR="00BA46D3" w:rsidRDefault="00BA46D3" w:rsidP="00BA46D3">
      <w:pPr>
        <w:rPr>
          <w:rFonts w:ascii="Times New Roman" w:hAnsi="Times New Roman" w:cs="Times New Roman"/>
          <w:sz w:val="24"/>
          <w:szCs w:val="24"/>
          <w:lang w:val="sr-Cyrl-CS"/>
        </w:rPr>
      </w:pPr>
      <w:r>
        <w:rPr>
          <w:rFonts w:ascii="Times New Roman" w:hAnsi="Times New Roman" w:cs="Times New Roman"/>
          <w:sz w:val="24"/>
          <w:szCs w:val="24"/>
          <w:lang w:val="sr-Cyrl-CS"/>
        </w:rPr>
        <w:t>1. ''</w:t>
      </w:r>
      <w:r w:rsidR="008C3AAB">
        <w:rPr>
          <w:rFonts w:ascii="Times New Roman" w:hAnsi="Times New Roman" w:cs="Times New Roman"/>
          <w:sz w:val="24"/>
          <w:szCs w:val="24"/>
          <w:lang w:val="sr-Cyrl-CS"/>
        </w:rPr>
        <w:t>Трећа срећа '' Милица Радић</w:t>
      </w:r>
    </w:p>
    <w:p w:rsidR="00BA46D3" w:rsidRDefault="00BA46D3" w:rsidP="00BA46D3">
      <w:pP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2.''</w:t>
      </w:r>
      <w:r w:rsidR="008C3AAB">
        <w:rPr>
          <w:rFonts w:ascii="Times New Roman" w:hAnsi="Times New Roman" w:cs="Times New Roman"/>
          <w:sz w:val="24"/>
          <w:szCs w:val="24"/>
          <w:lang w:val="sr-Cyrl-CS"/>
        </w:rPr>
        <w:t>50 година Музеја Семберије''</w:t>
      </w:r>
    </w:p>
    <w:p w:rsidR="00BA46D3" w:rsidRPr="00E07E31" w:rsidRDefault="00BA46D3" w:rsidP="00BA46D3">
      <w:pPr>
        <w:rPr>
          <w:rFonts w:ascii="Times New Roman" w:hAnsi="Times New Roman" w:cs="Times New Roman"/>
          <w:sz w:val="24"/>
          <w:szCs w:val="24"/>
          <w:lang w:val="sr-Cyrl-CS"/>
        </w:rPr>
      </w:pPr>
      <w:r>
        <w:rPr>
          <w:rFonts w:ascii="Times New Roman" w:hAnsi="Times New Roman" w:cs="Times New Roman"/>
          <w:sz w:val="24"/>
          <w:szCs w:val="24"/>
          <w:lang w:val="sr-Cyrl-CS"/>
        </w:rPr>
        <w:t>Музејски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кустоси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своје</w:t>
      </w:r>
      <w:r w:rsidRPr="00E07E31">
        <w:rPr>
          <w:rFonts w:ascii="Times New Roman" w:hAnsi="Times New Roman" w:cs="Times New Roman"/>
          <w:sz w:val="24"/>
          <w:szCs w:val="24"/>
          <w:lang w:val="sr-Cyrl-CS"/>
        </w:rPr>
        <w:t xml:space="preserve"> </w:t>
      </w:r>
      <w:r>
        <w:rPr>
          <w:rFonts w:ascii="Times New Roman" w:hAnsi="Times New Roman" w:cs="Times New Roman"/>
          <w:b/>
          <w:sz w:val="24"/>
          <w:szCs w:val="24"/>
          <w:lang w:val="sr-Cyrl-CS"/>
        </w:rPr>
        <w:t>стручне</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текстове</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објављивали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ранијих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година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одговарајућим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стручним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часописима</w:t>
      </w:r>
      <w:r w:rsidRPr="00E07E31">
        <w:rPr>
          <w:rFonts w:ascii="Times New Roman" w:hAnsi="Times New Roman" w:cs="Times New Roman"/>
          <w:sz w:val="24"/>
          <w:szCs w:val="24"/>
          <w:lang w:val="sr-Cyrl-CS"/>
        </w:rPr>
        <w:t xml:space="preserve">. </w:t>
      </w:r>
    </w:p>
    <w:p w:rsidR="00BA46D3" w:rsidRPr="00E07E31" w:rsidRDefault="00BA46D3" w:rsidP="00BA46D3">
      <w:pPr>
        <w:ind w:firstLine="708"/>
        <w:rPr>
          <w:rFonts w:ascii="Times New Roman" w:hAnsi="Times New Roman" w:cs="Times New Roman"/>
          <w:sz w:val="24"/>
          <w:szCs w:val="24"/>
          <w:lang w:val="sr-Cyrl-CS"/>
        </w:rPr>
      </w:pPr>
      <w:r>
        <w:rPr>
          <w:rFonts w:ascii="Times New Roman" w:hAnsi="Times New Roman" w:cs="Times New Roman"/>
          <w:b/>
          <w:sz w:val="24"/>
          <w:szCs w:val="24"/>
          <w:lang w:val="sr-Cyrl-CS"/>
        </w:rPr>
        <w:t>Музејска</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библиотека</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и</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фототека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слично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ранијим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годинама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обогаћивани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новоприспјелим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примјерцима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књига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фотографија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нарочито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везаних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обилазак</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терена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археолошка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ископавања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преснимавање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докуманата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поједине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изложбе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Највећи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дио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књига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стручну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музејску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библиотеку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обезбијеђено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поклонима</w:t>
      </w:r>
      <w:r w:rsidRPr="00E07E31">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Такође из сопствених средства набавеено је неколико књига.</w:t>
      </w:r>
    </w:p>
    <w:p w:rsidR="00BA46D3" w:rsidRPr="003F4669" w:rsidRDefault="00BA46D3" w:rsidP="00BA46D3">
      <w:pPr>
        <w:ind w:firstLine="360"/>
        <w:rPr>
          <w:rFonts w:ascii="Times New Roman" w:hAnsi="Times New Roman" w:cs="Times New Roman"/>
          <w:sz w:val="24"/>
          <w:szCs w:val="24"/>
          <w:lang w:val="sr-Cyrl-CS"/>
        </w:rPr>
      </w:pPr>
      <w:r w:rsidRPr="00E07E31">
        <w:rPr>
          <w:rFonts w:ascii="Times New Roman" w:hAnsi="Times New Roman" w:cs="Times New Roman"/>
          <w:sz w:val="24"/>
          <w:szCs w:val="24"/>
          <w:lang w:val="sr-Cyrl-CS"/>
        </w:rPr>
        <w:tab/>
      </w:r>
      <w:r>
        <w:rPr>
          <w:rFonts w:ascii="Times New Roman" w:hAnsi="Times New Roman" w:cs="Times New Roman"/>
          <w:b/>
          <w:sz w:val="24"/>
          <w:szCs w:val="24"/>
          <w:lang w:val="sr-Cyrl-CS"/>
        </w:rPr>
        <w:t>Посјете</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Музеју</w:t>
      </w:r>
      <w:r w:rsidRPr="00E07E31">
        <w:rPr>
          <w:rFonts w:ascii="Times New Roman" w:hAnsi="Times New Roman" w:cs="Times New Roman"/>
          <w:b/>
          <w:sz w:val="24"/>
          <w:szCs w:val="24"/>
          <w:lang w:val="sr-Cyrl-CS"/>
        </w:rPr>
        <w:t xml:space="preserve"> </w:t>
      </w:r>
      <w:r w:rsidR="008C3AAB">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евидентирали смо </w:t>
      </w:r>
      <w:r w:rsidR="008C3AAB">
        <w:rPr>
          <w:rFonts w:ascii="Times New Roman" w:hAnsi="Times New Roman" w:cs="Times New Roman"/>
          <w:sz w:val="24"/>
          <w:szCs w:val="24"/>
          <w:lang w:val="sr-Cyrl-CS"/>
        </w:rPr>
        <w:t>5846</w:t>
      </w:r>
      <w:r>
        <w:rPr>
          <w:rFonts w:ascii="Times New Roman" w:hAnsi="Times New Roman" w:cs="Times New Roman"/>
          <w:sz w:val="24"/>
          <w:szCs w:val="24"/>
          <w:lang w:val="sr-Cyrl-CS"/>
        </w:rPr>
        <w:t xml:space="preserve">  посјетилаца  </w:t>
      </w:r>
      <w:r w:rsidR="008C3AAB">
        <w:rPr>
          <w:rFonts w:ascii="Times New Roman" w:hAnsi="Times New Roman" w:cs="Times New Roman"/>
          <w:sz w:val="24"/>
          <w:szCs w:val="24"/>
          <w:lang w:val="sr-Cyrl-CS"/>
        </w:rPr>
        <w:t>укључујући и посјету Спомен -соби</w:t>
      </w:r>
    </w:p>
    <w:p w:rsidR="00BA46D3" w:rsidRPr="002E22A7" w:rsidRDefault="00BA46D3" w:rsidP="00BA46D3">
      <w:pPr>
        <w:ind w:firstLine="360"/>
        <w:jc w:val="center"/>
        <w:rPr>
          <w:rFonts w:ascii="Times New Roman" w:hAnsi="Times New Roman" w:cs="Times New Roman"/>
          <w:sz w:val="24"/>
          <w:szCs w:val="24"/>
          <w:lang w:val="sr-Cyrl-CS"/>
        </w:rPr>
      </w:pPr>
      <w:r>
        <w:rPr>
          <w:rFonts w:ascii="Times New Roman" w:hAnsi="Times New Roman" w:cs="Times New Roman"/>
          <w:sz w:val="24"/>
          <w:szCs w:val="24"/>
          <w:lang w:val="sr-Cyrl-CS"/>
        </w:rPr>
        <w:t>АКТИВНОСТИ</w:t>
      </w:r>
      <w:r w:rsidRPr="002E22A7">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2E22A7">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САРАДЊИ</w:t>
      </w:r>
      <w:r w:rsidRPr="002E22A7">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w:t>
      </w:r>
      <w:r w:rsidRPr="002E22A7">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ДРУГИМ</w:t>
      </w:r>
      <w:r w:rsidRPr="002E22A7">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УСТАНОВАМА</w:t>
      </w:r>
    </w:p>
    <w:p w:rsidR="00BA46D3" w:rsidRDefault="00BA46D3" w:rsidP="00BA46D3">
      <w:pPr>
        <w:ind w:firstLine="360"/>
        <w:rPr>
          <w:rFonts w:ascii="Times New Roman" w:hAnsi="Times New Roman" w:cs="Times New Roman"/>
          <w:sz w:val="24"/>
          <w:szCs w:val="24"/>
          <w:lang w:val="sr-Cyrl-CS"/>
        </w:rPr>
      </w:pPr>
      <w:r w:rsidRPr="00E07E31">
        <w:rPr>
          <w:rFonts w:ascii="Times New Roman" w:hAnsi="Times New Roman" w:cs="Times New Roman"/>
          <w:sz w:val="24"/>
          <w:szCs w:val="24"/>
          <w:lang w:val="sr-Cyrl-CS"/>
        </w:rPr>
        <w:tab/>
      </w:r>
      <w:r>
        <w:rPr>
          <w:rFonts w:ascii="Times New Roman" w:hAnsi="Times New Roman" w:cs="Times New Roman"/>
          <w:b/>
          <w:sz w:val="24"/>
          <w:szCs w:val="24"/>
          <w:lang w:val="sr-Cyrl-CS"/>
        </w:rPr>
        <w:t>Сарадња</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са</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другим</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музејима</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и</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установама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 202</w:t>
      </w:r>
      <w:r w:rsidR="008C3AAB">
        <w:rPr>
          <w:rFonts w:ascii="Times New Roman" w:hAnsi="Times New Roman" w:cs="Times New Roman"/>
          <w:sz w:val="24"/>
          <w:szCs w:val="24"/>
          <w:lang w:val="sr-Cyrl-CS"/>
        </w:rPr>
        <w:t>2</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години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била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коректном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нивоу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Наставили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смо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одређене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активности на наставку пројекта   са музејом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Добоју</w:t>
      </w:r>
      <w:r w:rsidRPr="00E07E31">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Вршена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уобичајена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кординација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музејским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збиркама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региону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сарадња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сродним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културним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установама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Бијељини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сусједним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општинама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нарочито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Центром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културу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Угљевику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Директор</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обавио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званичне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посјете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музејима:  Бања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Луци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Добоју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Приједору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Требињу.</w:t>
      </w:r>
    </w:p>
    <w:p w:rsidR="00311252" w:rsidRDefault="00311252" w:rsidP="00311252">
      <w:pPr>
        <w:tabs>
          <w:tab w:val="left" w:pos="420"/>
        </w:tabs>
        <w:jc w:val="both"/>
        <w:rPr>
          <w:rFonts w:ascii="Times New Roman" w:eastAsia="Times New Roman" w:hAnsi="Times New Roman" w:cs="Times New Roman"/>
          <w:sz w:val="24"/>
          <w:szCs w:val="24"/>
          <w:lang w:val="sr-Cyrl-CS"/>
        </w:rPr>
      </w:pPr>
      <w:r>
        <w:rPr>
          <w:rFonts w:ascii="Times New Roman" w:hAnsi="Times New Roman" w:cs="Times New Roman"/>
          <w:sz w:val="24"/>
          <w:szCs w:val="24"/>
          <w:lang w:val="sr-Cyrl-BA"/>
        </w:rPr>
        <w:t>- Реализација радионичког програма „Музејска прича – љето у музеју“ (10. август) у организацији ЕУинфо центра из Брчког и Музеја Семберије за ученике основних школа под називом “</w:t>
      </w:r>
      <w:r>
        <w:rPr>
          <w:rFonts w:ascii="Times New Roman" w:hAnsi="Times New Roman" w:cs="Times New Roman"/>
          <w:b/>
          <w:bCs/>
          <w:i/>
          <w:iCs/>
          <w:sz w:val="24"/>
          <w:szCs w:val="24"/>
          <w:lang w:val="sr-Cyrl-BA"/>
        </w:rPr>
        <w:t>С лонцем око свијета</w:t>
      </w:r>
      <w:r>
        <w:rPr>
          <w:rFonts w:ascii="Times New Roman" w:hAnsi="Times New Roman" w:cs="Times New Roman"/>
          <w:sz w:val="24"/>
          <w:szCs w:val="24"/>
          <w:lang w:val="sr-Cyrl-BA"/>
        </w:rPr>
        <w:t xml:space="preserve">”. У оквиру радионице дјеца су се упознала са типологијом и употребним вриједностима керамичких посуда из различитих крајева свијета кроз примјере сувенирске керамике из збирке др. Хамдије Ресића. Осмишљен радионички програм и направљена презентација у оквиру исте. </w:t>
      </w:r>
    </w:p>
    <w:p w:rsidR="00A225FC" w:rsidRDefault="00A225FC" w:rsidP="00BA46D3">
      <w:pPr>
        <w:ind w:firstLine="360"/>
        <w:rPr>
          <w:rFonts w:ascii="Times New Roman" w:hAnsi="Times New Roman" w:cs="Times New Roman"/>
          <w:sz w:val="24"/>
          <w:szCs w:val="24"/>
          <w:lang w:val="sr-Cyrl-CS"/>
        </w:rPr>
      </w:pPr>
    </w:p>
    <w:p w:rsidR="007E0194" w:rsidRDefault="00BA46D3" w:rsidP="00BA46D3">
      <w:pPr>
        <w:ind w:firstLine="360"/>
        <w:rPr>
          <w:rFonts w:ascii="Times New Roman" w:hAnsi="Times New Roman" w:cs="Times New Roman"/>
          <w:sz w:val="24"/>
          <w:szCs w:val="24"/>
          <w:lang w:val="sr-Cyrl-CS"/>
        </w:rPr>
      </w:pPr>
      <w:r w:rsidRPr="00E07E31">
        <w:rPr>
          <w:rFonts w:ascii="Times New Roman" w:hAnsi="Times New Roman" w:cs="Times New Roman"/>
          <w:sz w:val="24"/>
          <w:szCs w:val="24"/>
          <w:lang w:val="sr-Cyrl-CS"/>
        </w:rPr>
        <w:tab/>
      </w:r>
    </w:p>
    <w:p w:rsidR="00BA46D3" w:rsidRPr="00266603" w:rsidRDefault="00BA46D3" w:rsidP="00BA46D3">
      <w:pPr>
        <w:ind w:firstLine="360"/>
        <w:rPr>
          <w:rFonts w:ascii="Times New Roman" w:hAnsi="Times New Roman" w:cs="Times New Roman"/>
          <w:b/>
          <w:sz w:val="24"/>
          <w:szCs w:val="24"/>
          <w:lang w:val="sr-Cyrl-CS"/>
        </w:rPr>
      </w:pPr>
      <w:r w:rsidRPr="00266603">
        <w:rPr>
          <w:rFonts w:ascii="Times New Roman" w:hAnsi="Times New Roman" w:cs="Times New Roman"/>
          <w:b/>
          <w:sz w:val="24"/>
          <w:szCs w:val="24"/>
          <w:lang w:val="sr-Cyrl-CS"/>
        </w:rPr>
        <w:t>Помоћ другим истраживачима и корисницима</w:t>
      </w:r>
    </w:p>
    <w:p w:rsidR="006673E8" w:rsidRPr="00266603" w:rsidRDefault="00A225FC" w:rsidP="00A225FC">
      <w:pPr>
        <w:spacing w:after="160"/>
        <w:ind w:firstLine="720"/>
        <w:jc w:val="both"/>
        <w:rPr>
          <w:rFonts w:ascii="Times New Roman" w:hAnsi="Times New Roman" w:cs="Times New Roman"/>
          <w:sz w:val="24"/>
          <w:szCs w:val="24"/>
          <w:lang w:val="sr-Cyrl-BA"/>
        </w:rPr>
      </w:pPr>
      <w:r w:rsidRPr="00266603">
        <w:rPr>
          <w:rFonts w:ascii="Times New Roman" w:hAnsi="Times New Roman" w:cs="Times New Roman"/>
          <w:sz w:val="24"/>
          <w:szCs w:val="24"/>
          <w:lang w:val="sr-Cyrl-BA"/>
        </w:rPr>
        <w:t>Током цијеле године кустос је помагала бројним сарадницима и истраживачима у вези с различитим темама: за Зорану Праштало подаци о називима улица</w:t>
      </w:r>
      <w:r w:rsidRPr="00266603">
        <w:rPr>
          <w:rFonts w:ascii="Times New Roman" w:hAnsi="Times New Roman" w:cs="Times New Roman"/>
          <w:sz w:val="24"/>
          <w:szCs w:val="24"/>
        </w:rPr>
        <w:t xml:space="preserve"> </w:t>
      </w:r>
      <w:r w:rsidRPr="00266603">
        <w:rPr>
          <w:rFonts w:ascii="Times New Roman" w:hAnsi="Times New Roman" w:cs="Times New Roman"/>
          <w:sz w:val="24"/>
          <w:szCs w:val="24"/>
          <w:lang w:val="sr-Cyrl-BA"/>
        </w:rPr>
        <w:t xml:space="preserve">у Бијељини; са Бошком Шубарићем из Бијељине консултације у вези с реконструкцијом капеле Софке Николић на пучиљанском гробљу; са Надом Закић из КСС Црњелова преглед семберских тканица за потребе ткања истих у Удружењу; за Стефана Вулића из Бијељине помоћ у одређивању типологије мушких плетених чарапа за допуну семберске ношње, као и израде тканих прегача/бошчи; за Катарину Дмитрук из Бијељине и Љубицу Млађеновић Млађеновић подаци о типологији семберских тканица у циљу оснивања етно-мреже женских рукотворина; помоћ СКУД „Семберија“ из Бијељине у вези с женским покривалима за главу - марамама у семберској ношњи, као и костимографкињи СКУД-а Драгици Станојловић у вези с израдом тканих прегача/бошчи; помоћ докторанду Данки Работи у истраживању и </w:t>
      </w:r>
      <w:r w:rsidRPr="00266603">
        <w:rPr>
          <w:rFonts w:ascii="Times New Roman" w:hAnsi="Times New Roman" w:cs="Times New Roman"/>
          <w:sz w:val="24"/>
          <w:szCs w:val="24"/>
          <w:lang w:val="sr-Cyrl-BA"/>
        </w:rPr>
        <w:lastRenderedPageBreak/>
        <w:t>коришћењу рукописа „Мој животни пут“ аутора Љубе Вићановића из Бијељине; сарадња са Радмилом Герстлер из Швајцарске (родом из Бијељине) у преузимању предмета и фотографија из оставштине њених родитеља; разговор са Драганом Живановићем, родом из Бијељине, колекционаром медицинске опреме, у вези с могућом организацијом изложбе о развоју медицине и медицинске опреме у Бијељини; помоћ за Горана Тешића из Бијељине у прегледу Запи</w:t>
      </w:r>
      <w:r w:rsidR="006673E8" w:rsidRPr="00266603">
        <w:rPr>
          <w:rFonts w:ascii="Times New Roman" w:hAnsi="Times New Roman" w:cs="Times New Roman"/>
          <w:sz w:val="24"/>
          <w:szCs w:val="24"/>
          <w:lang w:val="sr-Cyrl-BA"/>
        </w:rPr>
        <w:t>са из НОР-а Владимира Дедијера.</w:t>
      </w:r>
    </w:p>
    <w:p w:rsidR="006673E8" w:rsidRPr="00266603" w:rsidRDefault="006673E8" w:rsidP="00A225FC">
      <w:pPr>
        <w:spacing w:after="160"/>
        <w:ind w:firstLine="720"/>
        <w:jc w:val="both"/>
        <w:rPr>
          <w:rFonts w:ascii="Times New Roman" w:hAnsi="Times New Roman" w:cs="Times New Roman"/>
          <w:sz w:val="24"/>
          <w:szCs w:val="24"/>
          <w:lang w:val="sr-Cyrl-BA"/>
        </w:rPr>
      </w:pPr>
      <w:r w:rsidRPr="00266603">
        <w:rPr>
          <w:rFonts w:ascii="Times New Roman" w:hAnsi="Times New Roman" w:cs="Times New Roman"/>
          <w:sz w:val="24"/>
          <w:szCs w:val="24"/>
          <w:lang w:val="sr-Latn-CS"/>
        </w:rPr>
        <w:t>K</w:t>
      </w:r>
      <w:r w:rsidR="0082060B" w:rsidRPr="00266603">
        <w:rPr>
          <w:rFonts w:ascii="Times New Roman" w:hAnsi="Times New Roman" w:cs="Times New Roman"/>
          <w:sz w:val="24"/>
          <w:szCs w:val="24"/>
          <w:lang w:val="sr-Cyrl-BA"/>
        </w:rPr>
        <w:t>устос</w:t>
      </w:r>
      <w:r w:rsidRPr="00266603">
        <w:rPr>
          <w:rFonts w:ascii="Times New Roman" w:hAnsi="Times New Roman" w:cs="Times New Roman"/>
          <w:sz w:val="24"/>
          <w:szCs w:val="24"/>
          <w:lang w:val="sr-Latn-CS"/>
        </w:rPr>
        <w:t xml:space="preserve">и </w:t>
      </w:r>
      <w:r w:rsidR="0082060B" w:rsidRPr="00266603">
        <w:rPr>
          <w:rFonts w:ascii="Times New Roman" w:hAnsi="Times New Roman" w:cs="Times New Roman"/>
          <w:sz w:val="24"/>
          <w:szCs w:val="24"/>
          <w:lang w:val="sr-Cyrl-BA"/>
        </w:rPr>
        <w:t xml:space="preserve"> </w:t>
      </w:r>
      <w:r w:rsidRPr="00266603">
        <w:rPr>
          <w:rFonts w:ascii="Times New Roman" w:hAnsi="Times New Roman" w:cs="Times New Roman"/>
          <w:sz w:val="24"/>
          <w:szCs w:val="24"/>
          <w:lang w:val="sr-Cyrl-BA"/>
        </w:rPr>
        <w:t xml:space="preserve">су </w:t>
      </w:r>
      <w:r w:rsidR="00A225FC" w:rsidRPr="00266603">
        <w:rPr>
          <w:rFonts w:ascii="Times New Roman" w:hAnsi="Times New Roman" w:cs="Times New Roman"/>
          <w:sz w:val="24"/>
          <w:szCs w:val="24"/>
          <w:lang w:val="sr-Cyrl-BA"/>
        </w:rPr>
        <w:t>обавил</w:t>
      </w:r>
      <w:r w:rsidRPr="00266603">
        <w:rPr>
          <w:rFonts w:ascii="Times New Roman" w:hAnsi="Times New Roman" w:cs="Times New Roman"/>
          <w:sz w:val="24"/>
          <w:szCs w:val="24"/>
          <w:lang w:val="sr-Cyrl-BA"/>
        </w:rPr>
        <w:t>и</w:t>
      </w:r>
      <w:r w:rsidR="00A225FC" w:rsidRPr="00266603">
        <w:rPr>
          <w:rFonts w:ascii="Times New Roman" w:hAnsi="Times New Roman" w:cs="Times New Roman"/>
          <w:sz w:val="24"/>
          <w:szCs w:val="24"/>
          <w:lang w:val="sr-Cyrl-BA"/>
        </w:rPr>
        <w:t xml:space="preserve"> посјету колекционару Горану Перковићу у Главичицама, који је прикупио неколико хиљада предмета различите провинијенције и старости, у циљу очувања прошлости - колекција је несистематизована, неуређена, без података о поријеклу предмета, њиховој старости и времену набавке, али изражена је идеја и жеља да се од више десетина радио-апарата које посједује у догледно вријеме направи заједничка изложба</w:t>
      </w:r>
      <w:r w:rsidRPr="00266603">
        <w:rPr>
          <w:rFonts w:ascii="Times New Roman" w:hAnsi="Times New Roman" w:cs="Times New Roman"/>
          <w:sz w:val="24"/>
          <w:szCs w:val="24"/>
          <w:lang w:val="sr-Cyrl-BA"/>
        </w:rPr>
        <w:t>.</w:t>
      </w:r>
    </w:p>
    <w:p w:rsidR="006673E8" w:rsidRPr="00266603" w:rsidRDefault="006673E8" w:rsidP="00A225FC">
      <w:pPr>
        <w:spacing w:after="160"/>
        <w:ind w:firstLine="720"/>
        <w:jc w:val="both"/>
        <w:rPr>
          <w:rFonts w:ascii="Times New Roman" w:hAnsi="Times New Roman" w:cs="Times New Roman"/>
          <w:sz w:val="24"/>
          <w:szCs w:val="24"/>
          <w:lang w:val="sr-Cyrl-BA"/>
        </w:rPr>
      </w:pPr>
      <w:r w:rsidRPr="00266603">
        <w:rPr>
          <w:rFonts w:ascii="Times New Roman" w:hAnsi="Times New Roman" w:cs="Times New Roman"/>
          <w:sz w:val="24"/>
          <w:szCs w:val="24"/>
          <w:lang w:val="sr-Cyrl-BA"/>
        </w:rPr>
        <w:t>П</w:t>
      </w:r>
      <w:r w:rsidR="00A225FC" w:rsidRPr="00266603">
        <w:rPr>
          <w:rFonts w:ascii="Times New Roman" w:hAnsi="Times New Roman" w:cs="Times New Roman"/>
          <w:sz w:val="24"/>
          <w:szCs w:val="24"/>
          <w:lang w:val="sr-Cyrl-BA"/>
        </w:rPr>
        <w:t>омоћ колеги Игбалу Цоги из Музеја у Зеници у вези с пројектом Лексикона о женама арх</w:t>
      </w:r>
      <w:r w:rsidRPr="00266603">
        <w:rPr>
          <w:rFonts w:ascii="Times New Roman" w:hAnsi="Times New Roman" w:cs="Times New Roman"/>
          <w:sz w:val="24"/>
          <w:szCs w:val="24"/>
          <w:lang w:val="sr-Cyrl-BA"/>
        </w:rPr>
        <w:t xml:space="preserve">еолозима у Босни и Херцеговини, као и </w:t>
      </w:r>
      <w:r w:rsidR="00A225FC" w:rsidRPr="00266603">
        <w:rPr>
          <w:rFonts w:ascii="Times New Roman" w:hAnsi="Times New Roman" w:cs="Times New Roman"/>
          <w:sz w:val="24"/>
          <w:szCs w:val="24"/>
          <w:lang w:val="sr-Cyrl-BA"/>
        </w:rPr>
        <w:t>помоћ за Дарка Лујића, професора историје из ОШ „Стеван Немања“ у Горњем Драгаљевцу у вези са Србима учесницима 1. свјетског рата из Семберије</w:t>
      </w:r>
      <w:r w:rsidRPr="00266603">
        <w:rPr>
          <w:rFonts w:ascii="Times New Roman" w:hAnsi="Times New Roman" w:cs="Times New Roman"/>
          <w:sz w:val="24"/>
          <w:szCs w:val="24"/>
          <w:lang w:val="sr-Cyrl-BA"/>
        </w:rPr>
        <w:t>.</w:t>
      </w:r>
    </w:p>
    <w:p w:rsidR="00A225FC" w:rsidRPr="00266603" w:rsidRDefault="006673E8" w:rsidP="00A225FC">
      <w:pPr>
        <w:spacing w:after="160"/>
        <w:ind w:firstLine="720"/>
        <w:jc w:val="both"/>
        <w:rPr>
          <w:rFonts w:ascii="Times New Roman" w:hAnsi="Times New Roman" w:cs="Times New Roman"/>
          <w:sz w:val="24"/>
          <w:szCs w:val="24"/>
          <w:lang w:val="sr-Cyrl-BA"/>
        </w:rPr>
      </w:pPr>
      <w:r w:rsidRPr="00266603">
        <w:rPr>
          <w:rFonts w:ascii="Times New Roman" w:hAnsi="Times New Roman" w:cs="Times New Roman"/>
          <w:sz w:val="24"/>
          <w:szCs w:val="24"/>
          <w:lang w:val="sr-Cyrl-BA"/>
        </w:rPr>
        <w:t xml:space="preserve">Пружена је </w:t>
      </w:r>
      <w:r w:rsidR="00A225FC" w:rsidRPr="00266603">
        <w:rPr>
          <w:rFonts w:ascii="Times New Roman" w:hAnsi="Times New Roman" w:cs="Times New Roman"/>
          <w:sz w:val="24"/>
          <w:szCs w:val="24"/>
          <w:lang w:val="sr-Cyrl-BA"/>
        </w:rPr>
        <w:t>помоћ за свештеника цркве Св. Илије у Јањи, Дражена Шљокића, о историјату цркве (а у вези с проглашењем овог храма, као и храмова у Бродцу и Горњем Драгаљевцу за националне споменике културе Босне и Херцеговине).</w:t>
      </w:r>
    </w:p>
    <w:p w:rsidR="00A225FC" w:rsidRPr="00266603" w:rsidRDefault="00A225FC" w:rsidP="00BA46D3">
      <w:pPr>
        <w:ind w:firstLine="360"/>
        <w:rPr>
          <w:rFonts w:ascii="Times New Roman" w:hAnsi="Times New Roman" w:cs="Times New Roman"/>
          <w:b/>
          <w:sz w:val="24"/>
          <w:szCs w:val="24"/>
          <w:lang w:val="sr-Cyrl-CS"/>
        </w:rPr>
      </w:pPr>
    </w:p>
    <w:p w:rsidR="00FE1026" w:rsidRPr="00266603" w:rsidRDefault="00BA46D3" w:rsidP="00BA46D3">
      <w:pPr>
        <w:ind w:firstLine="708"/>
        <w:rPr>
          <w:rFonts w:ascii="Times New Roman" w:hAnsi="Times New Roman" w:cs="Times New Roman"/>
          <w:b/>
          <w:sz w:val="24"/>
          <w:szCs w:val="24"/>
          <w:lang w:val="sr-Cyrl-CS"/>
        </w:rPr>
      </w:pPr>
      <w:r w:rsidRPr="00266603">
        <w:rPr>
          <w:rFonts w:ascii="Times New Roman" w:hAnsi="Times New Roman" w:cs="Times New Roman"/>
          <w:b/>
          <w:sz w:val="24"/>
          <w:szCs w:val="24"/>
          <w:lang w:val="sr-Cyrl-CS"/>
        </w:rPr>
        <w:t>Писање рецензија, уређивање и промоције књига и других аутора</w:t>
      </w:r>
    </w:p>
    <w:p w:rsidR="00FE1026" w:rsidRPr="00266603" w:rsidRDefault="00FE1026" w:rsidP="00FE1026">
      <w:pPr>
        <w:ind w:firstLine="708"/>
        <w:rPr>
          <w:rFonts w:ascii="Times New Roman" w:hAnsi="Times New Roman" w:cs="Times New Roman"/>
          <w:sz w:val="24"/>
          <w:szCs w:val="24"/>
        </w:rPr>
      </w:pPr>
      <w:r w:rsidRPr="00266603">
        <w:rPr>
          <w:rFonts w:ascii="Times New Roman" w:hAnsi="Times New Roman" w:cs="Times New Roman"/>
          <w:sz w:val="24"/>
          <w:szCs w:val="24"/>
          <w:lang w:val="sr-Cyrl-CS"/>
        </w:rPr>
        <w:t xml:space="preserve">Кустос </w:t>
      </w:r>
      <w:r w:rsidR="00311252">
        <w:rPr>
          <w:rFonts w:ascii="Times New Roman" w:hAnsi="Times New Roman" w:cs="Times New Roman"/>
          <w:sz w:val="24"/>
          <w:szCs w:val="24"/>
          <w:lang w:val="sr-Cyrl-BA"/>
        </w:rPr>
        <w:t>Музеја Семберије</w:t>
      </w:r>
      <w:r w:rsidRPr="00266603">
        <w:rPr>
          <w:rFonts w:ascii="Times New Roman" w:hAnsi="Times New Roman" w:cs="Times New Roman"/>
          <w:sz w:val="24"/>
          <w:szCs w:val="24"/>
          <w:lang w:val="sr-Cyrl-CS"/>
        </w:rPr>
        <w:t xml:space="preserve"> је </w:t>
      </w:r>
      <w:r w:rsidR="00AC6AA7" w:rsidRPr="00266603">
        <w:rPr>
          <w:rFonts w:ascii="Times New Roman" w:hAnsi="Times New Roman" w:cs="Times New Roman"/>
          <w:sz w:val="24"/>
          <w:szCs w:val="24"/>
          <w:lang w:val="sr-Cyrl-CS"/>
        </w:rPr>
        <w:t>обавио к</w:t>
      </w:r>
      <w:r w:rsidRPr="00266603">
        <w:rPr>
          <w:rFonts w:ascii="Times New Roman" w:hAnsi="Times New Roman" w:cs="Times New Roman"/>
          <w:sz w:val="24"/>
          <w:szCs w:val="24"/>
        </w:rPr>
        <w:t>онсулт</w:t>
      </w:r>
      <w:r w:rsidR="00AC6AA7" w:rsidRPr="00266603">
        <w:rPr>
          <w:rFonts w:ascii="Times New Roman" w:hAnsi="Times New Roman" w:cs="Times New Roman"/>
          <w:sz w:val="24"/>
          <w:szCs w:val="24"/>
          <w:lang w:val="sr-Cyrl-BA"/>
        </w:rPr>
        <w:t xml:space="preserve">ације </w:t>
      </w:r>
      <w:r w:rsidRPr="00266603">
        <w:rPr>
          <w:rFonts w:ascii="Times New Roman" w:hAnsi="Times New Roman" w:cs="Times New Roman"/>
          <w:sz w:val="24"/>
          <w:szCs w:val="24"/>
        </w:rPr>
        <w:t>и прво читање са запажањима о књизи проф. др Миленка Станића „Страдање Срба Власеничког среза у XIX и XX вијеку“. Писање рецензије за ову књигу (стр.371-376.) „Монумент, документ, опорука“. Учешће на промоцијама ове књиге у Власеници и у Бијељини.</w:t>
      </w:r>
    </w:p>
    <w:p w:rsidR="00FE1026" w:rsidRPr="00266603" w:rsidRDefault="00FE1026" w:rsidP="00FE1026">
      <w:pPr>
        <w:rPr>
          <w:rFonts w:ascii="Times New Roman" w:hAnsi="Times New Roman" w:cs="Times New Roman"/>
          <w:sz w:val="24"/>
          <w:szCs w:val="24"/>
        </w:rPr>
      </w:pPr>
      <w:r w:rsidRPr="00266603">
        <w:rPr>
          <w:rFonts w:ascii="Times New Roman" w:hAnsi="Times New Roman" w:cs="Times New Roman"/>
          <w:sz w:val="24"/>
          <w:szCs w:val="24"/>
        </w:rPr>
        <w:t xml:space="preserve">Уредничке сугестије и писање рецензије за монографију о Церику („Корени рода мог“) проф.др Данила Видовића: „Једно сјећање на Србе Церика кога више нема; и породична хроника Данила Видовића“ </w:t>
      </w:r>
    </w:p>
    <w:p w:rsidR="00FE1026" w:rsidRPr="00266603" w:rsidRDefault="00FE1026" w:rsidP="00FE1026">
      <w:pPr>
        <w:rPr>
          <w:rFonts w:ascii="Times New Roman" w:hAnsi="Times New Roman" w:cs="Times New Roman"/>
          <w:sz w:val="24"/>
          <w:szCs w:val="24"/>
        </w:rPr>
      </w:pPr>
      <w:r w:rsidRPr="00266603">
        <w:rPr>
          <w:rFonts w:ascii="Times New Roman" w:hAnsi="Times New Roman" w:cs="Times New Roman"/>
          <w:sz w:val="24"/>
          <w:szCs w:val="24"/>
        </w:rPr>
        <w:t>Приказ књиге „50 година Музеја Семберије (одабрани радови)“ и говор на промоцији у Музеју</w:t>
      </w:r>
    </w:p>
    <w:p w:rsidR="00FE1026" w:rsidRPr="00266603" w:rsidRDefault="00FE1026" w:rsidP="00FE1026">
      <w:pPr>
        <w:rPr>
          <w:rFonts w:ascii="Times New Roman" w:hAnsi="Times New Roman" w:cs="Times New Roman"/>
          <w:sz w:val="24"/>
          <w:szCs w:val="24"/>
        </w:rPr>
      </w:pPr>
      <w:r w:rsidRPr="00266603">
        <w:rPr>
          <w:rFonts w:ascii="Times New Roman" w:hAnsi="Times New Roman" w:cs="Times New Roman"/>
          <w:sz w:val="24"/>
          <w:szCs w:val="24"/>
        </w:rPr>
        <w:t xml:space="preserve">Рецензија за књигу: Драган Бабић, </w:t>
      </w:r>
      <w:r w:rsidR="000B757F" w:rsidRPr="00266603">
        <w:rPr>
          <w:rFonts w:ascii="Times New Roman" w:hAnsi="Times New Roman" w:cs="Times New Roman"/>
          <w:sz w:val="24"/>
          <w:szCs w:val="24"/>
        </w:rPr>
        <w:t>Песме моје душе /</w:t>
      </w:r>
      <w:r w:rsidR="000B757F" w:rsidRPr="00266603">
        <w:rPr>
          <w:rFonts w:ascii="Times New Roman" w:hAnsi="Times New Roman" w:cs="Times New Roman"/>
          <w:sz w:val="24"/>
          <w:szCs w:val="24"/>
          <w:lang w:val="sr-Cyrl-BA"/>
        </w:rPr>
        <w:t>(</w:t>
      </w:r>
      <w:r w:rsidRPr="00266603">
        <w:rPr>
          <w:rFonts w:ascii="Times New Roman" w:hAnsi="Times New Roman" w:cs="Times New Roman"/>
          <w:sz w:val="24"/>
          <w:szCs w:val="24"/>
        </w:rPr>
        <w:t>бирка песам</w:t>
      </w:r>
      <w:r w:rsidR="000B757F" w:rsidRPr="00266603">
        <w:rPr>
          <w:rFonts w:ascii="Times New Roman" w:hAnsi="Times New Roman" w:cs="Times New Roman"/>
          <w:sz w:val="24"/>
          <w:szCs w:val="24"/>
        </w:rPr>
        <w:t>а</w:t>
      </w:r>
      <w:r w:rsidR="000B757F" w:rsidRPr="00266603">
        <w:rPr>
          <w:rFonts w:ascii="Times New Roman" w:hAnsi="Times New Roman" w:cs="Times New Roman"/>
          <w:sz w:val="24"/>
          <w:szCs w:val="24"/>
          <w:lang w:val="sr-Cyrl-BA"/>
        </w:rPr>
        <w:t>)</w:t>
      </w:r>
      <w:r w:rsidRPr="00266603">
        <w:rPr>
          <w:rFonts w:ascii="Times New Roman" w:hAnsi="Times New Roman" w:cs="Times New Roman"/>
          <w:i/>
          <w:sz w:val="24"/>
          <w:szCs w:val="24"/>
        </w:rPr>
        <w:t xml:space="preserve"> </w:t>
      </w:r>
      <w:r w:rsidRPr="00266603">
        <w:rPr>
          <w:rFonts w:ascii="Times New Roman" w:hAnsi="Times New Roman" w:cs="Times New Roman"/>
          <w:sz w:val="24"/>
          <w:szCs w:val="24"/>
        </w:rPr>
        <w:t>; „Роб заразне њежности“</w:t>
      </w:r>
    </w:p>
    <w:p w:rsidR="00AC6AA7" w:rsidRPr="00266603" w:rsidRDefault="00BA46D3" w:rsidP="00BA46D3">
      <w:pPr>
        <w:rPr>
          <w:rFonts w:ascii="Times New Roman" w:hAnsi="Times New Roman" w:cs="Times New Roman"/>
          <w:sz w:val="24"/>
          <w:szCs w:val="24"/>
          <w:lang w:val="sr-Cyrl-CS"/>
        </w:rPr>
      </w:pPr>
      <w:r w:rsidRPr="00266603">
        <w:rPr>
          <w:rFonts w:ascii="Times New Roman" w:hAnsi="Times New Roman" w:cs="Times New Roman"/>
          <w:sz w:val="24"/>
          <w:szCs w:val="24"/>
          <w:lang w:val="sr-Cyrl-CS"/>
        </w:rPr>
        <w:t xml:space="preserve">- Директор је учествовао  </w:t>
      </w:r>
      <w:r w:rsidR="00AC6AA7" w:rsidRPr="00266603">
        <w:rPr>
          <w:rFonts w:ascii="Times New Roman" w:hAnsi="Times New Roman" w:cs="Times New Roman"/>
          <w:sz w:val="24"/>
          <w:szCs w:val="24"/>
          <w:lang w:val="sr-Cyrl-CS"/>
        </w:rPr>
        <w:t xml:space="preserve"> и говорио </w:t>
      </w:r>
      <w:r w:rsidRPr="00266603">
        <w:rPr>
          <w:rFonts w:ascii="Times New Roman" w:hAnsi="Times New Roman" w:cs="Times New Roman"/>
          <w:sz w:val="24"/>
          <w:szCs w:val="24"/>
          <w:lang w:val="sr-Cyrl-CS"/>
        </w:rPr>
        <w:t>на  промоциј</w:t>
      </w:r>
      <w:r w:rsidR="00AC6AA7" w:rsidRPr="00266603">
        <w:rPr>
          <w:rFonts w:ascii="Times New Roman" w:hAnsi="Times New Roman" w:cs="Times New Roman"/>
          <w:sz w:val="24"/>
          <w:szCs w:val="24"/>
          <w:lang w:val="sr-Cyrl-CS"/>
        </w:rPr>
        <w:t xml:space="preserve">ама </w:t>
      </w:r>
      <w:r w:rsidRPr="00266603">
        <w:rPr>
          <w:rFonts w:ascii="Times New Roman" w:hAnsi="Times New Roman" w:cs="Times New Roman"/>
          <w:sz w:val="24"/>
          <w:szCs w:val="24"/>
          <w:lang w:val="sr-Cyrl-CS"/>
        </w:rPr>
        <w:t xml:space="preserve">   књиг</w:t>
      </w:r>
      <w:r w:rsidR="00AC6AA7" w:rsidRPr="00266603">
        <w:rPr>
          <w:rFonts w:ascii="Times New Roman" w:hAnsi="Times New Roman" w:cs="Times New Roman"/>
          <w:sz w:val="24"/>
          <w:szCs w:val="24"/>
          <w:lang w:val="sr-Cyrl-CS"/>
        </w:rPr>
        <w:t>а</w:t>
      </w:r>
      <w:r w:rsidRPr="00266603">
        <w:rPr>
          <w:rFonts w:ascii="Times New Roman" w:hAnsi="Times New Roman" w:cs="Times New Roman"/>
          <w:sz w:val="24"/>
          <w:szCs w:val="24"/>
          <w:lang w:val="sr-Cyrl-CS"/>
        </w:rPr>
        <w:t xml:space="preserve"> '' </w:t>
      </w:r>
      <w:r w:rsidR="00AC6AA7" w:rsidRPr="00266603">
        <w:rPr>
          <w:rFonts w:ascii="Times New Roman" w:hAnsi="Times New Roman" w:cs="Times New Roman"/>
          <w:sz w:val="24"/>
          <w:szCs w:val="24"/>
          <w:lang w:val="sr-Cyrl-CS"/>
        </w:rPr>
        <w:t>Страдање Срба власеничког среза у 19. и 20 вијеку'', на промоцији књиге ''50 година Музеја Семберије''</w:t>
      </w:r>
      <w:r w:rsidRPr="00266603">
        <w:rPr>
          <w:rFonts w:ascii="Times New Roman" w:hAnsi="Times New Roman" w:cs="Times New Roman"/>
          <w:sz w:val="24"/>
          <w:szCs w:val="24"/>
          <w:lang w:val="sr-Cyrl-CS"/>
        </w:rPr>
        <w:t xml:space="preserve"> </w:t>
      </w:r>
    </w:p>
    <w:p w:rsidR="00FE5FF0" w:rsidRPr="00266603" w:rsidRDefault="00FE5FF0" w:rsidP="00BA46D3">
      <w:pPr>
        <w:ind w:firstLine="360"/>
        <w:rPr>
          <w:rFonts w:ascii="Times New Roman" w:hAnsi="Times New Roman" w:cs="Times New Roman"/>
          <w:sz w:val="24"/>
          <w:szCs w:val="24"/>
          <w:lang w:val="sr-Cyrl-CS"/>
        </w:rPr>
      </w:pPr>
    </w:p>
    <w:p w:rsidR="00266603" w:rsidRDefault="00266603" w:rsidP="00BA46D3">
      <w:pPr>
        <w:ind w:firstLine="360"/>
        <w:rPr>
          <w:rFonts w:ascii="Times New Roman" w:hAnsi="Times New Roman" w:cs="Times New Roman"/>
          <w:sz w:val="24"/>
          <w:szCs w:val="24"/>
          <w:lang w:val="sr-Cyrl-CS"/>
        </w:rPr>
      </w:pPr>
    </w:p>
    <w:p w:rsidR="00BA46D3" w:rsidRPr="00E07E31" w:rsidRDefault="00BA46D3" w:rsidP="00BA46D3">
      <w:pPr>
        <w:ind w:firstLine="360"/>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ПРАТЕЋИ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САДРЖАЈИ</w:t>
      </w:r>
    </w:p>
    <w:p w:rsidR="00BA46D3" w:rsidRPr="00634BD8" w:rsidRDefault="00BA46D3" w:rsidP="00FE5FF0">
      <w:pPr>
        <w:ind w:firstLine="360"/>
        <w:rPr>
          <w:bCs/>
          <w:szCs w:val="24"/>
        </w:rPr>
      </w:pPr>
      <w:r>
        <w:rPr>
          <w:rFonts w:ascii="Times New Roman" w:hAnsi="Times New Roman" w:cs="Times New Roman"/>
          <w:b/>
          <w:sz w:val="24"/>
          <w:szCs w:val="24"/>
          <w:lang w:val="sr-Cyrl-CS"/>
        </w:rPr>
        <w:t xml:space="preserve">     </w:t>
      </w:r>
      <w:r>
        <w:rPr>
          <w:rFonts w:eastAsia="Times New Roman"/>
          <w:bCs/>
          <w:iCs/>
          <w:szCs w:val="24"/>
          <w:lang w:val="sr-Cyrl-BA"/>
        </w:rPr>
        <w:t xml:space="preserve">                                              </w:t>
      </w:r>
    </w:p>
    <w:p w:rsidR="00BA46D3" w:rsidRDefault="00BA46D3" w:rsidP="00BA46D3">
      <w:pPr>
        <w:ind w:firstLine="360"/>
        <w:rPr>
          <w:rFonts w:ascii="Times New Roman" w:hAnsi="Times New Roman" w:cs="Times New Roman"/>
          <w:b/>
          <w:sz w:val="24"/>
          <w:szCs w:val="24"/>
          <w:lang w:val="sr-Cyrl-CS"/>
        </w:rPr>
      </w:pPr>
      <w:r w:rsidRPr="00E07E31">
        <w:rPr>
          <w:rFonts w:ascii="Times New Roman" w:hAnsi="Times New Roman" w:cs="Times New Roman"/>
          <w:sz w:val="24"/>
          <w:szCs w:val="24"/>
          <w:lang w:val="sr-Cyrl-CS"/>
        </w:rPr>
        <w:tab/>
      </w:r>
      <w:r>
        <w:rPr>
          <w:rFonts w:ascii="Times New Roman" w:hAnsi="Times New Roman" w:cs="Times New Roman"/>
          <w:b/>
          <w:sz w:val="24"/>
          <w:szCs w:val="24"/>
          <w:lang w:val="sr-Cyrl-CS"/>
        </w:rPr>
        <w:t>Остале</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активности</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Музеја</w:t>
      </w:r>
      <w:r w:rsidRPr="00E07E31">
        <w:rPr>
          <w:rFonts w:ascii="Times New Roman" w:hAnsi="Times New Roman" w:cs="Times New Roman"/>
          <w:b/>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протеклој</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години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биле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везане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разне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послове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сродне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музејској</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дјелатности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Учествовало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раду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више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организационих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одбора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разних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културних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манифестација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обиљежавању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значајних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јубилеја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празника.</w:t>
      </w:r>
    </w:p>
    <w:p w:rsidR="00311252" w:rsidRDefault="00311252" w:rsidP="00BA46D3">
      <w:pPr>
        <w:ind w:firstLine="708"/>
        <w:rPr>
          <w:rFonts w:ascii="Times New Roman" w:hAnsi="Times New Roman" w:cs="Times New Roman"/>
          <w:b/>
          <w:sz w:val="24"/>
          <w:szCs w:val="24"/>
          <w:lang w:val="sr-Cyrl-CS"/>
        </w:rPr>
      </w:pPr>
    </w:p>
    <w:p w:rsidR="00311252" w:rsidRDefault="00311252" w:rsidP="00BA46D3">
      <w:pPr>
        <w:ind w:firstLine="708"/>
        <w:rPr>
          <w:rFonts w:ascii="Times New Roman" w:hAnsi="Times New Roman" w:cs="Times New Roman"/>
          <w:b/>
          <w:sz w:val="24"/>
          <w:szCs w:val="24"/>
          <w:lang w:val="sr-Cyrl-CS"/>
        </w:rPr>
      </w:pPr>
    </w:p>
    <w:p w:rsidR="00BA46D3" w:rsidRPr="00E07E31" w:rsidRDefault="00BA46D3" w:rsidP="00BA46D3">
      <w:pPr>
        <w:ind w:firstLine="708"/>
        <w:rPr>
          <w:rFonts w:ascii="Times New Roman" w:hAnsi="Times New Roman" w:cs="Times New Roman"/>
          <w:b/>
          <w:sz w:val="24"/>
          <w:szCs w:val="24"/>
          <w:lang w:val="sr-Cyrl-CS"/>
        </w:rPr>
      </w:pPr>
      <w:r>
        <w:rPr>
          <w:rFonts w:ascii="Times New Roman" w:hAnsi="Times New Roman" w:cs="Times New Roman"/>
          <w:b/>
          <w:sz w:val="24"/>
          <w:szCs w:val="24"/>
          <w:lang w:val="sr-Cyrl-CS"/>
        </w:rPr>
        <w:t>Друштвене</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активности</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и</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признања</w:t>
      </w:r>
    </w:p>
    <w:p w:rsidR="00BA46D3" w:rsidRDefault="00BA46D3" w:rsidP="00BA46D3">
      <w:pPr>
        <w:rPr>
          <w:rFonts w:ascii="Times New Roman" w:hAnsi="Times New Roman" w:cs="Times New Roman"/>
          <w:sz w:val="24"/>
          <w:szCs w:val="24"/>
          <w:lang w:val="sr-Cyrl-CS"/>
        </w:rPr>
      </w:pPr>
      <w:r w:rsidRPr="00E07E31">
        <w:rPr>
          <w:rFonts w:ascii="Times New Roman" w:hAnsi="Times New Roman" w:cs="Times New Roman"/>
          <w:b/>
          <w:sz w:val="24"/>
          <w:szCs w:val="24"/>
          <w:lang w:val="sr-Cyrl-CS"/>
        </w:rPr>
        <w:tab/>
      </w:r>
      <w:r>
        <w:rPr>
          <w:rFonts w:ascii="Times New Roman" w:hAnsi="Times New Roman" w:cs="Times New Roman"/>
          <w:sz w:val="24"/>
          <w:szCs w:val="24"/>
          <w:lang w:val="sr-Cyrl-CS"/>
        </w:rPr>
        <w:t>Као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ранијих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година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давао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активан</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допринос</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раду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разних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општинских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комисија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одбора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допринос</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раду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Главног</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одбора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СПКД</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Просвјета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посредовању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развоју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културне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сарадње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Бијељине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другим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општинама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педагошке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манифестације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 је добио Захвалницу за учешће и допринос у реализацији литерарног и ликовног конкурса основних школа регије Бијељина , такође и директор Момчило Копривица је добио Захвалницу за исти допринос.</w:t>
      </w:r>
      <w:r>
        <w:rPr>
          <w:rFonts w:ascii="Times New Roman" w:hAnsi="Times New Roman" w:cs="Times New Roman"/>
          <w:sz w:val="24"/>
          <w:szCs w:val="24"/>
          <w:lang w:val="sr-Cyrl-CS"/>
        </w:rPr>
        <w:tab/>
      </w:r>
    </w:p>
    <w:p w:rsidR="008F0088" w:rsidRDefault="008F0088" w:rsidP="00BA46D3">
      <w:pPr>
        <w:ind w:firstLine="708"/>
        <w:rPr>
          <w:rFonts w:ascii="Times New Roman" w:hAnsi="Times New Roman" w:cs="Times New Roman"/>
          <w:sz w:val="24"/>
          <w:szCs w:val="24"/>
          <w:lang w:val="sr-Cyrl-CS"/>
        </w:rPr>
      </w:pPr>
    </w:p>
    <w:p w:rsidR="00BA46D3" w:rsidRPr="00E07E31" w:rsidRDefault="00BA46D3" w:rsidP="00BA46D3">
      <w:pPr>
        <w:ind w:firstLine="708"/>
        <w:rPr>
          <w:rFonts w:ascii="Times New Roman" w:hAnsi="Times New Roman" w:cs="Times New Roman"/>
          <w:sz w:val="24"/>
          <w:szCs w:val="24"/>
          <w:lang w:val="sr-Cyrl-CS"/>
        </w:rPr>
      </w:pPr>
      <w:r>
        <w:rPr>
          <w:rFonts w:ascii="Times New Roman" w:hAnsi="Times New Roman" w:cs="Times New Roman"/>
          <w:sz w:val="24"/>
          <w:szCs w:val="24"/>
          <w:lang w:val="sr-Cyrl-CS"/>
        </w:rPr>
        <w:t>РАД</w:t>
      </w:r>
      <w:r w:rsidRPr="00E07E31">
        <w:rPr>
          <w:rFonts w:ascii="Times New Roman" w:hAnsi="Times New Roman" w:cs="Times New Roman"/>
          <w:sz w:val="24"/>
          <w:szCs w:val="24"/>
          <w:lang w:val="sr-Cyrl-CS"/>
        </w:rPr>
        <w:t xml:space="preserve"> </w:t>
      </w:r>
      <w:r w:rsidRPr="00E07E31">
        <w:rPr>
          <w:rFonts w:ascii="Times New Roman" w:hAnsi="Times New Roman" w:cs="Times New Roman"/>
          <w:sz w:val="24"/>
          <w:szCs w:val="24"/>
        </w:rPr>
        <w:t xml:space="preserve"> </w:t>
      </w:r>
      <w:r>
        <w:rPr>
          <w:rFonts w:ascii="Times New Roman" w:hAnsi="Times New Roman" w:cs="Times New Roman"/>
          <w:sz w:val="24"/>
          <w:szCs w:val="24"/>
          <w:lang w:val="sr-Cyrl-CS"/>
        </w:rPr>
        <w:t>ОРГАНА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УПРАВЉАЊА</w:t>
      </w:r>
    </w:p>
    <w:p w:rsidR="005D0588" w:rsidRPr="00D877FD" w:rsidRDefault="00BA46D3" w:rsidP="005D0588">
      <w:pPr>
        <w:ind w:firstLine="360"/>
        <w:rPr>
          <w:lang w:val="sr-Cyrl-BA"/>
        </w:rPr>
      </w:pPr>
      <w:r w:rsidRPr="00E07E31">
        <w:rPr>
          <w:rFonts w:ascii="Times New Roman" w:hAnsi="Times New Roman" w:cs="Times New Roman"/>
          <w:sz w:val="24"/>
          <w:szCs w:val="24"/>
          <w:lang w:val="sr-Cyrl-CS"/>
        </w:rPr>
        <w:tab/>
      </w:r>
      <w:r>
        <w:rPr>
          <w:rFonts w:ascii="Times New Roman" w:hAnsi="Times New Roman" w:cs="Times New Roman"/>
          <w:b/>
          <w:sz w:val="24"/>
          <w:szCs w:val="24"/>
          <w:lang w:val="sr-Cyrl-CS"/>
        </w:rPr>
        <w:t>Управни</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одбор</w:t>
      </w:r>
      <w:r>
        <w:rPr>
          <w:lang w:val="sr-Cyrl-BA"/>
        </w:rPr>
        <w:t xml:space="preserve">  </w:t>
      </w:r>
      <w:r w:rsidR="005D0588">
        <w:rPr>
          <w:lang w:val="sr-Latn-CS"/>
        </w:rPr>
        <w:t>:</w:t>
      </w:r>
      <w:r w:rsidR="005D0588">
        <w:rPr>
          <w:lang w:val="sr-Cyrl-BA"/>
        </w:rPr>
        <w:t xml:space="preserve"> </w:t>
      </w:r>
      <w:r w:rsidR="005D0588">
        <w:rPr>
          <w:rFonts w:ascii="Times New Roman" w:hAnsi="Times New Roman" w:cs="Times New Roman"/>
          <w:sz w:val="24"/>
          <w:szCs w:val="24"/>
          <w:lang w:val="sr-Cyrl-BA"/>
        </w:rPr>
        <w:t xml:space="preserve">Скупштина Града </w:t>
      </w:r>
      <w:r w:rsidR="005D0588">
        <w:rPr>
          <w:rFonts w:ascii="Times New Roman" w:hAnsi="Times New Roman" w:cs="Times New Roman"/>
          <w:sz w:val="24"/>
          <w:szCs w:val="24"/>
        </w:rPr>
        <w:t xml:space="preserve"> Бијељина</w:t>
      </w:r>
      <w:r w:rsidR="005D0588">
        <w:rPr>
          <w:rFonts w:ascii="Times New Roman" w:hAnsi="Times New Roman" w:cs="Times New Roman"/>
          <w:sz w:val="24"/>
          <w:szCs w:val="24"/>
          <w:lang w:val="sr-Cyrl-BA"/>
        </w:rPr>
        <w:t xml:space="preserve"> је Рјешењем бр 01-111-306/21 од 08.12.2021. године именовала Управни одбора ЈУ ''Музеј Семберије'' у саставу: Ненад Гарић, Сара Пајић и Бранка Стевановић.</w:t>
      </w:r>
      <w:r w:rsidR="005D0588" w:rsidRPr="005D0588">
        <w:rPr>
          <w:rFonts w:ascii="Times New Roman" w:hAnsi="Times New Roman" w:cs="Times New Roman"/>
          <w:sz w:val="24"/>
          <w:szCs w:val="24"/>
          <w:lang w:val="sr-Cyrl-BA"/>
        </w:rPr>
        <w:t xml:space="preserve"> </w:t>
      </w:r>
      <w:r w:rsidR="005D0588">
        <w:rPr>
          <w:rFonts w:ascii="Times New Roman" w:hAnsi="Times New Roman" w:cs="Times New Roman"/>
          <w:sz w:val="24"/>
          <w:szCs w:val="24"/>
          <w:lang w:val="sr-Cyrl-BA"/>
        </w:rPr>
        <w:t xml:space="preserve">Управни одбор у овом сазиву </w:t>
      </w:r>
      <w:r w:rsidR="002E3EF7">
        <w:rPr>
          <w:rFonts w:ascii="Times New Roman" w:hAnsi="Times New Roman" w:cs="Times New Roman"/>
          <w:sz w:val="24"/>
          <w:szCs w:val="24"/>
          <w:lang w:val="sr-Cyrl-BA"/>
        </w:rPr>
        <w:t xml:space="preserve">је у 2022. години </w:t>
      </w:r>
      <w:r w:rsidR="005D0588">
        <w:rPr>
          <w:rFonts w:ascii="Times New Roman" w:hAnsi="Times New Roman" w:cs="Times New Roman"/>
          <w:sz w:val="24"/>
          <w:szCs w:val="24"/>
          <w:lang w:val="sr-Cyrl-BA"/>
        </w:rPr>
        <w:t>одржао 3 сједнице</w:t>
      </w:r>
      <w:r w:rsidR="00D877FD">
        <w:rPr>
          <w:rFonts w:ascii="Times New Roman" w:hAnsi="Times New Roman" w:cs="Times New Roman"/>
          <w:sz w:val="24"/>
          <w:szCs w:val="24"/>
          <w:lang w:val="sr-Latn-CS"/>
        </w:rPr>
        <w:t>.</w:t>
      </w:r>
      <w:r w:rsidR="00D877FD">
        <w:rPr>
          <w:rFonts w:ascii="Times New Roman" w:hAnsi="Times New Roman" w:cs="Times New Roman"/>
          <w:sz w:val="24"/>
          <w:szCs w:val="24"/>
          <w:lang w:val="sr-Cyrl-BA"/>
        </w:rPr>
        <w:t xml:space="preserve"> У децембру мјесецу Бранка Стевановић је дала оставку на чланство а на њено мјесто је изабрана в.д. Бранка Ђелмо.</w:t>
      </w:r>
    </w:p>
    <w:p w:rsidR="00BA46D3" w:rsidRDefault="00BA46D3" w:rsidP="00BA46D3">
      <w:pPr>
        <w:rPr>
          <w:rFonts w:ascii="Times New Roman" w:hAnsi="Times New Roman" w:cs="Times New Roman"/>
          <w:sz w:val="24"/>
          <w:szCs w:val="24"/>
          <w:lang w:val="sr-Cyrl-CS"/>
        </w:rPr>
      </w:pPr>
      <w:r>
        <w:rPr>
          <w:rFonts w:ascii="Times New Roman" w:hAnsi="Times New Roman" w:cs="Times New Roman"/>
          <w:sz w:val="24"/>
          <w:szCs w:val="24"/>
          <w:lang w:val="sr-Cyrl-CS"/>
        </w:rPr>
        <w:t xml:space="preserve">Одржане су и </w:t>
      </w:r>
      <w:r w:rsidR="000B757F">
        <w:rPr>
          <w:rFonts w:ascii="Times New Roman" w:hAnsi="Times New Roman" w:cs="Times New Roman"/>
          <w:sz w:val="24"/>
          <w:szCs w:val="24"/>
          <w:lang w:val="sr-Cyrl-CS"/>
        </w:rPr>
        <w:t>3</w:t>
      </w:r>
      <w:r>
        <w:rPr>
          <w:rFonts w:ascii="Times New Roman" w:hAnsi="Times New Roman" w:cs="Times New Roman"/>
          <w:sz w:val="24"/>
          <w:szCs w:val="24"/>
          <w:lang w:val="sr-Cyrl-CS"/>
        </w:rPr>
        <w:t xml:space="preserve"> </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сједница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Стручног</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колегијума. </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Поред</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редовних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стручних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консултација, </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разматрани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су конкретни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планови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реализацији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активностима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Написан</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већи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број</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уобичајених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административних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докумената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разних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обраћања</w:t>
      </w:r>
      <w:r w:rsidRPr="00E07E31">
        <w:rPr>
          <w:rFonts w:ascii="Times New Roman" w:hAnsi="Times New Roman" w:cs="Times New Roman"/>
          <w:sz w:val="24"/>
          <w:szCs w:val="24"/>
          <w:lang w:val="sr-Cyrl-CS"/>
        </w:rPr>
        <w:t>.</w:t>
      </w:r>
    </w:p>
    <w:p w:rsidR="00BA46D3" w:rsidRDefault="00BA46D3" w:rsidP="00BA46D3">
      <w:pPr>
        <w:rPr>
          <w:rFonts w:ascii="Times New Roman" w:hAnsi="Times New Roman" w:cs="Times New Roman"/>
          <w:sz w:val="24"/>
          <w:szCs w:val="24"/>
          <w:lang w:val="sr-Latn-CS"/>
        </w:rPr>
      </w:pPr>
    </w:p>
    <w:p w:rsidR="00BA46D3" w:rsidRDefault="00BA46D3" w:rsidP="00BA46D3">
      <w:pPr>
        <w:ind w:firstLine="360"/>
        <w:jc w:val="center"/>
        <w:rPr>
          <w:rFonts w:ascii="Times New Roman" w:hAnsi="Times New Roman" w:cs="Times New Roman"/>
          <w:b/>
          <w:sz w:val="24"/>
          <w:szCs w:val="24"/>
          <w:lang w:val="sr-Latn-CS"/>
        </w:rPr>
      </w:pPr>
      <w:r>
        <w:rPr>
          <w:rFonts w:ascii="Times New Roman" w:hAnsi="Times New Roman" w:cs="Times New Roman"/>
          <w:b/>
          <w:sz w:val="24"/>
          <w:szCs w:val="24"/>
          <w:lang w:val="sr-Cyrl-CS"/>
        </w:rPr>
        <w:t>ПРОБЛЕМИ</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У</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ФУНКЦИОНИСАЊУ</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МУЗЕЈА</w:t>
      </w:r>
    </w:p>
    <w:p w:rsidR="00BA46D3" w:rsidRDefault="00BA46D3" w:rsidP="00BA46D3">
      <w:pPr>
        <w:ind w:firstLine="360"/>
        <w:rPr>
          <w:rFonts w:ascii="Times New Roman" w:hAnsi="Times New Roman" w:cs="Times New Roman"/>
          <w:sz w:val="24"/>
          <w:szCs w:val="24"/>
          <w:lang w:val="sr-Cyrl-CS"/>
        </w:rPr>
      </w:pPr>
      <w:r w:rsidRPr="00E07E31">
        <w:rPr>
          <w:rFonts w:ascii="Times New Roman" w:hAnsi="Times New Roman" w:cs="Times New Roman"/>
          <w:sz w:val="24"/>
          <w:szCs w:val="24"/>
          <w:lang w:val="sr-Cyrl-CS"/>
        </w:rPr>
        <w:tab/>
      </w:r>
      <w:r>
        <w:rPr>
          <w:rFonts w:ascii="Times New Roman" w:hAnsi="Times New Roman" w:cs="Times New Roman"/>
          <w:b/>
          <w:sz w:val="24"/>
          <w:szCs w:val="24"/>
          <w:lang w:val="sr-Cyrl-CS"/>
        </w:rPr>
        <w:t>Стање</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зграде</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музејских</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некретнина</w:t>
      </w:r>
      <w:r w:rsidRPr="00E07E31">
        <w:rPr>
          <w:rFonts w:ascii="Times New Roman" w:hAnsi="Times New Roman" w:cs="Times New Roman"/>
          <w:sz w:val="24"/>
          <w:szCs w:val="24"/>
          <w:lang w:val="sr-Cyrl-CS"/>
        </w:rPr>
        <w:t xml:space="preserve"> </w:t>
      </w:r>
      <w:r>
        <w:rPr>
          <w:rFonts w:ascii="Times New Roman" w:hAnsi="Times New Roman" w:cs="Times New Roman"/>
          <w:b/>
          <w:sz w:val="24"/>
          <w:szCs w:val="24"/>
          <w:lang w:val="sr-Cyrl-CS"/>
        </w:rPr>
        <w:t>и</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опреме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јесте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једно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значајних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питања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рад</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установе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Што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тиче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музејске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Спомен</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куће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задужбине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Чолаковића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и даље  се </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користи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радни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простор</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Борачке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организације.</w:t>
      </w:r>
    </w:p>
    <w:p w:rsidR="00EC085E" w:rsidRDefault="00BA46D3" w:rsidP="00BA46D3">
      <w:pPr>
        <w:ind w:firstLine="360"/>
        <w:rPr>
          <w:rFonts w:ascii="Times New Roman" w:hAnsi="Times New Roman" w:cs="Times New Roman"/>
          <w:sz w:val="24"/>
          <w:szCs w:val="24"/>
          <w:lang w:val="sr-Cyrl-CS"/>
        </w:rPr>
      </w:pPr>
      <w:r>
        <w:rPr>
          <w:rFonts w:ascii="Times New Roman" w:hAnsi="Times New Roman" w:cs="Times New Roman"/>
          <w:sz w:val="24"/>
          <w:szCs w:val="24"/>
          <w:lang w:val="sr-Cyrl-CS"/>
        </w:rPr>
        <w:t xml:space="preserve">Од редовних средстава набављено је </w:t>
      </w:r>
      <w:r w:rsidR="00D877FD">
        <w:rPr>
          <w:rFonts w:ascii="Times New Roman" w:hAnsi="Times New Roman" w:cs="Times New Roman"/>
          <w:sz w:val="24"/>
          <w:szCs w:val="24"/>
          <w:lang w:val="sr-Cyrl-CS"/>
        </w:rPr>
        <w:t xml:space="preserve">: 2 пулт витрине, </w:t>
      </w:r>
      <w:r w:rsidR="006C6D9B">
        <w:rPr>
          <w:rFonts w:ascii="Times New Roman" w:hAnsi="Times New Roman" w:cs="Times New Roman"/>
          <w:sz w:val="24"/>
          <w:szCs w:val="24"/>
          <w:lang w:val="sr-Cyrl-CS"/>
        </w:rPr>
        <w:t>3</w:t>
      </w:r>
      <w:r w:rsidR="00D877FD">
        <w:rPr>
          <w:rFonts w:ascii="Times New Roman" w:hAnsi="Times New Roman" w:cs="Times New Roman"/>
          <w:sz w:val="24"/>
          <w:szCs w:val="24"/>
          <w:lang w:val="sr-Cyrl-CS"/>
        </w:rPr>
        <w:t xml:space="preserve"> постамент</w:t>
      </w:r>
      <w:r w:rsidR="006C6D9B">
        <w:rPr>
          <w:rFonts w:ascii="Times New Roman" w:hAnsi="Times New Roman" w:cs="Times New Roman"/>
          <w:sz w:val="24"/>
          <w:szCs w:val="24"/>
          <w:lang w:val="sr-Cyrl-CS"/>
        </w:rPr>
        <w:t xml:space="preserve">а </w:t>
      </w:r>
      <w:r w:rsidR="00D877FD">
        <w:rPr>
          <w:rFonts w:ascii="Times New Roman" w:hAnsi="Times New Roman" w:cs="Times New Roman"/>
          <w:sz w:val="24"/>
          <w:szCs w:val="24"/>
          <w:lang w:val="sr-Cyrl-CS"/>
        </w:rPr>
        <w:t xml:space="preserve"> </w:t>
      </w:r>
      <w:r w:rsidR="006C6D9B">
        <w:rPr>
          <w:rFonts w:ascii="Times New Roman" w:hAnsi="Times New Roman" w:cs="Times New Roman"/>
          <w:sz w:val="24"/>
          <w:szCs w:val="24"/>
          <w:lang w:val="sr-Cyrl-CS"/>
        </w:rPr>
        <w:t xml:space="preserve">испод </w:t>
      </w:r>
      <w:r w:rsidR="00D877FD">
        <w:rPr>
          <w:rFonts w:ascii="Times New Roman" w:hAnsi="Times New Roman" w:cs="Times New Roman"/>
          <w:sz w:val="24"/>
          <w:szCs w:val="24"/>
          <w:lang w:val="sr-Cyrl-CS"/>
        </w:rPr>
        <w:t xml:space="preserve"> витрин</w:t>
      </w:r>
      <w:r w:rsidR="006C6D9B">
        <w:rPr>
          <w:rFonts w:ascii="Times New Roman" w:hAnsi="Times New Roman" w:cs="Times New Roman"/>
          <w:sz w:val="24"/>
          <w:szCs w:val="24"/>
          <w:lang w:val="sr-Cyrl-CS"/>
        </w:rPr>
        <w:t>а</w:t>
      </w:r>
      <w:r w:rsidR="00EC085E">
        <w:rPr>
          <w:rFonts w:ascii="Times New Roman" w:hAnsi="Times New Roman" w:cs="Times New Roman"/>
          <w:sz w:val="24"/>
          <w:szCs w:val="24"/>
          <w:lang w:val="sr-Cyrl-CS"/>
        </w:rPr>
        <w:t xml:space="preserve">, </w:t>
      </w:r>
      <w:r w:rsidR="006C6D9B">
        <w:rPr>
          <w:rFonts w:ascii="Times New Roman" w:hAnsi="Times New Roman" w:cs="Times New Roman"/>
          <w:sz w:val="24"/>
          <w:szCs w:val="24"/>
          <w:lang w:val="sr-Cyrl-CS"/>
        </w:rPr>
        <w:t>5</w:t>
      </w:r>
      <w:r w:rsidR="00EC085E">
        <w:rPr>
          <w:rFonts w:ascii="Times New Roman" w:hAnsi="Times New Roman" w:cs="Times New Roman"/>
          <w:sz w:val="24"/>
          <w:szCs w:val="24"/>
          <w:lang w:val="sr-Cyrl-CS"/>
        </w:rPr>
        <w:t xml:space="preserve"> канцеларијск</w:t>
      </w:r>
      <w:r w:rsidR="006C6D9B">
        <w:rPr>
          <w:rFonts w:ascii="Times New Roman" w:hAnsi="Times New Roman" w:cs="Times New Roman"/>
          <w:sz w:val="24"/>
          <w:szCs w:val="24"/>
          <w:lang w:val="sr-Cyrl-CS"/>
        </w:rPr>
        <w:t>их</w:t>
      </w:r>
      <w:r w:rsidR="00EC085E">
        <w:rPr>
          <w:rFonts w:ascii="Times New Roman" w:hAnsi="Times New Roman" w:cs="Times New Roman"/>
          <w:sz w:val="24"/>
          <w:szCs w:val="24"/>
          <w:lang w:val="sr-Cyrl-CS"/>
        </w:rPr>
        <w:t xml:space="preserve"> столиц</w:t>
      </w:r>
      <w:r w:rsidR="006C6D9B">
        <w:rPr>
          <w:rFonts w:ascii="Times New Roman" w:hAnsi="Times New Roman" w:cs="Times New Roman"/>
          <w:sz w:val="24"/>
          <w:szCs w:val="24"/>
          <w:lang w:val="sr-Cyrl-CS"/>
        </w:rPr>
        <w:t>а</w:t>
      </w:r>
      <w:r w:rsidR="00EC085E">
        <w:rPr>
          <w:rFonts w:ascii="Times New Roman" w:hAnsi="Times New Roman" w:cs="Times New Roman"/>
          <w:sz w:val="24"/>
          <w:szCs w:val="24"/>
          <w:lang w:val="sr-Cyrl-CS"/>
        </w:rPr>
        <w:t>, 40 кутија за архиву, 2</w:t>
      </w:r>
      <w:r>
        <w:rPr>
          <w:rFonts w:ascii="Times New Roman" w:hAnsi="Times New Roman" w:cs="Times New Roman"/>
          <w:sz w:val="24"/>
          <w:szCs w:val="24"/>
          <w:lang w:val="sr-Cyrl-CS"/>
        </w:rPr>
        <w:t xml:space="preserve"> рачунар</w:t>
      </w:r>
      <w:r w:rsidR="00EC085E">
        <w:rPr>
          <w:rFonts w:ascii="Times New Roman" w:hAnsi="Times New Roman" w:cs="Times New Roman"/>
          <w:sz w:val="24"/>
          <w:szCs w:val="24"/>
          <w:lang w:val="sr-Cyrl-CS"/>
        </w:rPr>
        <w:t>а</w:t>
      </w:r>
      <w:r>
        <w:rPr>
          <w:rFonts w:ascii="Times New Roman" w:hAnsi="Times New Roman" w:cs="Times New Roman"/>
          <w:sz w:val="24"/>
          <w:szCs w:val="24"/>
          <w:lang w:val="sr-Cyrl-CS"/>
        </w:rPr>
        <w:t xml:space="preserve">, </w:t>
      </w:r>
      <w:r w:rsidR="00EC085E">
        <w:rPr>
          <w:rFonts w:ascii="Times New Roman" w:hAnsi="Times New Roman" w:cs="Times New Roman"/>
          <w:sz w:val="24"/>
          <w:szCs w:val="24"/>
          <w:lang w:val="sr-Cyrl-CS"/>
        </w:rPr>
        <w:t xml:space="preserve"> 1 монитор, 1 скенер, </w:t>
      </w:r>
      <w:r>
        <w:rPr>
          <w:rFonts w:ascii="Times New Roman" w:hAnsi="Times New Roman" w:cs="Times New Roman"/>
          <w:sz w:val="24"/>
          <w:szCs w:val="24"/>
          <w:lang w:val="sr-Cyrl-CS"/>
        </w:rPr>
        <w:t xml:space="preserve">1 принтер, </w:t>
      </w:r>
      <w:r w:rsidR="00EC085E">
        <w:rPr>
          <w:rFonts w:ascii="Times New Roman" w:hAnsi="Times New Roman" w:cs="Times New Roman"/>
          <w:sz w:val="24"/>
          <w:szCs w:val="24"/>
          <w:lang w:val="sr-Cyrl-CS"/>
        </w:rPr>
        <w:t>1 ударну бушилицу са батеријом</w:t>
      </w:r>
      <w:r w:rsidR="006C6D9B">
        <w:rPr>
          <w:rFonts w:ascii="Times New Roman" w:hAnsi="Times New Roman" w:cs="Times New Roman"/>
          <w:sz w:val="24"/>
          <w:szCs w:val="24"/>
          <w:lang w:val="sr-Cyrl-CS"/>
        </w:rPr>
        <w:t>, као и неколико књига.</w:t>
      </w:r>
    </w:p>
    <w:p w:rsidR="00BA46D3" w:rsidRPr="00E07E31" w:rsidRDefault="00BA46D3" w:rsidP="00BA46D3">
      <w:pPr>
        <w:ind w:firstLine="360"/>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Проблеми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финансирању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202</w:t>
      </w:r>
      <w:r w:rsidR="001B70BF">
        <w:rPr>
          <w:rFonts w:ascii="Times New Roman" w:hAnsi="Times New Roman" w:cs="Times New Roman"/>
          <w:sz w:val="24"/>
          <w:szCs w:val="24"/>
          <w:lang w:val="sr-Cyrl-CS"/>
        </w:rPr>
        <w:t>2</w:t>
      </w:r>
      <w:r>
        <w:rPr>
          <w:rFonts w:ascii="Times New Roman" w:hAnsi="Times New Roman" w:cs="Times New Roman"/>
          <w:sz w:val="24"/>
          <w:szCs w:val="24"/>
          <w:lang w:val="sr-Cyrl-CS"/>
        </w:rPr>
        <w:t>. године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унеколико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превазиђени </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увећањем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буџетских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средстава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 202</w:t>
      </w:r>
      <w:r w:rsidR="001B70BF">
        <w:rPr>
          <w:rFonts w:ascii="Times New Roman" w:hAnsi="Times New Roman" w:cs="Times New Roman"/>
          <w:sz w:val="24"/>
          <w:szCs w:val="24"/>
          <w:lang w:val="sr-Cyrl-CS"/>
        </w:rPr>
        <w:t>2</w:t>
      </w:r>
      <w:r>
        <w:rPr>
          <w:rFonts w:ascii="Times New Roman" w:hAnsi="Times New Roman" w:cs="Times New Roman"/>
          <w:sz w:val="24"/>
          <w:szCs w:val="24"/>
          <w:lang w:val="sr-Cyrl-CS"/>
        </w:rPr>
        <w:t>. години у  Музеју је  било 1</w:t>
      </w:r>
      <w:r w:rsidR="0082060B">
        <w:rPr>
          <w:rFonts w:ascii="Times New Roman" w:hAnsi="Times New Roman" w:cs="Times New Roman"/>
          <w:sz w:val="24"/>
          <w:szCs w:val="24"/>
          <w:lang w:val="sr-Cyrl-CS"/>
        </w:rPr>
        <w:t>0</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стално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запослених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радника</w:t>
      </w:r>
      <w:r w:rsidRPr="00E07E31">
        <w:rPr>
          <w:rFonts w:ascii="Times New Roman" w:hAnsi="Times New Roman" w:cs="Times New Roman"/>
          <w:sz w:val="24"/>
          <w:szCs w:val="24"/>
          <w:lang w:val="sr-Cyrl-CS"/>
        </w:rPr>
        <w:t xml:space="preserve">  .  </w:t>
      </w:r>
      <w:r>
        <w:rPr>
          <w:rFonts w:ascii="Times New Roman" w:hAnsi="Times New Roman" w:cs="Times New Roman"/>
          <w:sz w:val="24"/>
          <w:szCs w:val="24"/>
          <w:lang w:val="sr-Cyrl-CS"/>
        </w:rPr>
        <w:t>Проблеми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највише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огледају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чињеници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ове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године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наставио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тренд</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огромна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већина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буџета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одлази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плате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запослених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док</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остатак</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средстава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утроши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гријање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материјалне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трошкове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изузетно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недовољно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основне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активности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музеја</w:t>
      </w:r>
      <w:r w:rsidRPr="00E07E31">
        <w:rPr>
          <w:rFonts w:ascii="Times New Roman" w:hAnsi="Times New Roman" w:cs="Times New Roman"/>
          <w:sz w:val="24"/>
          <w:szCs w:val="24"/>
          <w:lang w:val="sr-Cyrl-CS"/>
        </w:rPr>
        <w:t xml:space="preserve"> . </w:t>
      </w:r>
      <w:r>
        <w:rPr>
          <w:rFonts w:ascii="Times New Roman" w:hAnsi="Times New Roman" w:cs="Times New Roman"/>
          <w:sz w:val="24"/>
          <w:szCs w:val="24"/>
          <w:lang w:val="sr-Cyrl-CS"/>
        </w:rPr>
        <w:t>Највећи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недостатак</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средстава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активности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премошћава</w:t>
      </w:r>
      <w:r w:rsidRPr="00E07E31">
        <w:rPr>
          <w:rFonts w:ascii="Times New Roman" w:hAnsi="Times New Roman" w:cs="Times New Roman"/>
          <w:sz w:val="24"/>
          <w:szCs w:val="24"/>
          <w:lang w:val="sr-Cyrl-CS"/>
        </w:rPr>
        <w:t xml:space="preserve"> </w:t>
      </w:r>
      <w:r w:rsidR="001B70BF">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донацијама, учешће на разним конкурсима </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друге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алтернативне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начине</w:t>
      </w:r>
      <w:r w:rsidRPr="00E07E31">
        <w:rPr>
          <w:rFonts w:ascii="Times New Roman" w:hAnsi="Times New Roman" w:cs="Times New Roman"/>
          <w:sz w:val="24"/>
          <w:szCs w:val="24"/>
          <w:lang w:val="sr-Cyrl-CS"/>
        </w:rPr>
        <w:t xml:space="preserve">. </w:t>
      </w:r>
    </w:p>
    <w:p w:rsidR="00BA46D3" w:rsidRDefault="00BA46D3" w:rsidP="00BA46D3">
      <w:pPr>
        <w:ind w:firstLine="360"/>
        <w:rPr>
          <w:rFonts w:ascii="Times New Roman" w:hAnsi="Times New Roman" w:cs="Times New Roman"/>
          <w:b/>
          <w:sz w:val="24"/>
          <w:szCs w:val="24"/>
          <w:lang w:val="sr-Cyrl-CS"/>
        </w:rPr>
      </w:pPr>
    </w:p>
    <w:p w:rsidR="0082060B" w:rsidRDefault="0082060B" w:rsidP="00BA46D3">
      <w:pPr>
        <w:ind w:firstLine="360"/>
        <w:rPr>
          <w:rFonts w:ascii="Times New Roman" w:hAnsi="Times New Roman" w:cs="Times New Roman"/>
          <w:b/>
          <w:sz w:val="24"/>
          <w:szCs w:val="24"/>
          <w:lang w:val="sr-Cyrl-CS"/>
        </w:rPr>
      </w:pPr>
    </w:p>
    <w:p w:rsidR="002E3EF7" w:rsidRDefault="002E3EF7" w:rsidP="00BA46D3">
      <w:pPr>
        <w:ind w:firstLine="360"/>
        <w:rPr>
          <w:rFonts w:ascii="Times New Roman" w:hAnsi="Times New Roman" w:cs="Times New Roman"/>
          <w:b/>
          <w:sz w:val="24"/>
          <w:szCs w:val="24"/>
          <w:lang w:val="sr-Cyrl-CS"/>
        </w:rPr>
      </w:pPr>
    </w:p>
    <w:p w:rsidR="00BA46D3" w:rsidRPr="00442AE2" w:rsidRDefault="00BA46D3" w:rsidP="00BA46D3">
      <w:pPr>
        <w:ind w:firstLine="360"/>
        <w:rPr>
          <w:rFonts w:ascii="Times New Roman" w:hAnsi="Times New Roman" w:cs="Times New Roman"/>
          <w:b/>
          <w:sz w:val="24"/>
          <w:szCs w:val="24"/>
          <w:lang w:val="sr-Cyrl-CS"/>
        </w:rPr>
      </w:pPr>
      <w:r>
        <w:rPr>
          <w:rFonts w:ascii="Times New Roman" w:hAnsi="Times New Roman" w:cs="Times New Roman"/>
          <w:b/>
          <w:sz w:val="24"/>
          <w:szCs w:val="24"/>
          <w:lang w:val="sr-Cyrl-CS"/>
        </w:rPr>
        <w:t>ПРИЈЕДЛОЗИ</w:t>
      </w:r>
      <w:r w:rsidRPr="00442AE2">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МЈЕРА</w:t>
      </w:r>
      <w:r w:rsidRPr="00442AE2">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ЗА</w:t>
      </w:r>
      <w:r w:rsidRPr="00442AE2">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ПОБОЉШАЊЕ</w:t>
      </w:r>
      <w:r w:rsidRPr="00442AE2">
        <w:rPr>
          <w:rFonts w:ascii="Times New Roman" w:hAnsi="Times New Roman" w:cs="Times New Roman"/>
          <w:b/>
          <w:sz w:val="24"/>
          <w:szCs w:val="24"/>
          <w:lang w:val="sr-Cyrl-CS"/>
        </w:rPr>
        <w:t xml:space="preserve"> </w:t>
      </w:r>
    </w:p>
    <w:p w:rsidR="00BA46D3" w:rsidRPr="00E07E31" w:rsidRDefault="00BA46D3" w:rsidP="00BA46D3">
      <w:pPr>
        <w:ind w:firstLine="360"/>
        <w:rPr>
          <w:rFonts w:ascii="Times New Roman" w:hAnsi="Times New Roman" w:cs="Times New Roman"/>
          <w:sz w:val="24"/>
          <w:szCs w:val="24"/>
          <w:lang w:val="sr-Cyrl-CS"/>
        </w:rPr>
      </w:pP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наредном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периоду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претходних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година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потребно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усмјерити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активности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даље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побоњшање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буџетске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позиције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обезбјеђивању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средстава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наставак</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реновирања</w:t>
      </w:r>
      <w:r w:rsidRPr="00E07E31">
        <w:rPr>
          <w:rFonts w:ascii="Times New Roman" w:hAnsi="Times New Roman" w:cs="Times New Roman"/>
          <w:sz w:val="24"/>
          <w:szCs w:val="24"/>
          <w:lang w:val="sr-Cyrl-CS"/>
        </w:rPr>
        <w:t xml:space="preserve"> </w:t>
      </w:r>
      <w:r w:rsidR="00552CBA">
        <w:rPr>
          <w:rFonts w:ascii="Times New Roman" w:hAnsi="Times New Roman" w:cs="Times New Roman"/>
          <w:sz w:val="24"/>
          <w:szCs w:val="24"/>
          <w:lang w:val="sr-Cyrl-CS"/>
        </w:rPr>
        <w:t>кровне конструкције ,</w:t>
      </w:r>
      <w:r>
        <w:rPr>
          <w:rFonts w:ascii="Times New Roman" w:hAnsi="Times New Roman" w:cs="Times New Roman"/>
          <w:sz w:val="24"/>
          <w:szCs w:val="24"/>
          <w:lang w:val="sr-Cyrl-CS"/>
        </w:rPr>
        <w:t xml:space="preserve">фасаде </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дворишне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ограде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Објективне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потешкоће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раду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оваквих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установа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произилазе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због</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непостојања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никаквих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регионалних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фондова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због</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оклијевања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надлежног</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министарства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овакве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установе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финансирају</w:t>
      </w:r>
      <w:r w:rsidRPr="00E07E31">
        <w:rPr>
          <w:rFonts w:ascii="Times New Roman" w:hAnsi="Times New Roman" w:cs="Times New Roman"/>
          <w:sz w:val="24"/>
          <w:szCs w:val="24"/>
          <w:lang w:val="sr-Cyrl-CS"/>
        </w:rPr>
        <w:t xml:space="preserve">. </w:t>
      </w:r>
    </w:p>
    <w:p w:rsidR="00BA46D3" w:rsidRDefault="00BA46D3" w:rsidP="00BA46D3">
      <w:pPr>
        <w:ind w:firstLine="360"/>
        <w:rPr>
          <w:rFonts w:ascii="Times New Roman" w:hAnsi="Times New Roman" w:cs="Times New Roman"/>
          <w:sz w:val="24"/>
          <w:szCs w:val="24"/>
          <w:lang w:val="sr-Cyrl-CS"/>
        </w:rPr>
      </w:pPr>
      <w:r>
        <w:rPr>
          <w:rFonts w:ascii="Times New Roman" w:hAnsi="Times New Roman" w:cs="Times New Roman"/>
          <w:sz w:val="24"/>
          <w:szCs w:val="24"/>
          <w:lang w:val="sr-Cyrl-CS"/>
        </w:rPr>
        <w:t>ЈУ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Семберије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укључио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сопственим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напорима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увео мјере штедње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нарочито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укидањем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свих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облика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репрезентације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послуживања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коктелима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приликом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отварања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изложби</w:t>
      </w:r>
      <w:r w:rsidRPr="00E07E31">
        <w:rPr>
          <w:rFonts w:ascii="Times New Roman" w:hAnsi="Times New Roman" w:cs="Times New Roman"/>
          <w:sz w:val="24"/>
          <w:szCs w:val="24"/>
          <w:lang w:val="sr-Cyrl-CS"/>
        </w:rPr>
        <w:t xml:space="preserve">. </w:t>
      </w:r>
    </w:p>
    <w:p w:rsidR="00BA46D3" w:rsidRDefault="00BA46D3" w:rsidP="00BA46D3">
      <w:pPr>
        <w:ind w:firstLine="360"/>
        <w:rPr>
          <w:rFonts w:ascii="Times New Roman" w:hAnsi="Times New Roman" w:cs="Times New Roman"/>
          <w:sz w:val="24"/>
          <w:szCs w:val="24"/>
          <w:lang w:val="sr-Cyrl-CS"/>
        </w:rPr>
      </w:pPr>
      <w:r>
        <w:rPr>
          <w:rFonts w:ascii="Times New Roman" w:hAnsi="Times New Roman" w:cs="Times New Roman"/>
          <w:sz w:val="24"/>
          <w:szCs w:val="24"/>
          <w:lang w:val="sr-Cyrl-CS"/>
        </w:rPr>
        <w:t>Као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претходних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година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трагаће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алтернативним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изворима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финансирање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разних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пројеката.</w:t>
      </w:r>
      <w:r w:rsidRPr="00E07E31">
        <w:rPr>
          <w:rFonts w:ascii="Times New Roman" w:hAnsi="Times New Roman" w:cs="Times New Roman"/>
          <w:sz w:val="24"/>
          <w:szCs w:val="24"/>
          <w:lang w:val="sr-Cyrl-CS"/>
        </w:rPr>
        <w:t xml:space="preserve"> </w:t>
      </w:r>
    </w:p>
    <w:p w:rsidR="00BA46D3" w:rsidRDefault="00BA46D3" w:rsidP="00BA46D3">
      <w:pPr>
        <w:ind w:firstLine="360"/>
        <w:rPr>
          <w:rFonts w:ascii="Times New Roman" w:hAnsi="Times New Roman" w:cs="Times New Roman"/>
          <w:sz w:val="24"/>
          <w:szCs w:val="24"/>
          <w:lang w:val="sr-Cyrl-CS"/>
        </w:rPr>
      </w:pP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даље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ће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наставити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тенденцијом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повећања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броја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посјетилаца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повећавањем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продуктивности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мотивације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запослених</w:t>
      </w:r>
      <w:r w:rsidRPr="00E07E31">
        <w:rPr>
          <w:rFonts w:ascii="Times New Roman" w:hAnsi="Times New Roman" w:cs="Times New Roman"/>
          <w:sz w:val="24"/>
          <w:szCs w:val="24"/>
          <w:lang w:val="sr-Cyrl-CS"/>
        </w:rPr>
        <w:t xml:space="preserve"> ,  </w:t>
      </w:r>
      <w:r>
        <w:rPr>
          <w:rFonts w:ascii="Times New Roman" w:hAnsi="Times New Roman" w:cs="Times New Roman"/>
          <w:sz w:val="24"/>
          <w:szCs w:val="24"/>
          <w:lang w:val="sr-Cyrl-CS"/>
        </w:rPr>
        <w:t>усвајањем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иновација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раду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ангажовању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спољних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сарадника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волонтера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квантитету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квалитету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културних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садржаја</w:t>
      </w:r>
      <w:r w:rsidRPr="00E07E31">
        <w:rPr>
          <w:rFonts w:ascii="Times New Roman" w:hAnsi="Times New Roman" w:cs="Times New Roman"/>
          <w:sz w:val="24"/>
          <w:szCs w:val="24"/>
          <w:lang w:val="sr-Cyrl-CS"/>
        </w:rPr>
        <w:t>.</w:t>
      </w:r>
    </w:p>
    <w:p w:rsidR="000B757F" w:rsidRDefault="000B757F" w:rsidP="00BA46D3">
      <w:pPr>
        <w:ind w:firstLine="360"/>
        <w:rPr>
          <w:rFonts w:ascii="Times New Roman" w:hAnsi="Times New Roman" w:cs="Times New Roman"/>
          <w:sz w:val="24"/>
          <w:szCs w:val="24"/>
          <w:lang w:val="sr-Cyrl-CS"/>
        </w:rPr>
      </w:pPr>
    </w:p>
    <w:p w:rsidR="000B757F" w:rsidRDefault="000B757F" w:rsidP="00BA46D3">
      <w:pPr>
        <w:ind w:firstLine="360"/>
        <w:rPr>
          <w:rFonts w:ascii="Times New Roman" w:hAnsi="Times New Roman" w:cs="Times New Roman"/>
          <w:sz w:val="24"/>
          <w:szCs w:val="24"/>
          <w:lang w:val="sr-Cyrl-CS"/>
        </w:rPr>
      </w:pPr>
    </w:p>
    <w:p w:rsidR="000B757F" w:rsidRDefault="000B757F" w:rsidP="00BA46D3">
      <w:pPr>
        <w:ind w:firstLine="360"/>
        <w:rPr>
          <w:rFonts w:ascii="Times New Roman" w:hAnsi="Times New Roman" w:cs="Times New Roman"/>
          <w:sz w:val="24"/>
          <w:szCs w:val="24"/>
          <w:lang w:val="sr-Cyrl-CS"/>
        </w:rPr>
      </w:pPr>
    </w:p>
    <w:p w:rsidR="00BA46D3" w:rsidRPr="00E07E31" w:rsidRDefault="00BA46D3" w:rsidP="00BA46D3">
      <w:pPr>
        <w:ind w:firstLine="360"/>
        <w:rPr>
          <w:rFonts w:ascii="Times New Roman" w:hAnsi="Times New Roman" w:cs="Times New Roman"/>
          <w:sz w:val="24"/>
          <w:szCs w:val="24"/>
          <w:lang w:val="sr-Cyrl-CS"/>
        </w:rPr>
      </w:pPr>
      <w:r>
        <w:rPr>
          <w:rFonts w:ascii="Times New Roman" w:hAnsi="Times New Roman" w:cs="Times New Roman"/>
          <w:sz w:val="24"/>
          <w:szCs w:val="24"/>
          <w:lang w:val="sr-Cyrl-CS"/>
        </w:rPr>
        <w:t>Предсједнк</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Управног</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одбора</w:t>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Pr>
          <w:rFonts w:ascii="Times New Roman" w:hAnsi="Times New Roman" w:cs="Times New Roman"/>
          <w:sz w:val="24"/>
          <w:szCs w:val="24"/>
          <w:lang w:val="sr-Latn-CS"/>
        </w:rPr>
        <w:t xml:space="preserve">           </w:t>
      </w:r>
      <w:r>
        <w:rPr>
          <w:rFonts w:ascii="Times New Roman" w:hAnsi="Times New Roman" w:cs="Times New Roman"/>
          <w:sz w:val="24"/>
          <w:szCs w:val="24"/>
          <w:lang w:val="sr-Cyrl-CS"/>
        </w:rPr>
        <w:t>Д</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w:t>
      </w:r>
    </w:p>
    <w:p w:rsidR="00BA46D3" w:rsidRPr="00E07E31" w:rsidRDefault="00BA46D3" w:rsidP="00BA46D3">
      <w:pPr>
        <w:ind w:firstLine="360"/>
        <w:rPr>
          <w:rFonts w:ascii="Times New Roman" w:hAnsi="Times New Roman" w:cs="Times New Roman"/>
          <w:sz w:val="24"/>
          <w:szCs w:val="24"/>
          <w:lang w:val="sr-Cyrl-BA"/>
        </w:rPr>
      </w:pPr>
      <w:r>
        <w:rPr>
          <w:rFonts w:ascii="Times New Roman" w:hAnsi="Times New Roman" w:cs="Times New Roman"/>
          <w:sz w:val="24"/>
          <w:szCs w:val="24"/>
          <w:lang w:val="sr-Cyrl-BA"/>
        </w:rPr>
        <w:t xml:space="preserve">Ненад Гарић  </w:t>
      </w:r>
      <w:r w:rsidRPr="00E07E31">
        <w:rPr>
          <w:rFonts w:ascii="Times New Roman" w:hAnsi="Times New Roman" w:cs="Times New Roman"/>
          <w:sz w:val="24"/>
          <w:szCs w:val="24"/>
          <w:lang w:val="sr-Cyrl-CS"/>
        </w:rPr>
        <w:t xml:space="preserve">      </w:t>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t xml:space="preserve">          </w:t>
      </w:r>
      <w:r>
        <w:rPr>
          <w:rFonts w:ascii="Times New Roman" w:hAnsi="Times New Roman" w:cs="Times New Roman"/>
          <w:sz w:val="24"/>
          <w:szCs w:val="24"/>
          <w:lang w:val="sr-Latn-CS"/>
        </w:rPr>
        <w:t xml:space="preserve">             Момчило </w:t>
      </w:r>
      <w:r w:rsidRPr="00E07E31">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Копривица</w:t>
      </w:r>
    </w:p>
    <w:p w:rsidR="00BA46D3" w:rsidRDefault="00BA46D3" w:rsidP="00BA46D3">
      <w:pPr>
        <w:ind w:firstLine="360"/>
        <w:rPr>
          <w:rFonts w:ascii="Times New Roman" w:hAnsi="Times New Roman" w:cs="Times New Roman"/>
          <w:sz w:val="24"/>
          <w:szCs w:val="24"/>
          <w:lang w:val="sr-Latn-CS"/>
        </w:rPr>
      </w:pPr>
      <w:r w:rsidRPr="00E07E31">
        <w:rPr>
          <w:rFonts w:ascii="Times New Roman" w:hAnsi="Times New Roman" w:cs="Times New Roman"/>
          <w:sz w:val="24"/>
          <w:szCs w:val="24"/>
          <w:lang w:val="sr-Cyrl-CS"/>
        </w:rPr>
        <w:t>__________________</w:t>
      </w:r>
      <w:r>
        <w:rPr>
          <w:rFonts w:ascii="Times New Roman" w:hAnsi="Times New Roman" w:cs="Times New Roman"/>
          <w:sz w:val="24"/>
          <w:szCs w:val="24"/>
          <w:lang w:val="sr-Cyrl-CS"/>
        </w:rPr>
        <w:t>_______</w:t>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            ___________________</w:t>
      </w:r>
    </w:p>
    <w:p w:rsidR="00BA46D3" w:rsidRDefault="00BA46D3" w:rsidP="00BA46D3">
      <w:pPr>
        <w:jc w:val="center"/>
        <w:rPr>
          <w:rFonts w:ascii="Times New Roman" w:hAnsi="Times New Roman" w:cs="Times New Roman"/>
          <w:b/>
        </w:rPr>
      </w:pPr>
    </w:p>
    <w:p w:rsidR="00BA46D3" w:rsidRDefault="00BA46D3" w:rsidP="00BA46D3">
      <w:pPr>
        <w:jc w:val="center"/>
        <w:rPr>
          <w:rFonts w:ascii="Times New Roman" w:hAnsi="Times New Roman" w:cs="Times New Roman"/>
          <w:b/>
        </w:rPr>
      </w:pPr>
    </w:p>
    <w:p w:rsidR="005A5AD7" w:rsidRPr="00D95E4A" w:rsidRDefault="005A5AD7" w:rsidP="00D95E4A">
      <w:pPr>
        <w:jc w:val="center"/>
        <w:rPr>
          <w:rFonts w:ascii="Times New Roman" w:hAnsi="Times New Roman" w:cs="Times New Roman"/>
          <w:b/>
        </w:rPr>
      </w:pPr>
      <w:r w:rsidRPr="00D95E4A">
        <w:rPr>
          <w:rFonts w:ascii="Times New Roman" w:hAnsi="Times New Roman" w:cs="Times New Roman"/>
          <w:b/>
        </w:rPr>
        <w:lastRenderedPageBreak/>
        <w:t>ПОСЈЕТА МУЗЕЈУ СЕМБЕРИЈЕ У 2022. ГОДИНИ</w:t>
      </w:r>
    </w:p>
    <w:tbl>
      <w:tblPr>
        <w:tblStyle w:val="TableGrid"/>
        <w:tblW w:w="10875" w:type="dxa"/>
        <w:jc w:val="center"/>
        <w:tblLayout w:type="fixed"/>
        <w:tblLook w:val="04A0" w:firstRow="1" w:lastRow="0" w:firstColumn="1" w:lastColumn="0" w:noHBand="0" w:noVBand="1"/>
      </w:tblPr>
      <w:tblGrid>
        <w:gridCol w:w="528"/>
        <w:gridCol w:w="3239"/>
        <w:gridCol w:w="1619"/>
        <w:gridCol w:w="1529"/>
        <w:gridCol w:w="1302"/>
        <w:gridCol w:w="768"/>
        <w:gridCol w:w="933"/>
        <w:gridCol w:w="957"/>
      </w:tblGrid>
      <w:tr w:rsidR="005A5AD7" w:rsidRPr="00A45416" w:rsidTr="00D95E4A">
        <w:trPr>
          <w:trHeight w:val="575"/>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AD7" w:rsidRPr="00A45416" w:rsidRDefault="005A5AD7" w:rsidP="00D95E4A">
            <w:pPr>
              <w:rPr>
                <w:b/>
              </w:rPr>
            </w:pPr>
            <w:r w:rsidRPr="00A45416">
              <w:rPr>
                <w:b/>
                <w:lang w:val="sr-Cyrl-CS"/>
              </w:rPr>
              <w:t>Р. БР</w:t>
            </w: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AD7" w:rsidRPr="00A45416" w:rsidRDefault="005A5AD7" w:rsidP="00D95E4A">
            <w:pPr>
              <w:rPr>
                <w:b/>
                <w:lang w:val="sr-Cyrl-CS"/>
              </w:rPr>
            </w:pPr>
            <w:r w:rsidRPr="00A45416">
              <w:rPr>
                <w:b/>
                <w:lang w:val="sr-Cyrl-CS"/>
              </w:rPr>
              <w:t>НАЗИВ ИЗЛОЖБЕ</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b/>
              </w:rPr>
            </w:pPr>
            <w:r w:rsidRPr="00A45416">
              <w:rPr>
                <w:b/>
                <w:lang w:val="sr-Cyrl-CS"/>
              </w:rPr>
              <w:t>ОТВОРЕНО</w:t>
            </w:r>
          </w:p>
          <w:p w:rsidR="005A5AD7" w:rsidRPr="00A45416" w:rsidRDefault="005A5AD7" w:rsidP="00D95E4A">
            <w:pPr>
              <w:jc w:val="center"/>
              <w:rPr>
                <w:b/>
              </w:rPr>
            </w:pP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AD7" w:rsidRPr="00A45416" w:rsidRDefault="005A5AD7" w:rsidP="00D95E4A">
            <w:pPr>
              <w:jc w:val="center"/>
              <w:rPr>
                <w:b/>
                <w:lang w:val="sr-Cyrl-CS"/>
              </w:rPr>
            </w:pPr>
            <w:r w:rsidRPr="00A45416">
              <w:rPr>
                <w:b/>
                <w:lang w:val="sr-Cyrl-CS"/>
              </w:rPr>
              <w:t>ЗАТВОРЕНО</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AD7" w:rsidRPr="00A45416" w:rsidRDefault="005A5AD7" w:rsidP="00D95E4A">
            <w:pPr>
              <w:jc w:val="center"/>
              <w:rPr>
                <w:b/>
              </w:rPr>
            </w:pPr>
            <w:r w:rsidRPr="00A45416">
              <w:rPr>
                <w:b/>
                <w:lang w:val="sr-Cyrl-CS"/>
              </w:rPr>
              <w:t>ПОСЈЕ</w:t>
            </w:r>
            <w:r w:rsidRPr="00A45416">
              <w:rPr>
                <w:b/>
              </w:rPr>
              <w:t>Т.</w:t>
            </w:r>
            <w:r w:rsidRPr="00A45416">
              <w:rPr>
                <w:b/>
                <w:lang w:val="sr-Cyrl-CS"/>
              </w:rPr>
              <w:t xml:space="preserve"> ОТВ</w:t>
            </w:r>
            <w:r w:rsidRPr="00A45416">
              <w:rPr>
                <w:b/>
              </w:rPr>
              <w:t>.</w:t>
            </w: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AD7" w:rsidRPr="00A45416" w:rsidRDefault="005A5AD7" w:rsidP="00D95E4A">
            <w:pPr>
              <w:rPr>
                <w:b/>
              </w:rPr>
            </w:pPr>
            <w:r w:rsidRPr="00A45416">
              <w:rPr>
                <w:b/>
                <w:lang w:val="sr-Cyrl-CS"/>
              </w:rPr>
              <w:t>ПОЈЕДИНА</w:t>
            </w:r>
            <w:r w:rsidRPr="00A45416">
              <w:rPr>
                <w:b/>
              </w:rPr>
              <w:t>Ч</w:t>
            </w: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AD7" w:rsidRPr="00A45416" w:rsidRDefault="005A5AD7" w:rsidP="00D95E4A">
            <w:pPr>
              <w:rPr>
                <w:b/>
                <w:lang w:val="sr-Cyrl-CS"/>
              </w:rPr>
            </w:pPr>
            <w:r w:rsidRPr="00A45416">
              <w:rPr>
                <w:b/>
                <w:lang w:val="sr-Cyrl-CS"/>
              </w:rPr>
              <w:t>КОЛЕКТИ</w:t>
            </w:r>
            <w:r w:rsidRPr="00A45416">
              <w:rPr>
                <w:b/>
              </w:rPr>
              <w:t>В</w:t>
            </w:r>
            <w:r w:rsidRPr="00A45416">
              <w:rPr>
                <w:b/>
                <w:lang w:val="sr-Cyrl-CS"/>
              </w:rPr>
              <w:t>НА</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AD7" w:rsidRPr="00A45416" w:rsidRDefault="005A5AD7" w:rsidP="00D95E4A">
            <w:pPr>
              <w:rPr>
                <w:b/>
                <w:lang w:val="sr-Cyrl-CS"/>
              </w:rPr>
            </w:pPr>
            <w:r w:rsidRPr="00A45416">
              <w:rPr>
                <w:b/>
                <w:lang w:val="sr-Cyrl-CS"/>
              </w:rPr>
              <w:t>УКУПНА</w:t>
            </w:r>
          </w:p>
        </w:tc>
      </w:tr>
      <w:tr w:rsidR="005A5AD7" w:rsidRPr="00A45416" w:rsidTr="00D95E4A">
        <w:trPr>
          <w:trHeight w:val="215"/>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rPr>
                <w:b/>
                <w:lang w:val="sr-Cyrl-CS"/>
              </w:rPr>
            </w:pP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rPr>
                <w:lang w:val="sr-Cyrl-CS"/>
              </w:rPr>
            </w:pPr>
            <w:r w:rsidRPr="00A45416">
              <w:rPr>
                <w:lang w:val="sr-Cyrl-CS"/>
              </w:rPr>
              <w:t>СТАЛНЕ МУЗЕЈСКЕ ПОСТАВКЕ</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lang w:val="sr-Cyrl-CS"/>
              </w:rPr>
            </w:pPr>
          </w:p>
          <w:p w:rsidR="005A5AD7" w:rsidRPr="00A45416" w:rsidRDefault="005A5AD7" w:rsidP="00D95E4A">
            <w:pPr>
              <w:jc w:val="center"/>
              <w:rPr>
                <w:lang w:val="sr-Cyrl-CS"/>
              </w:rPr>
            </w:pPr>
            <w:r w:rsidRPr="00A45416">
              <w:rPr>
                <w:lang w:val="sr-Cyrl-CS"/>
              </w:rPr>
              <w:t>1.01.2022</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lang w:val="sr-Cyrl-CS"/>
              </w:rPr>
            </w:pPr>
          </w:p>
          <w:p w:rsidR="005A5AD7" w:rsidRPr="00A45416" w:rsidRDefault="005A5AD7" w:rsidP="00D95E4A">
            <w:pPr>
              <w:jc w:val="center"/>
              <w:rPr>
                <w:lang w:val="sr-Cyrl-CS"/>
              </w:rPr>
            </w:pPr>
            <w:r w:rsidRPr="00A45416">
              <w:rPr>
                <w:lang w:val="sr-Cyrl-CS"/>
              </w:rPr>
              <w:t>17.02.2022.</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lang w:val="sr-Cyrl-CS"/>
              </w:rPr>
            </w:pP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rPr>
                <w:lang w:val="sr-Cyrl-CS"/>
              </w:rPr>
            </w:pPr>
          </w:p>
          <w:p w:rsidR="005A5AD7" w:rsidRPr="00A45416" w:rsidRDefault="005A5AD7" w:rsidP="00D95E4A">
            <w:pPr>
              <w:jc w:val="right"/>
              <w:rPr>
                <w:lang w:val="sr-Cyrl-CS"/>
              </w:rPr>
            </w:pPr>
            <w:r w:rsidRPr="00A45416">
              <w:rPr>
                <w:lang w:val="sr-Cyrl-CS"/>
              </w:rPr>
              <w:t>4</w:t>
            </w: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rPr>
                <w:lang w:val="sr-Cyrl-CS"/>
              </w:rPr>
            </w:pP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rPr>
                <w:lang w:val="sr-Cyrl-CS"/>
              </w:rPr>
            </w:pPr>
          </w:p>
          <w:p w:rsidR="005A5AD7" w:rsidRPr="00A45416" w:rsidRDefault="005A5AD7" w:rsidP="00D95E4A">
            <w:pPr>
              <w:jc w:val="right"/>
              <w:rPr>
                <w:lang w:val="sr-Cyrl-CS"/>
              </w:rPr>
            </w:pPr>
            <w:r w:rsidRPr="00A45416">
              <w:rPr>
                <w:lang w:val="sr-Cyrl-CS"/>
              </w:rPr>
              <w:t>4</w:t>
            </w:r>
          </w:p>
        </w:tc>
      </w:tr>
      <w:tr w:rsidR="005A5AD7" w:rsidRPr="00A45416"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rPr>
                <w:b/>
                <w:lang w:val="sr-Cyrl-CS"/>
              </w:rPr>
            </w:pPr>
          </w:p>
          <w:p w:rsidR="005A5AD7" w:rsidRPr="00A45416" w:rsidRDefault="005A5AD7" w:rsidP="00D95E4A">
            <w:pPr>
              <w:jc w:val="center"/>
              <w:rPr>
                <w:lang w:val="sr-Cyrl-CS"/>
              </w:rPr>
            </w:pPr>
            <w:r w:rsidRPr="00A45416">
              <w:rPr>
                <w:color w:val="FF0000"/>
                <w:lang w:val="sr-Cyrl-CS"/>
              </w:rPr>
              <w:t>1.</w:t>
            </w: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rPr>
                <w:color w:val="FF0000"/>
                <w:lang w:val="sr-Cyrl-CS"/>
              </w:rPr>
            </w:pPr>
            <w:r w:rsidRPr="00A45416">
              <w:rPr>
                <w:color w:val="FF0000"/>
                <w:lang w:val="sr-Cyrl-CS"/>
              </w:rPr>
              <w:t>„ТВОЈИ ОД ТВОЈИХ“</w:t>
            </w:r>
          </w:p>
          <w:p w:rsidR="005A5AD7" w:rsidRPr="00A45416" w:rsidRDefault="005A5AD7" w:rsidP="00D95E4A">
            <w:pPr>
              <w:rPr>
                <w:color w:val="FF0000"/>
                <w:lang w:val="sr-Cyrl-CS"/>
              </w:rPr>
            </w:pPr>
            <w:r w:rsidRPr="00A45416">
              <w:rPr>
                <w:color w:val="FF0000"/>
                <w:lang w:val="sr-Cyrl-CS"/>
              </w:rPr>
              <w:t>ИЗЛОЖБА ИКОНА МАРИЈЕ ВУКОСАВЉЕВИЋ</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Cyrl-CS"/>
              </w:rPr>
            </w:pPr>
          </w:p>
          <w:p w:rsidR="005A5AD7" w:rsidRPr="00A45416" w:rsidRDefault="005A5AD7" w:rsidP="00D95E4A">
            <w:pPr>
              <w:jc w:val="center"/>
              <w:rPr>
                <w:color w:val="FF0000"/>
                <w:lang w:val="sr-Cyrl-CS"/>
              </w:rPr>
            </w:pPr>
            <w:r w:rsidRPr="00A45416">
              <w:rPr>
                <w:color w:val="FF0000"/>
                <w:lang w:val="sr-Cyrl-CS"/>
              </w:rPr>
              <w:t>17.02.2022.</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Cyrl-CS"/>
              </w:rPr>
            </w:pPr>
          </w:p>
          <w:p w:rsidR="005A5AD7" w:rsidRPr="00A45416" w:rsidRDefault="005A5AD7" w:rsidP="00D95E4A">
            <w:pPr>
              <w:jc w:val="center"/>
              <w:rPr>
                <w:color w:val="FF0000"/>
                <w:lang w:val="sr-Cyrl-CS"/>
              </w:rPr>
            </w:pPr>
            <w:r w:rsidRPr="00A45416">
              <w:rPr>
                <w:color w:val="FF0000"/>
                <w:lang w:val="sr-Cyrl-CS"/>
              </w:rPr>
              <w:t>18.03.2022.</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p>
          <w:p w:rsidR="005A5AD7" w:rsidRPr="00A45416" w:rsidRDefault="005A5AD7" w:rsidP="00D95E4A">
            <w:pPr>
              <w:jc w:val="right"/>
              <w:rPr>
                <w:color w:val="FF0000"/>
                <w:lang w:val="sr-Cyrl-CS"/>
              </w:rPr>
            </w:pPr>
            <w:r w:rsidRPr="00A45416">
              <w:rPr>
                <w:color w:val="FF0000"/>
                <w:lang w:val="sr-Cyrl-CS"/>
              </w:rPr>
              <w:t>70</w:t>
            </w: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p>
          <w:p w:rsidR="005A5AD7" w:rsidRPr="00A45416" w:rsidRDefault="005A5AD7" w:rsidP="00D95E4A">
            <w:pPr>
              <w:jc w:val="right"/>
              <w:rPr>
                <w:color w:val="FF0000"/>
                <w:lang w:val="sr-Cyrl-CS"/>
              </w:rPr>
            </w:pPr>
            <w:r w:rsidRPr="00A45416">
              <w:rPr>
                <w:color w:val="FF0000"/>
                <w:lang w:val="sr-Cyrl-CS"/>
              </w:rPr>
              <w:t>58</w:t>
            </w: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rPr>
                <w:color w:val="FF0000"/>
                <w:lang w:val="sr-Cyrl-CS"/>
              </w:rPr>
            </w:pP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p>
          <w:p w:rsidR="005A5AD7" w:rsidRPr="00A45416" w:rsidRDefault="005A5AD7" w:rsidP="00D95E4A">
            <w:pPr>
              <w:jc w:val="right"/>
              <w:rPr>
                <w:color w:val="FF0000"/>
                <w:lang w:val="sr-Cyrl-CS"/>
              </w:rPr>
            </w:pPr>
            <w:r w:rsidRPr="00A45416">
              <w:rPr>
                <w:color w:val="FF0000"/>
                <w:lang w:val="sr-Cyrl-CS"/>
              </w:rPr>
              <w:t>128</w:t>
            </w:r>
          </w:p>
        </w:tc>
      </w:tr>
      <w:tr w:rsidR="005A5AD7" w:rsidRPr="00A45416"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rPr>
                <w:b/>
                <w:lang w:val="sr-Cyrl-CS"/>
              </w:rPr>
            </w:pP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rPr>
                <w:lang w:val="sr-Latn-BA"/>
              </w:rPr>
            </w:pPr>
            <w:r w:rsidRPr="00A45416">
              <w:rPr>
                <w:lang w:val="sr-Cyrl-CS"/>
              </w:rPr>
              <w:t>„</w:t>
            </w:r>
            <w:r w:rsidRPr="00A45416">
              <w:t xml:space="preserve">ECO/TRAVEL </w:t>
            </w:r>
            <w:r w:rsidRPr="00A45416">
              <w:rPr>
                <w:lang w:val="sr-Latn-BA"/>
              </w:rPr>
              <w:t>– DISCOVER YOURSELF“</w:t>
            </w:r>
          </w:p>
          <w:p w:rsidR="005A5AD7" w:rsidRPr="00A45416" w:rsidRDefault="005A5AD7" w:rsidP="00D95E4A">
            <w:pPr>
              <w:rPr>
                <w:lang w:val="sr-Cyrl-CS"/>
              </w:rPr>
            </w:pPr>
            <w:r w:rsidRPr="00A45416">
              <w:rPr>
                <w:lang w:val="sr-Cyrl-CS"/>
              </w:rPr>
              <w:t>ПРЕДАВАЊЕ ПРЕЗЕНТАЦИЈА</w:t>
            </w:r>
          </w:p>
          <w:p w:rsidR="005A5AD7" w:rsidRPr="00A45416" w:rsidRDefault="005A5AD7" w:rsidP="00D95E4A">
            <w:pPr>
              <w:rPr>
                <w:lang w:val="sr-Cyrl-CS"/>
              </w:rPr>
            </w:pPr>
            <w:r w:rsidRPr="00A45416">
              <w:rPr>
                <w:lang w:val="sr-Cyrl-CS"/>
              </w:rPr>
              <w:t>СВЕТСКОГ ПУТНИКА КУ ХАО-А ИЗ КИНЕ</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lang w:val="sr-Cyrl-CS"/>
              </w:rPr>
            </w:pPr>
          </w:p>
          <w:p w:rsidR="005A5AD7" w:rsidRPr="00A45416" w:rsidRDefault="005A5AD7" w:rsidP="00D95E4A">
            <w:pPr>
              <w:jc w:val="center"/>
              <w:rPr>
                <w:lang w:val="sr-Cyrl-CS"/>
              </w:rPr>
            </w:pPr>
          </w:p>
          <w:p w:rsidR="005A5AD7" w:rsidRPr="00A45416" w:rsidRDefault="005A5AD7" w:rsidP="00D95E4A">
            <w:pPr>
              <w:jc w:val="center"/>
              <w:rPr>
                <w:lang w:val="sr-Latn-BA"/>
              </w:rPr>
            </w:pPr>
            <w:r w:rsidRPr="00A45416">
              <w:rPr>
                <w:lang w:val="sr-Latn-BA"/>
              </w:rPr>
              <w:t>18.02.2022.</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lang w:val="sr-Cyrl-CS"/>
              </w:rPr>
            </w:pP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p>
          <w:p w:rsidR="005A5AD7" w:rsidRPr="00A45416" w:rsidRDefault="005A5AD7" w:rsidP="00D95E4A">
            <w:pPr>
              <w:jc w:val="right"/>
              <w:rPr>
                <w:lang w:val="sr-Cyrl-CS"/>
              </w:rPr>
            </w:pPr>
          </w:p>
          <w:p w:rsidR="005A5AD7" w:rsidRPr="00A45416" w:rsidRDefault="005A5AD7" w:rsidP="00D95E4A">
            <w:pPr>
              <w:jc w:val="right"/>
              <w:rPr>
                <w:lang w:val="sr-Cyrl-CS"/>
              </w:rPr>
            </w:pP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p>
          <w:p w:rsidR="005A5AD7" w:rsidRPr="00A45416" w:rsidRDefault="005A5AD7" w:rsidP="00D95E4A">
            <w:pPr>
              <w:jc w:val="right"/>
              <w:rPr>
                <w:lang w:val="sr-Cyrl-CS"/>
              </w:rPr>
            </w:pPr>
          </w:p>
          <w:p w:rsidR="005A5AD7" w:rsidRPr="00A45416" w:rsidRDefault="005A5AD7" w:rsidP="00D95E4A">
            <w:pPr>
              <w:jc w:val="right"/>
              <w:rPr>
                <w:lang w:val="sr-Latn-BA"/>
              </w:rPr>
            </w:pPr>
            <w:r w:rsidRPr="00A45416">
              <w:rPr>
                <w:lang w:val="sr-Latn-BA"/>
              </w:rPr>
              <w:t>35</w:t>
            </w: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rPr>
                <w:lang w:val="sr-Cyrl-CS"/>
              </w:rPr>
            </w:pP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p>
          <w:p w:rsidR="005A5AD7" w:rsidRPr="00A45416" w:rsidRDefault="005A5AD7" w:rsidP="00D95E4A">
            <w:pPr>
              <w:jc w:val="right"/>
              <w:rPr>
                <w:lang w:val="sr-Cyrl-CS"/>
              </w:rPr>
            </w:pPr>
          </w:p>
          <w:p w:rsidR="005A5AD7" w:rsidRPr="00A45416" w:rsidRDefault="005A5AD7" w:rsidP="00D95E4A">
            <w:pPr>
              <w:jc w:val="right"/>
              <w:rPr>
                <w:lang w:val="sr-Latn-BA"/>
              </w:rPr>
            </w:pPr>
            <w:r w:rsidRPr="00A45416">
              <w:rPr>
                <w:lang w:val="sr-Latn-BA"/>
              </w:rPr>
              <w:t>35</w:t>
            </w:r>
          </w:p>
        </w:tc>
      </w:tr>
      <w:tr w:rsidR="005A5AD7" w:rsidRPr="00A45416"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Cyrl-CS"/>
              </w:rPr>
            </w:pPr>
            <w:r w:rsidRPr="00A45416">
              <w:rPr>
                <w:color w:val="FF0000"/>
                <w:lang w:val="sr-Cyrl-CS"/>
              </w:rPr>
              <w:t>2.</w:t>
            </w: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rPr>
                <w:color w:val="FF0000"/>
                <w:lang w:val="sr-Cyrl-CS"/>
              </w:rPr>
            </w:pPr>
            <w:r w:rsidRPr="00A45416">
              <w:rPr>
                <w:color w:val="FF0000"/>
                <w:lang w:val="sr-Cyrl-CS"/>
              </w:rPr>
              <w:t xml:space="preserve">ДЕЈАН ЧАБРИЛО „БУЂЕЊЕ“ </w:t>
            </w:r>
          </w:p>
          <w:p w:rsidR="005A5AD7" w:rsidRPr="00A45416" w:rsidRDefault="005A5AD7" w:rsidP="00D95E4A">
            <w:pPr>
              <w:rPr>
                <w:color w:val="FF0000"/>
                <w:lang w:val="sr-Cyrl-CS"/>
              </w:rPr>
            </w:pPr>
            <w:r w:rsidRPr="00A45416">
              <w:rPr>
                <w:color w:val="FF0000"/>
                <w:lang w:val="sr-Cyrl-CS"/>
              </w:rPr>
              <w:t xml:space="preserve">изложба фотографије </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Cyrl-CS"/>
              </w:rPr>
            </w:pPr>
          </w:p>
          <w:p w:rsidR="005A5AD7" w:rsidRPr="00A45416" w:rsidRDefault="005A5AD7" w:rsidP="00D95E4A">
            <w:pPr>
              <w:jc w:val="center"/>
              <w:rPr>
                <w:color w:val="FF0000"/>
                <w:lang w:val="sr-Cyrl-CS"/>
              </w:rPr>
            </w:pPr>
            <w:r w:rsidRPr="00A45416">
              <w:rPr>
                <w:color w:val="FF0000"/>
                <w:lang w:val="sr-Cyrl-CS"/>
              </w:rPr>
              <w:t>24.03.2022.</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Cyrl-CS"/>
              </w:rPr>
            </w:pPr>
          </w:p>
          <w:p w:rsidR="005A5AD7" w:rsidRPr="00A45416" w:rsidRDefault="005A5AD7" w:rsidP="00D95E4A">
            <w:pPr>
              <w:jc w:val="center"/>
              <w:rPr>
                <w:color w:val="FF0000"/>
                <w:lang w:val="sr-Latn-BA"/>
              </w:rPr>
            </w:pPr>
            <w:r w:rsidRPr="00A45416">
              <w:rPr>
                <w:color w:val="FF0000"/>
                <w:lang w:val="sr-Latn-BA"/>
              </w:rPr>
              <w:t>11.04.2022.</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p>
          <w:p w:rsidR="005A5AD7" w:rsidRPr="00A45416" w:rsidRDefault="005A5AD7" w:rsidP="00D95E4A">
            <w:pPr>
              <w:jc w:val="right"/>
              <w:rPr>
                <w:color w:val="FF0000"/>
                <w:lang w:val="sr-Latn-BA"/>
              </w:rPr>
            </w:pPr>
            <w:r w:rsidRPr="00A45416">
              <w:rPr>
                <w:color w:val="FF0000"/>
                <w:lang w:val="sr-Latn-BA"/>
              </w:rPr>
              <w:t>100</w:t>
            </w: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p>
          <w:p w:rsidR="005A5AD7" w:rsidRPr="00A45416" w:rsidRDefault="005A5AD7" w:rsidP="00D95E4A">
            <w:pPr>
              <w:jc w:val="right"/>
              <w:rPr>
                <w:color w:val="FF0000"/>
                <w:lang w:val="sr-Latn-BA"/>
              </w:rPr>
            </w:pPr>
            <w:r w:rsidRPr="00A45416">
              <w:rPr>
                <w:color w:val="FF0000"/>
                <w:lang w:val="sr-Latn-BA"/>
              </w:rPr>
              <w:t>29</w:t>
            </w: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rPr>
                <w:color w:val="FF0000"/>
                <w:lang w:val="sr-Cyrl-CS"/>
              </w:rPr>
            </w:pPr>
          </w:p>
          <w:p w:rsidR="005A5AD7" w:rsidRPr="00A45416" w:rsidRDefault="005A5AD7" w:rsidP="00D95E4A">
            <w:pPr>
              <w:jc w:val="right"/>
              <w:rPr>
                <w:color w:val="FF0000"/>
                <w:lang w:val="sr-Latn-BA"/>
              </w:rPr>
            </w:pPr>
            <w:r w:rsidRPr="00A45416">
              <w:rPr>
                <w:color w:val="FF0000"/>
                <w:lang w:val="sr-Latn-BA"/>
              </w:rPr>
              <w:t>20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p>
          <w:p w:rsidR="005A5AD7" w:rsidRPr="00A45416" w:rsidRDefault="005A5AD7" w:rsidP="00D95E4A">
            <w:pPr>
              <w:jc w:val="right"/>
              <w:rPr>
                <w:color w:val="FF0000"/>
                <w:lang w:val="sr-Latn-BA"/>
              </w:rPr>
            </w:pPr>
            <w:r w:rsidRPr="00A45416">
              <w:rPr>
                <w:color w:val="FF0000"/>
                <w:lang w:val="sr-Latn-BA"/>
              </w:rPr>
              <w:t>149</w:t>
            </w:r>
          </w:p>
        </w:tc>
      </w:tr>
      <w:tr w:rsidR="005A5AD7" w:rsidRPr="00A45416"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Cyrl-CS"/>
              </w:rPr>
            </w:pP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rPr>
                <w:lang w:val="sr-Cyrl-CS"/>
              </w:rPr>
            </w:pPr>
            <w:r w:rsidRPr="00A45416">
              <w:rPr>
                <w:lang w:val="sr-Cyrl-CS"/>
              </w:rPr>
              <w:t>Промоција књиге:</w:t>
            </w:r>
          </w:p>
          <w:p w:rsidR="005A5AD7" w:rsidRPr="00A45416" w:rsidRDefault="005A5AD7" w:rsidP="00D95E4A">
            <w:pPr>
              <w:rPr>
                <w:lang w:val="sr-Cyrl-CS"/>
              </w:rPr>
            </w:pPr>
            <w:r w:rsidRPr="00A45416">
              <w:rPr>
                <w:lang w:val="sr-Cyrl-CS"/>
              </w:rPr>
              <w:t>Ковиљка Гавриловић, СОКАКОМ ДО УСПОМЕНА</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Cyrl-CS"/>
              </w:rPr>
            </w:pPr>
          </w:p>
          <w:p w:rsidR="005A5AD7" w:rsidRPr="00A45416" w:rsidRDefault="005A5AD7" w:rsidP="00D95E4A">
            <w:pPr>
              <w:jc w:val="center"/>
              <w:rPr>
                <w:color w:val="FF0000"/>
                <w:lang w:val="sr-Cyrl-CS"/>
              </w:rPr>
            </w:pPr>
            <w:r w:rsidRPr="00A45416">
              <w:rPr>
                <w:lang w:val="sr-Cyrl-CS"/>
              </w:rPr>
              <w:t>06.04.2022.</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Cyrl-CS"/>
              </w:rPr>
            </w:pP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p>
          <w:p w:rsidR="005A5AD7" w:rsidRPr="00A45416" w:rsidRDefault="005A5AD7" w:rsidP="00D95E4A">
            <w:pPr>
              <w:jc w:val="right"/>
              <w:rPr>
                <w:lang w:val="sr-Cyrl-CS"/>
              </w:rPr>
            </w:pPr>
            <w:r w:rsidRPr="00A45416">
              <w:rPr>
                <w:lang w:val="sr-Cyrl-CS"/>
              </w:rPr>
              <w:t>60</w:t>
            </w: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rPr>
                <w:lang w:val="sr-Cyrl-CS"/>
              </w:rPr>
            </w:pP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p>
          <w:p w:rsidR="005A5AD7" w:rsidRPr="00A45416" w:rsidRDefault="005A5AD7" w:rsidP="00D95E4A">
            <w:pPr>
              <w:jc w:val="right"/>
              <w:rPr>
                <w:lang w:val="sr-Cyrl-CS"/>
              </w:rPr>
            </w:pPr>
            <w:r w:rsidRPr="00A45416">
              <w:rPr>
                <w:lang w:val="sr-Cyrl-CS"/>
              </w:rPr>
              <w:t>60</w:t>
            </w:r>
          </w:p>
        </w:tc>
      </w:tr>
      <w:tr w:rsidR="005A5AD7" w:rsidRPr="00A45416"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Latn-BA"/>
              </w:rPr>
            </w:pPr>
            <w:r w:rsidRPr="00A45416">
              <w:rPr>
                <w:color w:val="FF0000"/>
                <w:lang w:val="sr-Latn-BA"/>
              </w:rPr>
              <w:t>3.</w:t>
            </w: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r w:rsidRPr="00A45416">
              <w:rPr>
                <w:color w:val="FF0000"/>
              </w:rPr>
              <w:t>Васкршња изложба УЛУ „Свети Лука“ Бијељина</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Cyrl-CS"/>
              </w:rPr>
            </w:pPr>
            <w:r w:rsidRPr="00A45416">
              <w:rPr>
                <w:color w:val="FF0000"/>
                <w:lang w:val="sr-Cyrl-CS"/>
              </w:rPr>
              <w:t>13.04.2022.</w:t>
            </w:r>
          </w:p>
          <w:p w:rsidR="005A5AD7" w:rsidRPr="00A45416" w:rsidRDefault="005A5AD7" w:rsidP="00D95E4A">
            <w:pPr>
              <w:jc w:val="center"/>
              <w:rPr>
                <w:color w:val="FF0000"/>
                <w:lang w:val="sr-Cyrl-CS"/>
              </w:rPr>
            </w:pP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Cyrl-CS"/>
              </w:rPr>
            </w:pPr>
            <w:r w:rsidRPr="00A45416">
              <w:rPr>
                <w:color w:val="FF0000"/>
                <w:lang w:val="sr-Cyrl-CS"/>
              </w:rPr>
              <w:t>30.04.2022.</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r w:rsidRPr="00A45416">
              <w:rPr>
                <w:color w:val="FF0000"/>
                <w:lang w:val="sr-Cyrl-CS"/>
              </w:rPr>
              <w:t>157</w:t>
            </w: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Latn-BA"/>
              </w:rPr>
            </w:pPr>
            <w:r w:rsidRPr="00A45416">
              <w:rPr>
                <w:color w:val="FF0000"/>
                <w:lang w:val="sr-Latn-BA"/>
              </w:rPr>
              <w:t>61</w:t>
            </w: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r w:rsidRPr="00A45416">
              <w:rPr>
                <w:color w:val="FF0000"/>
                <w:lang w:val="sr-Latn-BA"/>
              </w:rPr>
              <w:t>150</w:t>
            </w:r>
            <w:r w:rsidRPr="00A45416">
              <w:rPr>
                <w:color w:val="FF0000"/>
                <w:lang w:val="sr-Cyrl-CS"/>
              </w:rPr>
              <w:t>.</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Latn-BA"/>
              </w:rPr>
            </w:pPr>
            <w:r w:rsidRPr="00A45416">
              <w:rPr>
                <w:color w:val="FF0000"/>
                <w:lang w:val="sr-Latn-BA"/>
              </w:rPr>
              <w:t>368</w:t>
            </w:r>
          </w:p>
        </w:tc>
      </w:tr>
      <w:tr w:rsidR="005A5AD7" w:rsidRPr="00A45416"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lang w:val="sr-Latn-BA"/>
              </w:rPr>
            </w:pP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r w:rsidRPr="00A45416">
              <w:t>КЊИЖЕВНО ВЕЧЕ Удужења књижевника РС Подружница Бијељина</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lang w:val="sr-Cyrl-CS"/>
              </w:rPr>
            </w:pPr>
          </w:p>
          <w:p w:rsidR="005A5AD7" w:rsidRPr="00A45416" w:rsidRDefault="005A5AD7" w:rsidP="00D95E4A">
            <w:pPr>
              <w:jc w:val="center"/>
              <w:rPr>
                <w:lang w:val="sr-Cyrl-CS"/>
              </w:rPr>
            </w:pPr>
            <w:r w:rsidRPr="00A45416">
              <w:rPr>
                <w:lang w:val="sr-Cyrl-CS"/>
              </w:rPr>
              <w:t>20.04.2022.</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lang w:val="sr-Cyrl-CS"/>
              </w:rPr>
            </w:pP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p>
          <w:p w:rsidR="005A5AD7" w:rsidRPr="00A45416" w:rsidRDefault="005A5AD7" w:rsidP="00D95E4A">
            <w:pPr>
              <w:jc w:val="right"/>
              <w:rPr>
                <w:lang w:val="sr-Cyrl-CS"/>
              </w:rPr>
            </w:pPr>
            <w:r w:rsidRPr="00A45416">
              <w:rPr>
                <w:lang w:val="sr-Cyrl-CS"/>
              </w:rPr>
              <w:t>40</w:t>
            </w: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p>
          <w:p w:rsidR="005A5AD7" w:rsidRPr="00A45416" w:rsidRDefault="005A5AD7" w:rsidP="00D95E4A">
            <w:pPr>
              <w:jc w:val="right"/>
              <w:rPr>
                <w:lang w:val="sr-Cyrl-CS"/>
              </w:rPr>
            </w:pPr>
            <w:r w:rsidRPr="00A45416">
              <w:rPr>
                <w:lang w:val="sr-Cyrl-CS"/>
              </w:rPr>
              <w:t>40</w:t>
            </w:r>
          </w:p>
        </w:tc>
      </w:tr>
      <w:tr w:rsidR="005A5AD7" w:rsidRPr="00A45416"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Latn-BA"/>
              </w:rPr>
            </w:pPr>
            <w:r w:rsidRPr="00A45416">
              <w:rPr>
                <w:color w:val="FF0000"/>
                <w:lang w:val="sr-Latn-BA"/>
              </w:rPr>
              <w:t>4.</w:t>
            </w: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rPr>
                <w:color w:val="FF0000"/>
              </w:rPr>
            </w:pPr>
            <w:r w:rsidRPr="00A45416">
              <w:rPr>
                <w:color w:val="FF0000"/>
              </w:rPr>
              <w:t>ВОЖД КАРАЂОРЂЕ – ОТАЦ СРБИЈЕ</w:t>
            </w:r>
          </w:p>
          <w:p w:rsidR="005A5AD7" w:rsidRPr="00A45416" w:rsidRDefault="005A5AD7" w:rsidP="00D95E4A">
            <w:pPr>
              <w:rPr>
                <w:color w:val="FF0000"/>
              </w:rPr>
            </w:pPr>
            <w:r w:rsidRPr="00A45416">
              <w:rPr>
                <w:color w:val="FF0000"/>
              </w:rPr>
              <w:t>(Војни музеј Србије и Музеј Града Новог Сада)</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Cyrl-CS"/>
              </w:rPr>
            </w:pPr>
          </w:p>
          <w:p w:rsidR="005A5AD7" w:rsidRPr="00A45416" w:rsidRDefault="005A5AD7" w:rsidP="00D95E4A">
            <w:pPr>
              <w:jc w:val="center"/>
              <w:rPr>
                <w:color w:val="FF0000"/>
                <w:lang w:val="sr-Cyrl-CS"/>
              </w:rPr>
            </w:pPr>
            <w:r w:rsidRPr="00A45416">
              <w:rPr>
                <w:color w:val="FF0000"/>
                <w:lang w:val="sr-Cyrl-CS"/>
              </w:rPr>
              <w:t>4.05.2022.</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Cyrl-CS"/>
              </w:rPr>
            </w:pPr>
          </w:p>
          <w:p w:rsidR="005A5AD7" w:rsidRPr="00A45416" w:rsidRDefault="005A5AD7" w:rsidP="00D95E4A">
            <w:pPr>
              <w:jc w:val="center"/>
              <w:rPr>
                <w:color w:val="FF0000"/>
                <w:lang w:val="sr-Cyrl-CS"/>
              </w:rPr>
            </w:pPr>
            <w:r w:rsidRPr="00A45416">
              <w:rPr>
                <w:color w:val="FF0000"/>
                <w:lang w:val="sr-Cyrl-CS"/>
              </w:rPr>
              <w:t>13.05.2022.</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p>
          <w:p w:rsidR="005A5AD7" w:rsidRPr="00A45416" w:rsidRDefault="005A5AD7" w:rsidP="00D95E4A">
            <w:pPr>
              <w:jc w:val="right"/>
              <w:rPr>
                <w:color w:val="FF0000"/>
                <w:lang w:val="sr-Cyrl-CS"/>
              </w:rPr>
            </w:pPr>
            <w:r w:rsidRPr="00A45416">
              <w:rPr>
                <w:color w:val="FF0000"/>
                <w:lang w:val="sr-Cyrl-CS"/>
              </w:rPr>
              <w:t>61</w:t>
            </w: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p>
          <w:p w:rsidR="005A5AD7" w:rsidRPr="00A45416" w:rsidRDefault="005A5AD7" w:rsidP="00D95E4A">
            <w:pPr>
              <w:jc w:val="right"/>
              <w:rPr>
                <w:color w:val="FF0000"/>
                <w:lang w:val="sr-Cyrl-CS"/>
              </w:rPr>
            </w:pPr>
            <w:r w:rsidRPr="00A45416">
              <w:rPr>
                <w:color w:val="FF0000"/>
                <w:lang w:val="sr-Cyrl-CS"/>
              </w:rPr>
              <w:t>86</w:t>
            </w: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p>
          <w:p w:rsidR="005A5AD7" w:rsidRPr="00A45416" w:rsidRDefault="005A5AD7" w:rsidP="00D95E4A">
            <w:pPr>
              <w:jc w:val="right"/>
              <w:rPr>
                <w:color w:val="FF0000"/>
                <w:lang w:val="sr-Cyrl-CS"/>
              </w:rPr>
            </w:pPr>
            <w:r w:rsidRPr="00A45416">
              <w:rPr>
                <w:color w:val="FF0000"/>
                <w:lang w:val="sr-Cyrl-CS"/>
              </w:rPr>
              <w:t>88</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p>
          <w:p w:rsidR="005A5AD7" w:rsidRPr="00A45416" w:rsidRDefault="005A5AD7" w:rsidP="00D95E4A">
            <w:pPr>
              <w:jc w:val="right"/>
              <w:rPr>
                <w:color w:val="FF0000"/>
                <w:lang w:val="sr-Cyrl-CS"/>
              </w:rPr>
            </w:pPr>
            <w:r w:rsidRPr="00A45416">
              <w:rPr>
                <w:color w:val="FF0000"/>
                <w:lang w:val="sr-Cyrl-CS"/>
              </w:rPr>
              <w:t>235</w:t>
            </w:r>
          </w:p>
        </w:tc>
      </w:tr>
      <w:tr w:rsidR="005A5AD7" w:rsidRPr="00A45416"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Latn-BA"/>
              </w:rPr>
            </w:pP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r w:rsidRPr="00A45416">
              <w:t>СТАЛНЕ МУЗЕЈСКЕ ПОСТАВКЕ</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lang w:val="sr-Cyrl-CS"/>
              </w:rPr>
            </w:pPr>
            <w:r w:rsidRPr="00A45416">
              <w:rPr>
                <w:lang w:val="sr-Cyrl-CS"/>
              </w:rPr>
              <w:t>14.05.2022.</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lang w:val="sr-Cyrl-CS"/>
              </w:rPr>
            </w:pPr>
            <w:r w:rsidRPr="00A45416">
              <w:rPr>
                <w:lang w:val="sr-Cyrl-CS"/>
              </w:rPr>
              <w:t>24.05.2022.</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r w:rsidRPr="00A45416">
              <w:rPr>
                <w:lang w:val="sr-Cyrl-CS"/>
              </w:rPr>
              <w:t>53</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r w:rsidRPr="00A45416">
              <w:rPr>
                <w:lang w:val="sr-Cyrl-CS"/>
              </w:rPr>
              <w:t>53</w:t>
            </w:r>
          </w:p>
        </w:tc>
      </w:tr>
      <w:tr w:rsidR="005A5AD7" w:rsidRPr="00A45416"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Latn-BA"/>
              </w:rPr>
            </w:pPr>
            <w:r w:rsidRPr="00A45416">
              <w:rPr>
                <w:color w:val="FF0000"/>
                <w:lang w:val="sr-Latn-BA"/>
              </w:rPr>
              <w:t>5.</w:t>
            </w: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rPr>
                <w:color w:val="FF0000"/>
              </w:rPr>
            </w:pPr>
            <w:r w:rsidRPr="00A45416">
              <w:rPr>
                <w:color w:val="FF0000"/>
              </w:rPr>
              <w:t>МАЈСКА СМОТРА ЛИКОВНОГ СТВАРАЛАШТВА 29</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Cyrl-CS"/>
              </w:rPr>
            </w:pPr>
            <w:r w:rsidRPr="00A45416">
              <w:rPr>
                <w:color w:val="FF0000"/>
                <w:lang w:val="sr-Cyrl-CS"/>
              </w:rPr>
              <w:t>24.05.2022.</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Cyrl-CS"/>
              </w:rPr>
            </w:pPr>
            <w:r w:rsidRPr="00A45416">
              <w:rPr>
                <w:color w:val="FF0000"/>
                <w:lang w:val="sr-Cyrl-CS"/>
              </w:rPr>
              <w:t>24.06.2022.</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r w:rsidRPr="00A45416">
              <w:rPr>
                <w:color w:val="FF0000"/>
                <w:lang w:val="sr-Cyrl-CS"/>
              </w:rPr>
              <w:t>110</w:t>
            </w: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r w:rsidRPr="00A45416">
              <w:rPr>
                <w:color w:val="FF0000"/>
                <w:lang w:val="sr-Cyrl-CS"/>
              </w:rPr>
              <w:t>93</w:t>
            </w: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r w:rsidRPr="00A45416">
              <w:rPr>
                <w:color w:val="FF0000"/>
                <w:lang w:val="sr-Cyrl-CS"/>
              </w:rPr>
              <w:t>1806</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r w:rsidRPr="00A45416">
              <w:rPr>
                <w:color w:val="FF0000"/>
                <w:lang w:val="sr-Cyrl-CS"/>
              </w:rPr>
              <w:t>2009</w:t>
            </w:r>
          </w:p>
        </w:tc>
      </w:tr>
      <w:tr w:rsidR="005A5AD7" w:rsidRPr="00A45416"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Latn-BA"/>
              </w:rPr>
            </w:pP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rPr>
                <w:color w:val="FF0000"/>
              </w:rPr>
            </w:pPr>
            <w:r w:rsidRPr="00A45416">
              <w:t>Еколошко предавање професорске Младенке Николић са Техничког факултета Универзитета у Новом Саду у организацији Градске Управе Бијељина</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lang w:val="sr-Cyrl-CS"/>
              </w:rPr>
            </w:pPr>
            <w:r w:rsidRPr="00A45416">
              <w:rPr>
                <w:lang w:val="sr-Cyrl-CS"/>
              </w:rPr>
              <w:t>5.06.2022.</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Cyrl-CS"/>
              </w:rPr>
            </w:pP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r w:rsidRPr="00A45416">
              <w:rPr>
                <w:lang w:val="sr-Cyrl-CS"/>
              </w:rPr>
              <w:t>20</w:t>
            </w: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r w:rsidRPr="00A45416">
              <w:rPr>
                <w:lang w:val="sr-Cyrl-CS"/>
              </w:rPr>
              <w:t>20</w:t>
            </w:r>
          </w:p>
        </w:tc>
      </w:tr>
      <w:tr w:rsidR="005A5AD7" w:rsidRPr="00A45416"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Latn-BA"/>
              </w:rPr>
            </w:pPr>
            <w:r w:rsidRPr="00A45416">
              <w:rPr>
                <w:color w:val="FF0000"/>
                <w:lang w:val="sr-Latn-BA"/>
              </w:rPr>
              <w:t>6.</w:t>
            </w: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rPr>
                <w:color w:val="FF0000"/>
              </w:rPr>
            </w:pPr>
            <w:r w:rsidRPr="00A45416">
              <w:rPr>
                <w:color w:val="FF0000"/>
              </w:rPr>
              <w:t>14. БИЈЕЉИНСКО БИЈЕНАЛЕ</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Cyrl-CS"/>
              </w:rPr>
            </w:pPr>
            <w:r w:rsidRPr="00A45416">
              <w:rPr>
                <w:color w:val="FF0000"/>
                <w:lang w:val="sr-Cyrl-CS"/>
              </w:rPr>
              <w:t>27.06.2022.</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Cyrl-CS"/>
              </w:rPr>
            </w:pPr>
            <w:r w:rsidRPr="00A45416">
              <w:rPr>
                <w:color w:val="FF0000"/>
                <w:lang w:val="sr-Cyrl-CS"/>
              </w:rPr>
              <w:t>27.07.2022.</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r w:rsidRPr="00A45416">
              <w:rPr>
                <w:color w:val="FF0000"/>
                <w:lang w:val="sr-Cyrl-CS"/>
              </w:rPr>
              <w:t>80</w:t>
            </w: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r w:rsidRPr="00A45416">
              <w:rPr>
                <w:color w:val="FF0000"/>
                <w:lang w:val="sr-Cyrl-CS"/>
              </w:rPr>
              <w:t>53</w:t>
            </w: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r w:rsidRPr="00A45416">
              <w:rPr>
                <w:color w:val="FF0000"/>
                <w:lang w:val="sr-Cyrl-CS"/>
              </w:rPr>
              <w:t>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r w:rsidRPr="00A45416">
              <w:rPr>
                <w:color w:val="FF0000"/>
                <w:lang w:val="sr-Cyrl-CS"/>
              </w:rPr>
              <w:t>133</w:t>
            </w:r>
          </w:p>
        </w:tc>
      </w:tr>
      <w:tr w:rsidR="005A5AD7" w:rsidRPr="00A45416"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Latn-BA"/>
              </w:rPr>
            </w:pP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r w:rsidRPr="00A45416">
              <w:t>„ХОДАТИ ЖЕНСКОМ СТРАНОМ УЛИЦЕ“, трибина о женама у култури сјећања, Фондација „лара“ и Музеј Семберије</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Cyrl-CS"/>
              </w:rPr>
            </w:pPr>
            <w:r w:rsidRPr="00A45416">
              <w:rPr>
                <w:lang w:val="sr-Cyrl-CS"/>
              </w:rPr>
              <w:t>27.07.2022</w:t>
            </w:r>
            <w:r w:rsidRPr="00A45416">
              <w:rPr>
                <w:color w:val="FF0000"/>
                <w:lang w:val="sr-Cyrl-CS"/>
              </w:rPr>
              <w:t>.</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Cyrl-CS"/>
              </w:rPr>
            </w:pP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r w:rsidRPr="00A45416">
              <w:rPr>
                <w:lang w:val="sr-Cyrl-CS"/>
              </w:rPr>
              <w:t>65</w:t>
            </w: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r w:rsidRPr="00A45416">
              <w:rPr>
                <w:lang w:val="sr-Cyrl-CS"/>
              </w:rPr>
              <w:t>65</w:t>
            </w:r>
          </w:p>
        </w:tc>
      </w:tr>
      <w:tr w:rsidR="005A5AD7" w:rsidRPr="00A45416"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color w:val="FF0000"/>
                <w:lang w:val="sr-Latn-BA"/>
              </w:rPr>
            </w:pP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r w:rsidRPr="00A45416">
              <w:t>СТАЛНЕ МУЗЕЈСКЕ ПОСТАВКЕ</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lang w:val="sr-Cyrl-CS"/>
              </w:rPr>
            </w:pPr>
            <w:r w:rsidRPr="00A45416">
              <w:rPr>
                <w:lang w:val="sr-Cyrl-CS"/>
              </w:rPr>
              <w:t>28.07.2022</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center"/>
              <w:rPr>
                <w:lang w:val="sr-Cyrl-CS"/>
              </w:rPr>
            </w:pPr>
            <w:r w:rsidRPr="00A45416">
              <w:rPr>
                <w:lang w:val="sr-Cyrl-CS"/>
              </w:rPr>
              <w:t>3.08.2022.</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color w:val="FF0000"/>
                <w:lang w:val="sr-Cyrl-CS"/>
              </w:rPr>
            </w:pP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3E6DF8" w:rsidRDefault="005A5AD7" w:rsidP="00D95E4A">
            <w:pPr>
              <w:jc w:val="right"/>
              <w:rPr>
                <w:lang w:val="sr-Latn-BA"/>
              </w:rPr>
            </w:pPr>
            <w:r>
              <w:rPr>
                <w:lang w:val="sr-Latn-BA"/>
              </w:rPr>
              <w:t>18</w:t>
            </w: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r>
              <w:rPr>
                <w:lang w:val="sr-Cyrl-CS"/>
              </w:rPr>
              <w:t>18</w:t>
            </w:r>
          </w:p>
        </w:tc>
      </w:tr>
      <w:tr w:rsidR="005A5AD7" w:rsidRPr="00A45416"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D73B6B" w:rsidRDefault="005A5AD7" w:rsidP="00D95E4A">
            <w:pPr>
              <w:jc w:val="center"/>
              <w:rPr>
                <w:color w:val="FF0000"/>
                <w:lang w:val="sr-Latn-BA"/>
              </w:rPr>
            </w:pPr>
            <w:r w:rsidRPr="00D73B6B">
              <w:rPr>
                <w:color w:val="FF0000"/>
                <w:lang w:val="sr-Latn-BA"/>
              </w:rPr>
              <w:t>7.</w:t>
            </w: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D73B6B" w:rsidRDefault="005A5AD7" w:rsidP="00D95E4A">
            <w:pPr>
              <w:rPr>
                <w:color w:val="FF0000"/>
              </w:rPr>
            </w:pPr>
            <w:r w:rsidRPr="00D73B6B">
              <w:rPr>
                <w:color w:val="FF0000"/>
              </w:rPr>
              <w:t>РОМИ, НАРОД ВАТРЕ И СЛОБОДЕ, МУЗЕЈ СЕМБЕРИЈЕ</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D73B6B" w:rsidRDefault="005A5AD7" w:rsidP="00D95E4A">
            <w:pPr>
              <w:jc w:val="center"/>
              <w:rPr>
                <w:color w:val="FF0000"/>
                <w:lang w:val="sr-Cyrl-CS"/>
              </w:rPr>
            </w:pPr>
            <w:r w:rsidRPr="00D73B6B">
              <w:rPr>
                <w:color w:val="FF0000"/>
                <w:lang w:val="sr-Cyrl-CS"/>
              </w:rPr>
              <w:t>3.08.2022.</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D73B6B" w:rsidRDefault="005A5AD7" w:rsidP="00D95E4A">
            <w:pPr>
              <w:jc w:val="center"/>
              <w:rPr>
                <w:color w:val="FF0000"/>
                <w:lang w:val="sr-Cyrl-CS"/>
              </w:rPr>
            </w:pPr>
            <w:r w:rsidRPr="00D73B6B">
              <w:rPr>
                <w:color w:val="FF0000"/>
                <w:lang w:val="sr-Cyrl-CS"/>
              </w:rPr>
              <w:t>20.09.2022.</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D73B6B" w:rsidRDefault="005A5AD7" w:rsidP="00D95E4A">
            <w:pPr>
              <w:jc w:val="right"/>
              <w:rPr>
                <w:color w:val="FF0000"/>
                <w:lang w:val="sr-Cyrl-CS"/>
              </w:rPr>
            </w:pPr>
            <w:r w:rsidRPr="00D73B6B">
              <w:rPr>
                <w:color w:val="FF0000"/>
                <w:lang w:val="sr-Cyrl-CS"/>
              </w:rPr>
              <w:t>70</w:t>
            </w: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D73B6B" w:rsidRDefault="005A5AD7" w:rsidP="00D95E4A">
            <w:pPr>
              <w:jc w:val="right"/>
              <w:rPr>
                <w:color w:val="FF0000"/>
              </w:rPr>
            </w:pPr>
            <w:r w:rsidRPr="00D73B6B">
              <w:rPr>
                <w:color w:val="FF0000"/>
              </w:rPr>
              <w:t>112</w:t>
            </w: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CF3" w:rsidRDefault="005A5AD7" w:rsidP="00D95E4A">
            <w:pPr>
              <w:jc w:val="right"/>
              <w:rPr>
                <w:color w:val="FF0000"/>
                <w:lang w:val="sr-Cyrl-CS"/>
              </w:rPr>
            </w:pPr>
            <w:r w:rsidRPr="00A45CF3">
              <w:rPr>
                <w:color w:val="FF0000"/>
                <w:lang w:val="sr-Cyrl-CS"/>
              </w:rPr>
              <w:t>40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CF3" w:rsidRDefault="005A5AD7" w:rsidP="00D95E4A">
            <w:pPr>
              <w:jc w:val="right"/>
              <w:rPr>
                <w:color w:val="FF0000"/>
                <w:lang w:val="sr-Cyrl-CS"/>
              </w:rPr>
            </w:pPr>
            <w:r>
              <w:rPr>
                <w:color w:val="FF0000"/>
                <w:lang w:val="sr-Cyrl-CS"/>
              </w:rPr>
              <w:t>222</w:t>
            </w:r>
          </w:p>
        </w:tc>
      </w:tr>
      <w:tr w:rsidR="005A5AD7" w:rsidRPr="00A45416"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D73B6B" w:rsidRDefault="005A5AD7" w:rsidP="00D95E4A">
            <w:pPr>
              <w:jc w:val="center"/>
              <w:rPr>
                <w:color w:val="FF0000"/>
                <w:lang w:val="sr-Latn-BA"/>
              </w:rPr>
            </w:pP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CF3" w:rsidRDefault="005A5AD7" w:rsidP="00D95E4A">
            <w:pPr>
              <w:rPr>
                <w:color w:val="000000" w:themeColor="text1"/>
              </w:rPr>
            </w:pPr>
            <w:r w:rsidRPr="00A45CF3">
              <w:rPr>
                <w:color w:val="000000" w:themeColor="text1"/>
              </w:rPr>
              <w:t>ДАНИ ДИЈАСПОРЕ У БН 1</w:t>
            </w:r>
          </w:p>
          <w:p w:rsidR="005A5AD7" w:rsidRPr="00A45CF3" w:rsidRDefault="005A5AD7" w:rsidP="00D95E4A">
            <w:pPr>
              <w:rPr>
                <w:color w:val="000000" w:themeColor="text1"/>
              </w:rPr>
            </w:pPr>
            <w:r w:rsidRPr="00A45CF3">
              <w:rPr>
                <w:color w:val="000000" w:themeColor="text1"/>
              </w:rPr>
              <w:t>ТЕМАТСКИ РАЗГОВОР И ПРЕЗЕНЕТАЦИЈА</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CF3" w:rsidRDefault="005A5AD7" w:rsidP="00D95E4A">
            <w:pPr>
              <w:jc w:val="center"/>
              <w:rPr>
                <w:color w:val="000000" w:themeColor="text1"/>
                <w:lang w:val="sr-Cyrl-CS"/>
              </w:rPr>
            </w:pPr>
            <w:r w:rsidRPr="00A45CF3">
              <w:rPr>
                <w:color w:val="000000" w:themeColor="text1"/>
                <w:lang w:val="sr-Cyrl-CS"/>
              </w:rPr>
              <w:t>4.08.2022.</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CF3" w:rsidRDefault="005A5AD7" w:rsidP="00D95E4A">
            <w:pPr>
              <w:jc w:val="center"/>
              <w:rPr>
                <w:color w:val="000000" w:themeColor="text1"/>
                <w:lang w:val="sr-Cyrl-CS"/>
              </w:rPr>
            </w:pP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CF3" w:rsidRDefault="005A5AD7" w:rsidP="00D95E4A">
            <w:pPr>
              <w:jc w:val="right"/>
              <w:rPr>
                <w:color w:val="000000" w:themeColor="text1"/>
                <w:lang w:val="sr-Cyrl-CS"/>
              </w:rPr>
            </w:pP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CF3" w:rsidRDefault="005A5AD7" w:rsidP="00D95E4A">
            <w:pPr>
              <w:jc w:val="right"/>
              <w:rPr>
                <w:color w:val="000000" w:themeColor="text1"/>
              </w:rPr>
            </w:pPr>
            <w:r w:rsidRPr="00A45CF3">
              <w:rPr>
                <w:color w:val="000000" w:themeColor="text1"/>
              </w:rPr>
              <w:t>12</w:t>
            </w: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r>
              <w:rPr>
                <w:lang w:val="sr-Cyrl-CS"/>
              </w:rPr>
              <w:t>12</w:t>
            </w:r>
          </w:p>
        </w:tc>
      </w:tr>
      <w:tr w:rsidR="005A5AD7" w:rsidRPr="00A45416"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D73B6B" w:rsidRDefault="005A5AD7" w:rsidP="00D95E4A">
            <w:pPr>
              <w:jc w:val="center"/>
              <w:rPr>
                <w:color w:val="FF0000"/>
                <w:lang w:val="sr-Latn-BA"/>
              </w:rPr>
            </w:pP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CF3" w:rsidRDefault="005A5AD7" w:rsidP="00D95E4A">
            <w:pPr>
              <w:rPr>
                <w:color w:val="000000" w:themeColor="text1"/>
              </w:rPr>
            </w:pPr>
            <w:r w:rsidRPr="00A45CF3">
              <w:rPr>
                <w:color w:val="000000" w:themeColor="text1"/>
              </w:rPr>
              <w:t>ДАНИ ДИЈАСПОРЕ У БН 2</w:t>
            </w:r>
          </w:p>
          <w:p w:rsidR="005A5AD7" w:rsidRPr="00A45CF3" w:rsidRDefault="005A5AD7" w:rsidP="00D95E4A">
            <w:pPr>
              <w:rPr>
                <w:color w:val="000000" w:themeColor="text1"/>
              </w:rPr>
            </w:pPr>
            <w:r w:rsidRPr="00A45CF3">
              <w:rPr>
                <w:color w:val="000000" w:themeColor="text1"/>
              </w:rPr>
              <w:t>ПРОМОЦИЈА КЊИГЕ НИКОЛЕ ЛЕРО</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CF3" w:rsidRDefault="005A5AD7" w:rsidP="00D95E4A">
            <w:pPr>
              <w:jc w:val="center"/>
              <w:rPr>
                <w:color w:val="000000" w:themeColor="text1"/>
                <w:lang w:val="sr-Cyrl-CS"/>
              </w:rPr>
            </w:pPr>
            <w:r w:rsidRPr="00A45CF3">
              <w:rPr>
                <w:color w:val="000000" w:themeColor="text1"/>
                <w:lang w:val="sr-Cyrl-CS"/>
              </w:rPr>
              <w:t>5.08.2022.</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CF3" w:rsidRDefault="005A5AD7" w:rsidP="00D95E4A">
            <w:pPr>
              <w:jc w:val="center"/>
              <w:rPr>
                <w:color w:val="000000" w:themeColor="text1"/>
                <w:lang w:val="sr-Cyrl-CS"/>
              </w:rPr>
            </w:pP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CF3" w:rsidRDefault="005A5AD7" w:rsidP="00D95E4A">
            <w:pPr>
              <w:jc w:val="right"/>
              <w:rPr>
                <w:color w:val="000000" w:themeColor="text1"/>
                <w:lang w:val="sr-Cyrl-CS"/>
              </w:rPr>
            </w:pP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CF3" w:rsidRDefault="005A5AD7" w:rsidP="00D95E4A">
            <w:pPr>
              <w:jc w:val="right"/>
              <w:rPr>
                <w:color w:val="000000" w:themeColor="text1"/>
              </w:rPr>
            </w:pPr>
            <w:r w:rsidRPr="00A45CF3">
              <w:rPr>
                <w:color w:val="000000" w:themeColor="text1"/>
              </w:rPr>
              <w:t>40</w:t>
            </w: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r>
              <w:rPr>
                <w:lang w:val="sr-Cyrl-CS"/>
              </w:rPr>
              <w:t>40</w:t>
            </w:r>
          </w:p>
        </w:tc>
      </w:tr>
      <w:tr w:rsidR="005A5AD7" w:rsidRPr="00A45416"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center"/>
              <w:rPr>
                <w:color w:val="FF0000"/>
                <w:lang w:val="sr-Latn-BA"/>
              </w:rPr>
            </w:pP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D73B6B" w:rsidRDefault="005A5AD7" w:rsidP="00D95E4A">
            <w:pPr>
              <w:rPr>
                <w:color w:val="000000" w:themeColor="text1"/>
              </w:rPr>
            </w:pPr>
            <w:r>
              <w:rPr>
                <w:color w:val="000000" w:themeColor="text1"/>
              </w:rPr>
              <w:t xml:space="preserve">РАДИОНИЦА „С ЛОНЦЕМ ОКО СВИЈЕТА“, ПРОГРАМ ЕУ, КАНЦ БРЧКО „ЉЕТО У МУЗЕЈУ“ </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center"/>
              <w:rPr>
                <w:lang w:val="sr-Cyrl-CS"/>
              </w:rPr>
            </w:pPr>
            <w:r>
              <w:rPr>
                <w:lang w:val="sr-Cyrl-CS"/>
              </w:rPr>
              <w:t>10.08.2022.</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center"/>
              <w:rPr>
                <w:lang w:val="sr-Cyrl-CS"/>
              </w:rPr>
            </w:pP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right"/>
              <w:rPr>
                <w:color w:val="FF0000"/>
                <w:lang w:val="sr-Cyrl-CS"/>
              </w:rPr>
            </w:pP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right"/>
            </w:pPr>
            <w:r>
              <w:t>15</w:t>
            </w: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r>
              <w:rPr>
                <w:lang w:val="sr-Cyrl-CS"/>
              </w:rPr>
              <w:t>15</w:t>
            </w:r>
          </w:p>
        </w:tc>
      </w:tr>
      <w:tr w:rsidR="005A5AD7" w:rsidRPr="00A45416"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center"/>
              <w:rPr>
                <w:color w:val="FF0000"/>
                <w:lang w:val="sr-Latn-BA"/>
              </w:rPr>
            </w:pP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rPr>
                <w:color w:val="000000" w:themeColor="text1"/>
              </w:rPr>
            </w:pPr>
            <w:r>
              <w:rPr>
                <w:color w:val="000000" w:themeColor="text1"/>
              </w:rPr>
              <w:t>ОБИЉЕЖАВАЊЕ ДАНА БОРБЕ ПРОТИВ ТРГОВИНЕ ЉУДИМА,</w:t>
            </w:r>
          </w:p>
          <w:p w:rsidR="005A5AD7" w:rsidRDefault="005A5AD7" w:rsidP="00D95E4A">
            <w:pPr>
              <w:rPr>
                <w:color w:val="000000" w:themeColor="text1"/>
              </w:rPr>
            </w:pPr>
            <w:r>
              <w:rPr>
                <w:color w:val="000000" w:themeColor="text1"/>
              </w:rPr>
              <w:t>Фондација „Лара“, предавање</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center"/>
              <w:rPr>
                <w:lang w:val="sr-Cyrl-CS"/>
              </w:rPr>
            </w:pPr>
            <w:r>
              <w:rPr>
                <w:lang w:val="sr-Cyrl-CS"/>
              </w:rPr>
              <w:t>28.08.2022.</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center"/>
              <w:rPr>
                <w:lang w:val="sr-Cyrl-CS"/>
              </w:rPr>
            </w:pP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right"/>
              <w:rPr>
                <w:color w:val="FF0000"/>
                <w:lang w:val="sr-Cyrl-CS"/>
              </w:rPr>
            </w:pP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right"/>
            </w:pPr>
            <w:r>
              <w:t>30</w:t>
            </w: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416" w:rsidRDefault="005A5AD7" w:rsidP="00D95E4A">
            <w:pPr>
              <w:jc w:val="right"/>
              <w:rPr>
                <w:lang w:val="sr-Cyrl-CS"/>
              </w:rPr>
            </w:pP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right"/>
              <w:rPr>
                <w:lang w:val="sr-Cyrl-CS"/>
              </w:rPr>
            </w:pPr>
            <w:r>
              <w:rPr>
                <w:lang w:val="sr-Cyrl-CS"/>
              </w:rPr>
              <w:t>30</w:t>
            </w:r>
          </w:p>
        </w:tc>
      </w:tr>
      <w:tr w:rsidR="005A5AD7" w:rsidRPr="007A2E08"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CF3" w:rsidRDefault="005A5AD7" w:rsidP="00D95E4A">
            <w:pPr>
              <w:jc w:val="center"/>
              <w:rPr>
                <w:color w:val="FF0000"/>
              </w:rPr>
            </w:pPr>
            <w:r>
              <w:rPr>
                <w:color w:val="FF0000"/>
              </w:rPr>
              <w:t>8.</w:t>
            </w: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rPr>
                <w:color w:val="000000" w:themeColor="text1"/>
              </w:rPr>
            </w:pPr>
            <w:r w:rsidRPr="00A45CF3">
              <w:rPr>
                <w:color w:val="FF0000"/>
              </w:rPr>
              <w:t>ЈЕДНА МЛАДОСТ, ЈЕДАН САН СРЕЋЕ, из рада Дома омладине у Бијељини 1962-1992, Музеј Семберије</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center"/>
              <w:rPr>
                <w:lang w:val="sr-Cyrl-CS"/>
              </w:rPr>
            </w:pPr>
            <w:r w:rsidRPr="00A45CF3">
              <w:rPr>
                <w:color w:val="FF0000"/>
                <w:lang w:val="sr-Cyrl-CS"/>
              </w:rPr>
              <w:t>21.09.2022.</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A45CF3" w:rsidRDefault="005A5AD7" w:rsidP="00D95E4A">
            <w:pPr>
              <w:jc w:val="center"/>
              <w:rPr>
                <w:color w:val="FF0000"/>
                <w:lang w:val="sr-Cyrl-CS"/>
              </w:rPr>
            </w:pPr>
            <w:r>
              <w:rPr>
                <w:color w:val="FF0000"/>
                <w:lang w:val="sr-Cyrl-CS"/>
              </w:rPr>
              <w:t xml:space="preserve"> 12.12.2022. </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7A2E08" w:rsidRDefault="005A5AD7" w:rsidP="00D95E4A">
            <w:pPr>
              <w:jc w:val="right"/>
              <w:rPr>
                <w:color w:val="FF0000"/>
                <w:lang w:val="sr-Cyrl-CS"/>
              </w:rPr>
            </w:pPr>
            <w:r w:rsidRPr="007A2E08">
              <w:rPr>
                <w:color w:val="FF0000"/>
                <w:lang w:val="sr-Cyrl-CS"/>
              </w:rPr>
              <w:t>72</w:t>
            </w: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7A2E08" w:rsidRDefault="005A5AD7" w:rsidP="00D95E4A">
            <w:pPr>
              <w:jc w:val="right"/>
              <w:rPr>
                <w:color w:val="FF0000"/>
              </w:rPr>
            </w:pPr>
            <w:r w:rsidRPr="007A2E08">
              <w:rPr>
                <w:color w:val="FF0000"/>
              </w:rPr>
              <w:t>212</w:t>
            </w: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7A2E08" w:rsidRDefault="005A5AD7" w:rsidP="00D95E4A">
            <w:pPr>
              <w:jc w:val="right"/>
              <w:rPr>
                <w:color w:val="FF0000"/>
                <w:lang w:val="sr-Cyrl-CS"/>
              </w:rPr>
            </w:pPr>
            <w:r w:rsidRPr="007A2E08">
              <w:rPr>
                <w:color w:val="FF0000"/>
                <w:lang w:val="sr-Cyrl-CS"/>
              </w:rPr>
              <w:t>801</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7A2E08" w:rsidRDefault="005A5AD7" w:rsidP="00D95E4A">
            <w:pPr>
              <w:jc w:val="right"/>
              <w:rPr>
                <w:color w:val="FF0000"/>
                <w:lang w:val="sr-Cyrl-CS"/>
              </w:rPr>
            </w:pPr>
            <w:r w:rsidRPr="007A2E08">
              <w:rPr>
                <w:color w:val="FF0000"/>
                <w:lang w:val="sr-Cyrl-CS"/>
              </w:rPr>
              <w:t>1085</w:t>
            </w:r>
          </w:p>
        </w:tc>
      </w:tr>
      <w:tr w:rsidR="005A5AD7" w:rsidRPr="006528A7"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center"/>
              <w:rPr>
                <w:color w:val="FF0000"/>
                <w:lang w:val="sr-Latn-BA"/>
              </w:rPr>
            </w:pP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r w:rsidRPr="006528A7">
              <w:t>Промоција књиге „50 година Музеја Семберија – одабрани радови“</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center"/>
              <w:rPr>
                <w:lang w:val="sr-Cyrl-CS"/>
              </w:rPr>
            </w:pPr>
            <w:r w:rsidRPr="006528A7">
              <w:rPr>
                <w:lang w:val="sr-Cyrl-CS"/>
              </w:rPr>
              <w:t>28.10.2022.</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center"/>
              <w:rPr>
                <w:lang w:val="sr-Cyrl-CS"/>
              </w:rPr>
            </w:pP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right"/>
              <w:rPr>
                <w:lang w:val="sr-Cyrl-CS"/>
              </w:rPr>
            </w:pPr>
            <w:r w:rsidRPr="006528A7">
              <w:rPr>
                <w:lang w:val="sr-Cyrl-CS"/>
              </w:rPr>
              <w:t>45</w:t>
            </w: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right"/>
            </w:pP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right"/>
              <w:rPr>
                <w:lang w:val="sr-Cyrl-CS"/>
              </w:rPr>
            </w:pP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right"/>
              <w:rPr>
                <w:lang w:val="sr-Cyrl-CS"/>
              </w:rPr>
            </w:pPr>
            <w:r w:rsidRPr="006528A7">
              <w:rPr>
                <w:lang w:val="sr-Cyrl-CS"/>
              </w:rPr>
              <w:t>45</w:t>
            </w:r>
          </w:p>
        </w:tc>
      </w:tr>
      <w:tr w:rsidR="005A5AD7" w:rsidRPr="006528A7"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center"/>
              <w:rPr>
                <w:color w:val="FF0000"/>
                <w:lang w:val="sr-Latn-BA"/>
              </w:rPr>
            </w:pP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r>
              <w:t>Округли сто Омбудсмана за дјечија права и Дјечијег фонда РС</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center"/>
              <w:rPr>
                <w:lang w:val="sr-Cyrl-CS"/>
              </w:rPr>
            </w:pPr>
            <w:r>
              <w:rPr>
                <w:lang w:val="sr-Cyrl-CS"/>
              </w:rPr>
              <w:t>3.11.2022.</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center"/>
              <w:rPr>
                <w:lang w:val="sr-Cyrl-CS"/>
              </w:rPr>
            </w:pP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right"/>
              <w:rPr>
                <w:lang w:val="sr-Cyrl-CS"/>
              </w:rPr>
            </w:pPr>
            <w:r>
              <w:rPr>
                <w:lang w:val="sr-Cyrl-CS"/>
              </w:rPr>
              <w:t>32</w:t>
            </w: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right"/>
            </w:pP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right"/>
              <w:rPr>
                <w:lang w:val="sr-Cyrl-CS"/>
              </w:rPr>
            </w:pP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right"/>
              <w:rPr>
                <w:lang w:val="sr-Cyrl-CS"/>
              </w:rPr>
            </w:pPr>
            <w:r>
              <w:rPr>
                <w:lang w:val="sr-Cyrl-CS"/>
              </w:rPr>
              <w:t>32</w:t>
            </w:r>
          </w:p>
          <w:p w:rsidR="005A5AD7" w:rsidRPr="006528A7" w:rsidRDefault="005A5AD7" w:rsidP="00D95E4A">
            <w:pPr>
              <w:jc w:val="right"/>
              <w:rPr>
                <w:lang w:val="sr-Cyrl-CS"/>
              </w:rPr>
            </w:pPr>
          </w:p>
        </w:tc>
      </w:tr>
      <w:tr w:rsidR="005A5AD7" w:rsidRPr="006528A7"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center"/>
              <w:rPr>
                <w:color w:val="FF0000"/>
                <w:lang w:val="sr-Latn-BA"/>
              </w:rPr>
            </w:pP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r>
              <w:t>Промоција књиге Велимира Ивановића „Дурбин грофа Саве Владисавића“</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center"/>
              <w:rPr>
                <w:lang w:val="sr-Cyrl-CS"/>
              </w:rPr>
            </w:pPr>
            <w:r>
              <w:rPr>
                <w:lang w:val="sr-Cyrl-CS"/>
              </w:rPr>
              <w:t>16.11.2022.</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center"/>
              <w:rPr>
                <w:lang w:val="sr-Cyrl-CS"/>
              </w:rPr>
            </w:pP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right"/>
              <w:rPr>
                <w:lang w:val="sr-Cyrl-CS"/>
              </w:rPr>
            </w:pPr>
            <w:r>
              <w:rPr>
                <w:lang w:val="sr-Cyrl-CS"/>
              </w:rPr>
              <w:t>45</w:t>
            </w: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right"/>
            </w:pP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right"/>
              <w:rPr>
                <w:lang w:val="sr-Cyrl-CS"/>
              </w:rPr>
            </w:pP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7455AE" w:rsidRDefault="005A5AD7" w:rsidP="00D95E4A">
            <w:pPr>
              <w:jc w:val="right"/>
              <w:rPr>
                <w:lang w:val="sr-Latn-BA"/>
              </w:rPr>
            </w:pPr>
            <w:r>
              <w:rPr>
                <w:lang w:val="sr-Cyrl-CS"/>
              </w:rPr>
              <w:t>45</w:t>
            </w:r>
          </w:p>
        </w:tc>
      </w:tr>
      <w:tr w:rsidR="005A5AD7" w:rsidRPr="006528A7"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center"/>
              <w:rPr>
                <w:color w:val="FF0000"/>
                <w:lang w:val="sr-Latn-BA"/>
              </w:rPr>
            </w:pP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7D4938" w:rsidRDefault="005A5AD7" w:rsidP="00D95E4A">
            <w:r>
              <w:t>Промоција књиге Миленка Станића „Страдање Срба власеничког краја у 19. и 20. вијеку“</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center"/>
              <w:rPr>
                <w:lang w:val="sr-Cyrl-CS"/>
              </w:rPr>
            </w:pPr>
          </w:p>
          <w:p w:rsidR="005A5AD7" w:rsidRDefault="005A5AD7" w:rsidP="00D95E4A">
            <w:pPr>
              <w:jc w:val="center"/>
              <w:rPr>
                <w:lang w:val="sr-Cyrl-CS"/>
              </w:rPr>
            </w:pPr>
            <w:r>
              <w:rPr>
                <w:lang w:val="sr-Cyrl-CS"/>
              </w:rPr>
              <w:t>1.12.2022.</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center"/>
              <w:rPr>
                <w:lang w:val="sr-Cyrl-CS"/>
              </w:rPr>
            </w:pP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right"/>
              <w:rPr>
                <w:lang w:val="sr-Cyrl-CS"/>
              </w:rPr>
            </w:pPr>
          </w:p>
          <w:p w:rsidR="005A5AD7" w:rsidRDefault="005A5AD7" w:rsidP="00D95E4A">
            <w:pPr>
              <w:jc w:val="right"/>
              <w:rPr>
                <w:lang w:val="sr-Cyrl-CS"/>
              </w:rPr>
            </w:pPr>
            <w:r>
              <w:rPr>
                <w:lang w:val="sr-Cyrl-CS"/>
              </w:rPr>
              <w:t>60</w:t>
            </w: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right"/>
            </w:pP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right"/>
              <w:rPr>
                <w:lang w:val="sr-Cyrl-CS"/>
              </w:rPr>
            </w:pP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right"/>
              <w:rPr>
                <w:lang w:val="sr-Cyrl-CS"/>
              </w:rPr>
            </w:pPr>
          </w:p>
          <w:p w:rsidR="005A5AD7" w:rsidRDefault="005A5AD7" w:rsidP="00D95E4A">
            <w:pPr>
              <w:jc w:val="right"/>
              <w:rPr>
                <w:lang w:val="sr-Cyrl-CS"/>
              </w:rPr>
            </w:pPr>
            <w:r>
              <w:rPr>
                <w:lang w:val="sr-Cyrl-CS"/>
              </w:rPr>
              <w:t>60</w:t>
            </w:r>
          </w:p>
        </w:tc>
      </w:tr>
      <w:tr w:rsidR="005A5AD7" w:rsidRPr="006528A7"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center"/>
              <w:rPr>
                <w:color w:val="FF0000"/>
                <w:lang w:val="sr-Latn-BA"/>
              </w:rPr>
            </w:pP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r>
              <w:t>Сталне музејске поставке</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center"/>
              <w:rPr>
                <w:lang w:val="sr-Cyrl-CS"/>
              </w:rPr>
            </w:pP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center"/>
              <w:rPr>
                <w:lang w:val="sr-Cyrl-CS"/>
              </w:rPr>
            </w:pP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right"/>
              <w:rPr>
                <w:lang w:val="sr-Cyrl-CS"/>
              </w:rPr>
            </w:pP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right"/>
            </w:pP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528A7" w:rsidRDefault="005A5AD7" w:rsidP="00D95E4A">
            <w:pPr>
              <w:jc w:val="right"/>
              <w:rPr>
                <w:lang w:val="sr-Cyrl-CS"/>
              </w:rPr>
            </w:pPr>
            <w:r>
              <w:rPr>
                <w:lang w:val="sr-Cyrl-CS"/>
              </w:rPr>
              <w:t>9</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right"/>
              <w:rPr>
                <w:lang w:val="sr-Cyrl-CS"/>
              </w:rPr>
            </w:pPr>
            <w:r>
              <w:rPr>
                <w:lang w:val="sr-Cyrl-CS"/>
              </w:rPr>
              <w:t>9</w:t>
            </w:r>
          </w:p>
        </w:tc>
      </w:tr>
      <w:tr w:rsidR="005A5AD7" w:rsidRPr="006528A7"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FD1F8B" w:rsidRDefault="005A5AD7" w:rsidP="00D95E4A">
            <w:pPr>
              <w:jc w:val="center"/>
              <w:rPr>
                <w:color w:val="FF0000"/>
                <w:lang w:val="sr-Latn-BA"/>
              </w:rPr>
            </w:pPr>
            <w:r w:rsidRPr="00FD1F8B">
              <w:rPr>
                <w:color w:val="FF0000"/>
                <w:lang w:val="sr-Latn-BA"/>
              </w:rPr>
              <w:t>9.</w:t>
            </w: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FD1F8B" w:rsidRDefault="005A5AD7" w:rsidP="00D95E4A">
            <w:pPr>
              <w:rPr>
                <w:color w:val="FF0000"/>
              </w:rPr>
            </w:pPr>
            <w:r w:rsidRPr="00FD1F8B">
              <w:rPr>
                <w:color w:val="FF0000"/>
              </w:rPr>
              <w:t>ИСТРАЖИВАЧКА АВАНТУРА,</w:t>
            </w:r>
          </w:p>
          <w:p w:rsidR="005A5AD7" w:rsidRPr="00FD1F8B" w:rsidRDefault="005A5AD7" w:rsidP="00D95E4A">
            <w:pPr>
              <w:rPr>
                <w:color w:val="FF0000"/>
              </w:rPr>
            </w:pPr>
            <w:r w:rsidRPr="00FD1F8B">
              <w:rPr>
                <w:color w:val="FF0000"/>
              </w:rPr>
              <w:t>Удружење иноватора регије Бијељина и РК „Искра“ и изложба</w:t>
            </w:r>
          </w:p>
          <w:p w:rsidR="005A5AD7" w:rsidRPr="00FD1F8B" w:rsidRDefault="005A5AD7" w:rsidP="00D95E4A">
            <w:pPr>
              <w:rPr>
                <w:color w:val="FF0000"/>
              </w:rPr>
            </w:pPr>
            <w:r w:rsidRPr="00FD1F8B">
              <w:rPr>
                <w:color w:val="FF0000"/>
              </w:rPr>
              <w:t>МИЛУТИН МИЛАНКОВИЋ</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FD1F8B" w:rsidRDefault="005A5AD7" w:rsidP="00D95E4A">
            <w:pPr>
              <w:jc w:val="center"/>
              <w:rPr>
                <w:color w:val="FF0000"/>
                <w:lang w:val="sr-Cyrl-CS"/>
              </w:rPr>
            </w:pPr>
          </w:p>
          <w:p w:rsidR="005A5AD7" w:rsidRPr="00FD1F8B" w:rsidRDefault="005A5AD7" w:rsidP="00D95E4A">
            <w:pPr>
              <w:jc w:val="center"/>
              <w:rPr>
                <w:color w:val="FF0000"/>
                <w:lang w:val="sr-Cyrl-CS"/>
              </w:rPr>
            </w:pPr>
            <w:r w:rsidRPr="00FD1F8B">
              <w:rPr>
                <w:color w:val="FF0000"/>
                <w:lang w:val="sr-Cyrl-CS"/>
              </w:rPr>
              <w:t>15.12.2022.</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center"/>
              <w:rPr>
                <w:color w:val="FF0000"/>
                <w:lang w:val="sr-Cyrl-CS"/>
              </w:rPr>
            </w:pPr>
          </w:p>
          <w:p w:rsidR="005A5AD7" w:rsidRPr="00FD1F8B" w:rsidRDefault="005A5AD7" w:rsidP="00D95E4A">
            <w:pPr>
              <w:jc w:val="center"/>
              <w:rPr>
                <w:color w:val="FF0000"/>
                <w:lang w:val="sr-Cyrl-CS"/>
              </w:rPr>
            </w:pPr>
            <w:r>
              <w:rPr>
                <w:color w:val="FF0000"/>
                <w:lang w:val="sr-Cyrl-CS"/>
              </w:rPr>
              <w:t>15.01.2023.</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FD1F8B" w:rsidRDefault="005A5AD7" w:rsidP="00D95E4A">
            <w:pPr>
              <w:jc w:val="right"/>
              <w:rPr>
                <w:color w:val="FF0000"/>
                <w:lang w:val="sr-Cyrl-CS"/>
              </w:rPr>
            </w:pPr>
            <w:r w:rsidRPr="00FD1F8B">
              <w:rPr>
                <w:color w:val="FF0000"/>
                <w:lang w:val="sr-Cyrl-CS"/>
              </w:rPr>
              <w:t>150</w:t>
            </w: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055606" w:rsidRDefault="005A5AD7" w:rsidP="00D95E4A">
            <w:pPr>
              <w:jc w:val="right"/>
              <w:rPr>
                <w:color w:val="FF0000"/>
                <w:lang w:val="sr-Latn-BA"/>
              </w:rPr>
            </w:pPr>
            <w:r>
              <w:rPr>
                <w:color w:val="FF0000"/>
                <w:lang w:val="sr-Latn-BA"/>
              </w:rPr>
              <w:t>55</w:t>
            </w: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055606" w:rsidRDefault="005A5AD7" w:rsidP="00D95E4A">
            <w:pPr>
              <w:jc w:val="right"/>
              <w:rPr>
                <w:color w:val="FF0000"/>
                <w:lang w:val="sr-Latn-BA"/>
              </w:rPr>
            </w:pPr>
            <w:r>
              <w:rPr>
                <w:color w:val="FF0000"/>
                <w:lang w:val="sr-Latn-BA"/>
              </w:rPr>
              <w:t>27</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055606" w:rsidRDefault="005A5AD7" w:rsidP="00D95E4A">
            <w:pPr>
              <w:jc w:val="right"/>
              <w:rPr>
                <w:color w:val="FF0000"/>
                <w:lang w:val="sr-Latn-BA"/>
              </w:rPr>
            </w:pPr>
            <w:r>
              <w:rPr>
                <w:color w:val="FF0000"/>
                <w:lang w:val="sr-Latn-BA"/>
              </w:rPr>
              <w:t>232</w:t>
            </w:r>
          </w:p>
        </w:tc>
      </w:tr>
      <w:tr w:rsidR="005A5AD7" w:rsidRPr="006528A7"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FD1F8B" w:rsidRDefault="005A5AD7" w:rsidP="00D95E4A">
            <w:pPr>
              <w:jc w:val="center"/>
              <w:rPr>
                <w:color w:val="FF0000"/>
                <w:lang w:val="sr-Latn-BA"/>
              </w:rPr>
            </w:pP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rPr>
                <w:color w:val="FF0000"/>
              </w:rPr>
            </w:pPr>
          </w:p>
          <w:p w:rsidR="005A5AD7" w:rsidRPr="00680A4F" w:rsidRDefault="005A5AD7" w:rsidP="00D95E4A">
            <w:pPr>
              <w:rPr>
                <w:b/>
                <w:color w:val="FF0000"/>
              </w:rPr>
            </w:pPr>
            <w:r>
              <w:rPr>
                <w:b/>
              </w:rPr>
              <w:t>УКУПНО (музејски садржаји)</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FD1F8B" w:rsidRDefault="005A5AD7" w:rsidP="00D95E4A">
            <w:pPr>
              <w:jc w:val="center"/>
              <w:rPr>
                <w:color w:val="FF0000"/>
                <w:lang w:val="sr-Cyrl-CS"/>
              </w:rPr>
            </w:pP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center"/>
              <w:rPr>
                <w:color w:val="FF0000"/>
                <w:lang w:val="sr-Cyrl-CS"/>
              </w:rPr>
            </w:pP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D1868" w:rsidRDefault="005A5AD7" w:rsidP="00D95E4A">
            <w:pPr>
              <w:jc w:val="right"/>
              <w:rPr>
                <w:b/>
                <w:lang w:val="sr-Cyrl-CS"/>
              </w:rPr>
            </w:pPr>
          </w:p>
          <w:p w:rsidR="005A5AD7" w:rsidRPr="006D1868" w:rsidRDefault="005A5AD7" w:rsidP="00D95E4A">
            <w:pPr>
              <w:jc w:val="right"/>
              <w:rPr>
                <w:b/>
                <w:lang w:val="sr-Cyrl-CS"/>
              </w:rPr>
            </w:pPr>
            <w:r w:rsidRPr="006D1868">
              <w:rPr>
                <w:b/>
                <w:lang w:val="sr-Cyrl-CS"/>
              </w:rPr>
              <w:t>1052</w:t>
            </w: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D1868" w:rsidRDefault="005A5AD7" w:rsidP="00D95E4A">
            <w:pPr>
              <w:jc w:val="right"/>
              <w:rPr>
                <w:b/>
              </w:rPr>
            </w:pPr>
          </w:p>
          <w:p w:rsidR="005A5AD7" w:rsidRPr="006D1868" w:rsidRDefault="005A5AD7" w:rsidP="00D95E4A">
            <w:pPr>
              <w:jc w:val="right"/>
              <w:rPr>
                <w:b/>
              </w:rPr>
            </w:pPr>
            <w:r w:rsidRPr="006D1868">
              <w:rPr>
                <w:b/>
              </w:rPr>
              <w:t>1098</w:t>
            </w: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D1868" w:rsidRDefault="005A5AD7" w:rsidP="00D95E4A">
            <w:pPr>
              <w:jc w:val="right"/>
              <w:rPr>
                <w:b/>
              </w:rPr>
            </w:pPr>
          </w:p>
          <w:p w:rsidR="005A5AD7" w:rsidRPr="006D1868" w:rsidRDefault="005A5AD7" w:rsidP="00D95E4A">
            <w:pPr>
              <w:jc w:val="right"/>
              <w:rPr>
                <w:b/>
              </w:rPr>
            </w:pPr>
            <w:r w:rsidRPr="006D1868">
              <w:rPr>
                <w:b/>
              </w:rPr>
              <w:t>2994</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D1868" w:rsidRDefault="005A5AD7" w:rsidP="00D95E4A">
            <w:pPr>
              <w:jc w:val="right"/>
              <w:rPr>
                <w:b/>
              </w:rPr>
            </w:pPr>
          </w:p>
          <w:p w:rsidR="005A5AD7" w:rsidRPr="006D1868" w:rsidRDefault="005A5AD7" w:rsidP="00D95E4A">
            <w:pPr>
              <w:jc w:val="right"/>
              <w:rPr>
                <w:b/>
              </w:rPr>
            </w:pPr>
            <w:r w:rsidRPr="006D1868">
              <w:rPr>
                <w:b/>
              </w:rPr>
              <w:t>5144</w:t>
            </w:r>
          </w:p>
        </w:tc>
      </w:tr>
      <w:tr w:rsidR="005A5AD7" w:rsidRPr="006528A7"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FD1F8B" w:rsidRDefault="005A5AD7" w:rsidP="00D95E4A">
            <w:pPr>
              <w:jc w:val="center"/>
              <w:rPr>
                <w:color w:val="FF0000"/>
                <w:lang w:val="sr-Latn-BA"/>
              </w:rPr>
            </w:pP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rPr>
                <w:color w:val="FF0000"/>
              </w:rPr>
            </w:pPr>
          </w:p>
          <w:p w:rsidR="005A5AD7" w:rsidRDefault="005A5AD7" w:rsidP="00D95E4A">
            <w:pPr>
              <w:rPr>
                <w:color w:val="FF0000"/>
              </w:rPr>
            </w:pPr>
            <w:r>
              <w:t>ПОСЈЕТА СПОМЕН СОБИ ПАЛИХ БОРАЦА ОТАЏБИНСКОГ РАТА 1992-1995.</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FD1F8B" w:rsidRDefault="005A5AD7" w:rsidP="00D95E4A">
            <w:pPr>
              <w:jc w:val="center"/>
              <w:rPr>
                <w:color w:val="FF0000"/>
                <w:lang w:val="sr-Cyrl-CS"/>
              </w:rPr>
            </w:pP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center"/>
              <w:rPr>
                <w:color w:val="FF0000"/>
                <w:lang w:val="sr-Cyrl-CS"/>
              </w:rPr>
            </w:pP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D1868" w:rsidRDefault="005A5AD7" w:rsidP="00D95E4A">
            <w:pPr>
              <w:jc w:val="right"/>
              <w:rPr>
                <w:b/>
                <w:lang w:val="sr-Cyrl-CS"/>
              </w:rPr>
            </w:pP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D1868" w:rsidRDefault="005A5AD7" w:rsidP="00D95E4A">
            <w:pPr>
              <w:jc w:val="right"/>
              <w:rPr>
                <w:b/>
              </w:rPr>
            </w:pP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D1868" w:rsidRDefault="005A5AD7" w:rsidP="00D95E4A">
            <w:pPr>
              <w:jc w:val="right"/>
              <w:rPr>
                <w:b/>
              </w:rPr>
            </w:pP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right"/>
              <w:rPr>
                <w:b/>
              </w:rPr>
            </w:pPr>
          </w:p>
          <w:p w:rsidR="005A5AD7" w:rsidRDefault="005A5AD7" w:rsidP="00D95E4A">
            <w:pPr>
              <w:jc w:val="right"/>
              <w:rPr>
                <w:b/>
              </w:rPr>
            </w:pPr>
          </w:p>
          <w:p w:rsidR="005A5AD7" w:rsidRPr="006D1868" w:rsidRDefault="005A5AD7" w:rsidP="00D95E4A">
            <w:pPr>
              <w:jc w:val="right"/>
              <w:rPr>
                <w:b/>
              </w:rPr>
            </w:pPr>
            <w:r>
              <w:rPr>
                <w:b/>
              </w:rPr>
              <w:t>702</w:t>
            </w:r>
          </w:p>
        </w:tc>
      </w:tr>
      <w:tr w:rsidR="005A5AD7" w:rsidRPr="006528A7" w:rsidTr="00D95E4A">
        <w:trPr>
          <w:trHeight w:val="448"/>
          <w:jc w:val="center"/>
        </w:trPr>
        <w:tc>
          <w:tcPr>
            <w:tcW w:w="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FD1F8B" w:rsidRDefault="005A5AD7" w:rsidP="00D95E4A">
            <w:pPr>
              <w:jc w:val="center"/>
              <w:rPr>
                <w:color w:val="FF0000"/>
                <w:lang w:val="sr-Latn-BA"/>
              </w:rPr>
            </w:pPr>
          </w:p>
        </w:tc>
        <w:tc>
          <w:tcPr>
            <w:tcW w:w="3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rPr>
                <w:color w:val="FF0000"/>
              </w:rPr>
            </w:pPr>
          </w:p>
          <w:p w:rsidR="005A5AD7" w:rsidRPr="0080712D" w:rsidRDefault="005A5AD7" w:rsidP="00D95E4A">
            <w:pPr>
              <w:rPr>
                <w:b/>
                <w:color w:val="FF0000"/>
              </w:rPr>
            </w:pPr>
            <w:r w:rsidRPr="0080712D">
              <w:rPr>
                <w:b/>
              </w:rPr>
              <w:t>УКУПНО СА СПОМЕН-СОБОМ</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FD1F8B" w:rsidRDefault="005A5AD7" w:rsidP="00D95E4A">
            <w:pPr>
              <w:jc w:val="center"/>
              <w:rPr>
                <w:color w:val="FF0000"/>
                <w:lang w:val="sr-Cyrl-CS"/>
              </w:rPr>
            </w:pP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center"/>
              <w:rPr>
                <w:color w:val="FF0000"/>
                <w:lang w:val="sr-Cyrl-CS"/>
              </w:rPr>
            </w:pP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D1868" w:rsidRDefault="005A5AD7" w:rsidP="00D95E4A">
            <w:pPr>
              <w:jc w:val="right"/>
              <w:rPr>
                <w:b/>
                <w:lang w:val="sr-Cyrl-CS"/>
              </w:rPr>
            </w:pPr>
          </w:p>
        </w:tc>
        <w:tc>
          <w:tcPr>
            <w:tcW w:w="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D1868" w:rsidRDefault="005A5AD7" w:rsidP="00D95E4A">
            <w:pPr>
              <w:jc w:val="right"/>
              <w:rPr>
                <w:b/>
              </w:rPr>
            </w:pPr>
          </w:p>
        </w:tc>
        <w:tc>
          <w:tcPr>
            <w:tcW w:w="9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Pr="006D1868" w:rsidRDefault="005A5AD7" w:rsidP="00D95E4A">
            <w:pPr>
              <w:jc w:val="right"/>
              <w:rPr>
                <w:b/>
              </w:rPr>
            </w:pP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AD7" w:rsidRDefault="005A5AD7" w:rsidP="00D95E4A">
            <w:pPr>
              <w:jc w:val="right"/>
              <w:rPr>
                <w:b/>
              </w:rPr>
            </w:pPr>
          </w:p>
          <w:p w:rsidR="005A5AD7" w:rsidRDefault="005A5AD7" w:rsidP="00D95E4A">
            <w:pPr>
              <w:jc w:val="right"/>
              <w:rPr>
                <w:b/>
              </w:rPr>
            </w:pPr>
            <w:r>
              <w:rPr>
                <w:b/>
              </w:rPr>
              <w:t>5846</w:t>
            </w:r>
          </w:p>
        </w:tc>
      </w:tr>
    </w:tbl>
    <w:p w:rsidR="005A5AD7" w:rsidRDefault="005A5AD7" w:rsidP="005A5AD7">
      <w:pPr>
        <w:rPr>
          <w:b/>
          <w:sz w:val="20"/>
          <w:szCs w:val="20"/>
          <w:lang w:val="sr-Cyrl-BA"/>
        </w:rPr>
      </w:pPr>
      <w:r w:rsidRPr="00A45416">
        <w:rPr>
          <w:b/>
          <w:sz w:val="20"/>
          <w:szCs w:val="20"/>
          <w:lang w:val="sr-Cyrl-BA"/>
        </w:rPr>
        <w:t xml:space="preserve">  </w:t>
      </w:r>
    </w:p>
    <w:p w:rsidR="005A5AD7" w:rsidRDefault="005A5AD7" w:rsidP="005A5AD7">
      <w:pPr>
        <w:jc w:val="both"/>
        <w:rPr>
          <w:rFonts w:ascii="Times New Roman" w:hAnsi="Times New Roman" w:cs="Times New Roman"/>
          <w:b/>
          <w:sz w:val="24"/>
          <w:szCs w:val="24"/>
          <w:lang w:val="sr-Cyrl-BA"/>
        </w:rPr>
      </w:pPr>
      <w:r w:rsidRPr="00B97873">
        <w:rPr>
          <w:rFonts w:ascii="Times New Roman" w:hAnsi="Times New Roman" w:cs="Times New Roman"/>
          <w:b/>
          <w:sz w:val="24"/>
          <w:szCs w:val="24"/>
          <w:lang w:val="sr-Cyrl-BA"/>
        </w:rPr>
        <w:t>Према прикупљеним подацима, током 2022. године, садржаје Музеја Семберије посјетило је укупно 5144 (петхиљадасточетрдестчетири) посјетиоца, а уз посјету Спомен соби палих бораца отаџбинског рата 1992-1995 која је придружена објекту Музеја, укупан број посјетилаца може се заокружити на 5846 (петхиљадаосамсточетрдесетшест).</w:t>
      </w:r>
    </w:p>
    <w:p w:rsidR="005A5AD7" w:rsidRDefault="005A5AD7" w:rsidP="005A5AD7">
      <w:pPr>
        <w:jc w:val="both"/>
        <w:rPr>
          <w:rFonts w:ascii="Times New Roman" w:hAnsi="Times New Roman" w:cs="Times New Roman"/>
          <w:b/>
          <w:sz w:val="24"/>
          <w:szCs w:val="24"/>
          <w:lang w:val="sr-Cyrl-BA"/>
        </w:rPr>
      </w:pPr>
    </w:p>
    <w:p w:rsidR="00864CFA" w:rsidRDefault="00864CFA" w:rsidP="00705341">
      <w:pPr>
        <w:jc w:val="center"/>
        <w:rPr>
          <w:rFonts w:ascii="Times New Roman" w:hAnsi="Times New Roman" w:cs="Times New Roman"/>
          <w:sz w:val="24"/>
          <w:szCs w:val="24"/>
        </w:rPr>
      </w:pPr>
    </w:p>
    <w:p w:rsidR="00864CFA" w:rsidRDefault="00864CFA" w:rsidP="00705341">
      <w:pPr>
        <w:jc w:val="center"/>
        <w:rPr>
          <w:rFonts w:ascii="Times New Roman" w:hAnsi="Times New Roman" w:cs="Times New Roman"/>
          <w:sz w:val="24"/>
          <w:szCs w:val="24"/>
        </w:rPr>
      </w:pPr>
    </w:p>
    <w:p w:rsidR="008F0088" w:rsidRDefault="008F0088" w:rsidP="00DA0EBE">
      <w:pPr>
        <w:jc w:val="center"/>
        <w:rPr>
          <w:rFonts w:ascii="Times New Roman" w:hAnsi="Times New Roman" w:cs="Times New Roman"/>
          <w:sz w:val="24"/>
          <w:szCs w:val="24"/>
        </w:rPr>
      </w:pPr>
    </w:p>
    <w:p w:rsidR="008F0088" w:rsidRDefault="008F0088" w:rsidP="00DA0EBE">
      <w:pPr>
        <w:jc w:val="center"/>
        <w:rPr>
          <w:rFonts w:ascii="Times New Roman" w:hAnsi="Times New Roman" w:cs="Times New Roman"/>
          <w:sz w:val="24"/>
          <w:szCs w:val="24"/>
        </w:rPr>
      </w:pPr>
    </w:p>
    <w:p w:rsidR="008F0088" w:rsidRDefault="008F0088" w:rsidP="00DA0EBE">
      <w:pPr>
        <w:jc w:val="center"/>
        <w:rPr>
          <w:rFonts w:ascii="Times New Roman" w:hAnsi="Times New Roman" w:cs="Times New Roman"/>
          <w:sz w:val="24"/>
          <w:szCs w:val="24"/>
        </w:rPr>
      </w:pPr>
    </w:p>
    <w:p w:rsidR="00BA46D3" w:rsidRPr="00786BA4" w:rsidRDefault="00BA46D3" w:rsidP="00DA0EBE">
      <w:pPr>
        <w:jc w:val="center"/>
      </w:pPr>
      <w:r>
        <w:rPr>
          <w:rFonts w:ascii="Times New Roman" w:hAnsi="Times New Roman" w:cs="Times New Roman"/>
          <w:sz w:val="24"/>
          <w:szCs w:val="24"/>
        </w:rPr>
        <w:lastRenderedPageBreak/>
        <w:t>ГОДИШИ</w:t>
      </w:r>
      <w:r w:rsidRPr="00E07E31">
        <w:rPr>
          <w:rFonts w:ascii="Times New Roman" w:hAnsi="Times New Roman" w:cs="Times New Roman"/>
          <w:sz w:val="24"/>
          <w:szCs w:val="24"/>
        </w:rPr>
        <w:t xml:space="preserve"> </w:t>
      </w:r>
      <w:r>
        <w:rPr>
          <w:rFonts w:ascii="Times New Roman" w:hAnsi="Times New Roman" w:cs="Times New Roman"/>
          <w:sz w:val="24"/>
          <w:szCs w:val="24"/>
        </w:rPr>
        <w:t>ИЗВЈЕШТАЈ</w:t>
      </w:r>
      <w:r w:rsidRPr="00E07E31">
        <w:rPr>
          <w:rFonts w:ascii="Times New Roman" w:hAnsi="Times New Roman" w:cs="Times New Roman"/>
          <w:sz w:val="24"/>
          <w:szCs w:val="24"/>
        </w:rPr>
        <w:t xml:space="preserve"> </w:t>
      </w:r>
      <w:r>
        <w:rPr>
          <w:rFonts w:ascii="Times New Roman" w:hAnsi="Times New Roman" w:cs="Times New Roman"/>
          <w:sz w:val="24"/>
          <w:szCs w:val="24"/>
        </w:rPr>
        <w:t>О</w:t>
      </w:r>
      <w:r w:rsidRPr="00E07E31">
        <w:rPr>
          <w:rFonts w:ascii="Times New Roman" w:hAnsi="Times New Roman" w:cs="Times New Roman"/>
          <w:sz w:val="24"/>
          <w:szCs w:val="24"/>
        </w:rPr>
        <w:t xml:space="preserve"> </w:t>
      </w:r>
      <w:r>
        <w:rPr>
          <w:rFonts w:ascii="Times New Roman" w:hAnsi="Times New Roman" w:cs="Times New Roman"/>
          <w:sz w:val="24"/>
          <w:szCs w:val="24"/>
        </w:rPr>
        <w:t>РАДУ</w:t>
      </w:r>
      <w:r w:rsidRPr="00E07E31">
        <w:rPr>
          <w:rFonts w:ascii="Times New Roman" w:hAnsi="Times New Roman" w:cs="Times New Roman"/>
          <w:sz w:val="24"/>
          <w:szCs w:val="24"/>
        </w:rPr>
        <w:t xml:space="preserve"> </w:t>
      </w:r>
      <w:r>
        <w:rPr>
          <w:rFonts w:ascii="Times New Roman" w:hAnsi="Times New Roman" w:cs="Times New Roman"/>
          <w:sz w:val="24"/>
          <w:szCs w:val="24"/>
        </w:rPr>
        <w:t>УПРАВНОГ</w:t>
      </w:r>
      <w:r w:rsidRPr="00E07E31">
        <w:rPr>
          <w:rFonts w:ascii="Times New Roman" w:hAnsi="Times New Roman" w:cs="Times New Roman"/>
          <w:sz w:val="24"/>
          <w:szCs w:val="24"/>
        </w:rPr>
        <w:t xml:space="preserve"> </w:t>
      </w:r>
      <w:r>
        <w:rPr>
          <w:rFonts w:ascii="Times New Roman" w:hAnsi="Times New Roman" w:cs="Times New Roman"/>
          <w:sz w:val="24"/>
          <w:szCs w:val="24"/>
        </w:rPr>
        <w:t>ОДБОРА</w:t>
      </w:r>
      <w:r w:rsidRPr="00E07E31">
        <w:rPr>
          <w:rFonts w:ascii="Times New Roman" w:hAnsi="Times New Roman" w:cs="Times New Roman"/>
          <w:sz w:val="24"/>
          <w:szCs w:val="24"/>
        </w:rPr>
        <w:t xml:space="preserve"> </w:t>
      </w:r>
      <w:r>
        <w:rPr>
          <w:rFonts w:ascii="Times New Roman" w:hAnsi="Times New Roman" w:cs="Times New Roman"/>
          <w:sz w:val="24"/>
          <w:szCs w:val="24"/>
        </w:rPr>
        <w:t>ЈУ</w:t>
      </w:r>
      <w:r w:rsidRPr="00E07E31">
        <w:rPr>
          <w:rFonts w:ascii="Times New Roman" w:hAnsi="Times New Roman" w:cs="Times New Roman"/>
          <w:sz w:val="24"/>
          <w:szCs w:val="24"/>
        </w:rPr>
        <w:t xml:space="preserve"> </w:t>
      </w:r>
      <w:r w:rsidRPr="00E07E31">
        <w:rPr>
          <w:rFonts w:ascii="Times New Roman" w:hAnsi="Times New Roman" w:cs="Times New Roman"/>
          <w:sz w:val="24"/>
          <w:szCs w:val="24"/>
          <w:lang w:val="sr-Cyrl-BA"/>
        </w:rPr>
        <w:t>''</w:t>
      </w:r>
      <w:r>
        <w:rPr>
          <w:rFonts w:ascii="Times New Roman" w:hAnsi="Times New Roman" w:cs="Times New Roman"/>
          <w:sz w:val="24"/>
          <w:szCs w:val="24"/>
        </w:rPr>
        <w:t>МУЗЕЈ</w:t>
      </w:r>
      <w:r w:rsidRPr="00E07E31">
        <w:rPr>
          <w:rFonts w:ascii="Times New Roman" w:hAnsi="Times New Roman" w:cs="Times New Roman"/>
          <w:sz w:val="24"/>
          <w:szCs w:val="24"/>
        </w:rPr>
        <w:t xml:space="preserve"> </w:t>
      </w:r>
      <w:r>
        <w:rPr>
          <w:rFonts w:ascii="Times New Roman" w:hAnsi="Times New Roman" w:cs="Times New Roman"/>
          <w:sz w:val="24"/>
          <w:szCs w:val="24"/>
        </w:rPr>
        <w:t>СЕМБЕРИЈЕ</w:t>
      </w:r>
      <w:r w:rsidRPr="00E07E31">
        <w:rPr>
          <w:rFonts w:ascii="Times New Roman" w:hAnsi="Times New Roman" w:cs="Times New Roman"/>
          <w:sz w:val="24"/>
          <w:szCs w:val="24"/>
          <w:lang w:val="sr-Cyrl-BA"/>
        </w:rPr>
        <w:t xml:space="preserve">'' </w:t>
      </w:r>
      <w:r w:rsidRPr="00E07E31">
        <w:rPr>
          <w:rFonts w:ascii="Times New Roman" w:hAnsi="Times New Roman" w:cs="Times New Roman"/>
          <w:sz w:val="24"/>
          <w:szCs w:val="24"/>
        </w:rPr>
        <w:t xml:space="preserve"> </w:t>
      </w:r>
      <w:r>
        <w:rPr>
          <w:rFonts w:ascii="Times New Roman" w:hAnsi="Times New Roman" w:cs="Times New Roman"/>
          <w:sz w:val="24"/>
          <w:szCs w:val="24"/>
        </w:rPr>
        <w:t>ЗА 202</w:t>
      </w:r>
      <w:r w:rsidR="00737AE1">
        <w:rPr>
          <w:rFonts w:ascii="Times New Roman" w:hAnsi="Times New Roman" w:cs="Times New Roman"/>
          <w:sz w:val="24"/>
          <w:szCs w:val="24"/>
          <w:lang w:val="sr-Cyrl-BA"/>
        </w:rPr>
        <w:t>2</w:t>
      </w:r>
      <w:r w:rsidRPr="00E07E31">
        <w:rPr>
          <w:rFonts w:ascii="Times New Roman" w:hAnsi="Times New Roman" w:cs="Times New Roman"/>
          <w:sz w:val="24"/>
          <w:szCs w:val="24"/>
          <w:lang w:val="sr-Cyrl-BA"/>
        </w:rPr>
        <w:t>.</w:t>
      </w:r>
      <w:r w:rsidRPr="00E07E31">
        <w:rPr>
          <w:rFonts w:ascii="Times New Roman" w:hAnsi="Times New Roman" w:cs="Times New Roman"/>
          <w:sz w:val="24"/>
          <w:szCs w:val="24"/>
        </w:rPr>
        <w:t xml:space="preserve"> </w:t>
      </w:r>
    </w:p>
    <w:p w:rsidR="007C782C" w:rsidRDefault="00BA46D3" w:rsidP="00916FFA">
      <w:pPr>
        <w:rPr>
          <w:lang w:val="sr-Cyrl-BA"/>
        </w:rPr>
      </w:pPr>
      <w:r>
        <w:rPr>
          <w:lang w:val="sr-Cyrl-BA"/>
        </w:rPr>
        <w:t xml:space="preserve">      </w:t>
      </w:r>
    </w:p>
    <w:p w:rsidR="00916FFA" w:rsidRDefault="00BA46D3" w:rsidP="007C782C">
      <w:pPr>
        <w:ind w:firstLine="360"/>
        <w:rPr>
          <w:lang w:val="sr-Latn-RS"/>
        </w:rPr>
      </w:pPr>
      <w:r>
        <w:rPr>
          <w:lang w:val="sr-Cyrl-BA"/>
        </w:rPr>
        <w:t xml:space="preserve">  </w:t>
      </w:r>
      <w:r>
        <w:rPr>
          <w:rFonts w:ascii="Times New Roman" w:hAnsi="Times New Roman" w:cs="Times New Roman"/>
          <w:sz w:val="24"/>
          <w:szCs w:val="24"/>
          <w:lang w:val="sr-Cyrl-BA"/>
        </w:rPr>
        <w:t xml:space="preserve">Скупштина Града </w:t>
      </w:r>
      <w:r>
        <w:rPr>
          <w:rFonts w:ascii="Times New Roman" w:hAnsi="Times New Roman" w:cs="Times New Roman"/>
          <w:sz w:val="24"/>
          <w:szCs w:val="24"/>
        </w:rPr>
        <w:t xml:space="preserve"> Бијељина</w:t>
      </w:r>
      <w:r>
        <w:rPr>
          <w:rFonts w:ascii="Times New Roman" w:hAnsi="Times New Roman" w:cs="Times New Roman"/>
          <w:sz w:val="24"/>
          <w:szCs w:val="24"/>
          <w:lang w:val="sr-Cyrl-BA"/>
        </w:rPr>
        <w:t xml:space="preserve"> је Рјешењем бр 01-111-306/21 </w:t>
      </w:r>
      <w:r w:rsidR="007C782C">
        <w:rPr>
          <w:rFonts w:ascii="Times New Roman" w:hAnsi="Times New Roman" w:cs="Times New Roman"/>
          <w:sz w:val="24"/>
          <w:szCs w:val="24"/>
          <w:lang w:val="sr-Cyrl-BA"/>
        </w:rPr>
        <w:t xml:space="preserve">од 08.12.2021. </w:t>
      </w:r>
      <w:r w:rsidR="009452EA">
        <w:rPr>
          <w:rFonts w:ascii="Times New Roman" w:hAnsi="Times New Roman" w:cs="Times New Roman"/>
          <w:sz w:val="24"/>
          <w:szCs w:val="24"/>
          <w:lang w:val="sr-Cyrl-BA"/>
        </w:rPr>
        <w:t xml:space="preserve">године </w:t>
      </w:r>
      <w:r>
        <w:rPr>
          <w:rFonts w:ascii="Times New Roman" w:hAnsi="Times New Roman" w:cs="Times New Roman"/>
          <w:sz w:val="24"/>
          <w:szCs w:val="24"/>
          <w:lang w:val="sr-Cyrl-BA"/>
        </w:rPr>
        <w:t>именовала Управни одбора ЈУ ''Музеј Семберије'' у саставу: Ненад Гарић, Сара Пајић и Бранка Стевановић.</w:t>
      </w:r>
    </w:p>
    <w:p w:rsidR="00916FFA" w:rsidRPr="00FD1744" w:rsidRDefault="00916FFA" w:rsidP="00916FFA">
      <w:pPr>
        <w:ind w:firstLine="360"/>
        <w:rPr>
          <w:rFonts w:ascii="Times New Roman" w:hAnsi="Times New Roman" w:cs="Times New Roman"/>
          <w:sz w:val="24"/>
          <w:szCs w:val="24"/>
          <w:lang w:val="sr-Cyrl-BA"/>
        </w:rPr>
      </w:pPr>
      <w:r>
        <w:rPr>
          <w:rFonts w:ascii="Times New Roman" w:hAnsi="Times New Roman" w:cs="Times New Roman"/>
          <w:sz w:val="24"/>
          <w:szCs w:val="24"/>
          <w:lang w:val="sr-Cyrl-BA"/>
        </w:rPr>
        <w:t>Управни одбор у овом сазиву је одржао 3 сједнице на којима је разматрано низ актуелних питања која се тичу рада и пословања Музеја а донесене су и значајне одлуке из надлежности Музеја.</w:t>
      </w:r>
    </w:p>
    <w:p w:rsidR="003A72DB" w:rsidRDefault="003A72DB" w:rsidP="00925C26">
      <w:pPr>
        <w:pStyle w:val="ListParagraph"/>
        <w:numPr>
          <w:ilvl w:val="0"/>
          <w:numId w:val="4"/>
        </w:numPr>
        <w:spacing w:after="200" w:line="276" w:lineRule="auto"/>
        <w:jc w:val="left"/>
        <w:rPr>
          <w:lang w:val="sr-Latn-RS"/>
        </w:rPr>
      </w:pPr>
      <w:r>
        <w:rPr>
          <w:lang w:val="sr-Cyrl-BA"/>
        </w:rPr>
        <w:t>Усвајање записника са претходн</w:t>
      </w:r>
      <w:r w:rsidR="00737AE1">
        <w:rPr>
          <w:lang w:val="sr-Cyrl-BA"/>
        </w:rPr>
        <w:t>их</w:t>
      </w:r>
      <w:r>
        <w:rPr>
          <w:lang w:val="sr-Cyrl-BA"/>
        </w:rPr>
        <w:t xml:space="preserve"> сједниц</w:t>
      </w:r>
      <w:r w:rsidR="00737AE1">
        <w:rPr>
          <w:lang w:val="sr-Cyrl-BA"/>
        </w:rPr>
        <w:t>а</w:t>
      </w:r>
    </w:p>
    <w:p w:rsidR="003A72DB" w:rsidRDefault="003A72DB" w:rsidP="003A72DB">
      <w:pPr>
        <w:pStyle w:val="ListParagraph"/>
        <w:rPr>
          <w:lang w:val="sr-Latn-RS"/>
        </w:rPr>
      </w:pPr>
    </w:p>
    <w:p w:rsidR="003A72DB" w:rsidRDefault="003A72DB" w:rsidP="00925C26">
      <w:pPr>
        <w:pStyle w:val="ListParagraph"/>
        <w:numPr>
          <w:ilvl w:val="0"/>
          <w:numId w:val="4"/>
        </w:numPr>
        <w:spacing w:after="200" w:line="276" w:lineRule="auto"/>
        <w:jc w:val="left"/>
        <w:rPr>
          <w:lang w:val="sr-Latn-RS"/>
        </w:rPr>
      </w:pPr>
      <w:r>
        <w:rPr>
          <w:lang w:val="sr-Cyrl-BA"/>
        </w:rPr>
        <w:t>Усвајање Извјештаја о попису за 2021. годину</w:t>
      </w:r>
    </w:p>
    <w:p w:rsidR="003A72DB" w:rsidRDefault="003A72DB" w:rsidP="003A72DB">
      <w:pPr>
        <w:pStyle w:val="ListParagraph"/>
        <w:rPr>
          <w:lang w:val="sr-Latn-RS"/>
        </w:rPr>
      </w:pPr>
    </w:p>
    <w:p w:rsidR="003A72DB" w:rsidRDefault="003A72DB" w:rsidP="00925C26">
      <w:pPr>
        <w:pStyle w:val="ListParagraph"/>
        <w:numPr>
          <w:ilvl w:val="0"/>
          <w:numId w:val="4"/>
        </w:numPr>
        <w:spacing w:after="200" w:line="276" w:lineRule="auto"/>
        <w:jc w:val="left"/>
        <w:rPr>
          <w:lang w:val="sr-Latn-RS"/>
        </w:rPr>
      </w:pPr>
      <w:r>
        <w:rPr>
          <w:lang w:val="sr-Cyrl-BA"/>
        </w:rPr>
        <w:t>Усвајање Одлуке о расходовању са стањем 31.12.2021. године</w:t>
      </w:r>
    </w:p>
    <w:p w:rsidR="003A72DB" w:rsidRDefault="003A72DB" w:rsidP="003A72DB">
      <w:pPr>
        <w:pStyle w:val="ListParagraph"/>
        <w:rPr>
          <w:lang w:val="sr-Cyrl-BA"/>
        </w:rPr>
      </w:pPr>
    </w:p>
    <w:p w:rsidR="003A72DB" w:rsidRDefault="003A72DB" w:rsidP="00925C26">
      <w:pPr>
        <w:pStyle w:val="ListParagraph"/>
        <w:numPr>
          <w:ilvl w:val="0"/>
          <w:numId w:val="4"/>
        </w:numPr>
        <w:spacing w:after="200" w:line="276" w:lineRule="auto"/>
        <w:jc w:val="left"/>
        <w:rPr>
          <w:lang w:val="sr-Latn-RS"/>
        </w:rPr>
      </w:pPr>
      <w:r>
        <w:rPr>
          <w:lang w:val="sr-Cyrl-BA"/>
        </w:rPr>
        <w:t>Усвајање Одлуке о корекцији цијена улазница</w:t>
      </w:r>
    </w:p>
    <w:p w:rsidR="003A72DB" w:rsidRDefault="003A72DB" w:rsidP="003A72DB">
      <w:pPr>
        <w:pStyle w:val="ListParagraph"/>
        <w:rPr>
          <w:lang w:val="sr-Cyrl-BA"/>
        </w:rPr>
      </w:pPr>
    </w:p>
    <w:p w:rsidR="003A72DB" w:rsidRDefault="003A72DB" w:rsidP="00925C26">
      <w:pPr>
        <w:pStyle w:val="ListParagraph"/>
        <w:numPr>
          <w:ilvl w:val="0"/>
          <w:numId w:val="4"/>
        </w:numPr>
        <w:spacing w:after="200" w:line="276" w:lineRule="auto"/>
        <w:jc w:val="left"/>
        <w:rPr>
          <w:lang w:val="sr-Latn-RS"/>
        </w:rPr>
      </w:pPr>
      <w:r>
        <w:rPr>
          <w:lang w:val="sr-Cyrl-BA"/>
        </w:rPr>
        <w:t>Усвајање Одлуке о благајничком максимуму за 2022. годину</w:t>
      </w:r>
    </w:p>
    <w:p w:rsidR="003A72DB" w:rsidRDefault="003A72DB" w:rsidP="003A72DB">
      <w:pPr>
        <w:pStyle w:val="ListParagraph"/>
        <w:rPr>
          <w:lang w:val="sr-Latn-RS"/>
        </w:rPr>
      </w:pPr>
    </w:p>
    <w:p w:rsidR="003A72DB" w:rsidRDefault="003A72DB" w:rsidP="00925C26">
      <w:pPr>
        <w:pStyle w:val="ListParagraph"/>
        <w:numPr>
          <w:ilvl w:val="0"/>
          <w:numId w:val="4"/>
        </w:numPr>
        <w:spacing w:after="200" w:line="276" w:lineRule="auto"/>
        <w:jc w:val="left"/>
        <w:rPr>
          <w:lang w:val="sr-Latn-RS"/>
        </w:rPr>
      </w:pPr>
      <w:r>
        <w:rPr>
          <w:lang w:val="sr-Cyrl-BA"/>
        </w:rPr>
        <w:t xml:space="preserve">Усвајање Одлуке о примјени нових коефицијената  од 01.01.2022. године </w:t>
      </w:r>
    </w:p>
    <w:p w:rsidR="003A72DB" w:rsidRDefault="003A72DB" w:rsidP="003A72DB">
      <w:pPr>
        <w:pStyle w:val="ListParagraph"/>
        <w:rPr>
          <w:lang w:val="sr-Latn-RS"/>
        </w:rPr>
      </w:pPr>
    </w:p>
    <w:p w:rsidR="003A72DB" w:rsidRPr="00737AE1" w:rsidRDefault="003A72DB" w:rsidP="00925C26">
      <w:pPr>
        <w:pStyle w:val="ListParagraph"/>
        <w:numPr>
          <w:ilvl w:val="0"/>
          <w:numId w:val="4"/>
        </w:numPr>
        <w:rPr>
          <w:lang w:val="sr-Latn-RS"/>
        </w:rPr>
      </w:pPr>
      <w:r w:rsidRPr="007A6687">
        <w:rPr>
          <w:lang w:val="sr-Cyrl-BA"/>
        </w:rPr>
        <w:t>Усвајање Годишњег извјештаја о раду  за 2021. годину са планом рада за 2022. годину</w:t>
      </w:r>
    </w:p>
    <w:p w:rsidR="00737AE1" w:rsidRPr="00737AE1" w:rsidRDefault="00737AE1" w:rsidP="00737AE1">
      <w:pPr>
        <w:pStyle w:val="ListParagraph"/>
        <w:rPr>
          <w:lang w:val="sr-Latn-RS"/>
        </w:rPr>
      </w:pPr>
    </w:p>
    <w:p w:rsidR="003A72DB" w:rsidRPr="00737AE1" w:rsidRDefault="003A72DB" w:rsidP="00925C26">
      <w:pPr>
        <w:pStyle w:val="ListParagraph"/>
        <w:numPr>
          <w:ilvl w:val="0"/>
          <w:numId w:val="4"/>
        </w:numPr>
        <w:rPr>
          <w:lang w:val="sr-Latn-RS"/>
        </w:rPr>
      </w:pPr>
      <w:r w:rsidRPr="00737AE1">
        <w:rPr>
          <w:lang w:val="sr-Cyrl-BA"/>
        </w:rPr>
        <w:t xml:space="preserve">Усвајање Плана буџетске потрошње  за 2023. годину </w:t>
      </w:r>
    </w:p>
    <w:p w:rsidR="00737AE1" w:rsidRPr="00737AE1" w:rsidRDefault="00737AE1" w:rsidP="00737AE1">
      <w:pPr>
        <w:pStyle w:val="ListParagraph"/>
        <w:rPr>
          <w:lang w:val="sr-Latn-RS"/>
        </w:rPr>
      </w:pPr>
    </w:p>
    <w:p w:rsidR="003A72DB" w:rsidRDefault="003A72DB" w:rsidP="00925C26">
      <w:pPr>
        <w:pStyle w:val="ListParagraph"/>
        <w:numPr>
          <w:ilvl w:val="0"/>
          <w:numId w:val="4"/>
        </w:numPr>
        <w:spacing w:after="200" w:line="276" w:lineRule="auto"/>
        <w:jc w:val="left"/>
        <w:rPr>
          <w:lang w:val="sr-Latn-RS"/>
        </w:rPr>
      </w:pPr>
      <w:r>
        <w:rPr>
          <w:lang w:val="sr-Cyrl-BA"/>
        </w:rPr>
        <w:t>Разно</w:t>
      </w:r>
    </w:p>
    <w:p w:rsidR="003A72DB" w:rsidRDefault="003A72DB" w:rsidP="003A72DB">
      <w:pPr>
        <w:pStyle w:val="ListParagraph"/>
        <w:rPr>
          <w:lang w:val="sr-Cyrl-BA"/>
        </w:rPr>
      </w:pPr>
    </w:p>
    <w:p w:rsidR="003A72DB" w:rsidRDefault="003A72DB" w:rsidP="003A72DB">
      <w:pPr>
        <w:pStyle w:val="ListParagraph"/>
        <w:rPr>
          <w:lang w:val="sr-Cyrl-BA"/>
        </w:rPr>
      </w:pPr>
    </w:p>
    <w:p w:rsidR="003A72DB" w:rsidRDefault="003A72DB" w:rsidP="003A72DB">
      <w:pPr>
        <w:pStyle w:val="ListParagraph"/>
        <w:rPr>
          <w:lang w:val="sr-Cyrl-BA"/>
        </w:rPr>
      </w:pPr>
    </w:p>
    <w:p w:rsidR="003A72DB" w:rsidRDefault="003A72DB" w:rsidP="003A72DB">
      <w:pPr>
        <w:pStyle w:val="ListParagraph"/>
        <w:rPr>
          <w:lang w:val="sr-Cyrl-BA"/>
        </w:rPr>
      </w:pPr>
    </w:p>
    <w:p w:rsidR="003A72DB" w:rsidRDefault="003A72DB" w:rsidP="003A72DB">
      <w:pPr>
        <w:pStyle w:val="ListParagraph"/>
        <w:rPr>
          <w:lang w:val="sr-Cyrl-BA"/>
        </w:rPr>
      </w:pPr>
    </w:p>
    <w:p w:rsidR="003A72DB" w:rsidRDefault="003A72DB" w:rsidP="003A72DB">
      <w:pPr>
        <w:pStyle w:val="ListParagraph"/>
        <w:ind w:left="4968"/>
        <w:rPr>
          <w:lang w:val="sr-Cyrl-BA"/>
        </w:rPr>
      </w:pPr>
      <w:r>
        <w:rPr>
          <w:lang w:val="sr-Cyrl-BA"/>
        </w:rPr>
        <w:t xml:space="preserve">Предсједник Управног одбора </w:t>
      </w:r>
    </w:p>
    <w:p w:rsidR="003A72DB" w:rsidRDefault="003A72DB" w:rsidP="003A72DB">
      <w:pPr>
        <w:pStyle w:val="ListParagraph"/>
        <w:rPr>
          <w:lang w:val="sr-Cyrl-BA"/>
        </w:rPr>
      </w:pPr>
      <w:r>
        <w:rPr>
          <w:lang w:val="sr-Cyrl-BA"/>
        </w:rPr>
        <w:tab/>
      </w:r>
      <w:r>
        <w:rPr>
          <w:lang w:val="sr-Cyrl-BA"/>
        </w:rPr>
        <w:tab/>
      </w:r>
      <w:r>
        <w:rPr>
          <w:lang w:val="sr-Cyrl-BA"/>
        </w:rPr>
        <w:tab/>
      </w:r>
      <w:r>
        <w:rPr>
          <w:lang w:val="sr-Cyrl-BA"/>
        </w:rPr>
        <w:tab/>
      </w:r>
      <w:r>
        <w:rPr>
          <w:lang w:val="sr-Cyrl-BA"/>
        </w:rPr>
        <w:tab/>
      </w:r>
      <w:r>
        <w:rPr>
          <w:lang w:val="sr-Cyrl-BA"/>
        </w:rPr>
        <w:tab/>
        <w:t>Ненад Гарић</w:t>
      </w:r>
    </w:p>
    <w:p w:rsidR="003A72DB" w:rsidRDefault="003A72DB" w:rsidP="003A72DB">
      <w:pPr>
        <w:rPr>
          <w:lang w:val="sr-Latn-RS"/>
        </w:rPr>
      </w:pPr>
    </w:p>
    <w:p w:rsidR="003A72DB" w:rsidRDefault="003A72DB" w:rsidP="003A72DB">
      <w:pPr>
        <w:rPr>
          <w:lang w:val="sr-Latn-RS"/>
        </w:rPr>
      </w:pPr>
    </w:p>
    <w:p w:rsidR="003A72DB" w:rsidRDefault="003A72DB" w:rsidP="003A72DB">
      <w:pPr>
        <w:rPr>
          <w:lang w:val="sr-Latn-RS"/>
        </w:rPr>
      </w:pPr>
    </w:p>
    <w:p w:rsidR="003A72DB" w:rsidRDefault="003A72DB" w:rsidP="003A72DB">
      <w:pPr>
        <w:rPr>
          <w:lang w:val="sr-Latn-RS"/>
        </w:rPr>
      </w:pPr>
    </w:p>
    <w:p w:rsidR="003A72DB" w:rsidRDefault="003A72DB" w:rsidP="003A72DB">
      <w:pPr>
        <w:rPr>
          <w:lang w:val="sr-Latn-RS"/>
        </w:rPr>
      </w:pPr>
    </w:p>
    <w:p w:rsidR="003A72DB" w:rsidRDefault="003A72DB" w:rsidP="003A72DB">
      <w:pPr>
        <w:rPr>
          <w:lang w:val="sr-Latn-RS"/>
        </w:rPr>
      </w:pPr>
    </w:p>
    <w:p w:rsidR="003A72DB" w:rsidRDefault="003A72DB" w:rsidP="003A72DB">
      <w:pPr>
        <w:rPr>
          <w:lang w:val="sr-Latn-RS"/>
        </w:rPr>
      </w:pPr>
    </w:p>
    <w:p w:rsidR="003A72DB" w:rsidRDefault="003A72DB" w:rsidP="003A72DB">
      <w:pPr>
        <w:rPr>
          <w:lang w:val="sr-Latn-RS"/>
        </w:rPr>
      </w:pPr>
    </w:p>
    <w:p w:rsidR="003A72DB" w:rsidRDefault="003A72DB" w:rsidP="003A72DB">
      <w:pPr>
        <w:rPr>
          <w:lang w:val="sr-Latn-RS"/>
        </w:rPr>
      </w:pPr>
    </w:p>
    <w:p w:rsidR="003A72DB" w:rsidRDefault="003A72DB" w:rsidP="003A72DB">
      <w:pPr>
        <w:rPr>
          <w:lang w:val="sr-Latn-RS"/>
        </w:rPr>
      </w:pPr>
    </w:p>
    <w:p w:rsidR="00BA46D3" w:rsidRDefault="00BA46D3" w:rsidP="00BA46D3">
      <w:pPr>
        <w:tabs>
          <w:tab w:val="left" w:pos="0"/>
        </w:tabs>
        <w:jc w:val="center"/>
        <w:rPr>
          <w:rFonts w:ascii="Times New Roman" w:hAnsi="Times New Roman" w:cs="Times New Roman"/>
        </w:rPr>
      </w:pPr>
    </w:p>
    <w:p w:rsidR="00BA46D3" w:rsidRDefault="00BA46D3" w:rsidP="00BA46D3">
      <w:pPr>
        <w:tabs>
          <w:tab w:val="left" w:pos="0"/>
        </w:tabs>
        <w:jc w:val="center"/>
        <w:rPr>
          <w:rFonts w:ascii="Times New Roman" w:hAnsi="Times New Roman" w:cs="Times New Roman"/>
        </w:rPr>
      </w:pPr>
    </w:p>
    <w:p w:rsidR="000B757F" w:rsidRDefault="000B757F" w:rsidP="00BA46D3">
      <w:pPr>
        <w:tabs>
          <w:tab w:val="left" w:pos="0"/>
        </w:tabs>
        <w:jc w:val="center"/>
        <w:rPr>
          <w:rFonts w:ascii="Times New Roman" w:hAnsi="Times New Roman" w:cs="Times New Roman"/>
        </w:rPr>
      </w:pPr>
    </w:p>
    <w:p w:rsidR="00BA46D3" w:rsidRPr="00BA48D5" w:rsidRDefault="00BA46D3" w:rsidP="00BA46D3">
      <w:pPr>
        <w:tabs>
          <w:tab w:val="left" w:pos="0"/>
        </w:tabs>
        <w:jc w:val="center"/>
        <w:rPr>
          <w:rFonts w:ascii="Times New Roman" w:hAnsi="Times New Roman" w:cs="Times New Roman"/>
          <w:lang w:val="sr-Cyrl-CS"/>
        </w:rPr>
      </w:pPr>
      <w:r>
        <w:rPr>
          <w:rFonts w:ascii="Times New Roman" w:hAnsi="Times New Roman" w:cs="Times New Roman"/>
        </w:rPr>
        <w:t xml:space="preserve">  ФИ</w:t>
      </w:r>
      <w:r>
        <w:rPr>
          <w:rFonts w:ascii="Times New Roman" w:hAnsi="Times New Roman" w:cs="Times New Roman"/>
          <w:lang w:val="sr-Cyrl-CS"/>
        </w:rPr>
        <w:t>НАНСИЈСКИ</w:t>
      </w:r>
      <w:r w:rsidRPr="00BA48D5">
        <w:rPr>
          <w:rFonts w:ascii="Times New Roman" w:hAnsi="Times New Roman" w:cs="Times New Roman"/>
          <w:lang w:val="sr-Cyrl-CS"/>
        </w:rPr>
        <w:t xml:space="preserve"> </w:t>
      </w:r>
      <w:r>
        <w:rPr>
          <w:rFonts w:ascii="Times New Roman" w:hAnsi="Times New Roman" w:cs="Times New Roman"/>
          <w:lang w:val="sr-Cyrl-CS"/>
        </w:rPr>
        <w:t>ИЗВЈЕШТАЈ</w:t>
      </w:r>
      <w:r w:rsidRPr="00BA48D5">
        <w:rPr>
          <w:rFonts w:ascii="Times New Roman" w:hAnsi="Times New Roman" w:cs="Times New Roman"/>
          <w:lang w:val="sr-Cyrl-CS"/>
        </w:rPr>
        <w:t xml:space="preserve"> </w:t>
      </w:r>
      <w:r>
        <w:rPr>
          <w:rFonts w:ascii="Times New Roman" w:hAnsi="Times New Roman" w:cs="Times New Roman"/>
          <w:lang w:val="sr-Cyrl-CS"/>
        </w:rPr>
        <w:t>ЗА</w:t>
      </w:r>
      <w:r w:rsidRPr="00BA48D5">
        <w:rPr>
          <w:rFonts w:ascii="Times New Roman" w:hAnsi="Times New Roman" w:cs="Times New Roman"/>
          <w:lang w:val="sr-Cyrl-CS"/>
        </w:rPr>
        <w:t xml:space="preserve"> 20</w:t>
      </w:r>
      <w:r>
        <w:rPr>
          <w:rFonts w:ascii="Times New Roman" w:hAnsi="Times New Roman" w:cs="Times New Roman"/>
        </w:rPr>
        <w:t>2</w:t>
      </w:r>
      <w:r w:rsidR="000510F5">
        <w:rPr>
          <w:rFonts w:ascii="Times New Roman" w:hAnsi="Times New Roman" w:cs="Times New Roman"/>
          <w:lang w:val="sr-Cyrl-BA"/>
        </w:rPr>
        <w:t>2</w:t>
      </w:r>
      <w:r w:rsidRPr="00BA48D5">
        <w:rPr>
          <w:rFonts w:ascii="Times New Roman" w:hAnsi="Times New Roman" w:cs="Times New Roman"/>
          <w:lang w:val="sr-Cyrl-CS"/>
        </w:rPr>
        <w:t xml:space="preserve">. </w:t>
      </w:r>
      <w:r>
        <w:rPr>
          <w:rFonts w:ascii="Times New Roman" w:hAnsi="Times New Roman" w:cs="Times New Roman"/>
          <w:lang w:val="sr-Cyrl-CS"/>
        </w:rPr>
        <w:t>ГОДИНУ</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986"/>
        <w:gridCol w:w="4368"/>
        <w:gridCol w:w="1417"/>
        <w:gridCol w:w="1418"/>
        <w:gridCol w:w="992"/>
      </w:tblGrid>
      <w:tr w:rsidR="00BA46D3" w:rsidRPr="00BA48D5" w:rsidTr="00BA46D3">
        <w:trPr>
          <w:trHeight w:val="397"/>
        </w:trPr>
        <w:tc>
          <w:tcPr>
            <w:tcW w:w="600" w:type="dxa"/>
            <w:vAlign w:val="center"/>
          </w:tcPr>
          <w:p w:rsidR="00BA46D3" w:rsidRPr="00BA48D5" w:rsidRDefault="00BA46D3" w:rsidP="00BA46D3">
            <w:pPr>
              <w:pStyle w:val="Heading1"/>
              <w:spacing w:line="276" w:lineRule="auto"/>
              <w:jc w:val="left"/>
              <w:rPr>
                <w:b w:val="0"/>
                <w:bCs/>
                <w:sz w:val="22"/>
                <w:szCs w:val="22"/>
              </w:rPr>
            </w:pPr>
            <w:r>
              <w:rPr>
                <w:b w:val="0"/>
                <w:bCs/>
                <w:sz w:val="22"/>
                <w:szCs w:val="22"/>
              </w:rPr>
              <w:t>Рб</w:t>
            </w:r>
          </w:p>
        </w:tc>
        <w:tc>
          <w:tcPr>
            <w:tcW w:w="986" w:type="dxa"/>
            <w:vAlign w:val="center"/>
          </w:tcPr>
          <w:p w:rsidR="00BA46D3" w:rsidRPr="00BA48D5" w:rsidRDefault="00BA46D3" w:rsidP="00BA46D3">
            <w:pPr>
              <w:rPr>
                <w:rFonts w:ascii="Times New Roman" w:hAnsi="Times New Roman" w:cs="Times New Roman"/>
                <w:bCs/>
                <w:lang w:val="sr-Cyrl-CS"/>
              </w:rPr>
            </w:pPr>
            <w:r>
              <w:rPr>
                <w:rFonts w:ascii="Times New Roman" w:hAnsi="Times New Roman" w:cs="Times New Roman"/>
                <w:bCs/>
                <w:lang w:val="sr-Cyrl-CS"/>
              </w:rPr>
              <w:t>Конто</w:t>
            </w:r>
          </w:p>
        </w:tc>
        <w:tc>
          <w:tcPr>
            <w:tcW w:w="4368" w:type="dxa"/>
            <w:vAlign w:val="center"/>
          </w:tcPr>
          <w:p w:rsidR="00BA46D3" w:rsidRPr="00BA48D5" w:rsidRDefault="00BA46D3" w:rsidP="00BA46D3">
            <w:pPr>
              <w:rPr>
                <w:rFonts w:ascii="Times New Roman" w:hAnsi="Times New Roman" w:cs="Times New Roman"/>
                <w:bCs/>
                <w:lang w:val="sr-Cyrl-CS"/>
              </w:rPr>
            </w:pPr>
            <w:r>
              <w:rPr>
                <w:rFonts w:ascii="Times New Roman" w:hAnsi="Times New Roman" w:cs="Times New Roman"/>
                <w:bCs/>
                <w:lang w:val="sr-Cyrl-CS"/>
              </w:rPr>
              <w:t>Опис</w:t>
            </w:r>
          </w:p>
        </w:tc>
        <w:tc>
          <w:tcPr>
            <w:tcW w:w="1417" w:type="dxa"/>
            <w:vAlign w:val="center"/>
          </w:tcPr>
          <w:p w:rsidR="00BA46D3" w:rsidRPr="00BA48D5" w:rsidRDefault="00BA46D3" w:rsidP="000510F5">
            <w:pPr>
              <w:rPr>
                <w:rFonts w:ascii="Times New Roman" w:hAnsi="Times New Roman" w:cs="Times New Roman"/>
                <w:bCs/>
                <w:lang w:val="sr-Cyrl-BA"/>
              </w:rPr>
            </w:pPr>
            <w:r>
              <w:rPr>
                <w:rFonts w:ascii="Times New Roman" w:hAnsi="Times New Roman" w:cs="Times New Roman"/>
                <w:bCs/>
                <w:lang w:val="sr-Cyrl-BA"/>
              </w:rPr>
              <w:t>Износ</w:t>
            </w:r>
            <w:r w:rsidRPr="00BA48D5">
              <w:rPr>
                <w:rFonts w:ascii="Times New Roman" w:hAnsi="Times New Roman" w:cs="Times New Roman"/>
                <w:bCs/>
                <w:lang w:val="sr-Cyrl-BA"/>
              </w:rPr>
              <w:t xml:space="preserve"> </w:t>
            </w:r>
            <w:r>
              <w:rPr>
                <w:rFonts w:ascii="Times New Roman" w:hAnsi="Times New Roman" w:cs="Times New Roman"/>
                <w:bCs/>
                <w:lang w:val="sr-Cyrl-BA"/>
              </w:rPr>
              <w:t>у 202</w:t>
            </w:r>
            <w:r w:rsidR="000510F5">
              <w:rPr>
                <w:rFonts w:ascii="Times New Roman" w:hAnsi="Times New Roman" w:cs="Times New Roman"/>
                <w:bCs/>
                <w:lang w:val="sr-Cyrl-BA"/>
              </w:rPr>
              <w:t>1</w:t>
            </w:r>
            <w:r w:rsidRPr="00BA48D5">
              <w:rPr>
                <w:rFonts w:ascii="Times New Roman" w:hAnsi="Times New Roman" w:cs="Times New Roman"/>
                <w:bCs/>
                <w:lang w:val="sr-Cyrl-BA"/>
              </w:rPr>
              <w:t xml:space="preserve">.  </w:t>
            </w:r>
            <w:r>
              <w:rPr>
                <w:rFonts w:ascii="Times New Roman" w:hAnsi="Times New Roman" w:cs="Times New Roman"/>
                <w:bCs/>
                <w:lang w:val="sr-Cyrl-BA"/>
              </w:rPr>
              <w:t>год</w:t>
            </w:r>
            <w:r w:rsidRPr="00BA48D5">
              <w:rPr>
                <w:rFonts w:ascii="Times New Roman" w:hAnsi="Times New Roman" w:cs="Times New Roman"/>
                <w:bCs/>
                <w:lang w:val="sr-Cyrl-BA"/>
              </w:rPr>
              <w:t>.   (1)</w:t>
            </w:r>
          </w:p>
        </w:tc>
        <w:tc>
          <w:tcPr>
            <w:tcW w:w="1418" w:type="dxa"/>
            <w:vAlign w:val="center"/>
          </w:tcPr>
          <w:p w:rsidR="00BA46D3" w:rsidRPr="00BA48D5" w:rsidRDefault="00BA46D3" w:rsidP="000510F5">
            <w:pPr>
              <w:rPr>
                <w:rFonts w:ascii="Times New Roman" w:hAnsi="Times New Roman" w:cs="Times New Roman"/>
                <w:bCs/>
                <w:lang w:val="sr-Cyrl-BA"/>
              </w:rPr>
            </w:pPr>
            <w:r>
              <w:rPr>
                <w:rFonts w:ascii="Times New Roman" w:hAnsi="Times New Roman" w:cs="Times New Roman"/>
                <w:bCs/>
                <w:lang w:val="sr-Cyrl-BA"/>
              </w:rPr>
              <w:t>Износ у 202</w:t>
            </w:r>
            <w:r w:rsidR="000510F5">
              <w:rPr>
                <w:rFonts w:ascii="Times New Roman" w:hAnsi="Times New Roman" w:cs="Times New Roman"/>
                <w:bCs/>
                <w:lang w:val="sr-Cyrl-BA"/>
              </w:rPr>
              <w:t>2</w:t>
            </w:r>
            <w:r w:rsidRPr="00BA48D5">
              <w:rPr>
                <w:rFonts w:ascii="Times New Roman" w:hAnsi="Times New Roman" w:cs="Times New Roman"/>
                <w:bCs/>
                <w:lang w:val="sr-Cyrl-BA"/>
              </w:rPr>
              <w:t xml:space="preserve">.  </w:t>
            </w:r>
            <w:r>
              <w:rPr>
                <w:rFonts w:ascii="Times New Roman" w:hAnsi="Times New Roman" w:cs="Times New Roman"/>
                <w:bCs/>
                <w:lang w:val="sr-Cyrl-BA"/>
              </w:rPr>
              <w:t>год</w:t>
            </w:r>
            <w:r w:rsidRPr="00BA48D5">
              <w:rPr>
                <w:rFonts w:ascii="Times New Roman" w:hAnsi="Times New Roman" w:cs="Times New Roman"/>
                <w:bCs/>
                <w:lang w:val="sr-Cyrl-BA"/>
              </w:rPr>
              <w:t>.   (2)</w:t>
            </w:r>
          </w:p>
        </w:tc>
        <w:tc>
          <w:tcPr>
            <w:tcW w:w="992" w:type="dxa"/>
            <w:tcBorders>
              <w:bottom w:val="single" w:sz="4" w:space="0" w:color="auto"/>
            </w:tcBorders>
            <w:shd w:val="clear" w:color="auto" w:fill="auto"/>
          </w:tcPr>
          <w:p w:rsidR="00BA46D3" w:rsidRPr="00BA48D5" w:rsidRDefault="00BA46D3" w:rsidP="00BA46D3">
            <w:pPr>
              <w:rPr>
                <w:rFonts w:ascii="Times New Roman" w:hAnsi="Times New Roman" w:cs="Times New Roman"/>
                <w:lang w:val="sr-Cyrl-BA"/>
              </w:rPr>
            </w:pPr>
            <w:r>
              <w:rPr>
                <w:rFonts w:ascii="Times New Roman" w:hAnsi="Times New Roman" w:cs="Times New Roman"/>
                <w:lang w:val="sr-Cyrl-BA"/>
              </w:rPr>
              <w:t>Индекс</w:t>
            </w:r>
            <w:r w:rsidRPr="00BA48D5">
              <w:rPr>
                <w:rFonts w:ascii="Times New Roman" w:hAnsi="Times New Roman" w:cs="Times New Roman"/>
                <w:lang w:val="sr-Cyrl-BA"/>
              </w:rPr>
              <w:t xml:space="preserve"> 2/1</w:t>
            </w:r>
          </w:p>
        </w:tc>
      </w:tr>
      <w:tr w:rsidR="000510F5" w:rsidRPr="00BA48D5" w:rsidTr="00BA46D3">
        <w:trPr>
          <w:trHeight w:val="521"/>
        </w:trPr>
        <w:tc>
          <w:tcPr>
            <w:tcW w:w="600" w:type="dxa"/>
            <w:vAlign w:val="center"/>
          </w:tcPr>
          <w:p w:rsidR="000510F5" w:rsidRPr="00BA48D5" w:rsidRDefault="000510F5" w:rsidP="000510F5">
            <w:pPr>
              <w:pStyle w:val="Heading1"/>
              <w:spacing w:line="276" w:lineRule="auto"/>
              <w:jc w:val="left"/>
              <w:rPr>
                <w:b w:val="0"/>
                <w:bCs/>
                <w:sz w:val="22"/>
                <w:szCs w:val="22"/>
              </w:rPr>
            </w:pPr>
          </w:p>
        </w:tc>
        <w:tc>
          <w:tcPr>
            <w:tcW w:w="986" w:type="dxa"/>
            <w:vAlign w:val="center"/>
          </w:tcPr>
          <w:p w:rsidR="000510F5" w:rsidRPr="00BA48D5" w:rsidRDefault="000510F5" w:rsidP="000510F5">
            <w:pPr>
              <w:rPr>
                <w:rFonts w:ascii="Times New Roman" w:hAnsi="Times New Roman" w:cs="Times New Roman"/>
                <w:bCs/>
                <w:lang w:val="sr-Cyrl-CS"/>
              </w:rPr>
            </w:pPr>
          </w:p>
        </w:tc>
        <w:tc>
          <w:tcPr>
            <w:tcW w:w="4368" w:type="dxa"/>
            <w:vAlign w:val="center"/>
          </w:tcPr>
          <w:p w:rsidR="000510F5" w:rsidRPr="00BA48D5" w:rsidRDefault="000510F5" w:rsidP="000510F5">
            <w:pPr>
              <w:rPr>
                <w:rFonts w:ascii="Times New Roman" w:hAnsi="Times New Roman" w:cs="Times New Roman"/>
                <w:b/>
                <w:bCs/>
                <w:lang w:val="sr-Cyrl-BA"/>
              </w:rPr>
            </w:pPr>
            <w:r>
              <w:rPr>
                <w:rFonts w:ascii="Times New Roman" w:hAnsi="Times New Roman" w:cs="Times New Roman"/>
                <w:b/>
                <w:bCs/>
                <w:lang w:val="sr-Cyrl-BA"/>
              </w:rPr>
              <w:t xml:space="preserve">УКУПНИ </w:t>
            </w:r>
            <w:r>
              <w:rPr>
                <w:rFonts w:ascii="Times New Roman" w:hAnsi="Times New Roman" w:cs="Times New Roman"/>
                <w:b/>
                <w:bCs/>
                <w:lang w:val="bs-Latn-BA"/>
              </w:rPr>
              <w:t>ПРИХОДИ</w:t>
            </w:r>
          </w:p>
        </w:tc>
        <w:tc>
          <w:tcPr>
            <w:tcW w:w="1417" w:type="dxa"/>
            <w:vAlign w:val="center"/>
          </w:tcPr>
          <w:p w:rsidR="000510F5" w:rsidRPr="00EC0DEC" w:rsidRDefault="000510F5" w:rsidP="000510F5">
            <w:pPr>
              <w:jc w:val="right"/>
              <w:rPr>
                <w:rFonts w:ascii="Times New Roman" w:hAnsi="Times New Roman" w:cs="Times New Roman"/>
                <w:b/>
                <w:bCs/>
                <w:lang w:val="sr-Cyrl-BA"/>
              </w:rPr>
            </w:pPr>
            <w:r>
              <w:rPr>
                <w:rFonts w:ascii="Times New Roman" w:hAnsi="Times New Roman" w:cs="Times New Roman"/>
                <w:b/>
                <w:bCs/>
                <w:lang w:val="sr-Cyrl-BA"/>
              </w:rPr>
              <w:t>371.439,68</w:t>
            </w:r>
          </w:p>
        </w:tc>
        <w:tc>
          <w:tcPr>
            <w:tcW w:w="1418" w:type="dxa"/>
            <w:vAlign w:val="center"/>
          </w:tcPr>
          <w:p w:rsidR="000510F5" w:rsidRPr="00EC0DEC" w:rsidRDefault="00607B59" w:rsidP="000510F5">
            <w:pPr>
              <w:jc w:val="right"/>
              <w:rPr>
                <w:rFonts w:ascii="Times New Roman" w:hAnsi="Times New Roman" w:cs="Times New Roman"/>
                <w:b/>
                <w:bCs/>
                <w:lang w:val="sr-Cyrl-BA"/>
              </w:rPr>
            </w:pPr>
            <w:r>
              <w:rPr>
                <w:rFonts w:ascii="Times New Roman" w:hAnsi="Times New Roman" w:cs="Times New Roman"/>
                <w:b/>
                <w:bCs/>
                <w:lang w:val="sr-Cyrl-BA"/>
              </w:rPr>
              <w:t>384.982,24</w:t>
            </w:r>
          </w:p>
        </w:tc>
        <w:tc>
          <w:tcPr>
            <w:tcW w:w="992" w:type="dxa"/>
            <w:tcBorders>
              <w:bottom w:val="single" w:sz="4" w:space="0" w:color="auto"/>
            </w:tcBorders>
            <w:shd w:val="clear" w:color="auto" w:fill="auto"/>
          </w:tcPr>
          <w:p w:rsidR="000510F5" w:rsidRPr="00094A40" w:rsidRDefault="00D74DD7" w:rsidP="000510F5">
            <w:pPr>
              <w:jc w:val="right"/>
              <w:rPr>
                <w:rFonts w:ascii="Times New Roman" w:hAnsi="Times New Roman" w:cs="Times New Roman"/>
                <w:lang w:val="sr-Latn-CS"/>
              </w:rPr>
            </w:pPr>
            <w:r>
              <w:rPr>
                <w:rFonts w:ascii="Times New Roman" w:hAnsi="Times New Roman" w:cs="Times New Roman"/>
                <w:lang w:val="sr-Latn-CS"/>
              </w:rPr>
              <w:t>1,036</w:t>
            </w:r>
          </w:p>
        </w:tc>
      </w:tr>
      <w:tr w:rsidR="000510F5" w:rsidRPr="00BA48D5" w:rsidTr="00BA46D3">
        <w:trPr>
          <w:trHeight w:val="135"/>
        </w:trPr>
        <w:tc>
          <w:tcPr>
            <w:tcW w:w="600" w:type="dxa"/>
            <w:vAlign w:val="center"/>
          </w:tcPr>
          <w:p w:rsidR="000510F5" w:rsidRPr="00BA48D5" w:rsidRDefault="000510F5" w:rsidP="000510F5">
            <w:pPr>
              <w:rPr>
                <w:rFonts w:ascii="Times New Roman" w:hAnsi="Times New Roman" w:cs="Times New Roman"/>
                <w:bCs/>
                <w:lang w:val="sr-Cyrl-BA"/>
              </w:rPr>
            </w:pPr>
          </w:p>
        </w:tc>
        <w:tc>
          <w:tcPr>
            <w:tcW w:w="986" w:type="dxa"/>
            <w:vAlign w:val="center"/>
          </w:tcPr>
          <w:p w:rsidR="000510F5" w:rsidRPr="00BA48D5" w:rsidRDefault="000510F5" w:rsidP="000510F5">
            <w:pPr>
              <w:rPr>
                <w:rFonts w:ascii="Times New Roman" w:hAnsi="Times New Roman" w:cs="Times New Roman"/>
                <w:bCs/>
                <w:lang w:val="sr-Cyrl-CS"/>
              </w:rPr>
            </w:pPr>
            <w:r w:rsidRPr="00BA48D5">
              <w:rPr>
                <w:rFonts w:ascii="Times New Roman" w:hAnsi="Times New Roman" w:cs="Times New Roman"/>
                <w:bCs/>
                <w:lang w:val="sr-Cyrl-CS"/>
              </w:rPr>
              <w:t>7</w:t>
            </w:r>
            <w:r w:rsidRPr="00BA48D5">
              <w:rPr>
                <w:rFonts w:ascii="Times New Roman" w:hAnsi="Times New Roman" w:cs="Times New Roman"/>
                <w:bCs/>
                <w:lang w:val="sr-Cyrl-BA"/>
              </w:rPr>
              <w:t>80000</w:t>
            </w:r>
          </w:p>
        </w:tc>
        <w:tc>
          <w:tcPr>
            <w:tcW w:w="4368" w:type="dxa"/>
            <w:vAlign w:val="center"/>
          </w:tcPr>
          <w:p w:rsidR="000510F5" w:rsidRPr="00BA48D5" w:rsidRDefault="000510F5" w:rsidP="000510F5">
            <w:pPr>
              <w:rPr>
                <w:rFonts w:ascii="Times New Roman" w:hAnsi="Times New Roman" w:cs="Times New Roman"/>
                <w:bCs/>
                <w:lang w:val="sr-Cyrl-CS"/>
              </w:rPr>
            </w:pPr>
            <w:r>
              <w:rPr>
                <w:rFonts w:ascii="Times New Roman" w:hAnsi="Times New Roman" w:cs="Times New Roman"/>
                <w:bCs/>
                <w:lang w:val="sr-Cyrl-CS"/>
              </w:rPr>
              <w:t>Приход</w:t>
            </w:r>
            <w:r w:rsidRPr="00BA48D5">
              <w:rPr>
                <w:rFonts w:ascii="Times New Roman" w:hAnsi="Times New Roman" w:cs="Times New Roman"/>
                <w:bCs/>
                <w:lang w:val="sr-Cyrl-CS"/>
              </w:rPr>
              <w:t xml:space="preserve"> </w:t>
            </w:r>
            <w:r>
              <w:rPr>
                <w:rFonts w:ascii="Times New Roman" w:hAnsi="Times New Roman" w:cs="Times New Roman"/>
                <w:bCs/>
                <w:lang w:val="sr-Cyrl-CS"/>
              </w:rPr>
              <w:t>од</w:t>
            </w:r>
            <w:r w:rsidRPr="00BA48D5">
              <w:rPr>
                <w:rFonts w:ascii="Times New Roman" w:hAnsi="Times New Roman" w:cs="Times New Roman"/>
                <w:bCs/>
                <w:lang w:val="sr-Cyrl-CS"/>
              </w:rPr>
              <w:t xml:space="preserve"> </w:t>
            </w:r>
            <w:r>
              <w:rPr>
                <w:rFonts w:ascii="Times New Roman" w:hAnsi="Times New Roman" w:cs="Times New Roman"/>
                <w:bCs/>
                <w:lang w:val="sr-Cyrl-CS"/>
              </w:rPr>
              <w:t>буџ</w:t>
            </w:r>
            <w:r w:rsidRPr="00BA48D5">
              <w:rPr>
                <w:rFonts w:ascii="Times New Roman" w:hAnsi="Times New Roman" w:cs="Times New Roman"/>
                <w:bCs/>
                <w:lang w:val="sr-Cyrl-CS"/>
              </w:rPr>
              <w:t>.</w:t>
            </w:r>
            <w:r w:rsidRPr="00BA48D5">
              <w:rPr>
                <w:rFonts w:ascii="Times New Roman" w:hAnsi="Times New Roman" w:cs="Times New Roman"/>
                <w:bCs/>
                <w:lang w:val="sr-Cyrl-BA"/>
              </w:rPr>
              <w:t xml:space="preserve"> </w:t>
            </w:r>
            <w:r>
              <w:rPr>
                <w:rFonts w:ascii="Times New Roman" w:hAnsi="Times New Roman" w:cs="Times New Roman"/>
                <w:bCs/>
                <w:lang w:val="sr-Cyrl-BA"/>
              </w:rPr>
              <w:t>СО</w:t>
            </w:r>
          </w:p>
        </w:tc>
        <w:tc>
          <w:tcPr>
            <w:tcW w:w="1417" w:type="dxa"/>
            <w:vAlign w:val="center"/>
          </w:tcPr>
          <w:p w:rsidR="000510F5" w:rsidRPr="00EC0DEC" w:rsidRDefault="000510F5" w:rsidP="000510F5">
            <w:pPr>
              <w:jc w:val="right"/>
              <w:rPr>
                <w:rFonts w:ascii="Times New Roman" w:hAnsi="Times New Roman" w:cs="Times New Roman"/>
                <w:bCs/>
                <w:lang w:val="sr-Cyrl-BA"/>
              </w:rPr>
            </w:pPr>
            <w:r>
              <w:rPr>
                <w:rFonts w:ascii="Times New Roman" w:hAnsi="Times New Roman" w:cs="Times New Roman"/>
                <w:bCs/>
                <w:lang w:val="sr-Cyrl-BA"/>
              </w:rPr>
              <w:t>359.640,08</w:t>
            </w:r>
          </w:p>
        </w:tc>
        <w:tc>
          <w:tcPr>
            <w:tcW w:w="1418" w:type="dxa"/>
            <w:vAlign w:val="center"/>
          </w:tcPr>
          <w:p w:rsidR="000510F5" w:rsidRPr="00EC0DEC" w:rsidRDefault="00607B59" w:rsidP="000510F5">
            <w:pPr>
              <w:jc w:val="right"/>
              <w:rPr>
                <w:rFonts w:ascii="Times New Roman" w:hAnsi="Times New Roman" w:cs="Times New Roman"/>
                <w:bCs/>
                <w:lang w:val="sr-Cyrl-BA"/>
              </w:rPr>
            </w:pPr>
            <w:r>
              <w:rPr>
                <w:rFonts w:ascii="Times New Roman" w:hAnsi="Times New Roman" w:cs="Times New Roman"/>
                <w:bCs/>
                <w:lang w:val="sr-Cyrl-BA"/>
              </w:rPr>
              <w:t>384.597,24</w:t>
            </w:r>
          </w:p>
        </w:tc>
        <w:tc>
          <w:tcPr>
            <w:tcW w:w="992" w:type="dxa"/>
            <w:tcBorders>
              <w:bottom w:val="single" w:sz="4" w:space="0" w:color="auto"/>
            </w:tcBorders>
            <w:shd w:val="clear" w:color="auto" w:fill="auto"/>
          </w:tcPr>
          <w:p w:rsidR="000510F5" w:rsidRPr="00094A40" w:rsidRDefault="00D74DD7" w:rsidP="000510F5">
            <w:pPr>
              <w:jc w:val="right"/>
              <w:rPr>
                <w:rFonts w:ascii="Times New Roman" w:hAnsi="Times New Roman" w:cs="Times New Roman"/>
                <w:lang w:val="sr-Latn-CS"/>
              </w:rPr>
            </w:pPr>
            <w:r>
              <w:rPr>
                <w:rFonts w:ascii="Times New Roman" w:hAnsi="Times New Roman" w:cs="Times New Roman"/>
                <w:lang w:val="sr-Latn-CS"/>
              </w:rPr>
              <w:t>1,069</w:t>
            </w:r>
          </w:p>
        </w:tc>
      </w:tr>
      <w:tr w:rsidR="000510F5" w:rsidRPr="00BA48D5" w:rsidTr="00BA46D3">
        <w:trPr>
          <w:trHeight w:val="248"/>
        </w:trPr>
        <w:tc>
          <w:tcPr>
            <w:tcW w:w="600" w:type="dxa"/>
            <w:vAlign w:val="center"/>
          </w:tcPr>
          <w:p w:rsidR="000510F5" w:rsidRPr="00BA48D5" w:rsidRDefault="000510F5" w:rsidP="000510F5">
            <w:pPr>
              <w:rPr>
                <w:rFonts w:ascii="Times New Roman" w:hAnsi="Times New Roman" w:cs="Times New Roman"/>
                <w:bCs/>
                <w:lang w:val="bs-Latn-BA"/>
              </w:rPr>
            </w:pPr>
          </w:p>
        </w:tc>
        <w:tc>
          <w:tcPr>
            <w:tcW w:w="986" w:type="dxa"/>
            <w:vAlign w:val="center"/>
          </w:tcPr>
          <w:p w:rsidR="000510F5" w:rsidRPr="00BA48D5" w:rsidRDefault="000510F5" w:rsidP="000510F5">
            <w:pPr>
              <w:rPr>
                <w:rFonts w:ascii="Times New Roman" w:hAnsi="Times New Roman" w:cs="Times New Roman"/>
                <w:bCs/>
                <w:lang w:val="sr-Latn-CS"/>
              </w:rPr>
            </w:pPr>
            <w:r w:rsidRPr="00BA48D5">
              <w:rPr>
                <w:rFonts w:ascii="Times New Roman" w:hAnsi="Times New Roman" w:cs="Times New Roman"/>
                <w:bCs/>
                <w:lang w:val="sr-Cyrl-CS"/>
              </w:rPr>
              <w:t>72</w:t>
            </w:r>
            <w:r w:rsidRPr="00BA48D5">
              <w:rPr>
                <w:rFonts w:ascii="Times New Roman" w:hAnsi="Times New Roman" w:cs="Times New Roman"/>
                <w:bCs/>
                <w:lang w:val="sr-Latn-CS"/>
              </w:rPr>
              <w:t>2591</w:t>
            </w:r>
          </w:p>
        </w:tc>
        <w:tc>
          <w:tcPr>
            <w:tcW w:w="4368" w:type="dxa"/>
            <w:vAlign w:val="center"/>
          </w:tcPr>
          <w:p w:rsidR="000510F5" w:rsidRPr="00BA48D5" w:rsidRDefault="000510F5" w:rsidP="000510F5">
            <w:pPr>
              <w:rPr>
                <w:rFonts w:ascii="Times New Roman" w:hAnsi="Times New Roman" w:cs="Times New Roman"/>
                <w:bCs/>
                <w:lang w:val="sr-Cyrl-CS"/>
              </w:rPr>
            </w:pPr>
            <w:r>
              <w:rPr>
                <w:rFonts w:ascii="Times New Roman" w:hAnsi="Times New Roman" w:cs="Times New Roman"/>
                <w:bCs/>
                <w:lang w:val="sr-Cyrl-CS"/>
              </w:rPr>
              <w:t>Властити</w:t>
            </w:r>
            <w:r w:rsidRPr="00BA48D5">
              <w:rPr>
                <w:rFonts w:ascii="Times New Roman" w:hAnsi="Times New Roman" w:cs="Times New Roman"/>
                <w:bCs/>
                <w:lang w:val="sr-Cyrl-CS"/>
              </w:rPr>
              <w:t xml:space="preserve">  </w:t>
            </w:r>
            <w:r>
              <w:rPr>
                <w:rFonts w:ascii="Times New Roman" w:hAnsi="Times New Roman" w:cs="Times New Roman"/>
                <w:bCs/>
                <w:lang w:val="sr-Cyrl-CS"/>
              </w:rPr>
              <w:t>птиход</w:t>
            </w:r>
          </w:p>
        </w:tc>
        <w:tc>
          <w:tcPr>
            <w:tcW w:w="1417" w:type="dxa"/>
            <w:vAlign w:val="center"/>
          </w:tcPr>
          <w:p w:rsidR="000510F5" w:rsidRPr="00BA48D5" w:rsidRDefault="000510F5" w:rsidP="000510F5">
            <w:pPr>
              <w:jc w:val="right"/>
              <w:rPr>
                <w:rFonts w:ascii="Times New Roman" w:hAnsi="Times New Roman" w:cs="Times New Roman"/>
                <w:bCs/>
                <w:lang w:val="sr-Cyrl-BA"/>
              </w:rPr>
            </w:pPr>
            <w:r>
              <w:rPr>
                <w:rFonts w:ascii="Times New Roman" w:hAnsi="Times New Roman" w:cs="Times New Roman"/>
                <w:bCs/>
                <w:lang w:val="sr-Cyrl-BA"/>
              </w:rPr>
              <w:t>1.799,60</w:t>
            </w:r>
          </w:p>
        </w:tc>
        <w:tc>
          <w:tcPr>
            <w:tcW w:w="1418" w:type="dxa"/>
            <w:vAlign w:val="center"/>
          </w:tcPr>
          <w:p w:rsidR="000510F5" w:rsidRPr="00BA48D5" w:rsidRDefault="00B62CF6" w:rsidP="000510F5">
            <w:pPr>
              <w:jc w:val="right"/>
              <w:rPr>
                <w:rFonts w:ascii="Times New Roman" w:hAnsi="Times New Roman" w:cs="Times New Roman"/>
                <w:bCs/>
                <w:lang w:val="sr-Cyrl-BA"/>
              </w:rPr>
            </w:pPr>
            <w:r>
              <w:rPr>
                <w:rFonts w:ascii="Times New Roman" w:hAnsi="Times New Roman" w:cs="Times New Roman"/>
                <w:bCs/>
                <w:lang w:val="sr-Cyrl-BA"/>
              </w:rPr>
              <w:t>385,00</w:t>
            </w:r>
          </w:p>
        </w:tc>
        <w:tc>
          <w:tcPr>
            <w:tcW w:w="992" w:type="dxa"/>
            <w:tcBorders>
              <w:bottom w:val="single" w:sz="4" w:space="0" w:color="auto"/>
            </w:tcBorders>
            <w:shd w:val="clear" w:color="auto" w:fill="auto"/>
          </w:tcPr>
          <w:p w:rsidR="000510F5" w:rsidRPr="00094A40" w:rsidRDefault="00D74DD7" w:rsidP="000510F5">
            <w:pPr>
              <w:jc w:val="right"/>
              <w:rPr>
                <w:rFonts w:ascii="Times New Roman" w:hAnsi="Times New Roman" w:cs="Times New Roman"/>
                <w:lang w:val="sr-Latn-CS"/>
              </w:rPr>
            </w:pPr>
            <w:r>
              <w:rPr>
                <w:rFonts w:ascii="Times New Roman" w:hAnsi="Times New Roman" w:cs="Times New Roman"/>
                <w:lang w:val="sr-Latn-CS"/>
              </w:rPr>
              <w:t>0,213</w:t>
            </w:r>
          </w:p>
        </w:tc>
      </w:tr>
      <w:tr w:rsidR="000510F5" w:rsidRPr="00BA48D5" w:rsidTr="00BA46D3">
        <w:trPr>
          <w:trHeight w:val="248"/>
        </w:trPr>
        <w:tc>
          <w:tcPr>
            <w:tcW w:w="600" w:type="dxa"/>
            <w:vAlign w:val="center"/>
          </w:tcPr>
          <w:p w:rsidR="000510F5" w:rsidRPr="00BA48D5" w:rsidRDefault="000510F5" w:rsidP="000510F5">
            <w:pPr>
              <w:rPr>
                <w:rFonts w:ascii="Times New Roman" w:hAnsi="Times New Roman" w:cs="Times New Roman"/>
                <w:bCs/>
                <w:lang w:val="sr-Cyrl-CS"/>
              </w:rPr>
            </w:pPr>
          </w:p>
        </w:tc>
        <w:tc>
          <w:tcPr>
            <w:tcW w:w="986" w:type="dxa"/>
            <w:vAlign w:val="center"/>
          </w:tcPr>
          <w:p w:rsidR="000510F5" w:rsidRPr="00BA48D5" w:rsidRDefault="000510F5" w:rsidP="000510F5">
            <w:pPr>
              <w:rPr>
                <w:rFonts w:ascii="Times New Roman" w:hAnsi="Times New Roman" w:cs="Times New Roman"/>
                <w:b/>
                <w:bCs/>
                <w:lang w:val="sr-Cyrl-CS"/>
              </w:rPr>
            </w:pPr>
            <w:r w:rsidRPr="00BA48D5">
              <w:rPr>
                <w:rFonts w:ascii="Times New Roman" w:hAnsi="Times New Roman" w:cs="Times New Roman"/>
                <w:b/>
                <w:bCs/>
                <w:lang w:val="sr-Cyrl-CS"/>
              </w:rPr>
              <w:t>731219</w:t>
            </w:r>
          </w:p>
        </w:tc>
        <w:tc>
          <w:tcPr>
            <w:tcW w:w="4368" w:type="dxa"/>
            <w:vAlign w:val="center"/>
          </w:tcPr>
          <w:p w:rsidR="000510F5" w:rsidRPr="00BA48D5" w:rsidRDefault="000510F5" w:rsidP="000510F5">
            <w:pPr>
              <w:rPr>
                <w:rFonts w:ascii="Times New Roman" w:hAnsi="Times New Roman" w:cs="Times New Roman"/>
                <w:b/>
                <w:bCs/>
                <w:lang w:val="sr-Cyrl-CS"/>
              </w:rPr>
            </w:pPr>
            <w:r>
              <w:rPr>
                <w:rFonts w:ascii="Times New Roman" w:hAnsi="Times New Roman" w:cs="Times New Roman"/>
                <w:b/>
                <w:bCs/>
                <w:lang w:val="sr-Cyrl-CS"/>
              </w:rPr>
              <w:t>Текући</w:t>
            </w:r>
            <w:r w:rsidRPr="00BA48D5">
              <w:rPr>
                <w:rFonts w:ascii="Times New Roman" w:hAnsi="Times New Roman" w:cs="Times New Roman"/>
                <w:b/>
                <w:bCs/>
                <w:lang w:val="sr-Cyrl-CS"/>
              </w:rPr>
              <w:t xml:space="preserve"> </w:t>
            </w:r>
            <w:r>
              <w:rPr>
                <w:rFonts w:ascii="Times New Roman" w:hAnsi="Times New Roman" w:cs="Times New Roman"/>
                <w:b/>
                <w:bCs/>
                <w:lang w:val="sr-Cyrl-CS"/>
              </w:rPr>
              <w:t>грант</w:t>
            </w:r>
            <w:r w:rsidRPr="00BA48D5">
              <w:rPr>
                <w:rFonts w:ascii="Times New Roman" w:hAnsi="Times New Roman" w:cs="Times New Roman"/>
                <w:b/>
                <w:bCs/>
                <w:lang w:val="sr-Cyrl-CS"/>
              </w:rPr>
              <w:t xml:space="preserve"> </w:t>
            </w:r>
            <w:r>
              <w:rPr>
                <w:rFonts w:ascii="Times New Roman" w:hAnsi="Times New Roman" w:cs="Times New Roman"/>
                <w:b/>
                <w:bCs/>
                <w:lang w:val="sr-Cyrl-CS"/>
              </w:rPr>
              <w:t>од</w:t>
            </w:r>
            <w:r w:rsidRPr="00BA48D5">
              <w:rPr>
                <w:rFonts w:ascii="Times New Roman" w:hAnsi="Times New Roman" w:cs="Times New Roman"/>
                <w:b/>
                <w:bCs/>
                <w:lang w:val="sr-Cyrl-CS"/>
              </w:rPr>
              <w:t xml:space="preserve"> </w:t>
            </w:r>
            <w:r>
              <w:rPr>
                <w:rFonts w:ascii="Times New Roman" w:hAnsi="Times New Roman" w:cs="Times New Roman"/>
                <w:b/>
                <w:bCs/>
                <w:lang w:val="sr-Cyrl-CS"/>
              </w:rPr>
              <w:t>правних</w:t>
            </w:r>
            <w:r w:rsidRPr="00BA48D5">
              <w:rPr>
                <w:rFonts w:ascii="Times New Roman" w:hAnsi="Times New Roman" w:cs="Times New Roman"/>
                <w:b/>
                <w:bCs/>
                <w:lang w:val="sr-Cyrl-CS"/>
              </w:rPr>
              <w:t xml:space="preserve"> </w:t>
            </w:r>
            <w:r>
              <w:rPr>
                <w:rFonts w:ascii="Times New Roman" w:hAnsi="Times New Roman" w:cs="Times New Roman"/>
                <w:b/>
                <w:bCs/>
                <w:lang w:val="sr-Cyrl-CS"/>
              </w:rPr>
              <w:t>лица</w:t>
            </w:r>
            <w:r w:rsidRPr="00BA48D5">
              <w:rPr>
                <w:rFonts w:ascii="Times New Roman" w:hAnsi="Times New Roman" w:cs="Times New Roman"/>
                <w:b/>
                <w:bCs/>
                <w:lang w:val="sr-Cyrl-CS"/>
              </w:rPr>
              <w:t xml:space="preserve">   </w:t>
            </w:r>
            <w:r>
              <w:rPr>
                <w:rFonts w:ascii="Times New Roman" w:hAnsi="Times New Roman" w:cs="Times New Roman"/>
                <w:b/>
                <w:bCs/>
                <w:lang w:val="sr-Cyrl-CS"/>
              </w:rPr>
              <w:t>Фонд</w:t>
            </w:r>
            <w:r w:rsidRPr="00BA48D5">
              <w:rPr>
                <w:rFonts w:ascii="Times New Roman" w:hAnsi="Times New Roman" w:cs="Times New Roman"/>
                <w:b/>
                <w:bCs/>
                <w:lang w:val="sr-Cyrl-CS"/>
              </w:rPr>
              <w:t xml:space="preserve">  (03)</w:t>
            </w:r>
          </w:p>
        </w:tc>
        <w:tc>
          <w:tcPr>
            <w:tcW w:w="1417" w:type="dxa"/>
            <w:vAlign w:val="center"/>
          </w:tcPr>
          <w:p w:rsidR="000510F5" w:rsidRPr="00BA48D5" w:rsidRDefault="000510F5" w:rsidP="000510F5">
            <w:pPr>
              <w:jc w:val="right"/>
              <w:rPr>
                <w:rFonts w:ascii="Times New Roman" w:hAnsi="Times New Roman" w:cs="Times New Roman"/>
                <w:b/>
                <w:bCs/>
                <w:lang w:val="sr-Cyrl-BA"/>
              </w:rPr>
            </w:pPr>
            <w:r>
              <w:rPr>
                <w:rFonts w:ascii="Times New Roman" w:hAnsi="Times New Roman" w:cs="Times New Roman"/>
                <w:b/>
                <w:bCs/>
                <w:lang w:val="sr-Cyrl-BA"/>
              </w:rPr>
              <w:t>10.000,00</w:t>
            </w:r>
          </w:p>
        </w:tc>
        <w:tc>
          <w:tcPr>
            <w:tcW w:w="1418" w:type="dxa"/>
            <w:vAlign w:val="center"/>
          </w:tcPr>
          <w:p w:rsidR="000510F5" w:rsidRPr="00BA48D5" w:rsidRDefault="00B62CF6" w:rsidP="000510F5">
            <w:pPr>
              <w:jc w:val="right"/>
              <w:rPr>
                <w:rFonts w:ascii="Times New Roman" w:hAnsi="Times New Roman" w:cs="Times New Roman"/>
                <w:b/>
                <w:bCs/>
                <w:lang w:val="sr-Cyrl-BA"/>
              </w:rPr>
            </w:pPr>
            <w:r>
              <w:rPr>
                <w:rFonts w:ascii="Times New Roman" w:hAnsi="Times New Roman" w:cs="Times New Roman"/>
                <w:b/>
                <w:bCs/>
                <w:lang w:val="sr-Cyrl-BA"/>
              </w:rPr>
              <w:t>-</w:t>
            </w:r>
          </w:p>
        </w:tc>
        <w:tc>
          <w:tcPr>
            <w:tcW w:w="992" w:type="dxa"/>
            <w:tcBorders>
              <w:bottom w:val="single" w:sz="4" w:space="0" w:color="auto"/>
            </w:tcBorders>
            <w:shd w:val="clear" w:color="auto" w:fill="auto"/>
          </w:tcPr>
          <w:p w:rsidR="000510F5" w:rsidRPr="00094A40" w:rsidRDefault="00D74DD7" w:rsidP="000510F5">
            <w:pPr>
              <w:jc w:val="right"/>
              <w:rPr>
                <w:rFonts w:ascii="Times New Roman" w:hAnsi="Times New Roman" w:cs="Times New Roman"/>
                <w:lang w:val="sr-Latn-CS"/>
              </w:rPr>
            </w:pPr>
            <w:r>
              <w:rPr>
                <w:rFonts w:ascii="Times New Roman" w:hAnsi="Times New Roman" w:cs="Times New Roman"/>
                <w:lang w:val="sr-Latn-CS"/>
              </w:rPr>
              <w:t>-</w:t>
            </w:r>
          </w:p>
        </w:tc>
      </w:tr>
      <w:tr w:rsidR="000510F5" w:rsidRPr="00BA48D5" w:rsidTr="00BA46D3">
        <w:trPr>
          <w:trHeight w:val="248"/>
        </w:trPr>
        <w:tc>
          <w:tcPr>
            <w:tcW w:w="600" w:type="dxa"/>
            <w:vAlign w:val="center"/>
          </w:tcPr>
          <w:p w:rsidR="000510F5" w:rsidRPr="00BA48D5" w:rsidRDefault="000510F5" w:rsidP="000510F5">
            <w:pPr>
              <w:rPr>
                <w:rFonts w:ascii="Times New Roman" w:hAnsi="Times New Roman" w:cs="Times New Roman"/>
                <w:bCs/>
                <w:lang w:val="bs-Latn-BA"/>
              </w:rPr>
            </w:pPr>
          </w:p>
        </w:tc>
        <w:tc>
          <w:tcPr>
            <w:tcW w:w="986" w:type="dxa"/>
            <w:vAlign w:val="center"/>
          </w:tcPr>
          <w:p w:rsidR="000510F5" w:rsidRPr="00BA48D5" w:rsidRDefault="000510F5" w:rsidP="000510F5">
            <w:pPr>
              <w:rPr>
                <w:rFonts w:ascii="Times New Roman" w:hAnsi="Times New Roman" w:cs="Times New Roman"/>
                <w:bCs/>
                <w:lang w:val="sr-Cyrl-CS"/>
              </w:rPr>
            </w:pPr>
          </w:p>
        </w:tc>
        <w:tc>
          <w:tcPr>
            <w:tcW w:w="4368" w:type="dxa"/>
            <w:vAlign w:val="center"/>
          </w:tcPr>
          <w:p w:rsidR="000510F5" w:rsidRPr="00BA48D5" w:rsidRDefault="000510F5" w:rsidP="000510F5">
            <w:pPr>
              <w:rPr>
                <w:rFonts w:ascii="Times New Roman" w:hAnsi="Times New Roman" w:cs="Times New Roman"/>
                <w:b/>
                <w:bCs/>
                <w:lang w:val="sr-Cyrl-BA"/>
              </w:rPr>
            </w:pPr>
            <w:r>
              <w:rPr>
                <w:rFonts w:ascii="Times New Roman" w:hAnsi="Times New Roman" w:cs="Times New Roman"/>
                <w:b/>
                <w:bCs/>
                <w:lang w:val="sr-Cyrl-BA"/>
              </w:rPr>
              <w:t>ТЕКУЋИ РАСХОДИ</w:t>
            </w:r>
          </w:p>
        </w:tc>
        <w:tc>
          <w:tcPr>
            <w:tcW w:w="1417" w:type="dxa"/>
            <w:vAlign w:val="center"/>
          </w:tcPr>
          <w:p w:rsidR="000510F5" w:rsidRPr="00A52520" w:rsidRDefault="000510F5" w:rsidP="000510F5">
            <w:pPr>
              <w:jc w:val="right"/>
              <w:rPr>
                <w:rFonts w:ascii="Times New Roman" w:hAnsi="Times New Roman" w:cs="Times New Roman"/>
                <w:b/>
                <w:bCs/>
                <w:lang w:val="sr-Cyrl-BA"/>
              </w:rPr>
            </w:pPr>
            <w:r>
              <w:rPr>
                <w:rFonts w:ascii="Times New Roman" w:hAnsi="Times New Roman" w:cs="Times New Roman"/>
                <w:b/>
                <w:bCs/>
                <w:lang w:val="sr-Cyrl-BA"/>
              </w:rPr>
              <w:t>361.500,53</w:t>
            </w:r>
          </w:p>
        </w:tc>
        <w:tc>
          <w:tcPr>
            <w:tcW w:w="1418" w:type="dxa"/>
            <w:vAlign w:val="center"/>
          </w:tcPr>
          <w:p w:rsidR="000510F5" w:rsidRPr="00A52520" w:rsidRDefault="00C76172" w:rsidP="000510F5">
            <w:pPr>
              <w:jc w:val="right"/>
              <w:rPr>
                <w:rFonts w:ascii="Times New Roman" w:hAnsi="Times New Roman" w:cs="Times New Roman"/>
                <w:b/>
                <w:bCs/>
                <w:lang w:val="sr-Cyrl-BA"/>
              </w:rPr>
            </w:pPr>
            <w:r>
              <w:rPr>
                <w:rFonts w:ascii="Times New Roman" w:hAnsi="Times New Roman" w:cs="Times New Roman"/>
                <w:b/>
                <w:bCs/>
                <w:lang w:val="sr-Cyrl-BA"/>
              </w:rPr>
              <w:t>367.098,91</w:t>
            </w:r>
          </w:p>
        </w:tc>
        <w:tc>
          <w:tcPr>
            <w:tcW w:w="992" w:type="dxa"/>
            <w:tcBorders>
              <w:bottom w:val="single" w:sz="4" w:space="0" w:color="auto"/>
            </w:tcBorders>
            <w:shd w:val="clear" w:color="auto" w:fill="auto"/>
          </w:tcPr>
          <w:p w:rsidR="000510F5" w:rsidRPr="00094A40" w:rsidRDefault="00D74DD7" w:rsidP="000510F5">
            <w:pPr>
              <w:jc w:val="right"/>
              <w:rPr>
                <w:rFonts w:ascii="Times New Roman" w:hAnsi="Times New Roman" w:cs="Times New Roman"/>
                <w:lang w:val="sr-Latn-CS"/>
              </w:rPr>
            </w:pPr>
            <w:r>
              <w:rPr>
                <w:rFonts w:ascii="Times New Roman" w:hAnsi="Times New Roman" w:cs="Times New Roman"/>
                <w:lang w:val="sr-Latn-CS"/>
              </w:rPr>
              <w:t>1,015</w:t>
            </w:r>
          </w:p>
        </w:tc>
      </w:tr>
      <w:tr w:rsidR="000510F5" w:rsidRPr="00BA48D5" w:rsidTr="00BA46D3">
        <w:trPr>
          <w:trHeight w:val="248"/>
        </w:trPr>
        <w:tc>
          <w:tcPr>
            <w:tcW w:w="600" w:type="dxa"/>
            <w:vAlign w:val="center"/>
          </w:tcPr>
          <w:p w:rsidR="000510F5" w:rsidRPr="00BA48D5" w:rsidRDefault="000510F5" w:rsidP="000510F5">
            <w:pPr>
              <w:rPr>
                <w:rFonts w:ascii="Times New Roman" w:hAnsi="Times New Roman" w:cs="Times New Roman"/>
                <w:bCs/>
                <w:lang w:val="bs-Latn-BA"/>
              </w:rPr>
            </w:pPr>
          </w:p>
        </w:tc>
        <w:tc>
          <w:tcPr>
            <w:tcW w:w="986" w:type="dxa"/>
            <w:vAlign w:val="center"/>
          </w:tcPr>
          <w:p w:rsidR="000510F5" w:rsidRPr="00BA48D5" w:rsidRDefault="000510F5" w:rsidP="000510F5">
            <w:pPr>
              <w:rPr>
                <w:rFonts w:ascii="Times New Roman" w:hAnsi="Times New Roman" w:cs="Times New Roman"/>
                <w:bCs/>
                <w:lang w:val="sr-Cyrl-CS"/>
              </w:rPr>
            </w:pPr>
          </w:p>
        </w:tc>
        <w:tc>
          <w:tcPr>
            <w:tcW w:w="4368" w:type="dxa"/>
            <w:vAlign w:val="center"/>
          </w:tcPr>
          <w:p w:rsidR="000510F5" w:rsidRPr="00BA48D5" w:rsidRDefault="000510F5" w:rsidP="000510F5">
            <w:pPr>
              <w:rPr>
                <w:rFonts w:ascii="Times New Roman" w:hAnsi="Times New Roman" w:cs="Times New Roman"/>
                <w:b/>
                <w:bCs/>
                <w:lang w:val="sr-Cyrl-BA"/>
              </w:rPr>
            </w:pPr>
            <w:r>
              <w:rPr>
                <w:rFonts w:ascii="Times New Roman" w:hAnsi="Times New Roman" w:cs="Times New Roman"/>
                <w:b/>
                <w:bCs/>
                <w:lang w:val="sr-Cyrl-BA"/>
              </w:rPr>
              <w:t>РАСХОДИ</w:t>
            </w:r>
            <w:r w:rsidRPr="00BA48D5">
              <w:rPr>
                <w:rFonts w:ascii="Times New Roman" w:hAnsi="Times New Roman" w:cs="Times New Roman"/>
                <w:b/>
                <w:bCs/>
                <w:lang w:val="sr-Cyrl-BA"/>
              </w:rPr>
              <w:t xml:space="preserve"> </w:t>
            </w:r>
            <w:r>
              <w:rPr>
                <w:rFonts w:ascii="Times New Roman" w:hAnsi="Times New Roman" w:cs="Times New Roman"/>
                <w:b/>
                <w:bCs/>
                <w:lang w:val="sr-Cyrl-BA"/>
              </w:rPr>
              <w:t>ФОНДА</w:t>
            </w:r>
            <w:r w:rsidRPr="00BA48D5">
              <w:rPr>
                <w:rFonts w:ascii="Times New Roman" w:hAnsi="Times New Roman" w:cs="Times New Roman"/>
                <w:b/>
                <w:bCs/>
                <w:lang w:val="sr-Cyrl-BA"/>
              </w:rPr>
              <w:t xml:space="preserve"> 03 (</w:t>
            </w:r>
            <w:r>
              <w:rPr>
                <w:rFonts w:ascii="Times New Roman" w:hAnsi="Times New Roman" w:cs="Times New Roman"/>
                <w:b/>
                <w:bCs/>
                <w:lang w:val="sr-Cyrl-BA"/>
              </w:rPr>
              <w:t>донације</w:t>
            </w:r>
            <w:r w:rsidRPr="00BA48D5">
              <w:rPr>
                <w:rFonts w:ascii="Times New Roman" w:hAnsi="Times New Roman" w:cs="Times New Roman"/>
                <w:b/>
                <w:bCs/>
                <w:lang w:val="sr-Cyrl-BA"/>
              </w:rPr>
              <w:t>)</w:t>
            </w:r>
          </w:p>
        </w:tc>
        <w:tc>
          <w:tcPr>
            <w:tcW w:w="1417" w:type="dxa"/>
            <w:vAlign w:val="center"/>
          </w:tcPr>
          <w:p w:rsidR="000510F5" w:rsidRPr="00BA48D5" w:rsidRDefault="000510F5" w:rsidP="000510F5">
            <w:pPr>
              <w:jc w:val="right"/>
              <w:rPr>
                <w:rFonts w:ascii="Times New Roman" w:hAnsi="Times New Roman" w:cs="Times New Roman"/>
                <w:b/>
                <w:bCs/>
                <w:lang w:val="sr-Cyrl-BA"/>
              </w:rPr>
            </w:pPr>
            <w:r>
              <w:rPr>
                <w:rFonts w:ascii="Times New Roman" w:hAnsi="Times New Roman" w:cs="Times New Roman"/>
                <w:b/>
                <w:bCs/>
                <w:lang w:val="sr-Cyrl-BA"/>
              </w:rPr>
              <w:t>9.939,15</w:t>
            </w:r>
          </w:p>
        </w:tc>
        <w:tc>
          <w:tcPr>
            <w:tcW w:w="1418" w:type="dxa"/>
            <w:vAlign w:val="center"/>
          </w:tcPr>
          <w:p w:rsidR="000510F5" w:rsidRPr="00BA48D5" w:rsidRDefault="009670BE" w:rsidP="000510F5">
            <w:pPr>
              <w:jc w:val="right"/>
              <w:rPr>
                <w:rFonts w:ascii="Times New Roman" w:hAnsi="Times New Roman" w:cs="Times New Roman"/>
                <w:b/>
                <w:bCs/>
                <w:lang w:val="sr-Cyrl-BA"/>
              </w:rPr>
            </w:pPr>
            <w:r>
              <w:rPr>
                <w:rFonts w:ascii="Times New Roman" w:hAnsi="Times New Roman" w:cs="Times New Roman"/>
                <w:b/>
                <w:bCs/>
                <w:lang w:val="sr-Cyrl-BA"/>
              </w:rPr>
              <w:t>-</w:t>
            </w:r>
          </w:p>
        </w:tc>
        <w:tc>
          <w:tcPr>
            <w:tcW w:w="992" w:type="dxa"/>
            <w:tcBorders>
              <w:bottom w:val="single" w:sz="4" w:space="0" w:color="auto"/>
            </w:tcBorders>
            <w:shd w:val="clear" w:color="auto" w:fill="auto"/>
          </w:tcPr>
          <w:p w:rsidR="000510F5" w:rsidRPr="00094A40" w:rsidRDefault="00D74DD7" w:rsidP="000510F5">
            <w:pPr>
              <w:jc w:val="right"/>
              <w:rPr>
                <w:rFonts w:ascii="Times New Roman" w:hAnsi="Times New Roman" w:cs="Times New Roman"/>
                <w:lang w:val="sr-Latn-CS"/>
              </w:rPr>
            </w:pPr>
            <w:r>
              <w:rPr>
                <w:rFonts w:ascii="Times New Roman" w:hAnsi="Times New Roman" w:cs="Times New Roman"/>
                <w:lang w:val="sr-Latn-CS"/>
              </w:rPr>
              <w:t>-</w:t>
            </w:r>
          </w:p>
        </w:tc>
      </w:tr>
      <w:tr w:rsidR="000510F5" w:rsidRPr="00BA48D5" w:rsidTr="00BA46D3">
        <w:trPr>
          <w:trHeight w:val="248"/>
        </w:trPr>
        <w:tc>
          <w:tcPr>
            <w:tcW w:w="600" w:type="dxa"/>
            <w:vAlign w:val="center"/>
          </w:tcPr>
          <w:p w:rsidR="000510F5" w:rsidRPr="00BA48D5" w:rsidRDefault="000510F5" w:rsidP="000510F5">
            <w:pPr>
              <w:rPr>
                <w:rFonts w:ascii="Times New Roman" w:hAnsi="Times New Roman" w:cs="Times New Roman"/>
                <w:bCs/>
                <w:lang w:val="sr-Cyrl-BA"/>
              </w:rPr>
            </w:pPr>
          </w:p>
        </w:tc>
        <w:tc>
          <w:tcPr>
            <w:tcW w:w="986" w:type="dxa"/>
            <w:vAlign w:val="center"/>
          </w:tcPr>
          <w:p w:rsidR="000510F5" w:rsidRPr="00BA48D5" w:rsidRDefault="000510F5" w:rsidP="000510F5">
            <w:pPr>
              <w:rPr>
                <w:rFonts w:ascii="Times New Roman" w:hAnsi="Times New Roman" w:cs="Times New Roman"/>
                <w:b/>
                <w:bCs/>
                <w:lang w:val="sr-Cyrl-CS"/>
              </w:rPr>
            </w:pPr>
            <w:r w:rsidRPr="00BA48D5">
              <w:rPr>
                <w:rFonts w:ascii="Times New Roman" w:hAnsi="Times New Roman" w:cs="Times New Roman"/>
                <w:b/>
                <w:bCs/>
                <w:lang w:val="sr-Cyrl-CS"/>
              </w:rPr>
              <w:t>411100</w:t>
            </w:r>
          </w:p>
        </w:tc>
        <w:tc>
          <w:tcPr>
            <w:tcW w:w="4368" w:type="dxa"/>
            <w:vAlign w:val="center"/>
          </w:tcPr>
          <w:p w:rsidR="000510F5" w:rsidRPr="00BA48D5" w:rsidRDefault="000510F5" w:rsidP="000510F5">
            <w:pPr>
              <w:pStyle w:val="Heading2"/>
              <w:spacing w:line="276" w:lineRule="auto"/>
              <w:jc w:val="left"/>
              <w:rPr>
                <w:rFonts w:ascii="Times New Roman" w:hAnsi="Times New Roman" w:cs="Times New Roman"/>
                <w:b/>
                <w:bCs w:val="0"/>
                <w:sz w:val="22"/>
                <w:szCs w:val="22"/>
                <w:u w:val="none"/>
              </w:rPr>
            </w:pPr>
            <w:r>
              <w:rPr>
                <w:rFonts w:ascii="Times New Roman" w:hAnsi="Times New Roman" w:cs="Times New Roman"/>
                <w:b/>
                <w:bCs w:val="0"/>
                <w:sz w:val="22"/>
                <w:szCs w:val="22"/>
                <w:u w:val="none"/>
              </w:rPr>
              <w:t>Расходи</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за</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бруто</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плате</w:t>
            </w:r>
          </w:p>
        </w:tc>
        <w:tc>
          <w:tcPr>
            <w:tcW w:w="1417" w:type="dxa"/>
            <w:vAlign w:val="center"/>
          </w:tcPr>
          <w:p w:rsidR="000510F5" w:rsidRPr="00E27CC1" w:rsidRDefault="000510F5" w:rsidP="000510F5">
            <w:pPr>
              <w:jc w:val="right"/>
              <w:rPr>
                <w:rFonts w:ascii="Times New Roman" w:hAnsi="Times New Roman" w:cs="Times New Roman"/>
                <w:b/>
                <w:bCs/>
                <w:lang w:val="sr-Cyrl-BA"/>
              </w:rPr>
            </w:pPr>
            <w:r>
              <w:rPr>
                <w:rFonts w:ascii="Times New Roman" w:hAnsi="Times New Roman" w:cs="Times New Roman"/>
                <w:b/>
                <w:bCs/>
                <w:lang w:val="sr-Cyrl-BA"/>
              </w:rPr>
              <w:t>276.905,23</w:t>
            </w:r>
          </w:p>
        </w:tc>
        <w:tc>
          <w:tcPr>
            <w:tcW w:w="1418" w:type="dxa"/>
            <w:vAlign w:val="center"/>
          </w:tcPr>
          <w:p w:rsidR="000510F5" w:rsidRPr="00E27CC1" w:rsidRDefault="006A3E5F" w:rsidP="000510F5">
            <w:pPr>
              <w:jc w:val="right"/>
              <w:rPr>
                <w:rFonts w:ascii="Times New Roman" w:hAnsi="Times New Roman" w:cs="Times New Roman"/>
                <w:b/>
                <w:bCs/>
                <w:lang w:val="sr-Cyrl-BA"/>
              </w:rPr>
            </w:pPr>
            <w:r>
              <w:rPr>
                <w:rFonts w:ascii="Times New Roman" w:hAnsi="Times New Roman" w:cs="Times New Roman"/>
                <w:b/>
                <w:bCs/>
                <w:lang w:val="sr-Cyrl-BA"/>
              </w:rPr>
              <w:t>299.652,42</w:t>
            </w:r>
          </w:p>
        </w:tc>
        <w:tc>
          <w:tcPr>
            <w:tcW w:w="992" w:type="dxa"/>
            <w:tcBorders>
              <w:bottom w:val="single" w:sz="4" w:space="0" w:color="auto"/>
            </w:tcBorders>
            <w:shd w:val="clear" w:color="auto" w:fill="auto"/>
          </w:tcPr>
          <w:p w:rsidR="000510F5" w:rsidRPr="00094A40" w:rsidRDefault="00D74DD7" w:rsidP="000510F5">
            <w:pPr>
              <w:jc w:val="right"/>
              <w:rPr>
                <w:rFonts w:ascii="Times New Roman" w:hAnsi="Times New Roman" w:cs="Times New Roman"/>
                <w:lang w:val="sr-Latn-CS"/>
              </w:rPr>
            </w:pPr>
            <w:r>
              <w:rPr>
                <w:rFonts w:ascii="Times New Roman" w:hAnsi="Times New Roman" w:cs="Times New Roman"/>
                <w:lang w:val="sr-Latn-CS"/>
              </w:rPr>
              <w:t>1,082</w:t>
            </w:r>
          </w:p>
        </w:tc>
      </w:tr>
      <w:tr w:rsidR="000510F5" w:rsidRPr="00BA48D5" w:rsidTr="00BA46D3">
        <w:trPr>
          <w:trHeight w:val="248"/>
        </w:trPr>
        <w:tc>
          <w:tcPr>
            <w:tcW w:w="600" w:type="dxa"/>
            <w:vAlign w:val="center"/>
          </w:tcPr>
          <w:p w:rsidR="000510F5" w:rsidRPr="00BA48D5" w:rsidRDefault="000510F5" w:rsidP="000510F5">
            <w:pPr>
              <w:rPr>
                <w:rFonts w:ascii="Times New Roman" w:hAnsi="Times New Roman" w:cs="Times New Roman"/>
                <w:bCs/>
                <w:lang w:val="sr-Cyrl-BA"/>
              </w:rPr>
            </w:pPr>
          </w:p>
        </w:tc>
        <w:tc>
          <w:tcPr>
            <w:tcW w:w="986" w:type="dxa"/>
            <w:vAlign w:val="center"/>
          </w:tcPr>
          <w:p w:rsidR="000510F5" w:rsidRPr="00BA48D5" w:rsidRDefault="000510F5" w:rsidP="000510F5">
            <w:pPr>
              <w:rPr>
                <w:rFonts w:ascii="Times New Roman" w:hAnsi="Times New Roman" w:cs="Times New Roman"/>
                <w:bCs/>
                <w:lang w:val="bs-Latn-BA"/>
              </w:rPr>
            </w:pPr>
            <w:r w:rsidRPr="00BA48D5">
              <w:rPr>
                <w:rFonts w:ascii="Times New Roman" w:hAnsi="Times New Roman" w:cs="Times New Roman"/>
                <w:bCs/>
                <w:lang w:val="sr-Cyrl-CS"/>
              </w:rPr>
              <w:t>4</w:t>
            </w:r>
            <w:r w:rsidRPr="00BA48D5">
              <w:rPr>
                <w:rFonts w:ascii="Times New Roman" w:hAnsi="Times New Roman" w:cs="Times New Roman"/>
                <w:bCs/>
                <w:lang w:val="bs-Latn-BA"/>
              </w:rPr>
              <w:t>11111</w:t>
            </w:r>
          </w:p>
        </w:tc>
        <w:tc>
          <w:tcPr>
            <w:tcW w:w="4368" w:type="dxa"/>
            <w:vAlign w:val="center"/>
          </w:tcPr>
          <w:p w:rsidR="000510F5" w:rsidRPr="00BA48D5" w:rsidRDefault="000510F5" w:rsidP="000510F5">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rPr>
              <w:t>Расход</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основну</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плату</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након</w:t>
            </w:r>
            <w:r w:rsidRPr="00BA48D5">
              <w:rPr>
                <w:rFonts w:ascii="Times New Roman" w:hAnsi="Times New Roman" w:cs="Times New Roman"/>
                <w:bCs w:val="0"/>
                <w:sz w:val="22"/>
                <w:szCs w:val="22"/>
                <w:u w:val="none"/>
                <w:lang w:val="sr-Cyrl-BA"/>
              </w:rPr>
              <w:t xml:space="preserve"> </w:t>
            </w:r>
            <w:r w:rsidR="00152728">
              <w:rPr>
                <w:rFonts w:ascii="Times New Roman" w:hAnsi="Times New Roman" w:cs="Times New Roman"/>
                <w:bCs w:val="0"/>
                <w:sz w:val="22"/>
                <w:szCs w:val="22"/>
                <w:u w:val="none"/>
                <w:lang w:val="sr-Cyrl-BA"/>
              </w:rPr>
              <w:t>о</w:t>
            </w:r>
            <w:r>
              <w:rPr>
                <w:rFonts w:ascii="Times New Roman" w:hAnsi="Times New Roman" w:cs="Times New Roman"/>
                <w:bCs w:val="0"/>
                <w:sz w:val="22"/>
                <w:szCs w:val="22"/>
                <w:u w:val="none"/>
                <w:lang w:val="sr-Cyrl-BA"/>
              </w:rPr>
              <w:t>порезивања</w:t>
            </w:r>
          </w:p>
        </w:tc>
        <w:tc>
          <w:tcPr>
            <w:tcW w:w="1417" w:type="dxa"/>
            <w:vAlign w:val="center"/>
          </w:tcPr>
          <w:p w:rsidR="000510F5" w:rsidRPr="000217A4" w:rsidRDefault="000510F5" w:rsidP="000510F5">
            <w:pPr>
              <w:jc w:val="right"/>
              <w:rPr>
                <w:rFonts w:ascii="Times New Roman" w:hAnsi="Times New Roman" w:cs="Times New Roman"/>
                <w:bCs/>
                <w:lang w:val="sr-Cyrl-BA"/>
              </w:rPr>
            </w:pPr>
            <w:r>
              <w:rPr>
                <w:rFonts w:ascii="Times New Roman" w:hAnsi="Times New Roman" w:cs="Times New Roman"/>
                <w:bCs/>
                <w:lang w:val="sr-Cyrl-BA"/>
              </w:rPr>
              <w:t>157.698,80</w:t>
            </w:r>
          </w:p>
        </w:tc>
        <w:tc>
          <w:tcPr>
            <w:tcW w:w="1418" w:type="dxa"/>
            <w:vAlign w:val="center"/>
          </w:tcPr>
          <w:p w:rsidR="000510F5" w:rsidRPr="000217A4" w:rsidRDefault="00432503" w:rsidP="000510F5">
            <w:pPr>
              <w:jc w:val="right"/>
              <w:rPr>
                <w:rFonts w:ascii="Times New Roman" w:hAnsi="Times New Roman" w:cs="Times New Roman"/>
                <w:bCs/>
                <w:lang w:val="sr-Cyrl-BA"/>
              </w:rPr>
            </w:pPr>
            <w:r>
              <w:rPr>
                <w:rFonts w:ascii="Times New Roman" w:hAnsi="Times New Roman" w:cs="Times New Roman"/>
                <w:bCs/>
                <w:lang w:val="sr-Cyrl-BA"/>
              </w:rPr>
              <w:t>165.794,50</w:t>
            </w:r>
          </w:p>
        </w:tc>
        <w:tc>
          <w:tcPr>
            <w:tcW w:w="992" w:type="dxa"/>
            <w:tcBorders>
              <w:bottom w:val="single" w:sz="4" w:space="0" w:color="auto"/>
            </w:tcBorders>
            <w:shd w:val="clear" w:color="auto" w:fill="auto"/>
          </w:tcPr>
          <w:p w:rsidR="000510F5" w:rsidRPr="00094A40" w:rsidRDefault="008D1FC1" w:rsidP="000510F5">
            <w:pPr>
              <w:jc w:val="right"/>
              <w:rPr>
                <w:rFonts w:ascii="Times New Roman" w:hAnsi="Times New Roman" w:cs="Times New Roman"/>
                <w:lang w:val="sr-Latn-CS"/>
              </w:rPr>
            </w:pPr>
            <w:r>
              <w:rPr>
                <w:rFonts w:ascii="Times New Roman" w:hAnsi="Times New Roman" w:cs="Times New Roman"/>
                <w:lang w:val="sr-Latn-CS"/>
              </w:rPr>
              <w:t>1,051</w:t>
            </w:r>
          </w:p>
        </w:tc>
      </w:tr>
      <w:tr w:rsidR="000510F5" w:rsidRPr="00BA48D5" w:rsidTr="00BA46D3">
        <w:trPr>
          <w:trHeight w:val="248"/>
        </w:trPr>
        <w:tc>
          <w:tcPr>
            <w:tcW w:w="600" w:type="dxa"/>
            <w:vAlign w:val="center"/>
          </w:tcPr>
          <w:p w:rsidR="000510F5" w:rsidRPr="00BA48D5" w:rsidRDefault="000510F5" w:rsidP="000510F5">
            <w:pPr>
              <w:rPr>
                <w:rFonts w:ascii="Times New Roman" w:hAnsi="Times New Roman" w:cs="Times New Roman"/>
                <w:bCs/>
                <w:lang w:val="sr-Cyrl-BA"/>
              </w:rPr>
            </w:pPr>
          </w:p>
        </w:tc>
        <w:tc>
          <w:tcPr>
            <w:tcW w:w="986" w:type="dxa"/>
            <w:vAlign w:val="center"/>
          </w:tcPr>
          <w:p w:rsidR="000510F5" w:rsidRPr="00BA48D5" w:rsidRDefault="000510F5" w:rsidP="000510F5">
            <w:pPr>
              <w:rPr>
                <w:rFonts w:ascii="Times New Roman" w:hAnsi="Times New Roman" w:cs="Times New Roman"/>
                <w:bCs/>
                <w:lang w:val="sr-Cyrl-BA"/>
              </w:rPr>
            </w:pPr>
            <w:r w:rsidRPr="00BA48D5">
              <w:rPr>
                <w:rFonts w:ascii="Times New Roman" w:hAnsi="Times New Roman" w:cs="Times New Roman"/>
                <w:bCs/>
                <w:lang w:val="sr-Cyrl-BA"/>
              </w:rPr>
              <w:t>411112</w:t>
            </w:r>
          </w:p>
        </w:tc>
        <w:tc>
          <w:tcPr>
            <w:tcW w:w="4368" w:type="dxa"/>
            <w:vAlign w:val="center"/>
          </w:tcPr>
          <w:p w:rsidR="000510F5" w:rsidRPr="00BA48D5" w:rsidRDefault="000510F5" w:rsidP="000510F5">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Расходи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основну</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плату</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порезе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на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доходак</w:t>
            </w:r>
          </w:p>
        </w:tc>
        <w:tc>
          <w:tcPr>
            <w:tcW w:w="1417" w:type="dxa"/>
            <w:vAlign w:val="center"/>
          </w:tcPr>
          <w:p w:rsidR="000510F5" w:rsidRPr="000217A4" w:rsidRDefault="000510F5" w:rsidP="000510F5">
            <w:pPr>
              <w:jc w:val="right"/>
              <w:rPr>
                <w:rFonts w:ascii="Times New Roman" w:hAnsi="Times New Roman" w:cs="Times New Roman"/>
                <w:bCs/>
                <w:lang w:val="sr-Cyrl-BA"/>
              </w:rPr>
            </w:pPr>
            <w:r>
              <w:rPr>
                <w:rFonts w:ascii="Times New Roman" w:hAnsi="Times New Roman" w:cs="Times New Roman"/>
                <w:bCs/>
                <w:lang w:val="sr-Cyrl-BA"/>
              </w:rPr>
              <w:t>9.267,59</w:t>
            </w:r>
          </w:p>
        </w:tc>
        <w:tc>
          <w:tcPr>
            <w:tcW w:w="1418" w:type="dxa"/>
            <w:vAlign w:val="center"/>
          </w:tcPr>
          <w:p w:rsidR="000510F5" w:rsidRPr="000217A4" w:rsidRDefault="00432503" w:rsidP="000510F5">
            <w:pPr>
              <w:jc w:val="right"/>
              <w:rPr>
                <w:rFonts w:ascii="Times New Roman" w:hAnsi="Times New Roman" w:cs="Times New Roman"/>
                <w:bCs/>
                <w:lang w:val="sr-Cyrl-BA"/>
              </w:rPr>
            </w:pPr>
            <w:r>
              <w:rPr>
                <w:rFonts w:ascii="Times New Roman" w:hAnsi="Times New Roman" w:cs="Times New Roman"/>
                <w:bCs/>
                <w:lang w:val="sr-Cyrl-BA"/>
              </w:rPr>
              <w:t>12.005,51</w:t>
            </w:r>
          </w:p>
        </w:tc>
        <w:tc>
          <w:tcPr>
            <w:tcW w:w="992" w:type="dxa"/>
            <w:tcBorders>
              <w:bottom w:val="single" w:sz="4" w:space="0" w:color="auto"/>
            </w:tcBorders>
            <w:shd w:val="clear" w:color="auto" w:fill="auto"/>
          </w:tcPr>
          <w:p w:rsidR="000510F5" w:rsidRPr="006A44C2" w:rsidRDefault="008D1FC1" w:rsidP="000510F5">
            <w:pPr>
              <w:jc w:val="right"/>
              <w:rPr>
                <w:rFonts w:ascii="Times New Roman" w:hAnsi="Times New Roman" w:cs="Times New Roman"/>
                <w:lang w:val="sr-Latn-CS"/>
              </w:rPr>
            </w:pPr>
            <w:r>
              <w:rPr>
                <w:rFonts w:ascii="Times New Roman" w:hAnsi="Times New Roman" w:cs="Times New Roman"/>
                <w:lang w:val="sr-Latn-CS"/>
              </w:rPr>
              <w:t>1.295</w:t>
            </w:r>
          </w:p>
        </w:tc>
      </w:tr>
      <w:tr w:rsidR="000510F5" w:rsidRPr="00BA48D5" w:rsidTr="00BA46D3">
        <w:trPr>
          <w:trHeight w:val="248"/>
        </w:trPr>
        <w:tc>
          <w:tcPr>
            <w:tcW w:w="600" w:type="dxa"/>
            <w:vAlign w:val="center"/>
          </w:tcPr>
          <w:p w:rsidR="000510F5" w:rsidRPr="00BA48D5" w:rsidRDefault="000510F5" w:rsidP="000510F5">
            <w:pPr>
              <w:rPr>
                <w:rFonts w:ascii="Times New Roman" w:hAnsi="Times New Roman" w:cs="Times New Roman"/>
                <w:bCs/>
                <w:lang w:val="sr-Cyrl-BA"/>
              </w:rPr>
            </w:pPr>
          </w:p>
        </w:tc>
        <w:tc>
          <w:tcPr>
            <w:tcW w:w="986" w:type="dxa"/>
            <w:vAlign w:val="center"/>
          </w:tcPr>
          <w:p w:rsidR="000510F5" w:rsidRPr="00BA48D5" w:rsidRDefault="000510F5" w:rsidP="000510F5">
            <w:pPr>
              <w:rPr>
                <w:rFonts w:ascii="Times New Roman" w:hAnsi="Times New Roman" w:cs="Times New Roman"/>
                <w:bCs/>
                <w:lang w:val="sr-Latn-CS"/>
              </w:rPr>
            </w:pPr>
            <w:r w:rsidRPr="00BA48D5">
              <w:rPr>
                <w:rFonts w:ascii="Times New Roman" w:hAnsi="Times New Roman" w:cs="Times New Roman"/>
                <w:bCs/>
                <w:lang w:val="sr-Latn-CS"/>
              </w:rPr>
              <w:t>411131</w:t>
            </w:r>
          </w:p>
        </w:tc>
        <w:tc>
          <w:tcPr>
            <w:tcW w:w="4368" w:type="dxa"/>
            <w:vAlign w:val="center"/>
          </w:tcPr>
          <w:p w:rsidR="000510F5" w:rsidRPr="00BA48D5" w:rsidRDefault="000510F5" w:rsidP="000510F5">
            <w:pPr>
              <w:pStyle w:val="Heading2"/>
              <w:spacing w:line="276" w:lineRule="auto"/>
              <w:jc w:val="left"/>
              <w:rPr>
                <w:rFonts w:ascii="Times New Roman" w:hAnsi="Times New Roman" w:cs="Times New Roman"/>
                <w:bCs w:val="0"/>
                <w:sz w:val="22"/>
                <w:szCs w:val="22"/>
                <w:u w:val="none"/>
                <w:lang w:val="sr-Latn-CS"/>
              </w:rPr>
            </w:pPr>
            <w:r>
              <w:rPr>
                <w:rFonts w:ascii="Times New Roman" w:hAnsi="Times New Roman" w:cs="Times New Roman"/>
                <w:bCs w:val="0"/>
                <w:sz w:val="22"/>
                <w:szCs w:val="22"/>
                <w:u w:val="none"/>
                <w:lang w:val="sr-Cyrl-BA"/>
              </w:rPr>
              <w:t>Расходи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увећање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плате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на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основу</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радног</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стажа</w:t>
            </w:r>
          </w:p>
        </w:tc>
        <w:tc>
          <w:tcPr>
            <w:tcW w:w="1417" w:type="dxa"/>
            <w:vAlign w:val="center"/>
          </w:tcPr>
          <w:p w:rsidR="000510F5" w:rsidRPr="000217A4" w:rsidRDefault="000510F5" w:rsidP="000510F5">
            <w:pPr>
              <w:jc w:val="right"/>
              <w:rPr>
                <w:rFonts w:ascii="Times New Roman" w:hAnsi="Times New Roman" w:cs="Times New Roman"/>
                <w:bCs/>
                <w:lang w:val="sr-Cyrl-BA"/>
              </w:rPr>
            </w:pPr>
            <w:r>
              <w:rPr>
                <w:rFonts w:ascii="Times New Roman" w:hAnsi="Times New Roman" w:cs="Times New Roman"/>
                <w:bCs/>
                <w:lang w:val="sr-Cyrl-BA"/>
              </w:rPr>
              <w:t>13.471,49</w:t>
            </w:r>
          </w:p>
        </w:tc>
        <w:tc>
          <w:tcPr>
            <w:tcW w:w="1418" w:type="dxa"/>
            <w:vAlign w:val="center"/>
          </w:tcPr>
          <w:p w:rsidR="000510F5" w:rsidRPr="000217A4" w:rsidRDefault="00432503" w:rsidP="000510F5">
            <w:pPr>
              <w:jc w:val="right"/>
              <w:rPr>
                <w:rFonts w:ascii="Times New Roman" w:hAnsi="Times New Roman" w:cs="Times New Roman"/>
                <w:bCs/>
                <w:lang w:val="sr-Cyrl-BA"/>
              </w:rPr>
            </w:pPr>
            <w:r>
              <w:rPr>
                <w:rFonts w:ascii="Times New Roman" w:hAnsi="Times New Roman" w:cs="Times New Roman"/>
                <w:bCs/>
                <w:lang w:val="sr-Cyrl-BA"/>
              </w:rPr>
              <w:t>19.840,07</w:t>
            </w:r>
          </w:p>
        </w:tc>
        <w:tc>
          <w:tcPr>
            <w:tcW w:w="992" w:type="dxa"/>
            <w:tcBorders>
              <w:bottom w:val="single" w:sz="4" w:space="0" w:color="auto"/>
            </w:tcBorders>
            <w:shd w:val="clear" w:color="auto" w:fill="auto"/>
          </w:tcPr>
          <w:p w:rsidR="000510F5" w:rsidRPr="006A44C2" w:rsidRDefault="008D1FC1" w:rsidP="000510F5">
            <w:pPr>
              <w:jc w:val="right"/>
              <w:rPr>
                <w:rFonts w:ascii="Times New Roman" w:hAnsi="Times New Roman" w:cs="Times New Roman"/>
                <w:lang w:val="sr-Latn-CS"/>
              </w:rPr>
            </w:pPr>
            <w:r>
              <w:rPr>
                <w:rFonts w:ascii="Times New Roman" w:hAnsi="Times New Roman" w:cs="Times New Roman"/>
                <w:lang w:val="sr-Latn-CS"/>
              </w:rPr>
              <w:t>1,472</w:t>
            </w:r>
          </w:p>
        </w:tc>
      </w:tr>
      <w:tr w:rsidR="000510F5" w:rsidRPr="00BA48D5" w:rsidTr="00BA46D3">
        <w:trPr>
          <w:trHeight w:val="248"/>
        </w:trPr>
        <w:tc>
          <w:tcPr>
            <w:tcW w:w="600" w:type="dxa"/>
            <w:vAlign w:val="center"/>
          </w:tcPr>
          <w:p w:rsidR="000510F5" w:rsidRPr="00BA48D5" w:rsidRDefault="000510F5" w:rsidP="000510F5">
            <w:pPr>
              <w:rPr>
                <w:rFonts w:ascii="Times New Roman" w:hAnsi="Times New Roman" w:cs="Times New Roman"/>
                <w:bCs/>
                <w:lang w:val="sr-Cyrl-BA"/>
              </w:rPr>
            </w:pPr>
          </w:p>
        </w:tc>
        <w:tc>
          <w:tcPr>
            <w:tcW w:w="986" w:type="dxa"/>
            <w:vAlign w:val="center"/>
          </w:tcPr>
          <w:p w:rsidR="000510F5" w:rsidRPr="00BA48D5" w:rsidRDefault="000510F5" w:rsidP="000510F5">
            <w:pPr>
              <w:rPr>
                <w:rFonts w:ascii="Times New Roman" w:hAnsi="Times New Roman" w:cs="Times New Roman"/>
                <w:bCs/>
                <w:lang w:val="sr-Cyrl-BA"/>
              </w:rPr>
            </w:pPr>
            <w:r w:rsidRPr="00BA48D5">
              <w:rPr>
                <w:rFonts w:ascii="Times New Roman" w:hAnsi="Times New Roman" w:cs="Times New Roman"/>
                <w:bCs/>
                <w:lang w:val="sr-Cyrl-BA"/>
              </w:rPr>
              <w:t>411139</w:t>
            </w:r>
          </w:p>
        </w:tc>
        <w:tc>
          <w:tcPr>
            <w:tcW w:w="4368" w:type="dxa"/>
            <w:vAlign w:val="center"/>
          </w:tcPr>
          <w:p w:rsidR="000510F5" w:rsidRPr="00BA48D5" w:rsidRDefault="000510F5" w:rsidP="000510F5">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Расходи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увећање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основне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плате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по</w:t>
            </w:r>
            <w:r w:rsidR="00152728">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осталим</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основама</w:t>
            </w:r>
          </w:p>
        </w:tc>
        <w:tc>
          <w:tcPr>
            <w:tcW w:w="1417" w:type="dxa"/>
            <w:vAlign w:val="center"/>
          </w:tcPr>
          <w:p w:rsidR="000510F5" w:rsidRPr="000217A4" w:rsidRDefault="000510F5" w:rsidP="000510F5">
            <w:pPr>
              <w:jc w:val="right"/>
              <w:rPr>
                <w:rFonts w:ascii="Times New Roman" w:hAnsi="Times New Roman" w:cs="Times New Roman"/>
                <w:bCs/>
                <w:lang w:val="sr-Cyrl-BA"/>
              </w:rPr>
            </w:pPr>
            <w:r>
              <w:rPr>
                <w:rFonts w:ascii="Times New Roman" w:hAnsi="Times New Roman" w:cs="Times New Roman"/>
                <w:bCs/>
                <w:lang w:val="sr-Cyrl-BA"/>
              </w:rPr>
              <w:t>5.625,34</w:t>
            </w:r>
          </w:p>
        </w:tc>
        <w:tc>
          <w:tcPr>
            <w:tcW w:w="1418" w:type="dxa"/>
            <w:vAlign w:val="center"/>
          </w:tcPr>
          <w:p w:rsidR="000510F5" w:rsidRPr="000217A4" w:rsidRDefault="00432503" w:rsidP="000510F5">
            <w:pPr>
              <w:jc w:val="right"/>
              <w:rPr>
                <w:rFonts w:ascii="Times New Roman" w:hAnsi="Times New Roman" w:cs="Times New Roman"/>
                <w:bCs/>
                <w:lang w:val="sr-Cyrl-BA"/>
              </w:rPr>
            </w:pPr>
            <w:r>
              <w:rPr>
                <w:rFonts w:ascii="Times New Roman" w:hAnsi="Times New Roman" w:cs="Times New Roman"/>
                <w:bCs/>
                <w:lang w:val="sr-Cyrl-BA"/>
              </w:rPr>
              <w:t>9.120,16</w:t>
            </w:r>
          </w:p>
        </w:tc>
        <w:tc>
          <w:tcPr>
            <w:tcW w:w="992" w:type="dxa"/>
            <w:tcBorders>
              <w:bottom w:val="single" w:sz="4" w:space="0" w:color="auto"/>
            </w:tcBorders>
            <w:shd w:val="clear" w:color="auto" w:fill="auto"/>
          </w:tcPr>
          <w:p w:rsidR="000510F5" w:rsidRPr="006A44C2" w:rsidRDefault="008D1FC1" w:rsidP="000510F5">
            <w:pPr>
              <w:jc w:val="right"/>
              <w:rPr>
                <w:rFonts w:ascii="Times New Roman" w:hAnsi="Times New Roman" w:cs="Times New Roman"/>
                <w:lang w:val="sr-Latn-CS"/>
              </w:rPr>
            </w:pPr>
            <w:r>
              <w:rPr>
                <w:rFonts w:ascii="Times New Roman" w:hAnsi="Times New Roman" w:cs="Times New Roman"/>
                <w:lang w:val="sr-Latn-CS"/>
              </w:rPr>
              <w:t>1,621</w:t>
            </w:r>
          </w:p>
        </w:tc>
      </w:tr>
      <w:tr w:rsidR="000510F5" w:rsidRPr="00BA48D5" w:rsidTr="00BA46D3">
        <w:trPr>
          <w:trHeight w:val="248"/>
        </w:trPr>
        <w:tc>
          <w:tcPr>
            <w:tcW w:w="600" w:type="dxa"/>
            <w:vAlign w:val="center"/>
          </w:tcPr>
          <w:p w:rsidR="000510F5" w:rsidRPr="00BA48D5" w:rsidRDefault="000510F5" w:rsidP="000510F5">
            <w:pPr>
              <w:rPr>
                <w:rFonts w:ascii="Times New Roman" w:hAnsi="Times New Roman" w:cs="Times New Roman"/>
                <w:bCs/>
                <w:lang w:val="sr-Cyrl-BA"/>
              </w:rPr>
            </w:pPr>
          </w:p>
        </w:tc>
        <w:tc>
          <w:tcPr>
            <w:tcW w:w="986" w:type="dxa"/>
            <w:vAlign w:val="center"/>
          </w:tcPr>
          <w:p w:rsidR="000510F5" w:rsidRPr="00BA48D5" w:rsidRDefault="000510F5" w:rsidP="000510F5">
            <w:pPr>
              <w:rPr>
                <w:rFonts w:ascii="Times New Roman" w:hAnsi="Times New Roman" w:cs="Times New Roman"/>
                <w:bCs/>
                <w:lang w:val="sr-Cyrl-CS"/>
              </w:rPr>
            </w:pPr>
            <w:r w:rsidRPr="00BA48D5">
              <w:rPr>
                <w:rFonts w:ascii="Times New Roman" w:hAnsi="Times New Roman" w:cs="Times New Roman"/>
                <w:bCs/>
                <w:lang w:val="sr-Cyrl-CS"/>
              </w:rPr>
              <w:t>4</w:t>
            </w:r>
            <w:r w:rsidRPr="00BA48D5">
              <w:rPr>
                <w:rFonts w:ascii="Times New Roman" w:hAnsi="Times New Roman" w:cs="Times New Roman"/>
                <w:bCs/>
                <w:lang w:val="bs-Latn-BA"/>
              </w:rPr>
              <w:t>1119</w:t>
            </w:r>
            <w:r w:rsidRPr="00BA48D5">
              <w:rPr>
                <w:rFonts w:ascii="Times New Roman" w:hAnsi="Times New Roman" w:cs="Times New Roman"/>
                <w:bCs/>
                <w:lang w:val="sr-Cyrl-CS"/>
              </w:rPr>
              <w:t>2</w:t>
            </w:r>
          </w:p>
        </w:tc>
        <w:tc>
          <w:tcPr>
            <w:tcW w:w="4368" w:type="dxa"/>
            <w:vAlign w:val="center"/>
          </w:tcPr>
          <w:p w:rsidR="000510F5" w:rsidRPr="00BA48D5" w:rsidRDefault="000510F5" w:rsidP="000510F5">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rPr>
              <w:t>Расход</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допринос</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ПИО</w:t>
            </w:r>
          </w:p>
        </w:tc>
        <w:tc>
          <w:tcPr>
            <w:tcW w:w="1417" w:type="dxa"/>
            <w:vAlign w:val="center"/>
          </w:tcPr>
          <w:p w:rsidR="000510F5" w:rsidRPr="000217A4" w:rsidRDefault="000510F5" w:rsidP="000510F5">
            <w:pPr>
              <w:jc w:val="right"/>
              <w:rPr>
                <w:rFonts w:ascii="Times New Roman" w:hAnsi="Times New Roman" w:cs="Times New Roman"/>
                <w:bCs/>
                <w:lang w:val="sr-Cyrl-BA"/>
              </w:rPr>
            </w:pPr>
            <w:r>
              <w:rPr>
                <w:rFonts w:ascii="Times New Roman" w:hAnsi="Times New Roman" w:cs="Times New Roman"/>
                <w:bCs/>
                <w:lang w:val="sr-Cyrl-BA"/>
              </w:rPr>
              <w:t>51.237,04</w:t>
            </w:r>
          </w:p>
        </w:tc>
        <w:tc>
          <w:tcPr>
            <w:tcW w:w="1418" w:type="dxa"/>
            <w:vAlign w:val="center"/>
          </w:tcPr>
          <w:p w:rsidR="000510F5" w:rsidRPr="000217A4" w:rsidRDefault="00432503" w:rsidP="000510F5">
            <w:pPr>
              <w:jc w:val="right"/>
              <w:rPr>
                <w:rFonts w:ascii="Times New Roman" w:hAnsi="Times New Roman" w:cs="Times New Roman"/>
                <w:bCs/>
                <w:lang w:val="sr-Cyrl-BA"/>
              </w:rPr>
            </w:pPr>
            <w:r>
              <w:rPr>
                <w:rFonts w:ascii="Times New Roman" w:hAnsi="Times New Roman" w:cs="Times New Roman"/>
                <w:bCs/>
                <w:lang w:val="sr-Cyrl-BA"/>
              </w:rPr>
              <w:t>55.435,61</w:t>
            </w:r>
          </w:p>
        </w:tc>
        <w:tc>
          <w:tcPr>
            <w:tcW w:w="992" w:type="dxa"/>
            <w:tcBorders>
              <w:bottom w:val="single" w:sz="4" w:space="0" w:color="auto"/>
            </w:tcBorders>
            <w:shd w:val="clear" w:color="auto" w:fill="auto"/>
          </w:tcPr>
          <w:p w:rsidR="000510F5" w:rsidRPr="006A44C2" w:rsidRDefault="00C15A89" w:rsidP="000510F5">
            <w:pPr>
              <w:jc w:val="right"/>
              <w:rPr>
                <w:rFonts w:ascii="Times New Roman" w:hAnsi="Times New Roman" w:cs="Times New Roman"/>
                <w:lang w:val="sr-Latn-CS"/>
              </w:rPr>
            </w:pPr>
            <w:r>
              <w:rPr>
                <w:rFonts w:ascii="Times New Roman" w:hAnsi="Times New Roman" w:cs="Times New Roman"/>
                <w:lang w:val="sr-Latn-CS"/>
              </w:rPr>
              <w:t>1,081</w:t>
            </w:r>
          </w:p>
        </w:tc>
      </w:tr>
      <w:tr w:rsidR="000510F5" w:rsidRPr="00BA48D5" w:rsidTr="00BA46D3">
        <w:trPr>
          <w:trHeight w:val="248"/>
        </w:trPr>
        <w:tc>
          <w:tcPr>
            <w:tcW w:w="600" w:type="dxa"/>
            <w:vAlign w:val="center"/>
          </w:tcPr>
          <w:p w:rsidR="000510F5" w:rsidRPr="00BA48D5" w:rsidRDefault="000510F5" w:rsidP="000510F5">
            <w:pPr>
              <w:rPr>
                <w:rFonts w:ascii="Times New Roman" w:hAnsi="Times New Roman" w:cs="Times New Roman"/>
                <w:bCs/>
                <w:lang w:val="sr-Cyrl-BA"/>
              </w:rPr>
            </w:pPr>
          </w:p>
        </w:tc>
        <w:tc>
          <w:tcPr>
            <w:tcW w:w="986" w:type="dxa"/>
            <w:vAlign w:val="center"/>
          </w:tcPr>
          <w:p w:rsidR="000510F5" w:rsidRPr="00BA48D5" w:rsidRDefault="000510F5" w:rsidP="000510F5">
            <w:pPr>
              <w:rPr>
                <w:rFonts w:ascii="Times New Roman" w:hAnsi="Times New Roman" w:cs="Times New Roman"/>
                <w:bCs/>
                <w:lang w:val="sr-Cyrl-CS"/>
              </w:rPr>
            </w:pPr>
            <w:r w:rsidRPr="00BA48D5">
              <w:rPr>
                <w:rFonts w:ascii="Times New Roman" w:hAnsi="Times New Roman" w:cs="Times New Roman"/>
                <w:bCs/>
                <w:lang w:val="sr-Cyrl-CS"/>
              </w:rPr>
              <w:t>4</w:t>
            </w:r>
            <w:r w:rsidRPr="00BA48D5">
              <w:rPr>
                <w:rFonts w:ascii="Times New Roman" w:hAnsi="Times New Roman" w:cs="Times New Roman"/>
                <w:bCs/>
                <w:lang w:val="bs-Latn-BA"/>
              </w:rPr>
              <w:t>1119</w:t>
            </w:r>
            <w:r w:rsidRPr="00BA48D5">
              <w:rPr>
                <w:rFonts w:ascii="Times New Roman" w:hAnsi="Times New Roman" w:cs="Times New Roman"/>
                <w:bCs/>
                <w:lang w:val="sr-Cyrl-CS"/>
              </w:rPr>
              <w:t>5</w:t>
            </w:r>
          </w:p>
        </w:tc>
        <w:tc>
          <w:tcPr>
            <w:tcW w:w="4368" w:type="dxa"/>
            <w:vAlign w:val="center"/>
          </w:tcPr>
          <w:p w:rsidR="000510F5" w:rsidRPr="00BA48D5" w:rsidRDefault="000510F5" w:rsidP="000510F5">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rPr>
              <w:t>Расход</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допринос</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здравство</w:t>
            </w:r>
          </w:p>
        </w:tc>
        <w:tc>
          <w:tcPr>
            <w:tcW w:w="1417" w:type="dxa"/>
            <w:vAlign w:val="center"/>
          </w:tcPr>
          <w:p w:rsidR="000510F5" w:rsidRPr="000217A4" w:rsidRDefault="000510F5" w:rsidP="000510F5">
            <w:pPr>
              <w:jc w:val="right"/>
              <w:rPr>
                <w:rFonts w:ascii="Times New Roman" w:hAnsi="Times New Roman" w:cs="Times New Roman"/>
                <w:bCs/>
                <w:lang w:val="sr-Cyrl-BA"/>
              </w:rPr>
            </w:pPr>
            <w:r>
              <w:rPr>
                <w:rFonts w:ascii="Times New Roman" w:hAnsi="Times New Roman" w:cs="Times New Roman"/>
                <w:bCs/>
                <w:lang w:val="sr-Cyrl-BA"/>
              </w:rPr>
              <w:t>33.234,88</w:t>
            </w:r>
          </w:p>
        </w:tc>
        <w:tc>
          <w:tcPr>
            <w:tcW w:w="1418" w:type="dxa"/>
            <w:vAlign w:val="center"/>
          </w:tcPr>
          <w:p w:rsidR="000510F5" w:rsidRPr="000217A4" w:rsidRDefault="00432503" w:rsidP="000510F5">
            <w:pPr>
              <w:jc w:val="right"/>
              <w:rPr>
                <w:rFonts w:ascii="Times New Roman" w:hAnsi="Times New Roman" w:cs="Times New Roman"/>
                <w:bCs/>
                <w:lang w:val="sr-Cyrl-BA"/>
              </w:rPr>
            </w:pPr>
            <w:r>
              <w:rPr>
                <w:rFonts w:ascii="Times New Roman" w:hAnsi="Times New Roman" w:cs="Times New Roman"/>
                <w:bCs/>
                <w:lang w:val="sr-Cyrl-BA"/>
              </w:rPr>
              <w:t>30.564,55</w:t>
            </w:r>
          </w:p>
        </w:tc>
        <w:tc>
          <w:tcPr>
            <w:tcW w:w="992" w:type="dxa"/>
            <w:tcBorders>
              <w:bottom w:val="single" w:sz="4" w:space="0" w:color="auto"/>
            </w:tcBorders>
            <w:shd w:val="clear" w:color="auto" w:fill="auto"/>
          </w:tcPr>
          <w:p w:rsidR="000510F5" w:rsidRPr="006A44C2" w:rsidRDefault="00C15A89" w:rsidP="000510F5">
            <w:pPr>
              <w:jc w:val="right"/>
              <w:rPr>
                <w:rFonts w:ascii="Times New Roman" w:hAnsi="Times New Roman" w:cs="Times New Roman"/>
                <w:lang w:val="sr-Latn-CS"/>
              </w:rPr>
            </w:pPr>
            <w:r>
              <w:rPr>
                <w:rFonts w:ascii="Times New Roman" w:hAnsi="Times New Roman" w:cs="Times New Roman"/>
                <w:lang w:val="sr-Latn-CS"/>
              </w:rPr>
              <w:t>0,919</w:t>
            </w:r>
          </w:p>
        </w:tc>
      </w:tr>
      <w:tr w:rsidR="000510F5" w:rsidRPr="00BA48D5" w:rsidTr="00BA46D3">
        <w:trPr>
          <w:trHeight w:val="248"/>
        </w:trPr>
        <w:tc>
          <w:tcPr>
            <w:tcW w:w="600" w:type="dxa"/>
            <w:vAlign w:val="center"/>
          </w:tcPr>
          <w:p w:rsidR="000510F5" w:rsidRPr="00BA48D5" w:rsidRDefault="000510F5" w:rsidP="000510F5">
            <w:pPr>
              <w:rPr>
                <w:rFonts w:ascii="Times New Roman" w:hAnsi="Times New Roman" w:cs="Times New Roman"/>
                <w:bCs/>
                <w:lang w:val="sr-Cyrl-BA"/>
              </w:rPr>
            </w:pPr>
          </w:p>
        </w:tc>
        <w:tc>
          <w:tcPr>
            <w:tcW w:w="986" w:type="dxa"/>
            <w:vAlign w:val="center"/>
          </w:tcPr>
          <w:p w:rsidR="000510F5" w:rsidRPr="00BA48D5" w:rsidRDefault="000510F5" w:rsidP="000510F5">
            <w:pPr>
              <w:rPr>
                <w:rFonts w:ascii="Times New Roman" w:hAnsi="Times New Roman" w:cs="Times New Roman"/>
                <w:bCs/>
                <w:lang w:val="sr-Cyrl-CS"/>
              </w:rPr>
            </w:pPr>
            <w:r w:rsidRPr="00BA48D5">
              <w:rPr>
                <w:rFonts w:ascii="Times New Roman" w:hAnsi="Times New Roman" w:cs="Times New Roman"/>
                <w:bCs/>
                <w:lang w:val="sr-Cyrl-CS"/>
              </w:rPr>
              <w:t>4</w:t>
            </w:r>
            <w:r w:rsidRPr="00BA48D5">
              <w:rPr>
                <w:rFonts w:ascii="Times New Roman" w:hAnsi="Times New Roman" w:cs="Times New Roman"/>
                <w:bCs/>
                <w:lang w:val="bs-Latn-BA"/>
              </w:rPr>
              <w:t>1119</w:t>
            </w:r>
            <w:r w:rsidRPr="00BA48D5">
              <w:rPr>
                <w:rFonts w:ascii="Times New Roman" w:hAnsi="Times New Roman" w:cs="Times New Roman"/>
                <w:bCs/>
                <w:lang w:val="sr-Cyrl-CS"/>
              </w:rPr>
              <w:t>7</w:t>
            </w:r>
          </w:p>
        </w:tc>
        <w:tc>
          <w:tcPr>
            <w:tcW w:w="4368" w:type="dxa"/>
            <w:vAlign w:val="center"/>
          </w:tcPr>
          <w:p w:rsidR="000510F5" w:rsidRPr="00BA48D5" w:rsidRDefault="000510F5" w:rsidP="000510F5">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rPr>
              <w:t>Расход</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допринос</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осигурање</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од</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незапослености</w:t>
            </w:r>
          </w:p>
        </w:tc>
        <w:tc>
          <w:tcPr>
            <w:tcW w:w="1417" w:type="dxa"/>
            <w:vAlign w:val="center"/>
          </w:tcPr>
          <w:p w:rsidR="000510F5" w:rsidRPr="001B5693" w:rsidRDefault="000510F5" w:rsidP="000510F5">
            <w:pPr>
              <w:jc w:val="right"/>
              <w:rPr>
                <w:rFonts w:ascii="Times New Roman" w:hAnsi="Times New Roman" w:cs="Times New Roman"/>
                <w:bCs/>
                <w:lang w:val="sr-Cyrl-BA"/>
              </w:rPr>
            </w:pPr>
            <w:r>
              <w:rPr>
                <w:rFonts w:ascii="Times New Roman" w:hAnsi="Times New Roman" w:cs="Times New Roman"/>
                <w:bCs/>
                <w:lang w:val="sr-Cyrl-BA"/>
              </w:rPr>
              <w:t>1.661,81</w:t>
            </w:r>
          </w:p>
        </w:tc>
        <w:tc>
          <w:tcPr>
            <w:tcW w:w="1418" w:type="dxa"/>
            <w:vAlign w:val="center"/>
          </w:tcPr>
          <w:p w:rsidR="000510F5" w:rsidRPr="001B5693" w:rsidRDefault="008C47EC" w:rsidP="000510F5">
            <w:pPr>
              <w:jc w:val="right"/>
              <w:rPr>
                <w:rFonts w:ascii="Times New Roman" w:hAnsi="Times New Roman" w:cs="Times New Roman"/>
                <w:bCs/>
                <w:lang w:val="sr-Cyrl-BA"/>
              </w:rPr>
            </w:pPr>
            <w:r>
              <w:rPr>
                <w:rFonts w:ascii="Times New Roman" w:hAnsi="Times New Roman" w:cs="Times New Roman"/>
                <w:bCs/>
                <w:lang w:val="sr-Cyrl-BA"/>
              </w:rPr>
              <w:t>1.797,92</w:t>
            </w:r>
          </w:p>
        </w:tc>
        <w:tc>
          <w:tcPr>
            <w:tcW w:w="992" w:type="dxa"/>
            <w:tcBorders>
              <w:bottom w:val="single" w:sz="4" w:space="0" w:color="auto"/>
            </w:tcBorders>
            <w:shd w:val="clear" w:color="auto" w:fill="auto"/>
          </w:tcPr>
          <w:p w:rsidR="000510F5" w:rsidRPr="006A44C2" w:rsidRDefault="00CA07C5" w:rsidP="000510F5">
            <w:pPr>
              <w:jc w:val="right"/>
              <w:rPr>
                <w:rFonts w:ascii="Times New Roman" w:hAnsi="Times New Roman" w:cs="Times New Roman"/>
                <w:lang w:val="sr-Latn-CS"/>
              </w:rPr>
            </w:pPr>
            <w:r>
              <w:rPr>
                <w:rFonts w:ascii="Times New Roman" w:hAnsi="Times New Roman" w:cs="Times New Roman"/>
                <w:lang w:val="sr-Latn-CS"/>
              </w:rPr>
              <w:t>1,081</w:t>
            </w:r>
          </w:p>
        </w:tc>
      </w:tr>
      <w:tr w:rsidR="000510F5" w:rsidRPr="00BA48D5" w:rsidTr="00BA46D3">
        <w:trPr>
          <w:trHeight w:val="248"/>
        </w:trPr>
        <w:tc>
          <w:tcPr>
            <w:tcW w:w="600" w:type="dxa"/>
            <w:vAlign w:val="center"/>
          </w:tcPr>
          <w:p w:rsidR="000510F5" w:rsidRPr="00BA48D5" w:rsidRDefault="000510F5" w:rsidP="000510F5">
            <w:pPr>
              <w:rPr>
                <w:rFonts w:ascii="Times New Roman" w:hAnsi="Times New Roman" w:cs="Times New Roman"/>
                <w:bCs/>
                <w:lang w:val="sr-Cyrl-BA"/>
              </w:rPr>
            </w:pPr>
          </w:p>
        </w:tc>
        <w:tc>
          <w:tcPr>
            <w:tcW w:w="986" w:type="dxa"/>
            <w:vAlign w:val="center"/>
          </w:tcPr>
          <w:p w:rsidR="000510F5" w:rsidRPr="00BA48D5" w:rsidRDefault="000510F5" w:rsidP="000510F5">
            <w:pPr>
              <w:rPr>
                <w:rFonts w:ascii="Times New Roman" w:hAnsi="Times New Roman" w:cs="Times New Roman"/>
                <w:bCs/>
                <w:lang w:val="sr-Cyrl-CS"/>
              </w:rPr>
            </w:pPr>
            <w:r w:rsidRPr="00BA48D5">
              <w:rPr>
                <w:rFonts w:ascii="Times New Roman" w:hAnsi="Times New Roman" w:cs="Times New Roman"/>
                <w:bCs/>
                <w:lang w:val="sr-Cyrl-CS"/>
              </w:rPr>
              <w:t>4</w:t>
            </w:r>
            <w:r w:rsidRPr="00BA48D5">
              <w:rPr>
                <w:rFonts w:ascii="Times New Roman" w:hAnsi="Times New Roman" w:cs="Times New Roman"/>
                <w:bCs/>
                <w:lang w:val="bs-Latn-BA"/>
              </w:rPr>
              <w:t>1119</w:t>
            </w:r>
            <w:r w:rsidRPr="00BA48D5">
              <w:rPr>
                <w:rFonts w:ascii="Times New Roman" w:hAnsi="Times New Roman" w:cs="Times New Roman"/>
                <w:bCs/>
                <w:lang w:val="sr-Cyrl-CS"/>
              </w:rPr>
              <w:t>8</w:t>
            </w:r>
          </w:p>
        </w:tc>
        <w:tc>
          <w:tcPr>
            <w:tcW w:w="4368" w:type="dxa"/>
            <w:vAlign w:val="center"/>
          </w:tcPr>
          <w:p w:rsidR="000510F5" w:rsidRPr="00BA48D5" w:rsidRDefault="000510F5" w:rsidP="000510F5">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rPr>
              <w:t>Расход</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допринос</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дјечију</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заштиту</w:t>
            </w:r>
          </w:p>
        </w:tc>
        <w:tc>
          <w:tcPr>
            <w:tcW w:w="1417" w:type="dxa"/>
            <w:vAlign w:val="center"/>
          </w:tcPr>
          <w:p w:rsidR="000510F5" w:rsidRPr="001B5693" w:rsidRDefault="000510F5" w:rsidP="000510F5">
            <w:pPr>
              <w:jc w:val="right"/>
              <w:rPr>
                <w:rFonts w:ascii="Times New Roman" w:hAnsi="Times New Roman" w:cs="Times New Roman"/>
                <w:bCs/>
                <w:lang w:val="sr-Cyrl-BA"/>
              </w:rPr>
            </w:pPr>
            <w:r>
              <w:rPr>
                <w:rFonts w:ascii="Times New Roman" w:hAnsi="Times New Roman" w:cs="Times New Roman"/>
                <w:bCs/>
                <w:lang w:val="sr-Cyrl-BA"/>
              </w:rPr>
              <w:t>4.708,28</w:t>
            </w:r>
          </w:p>
        </w:tc>
        <w:tc>
          <w:tcPr>
            <w:tcW w:w="1418" w:type="dxa"/>
            <w:vAlign w:val="center"/>
          </w:tcPr>
          <w:p w:rsidR="000510F5" w:rsidRPr="001B5693" w:rsidRDefault="008C47EC" w:rsidP="000510F5">
            <w:pPr>
              <w:jc w:val="right"/>
              <w:rPr>
                <w:rFonts w:ascii="Times New Roman" w:hAnsi="Times New Roman" w:cs="Times New Roman"/>
                <w:bCs/>
                <w:lang w:val="sr-Cyrl-BA"/>
              </w:rPr>
            </w:pPr>
            <w:r>
              <w:rPr>
                <w:rFonts w:ascii="Times New Roman" w:hAnsi="Times New Roman" w:cs="Times New Roman"/>
                <w:bCs/>
                <w:lang w:val="sr-Cyrl-BA"/>
              </w:rPr>
              <w:t>5.094,10</w:t>
            </w:r>
          </w:p>
        </w:tc>
        <w:tc>
          <w:tcPr>
            <w:tcW w:w="992" w:type="dxa"/>
            <w:tcBorders>
              <w:bottom w:val="single" w:sz="4" w:space="0" w:color="auto"/>
            </w:tcBorders>
            <w:shd w:val="clear" w:color="auto" w:fill="auto"/>
          </w:tcPr>
          <w:p w:rsidR="000510F5" w:rsidRPr="006A44C2" w:rsidRDefault="00CA07C5" w:rsidP="000510F5">
            <w:pPr>
              <w:jc w:val="right"/>
              <w:rPr>
                <w:rFonts w:ascii="Times New Roman" w:hAnsi="Times New Roman" w:cs="Times New Roman"/>
                <w:lang w:val="sr-Latn-CS"/>
              </w:rPr>
            </w:pPr>
            <w:r>
              <w:rPr>
                <w:rFonts w:ascii="Times New Roman" w:hAnsi="Times New Roman" w:cs="Times New Roman"/>
                <w:lang w:val="sr-Latn-CS"/>
              </w:rPr>
              <w:t>1,081</w:t>
            </w:r>
          </w:p>
        </w:tc>
      </w:tr>
      <w:tr w:rsidR="000510F5" w:rsidRPr="00BA48D5" w:rsidTr="00BA46D3">
        <w:trPr>
          <w:trHeight w:val="248"/>
        </w:trPr>
        <w:tc>
          <w:tcPr>
            <w:tcW w:w="600" w:type="dxa"/>
            <w:vAlign w:val="center"/>
          </w:tcPr>
          <w:p w:rsidR="000510F5" w:rsidRPr="00BA48D5" w:rsidRDefault="000510F5" w:rsidP="000510F5">
            <w:pPr>
              <w:rPr>
                <w:rFonts w:ascii="Times New Roman" w:hAnsi="Times New Roman" w:cs="Times New Roman"/>
                <w:bCs/>
                <w:lang w:val="sr-Cyrl-BA"/>
              </w:rPr>
            </w:pPr>
          </w:p>
        </w:tc>
        <w:tc>
          <w:tcPr>
            <w:tcW w:w="986" w:type="dxa"/>
            <w:vAlign w:val="center"/>
          </w:tcPr>
          <w:p w:rsidR="000510F5" w:rsidRPr="00BA48D5" w:rsidRDefault="000510F5" w:rsidP="000510F5">
            <w:pPr>
              <w:rPr>
                <w:rFonts w:ascii="Times New Roman" w:hAnsi="Times New Roman" w:cs="Times New Roman"/>
                <w:b/>
                <w:bCs/>
                <w:lang w:val="sr-Cyrl-CS"/>
              </w:rPr>
            </w:pPr>
            <w:r w:rsidRPr="00BA48D5">
              <w:rPr>
                <w:rFonts w:ascii="Times New Roman" w:hAnsi="Times New Roman" w:cs="Times New Roman"/>
                <w:b/>
                <w:bCs/>
                <w:lang w:val="sr-Cyrl-CS"/>
              </w:rPr>
              <w:t>411200</w:t>
            </w:r>
          </w:p>
        </w:tc>
        <w:tc>
          <w:tcPr>
            <w:tcW w:w="4368" w:type="dxa"/>
            <w:vAlign w:val="center"/>
          </w:tcPr>
          <w:p w:rsidR="000510F5" w:rsidRPr="00BA48D5" w:rsidRDefault="000510F5" w:rsidP="000510F5">
            <w:pPr>
              <w:pStyle w:val="Heading2"/>
              <w:spacing w:line="276" w:lineRule="auto"/>
              <w:jc w:val="left"/>
              <w:rPr>
                <w:rFonts w:ascii="Times New Roman" w:hAnsi="Times New Roman" w:cs="Times New Roman"/>
                <w:b/>
                <w:bCs w:val="0"/>
                <w:sz w:val="22"/>
                <w:szCs w:val="22"/>
                <w:u w:val="none"/>
                <w:lang w:val="sr-Cyrl-BA"/>
              </w:rPr>
            </w:pPr>
            <w:r>
              <w:rPr>
                <w:rFonts w:ascii="Times New Roman" w:hAnsi="Times New Roman" w:cs="Times New Roman"/>
                <w:b/>
                <w:bCs w:val="0"/>
                <w:sz w:val="22"/>
                <w:szCs w:val="22"/>
                <w:u w:val="none"/>
              </w:rPr>
              <w:t>Расходи</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за</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бруто</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накнаде</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запослених</w:t>
            </w:r>
          </w:p>
        </w:tc>
        <w:tc>
          <w:tcPr>
            <w:tcW w:w="1417" w:type="dxa"/>
            <w:vAlign w:val="center"/>
          </w:tcPr>
          <w:p w:rsidR="000510F5" w:rsidRPr="00E27CC1" w:rsidRDefault="000510F5" w:rsidP="000510F5">
            <w:pPr>
              <w:jc w:val="right"/>
              <w:rPr>
                <w:rFonts w:ascii="Times New Roman" w:hAnsi="Times New Roman" w:cs="Times New Roman"/>
                <w:b/>
                <w:bCs/>
                <w:lang w:val="sr-Cyrl-BA"/>
              </w:rPr>
            </w:pPr>
            <w:r>
              <w:rPr>
                <w:rFonts w:ascii="Times New Roman" w:hAnsi="Times New Roman" w:cs="Times New Roman"/>
                <w:b/>
                <w:bCs/>
                <w:lang w:val="sr-Cyrl-BA"/>
              </w:rPr>
              <w:t>2.556,61</w:t>
            </w:r>
          </w:p>
        </w:tc>
        <w:tc>
          <w:tcPr>
            <w:tcW w:w="1418" w:type="dxa"/>
            <w:vAlign w:val="center"/>
          </w:tcPr>
          <w:p w:rsidR="000510F5" w:rsidRPr="00E27CC1" w:rsidRDefault="00915ECE" w:rsidP="000510F5">
            <w:pPr>
              <w:jc w:val="right"/>
              <w:rPr>
                <w:rFonts w:ascii="Times New Roman" w:hAnsi="Times New Roman" w:cs="Times New Roman"/>
                <w:b/>
                <w:bCs/>
                <w:lang w:val="sr-Cyrl-BA"/>
              </w:rPr>
            </w:pPr>
            <w:r>
              <w:rPr>
                <w:rFonts w:ascii="Times New Roman" w:hAnsi="Times New Roman" w:cs="Times New Roman"/>
                <w:b/>
                <w:bCs/>
                <w:lang w:val="sr-Cyrl-BA"/>
              </w:rPr>
              <w:t>5,741,12</w:t>
            </w:r>
          </w:p>
        </w:tc>
        <w:tc>
          <w:tcPr>
            <w:tcW w:w="992" w:type="dxa"/>
            <w:tcBorders>
              <w:bottom w:val="single" w:sz="4" w:space="0" w:color="auto"/>
            </w:tcBorders>
            <w:shd w:val="clear" w:color="auto" w:fill="auto"/>
          </w:tcPr>
          <w:p w:rsidR="000510F5" w:rsidRPr="00CA07C5" w:rsidRDefault="00CA07C5" w:rsidP="000510F5">
            <w:pPr>
              <w:jc w:val="right"/>
              <w:rPr>
                <w:rFonts w:ascii="Times New Roman" w:hAnsi="Times New Roman" w:cs="Times New Roman"/>
                <w:lang w:val="sr-Latn-CS"/>
              </w:rPr>
            </w:pPr>
            <w:r>
              <w:rPr>
                <w:rFonts w:ascii="Times New Roman" w:hAnsi="Times New Roman" w:cs="Times New Roman"/>
                <w:lang w:val="sr-Latn-CS"/>
              </w:rPr>
              <w:t>2,245</w:t>
            </w:r>
          </w:p>
        </w:tc>
      </w:tr>
      <w:tr w:rsidR="000510F5" w:rsidRPr="00BA48D5" w:rsidTr="00BA46D3">
        <w:trPr>
          <w:trHeight w:val="248"/>
        </w:trPr>
        <w:tc>
          <w:tcPr>
            <w:tcW w:w="600" w:type="dxa"/>
            <w:vAlign w:val="center"/>
          </w:tcPr>
          <w:p w:rsidR="000510F5" w:rsidRPr="00BA48D5" w:rsidRDefault="000510F5" w:rsidP="000510F5">
            <w:pPr>
              <w:rPr>
                <w:rFonts w:ascii="Times New Roman" w:hAnsi="Times New Roman" w:cs="Times New Roman"/>
                <w:bCs/>
                <w:lang w:val="sr-Cyrl-BA"/>
              </w:rPr>
            </w:pPr>
          </w:p>
        </w:tc>
        <w:tc>
          <w:tcPr>
            <w:tcW w:w="986" w:type="dxa"/>
            <w:vAlign w:val="center"/>
          </w:tcPr>
          <w:p w:rsidR="000510F5" w:rsidRPr="00BA48D5" w:rsidRDefault="000510F5" w:rsidP="000510F5">
            <w:pPr>
              <w:rPr>
                <w:rFonts w:ascii="Times New Roman" w:hAnsi="Times New Roman" w:cs="Times New Roman"/>
                <w:bCs/>
                <w:lang w:val="bs-Latn-BA"/>
              </w:rPr>
            </w:pPr>
            <w:r w:rsidRPr="00BA48D5">
              <w:rPr>
                <w:rFonts w:ascii="Times New Roman" w:hAnsi="Times New Roman" w:cs="Times New Roman"/>
                <w:bCs/>
                <w:lang w:val="sr-Cyrl-CS"/>
              </w:rPr>
              <w:t>4</w:t>
            </w:r>
            <w:r w:rsidRPr="00BA48D5">
              <w:rPr>
                <w:rFonts w:ascii="Times New Roman" w:hAnsi="Times New Roman" w:cs="Times New Roman"/>
                <w:bCs/>
                <w:lang w:val="bs-Latn-BA"/>
              </w:rPr>
              <w:t>112</w:t>
            </w:r>
            <w:r w:rsidRPr="00BA48D5">
              <w:rPr>
                <w:rFonts w:ascii="Times New Roman" w:hAnsi="Times New Roman" w:cs="Times New Roman"/>
                <w:bCs/>
                <w:lang w:val="sr-Cyrl-CS"/>
              </w:rPr>
              <w:t>11</w:t>
            </w:r>
          </w:p>
        </w:tc>
        <w:tc>
          <w:tcPr>
            <w:tcW w:w="4368" w:type="dxa"/>
            <w:vAlign w:val="center"/>
          </w:tcPr>
          <w:p w:rsidR="000510F5" w:rsidRPr="00BA48D5" w:rsidRDefault="000510F5" w:rsidP="000510F5">
            <w:pPr>
              <w:pStyle w:val="Heading2"/>
              <w:spacing w:line="276" w:lineRule="auto"/>
              <w:jc w:val="left"/>
              <w:rPr>
                <w:rFonts w:ascii="Times New Roman" w:hAnsi="Times New Roman" w:cs="Times New Roman"/>
                <w:bCs w:val="0"/>
                <w:sz w:val="22"/>
                <w:szCs w:val="22"/>
                <w:u w:val="none"/>
              </w:rPr>
            </w:pPr>
            <w:r>
              <w:rPr>
                <w:rFonts w:ascii="Times New Roman" w:hAnsi="Times New Roman" w:cs="Times New Roman"/>
                <w:bCs w:val="0"/>
                <w:sz w:val="22"/>
                <w:szCs w:val="22"/>
                <w:u w:val="none"/>
              </w:rPr>
              <w:t>Расход</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накнаде</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превоз</w:t>
            </w:r>
            <w:r>
              <w:rPr>
                <w:rFonts w:ascii="Times New Roman" w:hAnsi="Times New Roman" w:cs="Times New Roman"/>
                <w:bCs w:val="0"/>
                <w:sz w:val="22"/>
                <w:szCs w:val="22"/>
                <w:u w:val="none"/>
                <w:lang w:val="sr-Latn-CS"/>
              </w:rPr>
              <w:t xml:space="preserve"> </w:t>
            </w:r>
            <w:r>
              <w:rPr>
                <w:rFonts w:ascii="Times New Roman" w:hAnsi="Times New Roman" w:cs="Times New Roman"/>
                <w:bCs w:val="0"/>
                <w:sz w:val="22"/>
                <w:szCs w:val="22"/>
                <w:u w:val="none"/>
              </w:rPr>
              <w:t>на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посао</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са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посла</w:t>
            </w:r>
          </w:p>
        </w:tc>
        <w:tc>
          <w:tcPr>
            <w:tcW w:w="1417" w:type="dxa"/>
            <w:vAlign w:val="center"/>
          </w:tcPr>
          <w:p w:rsidR="000510F5" w:rsidRPr="001B5693" w:rsidRDefault="000510F5" w:rsidP="000510F5">
            <w:pPr>
              <w:jc w:val="right"/>
              <w:rPr>
                <w:rFonts w:ascii="Times New Roman" w:hAnsi="Times New Roman" w:cs="Times New Roman"/>
                <w:bCs/>
                <w:lang w:val="sr-Cyrl-BA"/>
              </w:rPr>
            </w:pPr>
            <w:r>
              <w:rPr>
                <w:rFonts w:ascii="Times New Roman" w:hAnsi="Times New Roman" w:cs="Times New Roman"/>
                <w:bCs/>
                <w:lang w:val="sr-Cyrl-BA"/>
              </w:rPr>
              <w:t>2.277,61</w:t>
            </w:r>
          </w:p>
        </w:tc>
        <w:tc>
          <w:tcPr>
            <w:tcW w:w="1418" w:type="dxa"/>
            <w:vAlign w:val="center"/>
          </w:tcPr>
          <w:p w:rsidR="000510F5" w:rsidRPr="001B5693" w:rsidRDefault="008C47EC" w:rsidP="000510F5">
            <w:pPr>
              <w:jc w:val="right"/>
              <w:rPr>
                <w:rFonts w:ascii="Times New Roman" w:hAnsi="Times New Roman" w:cs="Times New Roman"/>
                <w:bCs/>
                <w:lang w:val="sr-Cyrl-BA"/>
              </w:rPr>
            </w:pPr>
            <w:r>
              <w:rPr>
                <w:rFonts w:ascii="Times New Roman" w:hAnsi="Times New Roman" w:cs="Times New Roman"/>
                <w:bCs/>
                <w:lang w:val="sr-Cyrl-BA"/>
              </w:rPr>
              <w:t>3.671,60</w:t>
            </w:r>
          </w:p>
        </w:tc>
        <w:tc>
          <w:tcPr>
            <w:tcW w:w="992" w:type="dxa"/>
            <w:tcBorders>
              <w:bottom w:val="single" w:sz="4" w:space="0" w:color="auto"/>
            </w:tcBorders>
            <w:shd w:val="clear" w:color="auto" w:fill="auto"/>
          </w:tcPr>
          <w:p w:rsidR="000510F5" w:rsidRPr="006A44C2" w:rsidRDefault="00CA07C5" w:rsidP="000510F5">
            <w:pPr>
              <w:jc w:val="right"/>
              <w:rPr>
                <w:rFonts w:ascii="Times New Roman" w:hAnsi="Times New Roman" w:cs="Times New Roman"/>
                <w:lang w:val="sr-Latn-CS"/>
              </w:rPr>
            </w:pPr>
            <w:r>
              <w:rPr>
                <w:rFonts w:ascii="Times New Roman" w:hAnsi="Times New Roman" w:cs="Times New Roman"/>
                <w:lang w:val="sr-Latn-CS"/>
              </w:rPr>
              <w:t>1,612</w:t>
            </w:r>
          </w:p>
        </w:tc>
      </w:tr>
      <w:tr w:rsidR="008C47EC" w:rsidRPr="00BA48D5" w:rsidTr="00BA46D3">
        <w:trPr>
          <w:trHeight w:val="248"/>
        </w:trPr>
        <w:tc>
          <w:tcPr>
            <w:tcW w:w="600" w:type="dxa"/>
            <w:vAlign w:val="center"/>
          </w:tcPr>
          <w:p w:rsidR="008C47EC" w:rsidRPr="00BA48D5" w:rsidRDefault="008C47EC" w:rsidP="000510F5">
            <w:pPr>
              <w:rPr>
                <w:rFonts w:ascii="Times New Roman" w:hAnsi="Times New Roman" w:cs="Times New Roman"/>
                <w:bCs/>
                <w:lang w:val="sr-Cyrl-BA"/>
              </w:rPr>
            </w:pPr>
          </w:p>
        </w:tc>
        <w:tc>
          <w:tcPr>
            <w:tcW w:w="986" w:type="dxa"/>
            <w:vAlign w:val="center"/>
          </w:tcPr>
          <w:p w:rsidR="008C47EC" w:rsidRPr="00BA48D5" w:rsidRDefault="008C47EC" w:rsidP="000510F5">
            <w:pPr>
              <w:rPr>
                <w:rFonts w:ascii="Times New Roman" w:hAnsi="Times New Roman" w:cs="Times New Roman"/>
                <w:bCs/>
                <w:lang w:val="sr-Cyrl-CS"/>
              </w:rPr>
            </w:pPr>
            <w:r>
              <w:rPr>
                <w:rFonts w:ascii="Times New Roman" w:hAnsi="Times New Roman" w:cs="Times New Roman"/>
                <w:bCs/>
                <w:lang w:val="sr-Cyrl-CS"/>
              </w:rPr>
              <w:t>411251</w:t>
            </w:r>
          </w:p>
        </w:tc>
        <w:tc>
          <w:tcPr>
            <w:tcW w:w="4368" w:type="dxa"/>
            <w:vAlign w:val="center"/>
          </w:tcPr>
          <w:p w:rsidR="008C47EC" w:rsidRPr="008C47EC" w:rsidRDefault="008C47EC" w:rsidP="000510F5">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Расходи за јубиларне награде</w:t>
            </w:r>
          </w:p>
        </w:tc>
        <w:tc>
          <w:tcPr>
            <w:tcW w:w="1417" w:type="dxa"/>
            <w:vAlign w:val="center"/>
          </w:tcPr>
          <w:p w:rsidR="008C47EC" w:rsidRDefault="008C47EC" w:rsidP="000510F5">
            <w:pPr>
              <w:jc w:val="right"/>
              <w:rPr>
                <w:rFonts w:ascii="Times New Roman" w:hAnsi="Times New Roman" w:cs="Times New Roman"/>
                <w:bCs/>
                <w:lang w:val="sr-Cyrl-BA"/>
              </w:rPr>
            </w:pPr>
            <w:r>
              <w:rPr>
                <w:rFonts w:ascii="Times New Roman" w:hAnsi="Times New Roman" w:cs="Times New Roman"/>
                <w:bCs/>
                <w:lang w:val="sr-Cyrl-BA"/>
              </w:rPr>
              <w:t>-</w:t>
            </w:r>
          </w:p>
        </w:tc>
        <w:tc>
          <w:tcPr>
            <w:tcW w:w="1418" w:type="dxa"/>
            <w:vAlign w:val="center"/>
          </w:tcPr>
          <w:p w:rsidR="008C47EC" w:rsidRDefault="008C47EC" w:rsidP="000510F5">
            <w:pPr>
              <w:jc w:val="right"/>
              <w:rPr>
                <w:rFonts w:ascii="Times New Roman" w:hAnsi="Times New Roman" w:cs="Times New Roman"/>
                <w:bCs/>
                <w:lang w:val="sr-Cyrl-BA"/>
              </w:rPr>
            </w:pPr>
            <w:r>
              <w:rPr>
                <w:rFonts w:ascii="Times New Roman" w:hAnsi="Times New Roman" w:cs="Times New Roman"/>
                <w:bCs/>
                <w:lang w:val="sr-Cyrl-BA"/>
              </w:rPr>
              <w:t>1.100,00</w:t>
            </w:r>
          </w:p>
        </w:tc>
        <w:tc>
          <w:tcPr>
            <w:tcW w:w="992" w:type="dxa"/>
            <w:tcBorders>
              <w:bottom w:val="single" w:sz="4" w:space="0" w:color="auto"/>
            </w:tcBorders>
            <w:shd w:val="clear" w:color="auto" w:fill="auto"/>
          </w:tcPr>
          <w:p w:rsidR="008C47EC" w:rsidRDefault="00CA07C5" w:rsidP="000510F5">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BA"/>
              </w:rPr>
            </w:pPr>
          </w:p>
        </w:tc>
        <w:tc>
          <w:tcPr>
            <w:tcW w:w="986" w:type="dxa"/>
            <w:vAlign w:val="center"/>
          </w:tcPr>
          <w:p w:rsidR="008C47EC" w:rsidRPr="00BA48D5" w:rsidRDefault="008C47EC" w:rsidP="008C47EC">
            <w:pPr>
              <w:rPr>
                <w:rFonts w:ascii="Times New Roman" w:hAnsi="Times New Roman" w:cs="Times New Roman"/>
                <w:bCs/>
                <w:lang w:val="sr-Cyrl-CS"/>
              </w:rPr>
            </w:pPr>
            <w:r>
              <w:rPr>
                <w:rFonts w:ascii="Times New Roman" w:hAnsi="Times New Roman" w:cs="Times New Roman"/>
                <w:bCs/>
                <w:lang w:val="sr-Cyrl-CS"/>
              </w:rPr>
              <w:t>411257</w:t>
            </w:r>
          </w:p>
        </w:tc>
        <w:tc>
          <w:tcPr>
            <w:tcW w:w="4368" w:type="dxa"/>
            <w:vAlign w:val="center"/>
          </w:tcPr>
          <w:p w:rsidR="008C47EC" w:rsidRPr="008C47EC"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Расходи за накнаде-порез на доходак</w:t>
            </w:r>
          </w:p>
        </w:tc>
        <w:tc>
          <w:tcPr>
            <w:tcW w:w="1417" w:type="dxa"/>
            <w:vAlign w:val="center"/>
          </w:tcPr>
          <w:p w:rsidR="008C47EC" w:rsidRDefault="008C47EC" w:rsidP="008C47EC">
            <w:pPr>
              <w:jc w:val="right"/>
              <w:rPr>
                <w:rFonts w:ascii="Times New Roman" w:hAnsi="Times New Roman" w:cs="Times New Roman"/>
                <w:bCs/>
                <w:lang w:val="sr-Cyrl-BA"/>
              </w:rPr>
            </w:pPr>
          </w:p>
        </w:tc>
        <w:tc>
          <w:tcPr>
            <w:tcW w:w="1418" w:type="dxa"/>
            <w:vAlign w:val="center"/>
          </w:tcPr>
          <w:p w:rsidR="008C47EC" w:rsidRDefault="008C47EC" w:rsidP="008C47EC">
            <w:pPr>
              <w:jc w:val="right"/>
              <w:rPr>
                <w:rFonts w:ascii="Times New Roman" w:hAnsi="Times New Roman" w:cs="Times New Roman"/>
                <w:bCs/>
                <w:lang w:val="sr-Cyrl-BA"/>
              </w:rPr>
            </w:pPr>
            <w:r>
              <w:rPr>
                <w:rFonts w:ascii="Times New Roman" w:hAnsi="Times New Roman" w:cs="Times New Roman"/>
                <w:bCs/>
                <w:lang w:val="sr-Cyrl-BA"/>
              </w:rPr>
              <w:t>144,26</w:t>
            </w:r>
          </w:p>
        </w:tc>
        <w:tc>
          <w:tcPr>
            <w:tcW w:w="992" w:type="dxa"/>
            <w:tcBorders>
              <w:bottom w:val="single" w:sz="4" w:space="0" w:color="auto"/>
            </w:tcBorders>
            <w:shd w:val="clear" w:color="auto" w:fill="auto"/>
          </w:tcPr>
          <w:p w:rsidR="008C47EC" w:rsidRDefault="00CA07C5"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BA"/>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411261</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rPr>
              <w:t>Расход</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lang w:val="sr-Cyrl-BA"/>
              </w:rPr>
              <w:t>по</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основу</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дневница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у</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земљи</w:t>
            </w:r>
          </w:p>
        </w:tc>
        <w:tc>
          <w:tcPr>
            <w:tcW w:w="1417" w:type="dxa"/>
            <w:vAlign w:val="center"/>
          </w:tcPr>
          <w:p w:rsidR="008C47EC" w:rsidRPr="001B5693" w:rsidRDefault="008C47EC" w:rsidP="008C47EC">
            <w:pPr>
              <w:jc w:val="right"/>
              <w:rPr>
                <w:rFonts w:ascii="Times New Roman" w:hAnsi="Times New Roman" w:cs="Times New Roman"/>
                <w:bCs/>
                <w:lang w:val="sr-Cyrl-BA"/>
              </w:rPr>
            </w:pPr>
            <w:r>
              <w:rPr>
                <w:rFonts w:ascii="Times New Roman" w:hAnsi="Times New Roman" w:cs="Times New Roman"/>
                <w:bCs/>
                <w:lang w:val="sr-Cyrl-BA"/>
              </w:rPr>
              <w:t>240,00</w:t>
            </w:r>
          </w:p>
        </w:tc>
        <w:tc>
          <w:tcPr>
            <w:tcW w:w="1418" w:type="dxa"/>
            <w:vAlign w:val="center"/>
          </w:tcPr>
          <w:p w:rsidR="008C47EC" w:rsidRPr="001B5693" w:rsidRDefault="00EC73C0" w:rsidP="008C47EC">
            <w:pPr>
              <w:jc w:val="right"/>
              <w:rPr>
                <w:rFonts w:ascii="Times New Roman" w:hAnsi="Times New Roman" w:cs="Times New Roman"/>
                <w:bCs/>
                <w:lang w:val="sr-Cyrl-BA"/>
              </w:rPr>
            </w:pPr>
            <w:r>
              <w:rPr>
                <w:rFonts w:ascii="Times New Roman" w:hAnsi="Times New Roman" w:cs="Times New Roman"/>
                <w:bCs/>
                <w:lang w:val="sr-Cyrl-BA"/>
              </w:rPr>
              <w:t>120,00</w:t>
            </w:r>
          </w:p>
        </w:tc>
        <w:tc>
          <w:tcPr>
            <w:tcW w:w="992" w:type="dxa"/>
            <w:tcBorders>
              <w:bottom w:val="single" w:sz="4" w:space="0" w:color="auto"/>
            </w:tcBorders>
            <w:shd w:val="clear" w:color="auto" w:fill="auto"/>
          </w:tcPr>
          <w:p w:rsidR="008C47EC" w:rsidRPr="006A44C2" w:rsidRDefault="00CA07C5" w:rsidP="008C47EC">
            <w:pPr>
              <w:jc w:val="right"/>
              <w:rPr>
                <w:rFonts w:ascii="Times New Roman" w:hAnsi="Times New Roman" w:cs="Times New Roman"/>
                <w:lang w:val="sr-Latn-CS"/>
              </w:rPr>
            </w:pPr>
            <w:r>
              <w:rPr>
                <w:rFonts w:ascii="Times New Roman" w:hAnsi="Times New Roman" w:cs="Times New Roman"/>
                <w:lang w:val="sr-Latn-CS"/>
              </w:rPr>
              <w:t>0,500</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BA"/>
              </w:rPr>
            </w:pPr>
          </w:p>
        </w:tc>
        <w:tc>
          <w:tcPr>
            <w:tcW w:w="986" w:type="dxa"/>
            <w:vAlign w:val="center"/>
          </w:tcPr>
          <w:p w:rsidR="008C47EC" w:rsidRPr="00BA48D5" w:rsidRDefault="008C47EC" w:rsidP="008C47EC">
            <w:pPr>
              <w:rPr>
                <w:rFonts w:ascii="Times New Roman" w:hAnsi="Times New Roman" w:cs="Times New Roman"/>
                <w:bCs/>
                <w:lang w:val="sr-Cyrl-BA"/>
              </w:rPr>
            </w:pPr>
            <w:r w:rsidRPr="00BA48D5">
              <w:rPr>
                <w:rFonts w:ascii="Times New Roman" w:hAnsi="Times New Roman" w:cs="Times New Roman"/>
                <w:bCs/>
                <w:lang w:val="sr-Latn-CS"/>
              </w:rPr>
              <w:t>411</w:t>
            </w:r>
            <w:r w:rsidRPr="00BA48D5">
              <w:rPr>
                <w:rFonts w:ascii="Times New Roman" w:hAnsi="Times New Roman" w:cs="Times New Roman"/>
                <w:bCs/>
                <w:lang w:val="sr-Cyrl-BA"/>
              </w:rPr>
              <w:t>262</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Расходи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по</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основу</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дневница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службена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путовања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у</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иностранству</w:t>
            </w:r>
          </w:p>
        </w:tc>
        <w:tc>
          <w:tcPr>
            <w:tcW w:w="1417" w:type="dxa"/>
            <w:vAlign w:val="center"/>
          </w:tcPr>
          <w:p w:rsidR="008C47EC" w:rsidRPr="001B5693" w:rsidRDefault="008C47EC" w:rsidP="008C47EC">
            <w:pPr>
              <w:jc w:val="right"/>
              <w:rPr>
                <w:rFonts w:ascii="Times New Roman" w:hAnsi="Times New Roman" w:cs="Times New Roman"/>
                <w:bCs/>
                <w:lang w:val="sr-Cyrl-BA"/>
              </w:rPr>
            </w:pPr>
            <w:r>
              <w:rPr>
                <w:rFonts w:ascii="Times New Roman" w:hAnsi="Times New Roman" w:cs="Times New Roman"/>
                <w:bCs/>
                <w:lang w:val="sr-Cyrl-BA"/>
              </w:rPr>
              <w:t>39,00</w:t>
            </w:r>
          </w:p>
        </w:tc>
        <w:tc>
          <w:tcPr>
            <w:tcW w:w="1418" w:type="dxa"/>
            <w:vAlign w:val="center"/>
          </w:tcPr>
          <w:p w:rsidR="008C47EC" w:rsidRPr="001B5693" w:rsidRDefault="00EC73C0" w:rsidP="008C47EC">
            <w:pPr>
              <w:jc w:val="right"/>
              <w:rPr>
                <w:rFonts w:ascii="Times New Roman" w:hAnsi="Times New Roman" w:cs="Times New Roman"/>
                <w:bCs/>
                <w:lang w:val="sr-Cyrl-BA"/>
              </w:rPr>
            </w:pPr>
            <w:r>
              <w:rPr>
                <w:rFonts w:ascii="Times New Roman" w:hAnsi="Times New Roman" w:cs="Times New Roman"/>
                <w:bCs/>
                <w:lang w:val="sr-Cyrl-BA"/>
              </w:rPr>
              <w:t>146,25</w:t>
            </w:r>
          </w:p>
        </w:tc>
        <w:tc>
          <w:tcPr>
            <w:tcW w:w="992" w:type="dxa"/>
            <w:tcBorders>
              <w:bottom w:val="single" w:sz="4" w:space="0" w:color="auto"/>
            </w:tcBorders>
            <w:shd w:val="clear" w:color="auto" w:fill="auto"/>
          </w:tcPr>
          <w:p w:rsidR="008C47EC" w:rsidRPr="006A44C2" w:rsidRDefault="00CA07C5" w:rsidP="008C47EC">
            <w:pPr>
              <w:jc w:val="right"/>
              <w:rPr>
                <w:rFonts w:ascii="Times New Roman" w:hAnsi="Times New Roman" w:cs="Times New Roman"/>
                <w:lang w:val="sr-Latn-CS"/>
              </w:rPr>
            </w:pPr>
            <w:r>
              <w:rPr>
                <w:rFonts w:ascii="Times New Roman" w:hAnsi="Times New Roman" w:cs="Times New Roman"/>
                <w:lang w:val="sr-Latn-CS"/>
              </w:rPr>
              <w:t>3,750</w:t>
            </w:r>
          </w:p>
        </w:tc>
      </w:tr>
      <w:tr w:rsidR="00EC73C0" w:rsidRPr="00BA48D5" w:rsidTr="00BA46D3">
        <w:trPr>
          <w:trHeight w:val="248"/>
        </w:trPr>
        <w:tc>
          <w:tcPr>
            <w:tcW w:w="600" w:type="dxa"/>
            <w:vAlign w:val="center"/>
          </w:tcPr>
          <w:p w:rsidR="00EC73C0" w:rsidRPr="00BA48D5" w:rsidRDefault="00EC73C0" w:rsidP="008C47EC">
            <w:pPr>
              <w:rPr>
                <w:rFonts w:ascii="Times New Roman" w:hAnsi="Times New Roman" w:cs="Times New Roman"/>
                <w:bCs/>
                <w:lang w:val="sr-Cyrl-BA"/>
              </w:rPr>
            </w:pPr>
          </w:p>
        </w:tc>
        <w:tc>
          <w:tcPr>
            <w:tcW w:w="986" w:type="dxa"/>
            <w:vAlign w:val="center"/>
          </w:tcPr>
          <w:p w:rsidR="00EC73C0" w:rsidRPr="00EC73C0" w:rsidRDefault="00EC73C0" w:rsidP="008C47EC">
            <w:pPr>
              <w:rPr>
                <w:rFonts w:ascii="Times New Roman" w:hAnsi="Times New Roman" w:cs="Times New Roman"/>
                <w:bCs/>
                <w:lang w:val="sr-Cyrl-BA"/>
              </w:rPr>
            </w:pPr>
            <w:r>
              <w:rPr>
                <w:rFonts w:ascii="Times New Roman" w:hAnsi="Times New Roman" w:cs="Times New Roman"/>
                <w:bCs/>
                <w:lang w:val="sr-Cyrl-BA"/>
              </w:rPr>
              <w:t>411299</w:t>
            </w:r>
          </w:p>
        </w:tc>
        <w:tc>
          <w:tcPr>
            <w:tcW w:w="4368" w:type="dxa"/>
            <w:vAlign w:val="center"/>
          </w:tcPr>
          <w:p w:rsidR="00EC73C0" w:rsidRDefault="00EC73C0"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Доприноси на накнаде</w:t>
            </w:r>
          </w:p>
        </w:tc>
        <w:tc>
          <w:tcPr>
            <w:tcW w:w="1417" w:type="dxa"/>
            <w:vAlign w:val="center"/>
          </w:tcPr>
          <w:p w:rsidR="00EC73C0" w:rsidRDefault="00EC73C0" w:rsidP="008C47EC">
            <w:pPr>
              <w:jc w:val="right"/>
              <w:rPr>
                <w:rFonts w:ascii="Times New Roman" w:hAnsi="Times New Roman" w:cs="Times New Roman"/>
                <w:bCs/>
                <w:lang w:val="sr-Cyrl-BA"/>
              </w:rPr>
            </w:pPr>
            <w:r>
              <w:rPr>
                <w:rFonts w:ascii="Times New Roman" w:hAnsi="Times New Roman" w:cs="Times New Roman"/>
                <w:bCs/>
                <w:lang w:val="sr-Cyrl-BA"/>
              </w:rPr>
              <w:t>-</w:t>
            </w:r>
          </w:p>
        </w:tc>
        <w:tc>
          <w:tcPr>
            <w:tcW w:w="1418" w:type="dxa"/>
            <w:vAlign w:val="center"/>
          </w:tcPr>
          <w:p w:rsidR="00EC73C0" w:rsidRDefault="00EC73C0" w:rsidP="008C47EC">
            <w:pPr>
              <w:jc w:val="right"/>
              <w:rPr>
                <w:rFonts w:ascii="Times New Roman" w:hAnsi="Times New Roman" w:cs="Times New Roman"/>
                <w:bCs/>
                <w:lang w:val="sr-Cyrl-BA"/>
              </w:rPr>
            </w:pPr>
            <w:r>
              <w:rPr>
                <w:rFonts w:ascii="Times New Roman" w:hAnsi="Times New Roman" w:cs="Times New Roman"/>
                <w:bCs/>
                <w:lang w:val="sr-Cyrl-BA"/>
              </w:rPr>
              <w:t>559,01</w:t>
            </w:r>
          </w:p>
        </w:tc>
        <w:tc>
          <w:tcPr>
            <w:tcW w:w="992" w:type="dxa"/>
            <w:tcBorders>
              <w:bottom w:val="single" w:sz="4" w:space="0" w:color="auto"/>
            </w:tcBorders>
            <w:shd w:val="clear" w:color="auto" w:fill="auto"/>
          </w:tcPr>
          <w:p w:rsidR="00EC73C0" w:rsidRDefault="00CA07C5"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BA"/>
              </w:rPr>
            </w:pPr>
          </w:p>
        </w:tc>
        <w:tc>
          <w:tcPr>
            <w:tcW w:w="986" w:type="dxa"/>
            <w:vAlign w:val="center"/>
          </w:tcPr>
          <w:p w:rsidR="008C47EC" w:rsidRPr="00BA48D5" w:rsidRDefault="008C47EC" w:rsidP="008C47EC">
            <w:pPr>
              <w:rPr>
                <w:rFonts w:ascii="Times New Roman" w:hAnsi="Times New Roman" w:cs="Times New Roman"/>
                <w:b/>
                <w:bCs/>
                <w:lang w:val="sr-Cyrl-CS"/>
              </w:rPr>
            </w:pPr>
            <w:r w:rsidRPr="00BA48D5">
              <w:rPr>
                <w:rFonts w:ascii="Times New Roman" w:hAnsi="Times New Roman" w:cs="Times New Roman"/>
                <w:b/>
                <w:bCs/>
                <w:lang w:val="sr-Cyrl-CS"/>
              </w:rPr>
              <w:t>411311</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
                <w:bCs w:val="0"/>
                <w:sz w:val="22"/>
                <w:szCs w:val="22"/>
                <w:u w:val="none"/>
                <w:lang w:val="sr-Cyrl-BA"/>
              </w:rPr>
            </w:pPr>
            <w:r>
              <w:rPr>
                <w:rFonts w:ascii="Times New Roman" w:hAnsi="Times New Roman" w:cs="Times New Roman"/>
                <w:b/>
                <w:bCs w:val="0"/>
                <w:sz w:val="22"/>
                <w:szCs w:val="22"/>
                <w:u w:val="none"/>
                <w:lang w:val="sr-Cyrl-BA"/>
              </w:rPr>
              <w:t>Расходи</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за</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накнаду</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плате</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за</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вријеме</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боловања</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који</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се</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не</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рефундирају</w:t>
            </w:r>
          </w:p>
        </w:tc>
        <w:tc>
          <w:tcPr>
            <w:tcW w:w="1417" w:type="dxa"/>
            <w:vAlign w:val="center"/>
          </w:tcPr>
          <w:p w:rsidR="008C47EC" w:rsidRPr="00C76EE2" w:rsidRDefault="008C47EC" w:rsidP="008C47EC">
            <w:pPr>
              <w:jc w:val="right"/>
              <w:rPr>
                <w:rFonts w:ascii="Times New Roman" w:hAnsi="Times New Roman" w:cs="Times New Roman"/>
                <w:b/>
                <w:bCs/>
                <w:lang w:val="sr-Cyrl-BA"/>
              </w:rPr>
            </w:pPr>
            <w:r>
              <w:rPr>
                <w:rFonts w:ascii="Times New Roman" w:hAnsi="Times New Roman" w:cs="Times New Roman"/>
                <w:b/>
                <w:bCs/>
                <w:lang w:val="sr-Cyrl-BA"/>
              </w:rPr>
              <w:t>3.746,51</w:t>
            </w:r>
          </w:p>
        </w:tc>
        <w:tc>
          <w:tcPr>
            <w:tcW w:w="1418" w:type="dxa"/>
            <w:vAlign w:val="center"/>
          </w:tcPr>
          <w:p w:rsidR="008C47EC" w:rsidRPr="00C76EE2" w:rsidRDefault="00915ECE" w:rsidP="008C47EC">
            <w:pPr>
              <w:jc w:val="right"/>
              <w:rPr>
                <w:rFonts w:ascii="Times New Roman" w:hAnsi="Times New Roman" w:cs="Times New Roman"/>
                <w:b/>
                <w:bCs/>
                <w:lang w:val="sr-Cyrl-BA"/>
              </w:rPr>
            </w:pPr>
            <w:r>
              <w:rPr>
                <w:rFonts w:ascii="Times New Roman" w:hAnsi="Times New Roman" w:cs="Times New Roman"/>
                <w:b/>
                <w:bCs/>
                <w:lang w:val="sr-Cyrl-BA"/>
              </w:rPr>
              <w:t>1.393,07</w:t>
            </w:r>
          </w:p>
        </w:tc>
        <w:tc>
          <w:tcPr>
            <w:tcW w:w="992" w:type="dxa"/>
            <w:tcBorders>
              <w:bottom w:val="single" w:sz="4" w:space="0" w:color="auto"/>
            </w:tcBorders>
            <w:shd w:val="clear" w:color="auto" w:fill="auto"/>
          </w:tcPr>
          <w:p w:rsidR="008C47EC" w:rsidRPr="006A44C2" w:rsidRDefault="00CA07C5" w:rsidP="008C47EC">
            <w:pPr>
              <w:jc w:val="right"/>
              <w:rPr>
                <w:rFonts w:ascii="Times New Roman" w:hAnsi="Times New Roman" w:cs="Times New Roman"/>
                <w:lang w:val="sr-Latn-CS"/>
              </w:rPr>
            </w:pPr>
            <w:r>
              <w:rPr>
                <w:rFonts w:ascii="Times New Roman" w:hAnsi="Times New Roman" w:cs="Times New Roman"/>
                <w:lang w:val="sr-Latn-CS"/>
              </w:rPr>
              <w:t>0,371</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BA"/>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411311</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Расходи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накнаду</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плате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вријеме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боловања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који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се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не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рефундирају</w:t>
            </w:r>
          </w:p>
        </w:tc>
        <w:tc>
          <w:tcPr>
            <w:tcW w:w="1417" w:type="dxa"/>
            <w:vAlign w:val="center"/>
          </w:tcPr>
          <w:p w:rsidR="008C47EC" w:rsidRPr="001B5693" w:rsidRDefault="008C47EC" w:rsidP="008C47EC">
            <w:pPr>
              <w:jc w:val="right"/>
              <w:rPr>
                <w:rFonts w:ascii="Times New Roman" w:hAnsi="Times New Roman" w:cs="Times New Roman"/>
                <w:bCs/>
                <w:lang w:val="sr-Cyrl-BA"/>
              </w:rPr>
            </w:pPr>
            <w:r>
              <w:rPr>
                <w:rFonts w:ascii="Times New Roman" w:hAnsi="Times New Roman" w:cs="Times New Roman"/>
                <w:bCs/>
                <w:lang w:val="sr-Cyrl-BA"/>
              </w:rPr>
              <w:t>2.342,19</w:t>
            </w:r>
          </w:p>
        </w:tc>
        <w:tc>
          <w:tcPr>
            <w:tcW w:w="1418" w:type="dxa"/>
            <w:vAlign w:val="center"/>
          </w:tcPr>
          <w:p w:rsidR="008C47EC" w:rsidRPr="001B5693" w:rsidRDefault="00915ECE" w:rsidP="008C47EC">
            <w:pPr>
              <w:jc w:val="right"/>
              <w:rPr>
                <w:rFonts w:ascii="Times New Roman" w:hAnsi="Times New Roman" w:cs="Times New Roman"/>
                <w:bCs/>
                <w:lang w:val="sr-Cyrl-BA"/>
              </w:rPr>
            </w:pPr>
            <w:r>
              <w:rPr>
                <w:rFonts w:ascii="Times New Roman" w:hAnsi="Times New Roman" w:cs="Times New Roman"/>
                <w:bCs/>
                <w:lang w:val="sr-Cyrl-BA"/>
              </w:rPr>
              <w:t>911,94</w:t>
            </w:r>
          </w:p>
        </w:tc>
        <w:tc>
          <w:tcPr>
            <w:tcW w:w="992" w:type="dxa"/>
            <w:tcBorders>
              <w:bottom w:val="single" w:sz="4" w:space="0" w:color="auto"/>
            </w:tcBorders>
            <w:shd w:val="clear" w:color="auto" w:fill="auto"/>
          </w:tcPr>
          <w:p w:rsidR="008C47EC" w:rsidRPr="00003F7A" w:rsidRDefault="00CA07C5" w:rsidP="008C47EC">
            <w:pPr>
              <w:jc w:val="right"/>
              <w:rPr>
                <w:rFonts w:ascii="Times New Roman" w:hAnsi="Times New Roman" w:cs="Times New Roman"/>
                <w:lang w:val="sr-Latn-CS"/>
              </w:rPr>
            </w:pPr>
            <w:r>
              <w:rPr>
                <w:rFonts w:ascii="Times New Roman" w:hAnsi="Times New Roman" w:cs="Times New Roman"/>
                <w:lang w:val="sr-Latn-CS"/>
              </w:rPr>
              <w:t>0,389</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BA"/>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411317</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накн</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плате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вријеме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боловања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које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се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не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рефундирају</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порез</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на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доходак</w:t>
            </w:r>
          </w:p>
        </w:tc>
        <w:tc>
          <w:tcPr>
            <w:tcW w:w="1417" w:type="dxa"/>
            <w:vAlign w:val="center"/>
          </w:tcPr>
          <w:p w:rsidR="008C47EC" w:rsidRPr="001B5693" w:rsidRDefault="008C47EC" w:rsidP="008C47EC">
            <w:pPr>
              <w:jc w:val="right"/>
              <w:rPr>
                <w:rFonts w:ascii="Times New Roman" w:hAnsi="Times New Roman" w:cs="Times New Roman"/>
                <w:bCs/>
                <w:lang w:val="sr-Cyrl-BA"/>
              </w:rPr>
            </w:pPr>
            <w:r>
              <w:rPr>
                <w:rFonts w:ascii="Times New Roman" w:hAnsi="Times New Roman" w:cs="Times New Roman"/>
                <w:bCs/>
                <w:lang w:val="sr-Cyrl-BA"/>
              </w:rPr>
              <w:t>130,51</w:t>
            </w:r>
          </w:p>
        </w:tc>
        <w:tc>
          <w:tcPr>
            <w:tcW w:w="1418" w:type="dxa"/>
            <w:vAlign w:val="center"/>
          </w:tcPr>
          <w:p w:rsidR="008C47EC" w:rsidRPr="001B5693" w:rsidRDefault="00915ECE" w:rsidP="008C47EC">
            <w:pPr>
              <w:jc w:val="right"/>
              <w:rPr>
                <w:rFonts w:ascii="Times New Roman" w:hAnsi="Times New Roman" w:cs="Times New Roman"/>
                <w:bCs/>
                <w:lang w:val="sr-Cyrl-BA"/>
              </w:rPr>
            </w:pPr>
            <w:r>
              <w:rPr>
                <w:rFonts w:ascii="Times New Roman" w:hAnsi="Times New Roman" w:cs="Times New Roman"/>
                <w:bCs/>
                <w:lang w:val="sr-Cyrl-BA"/>
              </w:rPr>
              <w:t>49,29</w:t>
            </w:r>
          </w:p>
        </w:tc>
        <w:tc>
          <w:tcPr>
            <w:tcW w:w="992" w:type="dxa"/>
            <w:tcBorders>
              <w:bottom w:val="single" w:sz="4" w:space="0" w:color="auto"/>
            </w:tcBorders>
            <w:shd w:val="clear" w:color="auto" w:fill="auto"/>
          </w:tcPr>
          <w:p w:rsidR="008C47EC" w:rsidRPr="00003F7A" w:rsidRDefault="00CA07C5" w:rsidP="008C47EC">
            <w:pPr>
              <w:jc w:val="right"/>
              <w:rPr>
                <w:rFonts w:ascii="Times New Roman" w:hAnsi="Times New Roman" w:cs="Times New Roman"/>
                <w:lang w:val="sr-Latn-CS"/>
              </w:rPr>
            </w:pPr>
            <w:r>
              <w:rPr>
                <w:rFonts w:ascii="Times New Roman" w:hAnsi="Times New Roman" w:cs="Times New Roman"/>
                <w:lang w:val="sr-Latn-CS"/>
              </w:rPr>
              <w:t>0,377</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BA"/>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411318</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rPr>
              <w:t>расходи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увећање</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накнаде</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плате</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по</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основу</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радног</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стажа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вријеме</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боловања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који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се</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не</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рефундирају</w:t>
            </w:r>
          </w:p>
        </w:tc>
        <w:tc>
          <w:tcPr>
            <w:tcW w:w="1417" w:type="dxa"/>
            <w:vAlign w:val="center"/>
          </w:tcPr>
          <w:p w:rsidR="008C47EC" w:rsidRPr="001B5693" w:rsidRDefault="008C47EC" w:rsidP="008C47EC">
            <w:pPr>
              <w:jc w:val="right"/>
              <w:rPr>
                <w:rFonts w:ascii="Times New Roman" w:hAnsi="Times New Roman" w:cs="Times New Roman"/>
                <w:bCs/>
                <w:lang w:val="sr-Cyrl-BA"/>
              </w:rPr>
            </w:pPr>
            <w:r>
              <w:rPr>
                <w:rFonts w:ascii="Times New Roman" w:hAnsi="Times New Roman" w:cs="Times New Roman"/>
                <w:bCs/>
                <w:lang w:val="sr-Cyrl-BA"/>
              </w:rPr>
              <w:t>66,91</w:t>
            </w:r>
          </w:p>
        </w:tc>
        <w:tc>
          <w:tcPr>
            <w:tcW w:w="1418" w:type="dxa"/>
            <w:vAlign w:val="center"/>
          </w:tcPr>
          <w:p w:rsidR="008C47EC" w:rsidRPr="001B5693" w:rsidRDefault="00915ECE" w:rsidP="008C47EC">
            <w:pPr>
              <w:jc w:val="right"/>
              <w:rPr>
                <w:rFonts w:ascii="Times New Roman" w:hAnsi="Times New Roman" w:cs="Times New Roman"/>
                <w:bCs/>
                <w:lang w:val="sr-Cyrl-BA"/>
              </w:rPr>
            </w:pPr>
            <w:r>
              <w:rPr>
                <w:rFonts w:ascii="Times New Roman" w:hAnsi="Times New Roman" w:cs="Times New Roman"/>
                <w:bCs/>
                <w:lang w:val="sr-Cyrl-BA"/>
              </w:rPr>
              <w:t>-</w:t>
            </w:r>
          </w:p>
        </w:tc>
        <w:tc>
          <w:tcPr>
            <w:tcW w:w="992" w:type="dxa"/>
            <w:tcBorders>
              <w:bottom w:val="single" w:sz="4" w:space="0" w:color="auto"/>
            </w:tcBorders>
            <w:shd w:val="clear" w:color="auto" w:fill="auto"/>
          </w:tcPr>
          <w:p w:rsidR="008C47EC" w:rsidRPr="00003F7A" w:rsidRDefault="00CA07C5"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BA"/>
              </w:rPr>
            </w:pPr>
          </w:p>
        </w:tc>
        <w:tc>
          <w:tcPr>
            <w:tcW w:w="986" w:type="dxa"/>
            <w:vAlign w:val="center"/>
          </w:tcPr>
          <w:p w:rsidR="008C47EC" w:rsidRPr="00BA48D5" w:rsidRDefault="008C47EC" w:rsidP="008C47EC">
            <w:pPr>
              <w:rPr>
                <w:rFonts w:ascii="Times New Roman" w:hAnsi="Times New Roman" w:cs="Times New Roman"/>
                <w:bCs/>
                <w:lang w:val="sr-Cyrl-BA"/>
              </w:rPr>
            </w:pPr>
            <w:r w:rsidRPr="00BA48D5">
              <w:rPr>
                <w:rFonts w:ascii="Times New Roman" w:hAnsi="Times New Roman" w:cs="Times New Roman"/>
                <w:bCs/>
                <w:lang w:val="sr-Cyrl-CS"/>
              </w:rPr>
              <w:t>4113</w:t>
            </w:r>
            <w:r w:rsidRPr="00BA48D5">
              <w:rPr>
                <w:rFonts w:ascii="Times New Roman" w:hAnsi="Times New Roman" w:cs="Times New Roman"/>
                <w:bCs/>
                <w:lang w:val="sr-Cyrl-BA"/>
              </w:rPr>
              <w:t>92</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Расходи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ПИО</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на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накнаду</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плате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вријеме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бол</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који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се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не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рефундирају</w:t>
            </w:r>
          </w:p>
        </w:tc>
        <w:tc>
          <w:tcPr>
            <w:tcW w:w="1417" w:type="dxa"/>
            <w:vAlign w:val="center"/>
          </w:tcPr>
          <w:p w:rsidR="008C47EC" w:rsidRPr="001B5693" w:rsidRDefault="008C47EC" w:rsidP="008C47EC">
            <w:pPr>
              <w:jc w:val="right"/>
              <w:rPr>
                <w:rFonts w:ascii="Times New Roman" w:hAnsi="Times New Roman" w:cs="Times New Roman"/>
                <w:bCs/>
                <w:lang w:val="sr-Cyrl-BA"/>
              </w:rPr>
            </w:pPr>
            <w:r>
              <w:rPr>
                <w:rFonts w:ascii="Times New Roman" w:hAnsi="Times New Roman" w:cs="Times New Roman"/>
                <w:bCs/>
                <w:lang w:val="sr-Cyrl-BA"/>
              </w:rPr>
              <w:t>680,74</w:t>
            </w:r>
          </w:p>
        </w:tc>
        <w:tc>
          <w:tcPr>
            <w:tcW w:w="1418" w:type="dxa"/>
            <w:vAlign w:val="center"/>
          </w:tcPr>
          <w:p w:rsidR="008C47EC" w:rsidRPr="001B5693" w:rsidRDefault="00915ECE" w:rsidP="008C47EC">
            <w:pPr>
              <w:jc w:val="right"/>
              <w:rPr>
                <w:rFonts w:ascii="Times New Roman" w:hAnsi="Times New Roman" w:cs="Times New Roman"/>
                <w:bCs/>
                <w:lang w:val="sr-Cyrl-BA"/>
              </w:rPr>
            </w:pPr>
            <w:r>
              <w:rPr>
                <w:rFonts w:ascii="Times New Roman" w:hAnsi="Times New Roman" w:cs="Times New Roman"/>
                <w:bCs/>
                <w:lang w:val="sr-Cyrl-BA"/>
              </w:rPr>
              <w:t>257,72</w:t>
            </w:r>
          </w:p>
        </w:tc>
        <w:tc>
          <w:tcPr>
            <w:tcW w:w="992" w:type="dxa"/>
            <w:tcBorders>
              <w:bottom w:val="single" w:sz="4" w:space="0" w:color="auto"/>
            </w:tcBorders>
            <w:shd w:val="clear" w:color="auto" w:fill="auto"/>
          </w:tcPr>
          <w:p w:rsidR="008C47EC" w:rsidRPr="00003F7A" w:rsidRDefault="00CA07C5" w:rsidP="008C47EC">
            <w:pPr>
              <w:jc w:val="right"/>
              <w:rPr>
                <w:rFonts w:ascii="Times New Roman" w:hAnsi="Times New Roman" w:cs="Times New Roman"/>
                <w:lang w:val="sr-Latn-CS"/>
              </w:rPr>
            </w:pPr>
            <w:r>
              <w:rPr>
                <w:rFonts w:ascii="Times New Roman" w:hAnsi="Times New Roman" w:cs="Times New Roman"/>
                <w:lang w:val="sr-Latn-CS"/>
              </w:rPr>
              <w:t>0,378</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BA"/>
              </w:rPr>
            </w:pPr>
          </w:p>
        </w:tc>
        <w:tc>
          <w:tcPr>
            <w:tcW w:w="986" w:type="dxa"/>
            <w:vAlign w:val="center"/>
          </w:tcPr>
          <w:p w:rsidR="008C47EC" w:rsidRPr="00BA48D5" w:rsidRDefault="008C47EC" w:rsidP="008C47EC">
            <w:pPr>
              <w:rPr>
                <w:rFonts w:ascii="Times New Roman" w:hAnsi="Times New Roman" w:cs="Times New Roman"/>
                <w:bCs/>
                <w:lang w:val="sr-Cyrl-BA"/>
              </w:rPr>
            </w:pPr>
            <w:r w:rsidRPr="00BA48D5">
              <w:rPr>
                <w:rFonts w:ascii="Times New Roman" w:hAnsi="Times New Roman" w:cs="Times New Roman"/>
                <w:bCs/>
                <w:lang w:val="sr-Cyrl-CS"/>
              </w:rPr>
              <w:t>4113</w:t>
            </w:r>
            <w:r w:rsidRPr="00BA48D5">
              <w:rPr>
                <w:rFonts w:ascii="Times New Roman" w:hAnsi="Times New Roman" w:cs="Times New Roman"/>
                <w:bCs/>
                <w:lang w:val="sr-Cyrl-BA"/>
              </w:rPr>
              <w:t>93</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Расходи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здравствено</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осиг</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на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накн</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плате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вријеме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бол</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који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се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не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рефундирају</w:t>
            </w:r>
          </w:p>
        </w:tc>
        <w:tc>
          <w:tcPr>
            <w:tcW w:w="1417" w:type="dxa"/>
            <w:vAlign w:val="center"/>
          </w:tcPr>
          <w:p w:rsidR="008C47EC" w:rsidRPr="001B5693" w:rsidRDefault="008C47EC" w:rsidP="008C47EC">
            <w:pPr>
              <w:jc w:val="right"/>
              <w:rPr>
                <w:rFonts w:ascii="Times New Roman" w:hAnsi="Times New Roman" w:cs="Times New Roman"/>
                <w:bCs/>
                <w:lang w:val="sr-Cyrl-BA"/>
              </w:rPr>
            </w:pPr>
            <w:r>
              <w:rPr>
                <w:rFonts w:ascii="Times New Roman" w:hAnsi="Times New Roman" w:cs="Times New Roman"/>
                <w:bCs/>
                <w:lang w:val="sr-Cyrl-BA"/>
              </w:rPr>
              <w:t>441,54</w:t>
            </w:r>
          </w:p>
        </w:tc>
        <w:tc>
          <w:tcPr>
            <w:tcW w:w="1418" w:type="dxa"/>
            <w:vAlign w:val="center"/>
          </w:tcPr>
          <w:p w:rsidR="008C47EC" w:rsidRPr="001B5693" w:rsidRDefault="00915ECE" w:rsidP="008C47EC">
            <w:pPr>
              <w:jc w:val="right"/>
              <w:rPr>
                <w:rFonts w:ascii="Times New Roman" w:hAnsi="Times New Roman" w:cs="Times New Roman"/>
                <w:bCs/>
                <w:lang w:val="sr-Cyrl-BA"/>
              </w:rPr>
            </w:pPr>
            <w:r>
              <w:rPr>
                <w:rFonts w:ascii="Times New Roman" w:hAnsi="Times New Roman" w:cs="Times New Roman"/>
                <w:bCs/>
                <w:lang w:val="sr-Cyrl-BA"/>
              </w:rPr>
              <w:t>142,08</w:t>
            </w:r>
          </w:p>
        </w:tc>
        <w:tc>
          <w:tcPr>
            <w:tcW w:w="992" w:type="dxa"/>
            <w:tcBorders>
              <w:bottom w:val="single" w:sz="4" w:space="0" w:color="auto"/>
            </w:tcBorders>
            <w:shd w:val="clear" w:color="auto" w:fill="auto"/>
          </w:tcPr>
          <w:p w:rsidR="008C47EC" w:rsidRPr="00003F7A" w:rsidRDefault="00CA07C5" w:rsidP="008C47EC">
            <w:pPr>
              <w:jc w:val="right"/>
              <w:rPr>
                <w:rFonts w:ascii="Times New Roman" w:hAnsi="Times New Roman" w:cs="Times New Roman"/>
                <w:lang w:val="sr-Latn-CS"/>
              </w:rPr>
            </w:pPr>
            <w:r>
              <w:rPr>
                <w:rFonts w:ascii="Times New Roman" w:hAnsi="Times New Roman" w:cs="Times New Roman"/>
                <w:lang w:val="sr-Latn-CS"/>
              </w:rPr>
              <w:t>0,321</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BA"/>
              </w:rPr>
            </w:pPr>
          </w:p>
        </w:tc>
        <w:tc>
          <w:tcPr>
            <w:tcW w:w="986" w:type="dxa"/>
            <w:vAlign w:val="center"/>
          </w:tcPr>
          <w:p w:rsidR="008C47EC" w:rsidRPr="00BA48D5" w:rsidRDefault="008C47EC" w:rsidP="008C47EC">
            <w:pPr>
              <w:rPr>
                <w:rFonts w:ascii="Times New Roman" w:hAnsi="Times New Roman" w:cs="Times New Roman"/>
                <w:bCs/>
                <w:lang w:val="sr-Cyrl-BA"/>
              </w:rPr>
            </w:pPr>
            <w:r w:rsidRPr="00BA48D5">
              <w:rPr>
                <w:rFonts w:ascii="Times New Roman" w:hAnsi="Times New Roman" w:cs="Times New Roman"/>
                <w:bCs/>
                <w:lang w:val="sr-Cyrl-CS"/>
              </w:rPr>
              <w:t>4113</w:t>
            </w:r>
            <w:r w:rsidRPr="00BA48D5">
              <w:rPr>
                <w:rFonts w:ascii="Times New Roman" w:hAnsi="Times New Roman" w:cs="Times New Roman"/>
                <w:bCs/>
                <w:lang w:val="sr-Cyrl-BA"/>
              </w:rPr>
              <w:t>94</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допр</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незапослене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на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плате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вријеме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бол</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који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се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не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рефундирају</w:t>
            </w:r>
          </w:p>
        </w:tc>
        <w:tc>
          <w:tcPr>
            <w:tcW w:w="1417" w:type="dxa"/>
            <w:vAlign w:val="center"/>
          </w:tcPr>
          <w:p w:rsidR="008C47EC" w:rsidRPr="001B5693" w:rsidRDefault="008C47EC" w:rsidP="008C47EC">
            <w:pPr>
              <w:jc w:val="right"/>
              <w:rPr>
                <w:rFonts w:ascii="Times New Roman" w:hAnsi="Times New Roman" w:cs="Times New Roman"/>
                <w:bCs/>
                <w:lang w:val="sr-Cyrl-BA"/>
              </w:rPr>
            </w:pPr>
            <w:r>
              <w:rPr>
                <w:rFonts w:ascii="Times New Roman" w:hAnsi="Times New Roman" w:cs="Times New Roman"/>
                <w:bCs/>
                <w:lang w:val="sr-Cyrl-BA"/>
              </w:rPr>
              <w:t>22,06</w:t>
            </w:r>
          </w:p>
        </w:tc>
        <w:tc>
          <w:tcPr>
            <w:tcW w:w="1418" w:type="dxa"/>
            <w:vAlign w:val="center"/>
          </w:tcPr>
          <w:p w:rsidR="008C47EC" w:rsidRPr="001B5693" w:rsidRDefault="00915ECE" w:rsidP="008C47EC">
            <w:pPr>
              <w:jc w:val="right"/>
              <w:rPr>
                <w:rFonts w:ascii="Times New Roman" w:hAnsi="Times New Roman" w:cs="Times New Roman"/>
                <w:bCs/>
                <w:lang w:val="sr-Cyrl-BA"/>
              </w:rPr>
            </w:pPr>
            <w:r>
              <w:rPr>
                <w:rFonts w:ascii="Times New Roman" w:hAnsi="Times New Roman" w:cs="Times New Roman"/>
                <w:bCs/>
                <w:lang w:val="sr-Cyrl-BA"/>
              </w:rPr>
              <w:t>8,36</w:t>
            </w:r>
          </w:p>
        </w:tc>
        <w:tc>
          <w:tcPr>
            <w:tcW w:w="992" w:type="dxa"/>
            <w:tcBorders>
              <w:bottom w:val="single" w:sz="4" w:space="0" w:color="auto"/>
            </w:tcBorders>
            <w:shd w:val="clear" w:color="auto" w:fill="auto"/>
          </w:tcPr>
          <w:p w:rsidR="008C47EC" w:rsidRPr="00003F7A" w:rsidRDefault="00E11304" w:rsidP="008C47EC">
            <w:pPr>
              <w:jc w:val="right"/>
              <w:rPr>
                <w:rFonts w:ascii="Times New Roman" w:hAnsi="Times New Roman" w:cs="Times New Roman"/>
                <w:lang w:val="sr-Latn-CS"/>
              </w:rPr>
            </w:pPr>
            <w:r>
              <w:rPr>
                <w:rFonts w:ascii="Times New Roman" w:hAnsi="Times New Roman" w:cs="Times New Roman"/>
                <w:lang w:val="sr-Latn-CS"/>
              </w:rPr>
              <w:t>0,378</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BA"/>
              </w:rPr>
            </w:pPr>
          </w:p>
        </w:tc>
        <w:tc>
          <w:tcPr>
            <w:tcW w:w="986" w:type="dxa"/>
            <w:vAlign w:val="center"/>
          </w:tcPr>
          <w:p w:rsidR="008C47EC" w:rsidRPr="00BA48D5" w:rsidRDefault="008C47EC" w:rsidP="008C47EC">
            <w:pPr>
              <w:rPr>
                <w:rFonts w:ascii="Times New Roman" w:hAnsi="Times New Roman" w:cs="Times New Roman"/>
                <w:bCs/>
                <w:lang w:val="sr-Cyrl-BA"/>
              </w:rPr>
            </w:pPr>
            <w:r w:rsidRPr="00BA48D5">
              <w:rPr>
                <w:rFonts w:ascii="Times New Roman" w:hAnsi="Times New Roman" w:cs="Times New Roman"/>
                <w:bCs/>
                <w:lang w:val="sr-Cyrl-CS"/>
              </w:rPr>
              <w:t>4113</w:t>
            </w:r>
            <w:r w:rsidRPr="00BA48D5">
              <w:rPr>
                <w:rFonts w:ascii="Times New Roman" w:hAnsi="Times New Roman" w:cs="Times New Roman"/>
                <w:bCs/>
                <w:lang w:val="sr-Cyrl-BA"/>
              </w:rPr>
              <w:t>95</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Расходи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доприносе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дј</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Заштиту</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на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накнаду</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плате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вријеме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бол</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који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се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не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рефундирају</w:t>
            </w:r>
          </w:p>
        </w:tc>
        <w:tc>
          <w:tcPr>
            <w:tcW w:w="1417" w:type="dxa"/>
            <w:vAlign w:val="center"/>
          </w:tcPr>
          <w:p w:rsidR="008C47EC" w:rsidRPr="001B5693" w:rsidRDefault="008C47EC" w:rsidP="008C47EC">
            <w:pPr>
              <w:jc w:val="right"/>
              <w:rPr>
                <w:rFonts w:ascii="Times New Roman" w:hAnsi="Times New Roman" w:cs="Times New Roman"/>
                <w:bCs/>
                <w:lang w:val="sr-Cyrl-BA"/>
              </w:rPr>
            </w:pPr>
            <w:r>
              <w:rPr>
                <w:rFonts w:ascii="Times New Roman" w:hAnsi="Times New Roman" w:cs="Times New Roman"/>
                <w:bCs/>
                <w:lang w:val="sr-Cyrl-BA"/>
              </w:rPr>
              <w:t>62,56</w:t>
            </w:r>
          </w:p>
        </w:tc>
        <w:tc>
          <w:tcPr>
            <w:tcW w:w="1418" w:type="dxa"/>
            <w:vAlign w:val="center"/>
          </w:tcPr>
          <w:p w:rsidR="008C47EC" w:rsidRPr="001B5693" w:rsidRDefault="00915ECE" w:rsidP="008C47EC">
            <w:pPr>
              <w:jc w:val="right"/>
              <w:rPr>
                <w:rFonts w:ascii="Times New Roman" w:hAnsi="Times New Roman" w:cs="Times New Roman"/>
                <w:bCs/>
                <w:lang w:val="sr-Cyrl-BA"/>
              </w:rPr>
            </w:pPr>
            <w:r>
              <w:rPr>
                <w:rFonts w:ascii="Times New Roman" w:hAnsi="Times New Roman" w:cs="Times New Roman"/>
                <w:bCs/>
                <w:lang w:val="sr-Cyrl-BA"/>
              </w:rPr>
              <w:t>23,68</w:t>
            </w:r>
          </w:p>
        </w:tc>
        <w:tc>
          <w:tcPr>
            <w:tcW w:w="992" w:type="dxa"/>
            <w:tcBorders>
              <w:bottom w:val="single" w:sz="4" w:space="0" w:color="auto"/>
            </w:tcBorders>
            <w:shd w:val="clear" w:color="auto" w:fill="auto"/>
          </w:tcPr>
          <w:p w:rsidR="008C47EC" w:rsidRPr="00003F7A" w:rsidRDefault="00E11304" w:rsidP="008C47EC">
            <w:pPr>
              <w:jc w:val="right"/>
              <w:rPr>
                <w:rFonts w:ascii="Times New Roman" w:hAnsi="Times New Roman" w:cs="Times New Roman"/>
                <w:lang w:val="sr-Latn-CS"/>
              </w:rPr>
            </w:pPr>
            <w:r>
              <w:rPr>
                <w:rFonts w:ascii="Times New Roman" w:hAnsi="Times New Roman" w:cs="Times New Roman"/>
                <w:lang w:val="sr-Latn-CS"/>
              </w:rPr>
              <w:t>0,378</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
                <w:bCs/>
                <w:lang w:val="sr-Cyrl-BA"/>
              </w:rPr>
            </w:pPr>
          </w:p>
        </w:tc>
        <w:tc>
          <w:tcPr>
            <w:tcW w:w="986" w:type="dxa"/>
            <w:vAlign w:val="center"/>
          </w:tcPr>
          <w:p w:rsidR="008C47EC" w:rsidRPr="00BA48D5" w:rsidRDefault="008C47EC" w:rsidP="008C47EC">
            <w:pPr>
              <w:rPr>
                <w:rFonts w:ascii="Times New Roman" w:hAnsi="Times New Roman" w:cs="Times New Roman"/>
                <w:b/>
                <w:bCs/>
                <w:lang w:val="sr-Cyrl-CS"/>
              </w:rPr>
            </w:pPr>
            <w:r w:rsidRPr="00BA48D5">
              <w:rPr>
                <w:rFonts w:ascii="Times New Roman" w:hAnsi="Times New Roman" w:cs="Times New Roman"/>
                <w:b/>
                <w:bCs/>
                <w:lang w:val="sr-Cyrl-CS"/>
              </w:rPr>
              <w:t>411400</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
                <w:bCs w:val="0"/>
                <w:sz w:val="22"/>
                <w:szCs w:val="22"/>
                <w:u w:val="none"/>
                <w:lang w:val="sr-Cyrl-BA"/>
              </w:rPr>
            </w:pPr>
            <w:r>
              <w:rPr>
                <w:rFonts w:ascii="Times New Roman" w:hAnsi="Times New Roman" w:cs="Times New Roman"/>
                <w:b/>
                <w:bCs w:val="0"/>
                <w:sz w:val="22"/>
                <w:szCs w:val="22"/>
                <w:u w:val="none"/>
                <w:lang w:val="sr-Cyrl-BA"/>
              </w:rPr>
              <w:t>Расходи</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за</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остале</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бруто</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једнократне</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помоћи</w:t>
            </w:r>
          </w:p>
        </w:tc>
        <w:tc>
          <w:tcPr>
            <w:tcW w:w="1417" w:type="dxa"/>
            <w:vAlign w:val="center"/>
          </w:tcPr>
          <w:p w:rsidR="008C47EC" w:rsidRPr="00BE533D" w:rsidRDefault="008C47EC" w:rsidP="008C47EC">
            <w:pPr>
              <w:jc w:val="right"/>
              <w:rPr>
                <w:rFonts w:ascii="Times New Roman" w:hAnsi="Times New Roman" w:cs="Times New Roman"/>
                <w:b/>
                <w:bCs/>
                <w:lang w:val="sr-Cyrl-BA"/>
              </w:rPr>
            </w:pPr>
            <w:r>
              <w:rPr>
                <w:rFonts w:ascii="Times New Roman" w:hAnsi="Times New Roman" w:cs="Times New Roman"/>
                <w:b/>
                <w:bCs/>
                <w:lang w:val="sr-Cyrl-BA"/>
              </w:rPr>
              <w:t>3.282,54</w:t>
            </w:r>
          </w:p>
        </w:tc>
        <w:tc>
          <w:tcPr>
            <w:tcW w:w="1418" w:type="dxa"/>
            <w:vAlign w:val="center"/>
          </w:tcPr>
          <w:p w:rsidR="008C47EC" w:rsidRPr="00BE533D" w:rsidRDefault="008A652C" w:rsidP="008C47EC">
            <w:pPr>
              <w:jc w:val="right"/>
              <w:rPr>
                <w:rFonts w:ascii="Times New Roman" w:hAnsi="Times New Roman" w:cs="Times New Roman"/>
                <w:b/>
                <w:bCs/>
                <w:lang w:val="sr-Cyrl-BA"/>
              </w:rPr>
            </w:pPr>
            <w:r>
              <w:rPr>
                <w:rFonts w:ascii="Times New Roman" w:hAnsi="Times New Roman" w:cs="Times New Roman"/>
                <w:b/>
                <w:bCs/>
                <w:lang w:val="sr-Cyrl-BA"/>
              </w:rPr>
              <w:t>7.726,68</w:t>
            </w:r>
          </w:p>
        </w:tc>
        <w:tc>
          <w:tcPr>
            <w:tcW w:w="992" w:type="dxa"/>
            <w:tcBorders>
              <w:bottom w:val="single" w:sz="4" w:space="0" w:color="auto"/>
            </w:tcBorders>
            <w:shd w:val="clear" w:color="auto" w:fill="auto"/>
          </w:tcPr>
          <w:p w:rsidR="008C47EC" w:rsidRPr="00003F7A" w:rsidRDefault="008C47EC"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BA"/>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411411</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Расходи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отпремнине</w:t>
            </w:r>
          </w:p>
        </w:tc>
        <w:tc>
          <w:tcPr>
            <w:tcW w:w="1417" w:type="dxa"/>
            <w:vAlign w:val="center"/>
          </w:tcPr>
          <w:p w:rsidR="008C47EC" w:rsidRPr="000A09FA" w:rsidRDefault="008C47EC" w:rsidP="008C47EC">
            <w:pPr>
              <w:jc w:val="right"/>
              <w:rPr>
                <w:rFonts w:ascii="Times New Roman" w:hAnsi="Times New Roman" w:cs="Times New Roman"/>
                <w:bCs/>
                <w:lang w:val="sr-Cyrl-BA"/>
              </w:rPr>
            </w:pPr>
            <w:r>
              <w:rPr>
                <w:rFonts w:ascii="Times New Roman" w:hAnsi="Times New Roman" w:cs="Times New Roman"/>
                <w:bCs/>
                <w:lang w:val="sr-Cyrl-BA"/>
              </w:rPr>
              <w:t>1.100,00</w:t>
            </w:r>
          </w:p>
        </w:tc>
        <w:tc>
          <w:tcPr>
            <w:tcW w:w="1418" w:type="dxa"/>
            <w:vAlign w:val="center"/>
          </w:tcPr>
          <w:p w:rsidR="008C47EC" w:rsidRPr="000A09FA" w:rsidRDefault="008A652C" w:rsidP="008C47EC">
            <w:pPr>
              <w:jc w:val="right"/>
              <w:rPr>
                <w:rFonts w:ascii="Times New Roman" w:hAnsi="Times New Roman" w:cs="Times New Roman"/>
                <w:bCs/>
                <w:lang w:val="sr-Cyrl-BA"/>
              </w:rPr>
            </w:pPr>
            <w:r>
              <w:rPr>
                <w:rFonts w:ascii="Times New Roman" w:hAnsi="Times New Roman" w:cs="Times New Roman"/>
                <w:bCs/>
                <w:lang w:val="sr-Cyrl-BA"/>
              </w:rPr>
              <w:t>5.202,09</w:t>
            </w:r>
          </w:p>
        </w:tc>
        <w:tc>
          <w:tcPr>
            <w:tcW w:w="992" w:type="dxa"/>
            <w:tcBorders>
              <w:bottom w:val="single" w:sz="4" w:space="0" w:color="auto"/>
            </w:tcBorders>
            <w:shd w:val="clear" w:color="auto" w:fill="auto"/>
          </w:tcPr>
          <w:p w:rsidR="008C47EC" w:rsidRPr="00003F7A" w:rsidRDefault="008C47EC"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BA"/>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411417</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Расходи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отпремнине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остале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једнократне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помоћи</w:t>
            </w:r>
            <w:r w:rsidRPr="00BA48D5">
              <w:rPr>
                <w:rFonts w:ascii="Times New Roman" w:hAnsi="Times New Roman" w:cs="Times New Roman"/>
                <w:bCs w:val="0"/>
                <w:sz w:val="22"/>
                <w:szCs w:val="22"/>
                <w:u w:val="none"/>
                <w:lang w:val="sr-Cyrl-BA"/>
              </w:rPr>
              <w:t>-</w:t>
            </w:r>
            <w:r>
              <w:rPr>
                <w:rFonts w:ascii="Times New Roman" w:hAnsi="Times New Roman" w:cs="Times New Roman"/>
                <w:bCs w:val="0"/>
                <w:sz w:val="22"/>
                <w:szCs w:val="22"/>
                <w:u w:val="none"/>
                <w:lang w:val="sr-Cyrl-BA"/>
              </w:rPr>
              <w:t>порез</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на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дох</w:t>
            </w:r>
            <w:r w:rsidRPr="00BA48D5">
              <w:rPr>
                <w:rFonts w:ascii="Times New Roman" w:hAnsi="Times New Roman" w:cs="Times New Roman"/>
                <w:bCs w:val="0"/>
                <w:sz w:val="22"/>
                <w:szCs w:val="22"/>
                <w:u w:val="none"/>
                <w:lang w:val="sr-Cyrl-BA"/>
              </w:rPr>
              <w:t>.</w:t>
            </w:r>
          </w:p>
        </w:tc>
        <w:tc>
          <w:tcPr>
            <w:tcW w:w="1417" w:type="dxa"/>
            <w:vAlign w:val="center"/>
          </w:tcPr>
          <w:p w:rsidR="008C47EC" w:rsidRPr="000A09FA" w:rsidRDefault="008C47EC" w:rsidP="008C47EC">
            <w:pPr>
              <w:jc w:val="right"/>
              <w:rPr>
                <w:rFonts w:ascii="Times New Roman" w:hAnsi="Times New Roman" w:cs="Times New Roman"/>
                <w:bCs/>
                <w:lang w:val="sr-Cyrl-BA"/>
              </w:rPr>
            </w:pPr>
            <w:r>
              <w:rPr>
                <w:rFonts w:ascii="Times New Roman" w:hAnsi="Times New Roman" w:cs="Times New Roman"/>
                <w:bCs/>
                <w:lang w:val="sr-Cyrl-BA"/>
              </w:rPr>
              <w:t>146,67</w:t>
            </w:r>
          </w:p>
        </w:tc>
        <w:tc>
          <w:tcPr>
            <w:tcW w:w="1418" w:type="dxa"/>
            <w:vAlign w:val="center"/>
          </w:tcPr>
          <w:p w:rsidR="008C47EC" w:rsidRPr="000A09FA" w:rsidRDefault="008A652C" w:rsidP="008C47EC">
            <w:pPr>
              <w:jc w:val="right"/>
              <w:rPr>
                <w:rFonts w:ascii="Times New Roman" w:hAnsi="Times New Roman" w:cs="Times New Roman"/>
                <w:bCs/>
                <w:lang w:val="sr-Cyrl-BA"/>
              </w:rPr>
            </w:pPr>
            <w:r>
              <w:rPr>
                <w:rFonts w:ascii="Times New Roman" w:hAnsi="Times New Roman" w:cs="Times New Roman"/>
                <w:bCs/>
                <w:lang w:val="sr-Cyrl-BA"/>
              </w:rPr>
              <w:t>201,96</w:t>
            </w:r>
          </w:p>
        </w:tc>
        <w:tc>
          <w:tcPr>
            <w:tcW w:w="992" w:type="dxa"/>
            <w:tcBorders>
              <w:bottom w:val="single" w:sz="4" w:space="0" w:color="auto"/>
            </w:tcBorders>
            <w:shd w:val="clear" w:color="auto" w:fill="auto"/>
          </w:tcPr>
          <w:p w:rsidR="008C47EC" w:rsidRPr="00003F7A" w:rsidRDefault="008C47EC"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BA"/>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411419</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Расходи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остале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једнократне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помоћи</w:t>
            </w:r>
          </w:p>
        </w:tc>
        <w:tc>
          <w:tcPr>
            <w:tcW w:w="1417" w:type="dxa"/>
            <w:vAlign w:val="center"/>
          </w:tcPr>
          <w:p w:rsidR="008C47EC" w:rsidRPr="000A09FA" w:rsidRDefault="008C47EC" w:rsidP="008C47EC">
            <w:pPr>
              <w:jc w:val="right"/>
              <w:rPr>
                <w:rFonts w:ascii="Times New Roman" w:hAnsi="Times New Roman" w:cs="Times New Roman"/>
                <w:bCs/>
                <w:lang w:val="sr-Cyrl-BA"/>
              </w:rPr>
            </w:pPr>
            <w:r>
              <w:rPr>
                <w:rFonts w:ascii="Times New Roman" w:hAnsi="Times New Roman" w:cs="Times New Roman"/>
                <w:bCs/>
                <w:lang w:val="sr-Cyrl-BA"/>
              </w:rPr>
              <w:t>1.320,00</w:t>
            </w:r>
          </w:p>
        </w:tc>
        <w:tc>
          <w:tcPr>
            <w:tcW w:w="1418" w:type="dxa"/>
            <w:vAlign w:val="center"/>
          </w:tcPr>
          <w:p w:rsidR="008C47EC" w:rsidRPr="000A09FA" w:rsidRDefault="008A652C" w:rsidP="008C47EC">
            <w:pPr>
              <w:jc w:val="right"/>
              <w:rPr>
                <w:rFonts w:ascii="Times New Roman" w:hAnsi="Times New Roman" w:cs="Times New Roman"/>
                <w:bCs/>
                <w:lang w:val="sr-Cyrl-BA"/>
              </w:rPr>
            </w:pPr>
            <w:r>
              <w:rPr>
                <w:rFonts w:ascii="Times New Roman" w:hAnsi="Times New Roman" w:cs="Times New Roman"/>
                <w:bCs/>
                <w:lang w:val="sr-Cyrl-BA"/>
              </w:rPr>
              <w:t>1.540,00</w:t>
            </w:r>
          </w:p>
        </w:tc>
        <w:tc>
          <w:tcPr>
            <w:tcW w:w="992" w:type="dxa"/>
            <w:tcBorders>
              <w:bottom w:val="single" w:sz="4" w:space="0" w:color="auto"/>
            </w:tcBorders>
            <w:shd w:val="clear" w:color="auto" w:fill="auto"/>
          </w:tcPr>
          <w:p w:rsidR="008C47EC" w:rsidRPr="00003F7A" w:rsidRDefault="008C47EC"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BA"/>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411490</w:t>
            </w:r>
          </w:p>
        </w:tc>
        <w:tc>
          <w:tcPr>
            <w:tcW w:w="4368" w:type="dxa"/>
            <w:vAlign w:val="center"/>
          </w:tcPr>
          <w:p w:rsidR="008C47EC" w:rsidRPr="00BA48D5" w:rsidRDefault="008C47EC" w:rsidP="008A652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Расходи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доприносе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остале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једнократне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помоћи</w:t>
            </w:r>
          </w:p>
        </w:tc>
        <w:tc>
          <w:tcPr>
            <w:tcW w:w="1417" w:type="dxa"/>
            <w:vAlign w:val="center"/>
          </w:tcPr>
          <w:p w:rsidR="008C47EC" w:rsidRPr="000A09FA" w:rsidRDefault="008C47EC" w:rsidP="008C47EC">
            <w:pPr>
              <w:jc w:val="right"/>
              <w:rPr>
                <w:rFonts w:ascii="Times New Roman" w:hAnsi="Times New Roman" w:cs="Times New Roman"/>
                <w:bCs/>
                <w:lang w:val="sr-Cyrl-BA"/>
              </w:rPr>
            </w:pPr>
            <w:r>
              <w:rPr>
                <w:rFonts w:ascii="Times New Roman" w:hAnsi="Times New Roman" w:cs="Times New Roman"/>
                <w:bCs/>
                <w:lang w:val="sr-Cyrl-BA"/>
              </w:rPr>
              <w:t>715,87</w:t>
            </w:r>
          </w:p>
        </w:tc>
        <w:tc>
          <w:tcPr>
            <w:tcW w:w="1418" w:type="dxa"/>
            <w:vAlign w:val="center"/>
          </w:tcPr>
          <w:p w:rsidR="008C47EC" w:rsidRPr="000A09FA" w:rsidRDefault="008A652C" w:rsidP="008C47EC">
            <w:pPr>
              <w:jc w:val="right"/>
              <w:rPr>
                <w:rFonts w:ascii="Times New Roman" w:hAnsi="Times New Roman" w:cs="Times New Roman"/>
                <w:bCs/>
                <w:lang w:val="sr-Cyrl-BA"/>
              </w:rPr>
            </w:pPr>
            <w:r>
              <w:rPr>
                <w:rFonts w:ascii="Times New Roman" w:hAnsi="Times New Roman" w:cs="Times New Roman"/>
                <w:bCs/>
                <w:lang w:val="sr-Cyrl-BA"/>
              </w:rPr>
              <w:t>782,63</w:t>
            </w:r>
          </w:p>
        </w:tc>
        <w:tc>
          <w:tcPr>
            <w:tcW w:w="992" w:type="dxa"/>
            <w:tcBorders>
              <w:bottom w:val="single" w:sz="4" w:space="0" w:color="auto"/>
            </w:tcBorders>
            <w:shd w:val="clear" w:color="auto" w:fill="auto"/>
          </w:tcPr>
          <w:p w:rsidR="008C47EC" w:rsidRPr="00003F7A" w:rsidRDefault="008C47EC"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1299"/>
        </w:trPr>
        <w:tc>
          <w:tcPr>
            <w:tcW w:w="600" w:type="dxa"/>
            <w:vAlign w:val="center"/>
          </w:tcPr>
          <w:p w:rsidR="008C47EC" w:rsidRPr="00BA48D5" w:rsidRDefault="008C47EC" w:rsidP="008C47EC">
            <w:pPr>
              <w:rPr>
                <w:rFonts w:ascii="Times New Roman" w:hAnsi="Times New Roman" w:cs="Times New Roman"/>
                <w:bCs/>
                <w:lang w:val="sr-Cyrl-BA"/>
              </w:rPr>
            </w:pPr>
          </w:p>
        </w:tc>
        <w:tc>
          <w:tcPr>
            <w:tcW w:w="986" w:type="dxa"/>
            <w:vAlign w:val="center"/>
          </w:tcPr>
          <w:p w:rsidR="008C47EC" w:rsidRPr="00BA48D5" w:rsidRDefault="008C47EC" w:rsidP="008C47EC">
            <w:pPr>
              <w:rPr>
                <w:rFonts w:ascii="Times New Roman" w:hAnsi="Times New Roman" w:cs="Times New Roman"/>
                <w:b/>
                <w:bCs/>
                <w:lang w:val="sr-Cyrl-CS"/>
              </w:rPr>
            </w:pPr>
            <w:r w:rsidRPr="00BA48D5">
              <w:rPr>
                <w:rFonts w:ascii="Times New Roman" w:hAnsi="Times New Roman" w:cs="Times New Roman"/>
                <w:b/>
                <w:bCs/>
                <w:lang w:val="sr-Cyrl-CS"/>
              </w:rPr>
              <w:t>412200</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
                <w:sz w:val="22"/>
                <w:szCs w:val="22"/>
              </w:rPr>
            </w:pPr>
            <w:r>
              <w:rPr>
                <w:rFonts w:ascii="Times New Roman" w:hAnsi="Times New Roman" w:cs="Times New Roman"/>
                <w:b/>
                <w:bCs w:val="0"/>
                <w:sz w:val="22"/>
                <w:szCs w:val="22"/>
                <w:u w:val="none"/>
              </w:rPr>
              <w:t>Расходи</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по</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основу</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утрошка</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елек</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lang w:val="sr-Cyrl-BA"/>
              </w:rPr>
              <w:t>е</w:t>
            </w:r>
            <w:r>
              <w:rPr>
                <w:rFonts w:ascii="Times New Roman" w:hAnsi="Times New Roman" w:cs="Times New Roman"/>
                <w:b/>
                <w:bCs w:val="0"/>
                <w:sz w:val="22"/>
                <w:szCs w:val="22"/>
                <w:u w:val="none"/>
              </w:rPr>
              <w:t>нергије</w:t>
            </w:r>
            <w:r w:rsidRPr="00BA48D5">
              <w:rPr>
                <w:rFonts w:ascii="Times New Roman" w:hAnsi="Times New Roman" w:cs="Times New Roman"/>
                <w:b/>
                <w:bCs w:val="0"/>
                <w:sz w:val="22"/>
                <w:szCs w:val="22"/>
                <w:u w:val="none"/>
                <w:lang w:val="sr-Latn-CS"/>
              </w:rPr>
              <w:t xml:space="preserve">, </w:t>
            </w:r>
            <w:r>
              <w:rPr>
                <w:rFonts w:ascii="Times New Roman" w:hAnsi="Times New Roman" w:cs="Times New Roman"/>
                <w:b/>
                <w:sz w:val="22"/>
                <w:szCs w:val="22"/>
                <w:u w:val="none"/>
              </w:rPr>
              <w:t>лож</w:t>
            </w:r>
            <w:r w:rsidRPr="00BA48D5">
              <w:rPr>
                <w:rFonts w:ascii="Times New Roman" w:hAnsi="Times New Roman" w:cs="Times New Roman"/>
                <w:b/>
                <w:sz w:val="22"/>
                <w:szCs w:val="22"/>
                <w:u w:val="none"/>
              </w:rPr>
              <w:t xml:space="preserve">- </w:t>
            </w:r>
            <w:r>
              <w:rPr>
                <w:rFonts w:ascii="Times New Roman" w:hAnsi="Times New Roman" w:cs="Times New Roman"/>
                <w:b/>
                <w:sz w:val="22"/>
                <w:szCs w:val="22"/>
                <w:u w:val="none"/>
              </w:rPr>
              <w:t>уља</w:t>
            </w:r>
            <w:r w:rsidRPr="00BA48D5">
              <w:rPr>
                <w:rFonts w:ascii="Times New Roman" w:hAnsi="Times New Roman" w:cs="Times New Roman"/>
                <w:b/>
                <w:sz w:val="22"/>
                <w:szCs w:val="22"/>
                <w:u w:val="none"/>
              </w:rPr>
              <w:t xml:space="preserve"> </w:t>
            </w:r>
            <w:r>
              <w:rPr>
                <w:rFonts w:ascii="Times New Roman" w:hAnsi="Times New Roman" w:cs="Times New Roman"/>
                <w:b/>
                <w:sz w:val="22"/>
                <w:szCs w:val="22"/>
                <w:u w:val="none"/>
              </w:rPr>
              <w:t>и</w:t>
            </w:r>
            <w:r w:rsidRPr="00BA48D5">
              <w:rPr>
                <w:rFonts w:ascii="Times New Roman" w:hAnsi="Times New Roman" w:cs="Times New Roman"/>
                <w:b/>
                <w:sz w:val="22"/>
                <w:szCs w:val="22"/>
                <w:u w:val="none"/>
              </w:rPr>
              <w:t xml:space="preserve"> </w:t>
            </w:r>
            <w:r>
              <w:rPr>
                <w:rFonts w:ascii="Times New Roman" w:hAnsi="Times New Roman" w:cs="Times New Roman"/>
                <w:b/>
                <w:sz w:val="22"/>
                <w:szCs w:val="22"/>
                <w:u w:val="none"/>
              </w:rPr>
              <w:t>комуналних</w:t>
            </w:r>
            <w:r w:rsidRPr="00BA48D5">
              <w:rPr>
                <w:rFonts w:ascii="Times New Roman" w:hAnsi="Times New Roman" w:cs="Times New Roman"/>
                <w:b/>
                <w:sz w:val="22"/>
                <w:szCs w:val="22"/>
                <w:u w:val="none"/>
              </w:rPr>
              <w:t xml:space="preserve"> </w:t>
            </w:r>
            <w:r>
              <w:rPr>
                <w:rFonts w:ascii="Times New Roman" w:hAnsi="Times New Roman" w:cs="Times New Roman"/>
                <w:b/>
                <w:sz w:val="22"/>
                <w:szCs w:val="22"/>
                <w:u w:val="none"/>
              </w:rPr>
              <w:t>и</w:t>
            </w:r>
            <w:r w:rsidRPr="00BA48D5">
              <w:rPr>
                <w:rFonts w:ascii="Times New Roman" w:hAnsi="Times New Roman" w:cs="Times New Roman"/>
                <w:b/>
                <w:sz w:val="22"/>
                <w:szCs w:val="22"/>
                <w:u w:val="none"/>
              </w:rPr>
              <w:t xml:space="preserve"> </w:t>
            </w:r>
            <w:r>
              <w:rPr>
                <w:rFonts w:ascii="Times New Roman" w:hAnsi="Times New Roman" w:cs="Times New Roman"/>
                <w:b/>
                <w:sz w:val="22"/>
                <w:szCs w:val="22"/>
                <w:u w:val="none"/>
              </w:rPr>
              <w:t>комуникационих</w:t>
            </w:r>
            <w:r w:rsidRPr="00BA48D5">
              <w:rPr>
                <w:rFonts w:ascii="Times New Roman" w:hAnsi="Times New Roman" w:cs="Times New Roman"/>
                <w:b/>
                <w:sz w:val="22"/>
                <w:szCs w:val="22"/>
                <w:u w:val="none"/>
              </w:rPr>
              <w:t xml:space="preserve"> </w:t>
            </w:r>
            <w:r>
              <w:rPr>
                <w:rFonts w:ascii="Times New Roman" w:hAnsi="Times New Roman" w:cs="Times New Roman"/>
                <w:b/>
                <w:sz w:val="22"/>
                <w:szCs w:val="22"/>
                <w:u w:val="none"/>
              </w:rPr>
              <w:t>услуга</w:t>
            </w:r>
          </w:p>
        </w:tc>
        <w:tc>
          <w:tcPr>
            <w:tcW w:w="1417" w:type="dxa"/>
            <w:vAlign w:val="center"/>
          </w:tcPr>
          <w:p w:rsidR="008C47EC" w:rsidRPr="00BA48D5" w:rsidRDefault="008C47EC" w:rsidP="008C47EC">
            <w:pPr>
              <w:jc w:val="right"/>
              <w:rPr>
                <w:rFonts w:ascii="Times New Roman" w:hAnsi="Times New Roman" w:cs="Times New Roman"/>
                <w:b/>
                <w:bCs/>
                <w:lang w:val="sr-Cyrl-CS"/>
              </w:rPr>
            </w:pPr>
            <w:r>
              <w:rPr>
                <w:rFonts w:ascii="Times New Roman" w:hAnsi="Times New Roman" w:cs="Times New Roman"/>
                <w:b/>
                <w:bCs/>
                <w:lang w:val="sr-Cyrl-CS"/>
              </w:rPr>
              <w:t>13.337,72</w:t>
            </w:r>
          </w:p>
        </w:tc>
        <w:tc>
          <w:tcPr>
            <w:tcW w:w="1418" w:type="dxa"/>
            <w:vAlign w:val="center"/>
          </w:tcPr>
          <w:p w:rsidR="008C47EC" w:rsidRPr="00BA48D5" w:rsidRDefault="00713711" w:rsidP="008C47EC">
            <w:pPr>
              <w:jc w:val="right"/>
              <w:rPr>
                <w:rFonts w:ascii="Times New Roman" w:hAnsi="Times New Roman" w:cs="Times New Roman"/>
                <w:b/>
                <w:bCs/>
                <w:lang w:val="sr-Cyrl-CS"/>
              </w:rPr>
            </w:pPr>
            <w:r>
              <w:rPr>
                <w:rFonts w:ascii="Times New Roman" w:hAnsi="Times New Roman" w:cs="Times New Roman"/>
                <w:b/>
                <w:bCs/>
                <w:lang w:val="sr-Cyrl-CS"/>
              </w:rPr>
              <w:t>13.839,24</w:t>
            </w:r>
          </w:p>
        </w:tc>
        <w:tc>
          <w:tcPr>
            <w:tcW w:w="992" w:type="dxa"/>
            <w:shd w:val="clear" w:color="auto" w:fill="auto"/>
          </w:tcPr>
          <w:p w:rsidR="008C47EC" w:rsidRPr="00003F7A" w:rsidRDefault="00E11304" w:rsidP="008C47EC">
            <w:pPr>
              <w:jc w:val="right"/>
              <w:rPr>
                <w:rFonts w:ascii="Times New Roman" w:hAnsi="Times New Roman" w:cs="Times New Roman"/>
                <w:lang w:val="sr-Latn-CS"/>
              </w:rPr>
            </w:pPr>
            <w:r>
              <w:rPr>
                <w:rFonts w:ascii="Times New Roman" w:hAnsi="Times New Roman" w:cs="Times New Roman"/>
                <w:lang w:val="sr-Latn-CS"/>
              </w:rPr>
              <w:t>1,037</w:t>
            </w:r>
          </w:p>
        </w:tc>
      </w:tr>
      <w:tr w:rsidR="008C47EC" w:rsidRPr="00BA48D5" w:rsidTr="00BA46D3">
        <w:trPr>
          <w:trHeight w:val="70"/>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412211</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rPr>
            </w:pPr>
            <w:r>
              <w:rPr>
                <w:rFonts w:ascii="Times New Roman" w:hAnsi="Times New Roman" w:cs="Times New Roman"/>
                <w:bCs w:val="0"/>
                <w:sz w:val="22"/>
                <w:szCs w:val="22"/>
                <w:u w:val="none"/>
              </w:rPr>
              <w:t>Расходи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по</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основу</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утрошка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елек</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енергије</w:t>
            </w:r>
          </w:p>
        </w:tc>
        <w:tc>
          <w:tcPr>
            <w:tcW w:w="1417" w:type="dxa"/>
            <w:vAlign w:val="center"/>
          </w:tcPr>
          <w:p w:rsidR="008C47EC" w:rsidRPr="000A09FA" w:rsidRDefault="008C47EC" w:rsidP="008C47EC">
            <w:pPr>
              <w:jc w:val="right"/>
              <w:rPr>
                <w:rFonts w:ascii="Times New Roman" w:hAnsi="Times New Roman" w:cs="Times New Roman"/>
                <w:bCs/>
                <w:lang w:val="sr-Cyrl-BA"/>
              </w:rPr>
            </w:pPr>
            <w:r>
              <w:rPr>
                <w:rFonts w:ascii="Times New Roman" w:hAnsi="Times New Roman" w:cs="Times New Roman"/>
                <w:bCs/>
                <w:lang w:val="sr-Cyrl-BA"/>
              </w:rPr>
              <w:t>5.031,56</w:t>
            </w:r>
          </w:p>
        </w:tc>
        <w:tc>
          <w:tcPr>
            <w:tcW w:w="1418" w:type="dxa"/>
            <w:vAlign w:val="center"/>
          </w:tcPr>
          <w:p w:rsidR="008C47EC" w:rsidRPr="000A09FA" w:rsidRDefault="008A652C" w:rsidP="008C47EC">
            <w:pPr>
              <w:jc w:val="right"/>
              <w:rPr>
                <w:rFonts w:ascii="Times New Roman" w:hAnsi="Times New Roman" w:cs="Times New Roman"/>
                <w:bCs/>
                <w:lang w:val="sr-Cyrl-BA"/>
              </w:rPr>
            </w:pPr>
            <w:r>
              <w:rPr>
                <w:rFonts w:ascii="Times New Roman" w:hAnsi="Times New Roman" w:cs="Times New Roman"/>
                <w:bCs/>
                <w:lang w:val="sr-Cyrl-BA"/>
              </w:rPr>
              <w:t>9.551,52</w:t>
            </w:r>
          </w:p>
        </w:tc>
        <w:tc>
          <w:tcPr>
            <w:tcW w:w="992" w:type="dxa"/>
            <w:shd w:val="clear" w:color="auto" w:fill="auto"/>
          </w:tcPr>
          <w:p w:rsidR="008C47EC" w:rsidRPr="00003F7A" w:rsidRDefault="00E11304" w:rsidP="008C47EC">
            <w:pPr>
              <w:jc w:val="right"/>
              <w:rPr>
                <w:rFonts w:ascii="Times New Roman" w:hAnsi="Times New Roman" w:cs="Times New Roman"/>
                <w:lang w:val="sr-Latn-CS"/>
              </w:rPr>
            </w:pPr>
            <w:r>
              <w:rPr>
                <w:rFonts w:ascii="Times New Roman" w:hAnsi="Times New Roman" w:cs="Times New Roman"/>
                <w:lang w:val="sr-Latn-CS"/>
              </w:rPr>
              <w:t>1,898</w:t>
            </w:r>
          </w:p>
        </w:tc>
      </w:tr>
      <w:tr w:rsidR="008C47EC" w:rsidRPr="00BA48D5" w:rsidTr="00BA46D3">
        <w:trPr>
          <w:trHeight w:val="70"/>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412216</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rPr>
            </w:pPr>
            <w:r>
              <w:rPr>
                <w:rFonts w:ascii="Times New Roman" w:hAnsi="Times New Roman" w:cs="Times New Roman"/>
                <w:bCs w:val="0"/>
                <w:sz w:val="22"/>
                <w:szCs w:val="22"/>
                <w:u w:val="none"/>
              </w:rPr>
              <w:t>Расходи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по</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основу</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утрошка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лож</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уља</w:t>
            </w:r>
          </w:p>
        </w:tc>
        <w:tc>
          <w:tcPr>
            <w:tcW w:w="1417" w:type="dxa"/>
            <w:vAlign w:val="center"/>
          </w:tcPr>
          <w:p w:rsidR="008C47EC" w:rsidRPr="000A09FA" w:rsidRDefault="008C47EC" w:rsidP="008C47EC">
            <w:pPr>
              <w:jc w:val="right"/>
              <w:rPr>
                <w:rFonts w:ascii="Times New Roman" w:hAnsi="Times New Roman" w:cs="Times New Roman"/>
                <w:bCs/>
                <w:lang w:val="sr-Cyrl-BA"/>
              </w:rPr>
            </w:pPr>
            <w:r>
              <w:rPr>
                <w:rFonts w:ascii="Times New Roman" w:hAnsi="Times New Roman" w:cs="Times New Roman"/>
                <w:bCs/>
                <w:lang w:val="sr-Cyrl-BA"/>
              </w:rPr>
              <w:t>4.390,00</w:t>
            </w:r>
          </w:p>
        </w:tc>
        <w:tc>
          <w:tcPr>
            <w:tcW w:w="1418" w:type="dxa"/>
            <w:vAlign w:val="center"/>
          </w:tcPr>
          <w:p w:rsidR="008C47EC" w:rsidRPr="000A09FA" w:rsidRDefault="008A652C" w:rsidP="008C47EC">
            <w:pPr>
              <w:jc w:val="right"/>
              <w:rPr>
                <w:rFonts w:ascii="Times New Roman" w:hAnsi="Times New Roman" w:cs="Times New Roman"/>
                <w:bCs/>
                <w:lang w:val="sr-Cyrl-BA"/>
              </w:rPr>
            </w:pPr>
            <w:r>
              <w:rPr>
                <w:rFonts w:ascii="Times New Roman" w:hAnsi="Times New Roman" w:cs="Times New Roman"/>
                <w:bCs/>
                <w:lang w:val="sr-Cyrl-BA"/>
              </w:rPr>
              <w:t>-</w:t>
            </w:r>
          </w:p>
        </w:tc>
        <w:tc>
          <w:tcPr>
            <w:tcW w:w="992" w:type="dxa"/>
            <w:shd w:val="clear" w:color="auto" w:fill="auto"/>
          </w:tcPr>
          <w:p w:rsidR="008C47EC" w:rsidRPr="00003F7A" w:rsidRDefault="00E11304"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70"/>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412229</w:t>
            </w:r>
          </w:p>
        </w:tc>
        <w:tc>
          <w:tcPr>
            <w:tcW w:w="4368" w:type="dxa"/>
            <w:vAlign w:val="center"/>
          </w:tcPr>
          <w:p w:rsidR="008C47EC" w:rsidRPr="00817F13"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rPr>
              <w:t>Расходи по основу комуналних ,</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lang w:val="sr-Cyrl-BA"/>
              </w:rPr>
              <w:t xml:space="preserve">телекомуникационих  и осталих </w:t>
            </w:r>
            <w:r>
              <w:rPr>
                <w:rFonts w:ascii="Times New Roman" w:hAnsi="Times New Roman" w:cs="Times New Roman"/>
                <w:bCs w:val="0"/>
                <w:sz w:val="22"/>
                <w:szCs w:val="22"/>
                <w:u w:val="none"/>
              </w:rPr>
              <w:t>комуникационих</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услуга</w:t>
            </w:r>
          </w:p>
        </w:tc>
        <w:tc>
          <w:tcPr>
            <w:tcW w:w="1417" w:type="dxa"/>
            <w:vAlign w:val="center"/>
          </w:tcPr>
          <w:p w:rsidR="008C47EC" w:rsidRPr="000A09FA" w:rsidRDefault="008C47EC" w:rsidP="008C47EC">
            <w:pPr>
              <w:jc w:val="right"/>
              <w:rPr>
                <w:rFonts w:ascii="Times New Roman" w:hAnsi="Times New Roman" w:cs="Times New Roman"/>
                <w:bCs/>
                <w:lang w:val="sr-Cyrl-BA"/>
              </w:rPr>
            </w:pPr>
            <w:r>
              <w:rPr>
                <w:rFonts w:ascii="Times New Roman" w:hAnsi="Times New Roman" w:cs="Times New Roman"/>
                <w:bCs/>
                <w:lang w:val="sr-Cyrl-BA"/>
              </w:rPr>
              <w:t>3.916,16</w:t>
            </w:r>
          </w:p>
        </w:tc>
        <w:tc>
          <w:tcPr>
            <w:tcW w:w="1418" w:type="dxa"/>
            <w:vAlign w:val="center"/>
          </w:tcPr>
          <w:p w:rsidR="008C47EC" w:rsidRPr="000A09FA" w:rsidRDefault="00713711" w:rsidP="008C47EC">
            <w:pPr>
              <w:jc w:val="right"/>
              <w:rPr>
                <w:rFonts w:ascii="Times New Roman" w:hAnsi="Times New Roman" w:cs="Times New Roman"/>
                <w:bCs/>
                <w:lang w:val="sr-Cyrl-BA"/>
              </w:rPr>
            </w:pPr>
            <w:r>
              <w:rPr>
                <w:rFonts w:ascii="Times New Roman" w:hAnsi="Times New Roman" w:cs="Times New Roman"/>
                <w:bCs/>
                <w:lang w:val="sr-Cyrl-BA"/>
              </w:rPr>
              <w:t>4.287,72</w:t>
            </w:r>
          </w:p>
        </w:tc>
        <w:tc>
          <w:tcPr>
            <w:tcW w:w="992" w:type="dxa"/>
            <w:shd w:val="clear" w:color="auto" w:fill="auto"/>
          </w:tcPr>
          <w:p w:rsidR="008C47EC" w:rsidRPr="00003F7A" w:rsidRDefault="00E11304" w:rsidP="008C47EC">
            <w:pPr>
              <w:jc w:val="right"/>
              <w:rPr>
                <w:rFonts w:ascii="Times New Roman" w:hAnsi="Times New Roman" w:cs="Times New Roman"/>
                <w:lang w:val="sr-Latn-CS"/>
              </w:rPr>
            </w:pPr>
            <w:r>
              <w:rPr>
                <w:rFonts w:ascii="Times New Roman" w:hAnsi="Times New Roman" w:cs="Times New Roman"/>
                <w:lang w:val="sr-Latn-CS"/>
              </w:rPr>
              <w:t>1,094</w:t>
            </w:r>
          </w:p>
        </w:tc>
      </w:tr>
      <w:tr w:rsidR="008C47EC" w:rsidRPr="00BA48D5" w:rsidTr="00BA46D3">
        <w:trPr>
          <w:trHeight w:val="70"/>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A48D5" w:rsidRDefault="008C47EC" w:rsidP="008C47EC">
            <w:pPr>
              <w:rPr>
                <w:rFonts w:ascii="Times New Roman" w:hAnsi="Times New Roman" w:cs="Times New Roman"/>
                <w:b/>
                <w:bCs/>
                <w:lang w:val="sr-Cyrl-CS"/>
              </w:rPr>
            </w:pPr>
            <w:r w:rsidRPr="00BA48D5">
              <w:rPr>
                <w:rFonts w:ascii="Times New Roman" w:hAnsi="Times New Roman" w:cs="Times New Roman"/>
                <w:b/>
                <w:bCs/>
                <w:lang w:val="sr-Cyrl-CS"/>
              </w:rPr>
              <w:t>412300</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
                <w:bCs w:val="0"/>
                <w:sz w:val="22"/>
                <w:szCs w:val="22"/>
                <w:u w:val="none"/>
              </w:rPr>
            </w:pPr>
            <w:r>
              <w:rPr>
                <w:rFonts w:ascii="Times New Roman" w:hAnsi="Times New Roman" w:cs="Times New Roman"/>
                <w:b/>
                <w:bCs w:val="0"/>
                <w:sz w:val="22"/>
                <w:szCs w:val="22"/>
                <w:u w:val="none"/>
              </w:rPr>
              <w:t>Расходи</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за</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режијски</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материјал</w:t>
            </w:r>
          </w:p>
        </w:tc>
        <w:tc>
          <w:tcPr>
            <w:tcW w:w="1417" w:type="dxa"/>
            <w:vAlign w:val="center"/>
          </w:tcPr>
          <w:p w:rsidR="008C47EC" w:rsidRPr="00BA48D5" w:rsidRDefault="008C47EC" w:rsidP="008C47EC">
            <w:pPr>
              <w:jc w:val="right"/>
              <w:rPr>
                <w:rFonts w:ascii="Times New Roman" w:hAnsi="Times New Roman" w:cs="Times New Roman"/>
                <w:b/>
                <w:bCs/>
                <w:lang w:val="sr-Cyrl-CS"/>
              </w:rPr>
            </w:pPr>
            <w:r>
              <w:rPr>
                <w:rFonts w:ascii="Times New Roman" w:hAnsi="Times New Roman" w:cs="Times New Roman"/>
                <w:b/>
                <w:bCs/>
                <w:lang w:val="sr-Cyrl-CS"/>
              </w:rPr>
              <w:t>2.013,03</w:t>
            </w:r>
          </w:p>
        </w:tc>
        <w:tc>
          <w:tcPr>
            <w:tcW w:w="1418" w:type="dxa"/>
            <w:vAlign w:val="center"/>
          </w:tcPr>
          <w:p w:rsidR="008C47EC" w:rsidRPr="00BA48D5" w:rsidRDefault="000C2B3A" w:rsidP="008C47EC">
            <w:pPr>
              <w:jc w:val="right"/>
              <w:rPr>
                <w:rFonts w:ascii="Times New Roman" w:hAnsi="Times New Roman" w:cs="Times New Roman"/>
                <w:b/>
                <w:bCs/>
                <w:lang w:val="sr-Cyrl-CS"/>
              </w:rPr>
            </w:pPr>
            <w:r>
              <w:rPr>
                <w:rFonts w:ascii="Times New Roman" w:hAnsi="Times New Roman" w:cs="Times New Roman"/>
                <w:b/>
                <w:bCs/>
                <w:lang w:val="sr-Cyrl-CS"/>
              </w:rPr>
              <w:t>2.272,20</w:t>
            </w:r>
          </w:p>
        </w:tc>
        <w:tc>
          <w:tcPr>
            <w:tcW w:w="992" w:type="dxa"/>
            <w:shd w:val="clear" w:color="auto" w:fill="auto"/>
          </w:tcPr>
          <w:p w:rsidR="008C47EC" w:rsidRPr="00FE4C7B" w:rsidRDefault="00E11304" w:rsidP="008C47EC">
            <w:pPr>
              <w:jc w:val="right"/>
              <w:rPr>
                <w:rFonts w:ascii="Times New Roman" w:hAnsi="Times New Roman" w:cs="Times New Roman"/>
                <w:lang w:val="sr-Latn-CS"/>
              </w:rPr>
            </w:pPr>
            <w:r>
              <w:rPr>
                <w:rFonts w:ascii="Times New Roman" w:hAnsi="Times New Roman" w:cs="Times New Roman"/>
                <w:lang w:val="sr-Latn-CS"/>
              </w:rPr>
              <w:t>1,128</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412311</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rPr>
            </w:pPr>
            <w:r>
              <w:rPr>
                <w:rFonts w:ascii="Times New Roman" w:hAnsi="Times New Roman" w:cs="Times New Roman"/>
                <w:bCs w:val="0"/>
                <w:sz w:val="22"/>
                <w:szCs w:val="22"/>
                <w:u w:val="none"/>
              </w:rPr>
              <w:t>Расходи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по</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основу</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компјут</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материјала</w:t>
            </w:r>
          </w:p>
        </w:tc>
        <w:tc>
          <w:tcPr>
            <w:tcW w:w="1417" w:type="dxa"/>
            <w:vAlign w:val="center"/>
          </w:tcPr>
          <w:p w:rsidR="008C47EC" w:rsidRPr="00BA48D5" w:rsidRDefault="008C47EC" w:rsidP="008C47EC">
            <w:pPr>
              <w:jc w:val="right"/>
              <w:rPr>
                <w:rFonts w:ascii="Times New Roman" w:hAnsi="Times New Roman" w:cs="Times New Roman"/>
                <w:bCs/>
                <w:lang w:val="sr-Cyrl-CS"/>
              </w:rPr>
            </w:pPr>
            <w:r>
              <w:rPr>
                <w:rFonts w:ascii="Times New Roman" w:hAnsi="Times New Roman" w:cs="Times New Roman"/>
                <w:bCs/>
                <w:lang w:val="sr-Cyrl-CS"/>
              </w:rPr>
              <w:t>185,00</w:t>
            </w:r>
          </w:p>
        </w:tc>
        <w:tc>
          <w:tcPr>
            <w:tcW w:w="1418" w:type="dxa"/>
            <w:vAlign w:val="center"/>
          </w:tcPr>
          <w:p w:rsidR="008C47EC" w:rsidRPr="00BA48D5" w:rsidRDefault="00713711" w:rsidP="008C47EC">
            <w:pPr>
              <w:jc w:val="right"/>
              <w:rPr>
                <w:rFonts w:ascii="Times New Roman" w:hAnsi="Times New Roman" w:cs="Times New Roman"/>
                <w:bCs/>
                <w:lang w:val="sr-Cyrl-CS"/>
              </w:rPr>
            </w:pPr>
            <w:r>
              <w:rPr>
                <w:rFonts w:ascii="Times New Roman" w:hAnsi="Times New Roman" w:cs="Times New Roman"/>
                <w:bCs/>
                <w:lang w:val="sr-Cyrl-CS"/>
              </w:rPr>
              <w:t>133,00</w:t>
            </w:r>
          </w:p>
        </w:tc>
        <w:tc>
          <w:tcPr>
            <w:tcW w:w="992" w:type="dxa"/>
            <w:shd w:val="clear" w:color="auto" w:fill="auto"/>
          </w:tcPr>
          <w:p w:rsidR="008C47EC" w:rsidRPr="00FE4C7B" w:rsidRDefault="00E11304" w:rsidP="008C47EC">
            <w:pPr>
              <w:jc w:val="right"/>
              <w:rPr>
                <w:rFonts w:ascii="Times New Roman" w:hAnsi="Times New Roman" w:cs="Times New Roman"/>
                <w:lang w:val="sr-Latn-CS"/>
              </w:rPr>
            </w:pPr>
            <w:r>
              <w:rPr>
                <w:rFonts w:ascii="Times New Roman" w:hAnsi="Times New Roman" w:cs="Times New Roman"/>
                <w:lang w:val="sr-Latn-CS"/>
              </w:rPr>
              <w:t>0,718</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412312</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rPr>
              <w:t>Расходи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обрасце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папир</w:t>
            </w:r>
          </w:p>
        </w:tc>
        <w:tc>
          <w:tcPr>
            <w:tcW w:w="1417" w:type="dxa"/>
            <w:vAlign w:val="center"/>
          </w:tcPr>
          <w:p w:rsidR="008C47EC" w:rsidRPr="00BA48D5" w:rsidRDefault="008C47EC" w:rsidP="008C47EC">
            <w:pPr>
              <w:jc w:val="right"/>
              <w:rPr>
                <w:rFonts w:ascii="Times New Roman" w:hAnsi="Times New Roman" w:cs="Times New Roman"/>
                <w:bCs/>
                <w:lang w:val="sr-Cyrl-CS"/>
              </w:rPr>
            </w:pPr>
            <w:r>
              <w:rPr>
                <w:rFonts w:ascii="Times New Roman" w:hAnsi="Times New Roman" w:cs="Times New Roman"/>
                <w:bCs/>
                <w:lang w:val="sr-Cyrl-CS"/>
              </w:rPr>
              <w:t>62,40</w:t>
            </w:r>
          </w:p>
        </w:tc>
        <w:tc>
          <w:tcPr>
            <w:tcW w:w="1418" w:type="dxa"/>
            <w:vAlign w:val="center"/>
          </w:tcPr>
          <w:p w:rsidR="008C47EC" w:rsidRPr="00BA48D5" w:rsidRDefault="00713711" w:rsidP="008C47EC">
            <w:pPr>
              <w:jc w:val="right"/>
              <w:rPr>
                <w:rFonts w:ascii="Times New Roman" w:hAnsi="Times New Roman" w:cs="Times New Roman"/>
                <w:bCs/>
                <w:lang w:val="sr-Cyrl-CS"/>
              </w:rPr>
            </w:pPr>
            <w:r>
              <w:rPr>
                <w:rFonts w:ascii="Times New Roman" w:hAnsi="Times New Roman" w:cs="Times New Roman"/>
                <w:bCs/>
                <w:lang w:val="sr-Cyrl-CS"/>
              </w:rPr>
              <w:t>68,00</w:t>
            </w:r>
          </w:p>
        </w:tc>
        <w:tc>
          <w:tcPr>
            <w:tcW w:w="992" w:type="dxa"/>
            <w:shd w:val="clear" w:color="auto" w:fill="auto"/>
          </w:tcPr>
          <w:p w:rsidR="008C47EC" w:rsidRPr="00FE4C7B" w:rsidRDefault="00E11304" w:rsidP="008C47EC">
            <w:pPr>
              <w:jc w:val="right"/>
              <w:rPr>
                <w:rFonts w:ascii="Times New Roman" w:hAnsi="Times New Roman" w:cs="Times New Roman"/>
                <w:lang w:val="sr-Latn-CS"/>
              </w:rPr>
            </w:pPr>
            <w:r>
              <w:rPr>
                <w:rFonts w:ascii="Times New Roman" w:hAnsi="Times New Roman" w:cs="Times New Roman"/>
                <w:lang w:val="sr-Latn-CS"/>
              </w:rPr>
              <w:t>1,089</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A48D5" w:rsidRDefault="008C47EC" w:rsidP="008C47EC">
            <w:pPr>
              <w:rPr>
                <w:rFonts w:ascii="Times New Roman" w:hAnsi="Times New Roman" w:cs="Times New Roman"/>
                <w:bCs/>
                <w:lang w:val="sr-Cyrl-CS"/>
              </w:rPr>
            </w:pPr>
            <w:r>
              <w:rPr>
                <w:rFonts w:ascii="Times New Roman" w:hAnsi="Times New Roman" w:cs="Times New Roman"/>
                <w:bCs/>
                <w:lang w:val="sr-Cyrl-CS"/>
              </w:rPr>
              <w:t>412321</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rPr>
            </w:pPr>
            <w:r>
              <w:rPr>
                <w:rFonts w:ascii="Times New Roman" w:hAnsi="Times New Roman" w:cs="Times New Roman"/>
                <w:bCs w:val="0"/>
                <w:sz w:val="22"/>
                <w:szCs w:val="22"/>
                <w:u w:val="none"/>
              </w:rPr>
              <w:t>Расходи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по</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основу</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остал</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канцел</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материјала</w:t>
            </w:r>
          </w:p>
        </w:tc>
        <w:tc>
          <w:tcPr>
            <w:tcW w:w="1417" w:type="dxa"/>
            <w:vAlign w:val="center"/>
          </w:tcPr>
          <w:p w:rsidR="008C47EC" w:rsidRPr="00BA48D5" w:rsidRDefault="008C47EC" w:rsidP="008C47EC">
            <w:pPr>
              <w:jc w:val="right"/>
              <w:rPr>
                <w:rFonts w:ascii="Times New Roman" w:hAnsi="Times New Roman" w:cs="Times New Roman"/>
                <w:bCs/>
                <w:lang w:val="sr-Cyrl-CS"/>
              </w:rPr>
            </w:pPr>
            <w:r>
              <w:rPr>
                <w:rFonts w:ascii="Times New Roman" w:hAnsi="Times New Roman" w:cs="Times New Roman"/>
                <w:bCs/>
                <w:lang w:val="sr-Cyrl-CS"/>
              </w:rPr>
              <w:t>102,67</w:t>
            </w:r>
          </w:p>
        </w:tc>
        <w:tc>
          <w:tcPr>
            <w:tcW w:w="1418" w:type="dxa"/>
            <w:vAlign w:val="center"/>
          </w:tcPr>
          <w:p w:rsidR="008C47EC" w:rsidRPr="00BA48D5" w:rsidRDefault="000C2B3A" w:rsidP="008C47EC">
            <w:pPr>
              <w:jc w:val="right"/>
              <w:rPr>
                <w:rFonts w:ascii="Times New Roman" w:hAnsi="Times New Roman" w:cs="Times New Roman"/>
                <w:bCs/>
                <w:lang w:val="sr-Cyrl-CS"/>
              </w:rPr>
            </w:pPr>
            <w:r>
              <w:rPr>
                <w:rFonts w:ascii="Times New Roman" w:hAnsi="Times New Roman" w:cs="Times New Roman"/>
                <w:bCs/>
                <w:lang w:val="sr-Cyrl-CS"/>
              </w:rPr>
              <w:t>225,45</w:t>
            </w:r>
          </w:p>
        </w:tc>
        <w:tc>
          <w:tcPr>
            <w:tcW w:w="992" w:type="dxa"/>
            <w:shd w:val="clear" w:color="auto" w:fill="auto"/>
          </w:tcPr>
          <w:p w:rsidR="008C47EC" w:rsidRPr="00FE4C7B" w:rsidRDefault="00E11304" w:rsidP="008C47EC">
            <w:pPr>
              <w:jc w:val="right"/>
              <w:rPr>
                <w:rFonts w:ascii="Times New Roman" w:hAnsi="Times New Roman" w:cs="Times New Roman"/>
                <w:lang w:val="sr-Latn-CS"/>
              </w:rPr>
            </w:pPr>
            <w:r>
              <w:rPr>
                <w:rFonts w:ascii="Times New Roman" w:hAnsi="Times New Roman" w:cs="Times New Roman"/>
                <w:lang w:val="sr-Latn-CS"/>
              </w:rPr>
              <w:t>2,195</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412329</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rPr>
            </w:pPr>
            <w:r>
              <w:rPr>
                <w:rFonts w:ascii="Times New Roman" w:hAnsi="Times New Roman" w:cs="Times New Roman"/>
                <w:bCs w:val="0"/>
                <w:sz w:val="22"/>
                <w:szCs w:val="22"/>
                <w:u w:val="none"/>
              </w:rPr>
              <w:t>Расходи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по</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основу</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материјала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чишћење</w:t>
            </w:r>
          </w:p>
        </w:tc>
        <w:tc>
          <w:tcPr>
            <w:tcW w:w="1417" w:type="dxa"/>
            <w:vAlign w:val="center"/>
          </w:tcPr>
          <w:p w:rsidR="008C47EC" w:rsidRPr="00BA48D5" w:rsidRDefault="008C47EC" w:rsidP="008C47EC">
            <w:pPr>
              <w:jc w:val="right"/>
              <w:rPr>
                <w:rFonts w:ascii="Times New Roman" w:hAnsi="Times New Roman" w:cs="Times New Roman"/>
                <w:bCs/>
                <w:lang w:val="sr-Cyrl-CS"/>
              </w:rPr>
            </w:pPr>
            <w:r>
              <w:rPr>
                <w:rFonts w:ascii="Times New Roman" w:hAnsi="Times New Roman" w:cs="Times New Roman"/>
                <w:bCs/>
                <w:lang w:val="sr-Cyrl-CS"/>
              </w:rPr>
              <w:t>949,16</w:t>
            </w:r>
          </w:p>
        </w:tc>
        <w:tc>
          <w:tcPr>
            <w:tcW w:w="1418" w:type="dxa"/>
            <w:vAlign w:val="center"/>
          </w:tcPr>
          <w:p w:rsidR="008C47EC" w:rsidRPr="00BA48D5" w:rsidRDefault="000C2B3A" w:rsidP="008C47EC">
            <w:pPr>
              <w:jc w:val="right"/>
              <w:rPr>
                <w:rFonts w:ascii="Times New Roman" w:hAnsi="Times New Roman" w:cs="Times New Roman"/>
                <w:bCs/>
                <w:lang w:val="sr-Cyrl-CS"/>
              </w:rPr>
            </w:pPr>
            <w:r>
              <w:rPr>
                <w:rFonts w:ascii="Times New Roman" w:hAnsi="Times New Roman" w:cs="Times New Roman"/>
                <w:bCs/>
                <w:lang w:val="sr-Cyrl-CS"/>
              </w:rPr>
              <w:t>1.269,35</w:t>
            </w:r>
          </w:p>
        </w:tc>
        <w:tc>
          <w:tcPr>
            <w:tcW w:w="992" w:type="dxa"/>
            <w:shd w:val="clear" w:color="auto" w:fill="auto"/>
          </w:tcPr>
          <w:p w:rsidR="008C47EC" w:rsidRPr="00FE4C7B" w:rsidRDefault="00E11304" w:rsidP="008C47EC">
            <w:pPr>
              <w:jc w:val="right"/>
              <w:rPr>
                <w:rFonts w:ascii="Times New Roman" w:hAnsi="Times New Roman" w:cs="Times New Roman"/>
                <w:lang w:val="sr-Latn-CS"/>
              </w:rPr>
            </w:pPr>
            <w:r>
              <w:rPr>
                <w:rFonts w:ascii="Times New Roman" w:hAnsi="Times New Roman" w:cs="Times New Roman"/>
                <w:lang w:val="sr-Latn-CS"/>
              </w:rPr>
              <w:t>1,337</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A48D5" w:rsidRDefault="008C47EC" w:rsidP="008C47EC">
            <w:pPr>
              <w:rPr>
                <w:rFonts w:ascii="Times New Roman" w:hAnsi="Times New Roman" w:cs="Times New Roman"/>
                <w:bCs/>
                <w:lang w:val="sr-Cyrl-CS"/>
              </w:rPr>
            </w:pPr>
            <w:r>
              <w:rPr>
                <w:rFonts w:ascii="Times New Roman" w:hAnsi="Times New Roman" w:cs="Times New Roman"/>
                <w:bCs/>
                <w:lang w:val="sr-Cyrl-CS"/>
              </w:rPr>
              <w:t>412332</w:t>
            </w:r>
          </w:p>
        </w:tc>
        <w:tc>
          <w:tcPr>
            <w:tcW w:w="4368" w:type="dxa"/>
            <w:vAlign w:val="center"/>
          </w:tcPr>
          <w:p w:rsidR="008C47EC" w:rsidRPr="009A67ED"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rPr>
              <w:t>Расходи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lang w:val="sr-Cyrl-BA"/>
              </w:rPr>
              <w:t>за службена гласила</w:t>
            </w:r>
          </w:p>
        </w:tc>
        <w:tc>
          <w:tcPr>
            <w:tcW w:w="1417" w:type="dxa"/>
            <w:vAlign w:val="center"/>
          </w:tcPr>
          <w:p w:rsidR="008C47EC" w:rsidRPr="00BA48D5" w:rsidRDefault="008C47EC" w:rsidP="008C47EC">
            <w:pPr>
              <w:jc w:val="right"/>
              <w:rPr>
                <w:rFonts w:ascii="Times New Roman" w:hAnsi="Times New Roman" w:cs="Times New Roman"/>
                <w:bCs/>
                <w:lang w:val="sr-Cyrl-CS"/>
              </w:rPr>
            </w:pPr>
            <w:r>
              <w:rPr>
                <w:rFonts w:ascii="Times New Roman" w:hAnsi="Times New Roman" w:cs="Times New Roman"/>
                <w:bCs/>
                <w:lang w:val="sr-Cyrl-CS"/>
              </w:rPr>
              <w:t>409,50</w:t>
            </w:r>
          </w:p>
        </w:tc>
        <w:tc>
          <w:tcPr>
            <w:tcW w:w="1418" w:type="dxa"/>
            <w:vAlign w:val="center"/>
          </w:tcPr>
          <w:p w:rsidR="008C47EC" w:rsidRPr="00BA48D5" w:rsidRDefault="000C2B3A" w:rsidP="008C47EC">
            <w:pPr>
              <w:jc w:val="right"/>
              <w:rPr>
                <w:rFonts w:ascii="Times New Roman" w:hAnsi="Times New Roman" w:cs="Times New Roman"/>
                <w:bCs/>
                <w:lang w:val="sr-Cyrl-CS"/>
              </w:rPr>
            </w:pPr>
            <w:r>
              <w:rPr>
                <w:rFonts w:ascii="Times New Roman" w:hAnsi="Times New Roman" w:cs="Times New Roman"/>
                <w:bCs/>
                <w:lang w:val="sr-Cyrl-CS"/>
              </w:rPr>
              <w:t>508,51</w:t>
            </w:r>
          </w:p>
        </w:tc>
        <w:tc>
          <w:tcPr>
            <w:tcW w:w="992" w:type="dxa"/>
            <w:shd w:val="clear" w:color="auto" w:fill="auto"/>
          </w:tcPr>
          <w:p w:rsidR="008C47EC" w:rsidRPr="00FE4C7B" w:rsidRDefault="00E11304" w:rsidP="008C47EC">
            <w:pPr>
              <w:jc w:val="right"/>
              <w:rPr>
                <w:rFonts w:ascii="Times New Roman" w:hAnsi="Times New Roman" w:cs="Times New Roman"/>
                <w:lang w:val="sr-Latn-CS"/>
              </w:rPr>
            </w:pPr>
            <w:r>
              <w:rPr>
                <w:rFonts w:ascii="Times New Roman" w:hAnsi="Times New Roman" w:cs="Times New Roman"/>
                <w:lang w:val="sr-Latn-CS"/>
              </w:rPr>
              <w:t>1,241</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412399</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rPr>
            </w:pPr>
            <w:r>
              <w:rPr>
                <w:rFonts w:ascii="Times New Roman" w:hAnsi="Times New Roman" w:cs="Times New Roman"/>
                <w:bCs w:val="0"/>
                <w:sz w:val="22"/>
                <w:szCs w:val="22"/>
                <w:u w:val="none"/>
              </w:rPr>
              <w:t>Расходи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по</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основу</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осталог</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реж</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материјала</w:t>
            </w:r>
          </w:p>
        </w:tc>
        <w:tc>
          <w:tcPr>
            <w:tcW w:w="1417" w:type="dxa"/>
            <w:vAlign w:val="center"/>
          </w:tcPr>
          <w:p w:rsidR="008C47EC" w:rsidRPr="00BA48D5" w:rsidRDefault="008C47EC" w:rsidP="008C47EC">
            <w:pPr>
              <w:jc w:val="right"/>
              <w:rPr>
                <w:rFonts w:ascii="Times New Roman" w:hAnsi="Times New Roman" w:cs="Times New Roman"/>
                <w:bCs/>
                <w:lang w:val="sr-Cyrl-CS"/>
              </w:rPr>
            </w:pPr>
            <w:r>
              <w:rPr>
                <w:rFonts w:ascii="Times New Roman" w:hAnsi="Times New Roman" w:cs="Times New Roman"/>
                <w:bCs/>
                <w:lang w:val="sr-Cyrl-CS"/>
              </w:rPr>
              <w:t>304,30</w:t>
            </w:r>
          </w:p>
        </w:tc>
        <w:tc>
          <w:tcPr>
            <w:tcW w:w="1418" w:type="dxa"/>
            <w:vAlign w:val="center"/>
          </w:tcPr>
          <w:p w:rsidR="008C47EC" w:rsidRPr="00BA48D5" w:rsidRDefault="000C2B3A" w:rsidP="008C47EC">
            <w:pPr>
              <w:jc w:val="right"/>
              <w:rPr>
                <w:rFonts w:ascii="Times New Roman" w:hAnsi="Times New Roman" w:cs="Times New Roman"/>
                <w:bCs/>
                <w:lang w:val="sr-Cyrl-CS"/>
              </w:rPr>
            </w:pPr>
            <w:r>
              <w:rPr>
                <w:rFonts w:ascii="Times New Roman" w:hAnsi="Times New Roman" w:cs="Times New Roman"/>
                <w:bCs/>
                <w:lang w:val="sr-Cyrl-CS"/>
              </w:rPr>
              <w:t>67,89</w:t>
            </w:r>
          </w:p>
        </w:tc>
        <w:tc>
          <w:tcPr>
            <w:tcW w:w="992" w:type="dxa"/>
            <w:shd w:val="clear" w:color="auto" w:fill="auto"/>
          </w:tcPr>
          <w:p w:rsidR="008C47EC" w:rsidRPr="00FE4C7B" w:rsidRDefault="00E11304" w:rsidP="008C47EC">
            <w:pPr>
              <w:jc w:val="right"/>
              <w:rPr>
                <w:rFonts w:ascii="Times New Roman" w:hAnsi="Times New Roman" w:cs="Times New Roman"/>
                <w:lang w:val="sr-Latn-CS"/>
              </w:rPr>
            </w:pPr>
            <w:r>
              <w:rPr>
                <w:rFonts w:ascii="Times New Roman" w:hAnsi="Times New Roman" w:cs="Times New Roman"/>
                <w:lang w:val="sr-Latn-CS"/>
              </w:rPr>
              <w:t>0,223</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A48D5" w:rsidRDefault="008C47EC" w:rsidP="008C47EC">
            <w:pPr>
              <w:rPr>
                <w:rFonts w:ascii="Times New Roman" w:hAnsi="Times New Roman" w:cs="Times New Roman"/>
                <w:b/>
                <w:bCs/>
                <w:lang w:val="sr-Cyrl-CS"/>
              </w:rPr>
            </w:pPr>
            <w:r w:rsidRPr="00BA48D5">
              <w:rPr>
                <w:rFonts w:ascii="Times New Roman" w:hAnsi="Times New Roman" w:cs="Times New Roman"/>
                <w:b/>
                <w:bCs/>
                <w:lang w:val="sr-Cyrl-CS"/>
              </w:rPr>
              <w:t>412430</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
                <w:bCs w:val="0"/>
                <w:sz w:val="22"/>
                <w:szCs w:val="22"/>
                <w:u w:val="none"/>
                <w:lang w:val="sr-Cyrl-BA"/>
              </w:rPr>
            </w:pPr>
            <w:r>
              <w:rPr>
                <w:rFonts w:ascii="Times New Roman" w:hAnsi="Times New Roman" w:cs="Times New Roman"/>
                <w:b/>
                <w:bCs w:val="0"/>
                <w:sz w:val="22"/>
                <w:szCs w:val="22"/>
                <w:u w:val="none"/>
                <w:lang w:val="sr-Cyrl-BA"/>
              </w:rPr>
              <w:t>Расходи</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за</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материјал</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за</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културне</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манифестације</w:t>
            </w:r>
          </w:p>
        </w:tc>
        <w:tc>
          <w:tcPr>
            <w:tcW w:w="1417" w:type="dxa"/>
            <w:vAlign w:val="center"/>
          </w:tcPr>
          <w:p w:rsidR="008C47EC" w:rsidRPr="00BA48D5" w:rsidRDefault="008C47EC" w:rsidP="008C47EC">
            <w:pPr>
              <w:jc w:val="right"/>
              <w:rPr>
                <w:rFonts w:ascii="Times New Roman" w:hAnsi="Times New Roman" w:cs="Times New Roman"/>
                <w:b/>
                <w:bCs/>
                <w:lang w:val="sr-Cyrl-CS"/>
              </w:rPr>
            </w:pPr>
            <w:r>
              <w:rPr>
                <w:rFonts w:ascii="Times New Roman" w:hAnsi="Times New Roman" w:cs="Times New Roman"/>
                <w:b/>
                <w:bCs/>
                <w:lang w:val="sr-Cyrl-CS"/>
              </w:rPr>
              <w:t>1.499,13</w:t>
            </w:r>
          </w:p>
        </w:tc>
        <w:tc>
          <w:tcPr>
            <w:tcW w:w="1418" w:type="dxa"/>
            <w:vAlign w:val="center"/>
          </w:tcPr>
          <w:p w:rsidR="008C47EC" w:rsidRPr="00BA48D5" w:rsidRDefault="002B20DE" w:rsidP="002B20DE">
            <w:pPr>
              <w:jc w:val="right"/>
              <w:rPr>
                <w:rFonts w:ascii="Times New Roman" w:hAnsi="Times New Roman" w:cs="Times New Roman"/>
                <w:b/>
                <w:bCs/>
                <w:lang w:val="sr-Cyrl-CS"/>
              </w:rPr>
            </w:pPr>
            <w:r>
              <w:rPr>
                <w:rFonts w:ascii="Times New Roman" w:hAnsi="Times New Roman" w:cs="Times New Roman"/>
                <w:b/>
                <w:bCs/>
                <w:lang w:val="sr-Cyrl-CS"/>
              </w:rPr>
              <w:t>1.936,45</w:t>
            </w:r>
          </w:p>
        </w:tc>
        <w:tc>
          <w:tcPr>
            <w:tcW w:w="992" w:type="dxa"/>
            <w:shd w:val="clear" w:color="auto" w:fill="auto"/>
          </w:tcPr>
          <w:p w:rsidR="008C47EC" w:rsidRPr="00FE4C7B" w:rsidRDefault="00E11304" w:rsidP="008C47EC">
            <w:pPr>
              <w:jc w:val="right"/>
              <w:rPr>
                <w:rFonts w:ascii="Times New Roman" w:hAnsi="Times New Roman" w:cs="Times New Roman"/>
                <w:lang w:val="sr-Latn-CS"/>
              </w:rPr>
            </w:pPr>
            <w:r>
              <w:rPr>
                <w:rFonts w:ascii="Times New Roman" w:hAnsi="Times New Roman" w:cs="Times New Roman"/>
                <w:lang w:val="sr-Latn-CS"/>
              </w:rPr>
              <w:t>1,291</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A48D5" w:rsidRDefault="008C47EC" w:rsidP="008C47EC">
            <w:pPr>
              <w:rPr>
                <w:rFonts w:ascii="Times New Roman" w:hAnsi="Times New Roman" w:cs="Times New Roman"/>
                <w:b/>
                <w:bCs/>
                <w:lang w:val="sr-Cyrl-CS"/>
              </w:rPr>
            </w:pPr>
            <w:r w:rsidRPr="00BA48D5">
              <w:rPr>
                <w:rFonts w:ascii="Times New Roman" w:hAnsi="Times New Roman" w:cs="Times New Roman"/>
                <w:b/>
                <w:bCs/>
                <w:lang w:val="sr-Cyrl-CS"/>
              </w:rPr>
              <w:t>412500</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
                <w:bCs w:val="0"/>
                <w:sz w:val="22"/>
                <w:szCs w:val="22"/>
                <w:u w:val="none"/>
              </w:rPr>
            </w:pPr>
            <w:r>
              <w:rPr>
                <w:rFonts w:ascii="Times New Roman" w:hAnsi="Times New Roman" w:cs="Times New Roman"/>
                <w:b/>
                <w:bCs w:val="0"/>
                <w:sz w:val="22"/>
                <w:szCs w:val="22"/>
                <w:u w:val="none"/>
              </w:rPr>
              <w:t>Расходи</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за</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текуће</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одржавање</w:t>
            </w:r>
          </w:p>
        </w:tc>
        <w:tc>
          <w:tcPr>
            <w:tcW w:w="1417" w:type="dxa"/>
            <w:vAlign w:val="center"/>
          </w:tcPr>
          <w:p w:rsidR="008C47EC" w:rsidRPr="00BA48D5" w:rsidRDefault="008C47EC" w:rsidP="008C47EC">
            <w:pPr>
              <w:jc w:val="right"/>
              <w:rPr>
                <w:rFonts w:ascii="Times New Roman" w:hAnsi="Times New Roman" w:cs="Times New Roman"/>
                <w:b/>
                <w:bCs/>
                <w:lang w:val="sr-Cyrl-CS"/>
              </w:rPr>
            </w:pPr>
            <w:r>
              <w:rPr>
                <w:rFonts w:ascii="Times New Roman" w:hAnsi="Times New Roman" w:cs="Times New Roman"/>
                <w:b/>
                <w:bCs/>
                <w:lang w:val="sr-Cyrl-CS"/>
              </w:rPr>
              <w:t>2.238,89</w:t>
            </w:r>
          </w:p>
        </w:tc>
        <w:tc>
          <w:tcPr>
            <w:tcW w:w="1418" w:type="dxa"/>
            <w:vAlign w:val="center"/>
          </w:tcPr>
          <w:p w:rsidR="008C47EC" w:rsidRPr="00BA48D5" w:rsidRDefault="00FE3C83" w:rsidP="00FE3C83">
            <w:pPr>
              <w:jc w:val="right"/>
              <w:rPr>
                <w:rFonts w:ascii="Times New Roman" w:hAnsi="Times New Roman" w:cs="Times New Roman"/>
                <w:b/>
                <w:bCs/>
                <w:lang w:val="sr-Cyrl-CS"/>
              </w:rPr>
            </w:pPr>
            <w:r>
              <w:rPr>
                <w:rFonts w:ascii="Times New Roman" w:hAnsi="Times New Roman" w:cs="Times New Roman"/>
                <w:b/>
                <w:bCs/>
                <w:lang w:val="sr-Cyrl-CS"/>
              </w:rPr>
              <w:t>7.825,14</w:t>
            </w:r>
          </w:p>
        </w:tc>
        <w:tc>
          <w:tcPr>
            <w:tcW w:w="992" w:type="dxa"/>
            <w:shd w:val="clear" w:color="auto" w:fill="auto"/>
          </w:tcPr>
          <w:p w:rsidR="008C47EC" w:rsidRPr="00FE4C7B" w:rsidRDefault="00600834" w:rsidP="008C47EC">
            <w:pPr>
              <w:jc w:val="right"/>
              <w:rPr>
                <w:rFonts w:ascii="Times New Roman" w:hAnsi="Times New Roman" w:cs="Times New Roman"/>
                <w:lang w:val="sr-Latn-CS"/>
              </w:rPr>
            </w:pPr>
            <w:r>
              <w:rPr>
                <w:rFonts w:ascii="Times New Roman" w:hAnsi="Times New Roman" w:cs="Times New Roman"/>
                <w:lang w:val="sr-Latn-CS"/>
              </w:rPr>
              <w:t>3,495</w:t>
            </w:r>
          </w:p>
        </w:tc>
      </w:tr>
      <w:tr w:rsidR="002B20DE" w:rsidRPr="00BA48D5" w:rsidTr="00BA46D3">
        <w:trPr>
          <w:trHeight w:val="248"/>
        </w:trPr>
        <w:tc>
          <w:tcPr>
            <w:tcW w:w="600" w:type="dxa"/>
            <w:vAlign w:val="center"/>
          </w:tcPr>
          <w:p w:rsidR="002B20DE" w:rsidRPr="00BA48D5" w:rsidRDefault="002B20DE" w:rsidP="008C47EC">
            <w:pPr>
              <w:rPr>
                <w:rFonts w:ascii="Times New Roman" w:hAnsi="Times New Roman" w:cs="Times New Roman"/>
                <w:bCs/>
                <w:lang w:val="sr-Cyrl-CS"/>
              </w:rPr>
            </w:pPr>
          </w:p>
        </w:tc>
        <w:tc>
          <w:tcPr>
            <w:tcW w:w="986" w:type="dxa"/>
            <w:vAlign w:val="center"/>
          </w:tcPr>
          <w:p w:rsidR="002B20DE" w:rsidRPr="002B20DE" w:rsidRDefault="002B20DE" w:rsidP="008C47EC">
            <w:pPr>
              <w:rPr>
                <w:rFonts w:ascii="Times New Roman" w:hAnsi="Times New Roman" w:cs="Times New Roman"/>
                <w:bCs/>
                <w:lang w:val="sr-Cyrl-CS"/>
              </w:rPr>
            </w:pPr>
            <w:r w:rsidRPr="002B20DE">
              <w:rPr>
                <w:rFonts w:ascii="Times New Roman" w:hAnsi="Times New Roman" w:cs="Times New Roman"/>
                <w:bCs/>
                <w:lang w:val="sr-Cyrl-CS"/>
              </w:rPr>
              <w:t>412512</w:t>
            </w:r>
          </w:p>
        </w:tc>
        <w:tc>
          <w:tcPr>
            <w:tcW w:w="4368" w:type="dxa"/>
            <w:vAlign w:val="center"/>
          </w:tcPr>
          <w:p w:rsidR="002B20DE" w:rsidRPr="00132852" w:rsidRDefault="00132852" w:rsidP="008C47EC">
            <w:pPr>
              <w:pStyle w:val="Heading2"/>
              <w:spacing w:line="276" w:lineRule="auto"/>
              <w:jc w:val="left"/>
              <w:rPr>
                <w:rFonts w:ascii="Times New Roman" w:hAnsi="Times New Roman" w:cs="Times New Roman"/>
                <w:bCs w:val="0"/>
                <w:sz w:val="22"/>
                <w:szCs w:val="22"/>
                <w:u w:val="none"/>
                <w:lang w:val="sr-Cyrl-BA"/>
              </w:rPr>
            </w:pPr>
            <w:r w:rsidRPr="00132852">
              <w:rPr>
                <w:rFonts w:ascii="Times New Roman" w:hAnsi="Times New Roman" w:cs="Times New Roman"/>
                <w:bCs w:val="0"/>
                <w:sz w:val="22"/>
                <w:szCs w:val="22"/>
                <w:u w:val="none"/>
                <w:lang w:val="sr-Cyrl-BA"/>
              </w:rPr>
              <w:t>Расходи за радове на крову</w:t>
            </w:r>
          </w:p>
        </w:tc>
        <w:tc>
          <w:tcPr>
            <w:tcW w:w="1417" w:type="dxa"/>
            <w:vAlign w:val="center"/>
          </w:tcPr>
          <w:p w:rsidR="002B20DE" w:rsidRDefault="002B20DE" w:rsidP="008C47EC">
            <w:pPr>
              <w:jc w:val="right"/>
              <w:rPr>
                <w:rFonts w:ascii="Times New Roman" w:hAnsi="Times New Roman" w:cs="Times New Roman"/>
                <w:b/>
                <w:bCs/>
                <w:lang w:val="sr-Cyrl-CS"/>
              </w:rPr>
            </w:pPr>
          </w:p>
        </w:tc>
        <w:tc>
          <w:tcPr>
            <w:tcW w:w="1418" w:type="dxa"/>
            <w:vAlign w:val="center"/>
          </w:tcPr>
          <w:p w:rsidR="002B20DE" w:rsidRPr="00132852" w:rsidRDefault="00132852" w:rsidP="008C47EC">
            <w:pPr>
              <w:jc w:val="right"/>
              <w:rPr>
                <w:rFonts w:ascii="Times New Roman" w:hAnsi="Times New Roman" w:cs="Times New Roman"/>
                <w:bCs/>
                <w:lang w:val="sr-Cyrl-CS"/>
              </w:rPr>
            </w:pPr>
            <w:r w:rsidRPr="00132852">
              <w:rPr>
                <w:rFonts w:ascii="Times New Roman" w:hAnsi="Times New Roman" w:cs="Times New Roman"/>
                <w:bCs/>
                <w:lang w:val="sr-Cyrl-CS"/>
              </w:rPr>
              <w:t>2</w:t>
            </w:r>
            <w:r w:rsidR="00014E46">
              <w:rPr>
                <w:rFonts w:ascii="Times New Roman" w:hAnsi="Times New Roman" w:cs="Times New Roman"/>
                <w:bCs/>
                <w:lang w:val="sr-Cyrl-CS"/>
              </w:rPr>
              <w:t>.</w:t>
            </w:r>
            <w:r w:rsidRPr="00132852">
              <w:rPr>
                <w:rFonts w:ascii="Times New Roman" w:hAnsi="Times New Roman" w:cs="Times New Roman"/>
                <w:bCs/>
                <w:lang w:val="sr-Cyrl-CS"/>
              </w:rPr>
              <w:t>100,00</w:t>
            </w:r>
          </w:p>
        </w:tc>
        <w:tc>
          <w:tcPr>
            <w:tcW w:w="992" w:type="dxa"/>
            <w:shd w:val="clear" w:color="auto" w:fill="auto"/>
          </w:tcPr>
          <w:p w:rsidR="002B20DE" w:rsidRPr="00FE4C7B" w:rsidRDefault="00600834" w:rsidP="008C47EC">
            <w:pPr>
              <w:jc w:val="right"/>
              <w:rPr>
                <w:rFonts w:ascii="Times New Roman" w:hAnsi="Times New Roman" w:cs="Times New Roman"/>
                <w:lang w:val="sr-Latn-CS"/>
              </w:rPr>
            </w:pPr>
            <w:r>
              <w:rPr>
                <w:rFonts w:ascii="Times New Roman" w:hAnsi="Times New Roman" w:cs="Times New Roman"/>
                <w:lang w:val="sr-Latn-CS"/>
              </w:rPr>
              <w:t>-</w:t>
            </w:r>
          </w:p>
        </w:tc>
      </w:tr>
      <w:tr w:rsidR="00132852" w:rsidRPr="00BA48D5" w:rsidTr="00BA46D3">
        <w:trPr>
          <w:trHeight w:val="248"/>
        </w:trPr>
        <w:tc>
          <w:tcPr>
            <w:tcW w:w="600" w:type="dxa"/>
            <w:vAlign w:val="center"/>
          </w:tcPr>
          <w:p w:rsidR="00132852" w:rsidRPr="00BA48D5" w:rsidRDefault="00132852" w:rsidP="008C47EC">
            <w:pPr>
              <w:rPr>
                <w:rFonts w:ascii="Times New Roman" w:hAnsi="Times New Roman" w:cs="Times New Roman"/>
                <w:bCs/>
                <w:lang w:val="sr-Cyrl-CS"/>
              </w:rPr>
            </w:pPr>
          </w:p>
        </w:tc>
        <w:tc>
          <w:tcPr>
            <w:tcW w:w="986" w:type="dxa"/>
            <w:vAlign w:val="center"/>
          </w:tcPr>
          <w:p w:rsidR="00132852" w:rsidRPr="002B20DE" w:rsidRDefault="00132852" w:rsidP="008C47EC">
            <w:pPr>
              <w:rPr>
                <w:rFonts w:ascii="Times New Roman" w:hAnsi="Times New Roman" w:cs="Times New Roman"/>
                <w:bCs/>
                <w:lang w:val="sr-Cyrl-CS"/>
              </w:rPr>
            </w:pPr>
            <w:r>
              <w:rPr>
                <w:rFonts w:ascii="Times New Roman" w:hAnsi="Times New Roman" w:cs="Times New Roman"/>
                <w:bCs/>
                <w:lang w:val="sr-Cyrl-CS"/>
              </w:rPr>
              <w:t>412513</w:t>
            </w:r>
          </w:p>
        </w:tc>
        <w:tc>
          <w:tcPr>
            <w:tcW w:w="4368" w:type="dxa"/>
            <w:vAlign w:val="center"/>
          </w:tcPr>
          <w:p w:rsidR="00132852" w:rsidRPr="00132852" w:rsidRDefault="00132852"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Расходи за столарске радове</w:t>
            </w:r>
          </w:p>
        </w:tc>
        <w:tc>
          <w:tcPr>
            <w:tcW w:w="1417" w:type="dxa"/>
            <w:vAlign w:val="center"/>
          </w:tcPr>
          <w:p w:rsidR="00132852" w:rsidRDefault="00132852" w:rsidP="008C47EC">
            <w:pPr>
              <w:jc w:val="right"/>
              <w:rPr>
                <w:rFonts w:ascii="Times New Roman" w:hAnsi="Times New Roman" w:cs="Times New Roman"/>
                <w:b/>
                <w:bCs/>
                <w:lang w:val="sr-Cyrl-CS"/>
              </w:rPr>
            </w:pPr>
          </w:p>
        </w:tc>
        <w:tc>
          <w:tcPr>
            <w:tcW w:w="1418" w:type="dxa"/>
            <w:vAlign w:val="center"/>
          </w:tcPr>
          <w:p w:rsidR="00132852" w:rsidRPr="00132852" w:rsidRDefault="00132852" w:rsidP="008C47EC">
            <w:pPr>
              <w:jc w:val="right"/>
              <w:rPr>
                <w:rFonts w:ascii="Times New Roman" w:hAnsi="Times New Roman" w:cs="Times New Roman"/>
                <w:bCs/>
                <w:lang w:val="sr-Cyrl-CS"/>
              </w:rPr>
            </w:pPr>
            <w:r>
              <w:rPr>
                <w:rFonts w:ascii="Times New Roman" w:hAnsi="Times New Roman" w:cs="Times New Roman"/>
                <w:bCs/>
                <w:lang w:val="sr-Cyrl-CS"/>
              </w:rPr>
              <w:t>16,60</w:t>
            </w:r>
          </w:p>
        </w:tc>
        <w:tc>
          <w:tcPr>
            <w:tcW w:w="992" w:type="dxa"/>
            <w:shd w:val="clear" w:color="auto" w:fill="auto"/>
          </w:tcPr>
          <w:p w:rsidR="00132852" w:rsidRPr="00FE4C7B" w:rsidRDefault="00600834"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412514</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rPr>
              <w:t>Раходи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lang w:val="sr-Cyrl-BA"/>
              </w:rPr>
              <w:t>молерске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радове</w:t>
            </w:r>
          </w:p>
        </w:tc>
        <w:tc>
          <w:tcPr>
            <w:tcW w:w="1417" w:type="dxa"/>
            <w:vAlign w:val="center"/>
          </w:tcPr>
          <w:p w:rsidR="008C47EC" w:rsidRPr="00BA48D5" w:rsidRDefault="008C47EC" w:rsidP="008C47EC">
            <w:pPr>
              <w:jc w:val="right"/>
              <w:rPr>
                <w:rFonts w:ascii="Times New Roman" w:hAnsi="Times New Roman" w:cs="Times New Roman"/>
                <w:bCs/>
                <w:lang w:val="sr-Cyrl-CS"/>
              </w:rPr>
            </w:pPr>
            <w:r>
              <w:rPr>
                <w:rFonts w:ascii="Times New Roman" w:hAnsi="Times New Roman" w:cs="Times New Roman"/>
                <w:bCs/>
                <w:lang w:val="sr-Cyrl-CS"/>
              </w:rPr>
              <w:t>835,60</w:t>
            </w:r>
          </w:p>
        </w:tc>
        <w:tc>
          <w:tcPr>
            <w:tcW w:w="1418" w:type="dxa"/>
            <w:vAlign w:val="center"/>
          </w:tcPr>
          <w:p w:rsidR="008C47EC" w:rsidRPr="00BA48D5" w:rsidRDefault="00132852" w:rsidP="008C47EC">
            <w:pPr>
              <w:jc w:val="right"/>
              <w:rPr>
                <w:rFonts w:ascii="Times New Roman" w:hAnsi="Times New Roman" w:cs="Times New Roman"/>
                <w:bCs/>
                <w:lang w:val="sr-Cyrl-CS"/>
              </w:rPr>
            </w:pPr>
            <w:r>
              <w:rPr>
                <w:rFonts w:ascii="Times New Roman" w:hAnsi="Times New Roman" w:cs="Times New Roman"/>
                <w:bCs/>
                <w:lang w:val="sr-Cyrl-CS"/>
              </w:rPr>
              <w:t>130,80</w:t>
            </w:r>
          </w:p>
        </w:tc>
        <w:tc>
          <w:tcPr>
            <w:tcW w:w="992" w:type="dxa"/>
            <w:shd w:val="clear" w:color="auto" w:fill="auto"/>
          </w:tcPr>
          <w:p w:rsidR="008C47EC" w:rsidRPr="00FE4C7B" w:rsidRDefault="008C47EC" w:rsidP="008C47EC">
            <w:pPr>
              <w:jc w:val="right"/>
              <w:rPr>
                <w:rFonts w:ascii="Times New Roman" w:hAnsi="Times New Roman" w:cs="Times New Roman"/>
                <w:lang w:val="sr-Latn-CS"/>
              </w:rPr>
            </w:pPr>
            <w:r>
              <w:rPr>
                <w:rFonts w:ascii="Times New Roman" w:hAnsi="Times New Roman" w:cs="Times New Roman"/>
                <w:lang w:val="sr-Latn-CS"/>
              </w:rPr>
              <w:t>-</w:t>
            </w:r>
          </w:p>
        </w:tc>
      </w:tr>
      <w:tr w:rsidR="00132852" w:rsidRPr="00BA48D5" w:rsidTr="00BA46D3">
        <w:trPr>
          <w:trHeight w:val="248"/>
        </w:trPr>
        <w:tc>
          <w:tcPr>
            <w:tcW w:w="600" w:type="dxa"/>
            <w:vAlign w:val="center"/>
          </w:tcPr>
          <w:p w:rsidR="00132852" w:rsidRPr="00BA48D5" w:rsidRDefault="00132852" w:rsidP="008C47EC">
            <w:pPr>
              <w:rPr>
                <w:rFonts w:ascii="Times New Roman" w:hAnsi="Times New Roman" w:cs="Times New Roman"/>
                <w:bCs/>
                <w:lang w:val="sr-Cyrl-CS"/>
              </w:rPr>
            </w:pPr>
          </w:p>
        </w:tc>
        <w:tc>
          <w:tcPr>
            <w:tcW w:w="986" w:type="dxa"/>
            <w:vAlign w:val="center"/>
          </w:tcPr>
          <w:p w:rsidR="00132852" w:rsidRPr="00BA48D5" w:rsidRDefault="00132852" w:rsidP="008C47EC">
            <w:pPr>
              <w:rPr>
                <w:rFonts w:ascii="Times New Roman" w:hAnsi="Times New Roman" w:cs="Times New Roman"/>
                <w:bCs/>
                <w:lang w:val="sr-Cyrl-CS"/>
              </w:rPr>
            </w:pPr>
            <w:r>
              <w:rPr>
                <w:rFonts w:ascii="Times New Roman" w:hAnsi="Times New Roman" w:cs="Times New Roman"/>
                <w:bCs/>
                <w:lang w:val="sr-Cyrl-CS"/>
              </w:rPr>
              <w:t>412515</w:t>
            </w:r>
          </w:p>
        </w:tc>
        <w:tc>
          <w:tcPr>
            <w:tcW w:w="4368" w:type="dxa"/>
            <w:vAlign w:val="center"/>
          </w:tcPr>
          <w:p w:rsidR="00132852" w:rsidRPr="00132852" w:rsidRDefault="00132852" w:rsidP="00FE3C83">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 xml:space="preserve">Расходи за тек. </w:t>
            </w:r>
            <w:r w:rsidR="00FE3C83">
              <w:rPr>
                <w:rFonts w:ascii="Times New Roman" w:hAnsi="Times New Roman" w:cs="Times New Roman"/>
                <w:bCs w:val="0"/>
                <w:sz w:val="22"/>
                <w:szCs w:val="22"/>
                <w:u w:val="none"/>
                <w:lang w:val="sr-Cyrl-BA"/>
              </w:rPr>
              <w:t>о</w:t>
            </w:r>
            <w:r>
              <w:rPr>
                <w:rFonts w:ascii="Times New Roman" w:hAnsi="Times New Roman" w:cs="Times New Roman"/>
                <w:bCs w:val="0"/>
                <w:sz w:val="22"/>
                <w:szCs w:val="22"/>
                <w:u w:val="none"/>
                <w:lang w:val="sr-Cyrl-BA"/>
              </w:rPr>
              <w:t>државанје централног гријања</w:t>
            </w:r>
          </w:p>
        </w:tc>
        <w:tc>
          <w:tcPr>
            <w:tcW w:w="1417" w:type="dxa"/>
            <w:vAlign w:val="center"/>
          </w:tcPr>
          <w:p w:rsidR="00132852" w:rsidRDefault="00132852" w:rsidP="008C47EC">
            <w:pPr>
              <w:jc w:val="right"/>
              <w:rPr>
                <w:rFonts w:ascii="Times New Roman" w:hAnsi="Times New Roman" w:cs="Times New Roman"/>
                <w:bCs/>
                <w:lang w:val="sr-Cyrl-CS"/>
              </w:rPr>
            </w:pPr>
            <w:r>
              <w:rPr>
                <w:rFonts w:ascii="Times New Roman" w:hAnsi="Times New Roman" w:cs="Times New Roman"/>
                <w:bCs/>
                <w:lang w:val="sr-Cyrl-CS"/>
              </w:rPr>
              <w:t>-</w:t>
            </w:r>
          </w:p>
        </w:tc>
        <w:tc>
          <w:tcPr>
            <w:tcW w:w="1418" w:type="dxa"/>
            <w:vAlign w:val="center"/>
          </w:tcPr>
          <w:p w:rsidR="00132852" w:rsidRDefault="00132852" w:rsidP="008C47EC">
            <w:pPr>
              <w:jc w:val="right"/>
              <w:rPr>
                <w:rFonts w:ascii="Times New Roman" w:hAnsi="Times New Roman" w:cs="Times New Roman"/>
                <w:bCs/>
                <w:lang w:val="sr-Cyrl-CS"/>
              </w:rPr>
            </w:pPr>
            <w:r>
              <w:rPr>
                <w:rFonts w:ascii="Times New Roman" w:hAnsi="Times New Roman" w:cs="Times New Roman"/>
                <w:bCs/>
                <w:lang w:val="sr-Cyrl-CS"/>
              </w:rPr>
              <w:t>2.340,00</w:t>
            </w:r>
          </w:p>
        </w:tc>
        <w:tc>
          <w:tcPr>
            <w:tcW w:w="992" w:type="dxa"/>
            <w:shd w:val="clear" w:color="auto" w:fill="auto"/>
          </w:tcPr>
          <w:p w:rsidR="00132852" w:rsidRDefault="00600834"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A48D5" w:rsidRDefault="008C47EC" w:rsidP="008C47EC">
            <w:pPr>
              <w:rPr>
                <w:rFonts w:ascii="Times New Roman" w:hAnsi="Times New Roman" w:cs="Times New Roman"/>
                <w:bCs/>
                <w:lang w:val="sr-Cyrl-CS"/>
              </w:rPr>
            </w:pPr>
            <w:r>
              <w:rPr>
                <w:rFonts w:ascii="Times New Roman" w:hAnsi="Times New Roman" w:cs="Times New Roman"/>
                <w:bCs/>
                <w:lang w:val="sr-Cyrl-CS"/>
              </w:rPr>
              <w:t>412518</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rPr>
              <w:t>Раходи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lang w:val="sr-Cyrl-BA"/>
              </w:rPr>
              <w:t xml:space="preserve">остали материјал за </w:t>
            </w:r>
            <w:r>
              <w:rPr>
                <w:rFonts w:ascii="Times New Roman" w:hAnsi="Times New Roman" w:cs="Times New Roman"/>
                <w:bCs w:val="0"/>
                <w:sz w:val="22"/>
                <w:szCs w:val="22"/>
                <w:u w:val="none"/>
              </w:rPr>
              <w:t>тек</w:t>
            </w:r>
            <w:r>
              <w:rPr>
                <w:rFonts w:ascii="Times New Roman" w:hAnsi="Times New Roman" w:cs="Times New Roman"/>
                <w:bCs w:val="0"/>
                <w:sz w:val="22"/>
                <w:szCs w:val="22"/>
                <w:u w:val="none"/>
                <w:lang w:val="sr-Cyrl-BA"/>
              </w:rPr>
              <w:t>уће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rPr>
              <w:t>одржавање</w:t>
            </w:r>
            <w:r w:rsidRPr="00BA48D5">
              <w:rPr>
                <w:rFonts w:ascii="Times New Roman" w:hAnsi="Times New Roman" w:cs="Times New Roman"/>
                <w:bCs w:val="0"/>
                <w:sz w:val="22"/>
                <w:szCs w:val="22"/>
                <w:u w:val="none"/>
              </w:rPr>
              <w:t xml:space="preserve"> </w:t>
            </w:r>
          </w:p>
        </w:tc>
        <w:tc>
          <w:tcPr>
            <w:tcW w:w="1417" w:type="dxa"/>
            <w:vAlign w:val="center"/>
          </w:tcPr>
          <w:p w:rsidR="008C47EC" w:rsidRPr="00BA48D5" w:rsidRDefault="008C47EC" w:rsidP="008C47EC">
            <w:pPr>
              <w:jc w:val="right"/>
              <w:rPr>
                <w:rFonts w:ascii="Times New Roman" w:hAnsi="Times New Roman" w:cs="Times New Roman"/>
                <w:bCs/>
                <w:lang w:val="sr-Cyrl-CS"/>
              </w:rPr>
            </w:pPr>
            <w:r>
              <w:rPr>
                <w:rFonts w:ascii="Times New Roman" w:hAnsi="Times New Roman" w:cs="Times New Roman"/>
                <w:bCs/>
                <w:lang w:val="sr-Cyrl-CS"/>
              </w:rPr>
              <w:t>520,42</w:t>
            </w:r>
          </w:p>
        </w:tc>
        <w:tc>
          <w:tcPr>
            <w:tcW w:w="1418" w:type="dxa"/>
            <w:vAlign w:val="center"/>
          </w:tcPr>
          <w:p w:rsidR="008C47EC" w:rsidRPr="00BA48D5" w:rsidRDefault="00FE3C83" w:rsidP="00014E46">
            <w:pPr>
              <w:jc w:val="right"/>
              <w:rPr>
                <w:rFonts w:ascii="Times New Roman" w:hAnsi="Times New Roman" w:cs="Times New Roman"/>
                <w:bCs/>
                <w:lang w:val="sr-Cyrl-CS"/>
              </w:rPr>
            </w:pPr>
            <w:r>
              <w:rPr>
                <w:rFonts w:ascii="Times New Roman" w:hAnsi="Times New Roman" w:cs="Times New Roman"/>
                <w:bCs/>
                <w:lang w:val="sr-Cyrl-CS"/>
              </w:rPr>
              <w:t>2.</w:t>
            </w:r>
            <w:r w:rsidR="00014E46">
              <w:rPr>
                <w:rFonts w:ascii="Times New Roman" w:hAnsi="Times New Roman" w:cs="Times New Roman"/>
                <w:bCs/>
                <w:lang w:val="sr-Cyrl-CS"/>
              </w:rPr>
              <w:t>5</w:t>
            </w:r>
            <w:r>
              <w:rPr>
                <w:rFonts w:ascii="Times New Roman" w:hAnsi="Times New Roman" w:cs="Times New Roman"/>
                <w:bCs/>
                <w:lang w:val="sr-Cyrl-CS"/>
              </w:rPr>
              <w:t>99,99</w:t>
            </w:r>
          </w:p>
        </w:tc>
        <w:tc>
          <w:tcPr>
            <w:tcW w:w="992" w:type="dxa"/>
            <w:shd w:val="clear" w:color="auto" w:fill="auto"/>
          </w:tcPr>
          <w:p w:rsidR="008C47EC" w:rsidRPr="00FE4C7B" w:rsidRDefault="00600834" w:rsidP="008C47EC">
            <w:pPr>
              <w:jc w:val="right"/>
              <w:rPr>
                <w:rFonts w:ascii="Times New Roman" w:hAnsi="Times New Roman" w:cs="Times New Roman"/>
                <w:lang w:val="sr-Latn-CS"/>
              </w:rPr>
            </w:pPr>
            <w:r>
              <w:rPr>
                <w:rFonts w:ascii="Times New Roman" w:hAnsi="Times New Roman" w:cs="Times New Roman"/>
                <w:lang w:val="sr-Latn-CS"/>
              </w:rPr>
              <w:t>4,995</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A48D5" w:rsidRDefault="008C47EC" w:rsidP="008C47EC">
            <w:pPr>
              <w:rPr>
                <w:rFonts w:ascii="Times New Roman" w:hAnsi="Times New Roman" w:cs="Times New Roman"/>
                <w:bCs/>
                <w:lang w:val="sr-Cyrl-CS"/>
              </w:rPr>
            </w:pPr>
            <w:r>
              <w:rPr>
                <w:rFonts w:ascii="Times New Roman" w:hAnsi="Times New Roman" w:cs="Times New Roman"/>
                <w:bCs/>
                <w:lang w:val="sr-Cyrl-CS"/>
              </w:rPr>
              <w:t>412534</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rPr>
              <w:t>Раходи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тек</w:t>
            </w:r>
            <w:r>
              <w:rPr>
                <w:rFonts w:ascii="Times New Roman" w:hAnsi="Times New Roman" w:cs="Times New Roman"/>
                <w:bCs w:val="0"/>
                <w:sz w:val="22"/>
                <w:szCs w:val="22"/>
                <w:u w:val="none"/>
                <w:lang w:val="sr-Cyrl-BA"/>
              </w:rPr>
              <w:t>уће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rPr>
              <w:t>одрж.</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lang w:val="sr-Cyrl-BA"/>
              </w:rPr>
              <w:t>грејне, расхладне и остале опреме</w:t>
            </w:r>
          </w:p>
        </w:tc>
        <w:tc>
          <w:tcPr>
            <w:tcW w:w="1417" w:type="dxa"/>
            <w:vAlign w:val="center"/>
          </w:tcPr>
          <w:p w:rsidR="008C47EC" w:rsidRPr="00BA48D5" w:rsidRDefault="008C47EC" w:rsidP="008C47EC">
            <w:pPr>
              <w:jc w:val="right"/>
              <w:rPr>
                <w:rFonts w:ascii="Times New Roman" w:hAnsi="Times New Roman" w:cs="Times New Roman"/>
                <w:bCs/>
                <w:lang w:val="sr-Cyrl-CS"/>
              </w:rPr>
            </w:pPr>
            <w:r>
              <w:rPr>
                <w:rFonts w:ascii="Times New Roman" w:hAnsi="Times New Roman" w:cs="Times New Roman"/>
                <w:bCs/>
                <w:lang w:val="sr-Cyrl-CS"/>
              </w:rPr>
              <w:t>300,00</w:t>
            </w:r>
          </w:p>
        </w:tc>
        <w:tc>
          <w:tcPr>
            <w:tcW w:w="1418" w:type="dxa"/>
            <w:vAlign w:val="center"/>
          </w:tcPr>
          <w:p w:rsidR="008C47EC" w:rsidRPr="00BA48D5" w:rsidRDefault="00FE3C83" w:rsidP="008C47EC">
            <w:pPr>
              <w:jc w:val="right"/>
              <w:rPr>
                <w:rFonts w:ascii="Times New Roman" w:hAnsi="Times New Roman" w:cs="Times New Roman"/>
                <w:bCs/>
                <w:lang w:val="sr-Cyrl-CS"/>
              </w:rPr>
            </w:pPr>
            <w:r>
              <w:rPr>
                <w:rFonts w:ascii="Times New Roman" w:hAnsi="Times New Roman" w:cs="Times New Roman"/>
                <w:bCs/>
                <w:lang w:val="sr-Cyrl-CS"/>
              </w:rPr>
              <w:t>-</w:t>
            </w:r>
          </w:p>
        </w:tc>
        <w:tc>
          <w:tcPr>
            <w:tcW w:w="992" w:type="dxa"/>
            <w:shd w:val="clear" w:color="auto" w:fill="auto"/>
          </w:tcPr>
          <w:p w:rsidR="008C47EC" w:rsidRPr="00FE4C7B" w:rsidRDefault="00600834"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412539</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rPr>
            </w:pPr>
            <w:r>
              <w:rPr>
                <w:rFonts w:ascii="Times New Roman" w:hAnsi="Times New Roman" w:cs="Times New Roman"/>
                <w:bCs w:val="0"/>
                <w:sz w:val="22"/>
                <w:szCs w:val="22"/>
                <w:u w:val="none"/>
              </w:rPr>
              <w:t>Раходи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lang w:val="sr-Cyrl-BA"/>
              </w:rPr>
              <w:t>остале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услуге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материјал</w:t>
            </w:r>
            <w:r w:rsidRPr="00BA48D5">
              <w:rPr>
                <w:rFonts w:ascii="Times New Roman" w:hAnsi="Times New Roman" w:cs="Times New Roman"/>
                <w:bCs w:val="0"/>
                <w:sz w:val="22"/>
                <w:szCs w:val="22"/>
                <w:u w:val="none"/>
              </w:rPr>
              <w:t xml:space="preserve"> </w:t>
            </w:r>
          </w:p>
        </w:tc>
        <w:tc>
          <w:tcPr>
            <w:tcW w:w="1417" w:type="dxa"/>
            <w:vAlign w:val="center"/>
          </w:tcPr>
          <w:p w:rsidR="008C47EC" w:rsidRPr="00BA48D5" w:rsidRDefault="008C47EC" w:rsidP="008C47EC">
            <w:pPr>
              <w:jc w:val="right"/>
              <w:rPr>
                <w:rFonts w:ascii="Times New Roman" w:hAnsi="Times New Roman" w:cs="Times New Roman"/>
                <w:bCs/>
                <w:lang w:val="sr-Cyrl-CS"/>
              </w:rPr>
            </w:pPr>
            <w:r>
              <w:rPr>
                <w:rFonts w:ascii="Times New Roman" w:hAnsi="Times New Roman" w:cs="Times New Roman"/>
                <w:bCs/>
                <w:lang w:val="sr-Cyrl-CS"/>
              </w:rPr>
              <w:t>57,20</w:t>
            </w:r>
          </w:p>
        </w:tc>
        <w:tc>
          <w:tcPr>
            <w:tcW w:w="1418" w:type="dxa"/>
            <w:vAlign w:val="center"/>
          </w:tcPr>
          <w:p w:rsidR="008C47EC" w:rsidRPr="00BA48D5" w:rsidRDefault="00FE3C83" w:rsidP="008C47EC">
            <w:pPr>
              <w:jc w:val="right"/>
              <w:rPr>
                <w:rFonts w:ascii="Times New Roman" w:hAnsi="Times New Roman" w:cs="Times New Roman"/>
                <w:bCs/>
                <w:lang w:val="sr-Cyrl-CS"/>
              </w:rPr>
            </w:pPr>
            <w:r>
              <w:rPr>
                <w:rFonts w:ascii="Times New Roman" w:hAnsi="Times New Roman" w:cs="Times New Roman"/>
                <w:bCs/>
                <w:lang w:val="sr-Cyrl-CS"/>
              </w:rPr>
              <w:t>104,40</w:t>
            </w:r>
          </w:p>
        </w:tc>
        <w:tc>
          <w:tcPr>
            <w:tcW w:w="992" w:type="dxa"/>
            <w:shd w:val="clear" w:color="auto" w:fill="auto"/>
          </w:tcPr>
          <w:p w:rsidR="008C47EC" w:rsidRPr="00FE4C7B" w:rsidRDefault="00600834" w:rsidP="008C47EC">
            <w:pPr>
              <w:jc w:val="right"/>
              <w:rPr>
                <w:rFonts w:ascii="Times New Roman" w:hAnsi="Times New Roman" w:cs="Times New Roman"/>
                <w:lang w:val="sr-Latn-CS"/>
              </w:rPr>
            </w:pPr>
            <w:r>
              <w:rPr>
                <w:rFonts w:ascii="Times New Roman" w:hAnsi="Times New Roman" w:cs="Times New Roman"/>
                <w:lang w:val="sr-Latn-CS"/>
              </w:rPr>
              <w:t>1,825</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412591</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rPr>
            </w:pPr>
            <w:r>
              <w:rPr>
                <w:rFonts w:ascii="Times New Roman" w:hAnsi="Times New Roman" w:cs="Times New Roman"/>
                <w:bCs w:val="0"/>
                <w:sz w:val="22"/>
                <w:szCs w:val="22"/>
                <w:u w:val="none"/>
              </w:rPr>
              <w:t>Расходи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остало</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текуће</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одржавање</w:t>
            </w:r>
          </w:p>
        </w:tc>
        <w:tc>
          <w:tcPr>
            <w:tcW w:w="1417" w:type="dxa"/>
            <w:vAlign w:val="center"/>
          </w:tcPr>
          <w:p w:rsidR="008C47EC" w:rsidRPr="00BA48D5" w:rsidRDefault="008C47EC" w:rsidP="008C47EC">
            <w:pPr>
              <w:jc w:val="right"/>
              <w:rPr>
                <w:rFonts w:ascii="Times New Roman" w:hAnsi="Times New Roman" w:cs="Times New Roman"/>
                <w:bCs/>
                <w:lang w:val="sr-Cyrl-CS"/>
              </w:rPr>
            </w:pPr>
            <w:r>
              <w:rPr>
                <w:rFonts w:ascii="Times New Roman" w:hAnsi="Times New Roman" w:cs="Times New Roman"/>
                <w:bCs/>
                <w:lang w:val="sr-Cyrl-CS"/>
              </w:rPr>
              <w:t>525,67</w:t>
            </w:r>
          </w:p>
        </w:tc>
        <w:tc>
          <w:tcPr>
            <w:tcW w:w="1418" w:type="dxa"/>
            <w:vAlign w:val="center"/>
          </w:tcPr>
          <w:p w:rsidR="008C47EC" w:rsidRPr="00BA48D5" w:rsidRDefault="00FE3C83" w:rsidP="008C47EC">
            <w:pPr>
              <w:jc w:val="right"/>
              <w:rPr>
                <w:rFonts w:ascii="Times New Roman" w:hAnsi="Times New Roman" w:cs="Times New Roman"/>
                <w:bCs/>
                <w:lang w:val="sr-Cyrl-CS"/>
              </w:rPr>
            </w:pPr>
            <w:r>
              <w:rPr>
                <w:rFonts w:ascii="Times New Roman" w:hAnsi="Times New Roman" w:cs="Times New Roman"/>
                <w:bCs/>
                <w:lang w:val="sr-Cyrl-CS"/>
              </w:rPr>
              <w:t>533,35</w:t>
            </w:r>
          </w:p>
        </w:tc>
        <w:tc>
          <w:tcPr>
            <w:tcW w:w="992" w:type="dxa"/>
            <w:shd w:val="clear" w:color="auto" w:fill="auto"/>
          </w:tcPr>
          <w:p w:rsidR="008C47EC" w:rsidRPr="00A032FC" w:rsidRDefault="00600834" w:rsidP="008C47EC">
            <w:pPr>
              <w:jc w:val="right"/>
              <w:rPr>
                <w:rFonts w:ascii="Times New Roman" w:hAnsi="Times New Roman" w:cs="Times New Roman"/>
                <w:lang w:val="sr-Latn-CS"/>
              </w:rPr>
            </w:pPr>
            <w:r>
              <w:rPr>
                <w:rFonts w:ascii="Times New Roman" w:hAnsi="Times New Roman" w:cs="Times New Roman"/>
                <w:lang w:val="sr-Latn-CS"/>
              </w:rPr>
              <w:t>1,014</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
                <w:bCs/>
                <w:u w:val="single"/>
                <w:lang w:val="sr-Cyrl-CS"/>
              </w:rPr>
            </w:pPr>
          </w:p>
        </w:tc>
        <w:tc>
          <w:tcPr>
            <w:tcW w:w="986" w:type="dxa"/>
            <w:vAlign w:val="center"/>
          </w:tcPr>
          <w:p w:rsidR="008C47EC" w:rsidRPr="00BA48D5" w:rsidRDefault="008C47EC" w:rsidP="008C47EC">
            <w:pPr>
              <w:rPr>
                <w:rFonts w:ascii="Times New Roman" w:hAnsi="Times New Roman" w:cs="Times New Roman"/>
                <w:b/>
                <w:bCs/>
                <w:lang w:val="sr-Cyrl-CS"/>
              </w:rPr>
            </w:pPr>
            <w:r w:rsidRPr="00BA48D5">
              <w:rPr>
                <w:rFonts w:ascii="Times New Roman" w:hAnsi="Times New Roman" w:cs="Times New Roman"/>
                <w:b/>
                <w:bCs/>
                <w:lang w:val="sr-Cyrl-CS"/>
              </w:rPr>
              <w:t>412600</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
                <w:bCs w:val="0"/>
                <w:sz w:val="22"/>
                <w:szCs w:val="22"/>
                <w:u w:val="none"/>
              </w:rPr>
            </w:pPr>
            <w:r>
              <w:rPr>
                <w:rFonts w:ascii="Times New Roman" w:hAnsi="Times New Roman" w:cs="Times New Roman"/>
                <w:b/>
                <w:bCs w:val="0"/>
                <w:sz w:val="22"/>
                <w:szCs w:val="22"/>
                <w:u w:val="none"/>
              </w:rPr>
              <w:t>Расходи</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по</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основу</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путовања</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и</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смјештаја</w:t>
            </w:r>
          </w:p>
        </w:tc>
        <w:tc>
          <w:tcPr>
            <w:tcW w:w="1417" w:type="dxa"/>
            <w:vAlign w:val="center"/>
          </w:tcPr>
          <w:p w:rsidR="008C47EC" w:rsidRPr="00BA48D5" w:rsidRDefault="008C47EC" w:rsidP="008C47EC">
            <w:pPr>
              <w:jc w:val="right"/>
              <w:rPr>
                <w:rFonts w:ascii="Times New Roman" w:hAnsi="Times New Roman" w:cs="Times New Roman"/>
                <w:b/>
                <w:bCs/>
                <w:lang w:val="sr-Cyrl-CS"/>
              </w:rPr>
            </w:pPr>
            <w:r>
              <w:rPr>
                <w:rFonts w:ascii="Times New Roman" w:hAnsi="Times New Roman" w:cs="Times New Roman"/>
                <w:b/>
                <w:bCs/>
                <w:lang w:val="sr-Cyrl-CS"/>
              </w:rPr>
              <w:t>2.498,80</w:t>
            </w:r>
          </w:p>
        </w:tc>
        <w:tc>
          <w:tcPr>
            <w:tcW w:w="1418" w:type="dxa"/>
            <w:vAlign w:val="center"/>
          </w:tcPr>
          <w:p w:rsidR="008C47EC" w:rsidRPr="00BA48D5" w:rsidRDefault="00014E46" w:rsidP="008C47EC">
            <w:pPr>
              <w:jc w:val="right"/>
              <w:rPr>
                <w:rFonts w:ascii="Times New Roman" w:hAnsi="Times New Roman" w:cs="Times New Roman"/>
                <w:b/>
                <w:bCs/>
                <w:lang w:val="sr-Cyrl-CS"/>
              </w:rPr>
            </w:pPr>
            <w:r>
              <w:rPr>
                <w:rFonts w:ascii="Times New Roman" w:hAnsi="Times New Roman" w:cs="Times New Roman"/>
                <w:b/>
                <w:bCs/>
                <w:lang w:val="sr-Cyrl-CS"/>
              </w:rPr>
              <w:t>3.245,84</w:t>
            </w:r>
          </w:p>
        </w:tc>
        <w:tc>
          <w:tcPr>
            <w:tcW w:w="992" w:type="dxa"/>
            <w:shd w:val="clear" w:color="auto" w:fill="auto"/>
          </w:tcPr>
          <w:p w:rsidR="008C47EC" w:rsidRPr="00A032FC" w:rsidRDefault="00600834" w:rsidP="008C47EC">
            <w:pPr>
              <w:jc w:val="right"/>
              <w:rPr>
                <w:rFonts w:ascii="Times New Roman" w:hAnsi="Times New Roman" w:cs="Times New Roman"/>
                <w:lang w:val="sr-Latn-CS"/>
              </w:rPr>
            </w:pPr>
            <w:r>
              <w:rPr>
                <w:rFonts w:ascii="Times New Roman" w:hAnsi="Times New Roman" w:cs="Times New Roman"/>
                <w:lang w:val="sr-Latn-CS"/>
              </w:rPr>
              <w:t>1,298</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u w:val="single"/>
                <w:lang w:val="sr-Cyrl-CS"/>
              </w:rPr>
            </w:pPr>
          </w:p>
        </w:tc>
        <w:tc>
          <w:tcPr>
            <w:tcW w:w="986" w:type="dxa"/>
            <w:vAlign w:val="center"/>
          </w:tcPr>
          <w:p w:rsidR="008C47EC" w:rsidRPr="00BA48D5" w:rsidRDefault="008C47EC" w:rsidP="008C47EC">
            <w:pPr>
              <w:rPr>
                <w:rFonts w:ascii="Times New Roman" w:hAnsi="Times New Roman" w:cs="Times New Roman"/>
                <w:bCs/>
                <w:lang w:val="sr-Cyrl-CS"/>
              </w:rPr>
            </w:pPr>
            <w:r>
              <w:rPr>
                <w:rFonts w:ascii="Times New Roman" w:hAnsi="Times New Roman" w:cs="Times New Roman"/>
                <w:bCs/>
                <w:lang w:val="sr-Cyrl-CS"/>
              </w:rPr>
              <w:t>412613</w:t>
            </w:r>
          </w:p>
        </w:tc>
        <w:tc>
          <w:tcPr>
            <w:tcW w:w="4368" w:type="dxa"/>
            <w:vAlign w:val="center"/>
          </w:tcPr>
          <w:p w:rsidR="008C47EC" w:rsidRPr="008B5816"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rPr>
              <w:t>Расходи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по</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осн</w:t>
            </w:r>
            <w:r w:rsidRPr="00BA48D5">
              <w:rPr>
                <w:rFonts w:ascii="Times New Roman" w:hAnsi="Times New Roman" w:cs="Times New Roman"/>
                <w:bCs w:val="0"/>
                <w:sz w:val="22"/>
                <w:szCs w:val="22"/>
                <w:u w:val="none"/>
              </w:rPr>
              <w:t>.</w:t>
            </w:r>
            <w:r>
              <w:rPr>
                <w:rFonts w:ascii="Times New Roman" w:hAnsi="Times New Roman" w:cs="Times New Roman"/>
                <w:bCs w:val="0"/>
                <w:sz w:val="22"/>
                <w:szCs w:val="22"/>
                <w:u w:val="none"/>
                <w:lang w:val="sr-Cyrl-BA"/>
              </w:rPr>
              <w:t xml:space="preserve">јавног </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прев</w:t>
            </w:r>
            <w:r>
              <w:rPr>
                <w:rFonts w:ascii="Times New Roman" w:hAnsi="Times New Roman" w:cs="Times New Roman"/>
                <w:bCs w:val="0"/>
                <w:sz w:val="22"/>
                <w:szCs w:val="22"/>
                <w:u w:val="none"/>
                <w:lang w:val="sr-Cyrl-BA"/>
              </w:rPr>
              <w:t xml:space="preserve">оза </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lang w:val="sr-Cyrl-BA"/>
              </w:rPr>
              <w:t>у  земљи</w:t>
            </w:r>
          </w:p>
        </w:tc>
        <w:tc>
          <w:tcPr>
            <w:tcW w:w="1417" w:type="dxa"/>
            <w:vAlign w:val="center"/>
          </w:tcPr>
          <w:p w:rsidR="008C47EC" w:rsidRPr="00BA48D5" w:rsidRDefault="008C47EC" w:rsidP="008C47EC">
            <w:pPr>
              <w:jc w:val="right"/>
              <w:rPr>
                <w:rFonts w:ascii="Times New Roman" w:hAnsi="Times New Roman" w:cs="Times New Roman"/>
                <w:bCs/>
                <w:lang w:val="sr-Cyrl-CS"/>
              </w:rPr>
            </w:pPr>
            <w:r>
              <w:rPr>
                <w:rFonts w:ascii="Times New Roman" w:hAnsi="Times New Roman" w:cs="Times New Roman"/>
                <w:bCs/>
                <w:lang w:val="sr-Cyrl-CS"/>
              </w:rPr>
              <w:t>192,80</w:t>
            </w:r>
          </w:p>
        </w:tc>
        <w:tc>
          <w:tcPr>
            <w:tcW w:w="1418" w:type="dxa"/>
            <w:vAlign w:val="center"/>
          </w:tcPr>
          <w:p w:rsidR="008C47EC" w:rsidRPr="00BA48D5" w:rsidRDefault="00014E46" w:rsidP="008C47EC">
            <w:pPr>
              <w:jc w:val="right"/>
              <w:rPr>
                <w:rFonts w:ascii="Times New Roman" w:hAnsi="Times New Roman" w:cs="Times New Roman"/>
                <w:bCs/>
                <w:lang w:val="sr-Cyrl-CS"/>
              </w:rPr>
            </w:pPr>
            <w:r>
              <w:rPr>
                <w:rFonts w:ascii="Times New Roman" w:hAnsi="Times New Roman" w:cs="Times New Roman"/>
                <w:bCs/>
                <w:lang w:val="sr-Cyrl-CS"/>
              </w:rPr>
              <w:t>-</w:t>
            </w:r>
          </w:p>
        </w:tc>
        <w:tc>
          <w:tcPr>
            <w:tcW w:w="992" w:type="dxa"/>
            <w:shd w:val="clear" w:color="auto" w:fill="auto"/>
          </w:tcPr>
          <w:p w:rsidR="008C47EC" w:rsidRPr="00A032FC" w:rsidRDefault="00600834"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u w:val="single"/>
                <w:lang w:val="sr-Cyrl-CS"/>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4126</w:t>
            </w:r>
            <w:r>
              <w:rPr>
                <w:rFonts w:ascii="Times New Roman" w:hAnsi="Times New Roman" w:cs="Times New Roman"/>
                <w:bCs/>
                <w:lang w:val="sr-Cyrl-CS"/>
              </w:rPr>
              <w:t>14</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rPr>
              <w:t>Расходи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пов основу превоза личним возилом у земљи</w:t>
            </w:r>
          </w:p>
        </w:tc>
        <w:tc>
          <w:tcPr>
            <w:tcW w:w="1417" w:type="dxa"/>
            <w:vAlign w:val="center"/>
          </w:tcPr>
          <w:p w:rsidR="008C47EC" w:rsidRPr="00BA48D5" w:rsidRDefault="008C47EC" w:rsidP="008C47EC">
            <w:pPr>
              <w:jc w:val="right"/>
              <w:rPr>
                <w:rFonts w:ascii="Times New Roman" w:hAnsi="Times New Roman" w:cs="Times New Roman"/>
                <w:bCs/>
                <w:lang w:val="sr-Cyrl-CS"/>
              </w:rPr>
            </w:pPr>
            <w:r>
              <w:rPr>
                <w:rFonts w:ascii="Times New Roman" w:hAnsi="Times New Roman" w:cs="Times New Roman"/>
                <w:bCs/>
                <w:lang w:val="sr-Cyrl-CS"/>
              </w:rPr>
              <w:t>2.210,80</w:t>
            </w:r>
          </w:p>
        </w:tc>
        <w:tc>
          <w:tcPr>
            <w:tcW w:w="1418" w:type="dxa"/>
            <w:vAlign w:val="center"/>
          </w:tcPr>
          <w:p w:rsidR="008C47EC" w:rsidRPr="00BA48D5" w:rsidRDefault="00014E46" w:rsidP="008C47EC">
            <w:pPr>
              <w:jc w:val="right"/>
              <w:rPr>
                <w:rFonts w:ascii="Times New Roman" w:hAnsi="Times New Roman" w:cs="Times New Roman"/>
                <w:bCs/>
                <w:lang w:val="sr-Cyrl-CS"/>
              </w:rPr>
            </w:pPr>
            <w:r>
              <w:rPr>
                <w:rFonts w:ascii="Times New Roman" w:hAnsi="Times New Roman" w:cs="Times New Roman"/>
                <w:bCs/>
                <w:lang w:val="sr-Cyrl-CS"/>
              </w:rPr>
              <w:t>2.536,74</w:t>
            </w:r>
          </w:p>
        </w:tc>
        <w:tc>
          <w:tcPr>
            <w:tcW w:w="992" w:type="dxa"/>
            <w:shd w:val="clear" w:color="auto" w:fill="auto"/>
          </w:tcPr>
          <w:p w:rsidR="008C47EC" w:rsidRPr="00A032FC" w:rsidRDefault="00600834" w:rsidP="008C47EC">
            <w:pPr>
              <w:jc w:val="right"/>
              <w:rPr>
                <w:rFonts w:ascii="Times New Roman" w:hAnsi="Times New Roman" w:cs="Times New Roman"/>
                <w:lang w:val="sr-Latn-CS"/>
              </w:rPr>
            </w:pPr>
            <w:r>
              <w:rPr>
                <w:rFonts w:ascii="Times New Roman" w:hAnsi="Times New Roman" w:cs="Times New Roman"/>
                <w:lang w:val="sr-Latn-CS"/>
              </w:rPr>
              <w:t>1,147</w:t>
            </w:r>
          </w:p>
        </w:tc>
      </w:tr>
      <w:tr w:rsidR="00014E46" w:rsidRPr="00BA48D5" w:rsidTr="00BA46D3">
        <w:trPr>
          <w:trHeight w:val="248"/>
        </w:trPr>
        <w:tc>
          <w:tcPr>
            <w:tcW w:w="600" w:type="dxa"/>
            <w:vAlign w:val="center"/>
          </w:tcPr>
          <w:p w:rsidR="00014E46" w:rsidRPr="00BA48D5" w:rsidRDefault="00014E46" w:rsidP="008C47EC">
            <w:pPr>
              <w:rPr>
                <w:rFonts w:ascii="Times New Roman" w:hAnsi="Times New Roman" w:cs="Times New Roman"/>
                <w:bCs/>
                <w:u w:val="single"/>
                <w:lang w:val="sr-Cyrl-CS"/>
              </w:rPr>
            </w:pPr>
          </w:p>
        </w:tc>
        <w:tc>
          <w:tcPr>
            <w:tcW w:w="986" w:type="dxa"/>
            <w:vAlign w:val="center"/>
          </w:tcPr>
          <w:p w:rsidR="00014E46" w:rsidRPr="00BA48D5" w:rsidRDefault="00014E46" w:rsidP="008C47EC">
            <w:pPr>
              <w:rPr>
                <w:rFonts w:ascii="Times New Roman" w:hAnsi="Times New Roman" w:cs="Times New Roman"/>
                <w:bCs/>
                <w:lang w:val="sr-Cyrl-CS"/>
              </w:rPr>
            </w:pPr>
            <w:r>
              <w:rPr>
                <w:rFonts w:ascii="Times New Roman" w:hAnsi="Times New Roman" w:cs="Times New Roman"/>
                <w:bCs/>
                <w:lang w:val="sr-Cyrl-CS"/>
              </w:rPr>
              <w:t>412623</w:t>
            </w:r>
          </w:p>
        </w:tc>
        <w:tc>
          <w:tcPr>
            <w:tcW w:w="4368" w:type="dxa"/>
            <w:vAlign w:val="center"/>
          </w:tcPr>
          <w:p w:rsidR="00014E46" w:rsidRPr="00014E46" w:rsidRDefault="00014E46"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Расходи по основу јавног превоза</w:t>
            </w:r>
            <w:r w:rsidR="002636DC">
              <w:rPr>
                <w:rFonts w:ascii="Times New Roman" w:hAnsi="Times New Roman" w:cs="Times New Roman"/>
                <w:bCs w:val="0"/>
                <w:sz w:val="22"/>
                <w:szCs w:val="22"/>
                <w:u w:val="none"/>
                <w:lang w:val="sr-Cyrl-BA"/>
              </w:rPr>
              <w:t xml:space="preserve"> у ин.</w:t>
            </w:r>
          </w:p>
        </w:tc>
        <w:tc>
          <w:tcPr>
            <w:tcW w:w="1417" w:type="dxa"/>
            <w:vAlign w:val="center"/>
          </w:tcPr>
          <w:p w:rsidR="00014E46" w:rsidRDefault="00014E46" w:rsidP="008C47EC">
            <w:pPr>
              <w:jc w:val="right"/>
              <w:rPr>
                <w:rFonts w:ascii="Times New Roman" w:hAnsi="Times New Roman" w:cs="Times New Roman"/>
                <w:bCs/>
                <w:lang w:val="sr-Cyrl-CS"/>
              </w:rPr>
            </w:pPr>
            <w:r>
              <w:rPr>
                <w:rFonts w:ascii="Times New Roman" w:hAnsi="Times New Roman" w:cs="Times New Roman"/>
                <w:bCs/>
                <w:lang w:val="sr-Cyrl-CS"/>
              </w:rPr>
              <w:t>-</w:t>
            </w:r>
          </w:p>
        </w:tc>
        <w:tc>
          <w:tcPr>
            <w:tcW w:w="1418" w:type="dxa"/>
            <w:vAlign w:val="center"/>
          </w:tcPr>
          <w:p w:rsidR="00014E46" w:rsidRDefault="00014E46" w:rsidP="008C47EC">
            <w:pPr>
              <w:jc w:val="right"/>
              <w:rPr>
                <w:rFonts w:ascii="Times New Roman" w:hAnsi="Times New Roman" w:cs="Times New Roman"/>
                <w:bCs/>
                <w:lang w:val="sr-Cyrl-CS"/>
              </w:rPr>
            </w:pPr>
            <w:r>
              <w:rPr>
                <w:rFonts w:ascii="Times New Roman" w:hAnsi="Times New Roman" w:cs="Times New Roman"/>
                <w:bCs/>
                <w:lang w:val="sr-Cyrl-CS"/>
              </w:rPr>
              <w:t>35,50</w:t>
            </w:r>
          </w:p>
        </w:tc>
        <w:tc>
          <w:tcPr>
            <w:tcW w:w="992" w:type="dxa"/>
            <w:shd w:val="clear" w:color="auto" w:fill="auto"/>
          </w:tcPr>
          <w:p w:rsidR="00014E46" w:rsidRDefault="00600834"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u w:val="single"/>
                <w:lang w:val="sr-Cyrl-CS"/>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412624</w:t>
            </w:r>
          </w:p>
        </w:tc>
        <w:tc>
          <w:tcPr>
            <w:tcW w:w="4368" w:type="dxa"/>
            <w:vAlign w:val="center"/>
          </w:tcPr>
          <w:p w:rsidR="008C47EC" w:rsidRPr="00BA48D5" w:rsidRDefault="008C47EC" w:rsidP="00014E46">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rPr>
              <w:t>Расходи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по</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осн</w:t>
            </w:r>
            <w:r w:rsidRPr="00BA48D5">
              <w:rPr>
                <w:rFonts w:ascii="Times New Roman" w:hAnsi="Times New Roman" w:cs="Times New Roman"/>
                <w:bCs w:val="0"/>
                <w:sz w:val="22"/>
                <w:szCs w:val="22"/>
                <w:u w:val="none"/>
              </w:rPr>
              <w:t xml:space="preserve">. </w:t>
            </w:r>
            <w:r w:rsidR="00014E46">
              <w:rPr>
                <w:rFonts w:ascii="Times New Roman" w:hAnsi="Times New Roman" w:cs="Times New Roman"/>
                <w:bCs w:val="0"/>
                <w:sz w:val="22"/>
                <w:szCs w:val="22"/>
                <w:u w:val="none"/>
                <w:lang w:val="sr-Cyrl-BA"/>
              </w:rPr>
              <w:t>п</w:t>
            </w:r>
            <w:r>
              <w:rPr>
                <w:rFonts w:ascii="Times New Roman" w:hAnsi="Times New Roman" w:cs="Times New Roman"/>
                <w:bCs w:val="0"/>
                <w:sz w:val="22"/>
                <w:szCs w:val="22"/>
                <w:u w:val="none"/>
                <w:lang w:val="sr-Cyrl-BA"/>
              </w:rPr>
              <w:t xml:space="preserve">ревоза </w:t>
            </w:r>
            <w:r>
              <w:rPr>
                <w:rFonts w:ascii="Times New Roman" w:hAnsi="Times New Roman" w:cs="Times New Roman"/>
                <w:bCs w:val="0"/>
                <w:sz w:val="22"/>
                <w:szCs w:val="22"/>
                <w:u w:val="none"/>
              </w:rPr>
              <w:t>личним</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возолом</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у</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иностранству</w:t>
            </w:r>
          </w:p>
        </w:tc>
        <w:tc>
          <w:tcPr>
            <w:tcW w:w="1417" w:type="dxa"/>
            <w:vAlign w:val="center"/>
          </w:tcPr>
          <w:p w:rsidR="008C47EC" w:rsidRPr="00BA48D5" w:rsidRDefault="008C47EC" w:rsidP="008C47EC">
            <w:pPr>
              <w:jc w:val="right"/>
              <w:rPr>
                <w:rFonts w:ascii="Times New Roman" w:hAnsi="Times New Roman" w:cs="Times New Roman"/>
                <w:bCs/>
                <w:lang w:val="sr-Cyrl-CS"/>
              </w:rPr>
            </w:pPr>
            <w:r>
              <w:rPr>
                <w:rFonts w:ascii="Times New Roman" w:hAnsi="Times New Roman" w:cs="Times New Roman"/>
                <w:bCs/>
                <w:lang w:val="sr-Cyrl-CS"/>
              </w:rPr>
              <w:t>95,20</w:t>
            </w:r>
          </w:p>
        </w:tc>
        <w:tc>
          <w:tcPr>
            <w:tcW w:w="1418" w:type="dxa"/>
            <w:vAlign w:val="center"/>
          </w:tcPr>
          <w:p w:rsidR="008C47EC" w:rsidRPr="00BA48D5" w:rsidRDefault="00014E46" w:rsidP="008C47EC">
            <w:pPr>
              <w:jc w:val="right"/>
              <w:rPr>
                <w:rFonts w:ascii="Times New Roman" w:hAnsi="Times New Roman" w:cs="Times New Roman"/>
                <w:bCs/>
                <w:lang w:val="sr-Cyrl-CS"/>
              </w:rPr>
            </w:pPr>
            <w:r>
              <w:rPr>
                <w:rFonts w:ascii="Times New Roman" w:hAnsi="Times New Roman" w:cs="Times New Roman"/>
                <w:bCs/>
                <w:lang w:val="sr-Cyrl-CS"/>
              </w:rPr>
              <w:t>673,60</w:t>
            </w:r>
          </w:p>
        </w:tc>
        <w:tc>
          <w:tcPr>
            <w:tcW w:w="992" w:type="dxa"/>
            <w:shd w:val="clear" w:color="auto" w:fill="auto"/>
          </w:tcPr>
          <w:p w:rsidR="008C47EC" w:rsidRPr="00A032FC" w:rsidRDefault="00600834" w:rsidP="008C47EC">
            <w:pPr>
              <w:jc w:val="right"/>
              <w:rPr>
                <w:rFonts w:ascii="Times New Roman" w:hAnsi="Times New Roman" w:cs="Times New Roman"/>
                <w:lang w:val="sr-Latn-CS"/>
              </w:rPr>
            </w:pPr>
            <w:r>
              <w:rPr>
                <w:rFonts w:ascii="Times New Roman" w:hAnsi="Times New Roman" w:cs="Times New Roman"/>
                <w:lang w:val="sr-Latn-CS"/>
              </w:rPr>
              <w:t>7,075</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
                <w:bCs/>
                <w:lang w:val="sr-Cyrl-CS"/>
              </w:rPr>
            </w:pPr>
          </w:p>
        </w:tc>
        <w:tc>
          <w:tcPr>
            <w:tcW w:w="986" w:type="dxa"/>
            <w:vAlign w:val="center"/>
          </w:tcPr>
          <w:p w:rsidR="008C47EC" w:rsidRPr="00BA48D5" w:rsidRDefault="008C47EC" w:rsidP="008C47EC">
            <w:pPr>
              <w:rPr>
                <w:rFonts w:ascii="Times New Roman" w:hAnsi="Times New Roman" w:cs="Times New Roman"/>
                <w:b/>
                <w:bCs/>
                <w:lang w:val="sr-Cyrl-CS"/>
              </w:rPr>
            </w:pPr>
            <w:r w:rsidRPr="00BA48D5">
              <w:rPr>
                <w:rFonts w:ascii="Times New Roman" w:hAnsi="Times New Roman" w:cs="Times New Roman"/>
                <w:b/>
                <w:bCs/>
                <w:lang w:val="sr-Cyrl-CS"/>
              </w:rPr>
              <w:t>412700</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
                <w:bCs w:val="0"/>
                <w:sz w:val="22"/>
                <w:szCs w:val="22"/>
                <w:u w:val="none"/>
              </w:rPr>
            </w:pPr>
            <w:r>
              <w:rPr>
                <w:rFonts w:ascii="Times New Roman" w:hAnsi="Times New Roman" w:cs="Times New Roman"/>
                <w:b/>
                <w:bCs w:val="0"/>
                <w:sz w:val="22"/>
                <w:szCs w:val="22"/>
                <w:u w:val="none"/>
              </w:rPr>
              <w:t>Расходи</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за</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стручне</w:t>
            </w:r>
            <w:r w:rsidRPr="00BA48D5">
              <w:rPr>
                <w:rFonts w:ascii="Times New Roman" w:hAnsi="Times New Roman" w:cs="Times New Roman"/>
                <w:b/>
                <w:bCs w:val="0"/>
                <w:sz w:val="22"/>
                <w:szCs w:val="22"/>
                <w:u w:val="none"/>
              </w:rPr>
              <w:t xml:space="preserve"> </w:t>
            </w:r>
            <w:r>
              <w:rPr>
                <w:rFonts w:ascii="Times New Roman" w:hAnsi="Times New Roman" w:cs="Times New Roman"/>
                <w:b/>
                <w:bCs w:val="0"/>
                <w:sz w:val="22"/>
                <w:szCs w:val="22"/>
                <w:u w:val="none"/>
              </w:rPr>
              <w:t>услуге</w:t>
            </w:r>
          </w:p>
        </w:tc>
        <w:tc>
          <w:tcPr>
            <w:tcW w:w="1417" w:type="dxa"/>
            <w:vAlign w:val="center"/>
          </w:tcPr>
          <w:p w:rsidR="008C47EC" w:rsidRPr="00F32E67" w:rsidRDefault="008C47EC" w:rsidP="008C47EC">
            <w:pPr>
              <w:jc w:val="right"/>
              <w:rPr>
                <w:rFonts w:ascii="Times New Roman" w:hAnsi="Times New Roman" w:cs="Times New Roman"/>
                <w:b/>
                <w:bCs/>
                <w:lang w:val="sr-Cyrl-BA"/>
              </w:rPr>
            </w:pPr>
            <w:r>
              <w:rPr>
                <w:rFonts w:ascii="Times New Roman" w:hAnsi="Times New Roman" w:cs="Times New Roman"/>
                <w:b/>
                <w:bCs/>
                <w:lang w:val="sr-Cyrl-BA"/>
              </w:rPr>
              <w:t>8,644,49</w:t>
            </w:r>
          </w:p>
        </w:tc>
        <w:tc>
          <w:tcPr>
            <w:tcW w:w="1418" w:type="dxa"/>
            <w:vAlign w:val="center"/>
          </w:tcPr>
          <w:p w:rsidR="008C47EC" w:rsidRPr="00F32E67" w:rsidRDefault="0080684A" w:rsidP="008C47EC">
            <w:pPr>
              <w:jc w:val="right"/>
              <w:rPr>
                <w:rFonts w:ascii="Times New Roman" w:hAnsi="Times New Roman" w:cs="Times New Roman"/>
                <w:b/>
                <w:bCs/>
                <w:lang w:val="sr-Cyrl-BA"/>
              </w:rPr>
            </w:pPr>
            <w:r>
              <w:rPr>
                <w:rFonts w:ascii="Times New Roman" w:hAnsi="Times New Roman" w:cs="Times New Roman"/>
                <w:b/>
                <w:bCs/>
                <w:lang w:val="sr-Cyrl-BA"/>
              </w:rPr>
              <w:t>3.831,18</w:t>
            </w:r>
          </w:p>
        </w:tc>
        <w:tc>
          <w:tcPr>
            <w:tcW w:w="992" w:type="dxa"/>
            <w:shd w:val="clear" w:color="auto" w:fill="auto"/>
          </w:tcPr>
          <w:p w:rsidR="008C47EC" w:rsidRPr="00A032FC" w:rsidRDefault="00600834" w:rsidP="008C47EC">
            <w:pPr>
              <w:jc w:val="right"/>
              <w:rPr>
                <w:rFonts w:ascii="Times New Roman" w:hAnsi="Times New Roman" w:cs="Times New Roman"/>
                <w:lang w:val="sr-Latn-CS"/>
              </w:rPr>
            </w:pPr>
            <w:r>
              <w:rPr>
                <w:rFonts w:ascii="Times New Roman" w:hAnsi="Times New Roman" w:cs="Times New Roman"/>
                <w:lang w:val="sr-Latn-CS"/>
              </w:rPr>
              <w:t>0,443</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
                <w:bCs/>
              </w:rPr>
            </w:pPr>
          </w:p>
        </w:tc>
        <w:tc>
          <w:tcPr>
            <w:tcW w:w="986" w:type="dxa"/>
            <w:vAlign w:val="center"/>
          </w:tcPr>
          <w:p w:rsidR="008C47EC" w:rsidRPr="00BA48D5" w:rsidRDefault="008C47EC" w:rsidP="008C47EC">
            <w:pPr>
              <w:rPr>
                <w:rFonts w:ascii="Times New Roman" w:hAnsi="Times New Roman" w:cs="Times New Roman"/>
                <w:bCs/>
              </w:rPr>
            </w:pPr>
            <w:r w:rsidRPr="00BA48D5">
              <w:rPr>
                <w:rFonts w:ascii="Times New Roman" w:hAnsi="Times New Roman" w:cs="Times New Roman"/>
                <w:bCs/>
              </w:rPr>
              <w:t>412720</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rPr>
            </w:pPr>
            <w:r>
              <w:rPr>
                <w:rFonts w:ascii="Times New Roman" w:hAnsi="Times New Roman" w:cs="Times New Roman"/>
                <w:bCs w:val="0"/>
                <w:sz w:val="22"/>
                <w:szCs w:val="22"/>
                <w:u w:val="none"/>
              </w:rPr>
              <w:t>Расходи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осигурање</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имовине</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лица</w:t>
            </w:r>
          </w:p>
        </w:tc>
        <w:tc>
          <w:tcPr>
            <w:tcW w:w="1417" w:type="dxa"/>
            <w:vAlign w:val="center"/>
          </w:tcPr>
          <w:p w:rsidR="008C47EC" w:rsidRPr="00BA48D5" w:rsidRDefault="008C47EC" w:rsidP="008C47EC">
            <w:pPr>
              <w:jc w:val="right"/>
              <w:rPr>
                <w:rFonts w:ascii="Times New Roman" w:hAnsi="Times New Roman" w:cs="Times New Roman"/>
                <w:bCs/>
                <w:lang w:val="sr-Cyrl-CS"/>
              </w:rPr>
            </w:pPr>
            <w:r>
              <w:rPr>
                <w:rFonts w:ascii="Times New Roman" w:hAnsi="Times New Roman" w:cs="Times New Roman"/>
                <w:bCs/>
                <w:lang w:val="sr-Cyrl-CS"/>
              </w:rPr>
              <w:t>1.121,29</w:t>
            </w:r>
          </w:p>
        </w:tc>
        <w:tc>
          <w:tcPr>
            <w:tcW w:w="1418" w:type="dxa"/>
            <w:vAlign w:val="center"/>
          </w:tcPr>
          <w:p w:rsidR="008C47EC" w:rsidRPr="00BA48D5" w:rsidRDefault="0080684A" w:rsidP="008C47EC">
            <w:pPr>
              <w:jc w:val="right"/>
              <w:rPr>
                <w:rFonts w:ascii="Times New Roman" w:hAnsi="Times New Roman" w:cs="Times New Roman"/>
                <w:bCs/>
                <w:lang w:val="sr-Cyrl-CS"/>
              </w:rPr>
            </w:pPr>
            <w:r>
              <w:rPr>
                <w:rFonts w:ascii="Times New Roman" w:hAnsi="Times New Roman" w:cs="Times New Roman"/>
                <w:bCs/>
                <w:lang w:val="sr-Cyrl-CS"/>
              </w:rPr>
              <w:t>921,48</w:t>
            </w:r>
          </w:p>
        </w:tc>
        <w:tc>
          <w:tcPr>
            <w:tcW w:w="992" w:type="dxa"/>
            <w:shd w:val="clear" w:color="auto" w:fill="auto"/>
          </w:tcPr>
          <w:p w:rsidR="008C47EC" w:rsidRPr="00A032FC" w:rsidRDefault="00600834" w:rsidP="008C47EC">
            <w:pPr>
              <w:jc w:val="right"/>
              <w:rPr>
                <w:rFonts w:ascii="Times New Roman" w:hAnsi="Times New Roman" w:cs="Times New Roman"/>
                <w:lang w:val="sr-Latn-CS"/>
              </w:rPr>
            </w:pPr>
            <w:r>
              <w:rPr>
                <w:rFonts w:ascii="Times New Roman" w:hAnsi="Times New Roman" w:cs="Times New Roman"/>
                <w:lang w:val="sr-Latn-CS"/>
              </w:rPr>
              <w:t>0,821</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
                <w:bCs/>
              </w:rPr>
            </w:pPr>
          </w:p>
        </w:tc>
        <w:tc>
          <w:tcPr>
            <w:tcW w:w="986" w:type="dxa"/>
            <w:vAlign w:val="center"/>
          </w:tcPr>
          <w:p w:rsidR="008C47EC" w:rsidRPr="00BA48D5" w:rsidRDefault="008C47EC" w:rsidP="008C47EC">
            <w:pPr>
              <w:rPr>
                <w:rFonts w:ascii="Times New Roman" w:hAnsi="Times New Roman" w:cs="Times New Roman"/>
                <w:bCs/>
              </w:rPr>
            </w:pPr>
            <w:r>
              <w:rPr>
                <w:rFonts w:ascii="Times New Roman" w:hAnsi="Times New Roman" w:cs="Times New Roman"/>
                <w:bCs/>
              </w:rPr>
              <w:t>412732</w:t>
            </w:r>
          </w:p>
        </w:tc>
        <w:tc>
          <w:tcPr>
            <w:tcW w:w="4368" w:type="dxa"/>
            <w:vAlign w:val="center"/>
          </w:tcPr>
          <w:p w:rsidR="008C47EC" w:rsidRPr="000B03D0"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rPr>
              <w:t>Расходи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lang w:val="sr-Cyrl-BA"/>
              </w:rPr>
              <w:t>објављивање огласа</w:t>
            </w:r>
          </w:p>
        </w:tc>
        <w:tc>
          <w:tcPr>
            <w:tcW w:w="1417" w:type="dxa"/>
            <w:vAlign w:val="center"/>
          </w:tcPr>
          <w:p w:rsidR="008C47EC" w:rsidRPr="00BA48D5" w:rsidRDefault="008C47EC" w:rsidP="008C47EC">
            <w:pPr>
              <w:jc w:val="right"/>
              <w:rPr>
                <w:rFonts w:ascii="Times New Roman" w:hAnsi="Times New Roman" w:cs="Times New Roman"/>
                <w:bCs/>
                <w:lang w:val="sr-Cyrl-CS"/>
              </w:rPr>
            </w:pPr>
            <w:r>
              <w:rPr>
                <w:rFonts w:ascii="Times New Roman" w:hAnsi="Times New Roman" w:cs="Times New Roman"/>
                <w:bCs/>
                <w:lang w:val="sr-Cyrl-CS"/>
              </w:rPr>
              <w:t>356,85</w:t>
            </w:r>
          </w:p>
        </w:tc>
        <w:tc>
          <w:tcPr>
            <w:tcW w:w="1418" w:type="dxa"/>
            <w:vAlign w:val="center"/>
          </w:tcPr>
          <w:p w:rsidR="008C47EC" w:rsidRPr="00BA48D5" w:rsidRDefault="0080684A" w:rsidP="008C47EC">
            <w:pPr>
              <w:jc w:val="right"/>
              <w:rPr>
                <w:rFonts w:ascii="Times New Roman" w:hAnsi="Times New Roman" w:cs="Times New Roman"/>
                <w:bCs/>
                <w:lang w:val="sr-Cyrl-CS"/>
              </w:rPr>
            </w:pPr>
            <w:r>
              <w:rPr>
                <w:rFonts w:ascii="Times New Roman" w:hAnsi="Times New Roman" w:cs="Times New Roman"/>
                <w:bCs/>
                <w:lang w:val="sr-Cyrl-CS"/>
              </w:rPr>
              <w:t>-</w:t>
            </w:r>
          </w:p>
        </w:tc>
        <w:tc>
          <w:tcPr>
            <w:tcW w:w="992" w:type="dxa"/>
            <w:shd w:val="clear" w:color="auto" w:fill="auto"/>
          </w:tcPr>
          <w:p w:rsidR="008C47EC" w:rsidRPr="00A032FC" w:rsidRDefault="00600834"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
                <w:bCs/>
              </w:rPr>
            </w:pPr>
          </w:p>
        </w:tc>
        <w:tc>
          <w:tcPr>
            <w:tcW w:w="986" w:type="dxa"/>
            <w:vAlign w:val="center"/>
          </w:tcPr>
          <w:p w:rsidR="008C47EC" w:rsidRPr="00BA48D5" w:rsidRDefault="008C47EC" w:rsidP="008C47EC">
            <w:pPr>
              <w:rPr>
                <w:rFonts w:ascii="Times New Roman" w:hAnsi="Times New Roman" w:cs="Times New Roman"/>
                <w:bCs/>
              </w:rPr>
            </w:pPr>
            <w:r w:rsidRPr="00BA48D5">
              <w:rPr>
                <w:rFonts w:ascii="Times New Roman" w:hAnsi="Times New Roman" w:cs="Times New Roman"/>
                <w:bCs/>
              </w:rPr>
              <w:t>4127</w:t>
            </w:r>
            <w:r w:rsidRPr="00BA48D5">
              <w:rPr>
                <w:rFonts w:ascii="Times New Roman" w:hAnsi="Times New Roman" w:cs="Times New Roman"/>
                <w:bCs/>
                <w:lang w:val="sr-Cyrl-CS"/>
              </w:rPr>
              <w:t>3</w:t>
            </w:r>
            <w:r w:rsidRPr="00BA48D5">
              <w:rPr>
                <w:rFonts w:ascii="Times New Roman" w:hAnsi="Times New Roman" w:cs="Times New Roman"/>
                <w:bCs/>
              </w:rPr>
              <w:t>1</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rPr>
            </w:pPr>
            <w:r>
              <w:rPr>
                <w:rFonts w:ascii="Times New Roman" w:hAnsi="Times New Roman" w:cs="Times New Roman"/>
                <w:bCs w:val="0"/>
                <w:sz w:val="22"/>
                <w:szCs w:val="22"/>
                <w:u w:val="none"/>
              </w:rPr>
              <w:t>Расходи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услуге</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штампања</w:t>
            </w:r>
            <w:r w:rsidRPr="00BA48D5">
              <w:rPr>
                <w:rFonts w:ascii="Times New Roman" w:hAnsi="Times New Roman" w:cs="Times New Roman"/>
                <w:bCs w:val="0"/>
                <w:sz w:val="22"/>
                <w:szCs w:val="22"/>
                <w:u w:val="none"/>
              </w:rPr>
              <w:t xml:space="preserve">, </w:t>
            </w:r>
          </w:p>
        </w:tc>
        <w:tc>
          <w:tcPr>
            <w:tcW w:w="1417" w:type="dxa"/>
            <w:vAlign w:val="center"/>
          </w:tcPr>
          <w:p w:rsidR="008C47EC" w:rsidRPr="00BA48D5" w:rsidRDefault="008C47EC" w:rsidP="008C47EC">
            <w:pPr>
              <w:jc w:val="right"/>
              <w:rPr>
                <w:rFonts w:ascii="Times New Roman" w:hAnsi="Times New Roman" w:cs="Times New Roman"/>
                <w:bCs/>
                <w:lang w:val="sr-Cyrl-CS"/>
              </w:rPr>
            </w:pPr>
            <w:r>
              <w:rPr>
                <w:rFonts w:ascii="Times New Roman" w:hAnsi="Times New Roman" w:cs="Times New Roman"/>
                <w:bCs/>
                <w:lang w:val="sr-Cyrl-CS"/>
              </w:rPr>
              <w:t>6.511,35</w:t>
            </w:r>
          </w:p>
        </w:tc>
        <w:tc>
          <w:tcPr>
            <w:tcW w:w="1418" w:type="dxa"/>
            <w:vAlign w:val="center"/>
          </w:tcPr>
          <w:p w:rsidR="008C47EC" w:rsidRPr="00BA48D5" w:rsidRDefault="0080684A" w:rsidP="008C47EC">
            <w:pPr>
              <w:jc w:val="right"/>
              <w:rPr>
                <w:rFonts w:ascii="Times New Roman" w:hAnsi="Times New Roman" w:cs="Times New Roman"/>
                <w:bCs/>
                <w:lang w:val="sr-Cyrl-CS"/>
              </w:rPr>
            </w:pPr>
            <w:r>
              <w:rPr>
                <w:rFonts w:ascii="Times New Roman" w:hAnsi="Times New Roman" w:cs="Times New Roman"/>
                <w:bCs/>
                <w:lang w:val="sr-Cyrl-CS"/>
              </w:rPr>
              <w:t>1.831,00</w:t>
            </w:r>
          </w:p>
        </w:tc>
        <w:tc>
          <w:tcPr>
            <w:tcW w:w="992" w:type="dxa"/>
            <w:shd w:val="clear" w:color="auto" w:fill="auto"/>
          </w:tcPr>
          <w:p w:rsidR="008C47EC" w:rsidRPr="00A032FC" w:rsidRDefault="00600834" w:rsidP="008C47EC">
            <w:pPr>
              <w:jc w:val="right"/>
              <w:rPr>
                <w:rFonts w:ascii="Times New Roman" w:hAnsi="Times New Roman" w:cs="Times New Roman"/>
                <w:lang w:val="sr-Latn-CS"/>
              </w:rPr>
            </w:pPr>
            <w:r>
              <w:rPr>
                <w:rFonts w:ascii="Times New Roman" w:hAnsi="Times New Roman" w:cs="Times New Roman"/>
                <w:lang w:val="sr-Latn-CS"/>
              </w:rPr>
              <w:t>0,281</w:t>
            </w:r>
          </w:p>
        </w:tc>
      </w:tr>
      <w:tr w:rsidR="0080684A" w:rsidRPr="00BA48D5" w:rsidTr="00BA46D3">
        <w:trPr>
          <w:trHeight w:val="248"/>
        </w:trPr>
        <w:tc>
          <w:tcPr>
            <w:tcW w:w="600" w:type="dxa"/>
            <w:vAlign w:val="center"/>
          </w:tcPr>
          <w:p w:rsidR="0080684A" w:rsidRPr="00BA48D5" w:rsidRDefault="0080684A" w:rsidP="008C47EC">
            <w:pPr>
              <w:rPr>
                <w:rFonts w:ascii="Times New Roman" w:hAnsi="Times New Roman" w:cs="Times New Roman"/>
                <w:b/>
                <w:bCs/>
              </w:rPr>
            </w:pPr>
          </w:p>
        </w:tc>
        <w:tc>
          <w:tcPr>
            <w:tcW w:w="986" w:type="dxa"/>
            <w:vAlign w:val="center"/>
          </w:tcPr>
          <w:p w:rsidR="0080684A" w:rsidRPr="0080684A" w:rsidRDefault="0080684A" w:rsidP="008C47EC">
            <w:pPr>
              <w:rPr>
                <w:rFonts w:ascii="Times New Roman" w:hAnsi="Times New Roman" w:cs="Times New Roman"/>
                <w:bCs/>
                <w:lang w:val="sr-Cyrl-BA"/>
              </w:rPr>
            </w:pPr>
            <w:r>
              <w:rPr>
                <w:rFonts w:ascii="Times New Roman" w:hAnsi="Times New Roman" w:cs="Times New Roman"/>
                <w:bCs/>
                <w:lang w:val="sr-Cyrl-BA"/>
              </w:rPr>
              <w:t>412742</w:t>
            </w:r>
          </w:p>
        </w:tc>
        <w:tc>
          <w:tcPr>
            <w:tcW w:w="4368" w:type="dxa"/>
            <w:vAlign w:val="center"/>
          </w:tcPr>
          <w:p w:rsidR="0080684A" w:rsidRPr="0080684A" w:rsidRDefault="0080684A"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Расходи за рачуноводствене услуге</w:t>
            </w:r>
          </w:p>
        </w:tc>
        <w:tc>
          <w:tcPr>
            <w:tcW w:w="1417" w:type="dxa"/>
            <w:vAlign w:val="center"/>
          </w:tcPr>
          <w:p w:rsidR="0080684A" w:rsidRDefault="0080684A" w:rsidP="008C47EC">
            <w:pPr>
              <w:jc w:val="right"/>
              <w:rPr>
                <w:rFonts w:ascii="Times New Roman" w:hAnsi="Times New Roman" w:cs="Times New Roman"/>
                <w:bCs/>
                <w:lang w:val="sr-Cyrl-CS"/>
              </w:rPr>
            </w:pPr>
            <w:r>
              <w:rPr>
                <w:rFonts w:ascii="Times New Roman" w:hAnsi="Times New Roman" w:cs="Times New Roman"/>
                <w:bCs/>
                <w:lang w:val="sr-Cyrl-CS"/>
              </w:rPr>
              <w:t>-</w:t>
            </w:r>
          </w:p>
        </w:tc>
        <w:tc>
          <w:tcPr>
            <w:tcW w:w="1418" w:type="dxa"/>
            <w:vAlign w:val="center"/>
          </w:tcPr>
          <w:p w:rsidR="0080684A" w:rsidRDefault="0080684A" w:rsidP="008C47EC">
            <w:pPr>
              <w:jc w:val="right"/>
              <w:rPr>
                <w:rFonts w:ascii="Times New Roman" w:hAnsi="Times New Roman" w:cs="Times New Roman"/>
                <w:bCs/>
                <w:lang w:val="sr-Cyrl-CS"/>
              </w:rPr>
            </w:pPr>
            <w:r>
              <w:rPr>
                <w:rFonts w:ascii="Times New Roman" w:hAnsi="Times New Roman" w:cs="Times New Roman"/>
                <w:bCs/>
                <w:lang w:val="sr-Cyrl-CS"/>
              </w:rPr>
              <w:t>800,00</w:t>
            </w:r>
          </w:p>
        </w:tc>
        <w:tc>
          <w:tcPr>
            <w:tcW w:w="992" w:type="dxa"/>
            <w:shd w:val="clear" w:color="auto" w:fill="auto"/>
          </w:tcPr>
          <w:p w:rsidR="0080684A" w:rsidRDefault="00600834"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
                <w:bCs/>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rPr>
              <w:t>4127</w:t>
            </w:r>
            <w:r w:rsidRPr="00BA48D5">
              <w:rPr>
                <w:rFonts w:ascii="Times New Roman" w:hAnsi="Times New Roman" w:cs="Times New Roman"/>
                <w:bCs/>
                <w:lang w:val="sr-Cyrl-CS"/>
              </w:rPr>
              <w:t>99</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rPr>
            </w:pPr>
            <w:r>
              <w:rPr>
                <w:rFonts w:ascii="Times New Roman" w:hAnsi="Times New Roman" w:cs="Times New Roman"/>
                <w:bCs w:val="0"/>
                <w:sz w:val="22"/>
                <w:szCs w:val="22"/>
                <w:u w:val="none"/>
              </w:rPr>
              <w:t>Расходи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остале</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стручне</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услуге</w:t>
            </w:r>
          </w:p>
        </w:tc>
        <w:tc>
          <w:tcPr>
            <w:tcW w:w="1417" w:type="dxa"/>
            <w:vAlign w:val="center"/>
          </w:tcPr>
          <w:p w:rsidR="008C47EC" w:rsidRPr="00BA48D5" w:rsidRDefault="008C47EC" w:rsidP="008C47EC">
            <w:pPr>
              <w:jc w:val="right"/>
              <w:rPr>
                <w:rFonts w:ascii="Times New Roman" w:hAnsi="Times New Roman" w:cs="Times New Roman"/>
                <w:bCs/>
                <w:lang w:val="sr-Cyrl-CS"/>
              </w:rPr>
            </w:pPr>
            <w:r>
              <w:rPr>
                <w:rFonts w:ascii="Times New Roman" w:hAnsi="Times New Roman" w:cs="Times New Roman"/>
                <w:bCs/>
                <w:lang w:val="sr-Cyrl-CS"/>
              </w:rPr>
              <w:t>655,00</w:t>
            </w:r>
          </w:p>
        </w:tc>
        <w:tc>
          <w:tcPr>
            <w:tcW w:w="1418" w:type="dxa"/>
            <w:vAlign w:val="center"/>
          </w:tcPr>
          <w:p w:rsidR="008C47EC" w:rsidRPr="00BA48D5" w:rsidRDefault="0080684A" w:rsidP="008C47EC">
            <w:pPr>
              <w:jc w:val="right"/>
              <w:rPr>
                <w:rFonts w:ascii="Times New Roman" w:hAnsi="Times New Roman" w:cs="Times New Roman"/>
                <w:bCs/>
                <w:lang w:val="sr-Cyrl-CS"/>
              </w:rPr>
            </w:pPr>
            <w:r>
              <w:rPr>
                <w:rFonts w:ascii="Times New Roman" w:hAnsi="Times New Roman" w:cs="Times New Roman"/>
                <w:bCs/>
                <w:lang w:val="sr-Cyrl-CS"/>
              </w:rPr>
              <w:t>278,70</w:t>
            </w:r>
          </w:p>
        </w:tc>
        <w:tc>
          <w:tcPr>
            <w:tcW w:w="992" w:type="dxa"/>
            <w:shd w:val="clear" w:color="auto" w:fill="auto"/>
          </w:tcPr>
          <w:p w:rsidR="008C47EC" w:rsidRPr="00A032FC" w:rsidRDefault="00600834" w:rsidP="008C47EC">
            <w:pPr>
              <w:jc w:val="right"/>
              <w:rPr>
                <w:rFonts w:ascii="Times New Roman" w:hAnsi="Times New Roman" w:cs="Times New Roman"/>
                <w:lang w:val="sr-Latn-CS"/>
              </w:rPr>
            </w:pPr>
            <w:r>
              <w:rPr>
                <w:rFonts w:ascii="Times New Roman" w:hAnsi="Times New Roman" w:cs="Times New Roman"/>
                <w:lang w:val="sr-Latn-CS"/>
              </w:rPr>
              <w:t>0,425</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
                <w:bCs/>
              </w:rPr>
            </w:pPr>
          </w:p>
        </w:tc>
        <w:tc>
          <w:tcPr>
            <w:tcW w:w="986" w:type="dxa"/>
            <w:vAlign w:val="center"/>
          </w:tcPr>
          <w:p w:rsidR="008C47EC" w:rsidRPr="00BA48D5" w:rsidRDefault="008C47EC" w:rsidP="008C47EC">
            <w:pPr>
              <w:rPr>
                <w:rFonts w:ascii="Times New Roman" w:hAnsi="Times New Roman" w:cs="Times New Roman"/>
                <w:b/>
                <w:bCs/>
                <w:lang w:val="sr-Cyrl-BA"/>
              </w:rPr>
            </w:pPr>
            <w:r w:rsidRPr="00BA48D5">
              <w:rPr>
                <w:rFonts w:ascii="Times New Roman" w:hAnsi="Times New Roman" w:cs="Times New Roman"/>
                <w:b/>
                <w:bCs/>
                <w:lang w:val="sr-Cyrl-BA"/>
              </w:rPr>
              <w:t>412900</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
                <w:bCs w:val="0"/>
                <w:sz w:val="22"/>
                <w:szCs w:val="22"/>
                <w:u w:val="none"/>
                <w:lang w:val="sr-Cyrl-BA"/>
              </w:rPr>
            </w:pPr>
            <w:r>
              <w:rPr>
                <w:rFonts w:ascii="Times New Roman" w:hAnsi="Times New Roman" w:cs="Times New Roman"/>
                <w:b/>
                <w:bCs w:val="0"/>
                <w:sz w:val="22"/>
                <w:szCs w:val="22"/>
                <w:u w:val="none"/>
                <w:lang w:val="sr-Cyrl-BA"/>
              </w:rPr>
              <w:t>Расходи</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за</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бруто</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накнаде</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члановима</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Управног</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одбора</w:t>
            </w:r>
          </w:p>
        </w:tc>
        <w:tc>
          <w:tcPr>
            <w:tcW w:w="1417" w:type="dxa"/>
            <w:vAlign w:val="center"/>
          </w:tcPr>
          <w:p w:rsidR="008C47EC" w:rsidRPr="006C5322" w:rsidRDefault="008C47EC" w:rsidP="008C47EC">
            <w:pPr>
              <w:jc w:val="right"/>
              <w:rPr>
                <w:rFonts w:ascii="Times New Roman" w:hAnsi="Times New Roman" w:cs="Times New Roman"/>
                <w:b/>
                <w:bCs/>
                <w:lang w:val="en-US"/>
              </w:rPr>
            </w:pPr>
            <w:r>
              <w:rPr>
                <w:rFonts w:ascii="Times New Roman" w:hAnsi="Times New Roman" w:cs="Times New Roman"/>
                <w:b/>
                <w:bCs/>
                <w:lang w:val="en-US"/>
              </w:rPr>
              <w:t>9.060.77</w:t>
            </w:r>
          </w:p>
        </w:tc>
        <w:tc>
          <w:tcPr>
            <w:tcW w:w="1418" w:type="dxa"/>
            <w:vAlign w:val="center"/>
          </w:tcPr>
          <w:p w:rsidR="008C47EC" w:rsidRPr="0080684A" w:rsidRDefault="0080684A" w:rsidP="008C47EC">
            <w:pPr>
              <w:jc w:val="right"/>
              <w:rPr>
                <w:rFonts w:ascii="Times New Roman" w:hAnsi="Times New Roman" w:cs="Times New Roman"/>
                <w:b/>
                <w:bCs/>
                <w:lang w:val="sr-Cyrl-BA"/>
              </w:rPr>
            </w:pPr>
            <w:r>
              <w:rPr>
                <w:rFonts w:ascii="Times New Roman" w:hAnsi="Times New Roman" w:cs="Times New Roman"/>
                <w:b/>
                <w:bCs/>
                <w:lang w:val="sr-Cyrl-BA"/>
              </w:rPr>
              <w:t>11.994,12</w:t>
            </w:r>
          </w:p>
        </w:tc>
        <w:tc>
          <w:tcPr>
            <w:tcW w:w="992" w:type="dxa"/>
            <w:shd w:val="clear" w:color="auto" w:fill="auto"/>
          </w:tcPr>
          <w:p w:rsidR="008C47EC" w:rsidRPr="00122C9F" w:rsidRDefault="00600834" w:rsidP="008C47EC">
            <w:pPr>
              <w:jc w:val="right"/>
              <w:rPr>
                <w:rFonts w:ascii="Times New Roman" w:hAnsi="Times New Roman" w:cs="Times New Roman"/>
                <w:lang w:val="sr-Latn-CS"/>
              </w:rPr>
            </w:pPr>
            <w:r>
              <w:rPr>
                <w:rFonts w:ascii="Times New Roman" w:hAnsi="Times New Roman" w:cs="Times New Roman"/>
                <w:lang w:val="sr-Latn-CS"/>
              </w:rPr>
              <w:t>1,323</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
                <w:bCs/>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412933</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rPr>
            </w:pPr>
            <w:r>
              <w:rPr>
                <w:rFonts w:ascii="Times New Roman" w:hAnsi="Times New Roman" w:cs="Times New Roman"/>
                <w:bCs w:val="0"/>
                <w:sz w:val="22"/>
                <w:szCs w:val="22"/>
                <w:u w:val="none"/>
              </w:rPr>
              <w:t>Расходи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бруто</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накнаде</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члан</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УО</w:t>
            </w:r>
          </w:p>
        </w:tc>
        <w:tc>
          <w:tcPr>
            <w:tcW w:w="1417" w:type="dxa"/>
            <w:vAlign w:val="center"/>
          </w:tcPr>
          <w:p w:rsidR="008C47EC" w:rsidRPr="006C5322" w:rsidRDefault="008C47EC" w:rsidP="008C47EC">
            <w:pPr>
              <w:jc w:val="right"/>
              <w:rPr>
                <w:rFonts w:ascii="Times New Roman" w:hAnsi="Times New Roman" w:cs="Times New Roman"/>
                <w:bCs/>
                <w:lang w:val="en-US"/>
              </w:rPr>
            </w:pPr>
            <w:r>
              <w:rPr>
                <w:rFonts w:ascii="Times New Roman" w:hAnsi="Times New Roman" w:cs="Times New Roman"/>
                <w:bCs/>
                <w:lang w:val="en-US"/>
              </w:rPr>
              <w:t>9.060.77</w:t>
            </w:r>
          </w:p>
        </w:tc>
        <w:tc>
          <w:tcPr>
            <w:tcW w:w="1418" w:type="dxa"/>
            <w:vAlign w:val="center"/>
          </w:tcPr>
          <w:p w:rsidR="008C47EC" w:rsidRPr="0080684A" w:rsidRDefault="0080684A" w:rsidP="008C47EC">
            <w:pPr>
              <w:jc w:val="right"/>
              <w:rPr>
                <w:rFonts w:ascii="Times New Roman" w:hAnsi="Times New Roman" w:cs="Times New Roman"/>
                <w:bCs/>
                <w:lang w:val="sr-Cyrl-BA"/>
              </w:rPr>
            </w:pPr>
            <w:r>
              <w:rPr>
                <w:rFonts w:ascii="Times New Roman" w:hAnsi="Times New Roman" w:cs="Times New Roman"/>
                <w:bCs/>
                <w:lang w:val="sr-Cyrl-BA"/>
              </w:rPr>
              <w:t>11.994,12</w:t>
            </w:r>
          </w:p>
        </w:tc>
        <w:tc>
          <w:tcPr>
            <w:tcW w:w="992" w:type="dxa"/>
            <w:shd w:val="clear" w:color="auto" w:fill="auto"/>
          </w:tcPr>
          <w:p w:rsidR="008C47EC" w:rsidRPr="00122C9F" w:rsidRDefault="00600834" w:rsidP="008C47EC">
            <w:pPr>
              <w:jc w:val="right"/>
              <w:rPr>
                <w:rFonts w:ascii="Times New Roman" w:hAnsi="Times New Roman" w:cs="Times New Roman"/>
                <w:lang w:val="sr-Latn-CS"/>
              </w:rPr>
            </w:pPr>
            <w:r>
              <w:rPr>
                <w:rFonts w:ascii="Times New Roman" w:hAnsi="Times New Roman" w:cs="Times New Roman"/>
                <w:lang w:val="sr-Latn-CS"/>
              </w:rPr>
              <w:t>1,323</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
                <w:bCs/>
              </w:rPr>
            </w:pPr>
          </w:p>
        </w:tc>
        <w:tc>
          <w:tcPr>
            <w:tcW w:w="986" w:type="dxa"/>
            <w:vAlign w:val="center"/>
          </w:tcPr>
          <w:p w:rsidR="008C47EC" w:rsidRPr="00BA48D5" w:rsidRDefault="008C47EC" w:rsidP="008C47EC">
            <w:pPr>
              <w:rPr>
                <w:rFonts w:ascii="Times New Roman" w:hAnsi="Times New Roman" w:cs="Times New Roman"/>
                <w:b/>
                <w:bCs/>
                <w:lang w:val="sr-Cyrl-CS"/>
              </w:rPr>
            </w:pPr>
            <w:r w:rsidRPr="00BA48D5">
              <w:rPr>
                <w:rFonts w:ascii="Times New Roman" w:hAnsi="Times New Roman" w:cs="Times New Roman"/>
                <w:b/>
                <w:bCs/>
                <w:lang w:val="sr-Cyrl-CS"/>
              </w:rPr>
              <w:t>412900</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
                <w:bCs w:val="0"/>
                <w:sz w:val="22"/>
                <w:szCs w:val="22"/>
                <w:u w:val="none"/>
                <w:lang w:val="sr-Cyrl-BA"/>
              </w:rPr>
            </w:pPr>
            <w:r>
              <w:rPr>
                <w:rFonts w:ascii="Times New Roman" w:hAnsi="Times New Roman" w:cs="Times New Roman"/>
                <w:b/>
                <w:bCs w:val="0"/>
                <w:sz w:val="22"/>
                <w:szCs w:val="22"/>
                <w:u w:val="none"/>
                <w:lang w:val="sr-Cyrl-BA"/>
              </w:rPr>
              <w:t>Уговорене</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услуге</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и</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др.</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даџбине (фонд 03)</w:t>
            </w:r>
          </w:p>
        </w:tc>
        <w:tc>
          <w:tcPr>
            <w:tcW w:w="1417" w:type="dxa"/>
            <w:vAlign w:val="center"/>
          </w:tcPr>
          <w:p w:rsidR="008C47EC" w:rsidRPr="001479DB" w:rsidRDefault="008C47EC" w:rsidP="008C47EC">
            <w:pPr>
              <w:jc w:val="right"/>
              <w:rPr>
                <w:rFonts w:ascii="Times New Roman" w:hAnsi="Times New Roman" w:cs="Times New Roman"/>
                <w:b/>
                <w:bCs/>
                <w:lang w:val="sr-Cyrl-BA"/>
              </w:rPr>
            </w:pPr>
            <w:r>
              <w:rPr>
                <w:rFonts w:ascii="Times New Roman" w:hAnsi="Times New Roman" w:cs="Times New Roman"/>
                <w:b/>
                <w:bCs/>
                <w:lang w:val="sr-Cyrl-BA"/>
              </w:rPr>
              <w:t>9.440,45</w:t>
            </w:r>
          </w:p>
        </w:tc>
        <w:tc>
          <w:tcPr>
            <w:tcW w:w="1418" w:type="dxa"/>
            <w:vAlign w:val="center"/>
          </w:tcPr>
          <w:p w:rsidR="008C47EC" w:rsidRPr="001479DB" w:rsidRDefault="0080684A" w:rsidP="008C47EC">
            <w:pPr>
              <w:jc w:val="right"/>
              <w:rPr>
                <w:rFonts w:ascii="Times New Roman" w:hAnsi="Times New Roman" w:cs="Times New Roman"/>
                <w:b/>
                <w:bCs/>
                <w:lang w:val="sr-Cyrl-BA"/>
              </w:rPr>
            </w:pPr>
            <w:r>
              <w:rPr>
                <w:rFonts w:ascii="Times New Roman" w:hAnsi="Times New Roman" w:cs="Times New Roman"/>
                <w:b/>
                <w:bCs/>
                <w:lang w:val="sr-Cyrl-BA"/>
              </w:rPr>
              <w:t>-</w:t>
            </w:r>
          </w:p>
        </w:tc>
        <w:tc>
          <w:tcPr>
            <w:tcW w:w="992" w:type="dxa"/>
            <w:shd w:val="clear" w:color="auto" w:fill="auto"/>
          </w:tcPr>
          <w:p w:rsidR="008C47EC" w:rsidRPr="00122C9F" w:rsidRDefault="008C47EC"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1F3B06" w:rsidRDefault="008C47EC" w:rsidP="008C47EC">
            <w:pPr>
              <w:rPr>
                <w:rFonts w:ascii="Times New Roman" w:hAnsi="Times New Roman" w:cs="Times New Roman"/>
                <w:bCs/>
              </w:rPr>
            </w:pPr>
          </w:p>
        </w:tc>
        <w:tc>
          <w:tcPr>
            <w:tcW w:w="986" w:type="dxa"/>
            <w:vAlign w:val="center"/>
          </w:tcPr>
          <w:p w:rsidR="008C47EC" w:rsidRPr="001F3B06" w:rsidRDefault="008C47EC" w:rsidP="008C47EC">
            <w:pPr>
              <w:rPr>
                <w:rFonts w:ascii="Times New Roman" w:hAnsi="Times New Roman" w:cs="Times New Roman"/>
                <w:bCs/>
                <w:lang w:val="sr-Cyrl-CS"/>
              </w:rPr>
            </w:pPr>
            <w:r w:rsidRPr="001F3B06">
              <w:rPr>
                <w:rFonts w:ascii="Times New Roman" w:hAnsi="Times New Roman" w:cs="Times New Roman"/>
                <w:bCs/>
                <w:lang w:val="sr-Cyrl-CS"/>
              </w:rPr>
              <w:t>412939</w:t>
            </w:r>
          </w:p>
        </w:tc>
        <w:tc>
          <w:tcPr>
            <w:tcW w:w="4368" w:type="dxa"/>
            <w:vAlign w:val="center"/>
          </w:tcPr>
          <w:p w:rsidR="008C47EC" w:rsidRPr="001F3B06" w:rsidRDefault="008C47EC" w:rsidP="008C47EC">
            <w:pPr>
              <w:pStyle w:val="Heading2"/>
              <w:spacing w:line="276" w:lineRule="auto"/>
              <w:jc w:val="left"/>
              <w:rPr>
                <w:rFonts w:ascii="Times New Roman" w:hAnsi="Times New Roman" w:cs="Times New Roman"/>
                <w:bCs w:val="0"/>
                <w:sz w:val="22"/>
                <w:szCs w:val="22"/>
                <w:u w:val="none"/>
                <w:lang w:val="sr-Cyrl-BA"/>
              </w:rPr>
            </w:pPr>
            <w:r w:rsidRPr="001F3B06">
              <w:rPr>
                <w:rFonts w:ascii="Times New Roman" w:hAnsi="Times New Roman" w:cs="Times New Roman"/>
                <w:bCs w:val="0"/>
                <w:sz w:val="22"/>
                <w:szCs w:val="22"/>
                <w:u w:val="none"/>
                <w:lang w:val="sr-Cyrl-BA"/>
              </w:rPr>
              <w:t xml:space="preserve">Расходи за бруто накнаде за рад ван радног односа (фонд 03) </w:t>
            </w:r>
          </w:p>
        </w:tc>
        <w:tc>
          <w:tcPr>
            <w:tcW w:w="1417" w:type="dxa"/>
            <w:vAlign w:val="center"/>
          </w:tcPr>
          <w:p w:rsidR="008C47EC" w:rsidRPr="001F3B06" w:rsidRDefault="008C47EC" w:rsidP="008C47EC">
            <w:pPr>
              <w:jc w:val="right"/>
              <w:rPr>
                <w:rFonts w:ascii="Times New Roman" w:hAnsi="Times New Roman" w:cs="Times New Roman"/>
                <w:bCs/>
                <w:lang w:val="sr-Cyrl-CS"/>
              </w:rPr>
            </w:pPr>
            <w:r w:rsidRPr="001F3B06">
              <w:rPr>
                <w:rFonts w:ascii="Times New Roman" w:hAnsi="Times New Roman" w:cs="Times New Roman"/>
                <w:bCs/>
                <w:lang w:val="sr-Cyrl-CS"/>
              </w:rPr>
              <w:t>5.575,94</w:t>
            </w:r>
          </w:p>
        </w:tc>
        <w:tc>
          <w:tcPr>
            <w:tcW w:w="1418" w:type="dxa"/>
            <w:vAlign w:val="center"/>
          </w:tcPr>
          <w:p w:rsidR="008C47EC" w:rsidRPr="001F3B06" w:rsidRDefault="0080684A" w:rsidP="008C47EC">
            <w:pPr>
              <w:jc w:val="right"/>
              <w:rPr>
                <w:rFonts w:ascii="Times New Roman" w:hAnsi="Times New Roman" w:cs="Times New Roman"/>
                <w:bCs/>
                <w:lang w:val="sr-Cyrl-CS"/>
              </w:rPr>
            </w:pPr>
            <w:r>
              <w:rPr>
                <w:rFonts w:ascii="Times New Roman" w:hAnsi="Times New Roman" w:cs="Times New Roman"/>
                <w:bCs/>
                <w:lang w:val="sr-Cyrl-CS"/>
              </w:rPr>
              <w:t>-</w:t>
            </w:r>
          </w:p>
        </w:tc>
        <w:tc>
          <w:tcPr>
            <w:tcW w:w="992" w:type="dxa"/>
            <w:shd w:val="clear" w:color="auto" w:fill="auto"/>
          </w:tcPr>
          <w:p w:rsidR="008C47EC" w:rsidRPr="00122C9F" w:rsidRDefault="008C47EC"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1F3B06" w:rsidRDefault="008C47EC" w:rsidP="008C47EC">
            <w:pPr>
              <w:rPr>
                <w:rFonts w:ascii="Times New Roman" w:hAnsi="Times New Roman" w:cs="Times New Roman"/>
                <w:bCs/>
              </w:rPr>
            </w:pPr>
          </w:p>
        </w:tc>
        <w:tc>
          <w:tcPr>
            <w:tcW w:w="986" w:type="dxa"/>
            <w:vAlign w:val="center"/>
          </w:tcPr>
          <w:p w:rsidR="008C47EC" w:rsidRPr="001F3B06" w:rsidRDefault="008C47EC" w:rsidP="008C47EC">
            <w:pPr>
              <w:rPr>
                <w:rFonts w:ascii="Times New Roman" w:hAnsi="Times New Roman" w:cs="Times New Roman"/>
                <w:bCs/>
                <w:lang w:val="sr-Cyrl-CS"/>
              </w:rPr>
            </w:pPr>
            <w:r w:rsidRPr="001F3B06">
              <w:rPr>
                <w:rFonts w:ascii="Times New Roman" w:hAnsi="Times New Roman" w:cs="Times New Roman"/>
                <w:bCs/>
                <w:lang w:val="sr-Cyrl-CS"/>
              </w:rPr>
              <w:t>412999</w:t>
            </w:r>
          </w:p>
        </w:tc>
        <w:tc>
          <w:tcPr>
            <w:tcW w:w="4368" w:type="dxa"/>
            <w:vAlign w:val="center"/>
          </w:tcPr>
          <w:p w:rsidR="008C47EC" w:rsidRPr="001F3B06" w:rsidRDefault="008C47EC" w:rsidP="008C47EC">
            <w:pPr>
              <w:pStyle w:val="Heading2"/>
              <w:spacing w:line="276" w:lineRule="auto"/>
              <w:jc w:val="left"/>
              <w:rPr>
                <w:rFonts w:ascii="Times New Roman" w:hAnsi="Times New Roman" w:cs="Times New Roman"/>
                <w:bCs w:val="0"/>
                <w:sz w:val="22"/>
                <w:szCs w:val="22"/>
                <w:u w:val="none"/>
                <w:lang w:val="sr-Cyrl-BA"/>
              </w:rPr>
            </w:pPr>
            <w:r w:rsidRPr="001F3B06">
              <w:rPr>
                <w:rFonts w:ascii="Times New Roman" w:hAnsi="Times New Roman" w:cs="Times New Roman"/>
                <w:bCs w:val="0"/>
                <w:sz w:val="22"/>
                <w:szCs w:val="22"/>
                <w:u w:val="none"/>
                <w:lang w:val="sr-Cyrl-BA"/>
              </w:rPr>
              <w:t xml:space="preserve">Остали расходи  (фонд 03) </w:t>
            </w:r>
          </w:p>
        </w:tc>
        <w:tc>
          <w:tcPr>
            <w:tcW w:w="1417" w:type="dxa"/>
            <w:vAlign w:val="center"/>
          </w:tcPr>
          <w:p w:rsidR="008C47EC" w:rsidRPr="001F3B06" w:rsidRDefault="008C47EC" w:rsidP="008C47EC">
            <w:pPr>
              <w:jc w:val="right"/>
              <w:rPr>
                <w:rFonts w:ascii="Times New Roman" w:hAnsi="Times New Roman" w:cs="Times New Roman"/>
                <w:bCs/>
                <w:lang w:val="sr-Cyrl-CS"/>
              </w:rPr>
            </w:pPr>
            <w:r w:rsidRPr="001F3B06">
              <w:rPr>
                <w:rFonts w:ascii="Times New Roman" w:hAnsi="Times New Roman" w:cs="Times New Roman"/>
                <w:bCs/>
                <w:lang w:val="sr-Cyrl-CS"/>
              </w:rPr>
              <w:t>3.864,51</w:t>
            </w:r>
          </w:p>
        </w:tc>
        <w:tc>
          <w:tcPr>
            <w:tcW w:w="1418" w:type="dxa"/>
            <w:vAlign w:val="center"/>
          </w:tcPr>
          <w:p w:rsidR="008C47EC" w:rsidRPr="001F3B06" w:rsidRDefault="0080684A" w:rsidP="008C47EC">
            <w:pPr>
              <w:jc w:val="right"/>
              <w:rPr>
                <w:rFonts w:ascii="Times New Roman" w:hAnsi="Times New Roman" w:cs="Times New Roman"/>
                <w:bCs/>
                <w:lang w:val="sr-Cyrl-CS"/>
              </w:rPr>
            </w:pPr>
            <w:r>
              <w:rPr>
                <w:rFonts w:ascii="Times New Roman" w:hAnsi="Times New Roman" w:cs="Times New Roman"/>
                <w:bCs/>
                <w:lang w:val="sr-Cyrl-CS"/>
              </w:rPr>
              <w:t>-</w:t>
            </w:r>
          </w:p>
        </w:tc>
        <w:tc>
          <w:tcPr>
            <w:tcW w:w="992" w:type="dxa"/>
            <w:shd w:val="clear" w:color="auto" w:fill="auto"/>
          </w:tcPr>
          <w:p w:rsidR="008C47EC" w:rsidRPr="00122C9F" w:rsidRDefault="008C47EC"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
                <w:bCs/>
              </w:rPr>
            </w:pPr>
          </w:p>
        </w:tc>
        <w:tc>
          <w:tcPr>
            <w:tcW w:w="986" w:type="dxa"/>
            <w:vAlign w:val="center"/>
          </w:tcPr>
          <w:p w:rsidR="008C47EC" w:rsidRPr="00BA48D5" w:rsidRDefault="008C47EC" w:rsidP="008C47EC">
            <w:pPr>
              <w:rPr>
                <w:rFonts w:ascii="Times New Roman" w:hAnsi="Times New Roman" w:cs="Times New Roman"/>
                <w:b/>
                <w:bCs/>
                <w:lang w:val="sr-Cyrl-CS"/>
              </w:rPr>
            </w:pPr>
            <w:r w:rsidRPr="00BA48D5">
              <w:rPr>
                <w:rFonts w:ascii="Times New Roman" w:hAnsi="Times New Roman" w:cs="Times New Roman"/>
                <w:b/>
                <w:bCs/>
                <w:lang w:val="sr-Cyrl-CS"/>
              </w:rPr>
              <w:t>412900</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
                <w:bCs w:val="0"/>
                <w:sz w:val="22"/>
                <w:szCs w:val="22"/>
                <w:u w:val="none"/>
                <w:lang w:val="sr-Cyrl-BA"/>
              </w:rPr>
            </w:pPr>
            <w:r>
              <w:rPr>
                <w:rFonts w:ascii="Times New Roman" w:hAnsi="Times New Roman" w:cs="Times New Roman"/>
                <w:b/>
                <w:bCs w:val="0"/>
                <w:sz w:val="22"/>
                <w:szCs w:val="22"/>
                <w:u w:val="none"/>
                <w:lang w:val="sr-Cyrl-BA"/>
              </w:rPr>
              <w:t>Уговорене</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услуге</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и</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друге</w:t>
            </w:r>
            <w:r w:rsidRPr="00BA48D5">
              <w:rPr>
                <w:rFonts w:ascii="Times New Roman" w:hAnsi="Times New Roman" w:cs="Times New Roman"/>
                <w:b/>
                <w:bCs w:val="0"/>
                <w:sz w:val="22"/>
                <w:szCs w:val="22"/>
                <w:u w:val="none"/>
                <w:lang w:val="sr-Cyrl-BA"/>
              </w:rPr>
              <w:t xml:space="preserve"> </w:t>
            </w:r>
            <w:r>
              <w:rPr>
                <w:rFonts w:ascii="Times New Roman" w:hAnsi="Times New Roman" w:cs="Times New Roman"/>
                <w:b/>
                <w:bCs w:val="0"/>
                <w:sz w:val="22"/>
                <w:szCs w:val="22"/>
                <w:u w:val="none"/>
                <w:lang w:val="sr-Cyrl-BA"/>
              </w:rPr>
              <w:t xml:space="preserve">даџбине </w:t>
            </w:r>
          </w:p>
        </w:tc>
        <w:tc>
          <w:tcPr>
            <w:tcW w:w="1417" w:type="dxa"/>
            <w:vAlign w:val="center"/>
          </w:tcPr>
          <w:p w:rsidR="008C47EC" w:rsidRPr="001479DB" w:rsidRDefault="008C47EC" w:rsidP="008C47EC">
            <w:pPr>
              <w:jc w:val="right"/>
              <w:rPr>
                <w:rFonts w:ascii="Times New Roman" w:hAnsi="Times New Roman" w:cs="Times New Roman"/>
                <w:b/>
                <w:bCs/>
                <w:lang w:val="sr-Cyrl-BA"/>
              </w:rPr>
            </w:pPr>
            <w:r>
              <w:rPr>
                <w:rFonts w:ascii="Times New Roman" w:hAnsi="Times New Roman" w:cs="Times New Roman"/>
                <w:b/>
                <w:bCs/>
                <w:lang w:val="sr-Cyrl-BA"/>
              </w:rPr>
              <w:t>4.058,56</w:t>
            </w:r>
          </w:p>
        </w:tc>
        <w:tc>
          <w:tcPr>
            <w:tcW w:w="1418" w:type="dxa"/>
            <w:vAlign w:val="center"/>
          </w:tcPr>
          <w:p w:rsidR="008C47EC" w:rsidRPr="001479DB" w:rsidRDefault="002915DB" w:rsidP="008C47EC">
            <w:pPr>
              <w:jc w:val="right"/>
              <w:rPr>
                <w:rFonts w:ascii="Times New Roman" w:hAnsi="Times New Roman" w:cs="Times New Roman"/>
                <w:b/>
                <w:bCs/>
                <w:lang w:val="sr-Cyrl-BA"/>
              </w:rPr>
            </w:pPr>
            <w:r>
              <w:rPr>
                <w:rFonts w:ascii="Times New Roman" w:hAnsi="Times New Roman" w:cs="Times New Roman"/>
                <w:b/>
                <w:bCs/>
                <w:lang w:val="sr-Cyrl-BA"/>
              </w:rPr>
              <w:t>7.641,45</w:t>
            </w:r>
          </w:p>
        </w:tc>
        <w:tc>
          <w:tcPr>
            <w:tcW w:w="992" w:type="dxa"/>
            <w:shd w:val="clear" w:color="auto" w:fill="auto"/>
          </w:tcPr>
          <w:p w:rsidR="008C47EC" w:rsidRPr="00122C9F" w:rsidRDefault="00786BC5" w:rsidP="008C47EC">
            <w:pPr>
              <w:jc w:val="right"/>
              <w:rPr>
                <w:rFonts w:ascii="Times New Roman" w:hAnsi="Times New Roman" w:cs="Times New Roman"/>
                <w:lang w:val="sr-Latn-CS"/>
              </w:rPr>
            </w:pPr>
            <w:r>
              <w:rPr>
                <w:rFonts w:ascii="Times New Roman" w:hAnsi="Times New Roman" w:cs="Times New Roman"/>
                <w:lang w:val="sr-Latn-CS"/>
              </w:rPr>
              <w:t>1,882</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
                <w:bCs/>
              </w:rPr>
            </w:pPr>
          </w:p>
        </w:tc>
        <w:tc>
          <w:tcPr>
            <w:tcW w:w="986" w:type="dxa"/>
            <w:vAlign w:val="center"/>
          </w:tcPr>
          <w:p w:rsidR="008C47EC" w:rsidRPr="006C5322" w:rsidRDefault="008C47EC" w:rsidP="008C47EC">
            <w:pPr>
              <w:rPr>
                <w:rFonts w:ascii="Times New Roman" w:hAnsi="Times New Roman" w:cs="Times New Roman"/>
                <w:bCs/>
                <w:lang w:val="en-US"/>
              </w:rPr>
            </w:pPr>
            <w:r>
              <w:rPr>
                <w:rFonts w:ascii="Times New Roman" w:hAnsi="Times New Roman" w:cs="Times New Roman"/>
                <w:bCs/>
                <w:lang w:val="en-US"/>
              </w:rPr>
              <w:t>412921</w:t>
            </w:r>
          </w:p>
        </w:tc>
        <w:tc>
          <w:tcPr>
            <w:tcW w:w="4368" w:type="dxa"/>
            <w:vAlign w:val="center"/>
          </w:tcPr>
          <w:p w:rsidR="008C47EC" w:rsidRPr="003F5FAF"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Расходи за стручне испите запослених</w:t>
            </w:r>
          </w:p>
        </w:tc>
        <w:tc>
          <w:tcPr>
            <w:tcW w:w="1417" w:type="dxa"/>
            <w:vAlign w:val="center"/>
          </w:tcPr>
          <w:p w:rsidR="008C47EC" w:rsidRPr="003F5FAF" w:rsidRDefault="008C47EC" w:rsidP="008C47EC">
            <w:pPr>
              <w:jc w:val="center"/>
              <w:rPr>
                <w:rFonts w:ascii="Times New Roman" w:hAnsi="Times New Roman" w:cs="Times New Roman"/>
                <w:bCs/>
                <w:lang w:val="sr-Cyrl-CS"/>
              </w:rPr>
            </w:pPr>
            <w:r>
              <w:rPr>
                <w:rFonts w:ascii="Times New Roman" w:hAnsi="Times New Roman" w:cs="Times New Roman"/>
                <w:bCs/>
                <w:lang w:val="sr-Cyrl-CS"/>
              </w:rPr>
              <w:t xml:space="preserve">          400,00</w:t>
            </w:r>
          </w:p>
        </w:tc>
        <w:tc>
          <w:tcPr>
            <w:tcW w:w="1418" w:type="dxa"/>
            <w:vAlign w:val="center"/>
          </w:tcPr>
          <w:p w:rsidR="008C47EC" w:rsidRPr="003F5FAF" w:rsidRDefault="00FA4678" w:rsidP="00FA4678">
            <w:pPr>
              <w:jc w:val="right"/>
              <w:rPr>
                <w:rFonts w:ascii="Times New Roman" w:hAnsi="Times New Roman" w:cs="Times New Roman"/>
                <w:bCs/>
                <w:lang w:val="sr-Cyrl-CS"/>
              </w:rPr>
            </w:pPr>
            <w:r>
              <w:rPr>
                <w:rFonts w:ascii="Times New Roman" w:hAnsi="Times New Roman" w:cs="Times New Roman"/>
                <w:bCs/>
                <w:lang w:val="sr-Cyrl-CS"/>
              </w:rPr>
              <w:t>-</w:t>
            </w:r>
          </w:p>
        </w:tc>
        <w:tc>
          <w:tcPr>
            <w:tcW w:w="992" w:type="dxa"/>
            <w:shd w:val="clear" w:color="auto" w:fill="auto"/>
          </w:tcPr>
          <w:p w:rsidR="008C47EC" w:rsidRPr="00786BC5" w:rsidRDefault="00786BC5" w:rsidP="008C47EC">
            <w:pPr>
              <w:jc w:val="right"/>
              <w:rPr>
                <w:rFonts w:ascii="Times New Roman" w:hAnsi="Times New Roman" w:cs="Times New Roman"/>
                <w:lang w:val="sr-Latn-CS"/>
              </w:rPr>
            </w:pPr>
            <w:r>
              <w:rPr>
                <w:rFonts w:ascii="Times New Roman" w:hAnsi="Times New Roman" w:cs="Times New Roman"/>
                <w:lang w:val="sr-Latn-CS"/>
              </w:rPr>
              <w:t>-</w:t>
            </w:r>
          </w:p>
        </w:tc>
      </w:tr>
      <w:tr w:rsidR="00FA4678" w:rsidRPr="00BA48D5" w:rsidTr="00BA46D3">
        <w:trPr>
          <w:trHeight w:val="248"/>
        </w:trPr>
        <w:tc>
          <w:tcPr>
            <w:tcW w:w="600" w:type="dxa"/>
            <w:vAlign w:val="center"/>
          </w:tcPr>
          <w:p w:rsidR="00FA4678" w:rsidRPr="00BA48D5" w:rsidRDefault="00FA4678" w:rsidP="008C47EC">
            <w:pPr>
              <w:rPr>
                <w:rFonts w:ascii="Times New Roman" w:hAnsi="Times New Roman" w:cs="Times New Roman"/>
                <w:b/>
                <w:bCs/>
              </w:rPr>
            </w:pPr>
          </w:p>
        </w:tc>
        <w:tc>
          <w:tcPr>
            <w:tcW w:w="986" w:type="dxa"/>
            <w:vAlign w:val="center"/>
          </w:tcPr>
          <w:p w:rsidR="00FA4678" w:rsidRPr="00FA4678" w:rsidRDefault="00FA4678" w:rsidP="008C47EC">
            <w:pPr>
              <w:rPr>
                <w:rFonts w:ascii="Times New Roman" w:hAnsi="Times New Roman" w:cs="Times New Roman"/>
                <w:bCs/>
                <w:lang w:val="sr-Cyrl-BA"/>
              </w:rPr>
            </w:pPr>
            <w:r>
              <w:rPr>
                <w:rFonts w:ascii="Times New Roman" w:hAnsi="Times New Roman" w:cs="Times New Roman"/>
                <w:bCs/>
                <w:lang w:val="sr-Cyrl-BA"/>
              </w:rPr>
              <w:t>412937</w:t>
            </w:r>
          </w:p>
        </w:tc>
        <w:tc>
          <w:tcPr>
            <w:tcW w:w="4368" w:type="dxa"/>
            <w:vAlign w:val="center"/>
          </w:tcPr>
          <w:p w:rsidR="00FA4678" w:rsidRDefault="00FA4678"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Расходи за бруто накнаде по уговору о дјелу</w:t>
            </w:r>
          </w:p>
        </w:tc>
        <w:tc>
          <w:tcPr>
            <w:tcW w:w="1417" w:type="dxa"/>
            <w:vAlign w:val="center"/>
          </w:tcPr>
          <w:p w:rsidR="00FA4678" w:rsidRPr="00786BC5" w:rsidRDefault="00786BC5" w:rsidP="008C47EC">
            <w:pPr>
              <w:jc w:val="center"/>
              <w:rPr>
                <w:rFonts w:ascii="Times New Roman" w:hAnsi="Times New Roman" w:cs="Times New Roman"/>
                <w:bCs/>
                <w:lang w:val="sr-Latn-CS"/>
              </w:rPr>
            </w:pPr>
            <w:r>
              <w:rPr>
                <w:rFonts w:ascii="Times New Roman" w:hAnsi="Times New Roman" w:cs="Times New Roman"/>
                <w:bCs/>
                <w:lang w:val="sr-Latn-CS"/>
              </w:rPr>
              <w:t xml:space="preserve">                    -</w:t>
            </w:r>
          </w:p>
        </w:tc>
        <w:tc>
          <w:tcPr>
            <w:tcW w:w="1418" w:type="dxa"/>
            <w:vAlign w:val="center"/>
          </w:tcPr>
          <w:p w:rsidR="00FA4678" w:rsidRDefault="00FA4678" w:rsidP="00FA4678">
            <w:pPr>
              <w:jc w:val="right"/>
              <w:rPr>
                <w:rFonts w:ascii="Times New Roman" w:hAnsi="Times New Roman" w:cs="Times New Roman"/>
                <w:bCs/>
                <w:lang w:val="sr-Cyrl-CS"/>
              </w:rPr>
            </w:pPr>
            <w:r>
              <w:rPr>
                <w:rFonts w:ascii="Times New Roman" w:hAnsi="Times New Roman" w:cs="Times New Roman"/>
                <w:bCs/>
                <w:lang w:val="sr-Cyrl-CS"/>
              </w:rPr>
              <w:t>1.480,85</w:t>
            </w:r>
          </w:p>
        </w:tc>
        <w:tc>
          <w:tcPr>
            <w:tcW w:w="992" w:type="dxa"/>
            <w:shd w:val="clear" w:color="auto" w:fill="auto"/>
          </w:tcPr>
          <w:p w:rsidR="00FA4678" w:rsidRPr="00786BC5" w:rsidRDefault="00786BC5"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
                <w:bCs/>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412938</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Расходи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повремене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привремене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послове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уговор</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о</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допунском</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раду</w:t>
            </w:r>
          </w:p>
        </w:tc>
        <w:tc>
          <w:tcPr>
            <w:tcW w:w="1417" w:type="dxa"/>
            <w:vAlign w:val="center"/>
          </w:tcPr>
          <w:p w:rsidR="008C47EC" w:rsidRPr="00BB4F2F" w:rsidRDefault="008C47EC" w:rsidP="008C47EC">
            <w:pPr>
              <w:jc w:val="right"/>
              <w:rPr>
                <w:rFonts w:ascii="Times New Roman" w:hAnsi="Times New Roman" w:cs="Times New Roman"/>
                <w:bCs/>
                <w:lang w:val="sr-Cyrl-CS"/>
              </w:rPr>
            </w:pPr>
            <w:r>
              <w:rPr>
                <w:rFonts w:ascii="Times New Roman" w:hAnsi="Times New Roman" w:cs="Times New Roman"/>
                <w:bCs/>
                <w:lang w:val="sr-Cyrl-CS"/>
              </w:rPr>
              <w:t>2.516,54</w:t>
            </w:r>
          </w:p>
        </w:tc>
        <w:tc>
          <w:tcPr>
            <w:tcW w:w="1418" w:type="dxa"/>
            <w:vAlign w:val="center"/>
          </w:tcPr>
          <w:p w:rsidR="008C47EC" w:rsidRPr="00BB4F2F" w:rsidRDefault="00FA4678" w:rsidP="008C47EC">
            <w:pPr>
              <w:jc w:val="right"/>
              <w:rPr>
                <w:rFonts w:ascii="Times New Roman" w:hAnsi="Times New Roman" w:cs="Times New Roman"/>
                <w:bCs/>
                <w:lang w:val="sr-Cyrl-CS"/>
              </w:rPr>
            </w:pPr>
            <w:r>
              <w:rPr>
                <w:rFonts w:ascii="Times New Roman" w:hAnsi="Times New Roman" w:cs="Times New Roman"/>
                <w:bCs/>
                <w:lang w:val="sr-Cyrl-CS"/>
              </w:rPr>
              <w:t>4.225,66</w:t>
            </w:r>
          </w:p>
        </w:tc>
        <w:tc>
          <w:tcPr>
            <w:tcW w:w="992" w:type="dxa"/>
            <w:shd w:val="clear" w:color="auto" w:fill="auto"/>
          </w:tcPr>
          <w:p w:rsidR="008C47EC" w:rsidRPr="00122C9F" w:rsidRDefault="00786BC5" w:rsidP="008C47EC">
            <w:pPr>
              <w:jc w:val="right"/>
              <w:rPr>
                <w:rFonts w:ascii="Times New Roman" w:hAnsi="Times New Roman" w:cs="Times New Roman"/>
                <w:lang w:val="sr-Latn-CS"/>
              </w:rPr>
            </w:pPr>
            <w:r>
              <w:rPr>
                <w:rFonts w:ascii="Times New Roman" w:hAnsi="Times New Roman" w:cs="Times New Roman"/>
                <w:lang w:val="sr-Latn-CS"/>
              </w:rPr>
              <w:t>1,679</w:t>
            </w:r>
          </w:p>
        </w:tc>
      </w:tr>
      <w:tr w:rsidR="00FA4678" w:rsidRPr="00BA48D5" w:rsidTr="00BA46D3">
        <w:trPr>
          <w:trHeight w:val="248"/>
        </w:trPr>
        <w:tc>
          <w:tcPr>
            <w:tcW w:w="600" w:type="dxa"/>
            <w:vAlign w:val="center"/>
          </w:tcPr>
          <w:p w:rsidR="00FA4678" w:rsidRPr="00BA48D5" w:rsidRDefault="00FA4678" w:rsidP="008C47EC">
            <w:pPr>
              <w:rPr>
                <w:rFonts w:ascii="Times New Roman" w:hAnsi="Times New Roman" w:cs="Times New Roman"/>
                <w:b/>
                <w:bCs/>
              </w:rPr>
            </w:pPr>
          </w:p>
        </w:tc>
        <w:tc>
          <w:tcPr>
            <w:tcW w:w="986" w:type="dxa"/>
            <w:vAlign w:val="center"/>
          </w:tcPr>
          <w:p w:rsidR="00FA4678" w:rsidRPr="00BA48D5" w:rsidRDefault="00FA4678" w:rsidP="008C47EC">
            <w:pPr>
              <w:rPr>
                <w:rFonts w:ascii="Times New Roman" w:hAnsi="Times New Roman" w:cs="Times New Roman"/>
                <w:bCs/>
                <w:lang w:val="sr-Cyrl-CS"/>
              </w:rPr>
            </w:pPr>
            <w:r>
              <w:rPr>
                <w:rFonts w:ascii="Times New Roman" w:hAnsi="Times New Roman" w:cs="Times New Roman"/>
                <w:bCs/>
                <w:lang w:val="sr-Cyrl-CS"/>
              </w:rPr>
              <w:t>412941</w:t>
            </w:r>
          </w:p>
        </w:tc>
        <w:tc>
          <w:tcPr>
            <w:tcW w:w="4368" w:type="dxa"/>
            <w:vAlign w:val="center"/>
          </w:tcPr>
          <w:p w:rsidR="00FA4678" w:rsidRDefault="00FA4678"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Расходи по основу репрезентације</w:t>
            </w:r>
          </w:p>
        </w:tc>
        <w:tc>
          <w:tcPr>
            <w:tcW w:w="1417" w:type="dxa"/>
            <w:vAlign w:val="center"/>
          </w:tcPr>
          <w:p w:rsidR="00FA4678" w:rsidRDefault="00FA4678" w:rsidP="008C47EC">
            <w:pPr>
              <w:jc w:val="right"/>
              <w:rPr>
                <w:rFonts w:ascii="Times New Roman" w:hAnsi="Times New Roman" w:cs="Times New Roman"/>
                <w:bCs/>
                <w:lang w:val="sr-Cyrl-CS"/>
              </w:rPr>
            </w:pPr>
            <w:r>
              <w:rPr>
                <w:rFonts w:ascii="Times New Roman" w:hAnsi="Times New Roman" w:cs="Times New Roman"/>
                <w:bCs/>
                <w:lang w:val="sr-Cyrl-CS"/>
              </w:rPr>
              <w:t>-</w:t>
            </w:r>
          </w:p>
        </w:tc>
        <w:tc>
          <w:tcPr>
            <w:tcW w:w="1418" w:type="dxa"/>
            <w:vAlign w:val="center"/>
          </w:tcPr>
          <w:p w:rsidR="00FA4678" w:rsidRDefault="00FA4678" w:rsidP="008C47EC">
            <w:pPr>
              <w:jc w:val="right"/>
              <w:rPr>
                <w:rFonts w:ascii="Times New Roman" w:hAnsi="Times New Roman" w:cs="Times New Roman"/>
                <w:bCs/>
                <w:lang w:val="sr-Cyrl-CS"/>
              </w:rPr>
            </w:pPr>
            <w:r>
              <w:rPr>
                <w:rFonts w:ascii="Times New Roman" w:hAnsi="Times New Roman" w:cs="Times New Roman"/>
                <w:bCs/>
                <w:lang w:val="sr-Cyrl-CS"/>
              </w:rPr>
              <w:t>601,90</w:t>
            </w:r>
          </w:p>
        </w:tc>
        <w:tc>
          <w:tcPr>
            <w:tcW w:w="992" w:type="dxa"/>
            <w:shd w:val="clear" w:color="auto" w:fill="auto"/>
          </w:tcPr>
          <w:p w:rsidR="00FA4678" w:rsidRDefault="00786BC5"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A48D5" w:rsidRDefault="008C47EC" w:rsidP="008C47EC">
            <w:pPr>
              <w:rPr>
                <w:rFonts w:ascii="Times New Roman" w:hAnsi="Times New Roman" w:cs="Times New Roman"/>
                <w:bCs/>
                <w:lang w:val="sr-Cyrl-CS"/>
              </w:rPr>
            </w:pPr>
            <w:r>
              <w:rPr>
                <w:rFonts w:ascii="Times New Roman" w:hAnsi="Times New Roman" w:cs="Times New Roman"/>
                <w:bCs/>
                <w:lang w:val="sr-Cyrl-CS"/>
              </w:rPr>
              <w:t>412939</w:t>
            </w:r>
          </w:p>
        </w:tc>
        <w:tc>
          <w:tcPr>
            <w:tcW w:w="4368" w:type="dxa"/>
            <w:vAlign w:val="center"/>
          </w:tcPr>
          <w:p w:rsidR="008C47EC" w:rsidRPr="00BB4F2F"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Расходи за остале бруто накнаде ван радног односа</w:t>
            </w:r>
          </w:p>
        </w:tc>
        <w:tc>
          <w:tcPr>
            <w:tcW w:w="1417" w:type="dxa"/>
            <w:vAlign w:val="center"/>
          </w:tcPr>
          <w:p w:rsidR="008C47EC" w:rsidRPr="00BB4F2F" w:rsidRDefault="008C47EC" w:rsidP="008C47EC">
            <w:pPr>
              <w:jc w:val="right"/>
              <w:rPr>
                <w:rFonts w:ascii="Times New Roman" w:hAnsi="Times New Roman" w:cs="Times New Roman"/>
                <w:bCs/>
                <w:lang w:val="sr-Cyrl-CS"/>
              </w:rPr>
            </w:pPr>
            <w:r>
              <w:rPr>
                <w:rFonts w:ascii="Times New Roman" w:hAnsi="Times New Roman" w:cs="Times New Roman"/>
                <w:bCs/>
                <w:lang w:val="sr-Cyrl-CS"/>
              </w:rPr>
              <w:t>-</w:t>
            </w:r>
          </w:p>
        </w:tc>
        <w:tc>
          <w:tcPr>
            <w:tcW w:w="1418" w:type="dxa"/>
            <w:vAlign w:val="center"/>
          </w:tcPr>
          <w:p w:rsidR="008C47EC" w:rsidRPr="00BB4F2F" w:rsidRDefault="00FA4678" w:rsidP="008C47EC">
            <w:pPr>
              <w:jc w:val="right"/>
              <w:rPr>
                <w:rFonts w:ascii="Times New Roman" w:hAnsi="Times New Roman" w:cs="Times New Roman"/>
                <w:bCs/>
                <w:lang w:val="sr-Cyrl-CS"/>
              </w:rPr>
            </w:pPr>
            <w:r>
              <w:rPr>
                <w:rFonts w:ascii="Times New Roman" w:hAnsi="Times New Roman" w:cs="Times New Roman"/>
                <w:bCs/>
                <w:lang w:val="sr-Cyrl-CS"/>
              </w:rPr>
              <w:t>-</w:t>
            </w:r>
          </w:p>
        </w:tc>
        <w:tc>
          <w:tcPr>
            <w:tcW w:w="992" w:type="dxa"/>
            <w:shd w:val="clear" w:color="auto" w:fill="auto"/>
          </w:tcPr>
          <w:p w:rsidR="008C47EC" w:rsidRPr="00122C9F" w:rsidRDefault="008C47EC"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
                <w:bCs/>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412943</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Расходи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за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организацију</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манифестација</w:t>
            </w:r>
          </w:p>
        </w:tc>
        <w:tc>
          <w:tcPr>
            <w:tcW w:w="1417" w:type="dxa"/>
            <w:vAlign w:val="center"/>
          </w:tcPr>
          <w:p w:rsidR="008C47EC" w:rsidRPr="00BA48D5" w:rsidRDefault="008C47EC" w:rsidP="008C47EC">
            <w:pPr>
              <w:jc w:val="right"/>
              <w:rPr>
                <w:rFonts w:ascii="Times New Roman" w:hAnsi="Times New Roman" w:cs="Times New Roman"/>
                <w:bCs/>
                <w:lang w:val="sr-Cyrl-CS"/>
              </w:rPr>
            </w:pPr>
            <w:r>
              <w:rPr>
                <w:rFonts w:ascii="Times New Roman" w:hAnsi="Times New Roman" w:cs="Times New Roman"/>
                <w:bCs/>
                <w:lang w:val="sr-Cyrl-CS"/>
              </w:rPr>
              <w:t>789,72</w:t>
            </w:r>
          </w:p>
        </w:tc>
        <w:tc>
          <w:tcPr>
            <w:tcW w:w="1418" w:type="dxa"/>
            <w:vAlign w:val="center"/>
          </w:tcPr>
          <w:p w:rsidR="008C47EC" w:rsidRPr="00BA48D5" w:rsidRDefault="00FA4678" w:rsidP="008C47EC">
            <w:pPr>
              <w:jc w:val="right"/>
              <w:rPr>
                <w:rFonts w:ascii="Times New Roman" w:hAnsi="Times New Roman" w:cs="Times New Roman"/>
                <w:bCs/>
                <w:lang w:val="sr-Cyrl-CS"/>
              </w:rPr>
            </w:pPr>
            <w:r>
              <w:rPr>
                <w:rFonts w:ascii="Times New Roman" w:hAnsi="Times New Roman" w:cs="Times New Roman"/>
                <w:bCs/>
                <w:lang w:val="sr-Cyrl-CS"/>
              </w:rPr>
              <w:t>796,86</w:t>
            </w:r>
          </w:p>
        </w:tc>
        <w:tc>
          <w:tcPr>
            <w:tcW w:w="992" w:type="dxa"/>
            <w:shd w:val="clear" w:color="auto" w:fill="auto"/>
          </w:tcPr>
          <w:p w:rsidR="008C47EC" w:rsidRPr="00122C9F" w:rsidRDefault="00786BC5" w:rsidP="008C47EC">
            <w:pPr>
              <w:jc w:val="right"/>
              <w:rPr>
                <w:rFonts w:ascii="Times New Roman" w:hAnsi="Times New Roman" w:cs="Times New Roman"/>
                <w:lang w:val="sr-Latn-CS"/>
              </w:rPr>
            </w:pPr>
            <w:r>
              <w:rPr>
                <w:rFonts w:ascii="Times New Roman" w:hAnsi="Times New Roman" w:cs="Times New Roman"/>
                <w:lang w:val="sr-Latn-CS"/>
              </w:rPr>
              <w:t>1,009</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A48D5" w:rsidRDefault="008C47EC" w:rsidP="008C47EC">
            <w:pPr>
              <w:rPr>
                <w:rFonts w:ascii="Times New Roman" w:hAnsi="Times New Roman" w:cs="Times New Roman"/>
                <w:bCs/>
                <w:lang w:val="sr-Cyrl-CS"/>
              </w:rPr>
            </w:pPr>
            <w:r>
              <w:rPr>
                <w:rFonts w:ascii="Times New Roman" w:hAnsi="Times New Roman" w:cs="Times New Roman"/>
                <w:bCs/>
                <w:lang w:val="sr-Cyrl-CS"/>
              </w:rPr>
              <w:t>412944</w:t>
            </w:r>
          </w:p>
        </w:tc>
        <w:tc>
          <w:tcPr>
            <w:tcW w:w="4368" w:type="dxa"/>
            <w:vAlign w:val="center"/>
          </w:tcPr>
          <w:p w:rsidR="008C47EC" w:rsidRPr="00BA48D5"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rPr>
              <w:t>Расходи</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rPr>
              <w:t>за</w:t>
            </w:r>
            <w:r w:rsidRPr="00BA48D5">
              <w:rPr>
                <w:rFonts w:ascii="Times New Roman" w:hAnsi="Times New Roman" w:cs="Times New Roman"/>
                <w:bCs w:val="0"/>
                <w:sz w:val="22"/>
                <w:szCs w:val="22"/>
                <w:u w:val="none"/>
              </w:rPr>
              <w:t xml:space="preserve"> </w:t>
            </w:r>
            <w:r>
              <w:rPr>
                <w:rFonts w:ascii="Times New Roman" w:hAnsi="Times New Roman" w:cs="Times New Roman"/>
                <w:bCs w:val="0"/>
                <w:sz w:val="22"/>
                <w:szCs w:val="22"/>
                <w:u w:val="none"/>
                <w:lang w:val="sr-Cyrl-BA"/>
              </w:rPr>
              <w:t>организовање</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пријема</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и</w:t>
            </w:r>
            <w:r w:rsidRPr="00BA48D5">
              <w:rPr>
                <w:rFonts w:ascii="Times New Roman" w:hAnsi="Times New Roman" w:cs="Times New Roman"/>
                <w:bCs w:val="0"/>
                <w:sz w:val="22"/>
                <w:szCs w:val="22"/>
                <w:u w:val="none"/>
                <w:lang w:val="sr-Cyrl-BA"/>
              </w:rPr>
              <w:t xml:space="preserve"> </w:t>
            </w:r>
            <w:r>
              <w:rPr>
                <w:rFonts w:ascii="Times New Roman" w:hAnsi="Times New Roman" w:cs="Times New Roman"/>
                <w:bCs w:val="0"/>
                <w:sz w:val="22"/>
                <w:szCs w:val="22"/>
                <w:u w:val="none"/>
                <w:lang w:val="sr-Cyrl-BA"/>
              </w:rPr>
              <w:t>поклона</w:t>
            </w:r>
            <w:r w:rsidRPr="00BA48D5">
              <w:rPr>
                <w:rFonts w:ascii="Times New Roman" w:hAnsi="Times New Roman" w:cs="Times New Roman"/>
                <w:bCs w:val="0"/>
                <w:sz w:val="22"/>
                <w:szCs w:val="22"/>
                <w:u w:val="none"/>
                <w:lang w:val="sr-Cyrl-BA"/>
              </w:rPr>
              <w:t xml:space="preserve">   </w:t>
            </w:r>
          </w:p>
        </w:tc>
        <w:tc>
          <w:tcPr>
            <w:tcW w:w="1417" w:type="dxa"/>
            <w:vAlign w:val="center"/>
          </w:tcPr>
          <w:p w:rsidR="008C47EC" w:rsidRPr="00BA48D5" w:rsidRDefault="008C47EC" w:rsidP="008C47EC">
            <w:pPr>
              <w:jc w:val="right"/>
              <w:rPr>
                <w:rFonts w:ascii="Times New Roman" w:hAnsi="Times New Roman" w:cs="Times New Roman"/>
                <w:bCs/>
                <w:lang w:val="sr-Cyrl-CS"/>
              </w:rPr>
            </w:pPr>
            <w:r>
              <w:rPr>
                <w:rFonts w:ascii="Times New Roman" w:hAnsi="Times New Roman" w:cs="Times New Roman"/>
                <w:bCs/>
                <w:lang w:val="sr-Cyrl-CS"/>
              </w:rPr>
              <w:t>152,30</w:t>
            </w:r>
          </w:p>
        </w:tc>
        <w:tc>
          <w:tcPr>
            <w:tcW w:w="1418" w:type="dxa"/>
            <w:vAlign w:val="center"/>
          </w:tcPr>
          <w:p w:rsidR="008C47EC" w:rsidRPr="00BA48D5" w:rsidRDefault="00FA4678" w:rsidP="008C47EC">
            <w:pPr>
              <w:jc w:val="right"/>
              <w:rPr>
                <w:rFonts w:ascii="Times New Roman" w:hAnsi="Times New Roman" w:cs="Times New Roman"/>
                <w:bCs/>
                <w:lang w:val="sr-Cyrl-CS"/>
              </w:rPr>
            </w:pPr>
            <w:r>
              <w:rPr>
                <w:rFonts w:ascii="Times New Roman" w:hAnsi="Times New Roman" w:cs="Times New Roman"/>
                <w:bCs/>
                <w:lang w:val="sr-Cyrl-CS"/>
              </w:rPr>
              <w:t>75,60</w:t>
            </w:r>
          </w:p>
        </w:tc>
        <w:tc>
          <w:tcPr>
            <w:tcW w:w="992" w:type="dxa"/>
            <w:shd w:val="clear" w:color="auto" w:fill="auto"/>
          </w:tcPr>
          <w:p w:rsidR="008C47EC" w:rsidRPr="00EF0442" w:rsidRDefault="00786BC5" w:rsidP="008C47EC">
            <w:pPr>
              <w:jc w:val="right"/>
              <w:rPr>
                <w:rFonts w:ascii="Times New Roman" w:hAnsi="Times New Roman" w:cs="Times New Roman"/>
                <w:lang w:val="sr-Latn-CS"/>
              </w:rPr>
            </w:pPr>
            <w:r>
              <w:rPr>
                <w:rFonts w:ascii="Times New Roman" w:hAnsi="Times New Roman" w:cs="Times New Roman"/>
                <w:lang w:val="sr-Latn-CS"/>
              </w:rPr>
              <w:t>0,496</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Default="008C47EC" w:rsidP="008C47EC">
            <w:pPr>
              <w:rPr>
                <w:rFonts w:ascii="Times New Roman" w:hAnsi="Times New Roman" w:cs="Times New Roman"/>
                <w:bCs/>
                <w:lang w:val="sr-Cyrl-CS"/>
              </w:rPr>
            </w:pPr>
            <w:r>
              <w:rPr>
                <w:rFonts w:ascii="Times New Roman" w:hAnsi="Times New Roman" w:cs="Times New Roman"/>
                <w:bCs/>
                <w:lang w:val="sr-Cyrl-CS"/>
              </w:rPr>
              <w:t>412999</w:t>
            </w:r>
          </w:p>
        </w:tc>
        <w:tc>
          <w:tcPr>
            <w:tcW w:w="4368" w:type="dxa"/>
            <w:vAlign w:val="center"/>
          </w:tcPr>
          <w:p w:rsidR="008C47EC" w:rsidRPr="00C44E93" w:rsidRDefault="008C47EC" w:rsidP="008C47EC">
            <w:pPr>
              <w:pStyle w:val="Heading2"/>
              <w:spacing w:line="276" w:lineRule="auto"/>
              <w:jc w:val="left"/>
              <w:rPr>
                <w:rFonts w:ascii="Times New Roman" w:hAnsi="Times New Roman" w:cs="Times New Roman"/>
                <w:bCs w:val="0"/>
                <w:sz w:val="22"/>
                <w:szCs w:val="22"/>
                <w:u w:val="none"/>
                <w:lang w:val="sr-Cyrl-BA"/>
              </w:rPr>
            </w:pPr>
            <w:r>
              <w:rPr>
                <w:rFonts w:ascii="Times New Roman" w:hAnsi="Times New Roman" w:cs="Times New Roman"/>
                <w:bCs w:val="0"/>
                <w:sz w:val="22"/>
                <w:szCs w:val="22"/>
                <w:u w:val="none"/>
                <w:lang w:val="sr-Cyrl-BA"/>
              </w:rPr>
              <w:t>Остали непоменути расходи</w:t>
            </w:r>
          </w:p>
        </w:tc>
        <w:tc>
          <w:tcPr>
            <w:tcW w:w="1417" w:type="dxa"/>
            <w:vAlign w:val="center"/>
          </w:tcPr>
          <w:p w:rsidR="008C47EC" w:rsidRDefault="008C47EC" w:rsidP="008C47EC">
            <w:pPr>
              <w:jc w:val="right"/>
              <w:rPr>
                <w:rFonts w:ascii="Times New Roman" w:hAnsi="Times New Roman" w:cs="Times New Roman"/>
                <w:bCs/>
                <w:lang w:val="sr-Cyrl-CS"/>
              </w:rPr>
            </w:pPr>
            <w:r>
              <w:rPr>
                <w:rFonts w:ascii="Times New Roman" w:hAnsi="Times New Roman" w:cs="Times New Roman"/>
                <w:bCs/>
                <w:lang w:val="sr-Cyrl-CS"/>
              </w:rPr>
              <w:t>200,00</w:t>
            </w:r>
          </w:p>
        </w:tc>
        <w:tc>
          <w:tcPr>
            <w:tcW w:w="1418" w:type="dxa"/>
            <w:vAlign w:val="center"/>
          </w:tcPr>
          <w:p w:rsidR="008C47EC" w:rsidRDefault="00FA4678" w:rsidP="008C47EC">
            <w:pPr>
              <w:jc w:val="right"/>
              <w:rPr>
                <w:rFonts w:ascii="Times New Roman" w:hAnsi="Times New Roman" w:cs="Times New Roman"/>
                <w:bCs/>
                <w:lang w:val="sr-Cyrl-CS"/>
              </w:rPr>
            </w:pPr>
            <w:r>
              <w:rPr>
                <w:rFonts w:ascii="Times New Roman" w:hAnsi="Times New Roman" w:cs="Times New Roman"/>
                <w:bCs/>
                <w:lang w:val="sr-Cyrl-CS"/>
              </w:rPr>
              <w:t>460,58</w:t>
            </w:r>
          </w:p>
        </w:tc>
        <w:tc>
          <w:tcPr>
            <w:tcW w:w="992" w:type="dxa"/>
            <w:shd w:val="clear" w:color="auto" w:fill="auto"/>
          </w:tcPr>
          <w:p w:rsidR="008C47EC" w:rsidRPr="00EF0442" w:rsidRDefault="00786BC5" w:rsidP="008C47EC">
            <w:pPr>
              <w:jc w:val="right"/>
              <w:rPr>
                <w:rFonts w:ascii="Times New Roman" w:hAnsi="Times New Roman" w:cs="Times New Roman"/>
                <w:lang w:val="sr-Latn-CS"/>
              </w:rPr>
            </w:pPr>
            <w:r>
              <w:rPr>
                <w:rFonts w:ascii="Times New Roman" w:hAnsi="Times New Roman" w:cs="Times New Roman"/>
                <w:lang w:val="sr-Latn-CS"/>
              </w:rPr>
              <w:t>2,302</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A48D5" w:rsidRDefault="008C47EC" w:rsidP="008C47EC">
            <w:pPr>
              <w:rPr>
                <w:rFonts w:ascii="Times New Roman" w:hAnsi="Times New Roman" w:cs="Times New Roman"/>
                <w:b/>
                <w:bCs/>
                <w:lang w:val="sr-Cyrl-CS"/>
              </w:rPr>
            </w:pPr>
          </w:p>
        </w:tc>
        <w:tc>
          <w:tcPr>
            <w:tcW w:w="4368" w:type="dxa"/>
            <w:vAlign w:val="center"/>
          </w:tcPr>
          <w:p w:rsidR="008C47EC" w:rsidRPr="00BA48D5" w:rsidRDefault="008C47EC" w:rsidP="008C47EC">
            <w:pPr>
              <w:rPr>
                <w:rFonts w:ascii="Times New Roman" w:hAnsi="Times New Roman" w:cs="Times New Roman"/>
                <w:b/>
                <w:bCs/>
                <w:lang w:val="sr-Cyrl-CS"/>
              </w:rPr>
            </w:pPr>
            <w:r>
              <w:rPr>
                <w:rFonts w:ascii="Times New Roman" w:hAnsi="Times New Roman" w:cs="Times New Roman"/>
                <w:b/>
                <w:bCs/>
                <w:lang w:val="sr-Cyrl-CS"/>
              </w:rPr>
              <w:t>Капитални</w:t>
            </w:r>
            <w:r w:rsidRPr="00BA48D5">
              <w:rPr>
                <w:rFonts w:ascii="Times New Roman" w:hAnsi="Times New Roman" w:cs="Times New Roman"/>
                <w:b/>
                <w:bCs/>
                <w:lang w:val="sr-Cyrl-CS"/>
              </w:rPr>
              <w:t xml:space="preserve"> </w:t>
            </w:r>
            <w:r>
              <w:rPr>
                <w:rFonts w:ascii="Times New Roman" w:hAnsi="Times New Roman" w:cs="Times New Roman"/>
                <w:b/>
                <w:bCs/>
                <w:lang w:val="sr-Cyrl-CS"/>
              </w:rPr>
              <w:t>расходи</w:t>
            </w:r>
          </w:p>
        </w:tc>
        <w:tc>
          <w:tcPr>
            <w:tcW w:w="1417" w:type="dxa"/>
            <w:vAlign w:val="center"/>
          </w:tcPr>
          <w:p w:rsidR="008C47EC" w:rsidRPr="00E43167" w:rsidRDefault="008C47EC" w:rsidP="008C47EC">
            <w:pPr>
              <w:tabs>
                <w:tab w:val="left" w:pos="2064"/>
              </w:tabs>
              <w:jc w:val="right"/>
              <w:rPr>
                <w:rFonts w:ascii="Times New Roman" w:hAnsi="Times New Roman" w:cs="Times New Roman"/>
                <w:b/>
                <w:bCs/>
                <w:lang w:val="sr-Cyrl-CS"/>
              </w:rPr>
            </w:pPr>
            <w:r>
              <w:rPr>
                <w:rFonts w:ascii="Times New Roman" w:hAnsi="Times New Roman" w:cs="Times New Roman"/>
                <w:b/>
                <w:bCs/>
                <w:lang w:val="sr-Cyrl-CS"/>
              </w:rPr>
              <w:t>31.658,25</w:t>
            </w:r>
          </w:p>
        </w:tc>
        <w:tc>
          <w:tcPr>
            <w:tcW w:w="1418" w:type="dxa"/>
            <w:vAlign w:val="center"/>
          </w:tcPr>
          <w:p w:rsidR="008C47EC" w:rsidRPr="00E43167" w:rsidRDefault="000D5CB3" w:rsidP="008C47EC">
            <w:pPr>
              <w:tabs>
                <w:tab w:val="left" w:pos="2064"/>
              </w:tabs>
              <w:jc w:val="right"/>
              <w:rPr>
                <w:rFonts w:ascii="Times New Roman" w:hAnsi="Times New Roman" w:cs="Times New Roman"/>
                <w:b/>
                <w:bCs/>
                <w:lang w:val="sr-Cyrl-CS"/>
              </w:rPr>
            </w:pPr>
            <w:r>
              <w:rPr>
                <w:rFonts w:ascii="Times New Roman" w:hAnsi="Times New Roman" w:cs="Times New Roman"/>
                <w:b/>
                <w:bCs/>
                <w:lang w:val="sr-Cyrl-CS"/>
              </w:rPr>
              <w:t>17.883,33</w:t>
            </w:r>
          </w:p>
        </w:tc>
        <w:tc>
          <w:tcPr>
            <w:tcW w:w="992" w:type="dxa"/>
            <w:shd w:val="clear" w:color="auto" w:fill="auto"/>
          </w:tcPr>
          <w:p w:rsidR="008C47EC" w:rsidRPr="00EF0442" w:rsidRDefault="00786BC5" w:rsidP="008C47EC">
            <w:pPr>
              <w:jc w:val="right"/>
              <w:rPr>
                <w:rFonts w:ascii="Times New Roman" w:hAnsi="Times New Roman" w:cs="Times New Roman"/>
                <w:lang w:val="sr-Latn-CS"/>
              </w:rPr>
            </w:pPr>
            <w:r>
              <w:rPr>
                <w:rFonts w:ascii="Times New Roman" w:hAnsi="Times New Roman" w:cs="Times New Roman"/>
                <w:lang w:val="sr-Latn-CS"/>
              </w:rPr>
              <w:t>0,564</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F16014" w:rsidRDefault="008C47EC" w:rsidP="008C47EC">
            <w:pPr>
              <w:rPr>
                <w:rFonts w:ascii="Times New Roman" w:hAnsi="Times New Roman" w:cs="Times New Roman"/>
                <w:bCs/>
                <w:lang w:val="sr-Cyrl-CS"/>
              </w:rPr>
            </w:pPr>
            <w:r w:rsidRPr="00F16014">
              <w:rPr>
                <w:rFonts w:ascii="Times New Roman" w:hAnsi="Times New Roman" w:cs="Times New Roman"/>
                <w:bCs/>
                <w:lang w:val="sr-Cyrl-CS"/>
              </w:rPr>
              <w:t>511223</w:t>
            </w:r>
          </w:p>
        </w:tc>
        <w:tc>
          <w:tcPr>
            <w:tcW w:w="4368" w:type="dxa"/>
            <w:vAlign w:val="center"/>
          </w:tcPr>
          <w:p w:rsidR="008C47EC" w:rsidRPr="00F16014" w:rsidRDefault="008C47EC" w:rsidP="008C47EC">
            <w:pPr>
              <w:rPr>
                <w:rFonts w:ascii="Times New Roman" w:hAnsi="Times New Roman" w:cs="Times New Roman"/>
                <w:bCs/>
                <w:lang w:val="sr-Cyrl-CS"/>
              </w:rPr>
            </w:pPr>
            <w:r w:rsidRPr="00F16014">
              <w:rPr>
                <w:rFonts w:ascii="Times New Roman" w:hAnsi="Times New Roman" w:cs="Times New Roman"/>
                <w:bCs/>
                <w:lang w:val="sr-Cyrl-CS"/>
              </w:rPr>
              <w:t>Издаци за инвестиционо одржавање</w:t>
            </w:r>
          </w:p>
        </w:tc>
        <w:tc>
          <w:tcPr>
            <w:tcW w:w="1417" w:type="dxa"/>
            <w:vAlign w:val="center"/>
          </w:tcPr>
          <w:p w:rsidR="008C47EC" w:rsidRPr="00F16014" w:rsidRDefault="008C47EC" w:rsidP="008C47EC">
            <w:pPr>
              <w:tabs>
                <w:tab w:val="left" w:pos="2064"/>
              </w:tabs>
              <w:jc w:val="right"/>
              <w:rPr>
                <w:rFonts w:ascii="Times New Roman" w:hAnsi="Times New Roman" w:cs="Times New Roman"/>
                <w:bCs/>
                <w:lang w:val="sr-Cyrl-CS"/>
              </w:rPr>
            </w:pPr>
            <w:r w:rsidRPr="00F16014">
              <w:rPr>
                <w:rFonts w:ascii="Times New Roman" w:hAnsi="Times New Roman" w:cs="Times New Roman"/>
                <w:bCs/>
                <w:lang w:val="sr-Cyrl-CS"/>
              </w:rPr>
              <w:t>28.271,35</w:t>
            </w:r>
          </w:p>
        </w:tc>
        <w:tc>
          <w:tcPr>
            <w:tcW w:w="1418" w:type="dxa"/>
            <w:vAlign w:val="center"/>
          </w:tcPr>
          <w:p w:rsidR="008C47EC" w:rsidRPr="00F16014" w:rsidRDefault="000D5CB3" w:rsidP="008C47EC">
            <w:pPr>
              <w:tabs>
                <w:tab w:val="left" w:pos="2064"/>
              </w:tabs>
              <w:jc w:val="right"/>
              <w:rPr>
                <w:rFonts w:ascii="Times New Roman" w:hAnsi="Times New Roman" w:cs="Times New Roman"/>
                <w:bCs/>
                <w:lang w:val="sr-Cyrl-CS"/>
              </w:rPr>
            </w:pPr>
            <w:r>
              <w:rPr>
                <w:rFonts w:ascii="Times New Roman" w:hAnsi="Times New Roman" w:cs="Times New Roman"/>
                <w:bCs/>
                <w:lang w:val="sr-Cyrl-CS"/>
              </w:rPr>
              <w:t>-</w:t>
            </w:r>
          </w:p>
        </w:tc>
        <w:tc>
          <w:tcPr>
            <w:tcW w:w="992" w:type="dxa"/>
            <w:shd w:val="clear" w:color="auto" w:fill="auto"/>
          </w:tcPr>
          <w:p w:rsidR="008C47EC" w:rsidRPr="00EF0442" w:rsidRDefault="00786BC5"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511300</w:t>
            </w:r>
          </w:p>
        </w:tc>
        <w:tc>
          <w:tcPr>
            <w:tcW w:w="4368" w:type="dxa"/>
            <w:vAlign w:val="center"/>
          </w:tcPr>
          <w:p w:rsidR="008C47EC" w:rsidRPr="00BA48D5" w:rsidRDefault="008C47EC" w:rsidP="008C47EC">
            <w:pPr>
              <w:rPr>
                <w:rFonts w:ascii="Times New Roman" w:hAnsi="Times New Roman" w:cs="Times New Roman"/>
                <w:bCs/>
                <w:lang w:val="sr-Cyrl-CS"/>
              </w:rPr>
            </w:pPr>
            <w:r>
              <w:rPr>
                <w:rFonts w:ascii="Times New Roman" w:hAnsi="Times New Roman" w:cs="Times New Roman"/>
                <w:bCs/>
                <w:lang w:val="sr-Cyrl-CS"/>
              </w:rPr>
              <w:t>Набавка</w:t>
            </w:r>
            <w:r w:rsidRPr="00BA48D5">
              <w:rPr>
                <w:rFonts w:ascii="Times New Roman" w:hAnsi="Times New Roman" w:cs="Times New Roman"/>
                <w:bCs/>
                <w:lang w:val="sr-Cyrl-CS"/>
              </w:rPr>
              <w:t xml:space="preserve"> </w:t>
            </w:r>
            <w:r>
              <w:rPr>
                <w:rFonts w:ascii="Times New Roman" w:hAnsi="Times New Roman" w:cs="Times New Roman"/>
                <w:bCs/>
                <w:lang w:val="sr-Cyrl-CS"/>
              </w:rPr>
              <w:t>опреме</w:t>
            </w:r>
          </w:p>
        </w:tc>
        <w:tc>
          <w:tcPr>
            <w:tcW w:w="1417" w:type="dxa"/>
            <w:vAlign w:val="center"/>
          </w:tcPr>
          <w:p w:rsidR="008C47EC" w:rsidRPr="00BA48D5" w:rsidRDefault="008C47EC" w:rsidP="008C47EC">
            <w:pPr>
              <w:jc w:val="right"/>
              <w:rPr>
                <w:rFonts w:ascii="Times New Roman" w:hAnsi="Times New Roman" w:cs="Times New Roman"/>
                <w:bCs/>
                <w:lang w:val="sr-Cyrl-CS"/>
              </w:rPr>
            </w:pPr>
            <w:r>
              <w:rPr>
                <w:rFonts w:ascii="Times New Roman" w:hAnsi="Times New Roman" w:cs="Times New Roman"/>
                <w:bCs/>
                <w:lang w:val="sr-Cyrl-CS"/>
              </w:rPr>
              <w:t>3.386,90</w:t>
            </w:r>
          </w:p>
        </w:tc>
        <w:tc>
          <w:tcPr>
            <w:tcW w:w="1418" w:type="dxa"/>
            <w:vAlign w:val="center"/>
          </w:tcPr>
          <w:p w:rsidR="008C47EC" w:rsidRPr="00BA48D5" w:rsidRDefault="000D5CB3" w:rsidP="008C47EC">
            <w:pPr>
              <w:jc w:val="right"/>
              <w:rPr>
                <w:rFonts w:ascii="Times New Roman" w:hAnsi="Times New Roman" w:cs="Times New Roman"/>
                <w:bCs/>
                <w:lang w:val="sr-Cyrl-CS"/>
              </w:rPr>
            </w:pPr>
            <w:r>
              <w:rPr>
                <w:rFonts w:ascii="Times New Roman" w:hAnsi="Times New Roman" w:cs="Times New Roman"/>
                <w:bCs/>
                <w:lang w:val="sr-Cyrl-CS"/>
              </w:rPr>
              <w:t>17.883,33</w:t>
            </w:r>
          </w:p>
        </w:tc>
        <w:tc>
          <w:tcPr>
            <w:tcW w:w="992" w:type="dxa"/>
            <w:shd w:val="clear" w:color="auto" w:fill="auto"/>
          </w:tcPr>
          <w:p w:rsidR="008C47EC" w:rsidRPr="004517D7" w:rsidRDefault="00786BC5" w:rsidP="008C47EC">
            <w:pPr>
              <w:jc w:val="right"/>
              <w:rPr>
                <w:rFonts w:ascii="Times New Roman" w:hAnsi="Times New Roman" w:cs="Times New Roman"/>
                <w:lang w:val="sr-Latn-CS"/>
              </w:rPr>
            </w:pPr>
            <w:r>
              <w:rPr>
                <w:rFonts w:ascii="Times New Roman" w:hAnsi="Times New Roman" w:cs="Times New Roman"/>
                <w:lang w:val="sr-Latn-CS"/>
              </w:rPr>
              <w:t>5,280</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B05F3" w:rsidRDefault="008C47EC" w:rsidP="008C47EC">
            <w:pPr>
              <w:rPr>
                <w:rFonts w:ascii="Times New Roman" w:hAnsi="Times New Roman" w:cs="Times New Roman"/>
                <w:b/>
                <w:bCs/>
                <w:lang w:val="sr-Cyrl-CS"/>
              </w:rPr>
            </w:pPr>
            <w:r w:rsidRPr="00BB05F3">
              <w:rPr>
                <w:rFonts w:ascii="Times New Roman" w:hAnsi="Times New Roman" w:cs="Times New Roman"/>
                <w:b/>
                <w:bCs/>
                <w:lang w:val="sr-Cyrl-CS"/>
              </w:rPr>
              <w:t>516141</w:t>
            </w:r>
          </w:p>
        </w:tc>
        <w:tc>
          <w:tcPr>
            <w:tcW w:w="4368" w:type="dxa"/>
            <w:vAlign w:val="center"/>
          </w:tcPr>
          <w:p w:rsidR="008C47EC" w:rsidRPr="00BB05F3" w:rsidRDefault="008C47EC" w:rsidP="008C47EC">
            <w:pPr>
              <w:rPr>
                <w:rFonts w:ascii="Times New Roman" w:hAnsi="Times New Roman" w:cs="Times New Roman"/>
                <w:b/>
                <w:bCs/>
                <w:lang w:val="sr-Cyrl-CS"/>
              </w:rPr>
            </w:pPr>
            <w:r w:rsidRPr="00BB05F3">
              <w:rPr>
                <w:rFonts w:ascii="Times New Roman" w:hAnsi="Times New Roman" w:cs="Times New Roman"/>
                <w:b/>
                <w:bCs/>
                <w:lang w:val="sr-Cyrl-CS"/>
              </w:rPr>
              <w:t>Издаци за залихе ситног инвентара       (фонд 03)</w:t>
            </w:r>
          </w:p>
        </w:tc>
        <w:tc>
          <w:tcPr>
            <w:tcW w:w="1417" w:type="dxa"/>
            <w:vAlign w:val="center"/>
          </w:tcPr>
          <w:p w:rsidR="008C47EC" w:rsidRPr="00BB05F3" w:rsidRDefault="008C47EC" w:rsidP="008C47EC">
            <w:pPr>
              <w:jc w:val="right"/>
              <w:rPr>
                <w:rFonts w:ascii="Times New Roman" w:hAnsi="Times New Roman" w:cs="Times New Roman"/>
                <w:b/>
                <w:bCs/>
                <w:lang w:val="sr-Cyrl-CS"/>
              </w:rPr>
            </w:pPr>
            <w:r w:rsidRPr="00BB05F3">
              <w:rPr>
                <w:rFonts w:ascii="Times New Roman" w:hAnsi="Times New Roman" w:cs="Times New Roman"/>
                <w:b/>
                <w:bCs/>
                <w:lang w:val="sr-Cyrl-CS"/>
              </w:rPr>
              <w:t>498,70</w:t>
            </w:r>
          </w:p>
        </w:tc>
        <w:tc>
          <w:tcPr>
            <w:tcW w:w="1418" w:type="dxa"/>
            <w:vAlign w:val="center"/>
          </w:tcPr>
          <w:p w:rsidR="008C47EC" w:rsidRPr="00BB05F3" w:rsidRDefault="000D5CB3" w:rsidP="008C47EC">
            <w:pPr>
              <w:jc w:val="right"/>
              <w:rPr>
                <w:rFonts w:ascii="Times New Roman" w:hAnsi="Times New Roman" w:cs="Times New Roman"/>
                <w:b/>
                <w:bCs/>
                <w:lang w:val="sr-Cyrl-CS"/>
              </w:rPr>
            </w:pPr>
            <w:r>
              <w:rPr>
                <w:rFonts w:ascii="Times New Roman" w:hAnsi="Times New Roman" w:cs="Times New Roman"/>
                <w:b/>
                <w:bCs/>
                <w:lang w:val="sr-Cyrl-CS"/>
              </w:rPr>
              <w:t>-</w:t>
            </w:r>
          </w:p>
        </w:tc>
        <w:tc>
          <w:tcPr>
            <w:tcW w:w="992" w:type="dxa"/>
            <w:shd w:val="clear" w:color="auto" w:fill="auto"/>
          </w:tcPr>
          <w:p w:rsidR="008C47EC" w:rsidRPr="004517D7" w:rsidRDefault="008C47EC"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A48D5" w:rsidRDefault="008C47EC" w:rsidP="008C47EC">
            <w:pPr>
              <w:rPr>
                <w:rFonts w:ascii="Times New Roman" w:hAnsi="Times New Roman" w:cs="Times New Roman"/>
                <w:bCs/>
                <w:lang w:val="sr-Cyrl-CS"/>
              </w:rPr>
            </w:pPr>
            <w:r w:rsidRPr="00BA48D5">
              <w:rPr>
                <w:rFonts w:ascii="Times New Roman" w:hAnsi="Times New Roman" w:cs="Times New Roman"/>
                <w:bCs/>
                <w:lang w:val="sr-Cyrl-CS"/>
              </w:rPr>
              <w:t>638121</w:t>
            </w:r>
          </w:p>
        </w:tc>
        <w:tc>
          <w:tcPr>
            <w:tcW w:w="4368" w:type="dxa"/>
            <w:vAlign w:val="center"/>
          </w:tcPr>
          <w:p w:rsidR="008C47EC" w:rsidRPr="00BA48D5" w:rsidRDefault="008C47EC" w:rsidP="008C47EC">
            <w:pPr>
              <w:rPr>
                <w:rFonts w:ascii="Times New Roman" w:hAnsi="Times New Roman" w:cs="Times New Roman"/>
                <w:bCs/>
                <w:lang w:val="sr-Cyrl-CS"/>
              </w:rPr>
            </w:pPr>
            <w:r>
              <w:rPr>
                <w:rFonts w:ascii="Times New Roman" w:hAnsi="Times New Roman" w:cs="Times New Roman"/>
                <w:bCs/>
                <w:lang w:val="sr-Cyrl-CS"/>
              </w:rPr>
              <w:t>Издаци</w:t>
            </w:r>
            <w:r w:rsidRPr="00BA48D5">
              <w:rPr>
                <w:rFonts w:ascii="Times New Roman" w:hAnsi="Times New Roman" w:cs="Times New Roman"/>
                <w:bCs/>
                <w:lang w:val="sr-Cyrl-CS"/>
              </w:rPr>
              <w:t xml:space="preserve"> </w:t>
            </w:r>
            <w:r>
              <w:rPr>
                <w:rFonts w:ascii="Times New Roman" w:hAnsi="Times New Roman" w:cs="Times New Roman"/>
                <w:bCs/>
                <w:lang w:val="sr-Cyrl-CS"/>
              </w:rPr>
              <w:t>за</w:t>
            </w:r>
            <w:r w:rsidRPr="00BA48D5">
              <w:rPr>
                <w:rFonts w:ascii="Times New Roman" w:hAnsi="Times New Roman" w:cs="Times New Roman"/>
                <w:bCs/>
                <w:lang w:val="sr-Cyrl-CS"/>
              </w:rPr>
              <w:t xml:space="preserve"> </w:t>
            </w:r>
            <w:r>
              <w:rPr>
                <w:rFonts w:ascii="Times New Roman" w:hAnsi="Times New Roman" w:cs="Times New Roman"/>
                <w:bCs/>
                <w:lang w:val="sr-Cyrl-CS"/>
              </w:rPr>
              <w:t>накнаду</w:t>
            </w:r>
            <w:r w:rsidRPr="00BA48D5">
              <w:rPr>
                <w:rFonts w:ascii="Times New Roman" w:hAnsi="Times New Roman" w:cs="Times New Roman"/>
                <w:bCs/>
                <w:lang w:val="sr-Cyrl-CS"/>
              </w:rPr>
              <w:t xml:space="preserve"> </w:t>
            </w:r>
            <w:r>
              <w:rPr>
                <w:rFonts w:ascii="Times New Roman" w:hAnsi="Times New Roman" w:cs="Times New Roman"/>
                <w:bCs/>
                <w:lang w:val="sr-Cyrl-CS"/>
              </w:rPr>
              <w:t>плате</w:t>
            </w:r>
            <w:r w:rsidRPr="00BA48D5">
              <w:rPr>
                <w:rFonts w:ascii="Times New Roman" w:hAnsi="Times New Roman" w:cs="Times New Roman"/>
                <w:bCs/>
                <w:lang w:val="sr-Cyrl-CS"/>
              </w:rPr>
              <w:t xml:space="preserve"> </w:t>
            </w:r>
            <w:r>
              <w:rPr>
                <w:rFonts w:ascii="Times New Roman" w:hAnsi="Times New Roman" w:cs="Times New Roman"/>
                <w:bCs/>
                <w:lang w:val="sr-Cyrl-CS"/>
              </w:rPr>
              <w:t>за</w:t>
            </w:r>
            <w:r w:rsidRPr="00BA48D5">
              <w:rPr>
                <w:rFonts w:ascii="Times New Roman" w:hAnsi="Times New Roman" w:cs="Times New Roman"/>
                <w:bCs/>
                <w:lang w:val="sr-Cyrl-CS"/>
              </w:rPr>
              <w:t xml:space="preserve"> </w:t>
            </w:r>
            <w:r>
              <w:rPr>
                <w:rFonts w:ascii="Times New Roman" w:hAnsi="Times New Roman" w:cs="Times New Roman"/>
                <w:bCs/>
                <w:lang w:val="sr-Cyrl-CS"/>
              </w:rPr>
              <w:t>вријеме</w:t>
            </w:r>
            <w:r w:rsidRPr="00BA48D5">
              <w:rPr>
                <w:rFonts w:ascii="Times New Roman" w:hAnsi="Times New Roman" w:cs="Times New Roman"/>
                <w:bCs/>
                <w:lang w:val="sr-Cyrl-CS"/>
              </w:rPr>
              <w:t xml:space="preserve"> </w:t>
            </w:r>
            <w:r>
              <w:rPr>
                <w:rFonts w:ascii="Times New Roman" w:hAnsi="Times New Roman" w:cs="Times New Roman"/>
                <w:bCs/>
                <w:lang w:val="sr-Cyrl-CS"/>
              </w:rPr>
              <w:t>боловања</w:t>
            </w:r>
            <w:r w:rsidRPr="00BA48D5">
              <w:rPr>
                <w:rFonts w:ascii="Times New Roman" w:hAnsi="Times New Roman" w:cs="Times New Roman"/>
                <w:bCs/>
                <w:lang w:val="sr-Cyrl-CS"/>
              </w:rPr>
              <w:t xml:space="preserve"> </w:t>
            </w:r>
            <w:r>
              <w:rPr>
                <w:rFonts w:ascii="Times New Roman" w:hAnsi="Times New Roman" w:cs="Times New Roman"/>
                <w:bCs/>
                <w:lang w:val="sr-Cyrl-CS"/>
              </w:rPr>
              <w:t>који</w:t>
            </w:r>
            <w:r w:rsidRPr="00BA48D5">
              <w:rPr>
                <w:rFonts w:ascii="Times New Roman" w:hAnsi="Times New Roman" w:cs="Times New Roman"/>
                <w:bCs/>
                <w:lang w:val="sr-Cyrl-CS"/>
              </w:rPr>
              <w:t xml:space="preserve"> </w:t>
            </w:r>
            <w:r>
              <w:rPr>
                <w:rFonts w:ascii="Times New Roman" w:hAnsi="Times New Roman" w:cs="Times New Roman"/>
                <w:bCs/>
                <w:lang w:val="sr-Cyrl-CS"/>
              </w:rPr>
              <w:t>се</w:t>
            </w:r>
            <w:r w:rsidRPr="00BA48D5">
              <w:rPr>
                <w:rFonts w:ascii="Times New Roman" w:hAnsi="Times New Roman" w:cs="Times New Roman"/>
                <w:bCs/>
                <w:lang w:val="sr-Cyrl-CS"/>
              </w:rPr>
              <w:t xml:space="preserve"> </w:t>
            </w:r>
            <w:r>
              <w:rPr>
                <w:rFonts w:ascii="Times New Roman" w:hAnsi="Times New Roman" w:cs="Times New Roman"/>
                <w:bCs/>
                <w:lang w:val="sr-Cyrl-CS"/>
              </w:rPr>
              <w:t>рефундирају</w:t>
            </w:r>
            <w:r w:rsidRPr="00BA48D5">
              <w:rPr>
                <w:rFonts w:ascii="Times New Roman" w:hAnsi="Times New Roman" w:cs="Times New Roman"/>
                <w:bCs/>
                <w:lang w:val="sr-Cyrl-CS"/>
              </w:rPr>
              <w:t xml:space="preserve"> </w:t>
            </w:r>
            <w:r>
              <w:rPr>
                <w:rFonts w:ascii="Times New Roman" w:hAnsi="Times New Roman" w:cs="Times New Roman"/>
                <w:bCs/>
                <w:lang w:val="sr-Cyrl-CS"/>
              </w:rPr>
              <w:t>од</w:t>
            </w:r>
            <w:r w:rsidRPr="00BA48D5">
              <w:rPr>
                <w:rFonts w:ascii="Times New Roman" w:hAnsi="Times New Roman" w:cs="Times New Roman"/>
                <w:bCs/>
                <w:lang w:val="sr-Cyrl-CS"/>
              </w:rPr>
              <w:t xml:space="preserve"> </w:t>
            </w:r>
            <w:r>
              <w:rPr>
                <w:rFonts w:ascii="Times New Roman" w:hAnsi="Times New Roman" w:cs="Times New Roman"/>
                <w:bCs/>
                <w:lang w:val="sr-Cyrl-CS"/>
              </w:rPr>
              <w:t>фонда</w:t>
            </w:r>
            <w:r w:rsidRPr="00BA48D5">
              <w:rPr>
                <w:rFonts w:ascii="Times New Roman" w:hAnsi="Times New Roman" w:cs="Times New Roman"/>
                <w:bCs/>
                <w:lang w:val="sr-Cyrl-CS"/>
              </w:rPr>
              <w:t xml:space="preserve"> </w:t>
            </w:r>
          </w:p>
        </w:tc>
        <w:tc>
          <w:tcPr>
            <w:tcW w:w="1417" w:type="dxa"/>
            <w:vAlign w:val="center"/>
          </w:tcPr>
          <w:p w:rsidR="008C47EC" w:rsidRPr="00BA48D5" w:rsidRDefault="008C47EC" w:rsidP="008C47EC">
            <w:pPr>
              <w:jc w:val="right"/>
              <w:rPr>
                <w:rFonts w:ascii="Times New Roman" w:hAnsi="Times New Roman" w:cs="Times New Roman"/>
                <w:b/>
                <w:bCs/>
                <w:lang w:val="sr-Cyrl-CS"/>
              </w:rPr>
            </w:pPr>
            <w:r>
              <w:rPr>
                <w:rFonts w:ascii="Times New Roman" w:hAnsi="Times New Roman" w:cs="Times New Roman"/>
                <w:b/>
                <w:bCs/>
                <w:lang w:val="sr-Cyrl-CS"/>
              </w:rPr>
              <w:t>-</w:t>
            </w:r>
          </w:p>
        </w:tc>
        <w:tc>
          <w:tcPr>
            <w:tcW w:w="1418" w:type="dxa"/>
            <w:vAlign w:val="center"/>
          </w:tcPr>
          <w:p w:rsidR="008C47EC" w:rsidRPr="00BA48D5" w:rsidRDefault="000D5CB3" w:rsidP="008C47EC">
            <w:pPr>
              <w:jc w:val="right"/>
              <w:rPr>
                <w:rFonts w:ascii="Times New Roman" w:hAnsi="Times New Roman" w:cs="Times New Roman"/>
                <w:b/>
                <w:bCs/>
                <w:lang w:val="sr-Cyrl-CS"/>
              </w:rPr>
            </w:pPr>
            <w:r>
              <w:rPr>
                <w:rFonts w:ascii="Times New Roman" w:hAnsi="Times New Roman" w:cs="Times New Roman"/>
                <w:b/>
                <w:bCs/>
                <w:lang w:val="sr-Cyrl-CS"/>
              </w:rPr>
              <w:t>-</w:t>
            </w:r>
          </w:p>
        </w:tc>
        <w:tc>
          <w:tcPr>
            <w:tcW w:w="992" w:type="dxa"/>
            <w:shd w:val="clear" w:color="auto" w:fill="auto"/>
          </w:tcPr>
          <w:p w:rsidR="008C47EC" w:rsidRPr="004517D7" w:rsidRDefault="008C47EC" w:rsidP="008C47EC">
            <w:pPr>
              <w:jc w:val="right"/>
              <w:rPr>
                <w:rFonts w:ascii="Times New Roman" w:hAnsi="Times New Roman" w:cs="Times New Roman"/>
                <w:lang w:val="sr-Latn-CS"/>
              </w:rPr>
            </w:pPr>
            <w:r>
              <w:rPr>
                <w:rFonts w:ascii="Times New Roman" w:hAnsi="Times New Roman" w:cs="Times New Roman"/>
                <w:lang w:val="sr-Latn-CS"/>
              </w:rPr>
              <w:t>-</w:t>
            </w:r>
          </w:p>
        </w:tc>
      </w:tr>
      <w:tr w:rsidR="008C47EC" w:rsidRPr="00BA48D5" w:rsidTr="00BA46D3">
        <w:trPr>
          <w:trHeight w:val="248"/>
        </w:trPr>
        <w:tc>
          <w:tcPr>
            <w:tcW w:w="600" w:type="dxa"/>
            <w:vAlign w:val="center"/>
          </w:tcPr>
          <w:p w:rsidR="008C47EC" w:rsidRPr="00BA48D5" w:rsidRDefault="008C47EC" w:rsidP="008C47EC">
            <w:pPr>
              <w:rPr>
                <w:rFonts w:ascii="Times New Roman" w:hAnsi="Times New Roman" w:cs="Times New Roman"/>
                <w:bCs/>
                <w:lang w:val="sr-Cyrl-CS"/>
              </w:rPr>
            </w:pPr>
          </w:p>
        </w:tc>
        <w:tc>
          <w:tcPr>
            <w:tcW w:w="986" w:type="dxa"/>
            <w:vAlign w:val="center"/>
          </w:tcPr>
          <w:p w:rsidR="008C47EC" w:rsidRPr="00BA48D5" w:rsidRDefault="008C47EC" w:rsidP="008C47EC">
            <w:pPr>
              <w:rPr>
                <w:rFonts w:ascii="Times New Roman" w:hAnsi="Times New Roman" w:cs="Times New Roman"/>
                <w:bCs/>
                <w:lang w:val="sr-Cyrl-CS"/>
              </w:rPr>
            </w:pPr>
          </w:p>
        </w:tc>
        <w:tc>
          <w:tcPr>
            <w:tcW w:w="4368" w:type="dxa"/>
            <w:vAlign w:val="center"/>
          </w:tcPr>
          <w:p w:rsidR="008C47EC" w:rsidRPr="00BA48D5" w:rsidRDefault="008C47EC" w:rsidP="008C47EC">
            <w:pPr>
              <w:rPr>
                <w:rFonts w:ascii="Times New Roman" w:hAnsi="Times New Roman" w:cs="Times New Roman"/>
                <w:b/>
                <w:bCs/>
                <w:lang w:val="sr-Cyrl-BA"/>
              </w:rPr>
            </w:pPr>
            <w:r>
              <w:rPr>
                <w:rFonts w:ascii="Times New Roman" w:hAnsi="Times New Roman" w:cs="Times New Roman"/>
                <w:b/>
                <w:bCs/>
                <w:lang w:val="sr-Cyrl-BA"/>
              </w:rPr>
              <w:t>Укупни</w:t>
            </w:r>
            <w:r w:rsidRPr="00BA48D5">
              <w:rPr>
                <w:rFonts w:ascii="Times New Roman" w:hAnsi="Times New Roman" w:cs="Times New Roman"/>
                <w:b/>
                <w:bCs/>
                <w:lang w:val="sr-Cyrl-BA"/>
              </w:rPr>
              <w:t xml:space="preserve"> </w:t>
            </w:r>
            <w:r>
              <w:rPr>
                <w:rFonts w:ascii="Times New Roman" w:hAnsi="Times New Roman" w:cs="Times New Roman"/>
                <w:b/>
                <w:bCs/>
                <w:lang w:val="sr-Cyrl-BA"/>
              </w:rPr>
              <w:t>расходи</w:t>
            </w:r>
          </w:p>
        </w:tc>
        <w:tc>
          <w:tcPr>
            <w:tcW w:w="1417" w:type="dxa"/>
            <w:vAlign w:val="center"/>
          </w:tcPr>
          <w:p w:rsidR="008C47EC" w:rsidRPr="00EC0DEC" w:rsidRDefault="008C47EC" w:rsidP="008C47EC">
            <w:pPr>
              <w:jc w:val="center"/>
              <w:rPr>
                <w:rFonts w:ascii="Times New Roman" w:hAnsi="Times New Roman" w:cs="Times New Roman"/>
                <w:b/>
                <w:bCs/>
                <w:lang w:val="sr-Cyrl-BA"/>
              </w:rPr>
            </w:pPr>
            <w:r>
              <w:rPr>
                <w:rFonts w:ascii="Times New Roman" w:hAnsi="Times New Roman" w:cs="Times New Roman"/>
                <w:b/>
                <w:bCs/>
                <w:lang w:val="sr-Cyrl-BA"/>
              </w:rPr>
              <w:t>371.439,68</w:t>
            </w:r>
          </w:p>
        </w:tc>
        <w:tc>
          <w:tcPr>
            <w:tcW w:w="1418" w:type="dxa"/>
            <w:vAlign w:val="center"/>
          </w:tcPr>
          <w:p w:rsidR="008C47EC" w:rsidRPr="00EC0DEC" w:rsidRDefault="00C76172" w:rsidP="008C47EC">
            <w:pPr>
              <w:jc w:val="center"/>
              <w:rPr>
                <w:rFonts w:ascii="Times New Roman" w:hAnsi="Times New Roman" w:cs="Times New Roman"/>
                <w:b/>
                <w:bCs/>
                <w:lang w:val="sr-Cyrl-BA"/>
              </w:rPr>
            </w:pPr>
            <w:r>
              <w:rPr>
                <w:rFonts w:ascii="Times New Roman" w:hAnsi="Times New Roman" w:cs="Times New Roman"/>
                <w:b/>
                <w:bCs/>
                <w:lang w:val="sr-Cyrl-BA"/>
              </w:rPr>
              <w:t>384.982,24</w:t>
            </w:r>
          </w:p>
        </w:tc>
        <w:tc>
          <w:tcPr>
            <w:tcW w:w="992" w:type="dxa"/>
            <w:shd w:val="clear" w:color="auto" w:fill="auto"/>
          </w:tcPr>
          <w:p w:rsidR="008C47EC" w:rsidRPr="004517D7" w:rsidRDefault="00786BC5" w:rsidP="008C47EC">
            <w:pPr>
              <w:jc w:val="right"/>
              <w:rPr>
                <w:rFonts w:ascii="Times New Roman" w:hAnsi="Times New Roman" w:cs="Times New Roman"/>
                <w:lang w:val="sr-Latn-CS"/>
              </w:rPr>
            </w:pPr>
            <w:r>
              <w:rPr>
                <w:rFonts w:ascii="Times New Roman" w:hAnsi="Times New Roman" w:cs="Times New Roman"/>
                <w:lang w:val="sr-Latn-CS"/>
              </w:rPr>
              <w:t>1,036</w:t>
            </w:r>
          </w:p>
        </w:tc>
      </w:tr>
    </w:tbl>
    <w:p w:rsidR="00BA46D3" w:rsidRPr="00757841" w:rsidRDefault="00BA46D3" w:rsidP="00BA46D3">
      <w:pPr>
        <w:pStyle w:val="Heading1"/>
        <w:rPr>
          <w:sz w:val="24"/>
          <w:lang w:val="sr-Cyrl-BA"/>
        </w:rPr>
      </w:pPr>
      <w:r w:rsidRPr="00757841">
        <w:rPr>
          <w:sz w:val="24"/>
          <w:lang w:val="sr-Cyrl-BA"/>
        </w:rPr>
        <w:lastRenderedPageBreak/>
        <w:t>Образложење финансијског извјештаја</w:t>
      </w:r>
    </w:p>
    <w:p w:rsidR="00BA46D3" w:rsidRPr="004C22F4" w:rsidRDefault="00BA46D3" w:rsidP="00BA46D3">
      <w:pPr>
        <w:rPr>
          <w:lang w:val="sr-Cyrl-BA"/>
        </w:rPr>
      </w:pPr>
    </w:p>
    <w:p w:rsidR="00BA46D3" w:rsidRDefault="00BA46D3" w:rsidP="00BA46D3">
      <w:pPr>
        <w:ind w:firstLine="708"/>
        <w:rPr>
          <w:rFonts w:ascii="Times New Roman" w:hAnsi="Times New Roman"/>
          <w:sz w:val="24"/>
          <w:szCs w:val="24"/>
          <w:lang w:val="ru-RU"/>
        </w:rPr>
      </w:pPr>
      <w:r>
        <w:rPr>
          <w:rFonts w:ascii="Times New Roman" w:hAnsi="Times New Roman"/>
          <w:sz w:val="24"/>
          <w:szCs w:val="24"/>
          <w:lang w:val="ru-RU"/>
        </w:rPr>
        <w:t>Плате  запослених и друга примања  се исплаћују по основу радног односа утврђена општим и појединачним колективним уговорима , Законом  о раду , Законом о платама запослених у области култури Републике Српске.</w:t>
      </w:r>
    </w:p>
    <w:p w:rsidR="00BA46D3" w:rsidRDefault="00BA46D3" w:rsidP="00BA46D3">
      <w:pPr>
        <w:ind w:firstLine="708"/>
        <w:jc w:val="both"/>
        <w:rPr>
          <w:rFonts w:ascii="Times New Roman" w:hAnsi="Times New Roman"/>
          <w:sz w:val="24"/>
          <w:szCs w:val="24"/>
          <w:lang w:val="sr-Cyrl-CS"/>
        </w:rPr>
      </w:pPr>
      <w:r>
        <w:rPr>
          <w:rFonts w:ascii="Times New Roman" w:hAnsi="Times New Roman"/>
          <w:sz w:val="24"/>
          <w:szCs w:val="24"/>
          <w:lang w:val="sr-Cyrl-CS"/>
        </w:rPr>
        <w:t>Расходи по основу утрошка енер.,комуналних и комуникационих транспортних услуга састоји се : р</w:t>
      </w:r>
      <w:r w:rsidRPr="004122C7">
        <w:rPr>
          <w:rFonts w:ascii="Times New Roman" w:hAnsi="Times New Roman"/>
          <w:sz w:val="24"/>
          <w:szCs w:val="24"/>
          <w:lang w:val="sr-Cyrl-CS"/>
        </w:rPr>
        <w:t xml:space="preserve">асходи </w:t>
      </w:r>
      <w:r>
        <w:rPr>
          <w:rFonts w:ascii="Times New Roman" w:hAnsi="Times New Roman"/>
          <w:sz w:val="24"/>
          <w:szCs w:val="24"/>
          <w:lang w:val="sr-Cyrl-CS"/>
        </w:rPr>
        <w:t>по основу утрошка електричне енергије, р</w:t>
      </w:r>
      <w:r w:rsidRPr="003E27C4">
        <w:rPr>
          <w:rFonts w:ascii="Times New Roman" w:hAnsi="Times New Roman"/>
          <w:sz w:val="24"/>
          <w:szCs w:val="24"/>
          <w:lang w:val="sr-Cyrl-CS"/>
        </w:rPr>
        <w:t>асходи за услуге водовода и канализације</w:t>
      </w:r>
      <w:r w:rsidRPr="003E27C4">
        <w:rPr>
          <w:rFonts w:ascii="Times New Roman" w:hAnsi="Times New Roman"/>
          <w:sz w:val="24"/>
          <w:szCs w:val="24"/>
          <w:lang w:val="ru-RU"/>
        </w:rPr>
        <w:t xml:space="preserve"> </w:t>
      </w:r>
      <w:r>
        <w:rPr>
          <w:rFonts w:ascii="Times New Roman" w:hAnsi="Times New Roman"/>
          <w:sz w:val="24"/>
          <w:szCs w:val="24"/>
          <w:lang w:val="ru-RU"/>
        </w:rPr>
        <w:t xml:space="preserve">, </w:t>
      </w:r>
      <w:r>
        <w:rPr>
          <w:rFonts w:ascii="Times New Roman" w:hAnsi="Times New Roman"/>
          <w:sz w:val="24"/>
          <w:szCs w:val="24"/>
          <w:lang w:val="sr-Cyrl-CS"/>
        </w:rPr>
        <w:t>р</w:t>
      </w:r>
      <w:r w:rsidRPr="000C2B18">
        <w:rPr>
          <w:rFonts w:ascii="Times New Roman" w:hAnsi="Times New Roman"/>
          <w:sz w:val="24"/>
          <w:szCs w:val="24"/>
          <w:lang w:val="sr-Cyrl-CS"/>
        </w:rPr>
        <w:t xml:space="preserve">асходи за услуге одвоза смећа </w:t>
      </w:r>
      <w:r>
        <w:rPr>
          <w:rFonts w:ascii="Times New Roman" w:hAnsi="Times New Roman"/>
          <w:sz w:val="24"/>
          <w:szCs w:val="24"/>
          <w:lang w:val="sr-Cyrl-CS"/>
        </w:rPr>
        <w:t>, расходи за комуналне таксе, р</w:t>
      </w:r>
      <w:r w:rsidRPr="000C2B18">
        <w:rPr>
          <w:rFonts w:ascii="Times New Roman" w:hAnsi="Times New Roman"/>
          <w:sz w:val="24"/>
          <w:szCs w:val="24"/>
          <w:lang w:val="sr-Cyrl-CS"/>
        </w:rPr>
        <w:t>асходи за услуге коришћења фиксних телефона</w:t>
      </w:r>
      <w:r>
        <w:rPr>
          <w:rFonts w:ascii="Times New Roman" w:hAnsi="Times New Roman"/>
          <w:sz w:val="24"/>
          <w:szCs w:val="24"/>
          <w:lang w:val="ru-RU"/>
        </w:rPr>
        <w:t xml:space="preserve">, </w:t>
      </w:r>
      <w:r>
        <w:rPr>
          <w:rFonts w:ascii="Times New Roman" w:hAnsi="Times New Roman"/>
          <w:sz w:val="24"/>
          <w:szCs w:val="24"/>
          <w:lang w:val="sr-Cyrl-CS"/>
        </w:rPr>
        <w:t>р</w:t>
      </w:r>
      <w:r w:rsidRPr="000C2B18">
        <w:rPr>
          <w:rFonts w:ascii="Times New Roman" w:hAnsi="Times New Roman"/>
          <w:sz w:val="24"/>
          <w:szCs w:val="24"/>
          <w:lang w:val="sr-Cyrl-CS"/>
        </w:rPr>
        <w:t>асходи за услуге коришћења интернета</w:t>
      </w:r>
      <w:r w:rsidRPr="000C2B18">
        <w:rPr>
          <w:rFonts w:ascii="Times New Roman" w:hAnsi="Times New Roman"/>
          <w:sz w:val="24"/>
          <w:szCs w:val="24"/>
          <w:lang w:val="ru-RU"/>
        </w:rPr>
        <w:t xml:space="preserve"> </w:t>
      </w:r>
      <w:r>
        <w:rPr>
          <w:rFonts w:ascii="Times New Roman" w:hAnsi="Times New Roman"/>
          <w:sz w:val="24"/>
          <w:szCs w:val="24"/>
          <w:lang w:val="ru-RU"/>
        </w:rPr>
        <w:t xml:space="preserve">, </w:t>
      </w:r>
      <w:r>
        <w:rPr>
          <w:rFonts w:ascii="Times New Roman" w:hAnsi="Times New Roman"/>
          <w:sz w:val="24"/>
          <w:szCs w:val="24"/>
          <w:lang w:val="sr-Cyrl-CS"/>
        </w:rPr>
        <w:t>р</w:t>
      </w:r>
      <w:r w:rsidRPr="002C5782">
        <w:rPr>
          <w:rFonts w:ascii="Times New Roman" w:hAnsi="Times New Roman"/>
          <w:sz w:val="24"/>
          <w:szCs w:val="24"/>
          <w:lang w:val="sr-Cyrl-CS"/>
        </w:rPr>
        <w:t>асходи за поштанске услуге</w:t>
      </w:r>
      <w:r>
        <w:rPr>
          <w:rFonts w:ascii="Times New Roman" w:hAnsi="Times New Roman"/>
          <w:sz w:val="24"/>
          <w:szCs w:val="24"/>
          <w:lang w:val="sr-Cyrl-CS"/>
        </w:rPr>
        <w:t>, р</w:t>
      </w:r>
      <w:r w:rsidRPr="002C5782">
        <w:rPr>
          <w:rFonts w:ascii="Times New Roman" w:hAnsi="Times New Roman"/>
          <w:sz w:val="24"/>
          <w:szCs w:val="24"/>
          <w:lang w:val="sr-Cyrl-CS"/>
        </w:rPr>
        <w:t>асходи за РТВ претплату</w:t>
      </w:r>
      <w:r>
        <w:rPr>
          <w:rFonts w:ascii="Times New Roman" w:hAnsi="Times New Roman"/>
          <w:sz w:val="24"/>
          <w:szCs w:val="24"/>
          <w:lang w:val="sr-Cyrl-CS"/>
        </w:rPr>
        <w:t>, р</w:t>
      </w:r>
      <w:r w:rsidRPr="002C5782">
        <w:rPr>
          <w:rFonts w:ascii="Times New Roman" w:hAnsi="Times New Roman"/>
          <w:sz w:val="24"/>
          <w:szCs w:val="24"/>
          <w:lang w:val="sr-Cyrl-CS"/>
        </w:rPr>
        <w:t xml:space="preserve">асходи за остале комуникационе </w:t>
      </w:r>
      <w:r>
        <w:rPr>
          <w:rFonts w:ascii="Times New Roman" w:hAnsi="Times New Roman"/>
          <w:sz w:val="24"/>
          <w:szCs w:val="24"/>
          <w:lang w:val="sr-Cyrl-CS"/>
        </w:rPr>
        <w:t>услуге.</w:t>
      </w:r>
    </w:p>
    <w:p w:rsidR="00BA46D3" w:rsidRDefault="00BA46D3" w:rsidP="00BA46D3">
      <w:pPr>
        <w:ind w:firstLine="708"/>
        <w:jc w:val="both"/>
        <w:rPr>
          <w:rFonts w:ascii="Times New Roman" w:hAnsi="Times New Roman"/>
          <w:sz w:val="24"/>
          <w:szCs w:val="24"/>
          <w:lang w:val="sr-Cyrl-CS"/>
        </w:rPr>
      </w:pPr>
      <w:r>
        <w:rPr>
          <w:rFonts w:ascii="Times New Roman" w:hAnsi="Times New Roman"/>
          <w:sz w:val="24"/>
          <w:szCs w:val="24"/>
          <w:lang w:val="ru-RU"/>
        </w:rPr>
        <w:t>Материјални и режиске трошкови</w:t>
      </w:r>
      <w:r w:rsidRPr="008507B8">
        <w:rPr>
          <w:rFonts w:ascii="Times New Roman" w:hAnsi="Times New Roman"/>
          <w:b/>
          <w:sz w:val="24"/>
          <w:szCs w:val="24"/>
          <w:lang w:val="sr-Cyrl-CS"/>
        </w:rPr>
        <w:t xml:space="preserve"> </w:t>
      </w:r>
      <w:r>
        <w:rPr>
          <w:rFonts w:ascii="Times New Roman" w:hAnsi="Times New Roman"/>
          <w:sz w:val="24"/>
          <w:szCs w:val="24"/>
          <w:lang w:val="sr-Cyrl-CS"/>
        </w:rPr>
        <w:t>састоји се од: расходи за компјутерски материјал,</w:t>
      </w:r>
      <w:r>
        <w:rPr>
          <w:rFonts w:ascii="Times New Roman" w:hAnsi="Times New Roman"/>
          <w:sz w:val="24"/>
          <w:szCs w:val="24"/>
          <w:lang w:val="ru-RU"/>
        </w:rPr>
        <w:t xml:space="preserve"> </w:t>
      </w:r>
      <w:r>
        <w:rPr>
          <w:rFonts w:ascii="Times New Roman" w:hAnsi="Times New Roman"/>
          <w:sz w:val="24"/>
          <w:szCs w:val="24"/>
          <w:lang w:val="sr-Cyrl-CS"/>
        </w:rPr>
        <w:t>расходи за регистраторе фацикле, расход за канцалариски материјал,</w:t>
      </w:r>
      <w:r>
        <w:rPr>
          <w:rFonts w:ascii="Times New Roman" w:hAnsi="Times New Roman"/>
          <w:sz w:val="24"/>
          <w:szCs w:val="24"/>
          <w:lang w:val="ru-RU"/>
        </w:rPr>
        <w:t xml:space="preserve"> расход за хеми</w:t>
      </w:r>
      <w:r w:rsidR="009452EA">
        <w:rPr>
          <w:rFonts w:ascii="Times New Roman" w:hAnsi="Times New Roman"/>
          <w:sz w:val="24"/>
          <w:szCs w:val="24"/>
          <w:lang w:val="ru-RU"/>
        </w:rPr>
        <w:t>ј</w:t>
      </w:r>
      <w:r>
        <w:rPr>
          <w:rFonts w:ascii="Times New Roman" w:hAnsi="Times New Roman"/>
          <w:sz w:val="24"/>
          <w:szCs w:val="24"/>
          <w:lang w:val="ru-RU"/>
        </w:rPr>
        <w:t xml:space="preserve">ски материјал  и помагала за чишћење,  </w:t>
      </w:r>
      <w:r>
        <w:rPr>
          <w:rFonts w:ascii="Times New Roman" w:hAnsi="Times New Roman"/>
          <w:sz w:val="24"/>
          <w:szCs w:val="24"/>
          <w:lang w:val="sr-Cyrl-CS"/>
        </w:rPr>
        <w:t>расходи за остали режијски материјал</w:t>
      </w:r>
      <w:r>
        <w:rPr>
          <w:rFonts w:ascii="Times New Roman" w:hAnsi="Times New Roman"/>
          <w:sz w:val="24"/>
          <w:szCs w:val="24"/>
          <w:lang w:val="ru-RU"/>
        </w:rPr>
        <w:t>, расходи за службена гласила.</w:t>
      </w:r>
    </w:p>
    <w:p w:rsidR="00BA46D3" w:rsidRDefault="00BA46D3" w:rsidP="00BA46D3">
      <w:pPr>
        <w:ind w:firstLine="708"/>
        <w:jc w:val="both"/>
        <w:rPr>
          <w:szCs w:val="24"/>
          <w:lang w:val="sr-Cyrl-CS"/>
        </w:rPr>
      </w:pPr>
      <w:r>
        <w:rPr>
          <w:rFonts w:ascii="Times New Roman" w:hAnsi="Times New Roman"/>
          <w:sz w:val="24"/>
          <w:szCs w:val="24"/>
          <w:lang w:val="sr-Cyrl-CS"/>
        </w:rPr>
        <w:t xml:space="preserve">Расходи за текуће одржавање </w:t>
      </w:r>
      <w:r w:rsidRPr="00520790">
        <w:rPr>
          <w:rFonts w:ascii="Times New Roman" w:hAnsi="Times New Roman"/>
          <w:sz w:val="24"/>
          <w:szCs w:val="24"/>
          <w:lang w:val="sr-Cyrl-CS"/>
        </w:rPr>
        <w:t>односе се:</w:t>
      </w:r>
      <w:r>
        <w:rPr>
          <w:rFonts w:ascii="Times New Roman" w:hAnsi="Times New Roman"/>
          <w:sz w:val="24"/>
          <w:szCs w:val="24"/>
          <w:lang w:val="sr-Cyrl-CS"/>
        </w:rPr>
        <w:t xml:space="preserve"> расходи за молерске радове, </w:t>
      </w:r>
      <w:r w:rsidR="009452EA">
        <w:rPr>
          <w:rFonts w:ascii="Times New Roman" w:hAnsi="Times New Roman"/>
          <w:sz w:val="24"/>
          <w:szCs w:val="24"/>
          <w:lang w:val="sr-Cyrl-CS"/>
        </w:rPr>
        <w:t xml:space="preserve">столарске радове, </w:t>
      </w:r>
      <w:r>
        <w:rPr>
          <w:rFonts w:ascii="Times New Roman" w:hAnsi="Times New Roman"/>
          <w:sz w:val="24"/>
          <w:szCs w:val="24"/>
          <w:lang w:val="sr-Cyrl-CS"/>
        </w:rPr>
        <w:t xml:space="preserve">расходи за текуће одржавање </w:t>
      </w:r>
      <w:r w:rsidR="009452EA">
        <w:rPr>
          <w:rFonts w:ascii="Times New Roman" w:hAnsi="Times New Roman"/>
          <w:sz w:val="24"/>
          <w:szCs w:val="24"/>
          <w:lang w:val="sr-Cyrl-CS"/>
        </w:rPr>
        <w:t>централног гријања</w:t>
      </w:r>
      <w:r>
        <w:rPr>
          <w:rFonts w:ascii="Times New Roman" w:hAnsi="Times New Roman"/>
          <w:sz w:val="24"/>
          <w:szCs w:val="24"/>
          <w:lang w:val="sr-Cyrl-CS"/>
        </w:rPr>
        <w:t>, р</w:t>
      </w:r>
      <w:r w:rsidRPr="002D1572">
        <w:rPr>
          <w:rFonts w:ascii="Times New Roman" w:hAnsi="Times New Roman"/>
          <w:sz w:val="24"/>
          <w:szCs w:val="24"/>
          <w:lang w:val="sr-Cyrl-CS"/>
        </w:rPr>
        <w:t xml:space="preserve">асходи за </w:t>
      </w:r>
      <w:r>
        <w:rPr>
          <w:rFonts w:ascii="Times New Roman" w:hAnsi="Times New Roman"/>
          <w:sz w:val="24"/>
          <w:szCs w:val="24"/>
          <w:lang w:val="sr-Cyrl-CS"/>
        </w:rPr>
        <w:t>ост</w:t>
      </w:r>
      <w:r w:rsidR="005717D2">
        <w:rPr>
          <w:rFonts w:ascii="Times New Roman" w:hAnsi="Times New Roman"/>
          <w:sz w:val="24"/>
          <w:szCs w:val="24"/>
          <w:lang w:val="sr-Cyrl-CS"/>
        </w:rPr>
        <w:t>але услуге и материјал</w:t>
      </w:r>
      <w:r>
        <w:rPr>
          <w:rFonts w:ascii="Times New Roman" w:hAnsi="Times New Roman"/>
          <w:sz w:val="24"/>
          <w:szCs w:val="24"/>
          <w:lang w:val="sr-Cyrl-CS"/>
        </w:rPr>
        <w:t xml:space="preserve"> за </w:t>
      </w:r>
      <w:r w:rsidRPr="002D1572">
        <w:rPr>
          <w:rFonts w:ascii="Times New Roman" w:hAnsi="Times New Roman"/>
          <w:sz w:val="24"/>
          <w:szCs w:val="24"/>
          <w:lang w:val="sr-Cyrl-CS"/>
        </w:rPr>
        <w:t xml:space="preserve">текуће </w:t>
      </w:r>
      <w:r>
        <w:rPr>
          <w:rFonts w:ascii="Times New Roman" w:hAnsi="Times New Roman"/>
          <w:sz w:val="24"/>
          <w:szCs w:val="24"/>
          <w:lang w:val="sr-Cyrl-CS"/>
        </w:rPr>
        <w:t>поправке и одрж</w:t>
      </w:r>
      <w:r w:rsidR="005717D2">
        <w:rPr>
          <w:rFonts w:ascii="Times New Roman" w:hAnsi="Times New Roman"/>
          <w:sz w:val="24"/>
          <w:szCs w:val="24"/>
          <w:lang w:val="sr-Cyrl-CS"/>
        </w:rPr>
        <w:t>авање</w:t>
      </w:r>
      <w:r>
        <w:rPr>
          <w:rFonts w:ascii="Times New Roman" w:hAnsi="Times New Roman"/>
          <w:sz w:val="24"/>
          <w:szCs w:val="24"/>
          <w:lang w:val="sr-Cyrl-CS"/>
        </w:rPr>
        <w:t xml:space="preserve"> опреме, р</w:t>
      </w:r>
      <w:r w:rsidRPr="002D1572">
        <w:rPr>
          <w:rFonts w:ascii="Times New Roman" w:hAnsi="Times New Roman"/>
          <w:sz w:val="24"/>
          <w:szCs w:val="24"/>
          <w:lang w:val="sr-Cyrl-CS"/>
        </w:rPr>
        <w:t>асходи за</w:t>
      </w:r>
      <w:r>
        <w:rPr>
          <w:rFonts w:ascii="Times New Roman" w:hAnsi="Times New Roman"/>
          <w:sz w:val="24"/>
          <w:szCs w:val="24"/>
          <w:lang w:val="sr-Cyrl-CS"/>
        </w:rPr>
        <w:t xml:space="preserve"> остало </w:t>
      </w:r>
      <w:r w:rsidRPr="002D1572">
        <w:rPr>
          <w:rFonts w:ascii="Times New Roman" w:hAnsi="Times New Roman"/>
          <w:sz w:val="24"/>
          <w:szCs w:val="24"/>
          <w:lang w:val="sr-Cyrl-CS"/>
        </w:rPr>
        <w:t xml:space="preserve"> текуће одржавање</w:t>
      </w:r>
      <w:r>
        <w:rPr>
          <w:rFonts w:ascii="Times New Roman" w:hAnsi="Times New Roman"/>
          <w:sz w:val="24"/>
          <w:szCs w:val="24"/>
          <w:lang w:val="sr-Cyrl-CS"/>
        </w:rPr>
        <w:t>.</w:t>
      </w:r>
    </w:p>
    <w:p w:rsidR="00BA46D3" w:rsidRDefault="00BA46D3" w:rsidP="00BA46D3">
      <w:pPr>
        <w:ind w:firstLine="708"/>
        <w:jc w:val="both"/>
        <w:rPr>
          <w:rFonts w:ascii="Times New Roman" w:hAnsi="Times New Roman"/>
          <w:sz w:val="24"/>
          <w:szCs w:val="24"/>
          <w:lang w:val="sr-Cyrl-CS"/>
        </w:rPr>
      </w:pPr>
      <w:r w:rsidRPr="00792F93">
        <w:rPr>
          <w:rFonts w:ascii="Times New Roman" w:hAnsi="Times New Roman"/>
          <w:sz w:val="24"/>
          <w:szCs w:val="24"/>
          <w:lang w:val="sr-Cyrl-CS"/>
        </w:rPr>
        <w:t>Расходи</w:t>
      </w:r>
      <w:r>
        <w:rPr>
          <w:rFonts w:ascii="Times New Roman" w:hAnsi="Times New Roman"/>
          <w:sz w:val="24"/>
          <w:szCs w:val="24"/>
          <w:lang w:val="sr-Cyrl-CS"/>
        </w:rPr>
        <w:t xml:space="preserve"> по основу путовања и смјештаја састоје се : расходи на основу јавног превоза,  расходи по осно</w:t>
      </w:r>
      <w:r w:rsidR="005717D2">
        <w:rPr>
          <w:rFonts w:ascii="Times New Roman" w:hAnsi="Times New Roman"/>
          <w:sz w:val="24"/>
          <w:szCs w:val="24"/>
          <w:lang w:val="sr-Cyrl-CS"/>
        </w:rPr>
        <w:t>ву превоза личним возилом на службени</w:t>
      </w:r>
      <w:r>
        <w:rPr>
          <w:rFonts w:ascii="Times New Roman" w:hAnsi="Times New Roman"/>
          <w:sz w:val="24"/>
          <w:szCs w:val="24"/>
          <w:lang w:val="sr-Cyrl-CS"/>
        </w:rPr>
        <w:t xml:space="preserve"> пут. у земљи, расходи по основу прев</w:t>
      </w:r>
      <w:r w:rsidR="005717D2">
        <w:rPr>
          <w:rFonts w:ascii="Times New Roman" w:hAnsi="Times New Roman"/>
          <w:sz w:val="24"/>
          <w:szCs w:val="24"/>
          <w:lang w:val="sr-Cyrl-CS"/>
        </w:rPr>
        <w:t>оза</w:t>
      </w:r>
      <w:r>
        <w:rPr>
          <w:rFonts w:ascii="Times New Roman" w:hAnsi="Times New Roman"/>
          <w:sz w:val="24"/>
          <w:szCs w:val="24"/>
          <w:lang w:val="sr-Cyrl-CS"/>
        </w:rPr>
        <w:t xml:space="preserve"> личним возилом на сл</w:t>
      </w:r>
      <w:r w:rsidR="005717D2">
        <w:rPr>
          <w:rFonts w:ascii="Times New Roman" w:hAnsi="Times New Roman"/>
          <w:sz w:val="24"/>
          <w:szCs w:val="24"/>
          <w:lang w:val="sr-Cyrl-CS"/>
        </w:rPr>
        <w:t>ужбени</w:t>
      </w:r>
      <w:r>
        <w:rPr>
          <w:rFonts w:ascii="Times New Roman" w:hAnsi="Times New Roman"/>
          <w:sz w:val="24"/>
          <w:szCs w:val="24"/>
          <w:lang w:val="sr-Cyrl-CS"/>
        </w:rPr>
        <w:t xml:space="preserve"> пут у иностранству. Обрачун </w:t>
      </w:r>
      <w:r w:rsidR="005717D2">
        <w:rPr>
          <w:rFonts w:ascii="Times New Roman" w:hAnsi="Times New Roman"/>
          <w:sz w:val="24"/>
          <w:szCs w:val="24"/>
          <w:lang w:val="sr-Cyrl-CS"/>
        </w:rPr>
        <w:t>р</w:t>
      </w:r>
      <w:r>
        <w:rPr>
          <w:rFonts w:ascii="Times New Roman" w:hAnsi="Times New Roman"/>
          <w:sz w:val="24"/>
          <w:szCs w:val="24"/>
          <w:lang w:val="sr-Cyrl-CS"/>
        </w:rPr>
        <w:t xml:space="preserve">асхода по основу службеног пута врши се </w:t>
      </w:r>
      <w:r>
        <w:rPr>
          <w:rFonts w:ascii="Times New Roman" w:hAnsi="Times New Roman"/>
          <w:sz w:val="24"/>
          <w:szCs w:val="24"/>
          <w:lang w:val="ru-RU"/>
        </w:rPr>
        <w:t xml:space="preserve">у складу са </w:t>
      </w:r>
      <w:r w:rsidR="00426ED3">
        <w:rPr>
          <w:rFonts w:ascii="Times New Roman" w:hAnsi="Times New Roman"/>
          <w:sz w:val="24"/>
          <w:szCs w:val="24"/>
          <w:lang w:val="ru-RU"/>
        </w:rPr>
        <w:t>Одлуком</w:t>
      </w:r>
      <w:r>
        <w:rPr>
          <w:rFonts w:ascii="Times New Roman" w:hAnsi="Times New Roman"/>
          <w:sz w:val="24"/>
          <w:szCs w:val="24"/>
          <w:lang w:val="ru-RU"/>
        </w:rPr>
        <w:t xml:space="preserve"> о </w:t>
      </w:r>
      <w:r w:rsidR="00426ED3">
        <w:rPr>
          <w:rFonts w:ascii="Times New Roman" w:hAnsi="Times New Roman"/>
          <w:sz w:val="24"/>
          <w:szCs w:val="24"/>
          <w:lang w:val="ru-RU"/>
        </w:rPr>
        <w:t xml:space="preserve">висини </w:t>
      </w:r>
      <w:r>
        <w:rPr>
          <w:rFonts w:ascii="Times New Roman" w:hAnsi="Times New Roman"/>
          <w:sz w:val="24"/>
          <w:szCs w:val="24"/>
          <w:lang w:val="ru-RU"/>
        </w:rPr>
        <w:t>накнад</w:t>
      </w:r>
      <w:r w:rsidR="00426ED3">
        <w:rPr>
          <w:rFonts w:ascii="Times New Roman" w:hAnsi="Times New Roman"/>
          <w:sz w:val="24"/>
          <w:szCs w:val="24"/>
          <w:lang w:val="ru-RU"/>
        </w:rPr>
        <w:t>е</w:t>
      </w:r>
      <w:r>
        <w:rPr>
          <w:rFonts w:ascii="Times New Roman" w:hAnsi="Times New Roman"/>
          <w:sz w:val="24"/>
          <w:szCs w:val="24"/>
          <w:lang w:val="ru-RU"/>
        </w:rPr>
        <w:t xml:space="preserve"> за службена путовања у земљи и иностранству за запослене у Републи</w:t>
      </w:r>
      <w:r w:rsidR="00426ED3">
        <w:rPr>
          <w:rFonts w:ascii="Times New Roman" w:hAnsi="Times New Roman"/>
          <w:sz w:val="24"/>
          <w:szCs w:val="24"/>
          <w:lang w:val="ru-RU"/>
        </w:rPr>
        <w:t>ци</w:t>
      </w:r>
      <w:r>
        <w:rPr>
          <w:rFonts w:ascii="Times New Roman" w:hAnsi="Times New Roman"/>
          <w:sz w:val="24"/>
          <w:szCs w:val="24"/>
          <w:lang w:val="ru-RU"/>
        </w:rPr>
        <w:t xml:space="preserve"> Српск</w:t>
      </w:r>
      <w:r w:rsidR="00426ED3">
        <w:rPr>
          <w:rFonts w:ascii="Times New Roman" w:hAnsi="Times New Roman"/>
          <w:sz w:val="24"/>
          <w:szCs w:val="24"/>
          <w:lang w:val="ru-RU"/>
        </w:rPr>
        <w:t>ој</w:t>
      </w:r>
      <w:r>
        <w:rPr>
          <w:rFonts w:ascii="Times New Roman" w:hAnsi="Times New Roman"/>
          <w:sz w:val="24"/>
          <w:szCs w:val="24"/>
          <w:lang w:val="ru-RU"/>
        </w:rPr>
        <w:t xml:space="preserve"> ( Службени гласник Републике Српске број </w:t>
      </w:r>
      <w:r w:rsidR="005D6810">
        <w:rPr>
          <w:rFonts w:ascii="Times New Roman" w:hAnsi="Times New Roman"/>
          <w:sz w:val="24"/>
          <w:szCs w:val="24"/>
          <w:lang w:val="ru-RU"/>
        </w:rPr>
        <w:t>57</w:t>
      </w:r>
      <w:r>
        <w:rPr>
          <w:rFonts w:ascii="Times New Roman" w:hAnsi="Times New Roman"/>
          <w:sz w:val="24"/>
          <w:szCs w:val="24"/>
          <w:lang w:val="ru-RU"/>
        </w:rPr>
        <w:t>/</w:t>
      </w:r>
      <w:r w:rsidR="005D6810">
        <w:rPr>
          <w:rFonts w:ascii="Times New Roman" w:hAnsi="Times New Roman"/>
          <w:sz w:val="24"/>
          <w:szCs w:val="24"/>
          <w:lang w:val="ru-RU"/>
        </w:rPr>
        <w:t>21</w:t>
      </w:r>
      <w:r>
        <w:rPr>
          <w:rFonts w:ascii="Times New Roman" w:hAnsi="Times New Roman"/>
          <w:sz w:val="24"/>
          <w:szCs w:val="24"/>
          <w:lang w:val="ru-RU"/>
        </w:rPr>
        <w:t xml:space="preserve">) уз претходно издавање налога </w:t>
      </w:r>
      <w:r>
        <w:rPr>
          <w:rFonts w:ascii="Times New Roman" w:hAnsi="Times New Roman"/>
          <w:sz w:val="24"/>
          <w:szCs w:val="24"/>
          <w:lang w:val="sr-Cyrl-CS"/>
        </w:rPr>
        <w:t xml:space="preserve">од стране послодавца или органа управљања , те сачињеног извјештаја од стране лица које је било на службеном пути </w:t>
      </w:r>
    </w:p>
    <w:p w:rsidR="00BA46D3" w:rsidRPr="00055A67" w:rsidRDefault="00BA46D3" w:rsidP="00BA46D3">
      <w:pPr>
        <w:spacing w:before="100" w:beforeAutospacing="1" w:after="100" w:afterAutospacing="1" w:line="240" w:lineRule="auto"/>
        <w:ind w:firstLine="708"/>
        <w:contextualSpacing/>
        <w:jc w:val="both"/>
        <w:rPr>
          <w:rFonts w:ascii="Times New Roman" w:hAnsi="Times New Roman"/>
          <w:sz w:val="24"/>
          <w:szCs w:val="24"/>
          <w:lang w:val="sr-Cyrl-CS"/>
        </w:rPr>
      </w:pPr>
      <w:r w:rsidRPr="000A75B2">
        <w:rPr>
          <w:rFonts w:ascii="Times New Roman" w:hAnsi="Times New Roman"/>
          <w:sz w:val="24"/>
          <w:szCs w:val="24"/>
          <w:lang w:val="sr-Cyrl-CS"/>
        </w:rPr>
        <w:t xml:space="preserve">Расходи за стручне услуге </w:t>
      </w:r>
      <w:r w:rsidRPr="00055A67">
        <w:rPr>
          <w:rFonts w:ascii="Times New Roman" w:hAnsi="Times New Roman"/>
          <w:sz w:val="24"/>
          <w:szCs w:val="24"/>
          <w:lang w:val="sr-Cyrl-CS"/>
        </w:rPr>
        <w:t>састоје се од</w:t>
      </w:r>
      <w:r>
        <w:rPr>
          <w:rFonts w:ascii="Times New Roman" w:hAnsi="Times New Roman"/>
          <w:sz w:val="24"/>
          <w:szCs w:val="24"/>
          <w:lang w:val="sr-Cyrl-CS"/>
        </w:rPr>
        <w:t>: расходи за осигурање имовине, расходи за осигурање заполених, р</w:t>
      </w:r>
      <w:r w:rsidRPr="00BD3E15">
        <w:rPr>
          <w:rFonts w:ascii="Times New Roman" w:hAnsi="Times New Roman"/>
          <w:sz w:val="24"/>
          <w:szCs w:val="24"/>
          <w:lang w:val="sr-Cyrl-CS"/>
        </w:rPr>
        <w:t>асходи за услуге штампања</w:t>
      </w:r>
      <w:r>
        <w:rPr>
          <w:rFonts w:ascii="Times New Roman" w:hAnsi="Times New Roman"/>
          <w:sz w:val="24"/>
          <w:szCs w:val="24"/>
          <w:lang w:val="sr-Cyrl-CS"/>
        </w:rPr>
        <w:t xml:space="preserve"> каталога , позивница плаката, књига као и графичке </w:t>
      </w:r>
      <w:r w:rsidRPr="00BD3E15">
        <w:rPr>
          <w:rFonts w:ascii="Times New Roman" w:hAnsi="Times New Roman"/>
          <w:sz w:val="24"/>
          <w:szCs w:val="24"/>
          <w:lang w:val="sr-Cyrl-CS"/>
        </w:rPr>
        <w:t>обраде,</w:t>
      </w:r>
      <w:r w:rsidRPr="00BD3E15">
        <w:rPr>
          <w:rFonts w:ascii="Times New Roman" w:hAnsi="Times New Roman"/>
          <w:lang w:val="sr-Cyrl-CS"/>
        </w:rPr>
        <w:t xml:space="preserve"> </w:t>
      </w:r>
      <w:r>
        <w:rPr>
          <w:rFonts w:ascii="Times New Roman" w:hAnsi="Times New Roman"/>
          <w:lang w:val="sr-Cyrl-CS"/>
        </w:rPr>
        <w:t xml:space="preserve">расходи за услуге објављивања огласа, расходи за услуге израде фотографија, </w:t>
      </w:r>
      <w:r w:rsidRPr="00055A67">
        <w:rPr>
          <w:rFonts w:ascii="Times New Roman" w:hAnsi="Times New Roman"/>
          <w:lang w:val="sr-Cyrl-CS"/>
        </w:rPr>
        <w:t xml:space="preserve"> </w:t>
      </w:r>
      <w:r>
        <w:rPr>
          <w:rFonts w:ascii="Times New Roman" w:hAnsi="Times New Roman"/>
          <w:sz w:val="24"/>
          <w:szCs w:val="24"/>
          <w:lang w:val="sr-Cyrl-CS"/>
        </w:rPr>
        <w:t>р</w:t>
      </w:r>
      <w:r w:rsidRPr="00055A67">
        <w:rPr>
          <w:rFonts w:ascii="Times New Roman" w:hAnsi="Times New Roman"/>
          <w:sz w:val="24"/>
          <w:szCs w:val="24"/>
          <w:lang w:val="sr-Cyrl-CS"/>
        </w:rPr>
        <w:t>асходи за п</w:t>
      </w:r>
      <w:r>
        <w:rPr>
          <w:rFonts w:ascii="Times New Roman" w:hAnsi="Times New Roman"/>
          <w:sz w:val="24"/>
          <w:szCs w:val="24"/>
          <w:lang w:val="sr-Cyrl-CS"/>
        </w:rPr>
        <w:t>равне и административне услуге, расходи за остале стручне услуге.</w:t>
      </w:r>
    </w:p>
    <w:p w:rsidR="00BA46D3" w:rsidRDefault="00BA46D3" w:rsidP="00BA46D3">
      <w:pPr>
        <w:jc w:val="both"/>
        <w:rPr>
          <w:rFonts w:ascii="Times New Roman" w:hAnsi="Times New Roman"/>
          <w:sz w:val="24"/>
          <w:szCs w:val="24"/>
          <w:lang w:val="sr-Cyrl-CS"/>
        </w:rPr>
      </w:pPr>
    </w:p>
    <w:p w:rsidR="00BA46D3" w:rsidRDefault="00BA46D3" w:rsidP="00BA46D3">
      <w:pPr>
        <w:ind w:firstLine="708"/>
        <w:rPr>
          <w:rFonts w:ascii="Times New Roman" w:hAnsi="Times New Roman"/>
          <w:sz w:val="24"/>
          <w:szCs w:val="24"/>
          <w:lang w:val="ru-RU"/>
        </w:rPr>
      </w:pPr>
      <w:r>
        <w:rPr>
          <w:rFonts w:ascii="Times New Roman" w:hAnsi="Times New Roman"/>
          <w:sz w:val="24"/>
          <w:szCs w:val="24"/>
          <w:lang w:val="sr-Cyrl-CS"/>
        </w:rPr>
        <w:t>Остале непоменуте расходе</w:t>
      </w:r>
      <w:r w:rsidRPr="00350A41">
        <w:rPr>
          <w:rFonts w:ascii="Times New Roman" w:hAnsi="Times New Roman"/>
          <w:sz w:val="24"/>
          <w:szCs w:val="24"/>
          <w:lang w:val="sr-Cyrl-CS"/>
        </w:rPr>
        <w:t xml:space="preserve"> </w:t>
      </w:r>
      <w:r>
        <w:rPr>
          <w:rFonts w:ascii="Times New Roman" w:hAnsi="Times New Roman"/>
          <w:sz w:val="24"/>
          <w:szCs w:val="24"/>
          <w:lang w:val="sr-Cyrl-CS"/>
        </w:rPr>
        <w:t xml:space="preserve">чине </w:t>
      </w:r>
      <w:r w:rsidRPr="00350A41">
        <w:rPr>
          <w:rFonts w:ascii="Times New Roman" w:hAnsi="Times New Roman"/>
          <w:sz w:val="24"/>
          <w:szCs w:val="24"/>
          <w:lang w:val="sr-Cyrl-CS"/>
        </w:rPr>
        <w:t>:</w:t>
      </w:r>
      <w:r w:rsidRPr="00B15347">
        <w:rPr>
          <w:rFonts w:ascii="Times New Roman" w:hAnsi="Times New Roman"/>
          <w:sz w:val="24"/>
          <w:szCs w:val="24"/>
          <w:lang w:val="ru-RU"/>
        </w:rPr>
        <w:t xml:space="preserve"> </w:t>
      </w:r>
      <w:r>
        <w:rPr>
          <w:rFonts w:ascii="Times New Roman" w:hAnsi="Times New Roman"/>
          <w:sz w:val="24"/>
          <w:szCs w:val="24"/>
          <w:lang w:val="ru-RU"/>
        </w:rPr>
        <w:t>Расходи за бруто накнаде</w:t>
      </w:r>
      <w:r w:rsidRPr="005D673C">
        <w:rPr>
          <w:rFonts w:ascii="Times New Roman" w:hAnsi="Times New Roman"/>
          <w:sz w:val="24"/>
          <w:szCs w:val="24"/>
          <w:lang w:val="ru-RU"/>
        </w:rPr>
        <w:t xml:space="preserve"> </w:t>
      </w:r>
      <w:r>
        <w:rPr>
          <w:rFonts w:ascii="Times New Roman" w:hAnsi="Times New Roman"/>
          <w:sz w:val="24"/>
          <w:szCs w:val="24"/>
          <w:lang w:val="sr-Cyrl-CS"/>
        </w:rPr>
        <w:t>члан</w:t>
      </w:r>
      <w:r w:rsidR="00A90833">
        <w:rPr>
          <w:rFonts w:ascii="Times New Roman" w:hAnsi="Times New Roman"/>
          <w:sz w:val="24"/>
          <w:szCs w:val="24"/>
          <w:lang w:val="en-US"/>
        </w:rPr>
        <w:t>o</w:t>
      </w:r>
      <w:r w:rsidR="00A90833">
        <w:rPr>
          <w:rFonts w:ascii="Times New Roman" w:hAnsi="Times New Roman"/>
          <w:sz w:val="24"/>
          <w:szCs w:val="24"/>
          <w:lang w:val="sr-Cyrl-BA"/>
        </w:rPr>
        <w:t xml:space="preserve">вима </w:t>
      </w:r>
      <w:r>
        <w:rPr>
          <w:rFonts w:ascii="Times New Roman" w:hAnsi="Times New Roman"/>
          <w:sz w:val="24"/>
          <w:szCs w:val="24"/>
          <w:lang w:val="sr-Cyrl-CS"/>
        </w:rPr>
        <w:t xml:space="preserve"> </w:t>
      </w:r>
      <w:r w:rsidR="00A90833">
        <w:rPr>
          <w:rFonts w:ascii="Times New Roman" w:hAnsi="Times New Roman"/>
          <w:sz w:val="24"/>
          <w:szCs w:val="24"/>
          <w:lang w:val="sr-Cyrl-CS"/>
        </w:rPr>
        <w:t>У</w:t>
      </w:r>
      <w:r>
        <w:rPr>
          <w:rFonts w:ascii="Times New Roman" w:hAnsi="Times New Roman"/>
          <w:sz w:val="24"/>
          <w:szCs w:val="24"/>
          <w:lang w:val="sr-Cyrl-CS"/>
        </w:rPr>
        <w:t>пра</w:t>
      </w:r>
      <w:r w:rsidR="00A90833">
        <w:rPr>
          <w:rFonts w:ascii="Times New Roman" w:hAnsi="Times New Roman"/>
          <w:sz w:val="24"/>
          <w:szCs w:val="24"/>
          <w:lang w:val="sr-Cyrl-CS"/>
        </w:rPr>
        <w:t>в</w:t>
      </w:r>
      <w:r>
        <w:rPr>
          <w:rFonts w:ascii="Times New Roman" w:hAnsi="Times New Roman"/>
          <w:sz w:val="24"/>
          <w:szCs w:val="24"/>
          <w:lang w:val="sr-Cyrl-CS"/>
        </w:rPr>
        <w:t>ног одбора ,</w:t>
      </w:r>
      <w:r w:rsidRPr="00E620A8">
        <w:rPr>
          <w:rFonts w:ascii="Times New Roman" w:hAnsi="Times New Roman"/>
          <w:sz w:val="24"/>
          <w:szCs w:val="24"/>
          <w:lang w:val="ru-RU"/>
        </w:rPr>
        <w:t xml:space="preserve"> </w:t>
      </w:r>
      <w:r>
        <w:rPr>
          <w:rFonts w:ascii="Times New Roman" w:hAnsi="Times New Roman"/>
          <w:sz w:val="24"/>
          <w:szCs w:val="24"/>
          <w:lang w:val="ru-RU"/>
        </w:rPr>
        <w:t xml:space="preserve">расходи за бруто накнаде за повремене и привремене послове , расходи за бруто накнаде за рад ван радног односа, расходи за репрезентацију, расходи по основу организације пријема манифестација и др, те остали непоменути расходи. </w:t>
      </w:r>
    </w:p>
    <w:p w:rsidR="005D6810" w:rsidRDefault="00BA46D3" w:rsidP="00BA46D3">
      <w:pPr>
        <w:ind w:firstLine="708"/>
        <w:jc w:val="both"/>
        <w:rPr>
          <w:rFonts w:ascii="Times New Roman" w:hAnsi="Times New Roman"/>
          <w:color w:val="000000"/>
          <w:sz w:val="24"/>
          <w:szCs w:val="24"/>
          <w:lang w:val="sr-Cyrl-CS"/>
        </w:rPr>
      </w:pPr>
      <w:r w:rsidRPr="0054181E">
        <w:rPr>
          <w:rFonts w:ascii="Times New Roman" w:hAnsi="Times New Roman"/>
          <w:color w:val="000000"/>
          <w:sz w:val="24"/>
          <w:szCs w:val="24"/>
          <w:lang w:val="sr-Cyrl-CS"/>
        </w:rPr>
        <w:t xml:space="preserve">Накнада члановима УО Музеја </w:t>
      </w:r>
      <w:r>
        <w:rPr>
          <w:rFonts w:ascii="Times New Roman" w:hAnsi="Times New Roman"/>
          <w:color w:val="000000"/>
          <w:sz w:val="24"/>
          <w:szCs w:val="24"/>
          <w:lang w:val="sr-Cyrl-CS"/>
        </w:rPr>
        <w:t xml:space="preserve">( 3 члана) </w:t>
      </w:r>
      <w:r w:rsidRPr="0054181E">
        <w:rPr>
          <w:rFonts w:ascii="Times New Roman" w:hAnsi="Times New Roman"/>
          <w:color w:val="000000"/>
          <w:sz w:val="24"/>
          <w:szCs w:val="24"/>
          <w:lang w:val="sr-Cyrl-CS"/>
        </w:rPr>
        <w:t xml:space="preserve">вршена је у складу расположивих средстава а </w:t>
      </w:r>
      <w:r w:rsidR="005D6810">
        <w:rPr>
          <w:rFonts w:ascii="Times New Roman" w:hAnsi="Times New Roman"/>
          <w:color w:val="000000"/>
          <w:sz w:val="24"/>
          <w:szCs w:val="24"/>
          <w:lang w:val="sr-Cyrl-CS"/>
        </w:rPr>
        <w:t>она мјесечно износи 200,00 КМ по члану са припадајућим порезима и доприносима.</w:t>
      </w:r>
    </w:p>
    <w:p w:rsidR="00BA46D3" w:rsidRDefault="00BA46D3" w:rsidP="00BA46D3">
      <w:pPr>
        <w:ind w:firstLine="708"/>
        <w:jc w:val="both"/>
        <w:rPr>
          <w:rFonts w:ascii="Times New Roman" w:hAnsi="Times New Roman"/>
          <w:sz w:val="24"/>
          <w:szCs w:val="24"/>
          <w:lang w:val="sr-Cyrl-CS"/>
        </w:rPr>
      </w:pPr>
      <w:r>
        <w:rPr>
          <w:rFonts w:ascii="Times New Roman" w:hAnsi="Times New Roman"/>
          <w:sz w:val="24"/>
          <w:szCs w:val="24"/>
          <w:lang w:val="sr-Cyrl-CS"/>
        </w:rPr>
        <w:t xml:space="preserve">Издаци за набавку постројења и опреме односе се на: </w:t>
      </w:r>
      <w:r w:rsidR="003A2DCE">
        <w:rPr>
          <w:rFonts w:ascii="Times New Roman" w:hAnsi="Times New Roman"/>
          <w:sz w:val="24"/>
          <w:szCs w:val="24"/>
          <w:lang w:val="sr-Cyrl-CS"/>
        </w:rPr>
        <w:t xml:space="preserve">издаци за набавку намјештаја, </w:t>
      </w:r>
      <w:r>
        <w:rPr>
          <w:rFonts w:ascii="Times New Roman" w:hAnsi="Times New Roman"/>
          <w:sz w:val="24"/>
          <w:szCs w:val="24"/>
          <w:lang w:val="sr-Cyrl-CS"/>
        </w:rPr>
        <w:t xml:space="preserve">издаци за набавку </w:t>
      </w:r>
      <w:r w:rsidR="00F212A7">
        <w:rPr>
          <w:rFonts w:ascii="Times New Roman" w:hAnsi="Times New Roman"/>
          <w:sz w:val="24"/>
          <w:szCs w:val="24"/>
          <w:lang w:val="sr-Cyrl-CS"/>
        </w:rPr>
        <w:t xml:space="preserve">рачунарске опреме, издаци за набавку </w:t>
      </w:r>
      <w:r w:rsidR="005D6810">
        <w:rPr>
          <w:rFonts w:ascii="Times New Roman" w:hAnsi="Times New Roman"/>
          <w:sz w:val="24"/>
          <w:szCs w:val="24"/>
          <w:lang w:val="sr-Cyrl-CS"/>
        </w:rPr>
        <w:t xml:space="preserve">скенера, </w:t>
      </w:r>
      <w:r w:rsidR="00F212A7">
        <w:rPr>
          <w:rFonts w:ascii="Times New Roman" w:hAnsi="Times New Roman"/>
          <w:sz w:val="24"/>
          <w:szCs w:val="24"/>
          <w:lang w:val="sr-Cyrl-CS"/>
        </w:rPr>
        <w:t xml:space="preserve">издаци за набавку </w:t>
      </w:r>
      <w:r w:rsidR="005D6810">
        <w:rPr>
          <w:rFonts w:ascii="Times New Roman" w:hAnsi="Times New Roman"/>
          <w:sz w:val="24"/>
          <w:szCs w:val="24"/>
          <w:lang w:val="sr-Cyrl-CS"/>
        </w:rPr>
        <w:lastRenderedPageBreak/>
        <w:t>штампача</w:t>
      </w:r>
      <w:r>
        <w:rPr>
          <w:rFonts w:ascii="Times New Roman" w:hAnsi="Times New Roman"/>
          <w:sz w:val="24"/>
          <w:szCs w:val="24"/>
          <w:lang w:val="sr-Cyrl-CS"/>
        </w:rPr>
        <w:t xml:space="preserve"> , </w:t>
      </w:r>
      <w:r w:rsidR="00F212A7">
        <w:rPr>
          <w:rFonts w:ascii="Times New Roman" w:hAnsi="Times New Roman"/>
          <w:sz w:val="24"/>
          <w:szCs w:val="24"/>
          <w:lang w:val="sr-Cyrl-CS"/>
        </w:rPr>
        <w:t xml:space="preserve">издаци за набавку </w:t>
      </w:r>
      <w:r>
        <w:rPr>
          <w:rFonts w:ascii="Times New Roman" w:hAnsi="Times New Roman"/>
          <w:sz w:val="24"/>
          <w:szCs w:val="24"/>
          <w:lang w:val="sr-Cyrl-CS"/>
        </w:rPr>
        <w:t xml:space="preserve"> библиотечк</w:t>
      </w:r>
      <w:r w:rsidR="00F212A7">
        <w:rPr>
          <w:rFonts w:ascii="Times New Roman" w:hAnsi="Times New Roman"/>
          <w:sz w:val="24"/>
          <w:szCs w:val="24"/>
          <w:lang w:val="sr-Cyrl-BA"/>
        </w:rPr>
        <w:t>их</w:t>
      </w:r>
      <w:r>
        <w:rPr>
          <w:rFonts w:ascii="Times New Roman" w:hAnsi="Times New Roman"/>
          <w:sz w:val="24"/>
          <w:szCs w:val="24"/>
          <w:lang w:val="sr-Cyrl-CS"/>
        </w:rPr>
        <w:t xml:space="preserve"> књиг</w:t>
      </w:r>
      <w:r w:rsidR="00F212A7">
        <w:rPr>
          <w:rFonts w:ascii="Times New Roman" w:hAnsi="Times New Roman"/>
          <w:sz w:val="24"/>
          <w:szCs w:val="24"/>
          <w:lang w:val="sr-Cyrl-CS"/>
        </w:rPr>
        <w:t>а</w:t>
      </w:r>
      <w:r w:rsidR="005D6810">
        <w:rPr>
          <w:rFonts w:ascii="Times New Roman" w:hAnsi="Times New Roman"/>
          <w:sz w:val="24"/>
          <w:szCs w:val="24"/>
          <w:lang w:val="sr-Cyrl-CS"/>
        </w:rPr>
        <w:t xml:space="preserve">. </w:t>
      </w:r>
      <w:r>
        <w:rPr>
          <w:rFonts w:ascii="Times New Roman" w:hAnsi="Times New Roman"/>
          <w:sz w:val="24"/>
          <w:szCs w:val="24"/>
          <w:lang w:val="sr-Cyrl-CS"/>
        </w:rPr>
        <w:t>Набављено је неколико књига</w:t>
      </w:r>
      <w:r w:rsidR="00F34623">
        <w:rPr>
          <w:rFonts w:ascii="Times New Roman" w:hAnsi="Times New Roman"/>
          <w:sz w:val="24"/>
          <w:szCs w:val="24"/>
          <w:lang w:val="sr-Cyrl-CS"/>
        </w:rPr>
        <w:t xml:space="preserve"> чиме је увећан боблиотечки фонд.</w:t>
      </w:r>
    </w:p>
    <w:p w:rsidR="00BA46D3" w:rsidRPr="00CC7F0C" w:rsidRDefault="00BA46D3" w:rsidP="00BA46D3">
      <w:pPr>
        <w:rPr>
          <w:lang w:val="sr-Cyrl-BA"/>
        </w:rPr>
      </w:pPr>
    </w:p>
    <w:p w:rsidR="00210E36" w:rsidRDefault="00210E36" w:rsidP="00BA46D3">
      <w:pPr>
        <w:pStyle w:val="Heading1"/>
        <w:jc w:val="left"/>
        <w:rPr>
          <w:b w:val="0"/>
          <w:sz w:val="24"/>
          <w:lang w:val="sr-Cyrl-BA"/>
        </w:rPr>
      </w:pPr>
    </w:p>
    <w:p w:rsidR="00210E36" w:rsidRDefault="00210E36" w:rsidP="00BA46D3">
      <w:pPr>
        <w:pStyle w:val="Heading1"/>
        <w:jc w:val="left"/>
        <w:rPr>
          <w:b w:val="0"/>
          <w:sz w:val="24"/>
          <w:lang w:val="sr-Cyrl-BA"/>
        </w:rPr>
      </w:pPr>
    </w:p>
    <w:p w:rsidR="00210E36" w:rsidRDefault="00210E36" w:rsidP="00BA46D3">
      <w:pPr>
        <w:pStyle w:val="Heading1"/>
        <w:jc w:val="left"/>
        <w:rPr>
          <w:b w:val="0"/>
          <w:sz w:val="24"/>
          <w:lang w:val="sr-Cyrl-BA"/>
        </w:rPr>
      </w:pPr>
    </w:p>
    <w:p w:rsidR="00BA46D3" w:rsidRPr="00D823E5" w:rsidRDefault="00BA46D3" w:rsidP="00BA46D3">
      <w:pPr>
        <w:pStyle w:val="Heading1"/>
        <w:jc w:val="left"/>
        <w:rPr>
          <w:b w:val="0"/>
          <w:sz w:val="24"/>
        </w:rPr>
      </w:pPr>
      <w:r>
        <w:rPr>
          <w:b w:val="0"/>
          <w:sz w:val="24"/>
          <w:lang w:val="sr-Cyrl-BA"/>
        </w:rPr>
        <w:t xml:space="preserve">  </w:t>
      </w:r>
      <w:r>
        <w:rPr>
          <w:b w:val="0"/>
          <w:sz w:val="24"/>
        </w:rPr>
        <w:t>Предсједик</w:t>
      </w:r>
      <w:r w:rsidRPr="00D823E5">
        <w:rPr>
          <w:b w:val="0"/>
          <w:sz w:val="24"/>
        </w:rPr>
        <w:t xml:space="preserve"> </w:t>
      </w:r>
      <w:r>
        <w:rPr>
          <w:b w:val="0"/>
          <w:sz w:val="24"/>
        </w:rPr>
        <w:t>Управног</w:t>
      </w:r>
      <w:r w:rsidRPr="00D823E5">
        <w:rPr>
          <w:b w:val="0"/>
          <w:sz w:val="24"/>
        </w:rPr>
        <w:t xml:space="preserve"> </w:t>
      </w:r>
      <w:r>
        <w:rPr>
          <w:b w:val="0"/>
          <w:sz w:val="24"/>
        </w:rPr>
        <w:t>одбора</w:t>
      </w:r>
      <w:r w:rsidRPr="00D823E5">
        <w:rPr>
          <w:b w:val="0"/>
          <w:sz w:val="24"/>
        </w:rPr>
        <w:tab/>
      </w:r>
      <w:r w:rsidRPr="00D823E5">
        <w:rPr>
          <w:b w:val="0"/>
          <w:sz w:val="24"/>
        </w:rPr>
        <w:tab/>
      </w:r>
      <w:r w:rsidRPr="00D823E5">
        <w:rPr>
          <w:b w:val="0"/>
          <w:sz w:val="24"/>
        </w:rPr>
        <w:tab/>
      </w:r>
      <w:r w:rsidRPr="00D823E5">
        <w:rPr>
          <w:b w:val="0"/>
          <w:sz w:val="24"/>
        </w:rPr>
        <w:tab/>
        <w:t xml:space="preserve">        </w:t>
      </w:r>
      <w:r w:rsidRPr="00D823E5">
        <w:rPr>
          <w:b w:val="0"/>
          <w:sz w:val="24"/>
        </w:rPr>
        <w:tab/>
      </w:r>
      <w:r w:rsidRPr="00D823E5">
        <w:rPr>
          <w:b w:val="0"/>
          <w:sz w:val="24"/>
          <w:lang w:val="sr-Cyrl-BA"/>
        </w:rPr>
        <w:t xml:space="preserve">       </w:t>
      </w:r>
      <w:r w:rsidRPr="00D823E5">
        <w:rPr>
          <w:b w:val="0"/>
          <w:sz w:val="24"/>
        </w:rPr>
        <w:t xml:space="preserve">     </w:t>
      </w:r>
      <w:r>
        <w:rPr>
          <w:b w:val="0"/>
          <w:sz w:val="24"/>
          <w:lang w:val="sr-Cyrl-BA"/>
        </w:rPr>
        <w:t xml:space="preserve">    </w:t>
      </w:r>
      <w:r w:rsidRPr="00D823E5">
        <w:rPr>
          <w:b w:val="0"/>
          <w:sz w:val="24"/>
        </w:rPr>
        <w:t xml:space="preserve"> </w:t>
      </w:r>
      <w:r>
        <w:rPr>
          <w:b w:val="0"/>
          <w:sz w:val="24"/>
        </w:rPr>
        <w:t>Д</w:t>
      </w:r>
      <w:r w:rsidRPr="00D823E5">
        <w:rPr>
          <w:b w:val="0"/>
          <w:sz w:val="24"/>
        </w:rPr>
        <w:t xml:space="preserve"> </w:t>
      </w:r>
      <w:r>
        <w:rPr>
          <w:b w:val="0"/>
          <w:sz w:val="24"/>
        </w:rPr>
        <w:t>И</w:t>
      </w:r>
      <w:r w:rsidRPr="00D823E5">
        <w:rPr>
          <w:b w:val="0"/>
          <w:sz w:val="24"/>
        </w:rPr>
        <w:t xml:space="preserve"> </w:t>
      </w:r>
      <w:r>
        <w:rPr>
          <w:b w:val="0"/>
          <w:sz w:val="24"/>
        </w:rPr>
        <w:t>Р</w:t>
      </w:r>
      <w:r w:rsidRPr="00D823E5">
        <w:rPr>
          <w:b w:val="0"/>
          <w:sz w:val="24"/>
        </w:rPr>
        <w:t xml:space="preserve"> </w:t>
      </w:r>
      <w:r>
        <w:rPr>
          <w:b w:val="0"/>
          <w:sz w:val="24"/>
        </w:rPr>
        <w:t>Е</w:t>
      </w:r>
      <w:r w:rsidRPr="00D823E5">
        <w:rPr>
          <w:b w:val="0"/>
          <w:sz w:val="24"/>
        </w:rPr>
        <w:t xml:space="preserve"> </w:t>
      </w:r>
      <w:r>
        <w:rPr>
          <w:b w:val="0"/>
          <w:sz w:val="24"/>
        </w:rPr>
        <w:t>К</w:t>
      </w:r>
      <w:r w:rsidRPr="00D823E5">
        <w:rPr>
          <w:b w:val="0"/>
          <w:sz w:val="24"/>
        </w:rPr>
        <w:t xml:space="preserve"> </w:t>
      </w:r>
      <w:r>
        <w:rPr>
          <w:b w:val="0"/>
          <w:sz w:val="24"/>
        </w:rPr>
        <w:t>Т</w:t>
      </w:r>
      <w:r w:rsidRPr="00D823E5">
        <w:rPr>
          <w:b w:val="0"/>
          <w:sz w:val="24"/>
        </w:rPr>
        <w:t xml:space="preserve"> </w:t>
      </w:r>
      <w:r>
        <w:rPr>
          <w:b w:val="0"/>
          <w:sz w:val="24"/>
        </w:rPr>
        <w:t>О</w:t>
      </w:r>
      <w:r w:rsidRPr="00D823E5">
        <w:rPr>
          <w:b w:val="0"/>
          <w:sz w:val="24"/>
        </w:rPr>
        <w:t xml:space="preserve"> </w:t>
      </w:r>
      <w:r>
        <w:rPr>
          <w:b w:val="0"/>
          <w:sz w:val="24"/>
        </w:rPr>
        <w:t>Р</w:t>
      </w:r>
    </w:p>
    <w:p w:rsidR="00BA46D3" w:rsidRPr="00D823E5" w:rsidRDefault="00BA46D3" w:rsidP="00BA46D3">
      <w:pPr>
        <w:pStyle w:val="Heading1"/>
        <w:rPr>
          <w:b w:val="0"/>
          <w:sz w:val="24"/>
        </w:rPr>
      </w:pPr>
      <w:r>
        <w:rPr>
          <w:b w:val="0"/>
          <w:sz w:val="24"/>
          <w:lang w:val="sr-Cyrl-BA"/>
        </w:rPr>
        <w:t>Ненад Гарић</w:t>
      </w:r>
      <w:r w:rsidRPr="00D823E5">
        <w:rPr>
          <w:b w:val="0"/>
          <w:sz w:val="24"/>
        </w:rPr>
        <w:t xml:space="preserve">           </w:t>
      </w:r>
      <w:r w:rsidRPr="00D823E5">
        <w:rPr>
          <w:b w:val="0"/>
          <w:sz w:val="24"/>
        </w:rPr>
        <w:tab/>
      </w:r>
      <w:r w:rsidRPr="00D823E5">
        <w:rPr>
          <w:b w:val="0"/>
          <w:sz w:val="24"/>
        </w:rPr>
        <w:tab/>
      </w:r>
      <w:r w:rsidRPr="00D823E5">
        <w:rPr>
          <w:b w:val="0"/>
          <w:sz w:val="24"/>
        </w:rPr>
        <w:tab/>
      </w:r>
      <w:r w:rsidRPr="00D823E5">
        <w:rPr>
          <w:b w:val="0"/>
          <w:sz w:val="24"/>
        </w:rPr>
        <w:tab/>
      </w:r>
      <w:r w:rsidRPr="00D823E5">
        <w:rPr>
          <w:b w:val="0"/>
          <w:sz w:val="24"/>
        </w:rPr>
        <w:tab/>
        <w:t xml:space="preserve">             </w:t>
      </w:r>
      <w:r w:rsidRPr="00D823E5">
        <w:rPr>
          <w:b w:val="0"/>
          <w:sz w:val="24"/>
          <w:lang w:val="sr-Latn-CS"/>
        </w:rPr>
        <w:t xml:space="preserve">        </w:t>
      </w:r>
      <w:r>
        <w:rPr>
          <w:b w:val="0"/>
          <w:sz w:val="24"/>
          <w:lang w:val="sr-Latn-CS"/>
        </w:rPr>
        <w:t xml:space="preserve">          </w:t>
      </w:r>
      <w:r w:rsidRPr="00D823E5">
        <w:rPr>
          <w:b w:val="0"/>
          <w:sz w:val="24"/>
          <w:lang w:val="sr-Latn-CS"/>
        </w:rPr>
        <w:t xml:space="preserve">  </w:t>
      </w:r>
      <w:r>
        <w:rPr>
          <w:b w:val="0"/>
          <w:sz w:val="24"/>
        </w:rPr>
        <w:t>Момчило</w:t>
      </w:r>
      <w:r w:rsidRPr="00D823E5">
        <w:rPr>
          <w:b w:val="0"/>
          <w:sz w:val="24"/>
        </w:rPr>
        <w:t xml:space="preserve"> </w:t>
      </w:r>
      <w:r>
        <w:rPr>
          <w:b w:val="0"/>
          <w:sz w:val="24"/>
        </w:rPr>
        <w:t>Копривица</w:t>
      </w:r>
    </w:p>
    <w:p w:rsidR="00BA46D3" w:rsidRPr="00D823E5" w:rsidRDefault="00BA46D3" w:rsidP="00BA46D3">
      <w:pPr>
        <w:rPr>
          <w:rFonts w:ascii="Times New Roman" w:hAnsi="Times New Roman" w:cs="Times New Roman"/>
          <w:lang w:val="sr-Cyrl-CS"/>
        </w:rPr>
      </w:pPr>
      <w:r w:rsidRPr="00D823E5">
        <w:rPr>
          <w:rFonts w:ascii="Times New Roman" w:hAnsi="Times New Roman" w:cs="Times New Roman"/>
          <w:lang w:val="sr-Cyrl-CS"/>
        </w:rPr>
        <w:t>___________________</w:t>
      </w:r>
      <w:r w:rsidRPr="00D823E5">
        <w:rPr>
          <w:rFonts w:ascii="Times New Roman" w:hAnsi="Times New Roman" w:cs="Times New Roman"/>
          <w:lang w:val="sr-Cyrl-CS"/>
        </w:rPr>
        <w:tab/>
      </w:r>
      <w:r w:rsidRPr="00D823E5">
        <w:rPr>
          <w:rFonts w:ascii="Times New Roman" w:hAnsi="Times New Roman" w:cs="Times New Roman"/>
          <w:lang w:val="sr-Cyrl-CS"/>
        </w:rPr>
        <w:tab/>
      </w:r>
      <w:r w:rsidRPr="00D823E5">
        <w:rPr>
          <w:rFonts w:ascii="Times New Roman" w:hAnsi="Times New Roman" w:cs="Times New Roman"/>
          <w:lang w:val="sr-Cyrl-CS"/>
        </w:rPr>
        <w:tab/>
      </w:r>
      <w:r w:rsidRPr="00D823E5">
        <w:rPr>
          <w:rFonts w:ascii="Times New Roman" w:hAnsi="Times New Roman" w:cs="Times New Roman"/>
          <w:lang w:val="sr-Cyrl-CS"/>
        </w:rPr>
        <w:tab/>
      </w:r>
      <w:r w:rsidRPr="00D823E5">
        <w:rPr>
          <w:rFonts w:ascii="Times New Roman" w:hAnsi="Times New Roman" w:cs="Times New Roman"/>
          <w:lang w:val="sr-Cyrl-CS"/>
        </w:rPr>
        <w:tab/>
      </w:r>
      <w:r w:rsidRPr="00D823E5">
        <w:rPr>
          <w:rFonts w:ascii="Times New Roman" w:hAnsi="Times New Roman" w:cs="Times New Roman"/>
        </w:rPr>
        <w:tab/>
        <w:t xml:space="preserve">        </w:t>
      </w:r>
      <w:r>
        <w:rPr>
          <w:rFonts w:ascii="Times New Roman" w:hAnsi="Times New Roman" w:cs="Times New Roman"/>
          <w:lang w:val="sr-Cyrl-BA"/>
        </w:rPr>
        <w:t xml:space="preserve">                  </w:t>
      </w:r>
      <w:r w:rsidRPr="00D823E5">
        <w:rPr>
          <w:rFonts w:ascii="Times New Roman" w:hAnsi="Times New Roman" w:cs="Times New Roman"/>
        </w:rPr>
        <w:t xml:space="preserve">  </w:t>
      </w:r>
      <w:r w:rsidRPr="00D823E5">
        <w:rPr>
          <w:rFonts w:ascii="Times New Roman" w:hAnsi="Times New Roman" w:cs="Times New Roman"/>
          <w:lang w:val="sr-Cyrl-CS"/>
        </w:rPr>
        <w:t>___________________</w:t>
      </w:r>
    </w:p>
    <w:p w:rsidR="00BA46D3" w:rsidRDefault="00BA46D3" w:rsidP="00BA46D3">
      <w:pPr>
        <w:jc w:val="center"/>
        <w:rPr>
          <w:rFonts w:ascii="Times New Roman" w:hAnsi="Times New Roman" w:cs="Times New Roman"/>
          <w:sz w:val="24"/>
          <w:szCs w:val="24"/>
          <w:lang w:val="sr-Cyrl-CS"/>
        </w:rPr>
      </w:pPr>
    </w:p>
    <w:p w:rsidR="00BA46D3" w:rsidRDefault="00BA46D3" w:rsidP="00BA46D3">
      <w:pPr>
        <w:jc w:val="center"/>
        <w:rPr>
          <w:rFonts w:ascii="Times New Roman" w:hAnsi="Times New Roman" w:cs="Times New Roman"/>
          <w:sz w:val="24"/>
          <w:szCs w:val="24"/>
          <w:lang w:val="sr-Cyrl-CS"/>
        </w:rPr>
      </w:pPr>
    </w:p>
    <w:p w:rsidR="00BA46D3" w:rsidRDefault="00BA46D3" w:rsidP="00BA46D3">
      <w:pPr>
        <w:jc w:val="center"/>
        <w:rPr>
          <w:rFonts w:ascii="Times New Roman" w:hAnsi="Times New Roman" w:cs="Times New Roman"/>
          <w:sz w:val="24"/>
          <w:szCs w:val="24"/>
          <w:lang w:val="sr-Cyrl-CS"/>
        </w:rPr>
      </w:pPr>
    </w:p>
    <w:p w:rsidR="00BA46D3" w:rsidRDefault="00BA46D3" w:rsidP="00BA46D3">
      <w:pPr>
        <w:jc w:val="center"/>
        <w:rPr>
          <w:rFonts w:ascii="Times New Roman" w:hAnsi="Times New Roman" w:cs="Times New Roman"/>
          <w:sz w:val="24"/>
          <w:szCs w:val="24"/>
          <w:lang w:val="sr-Cyrl-CS"/>
        </w:rPr>
      </w:pPr>
    </w:p>
    <w:p w:rsidR="00BA46D3" w:rsidRDefault="00BA46D3" w:rsidP="00BA46D3">
      <w:pPr>
        <w:jc w:val="center"/>
        <w:rPr>
          <w:rFonts w:ascii="Times New Roman" w:hAnsi="Times New Roman" w:cs="Times New Roman"/>
          <w:sz w:val="24"/>
          <w:szCs w:val="24"/>
          <w:lang w:val="sr-Cyrl-CS"/>
        </w:rPr>
      </w:pPr>
    </w:p>
    <w:p w:rsidR="00BA46D3" w:rsidRDefault="00BA46D3" w:rsidP="00BA46D3">
      <w:pPr>
        <w:jc w:val="center"/>
        <w:rPr>
          <w:rFonts w:ascii="Times New Roman" w:hAnsi="Times New Roman" w:cs="Times New Roman"/>
          <w:sz w:val="24"/>
          <w:szCs w:val="24"/>
          <w:lang w:val="sr-Cyrl-CS"/>
        </w:rPr>
      </w:pPr>
    </w:p>
    <w:p w:rsidR="00BA46D3" w:rsidRDefault="00BA46D3" w:rsidP="00BA46D3">
      <w:pPr>
        <w:jc w:val="center"/>
        <w:rPr>
          <w:rFonts w:ascii="Times New Roman" w:hAnsi="Times New Roman" w:cs="Times New Roman"/>
          <w:sz w:val="24"/>
          <w:szCs w:val="24"/>
          <w:lang w:val="sr-Cyrl-CS"/>
        </w:rPr>
      </w:pPr>
    </w:p>
    <w:p w:rsidR="00BA46D3" w:rsidRDefault="00BA46D3" w:rsidP="00BA46D3">
      <w:pPr>
        <w:jc w:val="center"/>
        <w:rPr>
          <w:rFonts w:ascii="Times New Roman" w:hAnsi="Times New Roman" w:cs="Times New Roman"/>
          <w:sz w:val="24"/>
          <w:szCs w:val="24"/>
          <w:lang w:val="sr-Cyrl-CS"/>
        </w:rPr>
      </w:pPr>
    </w:p>
    <w:p w:rsidR="00BA46D3" w:rsidRDefault="00BA46D3" w:rsidP="00BA46D3">
      <w:pPr>
        <w:jc w:val="center"/>
        <w:rPr>
          <w:rFonts w:ascii="Times New Roman" w:hAnsi="Times New Roman" w:cs="Times New Roman"/>
          <w:sz w:val="24"/>
          <w:szCs w:val="24"/>
          <w:lang w:val="sr-Cyrl-CS"/>
        </w:rPr>
      </w:pPr>
    </w:p>
    <w:p w:rsidR="00BA46D3" w:rsidRDefault="00BA46D3" w:rsidP="00BA46D3">
      <w:pPr>
        <w:jc w:val="center"/>
        <w:rPr>
          <w:rFonts w:ascii="Times New Roman" w:hAnsi="Times New Roman" w:cs="Times New Roman"/>
          <w:sz w:val="24"/>
          <w:szCs w:val="24"/>
          <w:lang w:val="sr-Cyrl-CS"/>
        </w:rPr>
      </w:pPr>
    </w:p>
    <w:p w:rsidR="00BA46D3" w:rsidRDefault="00BA46D3" w:rsidP="00BA46D3">
      <w:pPr>
        <w:jc w:val="center"/>
        <w:rPr>
          <w:rFonts w:ascii="Times New Roman" w:hAnsi="Times New Roman" w:cs="Times New Roman"/>
          <w:sz w:val="24"/>
          <w:szCs w:val="24"/>
          <w:lang w:val="sr-Cyrl-CS"/>
        </w:rPr>
      </w:pPr>
    </w:p>
    <w:p w:rsidR="00BA46D3" w:rsidRDefault="00BA46D3" w:rsidP="00BA46D3">
      <w:pPr>
        <w:jc w:val="center"/>
        <w:rPr>
          <w:rFonts w:ascii="Times New Roman" w:hAnsi="Times New Roman" w:cs="Times New Roman"/>
          <w:sz w:val="24"/>
          <w:szCs w:val="24"/>
          <w:lang w:val="sr-Cyrl-CS"/>
        </w:rPr>
      </w:pPr>
    </w:p>
    <w:p w:rsidR="00BA46D3" w:rsidRDefault="00BA46D3" w:rsidP="00BA46D3">
      <w:pPr>
        <w:jc w:val="center"/>
        <w:rPr>
          <w:rFonts w:ascii="Times New Roman" w:hAnsi="Times New Roman" w:cs="Times New Roman"/>
          <w:sz w:val="24"/>
          <w:szCs w:val="24"/>
          <w:lang w:val="sr-Cyrl-CS"/>
        </w:rPr>
      </w:pPr>
    </w:p>
    <w:p w:rsidR="002A3242" w:rsidRDefault="002A3242" w:rsidP="00BA46D3">
      <w:pPr>
        <w:jc w:val="center"/>
        <w:rPr>
          <w:rFonts w:ascii="Times New Roman" w:hAnsi="Times New Roman" w:cs="Times New Roman"/>
          <w:sz w:val="24"/>
          <w:szCs w:val="24"/>
          <w:lang w:val="sr-Cyrl-CS"/>
        </w:rPr>
      </w:pPr>
    </w:p>
    <w:p w:rsidR="002A3242" w:rsidRDefault="002A3242" w:rsidP="00BA46D3">
      <w:pPr>
        <w:jc w:val="center"/>
        <w:rPr>
          <w:rFonts w:ascii="Times New Roman" w:hAnsi="Times New Roman" w:cs="Times New Roman"/>
          <w:sz w:val="24"/>
          <w:szCs w:val="24"/>
          <w:lang w:val="sr-Cyrl-CS"/>
        </w:rPr>
      </w:pPr>
    </w:p>
    <w:p w:rsidR="00BA46D3" w:rsidRDefault="00BA46D3" w:rsidP="00BA46D3">
      <w:pPr>
        <w:jc w:val="center"/>
        <w:rPr>
          <w:rFonts w:ascii="Times New Roman" w:hAnsi="Times New Roman" w:cs="Times New Roman"/>
          <w:sz w:val="24"/>
          <w:szCs w:val="24"/>
          <w:lang w:val="sr-Cyrl-CS"/>
        </w:rPr>
      </w:pPr>
    </w:p>
    <w:p w:rsidR="008F0088" w:rsidRDefault="008F0088" w:rsidP="00BA46D3">
      <w:pPr>
        <w:jc w:val="center"/>
        <w:rPr>
          <w:rFonts w:ascii="Times New Roman" w:hAnsi="Times New Roman" w:cs="Times New Roman"/>
          <w:sz w:val="24"/>
          <w:szCs w:val="24"/>
          <w:lang w:val="sr-Cyrl-CS"/>
        </w:rPr>
      </w:pPr>
    </w:p>
    <w:p w:rsidR="008F0088" w:rsidRDefault="008F0088" w:rsidP="00BA46D3">
      <w:pPr>
        <w:jc w:val="center"/>
        <w:rPr>
          <w:rFonts w:ascii="Times New Roman" w:hAnsi="Times New Roman" w:cs="Times New Roman"/>
          <w:sz w:val="24"/>
          <w:szCs w:val="24"/>
          <w:lang w:val="sr-Cyrl-CS"/>
        </w:rPr>
      </w:pPr>
    </w:p>
    <w:p w:rsidR="008F0088" w:rsidRDefault="008F0088" w:rsidP="00BA46D3">
      <w:pPr>
        <w:jc w:val="center"/>
        <w:rPr>
          <w:rFonts w:ascii="Times New Roman" w:hAnsi="Times New Roman" w:cs="Times New Roman"/>
          <w:sz w:val="24"/>
          <w:szCs w:val="24"/>
          <w:lang w:val="sr-Cyrl-CS"/>
        </w:rPr>
      </w:pPr>
    </w:p>
    <w:p w:rsidR="008F0088" w:rsidRDefault="008F0088" w:rsidP="00BA46D3">
      <w:pPr>
        <w:jc w:val="center"/>
        <w:rPr>
          <w:rFonts w:ascii="Times New Roman" w:hAnsi="Times New Roman" w:cs="Times New Roman"/>
          <w:sz w:val="24"/>
          <w:szCs w:val="24"/>
          <w:lang w:val="sr-Cyrl-CS"/>
        </w:rPr>
      </w:pPr>
    </w:p>
    <w:p w:rsidR="008F0088" w:rsidRDefault="008F0088" w:rsidP="00BA46D3">
      <w:pPr>
        <w:jc w:val="center"/>
        <w:rPr>
          <w:rFonts w:ascii="Times New Roman" w:hAnsi="Times New Roman" w:cs="Times New Roman"/>
          <w:sz w:val="24"/>
          <w:szCs w:val="24"/>
          <w:lang w:val="sr-Cyrl-CS"/>
        </w:rPr>
      </w:pPr>
    </w:p>
    <w:p w:rsidR="008F0088" w:rsidRDefault="008F0088" w:rsidP="00BA46D3">
      <w:pPr>
        <w:jc w:val="center"/>
        <w:rPr>
          <w:rFonts w:ascii="Times New Roman" w:hAnsi="Times New Roman" w:cs="Times New Roman"/>
          <w:sz w:val="24"/>
          <w:szCs w:val="24"/>
          <w:lang w:val="sr-Cyrl-CS"/>
        </w:rPr>
      </w:pPr>
    </w:p>
    <w:p w:rsidR="008F0088" w:rsidRDefault="008F0088" w:rsidP="00BA46D3">
      <w:pPr>
        <w:jc w:val="center"/>
        <w:rPr>
          <w:rFonts w:ascii="Times New Roman" w:hAnsi="Times New Roman" w:cs="Times New Roman"/>
          <w:sz w:val="24"/>
          <w:szCs w:val="24"/>
          <w:lang w:val="sr-Cyrl-CS"/>
        </w:rPr>
      </w:pPr>
    </w:p>
    <w:p w:rsidR="008F0088" w:rsidRDefault="008F0088" w:rsidP="00BA46D3">
      <w:pPr>
        <w:jc w:val="center"/>
        <w:rPr>
          <w:rFonts w:ascii="Times New Roman" w:hAnsi="Times New Roman" w:cs="Times New Roman"/>
          <w:sz w:val="24"/>
          <w:szCs w:val="24"/>
          <w:lang w:val="sr-Cyrl-CS"/>
        </w:rPr>
      </w:pPr>
    </w:p>
    <w:p w:rsidR="008F0088" w:rsidRDefault="008F0088" w:rsidP="00BA46D3">
      <w:pPr>
        <w:jc w:val="center"/>
        <w:rPr>
          <w:rFonts w:ascii="Times New Roman" w:hAnsi="Times New Roman" w:cs="Times New Roman"/>
          <w:sz w:val="24"/>
          <w:szCs w:val="24"/>
          <w:lang w:val="sr-Cyrl-CS"/>
        </w:rPr>
      </w:pPr>
    </w:p>
    <w:p w:rsidR="005348D0" w:rsidRDefault="005348D0" w:rsidP="00BA46D3">
      <w:pPr>
        <w:jc w:val="center"/>
        <w:rPr>
          <w:rFonts w:ascii="Times New Roman" w:hAnsi="Times New Roman" w:cs="Times New Roman"/>
          <w:sz w:val="24"/>
          <w:szCs w:val="24"/>
          <w:lang w:val="sr-Cyrl-CS"/>
        </w:rPr>
      </w:pPr>
    </w:p>
    <w:p w:rsidR="00BA46D3" w:rsidRPr="00E07E31" w:rsidRDefault="00BA46D3" w:rsidP="00BA46D3">
      <w:pPr>
        <w:jc w:val="center"/>
        <w:rPr>
          <w:rFonts w:ascii="Times New Roman" w:hAnsi="Times New Roman" w:cs="Times New Roman"/>
          <w:sz w:val="24"/>
          <w:szCs w:val="24"/>
          <w:lang w:val="sr-Cyrl-CS"/>
        </w:rPr>
      </w:pPr>
      <w:r>
        <w:rPr>
          <w:rFonts w:ascii="Times New Roman" w:hAnsi="Times New Roman" w:cs="Times New Roman"/>
          <w:sz w:val="24"/>
          <w:szCs w:val="24"/>
          <w:lang w:val="sr-Cyrl-CS"/>
        </w:rPr>
        <w:t>ПРИЈЕДЛОГ</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ПРОГРАМА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РАДА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 202</w:t>
      </w:r>
      <w:r w:rsidR="00563161">
        <w:rPr>
          <w:rFonts w:ascii="Times New Roman" w:hAnsi="Times New Roman" w:cs="Times New Roman"/>
          <w:sz w:val="24"/>
          <w:szCs w:val="24"/>
          <w:lang w:val="sr-Cyrl-CS"/>
        </w:rPr>
        <w:t>3</w:t>
      </w:r>
      <w:r w:rsidRPr="00E07E31">
        <w:rPr>
          <w:rFonts w:ascii="Times New Roman" w:hAnsi="Times New Roman" w:cs="Times New Roman"/>
          <w:sz w:val="24"/>
          <w:szCs w:val="24"/>
          <w:lang w:val="sr-Cyrl-BA"/>
        </w:rPr>
        <w:t>.</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ГОДИНУ</w:t>
      </w:r>
    </w:p>
    <w:p w:rsidR="00BA46D3" w:rsidRPr="00E07E31" w:rsidRDefault="00BA46D3" w:rsidP="00BA46D3">
      <w:pPr>
        <w:jc w:val="center"/>
        <w:rPr>
          <w:rFonts w:ascii="Times New Roman" w:hAnsi="Times New Roman" w:cs="Times New Roman"/>
          <w:sz w:val="24"/>
          <w:szCs w:val="24"/>
          <w:lang w:val="sr-Cyrl-CS"/>
        </w:rPr>
      </w:pPr>
    </w:p>
    <w:p w:rsidR="00BA46D3" w:rsidRDefault="00BA46D3" w:rsidP="00BA46D3">
      <w:pPr>
        <w:rPr>
          <w:rFonts w:ascii="Times New Roman" w:hAnsi="Times New Roman" w:cs="Times New Roman"/>
          <w:sz w:val="24"/>
          <w:szCs w:val="24"/>
          <w:lang w:val="sr-Cyrl-CS"/>
        </w:rPr>
      </w:pPr>
      <w:r>
        <w:rPr>
          <w:rFonts w:ascii="Times New Roman" w:hAnsi="Times New Roman" w:cs="Times New Roman"/>
          <w:sz w:val="24"/>
          <w:szCs w:val="24"/>
          <w:lang w:val="sr-Cyrl-CS"/>
        </w:rPr>
        <w:tab/>
        <w:t>Планирамо да  202</w:t>
      </w:r>
      <w:r w:rsidR="00563161">
        <w:rPr>
          <w:rFonts w:ascii="Times New Roman" w:hAnsi="Times New Roman" w:cs="Times New Roman"/>
          <w:sz w:val="24"/>
          <w:szCs w:val="24"/>
          <w:lang w:val="sr-Cyrl-CS"/>
        </w:rPr>
        <w:t>3</w:t>
      </w:r>
      <w:r w:rsidRPr="00E07E31">
        <w:rPr>
          <w:rFonts w:ascii="Times New Roman" w:hAnsi="Times New Roman" w:cs="Times New Roman"/>
          <w:sz w:val="24"/>
          <w:szCs w:val="24"/>
          <w:lang w:val="sr-Cyrl-CS"/>
        </w:rPr>
        <w:t xml:space="preserve"> . </w:t>
      </w:r>
      <w:r>
        <w:rPr>
          <w:rFonts w:ascii="Times New Roman" w:hAnsi="Times New Roman" w:cs="Times New Roman"/>
          <w:sz w:val="24"/>
          <w:szCs w:val="24"/>
          <w:lang w:val="sr-Cyrl-CS"/>
        </w:rPr>
        <w:t>године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складу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могућностима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наставимо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уобичајене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активности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послове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започетим пројектима и да будемо на  линији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развоја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установе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нагласком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стручно</w:t>
      </w:r>
      <w:r w:rsidRPr="00E07E31">
        <w:rPr>
          <w:rFonts w:ascii="Times New Roman" w:hAnsi="Times New Roman" w:cs="Times New Roman"/>
          <w:sz w:val="24"/>
          <w:szCs w:val="24"/>
          <w:lang w:val="sr-Cyrl-CS"/>
        </w:rPr>
        <w:t>-</w:t>
      </w:r>
      <w:r>
        <w:rPr>
          <w:rFonts w:ascii="Times New Roman" w:hAnsi="Times New Roman" w:cs="Times New Roman"/>
          <w:sz w:val="24"/>
          <w:szCs w:val="24"/>
          <w:lang w:val="sr-Cyrl-CS"/>
        </w:rPr>
        <w:t>истраживачком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раду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стварању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услова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обављање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послова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Поред</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тога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настојаћемо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унаприједимо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наш</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рад</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средства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плате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материјално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функционисање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утрошићемо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предвиђени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начин</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трезорском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систему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функционисања</w:t>
      </w:r>
      <w:r w:rsidRPr="00E07E31">
        <w:rPr>
          <w:rFonts w:ascii="Times New Roman" w:hAnsi="Times New Roman" w:cs="Times New Roman"/>
          <w:sz w:val="24"/>
          <w:szCs w:val="24"/>
          <w:lang w:val="sr-Cyrl-CS"/>
        </w:rPr>
        <w:t>.</w:t>
      </w:r>
    </w:p>
    <w:p w:rsidR="00BA46D3" w:rsidRDefault="00BA46D3" w:rsidP="00BA46D3">
      <w:pPr>
        <w:rPr>
          <w:rFonts w:ascii="Times New Roman" w:hAnsi="Times New Roman" w:cs="Times New Roman"/>
          <w:sz w:val="24"/>
          <w:szCs w:val="24"/>
          <w:lang w:val="sr-Cyrl-CS"/>
        </w:rPr>
      </w:pPr>
      <w:r w:rsidRPr="00E07E31">
        <w:rPr>
          <w:rFonts w:ascii="Times New Roman" w:hAnsi="Times New Roman" w:cs="Times New Roman"/>
          <w:sz w:val="24"/>
          <w:szCs w:val="24"/>
          <w:lang w:val="sr-Cyrl-CS"/>
        </w:rPr>
        <w:tab/>
      </w:r>
      <w:r>
        <w:rPr>
          <w:rFonts w:ascii="Times New Roman" w:hAnsi="Times New Roman" w:cs="Times New Roman"/>
          <w:sz w:val="24"/>
          <w:szCs w:val="24"/>
          <w:lang w:val="sr-Cyrl-CS"/>
        </w:rPr>
        <w:t>Очекујемо да у 202</w:t>
      </w:r>
      <w:r w:rsidR="00AB22E9">
        <w:rPr>
          <w:rFonts w:ascii="Times New Roman" w:hAnsi="Times New Roman" w:cs="Times New Roman"/>
          <w:sz w:val="24"/>
          <w:szCs w:val="24"/>
          <w:lang w:val="sr-Cyrl-CS"/>
        </w:rPr>
        <w:t>3</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години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реализујемо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нешто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уобичајених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повремених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ауторских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гостујућих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изложби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обављамо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остале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традиционалне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музејске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активности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претходних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година</w:t>
      </w:r>
      <w:r w:rsidRPr="00E07E31">
        <w:rPr>
          <w:rFonts w:ascii="Times New Roman" w:hAnsi="Times New Roman" w:cs="Times New Roman"/>
          <w:sz w:val="24"/>
          <w:szCs w:val="24"/>
          <w:lang w:val="sr-Cyrl-CS"/>
        </w:rPr>
        <w:t xml:space="preserve"> .</w:t>
      </w:r>
    </w:p>
    <w:p w:rsidR="00BA46D3" w:rsidRPr="00E07E31" w:rsidRDefault="00BA46D3" w:rsidP="00BA46D3">
      <w:pPr>
        <w:rPr>
          <w:rFonts w:ascii="Times New Roman" w:hAnsi="Times New Roman" w:cs="Times New Roman"/>
          <w:b/>
          <w:sz w:val="24"/>
          <w:szCs w:val="24"/>
          <w:lang w:val="sr-Cyrl-CS"/>
        </w:rPr>
      </w:pPr>
      <w:r>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Pr>
          <w:rFonts w:ascii="Times New Roman" w:hAnsi="Times New Roman" w:cs="Times New Roman"/>
          <w:b/>
          <w:sz w:val="24"/>
          <w:szCs w:val="24"/>
          <w:lang w:val="sr-Cyrl-CS"/>
        </w:rPr>
        <w:t>Истраживачке</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и</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издавачке</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активности</w:t>
      </w:r>
    </w:p>
    <w:p w:rsidR="00BA46D3" w:rsidRDefault="00BA46D3" w:rsidP="00BA46D3">
      <w:pPr>
        <w:rPr>
          <w:rFonts w:ascii="Times New Roman" w:hAnsi="Times New Roman" w:cs="Times New Roman"/>
          <w:sz w:val="24"/>
          <w:szCs w:val="24"/>
          <w:lang w:val="sr-Cyrl-CS"/>
        </w:rPr>
      </w:pPr>
      <w:r w:rsidRPr="00E07E31">
        <w:rPr>
          <w:rFonts w:ascii="Times New Roman" w:hAnsi="Times New Roman" w:cs="Times New Roman"/>
          <w:b/>
          <w:sz w:val="24"/>
          <w:szCs w:val="24"/>
          <w:lang w:val="sr-Cyrl-CS"/>
        </w:rPr>
        <w:tab/>
      </w:r>
      <w:r>
        <w:rPr>
          <w:rFonts w:ascii="Times New Roman" w:hAnsi="Times New Roman" w:cs="Times New Roman"/>
          <w:b/>
          <w:sz w:val="24"/>
          <w:szCs w:val="24"/>
          <w:lang w:val="sr-Cyrl-CS"/>
        </w:rPr>
        <w:t>У</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археолошкој</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збирци</w:t>
      </w:r>
      <w:r w:rsidRPr="00E07E31">
        <w:rPr>
          <w:rFonts w:ascii="Times New Roman" w:hAnsi="Times New Roman" w:cs="Times New Roman"/>
          <w:b/>
          <w:sz w:val="24"/>
          <w:szCs w:val="24"/>
          <w:lang w:val="sr-Cyrl-CS"/>
        </w:rPr>
        <w:t xml:space="preserve"> </w:t>
      </w:r>
      <w:r>
        <w:rPr>
          <w:rFonts w:ascii="Times New Roman" w:hAnsi="Times New Roman" w:cs="Times New Roman"/>
          <w:sz w:val="24"/>
          <w:szCs w:val="24"/>
          <w:lang w:val="sr-Cyrl-CS"/>
        </w:rPr>
        <w:t>ове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године</w:t>
      </w:r>
      <w:r w:rsidRPr="00E07E31">
        <w:rPr>
          <w:rFonts w:ascii="Times New Roman" w:hAnsi="Times New Roman" w:cs="Times New Roman"/>
          <w:sz w:val="24"/>
          <w:szCs w:val="24"/>
          <w:lang w:val="sr-Cyrl-CS"/>
        </w:rPr>
        <w:t xml:space="preserve"> </w:t>
      </w:r>
      <w:r w:rsidR="00CD69EF">
        <w:rPr>
          <w:rFonts w:ascii="Times New Roman" w:hAnsi="Times New Roman" w:cs="Times New Roman"/>
          <w:sz w:val="24"/>
          <w:szCs w:val="24"/>
          <w:lang w:val="sr-Cyrl-CS"/>
        </w:rPr>
        <w:t>п</w:t>
      </w:r>
      <w:r>
        <w:rPr>
          <w:rFonts w:ascii="Times New Roman" w:hAnsi="Times New Roman" w:cs="Times New Roman"/>
          <w:sz w:val="24"/>
          <w:szCs w:val="24"/>
          <w:lang w:val="sr-Cyrl-CS"/>
        </w:rPr>
        <w:t>ланиран је и наставак систематских  ископавања  у манастиру Папраћа.</w:t>
      </w:r>
    </w:p>
    <w:p w:rsidR="00BA46D3" w:rsidRPr="00E07E31" w:rsidRDefault="00BA46D3" w:rsidP="00BA46D3">
      <w:pPr>
        <w:rPr>
          <w:rFonts w:ascii="Times New Roman" w:hAnsi="Times New Roman" w:cs="Times New Roman"/>
          <w:sz w:val="24"/>
          <w:szCs w:val="24"/>
          <w:lang w:val="sr-Cyrl-CS"/>
        </w:rPr>
      </w:pPr>
      <w:r>
        <w:rPr>
          <w:rFonts w:ascii="Times New Roman" w:hAnsi="Times New Roman" w:cs="Times New Roman"/>
          <w:sz w:val="24"/>
          <w:szCs w:val="24"/>
          <w:lang w:val="sr-Cyrl-CS"/>
        </w:rPr>
        <w:t>Поред</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наведенога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планиране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следеће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активности</w:t>
      </w:r>
      <w:r w:rsidRPr="00E07E31">
        <w:rPr>
          <w:rFonts w:ascii="Times New Roman" w:hAnsi="Times New Roman" w:cs="Times New Roman"/>
          <w:sz w:val="24"/>
          <w:szCs w:val="24"/>
          <w:lang w:val="sr-Cyrl-CS"/>
        </w:rPr>
        <w:t>:</w:t>
      </w:r>
    </w:p>
    <w:p w:rsidR="00BA46D3" w:rsidRPr="008D2099" w:rsidRDefault="008D2099" w:rsidP="008D2099">
      <w:pPr>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BA46D3" w:rsidRPr="008D2099">
        <w:rPr>
          <w:rFonts w:ascii="Times New Roman" w:hAnsi="Times New Roman" w:cs="Times New Roman"/>
          <w:sz w:val="24"/>
          <w:szCs w:val="24"/>
          <w:lang w:val="sr-Cyrl-CS"/>
        </w:rPr>
        <w:t xml:space="preserve">Праћење земљаних радова на територији Града у току цијеле  године. </w:t>
      </w:r>
    </w:p>
    <w:p w:rsidR="00BA46D3" w:rsidRPr="008D2099" w:rsidRDefault="008D2099" w:rsidP="008D2099">
      <w:pPr>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BA46D3" w:rsidRPr="008D2099">
        <w:rPr>
          <w:rFonts w:ascii="Times New Roman" w:hAnsi="Times New Roman" w:cs="Times New Roman"/>
          <w:sz w:val="24"/>
          <w:szCs w:val="24"/>
          <w:lang w:val="sr-Cyrl-CS"/>
        </w:rPr>
        <w:t xml:space="preserve">Наставак редовног рекогносцирања територије Семберије, картирање локалитета, те попуњавање пратеће документације у току цијеле године. </w:t>
      </w:r>
    </w:p>
    <w:p w:rsidR="00BA46D3" w:rsidRPr="00E07E31" w:rsidRDefault="00BA46D3" w:rsidP="00BA46D3">
      <w:pPr>
        <w:pStyle w:val="ListParagraph"/>
        <w:rPr>
          <w:szCs w:val="24"/>
          <w:lang w:val="sr-Cyrl-CS"/>
        </w:rPr>
      </w:pPr>
    </w:p>
    <w:p w:rsidR="00BA46D3" w:rsidRDefault="00BA46D3" w:rsidP="00BA46D3">
      <w:pPr>
        <w:ind w:firstLine="360"/>
        <w:rPr>
          <w:rFonts w:ascii="Times New Roman" w:hAnsi="Times New Roman" w:cs="Times New Roman"/>
          <w:sz w:val="24"/>
          <w:szCs w:val="24"/>
          <w:lang w:val="sr-Cyrl-CS"/>
        </w:rPr>
      </w:pP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ове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године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ћемо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аплицирати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конкурс</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Министарства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цивилних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послова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БиХ.</w:t>
      </w:r>
    </w:p>
    <w:p w:rsidR="00044770" w:rsidRDefault="00BA46D3" w:rsidP="00044770">
      <w:pPr>
        <w:ind w:firstLine="360"/>
        <w:rPr>
          <w:rFonts w:ascii="Times New Roman" w:eastAsia="Times New Roman" w:hAnsi="Times New Roman" w:cs="Times New Roman"/>
          <w:sz w:val="24"/>
          <w:szCs w:val="24"/>
          <w:lang w:val="sr-Cyrl-CS"/>
        </w:rPr>
      </w:pPr>
      <w:r w:rsidRPr="00E07E31">
        <w:rPr>
          <w:rFonts w:ascii="Times New Roman" w:hAnsi="Times New Roman" w:cs="Times New Roman"/>
          <w:b/>
          <w:sz w:val="24"/>
          <w:szCs w:val="24"/>
          <w:lang w:val="sr-Cyrl-CS"/>
        </w:rPr>
        <w:tab/>
      </w:r>
      <w:r>
        <w:rPr>
          <w:rFonts w:ascii="Times New Roman" w:hAnsi="Times New Roman" w:cs="Times New Roman"/>
          <w:b/>
          <w:sz w:val="24"/>
          <w:szCs w:val="24"/>
          <w:lang w:val="sr-Cyrl-CS"/>
        </w:rPr>
        <w:t>Етнолошка</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збирка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ће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имати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редовне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активности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заштити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презентацији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постојеће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етнолошке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поставке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сакупљања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нових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етнолошких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предмета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раду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одређеним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истраживачким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пројектима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нарочито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дефинисању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нематеријалне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културне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баштине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традиционалних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заната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Дјелимична рек</w:t>
      </w:r>
      <w:r w:rsidR="00044770">
        <w:rPr>
          <w:rFonts w:ascii="Times New Roman" w:hAnsi="Times New Roman" w:cs="Times New Roman"/>
          <w:sz w:val="24"/>
          <w:szCs w:val="24"/>
          <w:lang w:val="sr-Cyrl-CS"/>
        </w:rPr>
        <w:t xml:space="preserve">онструкција етнолошке збирке </w:t>
      </w:r>
      <w:r w:rsidR="00044770">
        <w:rPr>
          <w:rFonts w:ascii="Times New Roman" w:hAnsi="Times New Roman" w:cs="Times New Roman"/>
          <w:sz w:val="24"/>
          <w:szCs w:val="24"/>
          <w:lang w:val="sr-Cyrl-BA"/>
        </w:rPr>
        <w:t xml:space="preserve"> рад на изради и прикупљању документације за пројекат “Реконструкција сталне етнолошке поставке - фаза </w:t>
      </w:r>
      <w:r w:rsidR="00044770">
        <w:rPr>
          <w:rFonts w:ascii="Times New Roman" w:hAnsi="Times New Roman" w:cs="Times New Roman"/>
          <w:sz w:val="24"/>
          <w:szCs w:val="24"/>
          <w:lang w:val="en-US"/>
        </w:rPr>
        <w:t>I</w:t>
      </w:r>
      <w:r w:rsidR="00044770">
        <w:rPr>
          <w:rFonts w:ascii="Times New Roman" w:hAnsi="Times New Roman" w:cs="Times New Roman"/>
          <w:sz w:val="24"/>
          <w:szCs w:val="24"/>
          <w:lang w:val="sr-Cyrl-BA"/>
        </w:rPr>
        <w:t xml:space="preserve">”   по пројекту који смо добили од Министарства цивилних послова Босне и Херцеговине. У </w:t>
      </w:r>
      <w:r w:rsidR="00044770">
        <w:rPr>
          <w:rFonts w:ascii="Times New Roman" w:hAnsi="Times New Roman" w:cs="Times New Roman"/>
          <w:sz w:val="24"/>
          <w:szCs w:val="24"/>
          <w:lang w:val="sr-Cyrl-BA"/>
        </w:rPr>
        <w:lastRenderedPageBreak/>
        <w:t>оквиру пројета добијено  је 9</w:t>
      </w:r>
      <w:r w:rsidR="008D2099">
        <w:rPr>
          <w:rFonts w:ascii="Times New Roman" w:hAnsi="Times New Roman" w:cs="Times New Roman"/>
          <w:sz w:val="24"/>
          <w:szCs w:val="24"/>
          <w:lang w:val="sr-Cyrl-BA"/>
        </w:rPr>
        <w:t>.</w:t>
      </w:r>
      <w:r w:rsidR="00044770">
        <w:rPr>
          <w:rFonts w:ascii="Times New Roman" w:hAnsi="Times New Roman" w:cs="Times New Roman"/>
          <w:sz w:val="24"/>
          <w:szCs w:val="24"/>
          <w:lang w:val="sr-Cyrl-BA"/>
        </w:rPr>
        <w:t>000</w:t>
      </w:r>
      <w:r w:rsidR="008D2099">
        <w:rPr>
          <w:rFonts w:ascii="Times New Roman" w:hAnsi="Times New Roman" w:cs="Times New Roman"/>
          <w:sz w:val="24"/>
          <w:szCs w:val="24"/>
          <w:lang w:val="sr-Cyrl-BA"/>
        </w:rPr>
        <w:t>,00</w:t>
      </w:r>
      <w:r w:rsidR="00044770">
        <w:rPr>
          <w:rFonts w:ascii="Times New Roman" w:hAnsi="Times New Roman" w:cs="Times New Roman"/>
          <w:sz w:val="24"/>
          <w:szCs w:val="24"/>
          <w:lang w:val="sr-Cyrl-BA"/>
        </w:rPr>
        <w:t xml:space="preserve"> КМ, кој</w:t>
      </w:r>
      <w:r w:rsidR="00F818BE">
        <w:rPr>
          <w:rFonts w:ascii="Times New Roman" w:hAnsi="Times New Roman" w:cs="Times New Roman"/>
          <w:sz w:val="24"/>
          <w:szCs w:val="24"/>
          <w:lang w:val="sr-Cyrl-BA"/>
        </w:rPr>
        <w:t xml:space="preserve">а </w:t>
      </w:r>
      <w:r w:rsidR="00044770">
        <w:rPr>
          <w:rFonts w:ascii="Times New Roman" w:hAnsi="Times New Roman" w:cs="Times New Roman"/>
          <w:sz w:val="24"/>
          <w:szCs w:val="24"/>
          <w:lang w:val="sr-Cyrl-BA"/>
        </w:rPr>
        <w:t xml:space="preserve"> </w:t>
      </w:r>
      <w:r w:rsidR="00F818BE">
        <w:rPr>
          <w:rFonts w:ascii="Times New Roman" w:hAnsi="Times New Roman" w:cs="Times New Roman"/>
          <w:sz w:val="24"/>
          <w:szCs w:val="24"/>
          <w:lang w:val="sr-Cyrl-BA"/>
        </w:rPr>
        <w:t xml:space="preserve">ће се </w:t>
      </w:r>
      <w:r w:rsidR="004211D3">
        <w:rPr>
          <w:rFonts w:ascii="Times New Roman" w:hAnsi="Times New Roman" w:cs="Times New Roman"/>
          <w:sz w:val="24"/>
          <w:szCs w:val="24"/>
          <w:lang w:val="sr-Cyrl-BA"/>
        </w:rPr>
        <w:t xml:space="preserve"> </w:t>
      </w:r>
      <w:r w:rsidR="00044770">
        <w:rPr>
          <w:rFonts w:ascii="Times New Roman" w:hAnsi="Times New Roman" w:cs="Times New Roman"/>
          <w:sz w:val="24"/>
          <w:szCs w:val="24"/>
          <w:lang w:val="sr-Cyrl-BA"/>
        </w:rPr>
        <w:t xml:space="preserve"> </w:t>
      </w:r>
      <w:r w:rsidR="00F818BE">
        <w:rPr>
          <w:rFonts w:ascii="Times New Roman" w:hAnsi="Times New Roman" w:cs="Times New Roman"/>
          <w:sz w:val="24"/>
          <w:szCs w:val="24"/>
          <w:lang w:val="sr-Cyrl-BA"/>
        </w:rPr>
        <w:t xml:space="preserve">утрошити </w:t>
      </w:r>
      <w:r w:rsidR="00044770">
        <w:rPr>
          <w:rFonts w:ascii="Times New Roman" w:hAnsi="Times New Roman" w:cs="Times New Roman"/>
          <w:sz w:val="24"/>
          <w:szCs w:val="24"/>
          <w:lang w:val="sr-Cyrl-BA"/>
        </w:rPr>
        <w:t>за реконструкцију двије витрине за традиционалну сеоску и градску ношњу, те замјену и побољшање расвјете.</w:t>
      </w:r>
    </w:p>
    <w:p w:rsidR="00044770" w:rsidRDefault="004211D3" w:rsidP="004211D3">
      <w:pPr>
        <w:tabs>
          <w:tab w:val="left" w:pos="480"/>
        </w:tabs>
        <w:rPr>
          <w:rFonts w:ascii="Times New Roman" w:eastAsia="Times New Roman" w:hAnsi="Times New Roman" w:cs="Times New Roman"/>
          <w:sz w:val="24"/>
          <w:szCs w:val="24"/>
          <w:lang w:val="sr-Cyrl-CS"/>
        </w:rPr>
      </w:pPr>
      <w:r w:rsidRPr="004211D3">
        <w:rPr>
          <w:rFonts w:ascii="Times New Roman" w:eastAsia="Times New Roman" w:hAnsi="Times New Roman" w:cs="Times New Roman"/>
          <w:bCs/>
          <w:iCs/>
          <w:sz w:val="24"/>
          <w:szCs w:val="24"/>
          <w:lang w:val="sr-Cyrl-BA"/>
        </w:rPr>
        <w:t>Урађено је и</w:t>
      </w:r>
      <w:r w:rsidR="00044770" w:rsidRPr="004211D3">
        <w:rPr>
          <w:rFonts w:ascii="Times New Roman" w:eastAsia="Times New Roman" w:hAnsi="Times New Roman" w:cs="Times New Roman"/>
          <w:bCs/>
          <w:iCs/>
          <w:sz w:val="24"/>
          <w:szCs w:val="24"/>
          <w:lang w:val="sr-Cyrl-BA"/>
        </w:rPr>
        <w:t xml:space="preserve">дејно рјешење и пројектовање </w:t>
      </w:r>
      <w:r>
        <w:rPr>
          <w:rFonts w:ascii="Times New Roman" w:eastAsia="Times New Roman" w:hAnsi="Times New Roman" w:cs="Times New Roman"/>
          <w:bCs/>
          <w:iCs/>
          <w:sz w:val="24"/>
          <w:szCs w:val="24"/>
          <w:lang w:val="sr-Cyrl-BA"/>
        </w:rPr>
        <w:t>за витрине  са стакленим звонима као и</w:t>
      </w:r>
      <w:r w:rsidR="00044770">
        <w:rPr>
          <w:rFonts w:ascii="Times New Roman" w:eastAsia="Times New Roman" w:hAnsi="Times New Roman" w:cs="Times New Roman"/>
          <w:bCs/>
          <w:iCs/>
          <w:sz w:val="24"/>
          <w:szCs w:val="24"/>
          <w:lang w:val="sr-Cyrl-BA"/>
        </w:rPr>
        <w:t xml:space="preserve"> кречење сале за етнологију </w:t>
      </w:r>
    </w:p>
    <w:p w:rsidR="00044770" w:rsidRPr="00E07E31" w:rsidRDefault="00044770" w:rsidP="00BA46D3">
      <w:pPr>
        <w:ind w:firstLine="360"/>
        <w:rPr>
          <w:rFonts w:ascii="Times New Roman" w:hAnsi="Times New Roman" w:cs="Times New Roman"/>
          <w:sz w:val="24"/>
          <w:szCs w:val="24"/>
          <w:lang w:val="sr-Cyrl-CS"/>
        </w:rPr>
      </w:pPr>
    </w:p>
    <w:p w:rsidR="00BA46D3" w:rsidRPr="00E07E31" w:rsidRDefault="00BA46D3" w:rsidP="00BA46D3">
      <w:pPr>
        <w:ind w:firstLine="360"/>
        <w:rPr>
          <w:rFonts w:ascii="Times New Roman" w:hAnsi="Times New Roman" w:cs="Times New Roman"/>
          <w:sz w:val="24"/>
          <w:szCs w:val="24"/>
          <w:lang w:val="sr-Cyrl-CS"/>
        </w:rPr>
      </w:pPr>
      <w:r>
        <w:rPr>
          <w:rFonts w:ascii="Times New Roman" w:hAnsi="Times New Roman" w:cs="Times New Roman"/>
          <w:sz w:val="24"/>
          <w:szCs w:val="24"/>
          <w:lang w:val="sr-Cyrl-CS"/>
        </w:rPr>
        <w:t>Припрема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помоћ</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организацији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гостујућих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изложби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мајских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изложби</w:t>
      </w:r>
      <w:r w:rsidRPr="00E07E31">
        <w:rPr>
          <w:rFonts w:ascii="Times New Roman" w:hAnsi="Times New Roman" w:cs="Times New Roman"/>
          <w:sz w:val="24"/>
          <w:szCs w:val="24"/>
          <w:lang w:val="sr-Cyrl-CS"/>
        </w:rPr>
        <w:t xml:space="preserve"> , </w:t>
      </w:r>
      <w:r>
        <w:rPr>
          <w:rFonts w:ascii="Times New Roman" w:hAnsi="Times New Roman" w:cs="Times New Roman"/>
          <w:sz w:val="24"/>
          <w:szCs w:val="24"/>
          <w:lang w:val="sr-Cyrl-CS"/>
        </w:rPr>
        <w:t>манифестације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''Ноћ</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уколико се буде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организовала на међународном нивоу. Припреме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материјала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Пантелинску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изложбу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Инвентарисање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музејског</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материјала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инвентарисање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музејске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грађе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сређивање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документације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што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подразумијева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уношење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података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инвентарске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картоне</w:t>
      </w:r>
      <w:r w:rsidRPr="00E07E31">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Свакако у 202</w:t>
      </w:r>
      <w:r w:rsidR="004211D3">
        <w:rPr>
          <w:rFonts w:ascii="Times New Roman" w:hAnsi="Times New Roman" w:cs="Times New Roman"/>
          <w:sz w:val="24"/>
          <w:szCs w:val="24"/>
          <w:lang w:val="sr-Cyrl-CS"/>
        </w:rPr>
        <w:t>3</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години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требало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наставити заштиту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текстила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могућих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штеточина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методом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специјалнога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запрашивања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одговарајућим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средствима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заштите</w:t>
      </w:r>
      <w:r w:rsidRPr="00E07E31">
        <w:rPr>
          <w:rFonts w:ascii="Times New Roman" w:hAnsi="Times New Roman" w:cs="Times New Roman"/>
          <w:sz w:val="24"/>
          <w:szCs w:val="24"/>
          <w:lang w:val="sr-Cyrl-CS"/>
        </w:rPr>
        <w:t>.</w:t>
      </w:r>
    </w:p>
    <w:p w:rsidR="00BA46D3" w:rsidRDefault="00BA46D3" w:rsidP="00BA46D3">
      <w:pPr>
        <w:ind w:firstLine="360"/>
        <w:rPr>
          <w:rFonts w:ascii="Times New Roman" w:hAnsi="Times New Roman" w:cs="Times New Roman"/>
          <w:sz w:val="24"/>
          <w:szCs w:val="24"/>
          <w:lang w:val="sr-Cyrl-CS"/>
        </w:rPr>
      </w:pPr>
      <w:r>
        <w:rPr>
          <w:rFonts w:ascii="Times New Roman" w:hAnsi="Times New Roman" w:cs="Times New Roman"/>
          <w:sz w:val="24"/>
          <w:szCs w:val="24"/>
          <w:lang w:val="sr-Cyrl-CS"/>
        </w:rPr>
        <w:t>Предвиђене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активности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реализацији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додатних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истраживачких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послова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писању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текстова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помоћ</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спољним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сарадницима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другим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лицима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који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баве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истраживањима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основу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музејске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грађе.</w:t>
      </w:r>
    </w:p>
    <w:p w:rsidR="00F04359" w:rsidRDefault="00BA46D3" w:rsidP="00BA46D3">
      <w:pPr>
        <w:ind w:firstLine="360"/>
        <w:rPr>
          <w:rFonts w:ascii="Times New Roman" w:hAnsi="Times New Roman" w:cs="Times New Roman"/>
          <w:sz w:val="24"/>
          <w:szCs w:val="24"/>
          <w:lang w:val="sr-Cyrl-CS"/>
        </w:rPr>
      </w:pPr>
      <w:r w:rsidRPr="00E07E31">
        <w:rPr>
          <w:rFonts w:ascii="Times New Roman" w:hAnsi="Times New Roman" w:cs="Times New Roman"/>
          <w:sz w:val="24"/>
          <w:szCs w:val="24"/>
          <w:lang w:val="sr-Cyrl-CS"/>
        </w:rPr>
        <w:tab/>
      </w:r>
      <w:r>
        <w:rPr>
          <w:rFonts w:ascii="Times New Roman" w:hAnsi="Times New Roman" w:cs="Times New Roman"/>
          <w:b/>
          <w:sz w:val="24"/>
          <w:szCs w:val="24"/>
          <w:lang w:val="sr-Cyrl-CS"/>
        </w:rPr>
        <w:t>Историјска</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збирка</w:t>
      </w:r>
      <w:r w:rsidRPr="00E07E31">
        <w:rPr>
          <w:rFonts w:ascii="Times New Roman" w:hAnsi="Times New Roman" w:cs="Times New Roman"/>
          <w:b/>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Семберије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планира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поред</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континуираних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активности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прикупљању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историјске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грађе.</w:t>
      </w:r>
    </w:p>
    <w:p w:rsidR="00BA46D3" w:rsidRDefault="00BA46D3" w:rsidP="00BA46D3">
      <w:pPr>
        <w:ind w:firstLine="360"/>
        <w:rPr>
          <w:rFonts w:ascii="Times New Roman" w:hAnsi="Times New Roman" w:cs="Times New Roman"/>
          <w:sz w:val="24"/>
          <w:szCs w:val="24"/>
          <w:lang w:val="sr-Cyrl-CS"/>
        </w:rPr>
      </w:pPr>
      <w:r w:rsidRPr="00E07E31">
        <w:rPr>
          <w:rFonts w:ascii="Times New Roman" w:hAnsi="Times New Roman" w:cs="Times New Roman"/>
          <w:sz w:val="24"/>
          <w:szCs w:val="24"/>
          <w:lang w:val="sr-Cyrl-CS"/>
        </w:rPr>
        <w:tab/>
      </w:r>
      <w:r>
        <w:rPr>
          <w:rFonts w:ascii="Times New Roman" w:hAnsi="Times New Roman" w:cs="Times New Roman"/>
          <w:b/>
          <w:sz w:val="24"/>
          <w:szCs w:val="24"/>
          <w:lang w:val="sr-Cyrl-CS"/>
        </w:rPr>
        <w:t>Издавачка</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дјелатност</w:t>
      </w:r>
      <w:r w:rsidRPr="00E07E31">
        <w:rPr>
          <w:rFonts w:ascii="Times New Roman" w:hAnsi="Times New Roman" w:cs="Times New Roman"/>
          <w:b/>
          <w:sz w:val="24"/>
          <w:szCs w:val="24"/>
          <w:lang w:val="sr-Cyrl-CS"/>
        </w:rPr>
        <w:t xml:space="preserve"> </w:t>
      </w:r>
      <w:r>
        <w:rPr>
          <w:rFonts w:ascii="Times New Roman" w:hAnsi="Times New Roman" w:cs="Times New Roman"/>
          <w:sz w:val="24"/>
          <w:szCs w:val="24"/>
          <w:lang w:val="sr-Cyrl-CS"/>
        </w:rPr>
        <w:t>представља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једну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најзначајнијих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активности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свих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установа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овог</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типа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зависно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обезбијеђених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средстава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буџету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редовне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активности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писању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стручних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текстова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часописе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публикације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изван</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нашег</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Музеја</w:t>
      </w:r>
      <w:r w:rsidRPr="00E07E31">
        <w:rPr>
          <w:rFonts w:ascii="Times New Roman" w:hAnsi="Times New Roman" w:cs="Times New Roman"/>
          <w:sz w:val="24"/>
          <w:szCs w:val="24"/>
          <w:lang w:val="sr-Cyrl-CS"/>
        </w:rPr>
        <w:t>.</w:t>
      </w:r>
    </w:p>
    <w:p w:rsidR="00BA46D3" w:rsidRDefault="00F04359" w:rsidP="00925C26">
      <w:pPr>
        <w:pStyle w:val="ListParagraph"/>
        <w:numPr>
          <w:ilvl w:val="0"/>
          <w:numId w:val="3"/>
        </w:numPr>
        <w:rPr>
          <w:szCs w:val="24"/>
          <w:lang w:val="sr-Cyrl-CS"/>
        </w:rPr>
      </w:pPr>
      <w:r>
        <w:rPr>
          <w:szCs w:val="24"/>
          <w:lang w:val="sr-Cyrl-CS"/>
        </w:rPr>
        <w:t>Радиће се на п</w:t>
      </w:r>
      <w:r w:rsidR="00BA46D3">
        <w:rPr>
          <w:szCs w:val="24"/>
          <w:lang w:val="sr-Cyrl-CS"/>
        </w:rPr>
        <w:t>ромоциј</w:t>
      </w:r>
      <w:r w:rsidR="006422C2">
        <w:rPr>
          <w:szCs w:val="24"/>
          <w:lang w:val="sr-Cyrl-CS"/>
        </w:rPr>
        <w:t>ама</w:t>
      </w:r>
      <w:r w:rsidR="00BA46D3">
        <w:rPr>
          <w:szCs w:val="24"/>
          <w:lang w:val="sr-Cyrl-CS"/>
        </w:rPr>
        <w:t xml:space="preserve"> и представљањ</w:t>
      </w:r>
      <w:r>
        <w:rPr>
          <w:szCs w:val="24"/>
          <w:lang w:val="sr-Cyrl-CS"/>
        </w:rPr>
        <w:t>у</w:t>
      </w:r>
      <w:r w:rsidR="00BA46D3">
        <w:rPr>
          <w:szCs w:val="24"/>
          <w:lang w:val="sr-Cyrl-CS"/>
        </w:rPr>
        <w:t xml:space="preserve"> књига</w:t>
      </w:r>
    </w:p>
    <w:p w:rsidR="00BA46D3" w:rsidRPr="00E0760B" w:rsidRDefault="00BA46D3" w:rsidP="00BA46D3">
      <w:pPr>
        <w:pStyle w:val="ListParagraph"/>
        <w:rPr>
          <w:szCs w:val="24"/>
          <w:lang w:val="sr-Cyrl-CS"/>
        </w:rPr>
      </w:pPr>
    </w:p>
    <w:p w:rsidR="00BA46D3" w:rsidRPr="00E07E31" w:rsidRDefault="00BA46D3" w:rsidP="00BA46D3">
      <w:pPr>
        <w:ind w:firstLine="360"/>
        <w:rPr>
          <w:rFonts w:ascii="Times New Roman" w:hAnsi="Times New Roman" w:cs="Times New Roman"/>
          <w:b/>
          <w:sz w:val="24"/>
          <w:szCs w:val="24"/>
          <w:lang w:val="sr-Cyrl-CS"/>
        </w:rPr>
      </w:pPr>
      <w:r w:rsidRPr="00E07E31">
        <w:rPr>
          <w:rFonts w:ascii="Times New Roman" w:hAnsi="Times New Roman" w:cs="Times New Roman"/>
          <w:sz w:val="24"/>
          <w:szCs w:val="24"/>
          <w:lang w:val="sr-Cyrl-CS"/>
        </w:rPr>
        <w:tab/>
      </w:r>
      <w:r>
        <w:rPr>
          <w:rFonts w:ascii="Times New Roman" w:hAnsi="Times New Roman" w:cs="Times New Roman"/>
          <w:b/>
          <w:sz w:val="24"/>
          <w:szCs w:val="24"/>
          <w:lang w:val="sr-Cyrl-CS"/>
        </w:rPr>
        <w:t>Изложбене</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и</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остале</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активности</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Музеја</w:t>
      </w:r>
    </w:p>
    <w:p w:rsidR="00BA46D3" w:rsidRDefault="00BA46D3" w:rsidP="00BA46D3">
      <w:pPr>
        <w:ind w:firstLine="360"/>
        <w:rPr>
          <w:rFonts w:ascii="Times New Roman" w:hAnsi="Times New Roman" w:cs="Times New Roman"/>
          <w:sz w:val="24"/>
          <w:szCs w:val="24"/>
          <w:lang w:val="sr-Cyrl-CS"/>
        </w:rPr>
      </w:pPr>
      <w:r>
        <w:rPr>
          <w:rFonts w:ascii="Times New Roman" w:hAnsi="Times New Roman" w:cs="Times New Roman"/>
          <w:b/>
          <w:sz w:val="24"/>
          <w:szCs w:val="24"/>
          <w:lang w:val="sr-Cyrl-CS"/>
        </w:rPr>
        <w:t>Изложбене</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активности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планирамо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реализујермо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како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ауторских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тако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повремених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гостујућих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изложби :</w:t>
      </w:r>
    </w:p>
    <w:p w:rsidR="006422C2" w:rsidRPr="008D2099" w:rsidRDefault="008D2099" w:rsidP="008D2099">
      <w:pPr>
        <w:tabs>
          <w:tab w:val="left" w:pos="420"/>
        </w:tabs>
        <w:rPr>
          <w:rFonts w:ascii="Times New Roman" w:eastAsia="Times New Roman" w:hAnsi="Times New Roman" w:cs="Times New Roman"/>
          <w:bCs/>
          <w:iCs/>
          <w:sz w:val="24"/>
          <w:szCs w:val="24"/>
          <w:lang w:val="sr-Cyrl-BA"/>
        </w:rPr>
      </w:pPr>
      <w:r>
        <w:rPr>
          <w:rFonts w:ascii="Times New Roman" w:hAnsi="Times New Roman" w:cs="Times New Roman"/>
          <w:sz w:val="24"/>
          <w:szCs w:val="24"/>
          <w:lang w:val="sr-Cyrl-BA"/>
        </w:rPr>
        <w:t xml:space="preserve">- </w:t>
      </w:r>
      <w:r w:rsidR="006422C2" w:rsidRPr="008D2099">
        <w:rPr>
          <w:rFonts w:ascii="Times New Roman" w:hAnsi="Times New Roman" w:cs="Times New Roman"/>
          <w:sz w:val="24"/>
          <w:szCs w:val="24"/>
          <w:lang w:val="sr-Cyrl-BA"/>
        </w:rPr>
        <w:t xml:space="preserve">Јануар: продужено трајање изложбе </w:t>
      </w:r>
      <w:r w:rsidR="006422C2" w:rsidRPr="00F818BE">
        <w:rPr>
          <w:rFonts w:ascii="Times New Roman" w:eastAsia="Times New Roman" w:hAnsi="Times New Roman" w:cs="Times New Roman"/>
          <w:b/>
          <w:sz w:val="24"/>
          <w:szCs w:val="24"/>
          <w:lang w:val="sr-Cyrl-BA"/>
        </w:rPr>
        <w:t>“Истраживачка авантура”</w:t>
      </w:r>
      <w:r w:rsidR="006422C2" w:rsidRPr="008D2099">
        <w:rPr>
          <w:rFonts w:ascii="Times New Roman" w:eastAsia="Times New Roman" w:hAnsi="Times New Roman" w:cs="Times New Roman"/>
          <w:bCs/>
          <w:iCs/>
          <w:sz w:val="24"/>
          <w:szCs w:val="24"/>
          <w:lang w:val="sr-Cyrl-BA"/>
        </w:rPr>
        <w:t xml:space="preserve">  у организацији Удружења иноватора регије Бијељина и РК “Искра” из Бијељине као и изложба о Милутину Миланкоићу у организацији Удружења иноватора РС</w:t>
      </w:r>
    </w:p>
    <w:p w:rsidR="006422C2" w:rsidRDefault="008D2099" w:rsidP="008D2099">
      <w:pPr>
        <w:spacing w:after="0"/>
        <w:jc w:val="both"/>
        <w:rPr>
          <w:rFonts w:ascii="Times New Roman" w:eastAsia="Times New Roman" w:hAnsi="Times New Roman"/>
          <w:bCs/>
          <w:iCs/>
          <w:sz w:val="24"/>
          <w:szCs w:val="24"/>
          <w:lang w:val="sr-Cyrl-BA"/>
        </w:rPr>
      </w:pPr>
      <w:r>
        <w:rPr>
          <w:rFonts w:ascii="Times New Roman" w:eastAsia="Times New Roman" w:hAnsi="Times New Roman"/>
          <w:bCs/>
          <w:iCs/>
          <w:sz w:val="24"/>
          <w:szCs w:val="24"/>
          <w:lang w:val="sr-Cyrl-BA"/>
        </w:rPr>
        <w:t xml:space="preserve">- </w:t>
      </w:r>
      <w:r w:rsidR="006422C2">
        <w:rPr>
          <w:rFonts w:ascii="Times New Roman" w:eastAsia="Times New Roman" w:hAnsi="Times New Roman"/>
          <w:bCs/>
          <w:iCs/>
          <w:sz w:val="24"/>
          <w:szCs w:val="24"/>
          <w:lang w:val="sr-Cyrl-BA"/>
        </w:rPr>
        <w:t>Фебруар: “Милица Бабић Андрић - живот и дјело” - гостујућа изложба Центра за културу у Шамцу</w:t>
      </w:r>
    </w:p>
    <w:p w:rsidR="006422C2" w:rsidRDefault="008D2099" w:rsidP="008D2099">
      <w:pPr>
        <w:spacing w:after="0"/>
        <w:jc w:val="both"/>
        <w:rPr>
          <w:rFonts w:ascii="Times New Roman" w:eastAsia="Times New Roman" w:hAnsi="Times New Roman"/>
          <w:bCs/>
          <w:iCs/>
          <w:sz w:val="24"/>
          <w:szCs w:val="24"/>
          <w:lang w:val="sr-Cyrl-BA"/>
        </w:rPr>
      </w:pPr>
      <w:r>
        <w:rPr>
          <w:rFonts w:ascii="Times New Roman" w:eastAsia="Times New Roman" w:hAnsi="Times New Roman"/>
          <w:bCs/>
          <w:iCs/>
          <w:sz w:val="24"/>
          <w:szCs w:val="24"/>
          <w:lang w:val="sr-Cyrl-BA"/>
        </w:rPr>
        <w:t xml:space="preserve">- </w:t>
      </w:r>
      <w:r w:rsidR="006422C2">
        <w:rPr>
          <w:rFonts w:ascii="Times New Roman" w:eastAsia="Times New Roman" w:hAnsi="Times New Roman"/>
          <w:bCs/>
          <w:iCs/>
          <w:sz w:val="24"/>
          <w:szCs w:val="24"/>
          <w:lang w:val="sr-Cyrl-BA"/>
        </w:rPr>
        <w:t>Март: Изложба концертне фотографије аутора Жељка Савића</w:t>
      </w:r>
    </w:p>
    <w:p w:rsidR="006422C2" w:rsidRDefault="008D2099" w:rsidP="008D2099">
      <w:pPr>
        <w:spacing w:after="0"/>
        <w:jc w:val="both"/>
        <w:rPr>
          <w:rFonts w:ascii="Times New Roman" w:eastAsia="Times New Roman" w:hAnsi="Times New Roman"/>
          <w:bCs/>
          <w:iCs/>
          <w:sz w:val="24"/>
          <w:szCs w:val="24"/>
          <w:lang w:val="sr-Cyrl-BA"/>
        </w:rPr>
      </w:pPr>
      <w:r>
        <w:rPr>
          <w:rFonts w:ascii="Times New Roman" w:eastAsia="Times New Roman" w:hAnsi="Times New Roman"/>
          <w:bCs/>
          <w:iCs/>
          <w:sz w:val="24"/>
          <w:szCs w:val="24"/>
          <w:lang w:val="sr-Cyrl-BA"/>
        </w:rPr>
        <w:t xml:space="preserve">- </w:t>
      </w:r>
      <w:r w:rsidR="006422C2">
        <w:rPr>
          <w:rFonts w:ascii="Times New Roman" w:eastAsia="Times New Roman" w:hAnsi="Times New Roman"/>
          <w:bCs/>
          <w:iCs/>
          <w:sz w:val="24"/>
          <w:szCs w:val="24"/>
          <w:lang w:val="sr-Cyrl-BA"/>
        </w:rPr>
        <w:t>Април: Васкршња изложба ликовног клуба “Свети Лука” Бијељина</w:t>
      </w:r>
    </w:p>
    <w:p w:rsidR="006422C2" w:rsidRDefault="008D2099" w:rsidP="008D2099">
      <w:pPr>
        <w:spacing w:after="0"/>
        <w:jc w:val="both"/>
        <w:rPr>
          <w:rFonts w:ascii="Times New Roman" w:eastAsia="Times New Roman" w:hAnsi="Times New Roman"/>
          <w:bCs/>
          <w:iCs/>
          <w:sz w:val="24"/>
          <w:szCs w:val="24"/>
          <w:lang w:val="sr-Cyrl-BA"/>
        </w:rPr>
      </w:pPr>
      <w:r>
        <w:rPr>
          <w:rFonts w:ascii="Times New Roman" w:eastAsia="Times New Roman" w:hAnsi="Times New Roman"/>
          <w:bCs/>
          <w:iCs/>
          <w:sz w:val="24"/>
          <w:szCs w:val="24"/>
          <w:lang w:val="sr-Cyrl-BA"/>
        </w:rPr>
        <w:t xml:space="preserve">- </w:t>
      </w:r>
      <w:r w:rsidR="006422C2">
        <w:rPr>
          <w:rFonts w:ascii="Times New Roman" w:eastAsia="Times New Roman" w:hAnsi="Times New Roman"/>
          <w:bCs/>
          <w:iCs/>
          <w:sz w:val="24"/>
          <w:szCs w:val="24"/>
          <w:lang w:val="sr-Cyrl-BA"/>
        </w:rPr>
        <w:t>Мај: Ноћ музеја (13. мај); Мајска смотра ликовног стваралаштва ученика 29 (24. мај)</w:t>
      </w:r>
    </w:p>
    <w:p w:rsidR="006422C2" w:rsidRDefault="008D2099" w:rsidP="008D2099">
      <w:pPr>
        <w:spacing w:after="0"/>
        <w:jc w:val="both"/>
        <w:rPr>
          <w:rFonts w:ascii="Times New Roman" w:eastAsia="Times New Roman" w:hAnsi="Times New Roman"/>
          <w:bCs/>
          <w:iCs/>
          <w:sz w:val="24"/>
          <w:szCs w:val="24"/>
          <w:lang w:val="sr-Cyrl-BA"/>
        </w:rPr>
      </w:pPr>
      <w:r>
        <w:rPr>
          <w:rFonts w:ascii="Times New Roman" w:eastAsia="Times New Roman" w:hAnsi="Times New Roman"/>
          <w:bCs/>
          <w:iCs/>
          <w:sz w:val="24"/>
          <w:szCs w:val="24"/>
          <w:lang w:val="sr-Cyrl-BA"/>
        </w:rPr>
        <w:t xml:space="preserve">- </w:t>
      </w:r>
      <w:r w:rsidR="006422C2">
        <w:rPr>
          <w:rFonts w:ascii="Times New Roman" w:eastAsia="Times New Roman" w:hAnsi="Times New Roman"/>
          <w:bCs/>
          <w:iCs/>
          <w:sz w:val="24"/>
          <w:szCs w:val="24"/>
          <w:lang w:val="sr-Cyrl-BA"/>
        </w:rPr>
        <w:t>Јун: “Запад у источном руху”- изложба слика ауторке Мирне Јовановић</w:t>
      </w:r>
    </w:p>
    <w:p w:rsidR="006422C2" w:rsidRDefault="008D2099" w:rsidP="008D2099">
      <w:pPr>
        <w:spacing w:after="0"/>
        <w:jc w:val="both"/>
        <w:rPr>
          <w:rFonts w:ascii="Times New Roman" w:eastAsia="Times New Roman" w:hAnsi="Times New Roman"/>
          <w:bCs/>
          <w:iCs/>
          <w:sz w:val="24"/>
          <w:szCs w:val="24"/>
          <w:lang w:val="sr-Cyrl-BA"/>
        </w:rPr>
      </w:pPr>
      <w:r>
        <w:rPr>
          <w:rFonts w:ascii="Times New Roman" w:eastAsia="Times New Roman" w:hAnsi="Times New Roman"/>
          <w:bCs/>
          <w:iCs/>
          <w:sz w:val="24"/>
          <w:szCs w:val="24"/>
          <w:lang w:val="sr-Cyrl-BA"/>
        </w:rPr>
        <w:t xml:space="preserve">- </w:t>
      </w:r>
      <w:r w:rsidR="006422C2">
        <w:rPr>
          <w:rFonts w:ascii="Times New Roman" w:eastAsia="Times New Roman" w:hAnsi="Times New Roman"/>
          <w:bCs/>
          <w:iCs/>
          <w:sz w:val="24"/>
          <w:szCs w:val="24"/>
        </w:rPr>
        <w:t>Август: Пантелинска изложба</w:t>
      </w:r>
    </w:p>
    <w:p w:rsidR="006422C2" w:rsidRDefault="008D2099" w:rsidP="008D2099">
      <w:pPr>
        <w:spacing w:after="0"/>
        <w:jc w:val="both"/>
        <w:rPr>
          <w:rFonts w:ascii="Times New Roman" w:eastAsia="Times New Roman" w:hAnsi="Times New Roman"/>
          <w:bCs/>
          <w:iCs/>
          <w:sz w:val="24"/>
          <w:szCs w:val="24"/>
          <w:lang w:val="sr-Cyrl-BA"/>
        </w:rPr>
      </w:pPr>
      <w:r>
        <w:rPr>
          <w:rFonts w:ascii="Times New Roman" w:eastAsia="Times New Roman" w:hAnsi="Times New Roman"/>
          <w:bCs/>
          <w:iCs/>
          <w:sz w:val="24"/>
          <w:szCs w:val="24"/>
          <w:lang w:val="sr-Cyrl-BA"/>
        </w:rPr>
        <w:t xml:space="preserve">- </w:t>
      </w:r>
      <w:r w:rsidR="006422C2">
        <w:rPr>
          <w:rFonts w:ascii="Times New Roman" w:eastAsia="Times New Roman" w:hAnsi="Times New Roman"/>
          <w:bCs/>
          <w:iCs/>
          <w:sz w:val="24"/>
          <w:szCs w:val="24"/>
        </w:rPr>
        <w:t>Септембар: Изложба за Дан Града (Радиоапарати из фундуса Горана Перковића)</w:t>
      </w:r>
    </w:p>
    <w:p w:rsidR="006422C2" w:rsidRDefault="008D2099" w:rsidP="008D2099">
      <w:pPr>
        <w:spacing w:after="0"/>
        <w:jc w:val="both"/>
        <w:rPr>
          <w:rFonts w:ascii="Times New Roman" w:eastAsia="Times New Roman" w:hAnsi="Times New Roman"/>
          <w:bCs/>
          <w:iCs/>
          <w:sz w:val="24"/>
          <w:szCs w:val="24"/>
          <w:lang w:val="sr-Cyrl-BA"/>
        </w:rPr>
      </w:pPr>
      <w:r>
        <w:rPr>
          <w:rFonts w:ascii="Times New Roman" w:eastAsia="Times New Roman" w:hAnsi="Times New Roman"/>
          <w:bCs/>
          <w:iCs/>
          <w:sz w:val="24"/>
          <w:szCs w:val="24"/>
          <w:lang w:val="sr-Cyrl-BA"/>
        </w:rPr>
        <w:t xml:space="preserve">- </w:t>
      </w:r>
      <w:r w:rsidR="006422C2">
        <w:rPr>
          <w:rFonts w:ascii="Times New Roman" w:eastAsia="Times New Roman" w:hAnsi="Times New Roman"/>
          <w:bCs/>
          <w:iCs/>
          <w:sz w:val="24"/>
          <w:szCs w:val="24"/>
        </w:rPr>
        <w:t>Новембар: Изложба у оквиру обиљежавања Вишњић</w:t>
      </w:r>
    </w:p>
    <w:p w:rsidR="006422C2" w:rsidRDefault="006422C2" w:rsidP="006422C2">
      <w:pPr>
        <w:rPr>
          <w:rFonts w:ascii="Times New Roman" w:hAnsi="Times New Roman" w:cs="Times New Roman"/>
          <w:sz w:val="24"/>
          <w:szCs w:val="24"/>
          <w:lang w:val="sr-Cyrl-BA"/>
        </w:rPr>
      </w:pPr>
    </w:p>
    <w:p w:rsidR="00BA46D3" w:rsidRDefault="00BA46D3" w:rsidP="00BA46D3">
      <w:pPr>
        <w:ind w:firstLine="708"/>
        <w:rPr>
          <w:rFonts w:ascii="Times New Roman" w:hAnsi="Times New Roman" w:cs="Times New Roman"/>
          <w:sz w:val="24"/>
          <w:szCs w:val="24"/>
          <w:lang w:val="sr-Cyrl-CS"/>
        </w:rPr>
      </w:pPr>
      <w:r>
        <w:rPr>
          <w:rFonts w:ascii="Times New Roman" w:hAnsi="Times New Roman" w:cs="Times New Roman"/>
          <w:b/>
          <w:sz w:val="24"/>
          <w:szCs w:val="24"/>
          <w:lang w:val="sr-Cyrl-CS"/>
        </w:rPr>
        <w:t>Остале</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активности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ранијих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година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односиће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сакупљање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музејских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предмета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докумената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учешће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раду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стручних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скупова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организовање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посјета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помоћ</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колегама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истраживачима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сарадњу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средствима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информисања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проширењу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музејске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библиотеке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фототеке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активностима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Управног</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одбора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контаката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друштвеном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заједницом</w:t>
      </w:r>
      <w:r w:rsidRPr="00E07E31">
        <w:rPr>
          <w:rFonts w:ascii="Times New Roman" w:hAnsi="Times New Roman" w:cs="Times New Roman"/>
          <w:sz w:val="24"/>
          <w:szCs w:val="24"/>
          <w:lang w:val="sr-Cyrl-CS"/>
        </w:rPr>
        <w:t xml:space="preserve">. </w:t>
      </w:r>
    </w:p>
    <w:p w:rsidR="00BA46D3" w:rsidRPr="00E07E31" w:rsidRDefault="00BA46D3" w:rsidP="00BA46D3">
      <w:pPr>
        <w:ind w:firstLine="708"/>
        <w:rPr>
          <w:rFonts w:ascii="Times New Roman" w:hAnsi="Times New Roman" w:cs="Times New Roman"/>
          <w:b/>
          <w:sz w:val="24"/>
          <w:szCs w:val="24"/>
          <w:lang w:val="sr-Cyrl-CS"/>
        </w:rPr>
      </w:pPr>
      <w:r>
        <w:rPr>
          <w:rFonts w:ascii="Times New Roman" w:hAnsi="Times New Roman" w:cs="Times New Roman"/>
          <w:b/>
          <w:sz w:val="24"/>
          <w:szCs w:val="24"/>
          <w:lang w:val="sr-Cyrl-CS"/>
        </w:rPr>
        <w:t>Материјални</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трошкови</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кадрови</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текуће</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одржавање</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и</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инвестиције</w:t>
      </w:r>
    </w:p>
    <w:p w:rsidR="00BA46D3" w:rsidRDefault="00BA46D3" w:rsidP="00BA46D3">
      <w:pPr>
        <w:ind w:firstLine="708"/>
        <w:rPr>
          <w:rFonts w:ascii="Times New Roman" w:hAnsi="Times New Roman" w:cs="Times New Roman"/>
          <w:sz w:val="24"/>
          <w:szCs w:val="24"/>
          <w:lang w:val="sr-Cyrl-CS"/>
        </w:rPr>
      </w:pPr>
      <w:r>
        <w:rPr>
          <w:rFonts w:ascii="Times New Roman" w:hAnsi="Times New Roman" w:cs="Times New Roman"/>
          <w:sz w:val="24"/>
          <w:szCs w:val="24"/>
          <w:lang w:val="sr-Cyrl-CS"/>
        </w:rPr>
        <w:t>Материјални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трошкови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средства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текуће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одржавање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објеката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трезорском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систему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финансирања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прецизно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буџетом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дефинисани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 платама и материјалним трошковима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Утрошак</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ових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буџетских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средстава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обављаће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према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уобичајеном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финансијском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плану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програму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преко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трезора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Града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Бијељина</w:t>
      </w:r>
      <w:r w:rsidRPr="00E07E31">
        <w:rPr>
          <w:rFonts w:ascii="Times New Roman" w:hAnsi="Times New Roman" w:cs="Times New Roman"/>
          <w:sz w:val="24"/>
          <w:szCs w:val="24"/>
          <w:lang w:val="sr-Cyrl-CS"/>
        </w:rPr>
        <w:t xml:space="preserve">. </w:t>
      </w:r>
    </w:p>
    <w:p w:rsidR="00BA46D3" w:rsidRPr="00E07E31" w:rsidRDefault="00BA46D3" w:rsidP="00BA46D3">
      <w:pPr>
        <w:ind w:firstLine="708"/>
        <w:rPr>
          <w:rFonts w:ascii="Times New Roman" w:hAnsi="Times New Roman" w:cs="Times New Roman"/>
          <w:sz w:val="24"/>
          <w:szCs w:val="24"/>
          <w:lang w:val="sr-Cyrl-CS"/>
        </w:rPr>
      </w:pPr>
      <w:r>
        <w:rPr>
          <w:rFonts w:ascii="Times New Roman" w:hAnsi="Times New Roman" w:cs="Times New Roman"/>
          <w:sz w:val="24"/>
          <w:szCs w:val="24"/>
          <w:lang w:val="sr-Cyrl-CS"/>
        </w:rPr>
        <w:t>У плану је и пројекат дигитализације који се ради у сарадњи Министарства културе Републике Србије и Републике Српске. 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теренске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активности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набавку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одржавање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музеалија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трагаћемо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могућностима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прибављања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алтернативних  прихода. Садашњу  кадровску  ситуацију чине  </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укупно 1</w:t>
      </w:r>
      <w:r w:rsidR="000C7554">
        <w:rPr>
          <w:rFonts w:ascii="Times New Roman" w:hAnsi="Times New Roman" w:cs="Times New Roman"/>
          <w:sz w:val="24"/>
          <w:szCs w:val="24"/>
          <w:lang w:val="sr-Cyrl-CS"/>
        </w:rPr>
        <w:t>0</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стално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запослених</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радника и 1 на одређено вријеме.</w:t>
      </w:r>
    </w:p>
    <w:p w:rsidR="005A62A4" w:rsidRDefault="00BA46D3" w:rsidP="00BA46D3">
      <w:pPr>
        <w:rPr>
          <w:rFonts w:ascii="Times New Roman" w:hAnsi="Times New Roman" w:cs="Times New Roman"/>
          <w:sz w:val="24"/>
          <w:szCs w:val="24"/>
          <w:lang w:val="sr-Cyrl-CS"/>
        </w:rPr>
      </w:pPr>
      <w:r w:rsidRPr="00E07E31">
        <w:rPr>
          <w:rFonts w:ascii="Times New Roman" w:hAnsi="Times New Roman" w:cs="Times New Roman"/>
          <w:sz w:val="24"/>
          <w:szCs w:val="24"/>
          <w:lang w:val="sr-Cyrl-CS"/>
        </w:rPr>
        <w:tab/>
      </w:r>
      <w:r>
        <w:rPr>
          <w:rFonts w:ascii="Times New Roman" w:hAnsi="Times New Roman" w:cs="Times New Roman"/>
          <w:sz w:val="24"/>
          <w:szCs w:val="24"/>
          <w:lang w:val="sr-Cyrl-CS"/>
        </w:rPr>
        <w:t>Наведене</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планиране</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активности</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као</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неке</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додатне</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активности</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које</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ћемо</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реализовати</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зависно</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ситуације</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обезбијеђених</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средстава</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сматрамо</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да</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ће</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допринијети</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још</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значајнијој</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функцији</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Музеја</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како</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мрежи</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културних</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установа</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Бијељини</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тако</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музејској</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мрежи</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Републике</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Српске</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чиме</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ће</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се</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потврдити</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друштвена</w:t>
      </w:r>
      <w:r w:rsidRPr="00973A5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оправданост</w:t>
      </w:r>
      <w:r w:rsidRPr="00973A5E">
        <w:rPr>
          <w:rFonts w:ascii="Times New Roman" w:hAnsi="Times New Roman" w:cs="Times New Roman"/>
          <w:sz w:val="24"/>
          <w:szCs w:val="24"/>
          <w:lang w:val="sr-Cyrl-CS"/>
        </w:rPr>
        <w:t xml:space="preserve">. </w:t>
      </w:r>
    </w:p>
    <w:p w:rsidR="00BA46D3" w:rsidRDefault="005A62A4" w:rsidP="00BA46D3">
      <w:pPr>
        <w:rPr>
          <w:rFonts w:ascii="Times New Roman" w:hAnsi="Times New Roman" w:cs="Times New Roman"/>
          <w:sz w:val="24"/>
          <w:szCs w:val="24"/>
          <w:lang w:val="sr-Cyrl-CS"/>
        </w:rPr>
      </w:pPr>
      <w:r>
        <w:rPr>
          <w:rFonts w:ascii="Times New Roman" w:hAnsi="Times New Roman" w:cs="Times New Roman"/>
          <w:sz w:val="24"/>
          <w:szCs w:val="24"/>
          <w:lang w:val="sr-Cyrl-CS"/>
        </w:rPr>
        <w:tab/>
        <w:t xml:space="preserve">Планирана је и реконструкција крова Музеја. За ту намјену је планирано 100.000,00 КМ у буџету за 2023. годину. </w:t>
      </w:r>
      <w:r w:rsidR="00BA46D3">
        <w:rPr>
          <w:rFonts w:ascii="Times New Roman" w:hAnsi="Times New Roman" w:cs="Times New Roman"/>
          <w:sz w:val="24"/>
          <w:szCs w:val="24"/>
          <w:lang w:val="sr-Cyrl-CS"/>
        </w:rPr>
        <w:t xml:space="preserve">  </w:t>
      </w:r>
    </w:p>
    <w:p w:rsidR="00BA46D3" w:rsidRDefault="00BA46D3" w:rsidP="00BA46D3">
      <w:pPr>
        <w:rPr>
          <w:rFonts w:ascii="Times New Roman" w:hAnsi="Times New Roman" w:cs="Times New Roman"/>
          <w:sz w:val="24"/>
          <w:szCs w:val="24"/>
          <w:lang w:val="sr-Cyrl-CS"/>
        </w:rPr>
      </w:pPr>
    </w:p>
    <w:p w:rsidR="00BA46D3" w:rsidRPr="00973A5E" w:rsidRDefault="00BA46D3" w:rsidP="00BA46D3">
      <w:pPr>
        <w:rPr>
          <w:rFonts w:ascii="Times New Roman" w:hAnsi="Times New Roman" w:cs="Times New Roman"/>
          <w:sz w:val="24"/>
          <w:szCs w:val="24"/>
          <w:lang w:val="sr-Cyrl-CS"/>
        </w:rPr>
      </w:pPr>
    </w:p>
    <w:p w:rsidR="00BA46D3" w:rsidRPr="00E07E31" w:rsidRDefault="00BA46D3" w:rsidP="00BA46D3">
      <w:pPr>
        <w:rPr>
          <w:rFonts w:ascii="Times New Roman" w:hAnsi="Times New Roman" w:cs="Times New Roman"/>
          <w:sz w:val="24"/>
          <w:szCs w:val="24"/>
          <w:lang w:val="sr-Cyrl-CS"/>
        </w:rPr>
      </w:pPr>
      <w:r>
        <w:rPr>
          <w:rFonts w:ascii="Times New Roman" w:hAnsi="Times New Roman" w:cs="Times New Roman"/>
          <w:sz w:val="24"/>
          <w:szCs w:val="24"/>
          <w:lang w:val="sr-Cyrl-CS"/>
        </w:rPr>
        <w:t>Предсједик</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Управног</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одбора</w:t>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sidRPr="00E07E31">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E07E31">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lang w:val="sr-Cyrl-CS"/>
        </w:rPr>
        <w:t>Д</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w:t>
      </w:r>
    </w:p>
    <w:p w:rsidR="00BA46D3" w:rsidRPr="00E07E31" w:rsidRDefault="00BA46D3" w:rsidP="00BA46D3">
      <w:pPr>
        <w:rPr>
          <w:rFonts w:ascii="Times New Roman" w:hAnsi="Times New Roman" w:cs="Times New Roman"/>
          <w:sz w:val="24"/>
          <w:szCs w:val="24"/>
          <w:lang w:val="sr-Cyrl-CS"/>
        </w:rPr>
      </w:pPr>
      <w:r>
        <w:rPr>
          <w:rFonts w:ascii="Times New Roman" w:hAnsi="Times New Roman" w:cs="Times New Roman"/>
          <w:sz w:val="24"/>
          <w:szCs w:val="24"/>
          <w:lang w:val="sr-Cyrl-BA"/>
        </w:rPr>
        <w:t>Ненад Гарић</w:t>
      </w:r>
      <w:r w:rsidRPr="00E07E31">
        <w:rPr>
          <w:rFonts w:ascii="Times New Roman" w:hAnsi="Times New Roman" w:cs="Times New Roman"/>
          <w:sz w:val="24"/>
          <w:szCs w:val="24"/>
          <w:lang w:val="sr-Cyrl-CS"/>
        </w:rPr>
        <w:t xml:space="preserve">              .</w:t>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t xml:space="preserve">      </w:t>
      </w:r>
      <w:r>
        <w:rPr>
          <w:rFonts w:ascii="Times New Roman" w:hAnsi="Times New Roman" w:cs="Times New Roman"/>
          <w:sz w:val="24"/>
          <w:szCs w:val="24"/>
          <w:lang w:val="sr-Cyrl-CS"/>
        </w:rPr>
        <w:t xml:space="preserve">          </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ab/>
        <w:t>Момчило</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Копривица</w:t>
      </w:r>
    </w:p>
    <w:p w:rsidR="00BA46D3" w:rsidRPr="00E07E31" w:rsidRDefault="00BA46D3" w:rsidP="00BA46D3">
      <w:pPr>
        <w:rPr>
          <w:rFonts w:ascii="Times New Roman" w:hAnsi="Times New Roman" w:cs="Times New Roman"/>
          <w:sz w:val="24"/>
          <w:szCs w:val="24"/>
          <w:lang w:val="sr-Cyrl-CS"/>
        </w:rPr>
      </w:pPr>
      <w:r w:rsidRPr="00E07E31">
        <w:rPr>
          <w:rFonts w:ascii="Times New Roman" w:hAnsi="Times New Roman" w:cs="Times New Roman"/>
          <w:sz w:val="24"/>
          <w:szCs w:val="24"/>
          <w:lang w:val="sr-Cyrl-CS"/>
        </w:rPr>
        <w:t>___________________</w:t>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sidRPr="00E07E31">
        <w:rPr>
          <w:rFonts w:ascii="Times New Roman" w:hAnsi="Times New Roman" w:cs="Times New Roman"/>
          <w:sz w:val="24"/>
          <w:szCs w:val="24"/>
        </w:rPr>
        <w:tab/>
      </w:r>
      <w:r>
        <w:rPr>
          <w:rFonts w:ascii="Times New Roman" w:hAnsi="Times New Roman" w:cs="Times New Roman"/>
          <w:sz w:val="24"/>
          <w:szCs w:val="24"/>
        </w:rPr>
        <w:t xml:space="preserve">           </w:t>
      </w:r>
      <w:r w:rsidRPr="00E07E31">
        <w:rPr>
          <w:rFonts w:ascii="Times New Roman" w:hAnsi="Times New Roman" w:cs="Times New Roman"/>
          <w:sz w:val="24"/>
          <w:szCs w:val="24"/>
          <w:lang w:val="sr-Cyrl-CS"/>
        </w:rPr>
        <w:t>___________________</w:t>
      </w:r>
    </w:p>
    <w:p w:rsidR="00BA46D3" w:rsidRDefault="00BA46D3" w:rsidP="00BA46D3">
      <w:pPr>
        <w:jc w:val="center"/>
        <w:rPr>
          <w:rFonts w:ascii="Times New Roman" w:hAnsi="Times New Roman" w:cs="Times New Roman"/>
          <w:sz w:val="24"/>
          <w:szCs w:val="24"/>
          <w:lang w:val="sr-Cyrl-CS"/>
        </w:rPr>
      </w:pPr>
    </w:p>
    <w:p w:rsidR="00BA46D3" w:rsidRDefault="00BA46D3" w:rsidP="00BA46D3">
      <w:pPr>
        <w:jc w:val="center"/>
        <w:rPr>
          <w:rFonts w:ascii="Times New Roman" w:hAnsi="Times New Roman" w:cs="Times New Roman"/>
          <w:sz w:val="24"/>
          <w:szCs w:val="24"/>
          <w:lang w:val="sr-Cyrl-CS"/>
        </w:rPr>
      </w:pPr>
    </w:p>
    <w:p w:rsidR="00BA46D3" w:rsidRDefault="00BA46D3" w:rsidP="00BA46D3">
      <w:pPr>
        <w:jc w:val="center"/>
        <w:rPr>
          <w:rFonts w:ascii="Times New Roman" w:hAnsi="Times New Roman" w:cs="Times New Roman"/>
          <w:sz w:val="24"/>
          <w:szCs w:val="24"/>
          <w:lang w:val="sr-Cyrl-CS"/>
        </w:rPr>
      </w:pPr>
    </w:p>
    <w:p w:rsidR="00BA46D3" w:rsidRDefault="00BA46D3" w:rsidP="00BA46D3">
      <w:pPr>
        <w:jc w:val="center"/>
        <w:rPr>
          <w:rFonts w:ascii="Times New Roman" w:hAnsi="Times New Roman" w:cs="Times New Roman"/>
          <w:sz w:val="24"/>
          <w:szCs w:val="24"/>
          <w:lang w:val="sr-Cyrl-CS"/>
        </w:rPr>
      </w:pPr>
    </w:p>
    <w:p w:rsidR="00BA46D3" w:rsidRDefault="00BA46D3" w:rsidP="00BA46D3">
      <w:pPr>
        <w:jc w:val="center"/>
        <w:rPr>
          <w:rFonts w:ascii="Times New Roman" w:hAnsi="Times New Roman" w:cs="Times New Roman"/>
          <w:sz w:val="24"/>
          <w:szCs w:val="24"/>
          <w:lang w:val="sr-Cyrl-CS"/>
        </w:rPr>
      </w:pPr>
    </w:p>
    <w:p w:rsidR="00BA46D3" w:rsidRDefault="00BA46D3" w:rsidP="00BA46D3">
      <w:pPr>
        <w:jc w:val="center"/>
        <w:rPr>
          <w:rFonts w:ascii="Times New Roman" w:hAnsi="Times New Roman" w:cs="Times New Roman"/>
          <w:sz w:val="24"/>
          <w:szCs w:val="24"/>
          <w:lang w:val="sr-Cyrl-CS"/>
        </w:rPr>
      </w:pPr>
    </w:p>
    <w:p w:rsidR="00BA46D3" w:rsidRDefault="00BA46D3" w:rsidP="00BA46D3">
      <w:pPr>
        <w:jc w:val="center"/>
        <w:rPr>
          <w:rFonts w:ascii="Times New Roman" w:hAnsi="Times New Roman" w:cs="Times New Roman"/>
          <w:sz w:val="24"/>
          <w:szCs w:val="24"/>
          <w:lang w:val="sr-Cyrl-CS"/>
        </w:rPr>
      </w:pPr>
    </w:p>
    <w:p w:rsidR="00BA46D3" w:rsidRDefault="00BA46D3" w:rsidP="00BA46D3">
      <w:pPr>
        <w:jc w:val="center"/>
        <w:rPr>
          <w:rFonts w:ascii="Times New Roman" w:hAnsi="Times New Roman" w:cs="Times New Roman"/>
          <w:sz w:val="24"/>
          <w:szCs w:val="24"/>
          <w:lang w:val="sr-Cyrl-CS"/>
        </w:rPr>
      </w:pPr>
    </w:p>
    <w:p w:rsidR="00BA46D3" w:rsidRDefault="00BA46D3" w:rsidP="00BA46D3">
      <w:pPr>
        <w:jc w:val="center"/>
        <w:rPr>
          <w:rFonts w:ascii="Times New Roman" w:hAnsi="Times New Roman" w:cs="Times New Roman"/>
          <w:sz w:val="24"/>
          <w:szCs w:val="24"/>
          <w:lang w:val="sr-Cyrl-CS"/>
        </w:rPr>
      </w:pPr>
    </w:p>
    <w:p w:rsidR="000C7554" w:rsidRDefault="000C7554" w:rsidP="00BA46D3">
      <w:pPr>
        <w:jc w:val="center"/>
        <w:rPr>
          <w:rFonts w:ascii="Times New Roman" w:hAnsi="Times New Roman" w:cs="Times New Roman"/>
          <w:sz w:val="24"/>
          <w:szCs w:val="24"/>
          <w:lang w:val="sr-Cyrl-CS"/>
        </w:rPr>
      </w:pPr>
    </w:p>
    <w:p w:rsidR="000C7554" w:rsidRDefault="000C7554" w:rsidP="00BA46D3">
      <w:pPr>
        <w:jc w:val="center"/>
        <w:rPr>
          <w:rFonts w:ascii="Times New Roman" w:hAnsi="Times New Roman" w:cs="Times New Roman"/>
          <w:sz w:val="24"/>
          <w:szCs w:val="24"/>
          <w:lang w:val="sr-Cyrl-CS"/>
        </w:rPr>
      </w:pPr>
    </w:p>
    <w:p w:rsidR="000C7554" w:rsidRDefault="000C7554" w:rsidP="00BA46D3">
      <w:pPr>
        <w:jc w:val="center"/>
        <w:rPr>
          <w:rFonts w:ascii="Times New Roman" w:hAnsi="Times New Roman" w:cs="Times New Roman"/>
          <w:sz w:val="24"/>
          <w:szCs w:val="24"/>
          <w:lang w:val="sr-Cyrl-CS"/>
        </w:rPr>
      </w:pPr>
    </w:p>
    <w:p w:rsidR="00BA46D3" w:rsidRPr="00E07E31" w:rsidRDefault="00BA46D3" w:rsidP="00BA46D3">
      <w:pPr>
        <w:jc w:val="center"/>
        <w:rPr>
          <w:rFonts w:ascii="Times New Roman" w:hAnsi="Times New Roman" w:cs="Times New Roman"/>
          <w:sz w:val="24"/>
          <w:szCs w:val="24"/>
          <w:lang w:val="sr-Cyrl-BA"/>
        </w:rPr>
      </w:pPr>
      <w:r>
        <w:rPr>
          <w:rFonts w:ascii="Times New Roman" w:hAnsi="Times New Roman" w:cs="Times New Roman"/>
          <w:sz w:val="24"/>
          <w:szCs w:val="24"/>
          <w:lang w:val="sr-Cyrl-CS"/>
        </w:rPr>
        <w:t>ФИНАНСИЈСКИ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ПЛАН</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ПРОГРАМ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20</w:t>
      </w:r>
      <w:r>
        <w:rPr>
          <w:rFonts w:ascii="Times New Roman" w:hAnsi="Times New Roman" w:cs="Times New Roman"/>
          <w:sz w:val="24"/>
          <w:szCs w:val="24"/>
          <w:lang w:val="sr-Cyrl-CS"/>
        </w:rPr>
        <w:t>2</w:t>
      </w:r>
      <w:r w:rsidR="00394333">
        <w:rPr>
          <w:rFonts w:ascii="Times New Roman" w:hAnsi="Times New Roman" w:cs="Times New Roman"/>
          <w:sz w:val="24"/>
          <w:szCs w:val="24"/>
          <w:lang w:val="sr-Cyrl-BA"/>
        </w:rPr>
        <w:t>3</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ГОДИНУ</w:t>
      </w:r>
    </w:p>
    <w:p w:rsidR="00BA46D3" w:rsidRPr="00E07E31" w:rsidRDefault="00BA46D3" w:rsidP="00BA46D3">
      <w:pPr>
        <w:rPr>
          <w:rFonts w:ascii="Times New Roman" w:hAnsi="Times New Roman" w:cs="Times New Roman"/>
          <w:sz w:val="24"/>
          <w:szCs w:val="24"/>
          <w:lang w:val="en-US"/>
        </w:rPr>
      </w:pPr>
      <w:r>
        <w:rPr>
          <w:rFonts w:ascii="Times New Roman" w:hAnsi="Times New Roman" w:cs="Times New Roman"/>
          <w:sz w:val="24"/>
          <w:szCs w:val="24"/>
          <w:lang w:val="sr-Cyrl-CS"/>
        </w:rPr>
        <w:t>ПРИХОДИ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1097"/>
        <w:gridCol w:w="3402"/>
        <w:gridCol w:w="1843"/>
        <w:gridCol w:w="1559"/>
        <w:gridCol w:w="1134"/>
      </w:tblGrid>
      <w:tr w:rsidR="00BA46D3" w:rsidRPr="00E07E31" w:rsidTr="00733E33">
        <w:tc>
          <w:tcPr>
            <w:tcW w:w="712" w:type="dxa"/>
          </w:tcPr>
          <w:p w:rsidR="00BA46D3" w:rsidRPr="00E07E31" w:rsidRDefault="00BA46D3" w:rsidP="00BA46D3">
            <w:pPr>
              <w:rPr>
                <w:rFonts w:ascii="Times New Roman" w:hAnsi="Times New Roman" w:cs="Times New Roman"/>
                <w:sz w:val="24"/>
                <w:szCs w:val="24"/>
                <w:lang w:val="sr-Cyrl-CS"/>
              </w:rPr>
            </w:pPr>
            <w:r>
              <w:rPr>
                <w:rFonts w:ascii="Times New Roman" w:hAnsi="Times New Roman" w:cs="Times New Roman"/>
                <w:sz w:val="24"/>
                <w:szCs w:val="24"/>
                <w:lang w:val="sr-Cyrl-CS"/>
              </w:rPr>
              <w:t>Р</w:t>
            </w:r>
            <w:r w:rsidRPr="00E07E31">
              <w:rPr>
                <w:rFonts w:ascii="Times New Roman" w:hAnsi="Times New Roman" w:cs="Times New Roman"/>
                <w:sz w:val="24"/>
                <w:szCs w:val="24"/>
                <w:lang w:val="sr-Cyrl-CS"/>
              </w:rPr>
              <w:t>.</w:t>
            </w:r>
            <w:r>
              <w:rPr>
                <w:rFonts w:ascii="Times New Roman" w:hAnsi="Times New Roman" w:cs="Times New Roman"/>
                <w:sz w:val="24"/>
                <w:szCs w:val="24"/>
                <w:lang w:val="sr-Cyrl-CS"/>
              </w:rPr>
              <w:t>бр</w:t>
            </w:r>
            <w:r w:rsidRPr="00E07E31">
              <w:rPr>
                <w:rFonts w:ascii="Times New Roman" w:hAnsi="Times New Roman" w:cs="Times New Roman"/>
                <w:sz w:val="24"/>
                <w:szCs w:val="24"/>
                <w:lang w:val="sr-Cyrl-CS"/>
              </w:rPr>
              <w:t>.</w:t>
            </w:r>
          </w:p>
        </w:tc>
        <w:tc>
          <w:tcPr>
            <w:tcW w:w="1097" w:type="dxa"/>
          </w:tcPr>
          <w:p w:rsidR="00BA46D3" w:rsidRPr="00E07E31" w:rsidRDefault="00BA46D3" w:rsidP="00BA46D3">
            <w:pPr>
              <w:rPr>
                <w:rFonts w:ascii="Times New Roman" w:hAnsi="Times New Roman" w:cs="Times New Roman"/>
                <w:sz w:val="24"/>
                <w:szCs w:val="24"/>
                <w:lang w:val="sr-Cyrl-CS"/>
              </w:rPr>
            </w:pPr>
            <w:r>
              <w:rPr>
                <w:rFonts w:ascii="Times New Roman" w:hAnsi="Times New Roman" w:cs="Times New Roman"/>
                <w:sz w:val="24"/>
                <w:szCs w:val="24"/>
                <w:lang w:val="sr-Cyrl-CS"/>
              </w:rPr>
              <w:t>Конто</w:t>
            </w:r>
          </w:p>
        </w:tc>
        <w:tc>
          <w:tcPr>
            <w:tcW w:w="3402" w:type="dxa"/>
          </w:tcPr>
          <w:p w:rsidR="00BA46D3" w:rsidRPr="00E07E31" w:rsidRDefault="00BA46D3" w:rsidP="00BA46D3">
            <w:pPr>
              <w:rPr>
                <w:rFonts w:ascii="Times New Roman" w:hAnsi="Times New Roman" w:cs="Times New Roman"/>
                <w:sz w:val="24"/>
                <w:szCs w:val="24"/>
                <w:lang w:val="sr-Cyrl-CS"/>
              </w:rPr>
            </w:pP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Опис</w:t>
            </w:r>
          </w:p>
        </w:tc>
        <w:tc>
          <w:tcPr>
            <w:tcW w:w="1843" w:type="dxa"/>
          </w:tcPr>
          <w:p w:rsidR="00BA46D3" w:rsidRPr="00E07E31" w:rsidRDefault="00BA46D3" w:rsidP="00394333">
            <w:pPr>
              <w:rPr>
                <w:rFonts w:ascii="Times New Roman" w:hAnsi="Times New Roman" w:cs="Times New Roman"/>
                <w:sz w:val="24"/>
                <w:szCs w:val="24"/>
                <w:lang w:val="sr-Cyrl-CS"/>
              </w:rPr>
            </w:pPr>
            <w:r>
              <w:rPr>
                <w:rFonts w:ascii="Times New Roman" w:hAnsi="Times New Roman" w:cs="Times New Roman"/>
                <w:sz w:val="24"/>
                <w:szCs w:val="24"/>
                <w:lang w:val="sr-Cyrl-CS"/>
              </w:rPr>
              <w:t>Пл</w:t>
            </w:r>
            <w:r w:rsidRPr="00E07E31">
              <w:rPr>
                <w:rFonts w:ascii="Times New Roman" w:hAnsi="Times New Roman" w:cs="Times New Roman"/>
                <w:sz w:val="24"/>
                <w:szCs w:val="24"/>
                <w:lang w:val="sr-Cyrl-CS"/>
              </w:rPr>
              <w:t>.</w:t>
            </w:r>
            <w:r>
              <w:rPr>
                <w:rFonts w:ascii="Times New Roman" w:hAnsi="Times New Roman" w:cs="Times New Roman"/>
                <w:sz w:val="24"/>
                <w:szCs w:val="24"/>
                <w:lang w:val="sr-Cyrl-CS"/>
              </w:rPr>
              <w:t>Буџета</w:t>
            </w:r>
            <w:r w:rsidRPr="00E07E31">
              <w:rPr>
                <w:rFonts w:ascii="Times New Roman" w:hAnsi="Times New Roman" w:cs="Times New Roman"/>
                <w:sz w:val="24"/>
                <w:szCs w:val="24"/>
                <w:lang w:val="sr-Cyrl-CS"/>
              </w:rPr>
              <w:t xml:space="preserve">  20</w:t>
            </w:r>
            <w:r>
              <w:rPr>
                <w:rFonts w:ascii="Times New Roman" w:hAnsi="Times New Roman" w:cs="Times New Roman"/>
                <w:sz w:val="24"/>
                <w:szCs w:val="24"/>
              </w:rPr>
              <w:t>2</w:t>
            </w:r>
            <w:r w:rsidR="00394333">
              <w:rPr>
                <w:rFonts w:ascii="Times New Roman" w:hAnsi="Times New Roman" w:cs="Times New Roman"/>
                <w:sz w:val="24"/>
                <w:szCs w:val="24"/>
                <w:lang w:val="sr-Cyrl-BA"/>
              </w:rPr>
              <w:t>2</w:t>
            </w:r>
            <w:r w:rsidRPr="00E07E31">
              <w:rPr>
                <w:rFonts w:ascii="Times New Roman" w:hAnsi="Times New Roman" w:cs="Times New Roman"/>
                <w:sz w:val="24"/>
                <w:szCs w:val="24"/>
                <w:lang w:val="sr-Cyrl-CS"/>
              </w:rPr>
              <w:t>.</w:t>
            </w:r>
            <w:r>
              <w:rPr>
                <w:rFonts w:ascii="Times New Roman" w:hAnsi="Times New Roman" w:cs="Times New Roman"/>
                <w:sz w:val="24"/>
                <w:szCs w:val="24"/>
                <w:lang w:val="sr-Cyrl-CS"/>
              </w:rPr>
              <w:t>го</w:t>
            </w:r>
            <w:r>
              <w:rPr>
                <w:rFonts w:ascii="Times New Roman" w:hAnsi="Times New Roman" w:cs="Times New Roman"/>
                <w:sz w:val="24"/>
                <w:szCs w:val="24"/>
                <w:lang w:val="sr-Cyrl-BA"/>
              </w:rPr>
              <w:t>д(1)</w:t>
            </w:r>
          </w:p>
        </w:tc>
        <w:tc>
          <w:tcPr>
            <w:tcW w:w="1559" w:type="dxa"/>
          </w:tcPr>
          <w:p w:rsidR="00BA46D3" w:rsidRPr="00E07E31" w:rsidRDefault="00BA46D3" w:rsidP="00394333">
            <w:pPr>
              <w:rPr>
                <w:rFonts w:ascii="Times New Roman" w:hAnsi="Times New Roman" w:cs="Times New Roman"/>
                <w:sz w:val="24"/>
                <w:szCs w:val="24"/>
                <w:lang w:val="sr-Cyrl-CS"/>
              </w:rPr>
            </w:pPr>
            <w:r>
              <w:rPr>
                <w:rFonts w:ascii="Times New Roman" w:hAnsi="Times New Roman" w:cs="Times New Roman"/>
                <w:sz w:val="24"/>
                <w:szCs w:val="24"/>
                <w:lang w:val="sr-Cyrl-CS"/>
              </w:rPr>
              <w:t>Пл</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Буџета</w:t>
            </w:r>
            <w:r w:rsidRPr="00E07E31">
              <w:rPr>
                <w:rFonts w:ascii="Times New Roman" w:hAnsi="Times New Roman" w:cs="Times New Roman"/>
                <w:sz w:val="24"/>
                <w:szCs w:val="24"/>
                <w:lang w:val="sr-Cyrl-CS"/>
              </w:rPr>
              <w:t xml:space="preserve">  20</w:t>
            </w:r>
            <w:r>
              <w:rPr>
                <w:rFonts w:ascii="Times New Roman" w:hAnsi="Times New Roman" w:cs="Times New Roman"/>
                <w:sz w:val="24"/>
                <w:szCs w:val="24"/>
              </w:rPr>
              <w:t>2</w:t>
            </w:r>
            <w:r w:rsidR="00394333">
              <w:rPr>
                <w:rFonts w:ascii="Times New Roman" w:hAnsi="Times New Roman" w:cs="Times New Roman"/>
                <w:sz w:val="24"/>
                <w:szCs w:val="24"/>
                <w:lang w:val="sr-Cyrl-BA"/>
              </w:rPr>
              <w:t>3</w:t>
            </w:r>
            <w:r w:rsidRPr="00E07E31">
              <w:rPr>
                <w:rFonts w:ascii="Times New Roman" w:hAnsi="Times New Roman" w:cs="Times New Roman"/>
                <w:sz w:val="24"/>
                <w:szCs w:val="24"/>
                <w:lang w:val="sr-Cyrl-CS"/>
              </w:rPr>
              <w:t>.</w:t>
            </w:r>
            <w:r>
              <w:rPr>
                <w:rFonts w:ascii="Times New Roman" w:hAnsi="Times New Roman" w:cs="Times New Roman"/>
                <w:sz w:val="24"/>
                <w:szCs w:val="24"/>
                <w:lang w:val="sr-Cyrl-CS"/>
              </w:rPr>
              <w:t>год</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(2)</w:t>
            </w:r>
          </w:p>
        </w:tc>
        <w:tc>
          <w:tcPr>
            <w:tcW w:w="1134" w:type="dxa"/>
          </w:tcPr>
          <w:p w:rsidR="00BA46D3" w:rsidRPr="00E07E31" w:rsidRDefault="00BA46D3" w:rsidP="00BA46D3">
            <w:pPr>
              <w:rPr>
                <w:rFonts w:ascii="Times New Roman" w:hAnsi="Times New Roman" w:cs="Times New Roman"/>
                <w:sz w:val="24"/>
                <w:szCs w:val="24"/>
                <w:lang w:val="sr-Cyrl-CS"/>
              </w:rPr>
            </w:pPr>
            <w:r>
              <w:rPr>
                <w:rFonts w:ascii="Times New Roman" w:hAnsi="Times New Roman" w:cs="Times New Roman"/>
                <w:sz w:val="24"/>
                <w:szCs w:val="24"/>
                <w:lang w:val="sr-Cyrl-CS"/>
              </w:rPr>
              <w:t>Индекс</w:t>
            </w:r>
            <w:r w:rsidRPr="00E07E31">
              <w:rPr>
                <w:rFonts w:ascii="Times New Roman" w:hAnsi="Times New Roman" w:cs="Times New Roman"/>
                <w:sz w:val="24"/>
                <w:szCs w:val="24"/>
                <w:lang w:val="sr-Cyrl-CS"/>
              </w:rPr>
              <w:t xml:space="preserve"> 2/1</w:t>
            </w:r>
          </w:p>
        </w:tc>
      </w:tr>
      <w:tr w:rsidR="00394333" w:rsidRPr="00E07E31" w:rsidTr="00733E33">
        <w:tc>
          <w:tcPr>
            <w:tcW w:w="712" w:type="dxa"/>
          </w:tcPr>
          <w:p w:rsidR="00394333" w:rsidRPr="00E07E31" w:rsidRDefault="00394333" w:rsidP="00394333">
            <w:pPr>
              <w:rPr>
                <w:rFonts w:ascii="Times New Roman" w:hAnsi="Times New Roman" w:cs="Times New Roman"/>
                <w:sz w:val="24"/>
                <w:szCs w:val="24"/>
                <w:lang w:val="sr-Cyrl-CS"/>
              </w:rPr>
            </w:pPr>
            <w:r w:rsidRPr="00E07E31">
              <w:rPr>
                <w:rFonts w:ascii="Times New Roman" w:hAnsi="Times New Roman" w:cs="Times New Roman"/>
                <w:sz w:val="24"/>
                <w:szCs w:val="24"/>
                <w:lang w:val="sr-Cyrl-CS"/>
              </w:rPr>
              <w:t>1.</w:t>
            </w:r>
          </w:p>
        </w:tc>
        <w:tc>
          <w:tcPr>
            <w:tcW w:w="1097" w:type="dxa"/>
          </w:tcPr>
          <w:p w:rsidR="00394333" w:rsidRPr="00E07E31" w:rsidRDefault="00394333" w:rsidP="00394333">
            <w:pPr>
              <w:rPr>
                <w:rFonts w:ascii="Times New Roman" w:hAnsi="Times New Roman" w:cs="Times New Roman"/>
                <w:sz w:val="24"/>
                <w:szCs w:val="24"/>
                <w:lang w:val="sr-Cyrl-CS"/>
              </w:rPr>
            </w:pPr>
            <w:r w:rsidRPr="00E07E31">
              <w:rPr>
                <w:rFonts w:ascii="Times New Roman" w:hAnsi="Times New Roman" w:cs="Times New Roman"/>
                <w:sz w:val="24"/>
                <w:szCs w:val="24"/>
                <w:lang w:val="sr-Cyrl-CS"/>
              </w:rPr>
              <w:t>78</w:t>
            </w:r>
            <w:r w:rsidRPr="00E07E31">
              <w:rPr>
                <w:rFonts w:ascii="Times New Roman" w:hAnsi="Times New Roman" w:cs="Times New Roman"/>
                <w:sz w:val="24"/>
                <w:szCs w:val="24"/>
              </w:rPr>
              <w:t>13</w:t>
            </w:r>
            <w:r w:rsidRPr="00E07E31">
              <w:rPr>
                <w:rFonts w:ascii="Times New Roman" w:hAnsi="Times New Roman" w:cs="Times New Roman"/>
                <w:sz w:val="24"/>
                <w:szCs w:val="24"/>
                <w:lang w:val="sr-Cyrl-CS"/>
              </w:rPr>
              <w:t>00</w:t>
            </w:r>
          </w:p>
        </w:tc>
        <w:tc>
          <w:tcPr>
            <w:tcW w:w="3402" w:type="dxa"/>
          </w:tcPr>
          <w:p w:rsidR="00394333" w:rsidRPr="00E07E31" w:rsidRDefault="00394333" w:rsidP="00394333">
            <w:pPr>
              <w:rPr>
                <w:rFonts w:ascii="Times New Roman" w:hAnsi="Times New Roman" w:cs="Times New Roman"/>
                <w:sz w:val="24"/>
                <w:szCs w:val="24"/>
                <w:lang w:val="sr-Cyrl-CS"/>
              </w:rPr>
            </w:pPr>
            <w:r>
              <w:rPr>
                <w:rFonts w:ascii="Times New Roman" w:hAnsi="Times New Roman" w:cs="Times New Roman"/>
                <w:sz w:val="24"/>
                <w:szCs w:val="24"/>
                <w:lang w:val="sr-Cyrl-CS"/>
              </w:rPr>
              <w:t>Приходи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из</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буџета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СО</w:t>
            </w:r>
          </w:p>
        </w:tc>
        <w:tc>
          <w:tcPr>
            <w:tcW w:w="1843" w:type="dxa"/>
          </w:tcPr>
          <w:p w:rsidR="00394333" w:rsidRPr="006024F3" w:rsidRDefault="00394333" w:rsidP="00394333">
            <w:pPr>
              <w:jc w:val="right"/>
              <w:rPr>
                <w:rFonts w:ascii="Times New Roman" w:hAnsi="Times New Roman" w:cs="Times New Roman"/>
                <w:b/>
                <w:sz w:val="24"/>
                <w:szCs w:val="24"/>
                <w:lang w:val="sr-Cyrl-BA"/>
              </w:rPr>
            </w:pPr>
            <w:r>
              <w:rPr>
                <w:rFonts w:ascii="Times New Roman" w:hAnsi="Times New Roman" w:cs="Times New Roman"/>
                <w:b/>
                <w:sz w:val="24"/>
                <w:szCs w:val="24"/>
                <w:lang w:val="sr-Cyrl-BA"/>
              </w:rPr>
              <w:t>367.900,00</w:t>
            </w:r>
          </w:p>
        </w:tc>
        <w:tc>
          <w:tcPr>
            <w:tcW w:w="1559" w:type="dxa"/>
          </w:tcPr>
          <w:p w:rsidR="00394333" w:rsidRPr="006024F3" w:rsidRDefault="00254680" w:rsidP="00394333">
            <w:pPr>
              <w:jc w:val="right"/>
              <w:rPr>
                <w:rFonts w:ascii="Times New Roman" w:hAnsi="Times New Roman" w:cs="Times New Roman"/>
                <w:b/>
                <w:sz w:val="24"/>
                <w:szCs w:val="24"/>
                <w:lang w:val="sr-Cyrl-BA"/>
              </w:rPr>
            </w:pPr>
            <w:r>
              <w:rPr>
                <w:rFonts w:ascii="Times New Roman" w:hAnsi="Times New Roman" w:cs="Times New Roman"/>
                <w:b/>
                <w:sz w:val="24"/>
                <w:szCs w:val="24"/>
                <w:lang w:val="sr-Cyrl-BA"/>
              </w:rPr>
              <w:t>531.900,00</w:t>
            </w:r>
          </w:p>
        </w:tc>
        <w:tc>
          <w:tcPr>
            <w:tcW w:w="1134" w:type="dxa"/>
          </w:tcPr>
          <w:p w:rsidR="00394333" w:rsidRPr="009F2753" w:rsidRDefault="009F2753" w:rsidP="00394333">
            <w:pPr>
              <w:jc w:val="right"/>
              <w:rPr>
                <w:rFonts w:ascii="Times New Roman" w:hAnsi="Times New Roman" w:cs="Times New Roman"/>
                <w:sz w:val="24"/>
                <w:szCs w:val="24"/>
                <w:lang w:val="sr-Cyrl-BA"/>
              </w:rPr>
            </w:pPr>
            <w:r>
              <w:rPr>
                <w:rFonts w:ascii="Times New Roman" w:hAnsi="Times New Roman" w:cs="Times New Roman"/>
                <w:sz w:val="24"/>
                <w:szCs w:val="24"/>
                <w:lang w:val="sr-Cyrl-BA"/>
              </w:rPr>
              <w:t>1,445</w:t>
            </w:r>
          </w:p>
        </w:tc>
      </w:tr>
      <w:tr w:rsidR="00394333" w:rsidRPr="00E07E31" w:rsidTr="00733E33">
        <w:tc>
          <w:tcPr>
            <w:tcW w:w="712" w:type="dxa"/>
          </w:tcPr>
          <w:p w:rsidR="00394333" w:rsidRPr="00E07E31" w:rsidRDefault="00394333" w:rsidP="00394333">
            <w:pPr>
              <w:rPr>
                <w:rFonts w:ascii="Times New Roman" w:hAnsi="Times New Roman" w:cs="Times New Roman"/>
                <w:sz w:val="24"/>
                <w:szCs w:val="24"/>
                <w:lang w:val="sr-Cyrl-CS"/>
              </w:rPr>
            </w:pPr>
            <w:r w:rsidRPr="00E07E31">
              <w:rPr>
                <w:rFonts w:ascii="Times New Roman" w:hAnsi="Times New Roman" w:cs="Times New Roman"/>
                <w:sz w:val="24"/>
                <w:szCs w:val="24"/>
              </w:rPr>
              <w:t>2</w:t>
            </w:r>
            <w:r w:rsidRPr="00E07E31">
              <w:rPr>
                <w:rFonts w:ascii="Times New Roman" w:hAnsi="Times New Roman" w:cs="Times New Roman"/>
                <w:sz w:val="24"/>
                <w:szCs w:val="24"/>
                <w:lang w:val="sr-Cyrl-CS"/>
              </w:rPr>
              <w:t>.</w:t>
            </w:r>
          </w:p>
        </w:tc>
        <w:tc>
          <w:tcPr>
            <w:tcW w:w="1097" w:type="dxa"/>
          </w:tcPr>
          <w:p w:rsidR="00394333" w:rsidRPr="002647F9" w:rsidRDefault="00394333" w:rsidP="00394333">
            <w:pPr>
              <w:rPr>
                <w:rFonts w:ascii="Times New Roman" w:hAnsi="Times New Roman" w:cs="Times New Roman"/>
                <w:sz w:val="24"/>
                <w:szCs w:val="24"/>
                <w:lang w:val="sr-Cyrl-BA"/>
              </w:rPr>
            </w:pPr>
            <w:r w:rsidRPr="00E07E31">
              <w:rPr>
                <w:rFonts w:ascii="Times New Roman" w:hAnsi="Times New Roman" w:cs="Times New Roman"/>
                <w:sz w:val="24"/>
                <w:szCs w:val="24"/>
                <w:lang w:val="sr-Cyrl-CS"/>
              </w:rPr>
              <w:t>72</w:t>
            </w:r>
            <w:r>
              <w:rPr>
                <w:rFonts w:ascii="Times New Roman" w:hAnsi="Times New Roman" w:cs="Times New Roman"/>
                <w:sz w:val="24"/>
                <w:szCs w:val="24"/>
                <w:lang w:val="sr-Cyrl-BA"/>
              </w:rPr>
              <w:t>0000</w:t>
            </w:r>
          </w:p>
        </w:tc>
        <w:tc>
          <w:tcPr>
            <w:tcW w:w="3402" w:type="dxa"/>
          </w:tcPr>
          <w:p w:rsidR="00394333" w:rsidRPr="00E07E31" w:rsidRDefault="00394333" w:rsidP="00394333">
            <w:pPr>
              <w:rPr>
                <w:rFonts w:ascii="Times New Roman" w:hAnsi="Times New Roman" w:cs="Times New Roman"/>
                <w:sz w:val="24"/>
                <w:szCs w:val="24"/>
                <w:lang w:val="sr-Cyrl-CS"/>
              </w:rPr>
            </w:pPr>
            <w:r>
              <w:rPr>
                <w:rFonts w:ascii="Times New Roman" w:hAnsi="Times New Roman" w:cs="Times New Roman"/>
                <w:sz w:val="24"/>
                <w:szCs w:val="24"/>
                <w:lang w:val="sr-Cyrl-CS"/>
              </w:rPr>
              <w:t xml:space="preserve">Непорески приходи </w:t>
            </w:r>
          </w:p>
        </w:tc>
        <w:tc>
          <w:tcPr>
            <w:tcW w:w="1843" w:type="dxa"/>
          </w:tcPr>
          <w:p w:rsidR="00394333" w:rsidRPr="006E6466" w:rsidRDefault="00394333" w:rsidP="00394333">
            <w:pPr>
              <w:jc w:val="right"/>
              <w:rPr>
                <w:rFonts w:ascii="Times New Roman" w:hAnsi="Times New Roman" w:cs="Times New Roman"/>
                <w:b/>
                <w:sz w:val="24"/>
                <w:szCs w:val="24"/>
                <w:lang w:val="sr-Cyrl-BA"/>
              </w:rPr>
            </w:pPr>
            <w:r>
              <w:rPr>
                <w:rFonts w:ascii="Times New Roman" w:hAnsi="Times New Roman" w:cs="Times New Roman"/>
                <w:b/>
                <w:sz w:val="24"/>
                <w:szCs w:val="24"/>
                <w:lang w:val="sr-Cyrl-BA"/>
              </w:rPr>
              <w:t>1.000,00</w:t>
            </w:r>
          </w:p>
        </w:tc>
        <w:tc>
          <w:tcPr>
            <w:tcW w:w="1559" w:type="dxa"/>
          </w:tcPr>
          <w:p w:rsidR="00394333" w:rsidRPr="006E6466" w:rsidRDefault="00254680" w:rsidP="00394333">
            <w:pPr>
              <w:jc w:val="right"/>
              <w:rPr>
                <w:rFonts w:ascii="Times New Roman" w:hAnsi="Times New Roman" w:cs="Times New Roman"/>
                <w:b/>
                <w:sz w:val="24"/>
                <w:szCs w:val="24"/>
                <w:lang w:val="sr-Cyrl-BA"/>
              </w:rPr>
            </w:pPr>
            <w:r>
              <w:rPr>
                <w:rFonts w:ascii="Times New Roman" w:hAnsi="Times New Roman" w:cs="Times New Roman"/>
                <w:b/>
                <w:sz w:val="24"/>
                <w:szCs w:val="24"/>
                <w:lang w:val="sr-Cyrl-BA"/>
              </w:rPr>
              <w:t>1.000,00</w:t>
            </w:r>
          </w:p>
        </w:tc>
        <w:tc>
          <w:tcPr>
            <w:tcW w:w="1134" w:type="dxa"/>
          </w:tcPr>
          <w:p w:rsidR="00394333" w:rsidRPr="006E6466" w:rsidRDefault="009F2753" w:rsidP="00394333">
            <w:pPr>
              <w:jc w:val="right"/>
              <w:rPr>
                <w:rFonts w:ascii="Times New Roman" w:hAnsi="Times New Roman" w:cs="Times New Roman"/>
                <w:sz w:val="24"/>
                <w:szCs w:val="24"/>
                <w:lang w:val="sr-Cyrl-BA"/>
              </w:rPr>
            </w:pPr>
            <w:r>
              <w:rPr>
                <w:rFonts w:ascii="Times New Roman" w:hAnsi="Times New Roman" w:cs="Times New Roman"/>
                <w:sz w:val="24"/>
                <w:szCs w:val="24"/>
                <w:lang w:val="sr-Cyrl-BA"/>
              </w:rPr>
              <w:t>-</w:t>
            </w:r>
          </w:p>
        </w:tc>
      </w:tr>
      <w:tr w:rsidR="00394333" w:rsidRPr="00E07E31" w:rsidTr="00733E33">
        <w:tc>
          <w:tcPr>
            <w:tcW w:w="712" w:type="dxa"/>
          </w:tcPr>
          <w:p w:rsidR="00394333" w:rsidRPr="00E07E31" w:rsidRDefault="00394333" w:rsidP="00394333">
            <w:pPr>
              <w:rPr>
                <w:rFonts w:ascii="Times New Roman" w:hAnsi="Times New Roman" w:cs="Times New Roman"/>
                <w:sz w:val="24"/>
                <w:szCs w:val="24"/>
                <w:lang w:val="sr-Cyrl-CS"/>
              </w:rPr>
            </w:pPr>
            <w:r w:rsidRPr="00E07E31">
              <w:rPr>
                <w:rFonts w:ascii="Times New Roman" w:hAnsi="Times New Roman" w:cs="Times New Roman"/>
                <w:sz w:val="24"/>
                <w:szCs w:val="24"/>
              </w:rPr>
              <w:t xml:space="preserve">   2</w:t>
            </w:r>
            <w:r>
              <w:rPr>
                <w:rFonts w:ascii="Times New Roman" w:hAnsi="Times New Roman" w:cs="Times New Roman"/>
                <w:sz w:val="24"/>
                <w:szCs w:val="24"/>
                <w:lang w:val="sr-Cyrl-CS"/>
              </w:rPr>
              <w:t>а</w:t>
            </w:r>
          </w:p>
        </w:tc>
        <w:tc>
          <w:tcPr>
            <w:tcW w:w="1097" w:type="dxa"/>
          </w:tcPr>
          <w:p w:rsidR="00394333" w:rsidRPr="00E07E31" w:rsidRDefault="00394333" w:rsidP="00394333">
            <w:pPr>
              <w:rPr>
                <w:rFonts w:ascii="Times New Roman" w:hAnsi="Times New Roman" w:cs="Times New Roman"/>
                <w:sz w:val="24"/>
                <w:szCs w:val="24"/>
                <w:lang w:val="sr-Cyrl-CS"/>
              </w:rPr>
            </w:pPr>
            <w:r w:rsidRPr="00E07E31">
              <w:rPr>
                <w:rFonts w:ascii="Times New Roman" w:hAnsi="Times New Roman" w:cs="Times New Roman"/>
                <w:sz w:val="24"/>
                <w:szCs w:val="24"/>
                <w:lang w:val="sr-Cyrl-CS"/>
              </w:rPr>
              <w:t xml:space="preserve">  722591</w:t>
            </w:r>
          </w:p>
        </w:tc>
        <w:tc>
          <w:tcPr>
            <w:tcW w:w="3402" w:type="dxa"/>
          </w:tcPr>
          <w:p w:rsidR="00394333" w:rsidRPr="00E07E31" w:rsidRDefault="00394333" w:rsidP="00394333">
            <w:pPr>
              <w:rPr>
                <w:rFonts w:ascii="Times New Roman" w:hAnsi="Times New Roman" w:cs="Times New Roman"/>
                <w:sz w:val="24"/>
                <w:szCs w:val="24"/>
                <w:lang w:val="sr-Latn-CS"/>
              </w:rPr>
            </w:pPr>
            <w:r>
              <w:rPr>
                <w:rFonts w:ascii="Times New Roman" w:hAnsi="Times New Roman" w:cs="Times New Roman"/>
                <w:sz w:val="24"/>
                <w:szCs w:val="24"/>
                <w:lang w:val="sr-Cyrl-CS"/>
              </w:rPr>
              <w:t>Властити приходи</w:t>
            </w:r>
            <w:r w:rsidRPr="00E07E31">
              <w:rPr>
                <w:rFonts w:ascii="Times New Roman" w:hAnsi="Times New Roman" w:cs="Times New Roman"/>
                <w:sz w:val="24"/>
                <w:szCs w:val="24"/>
                <w:lang w:val="sr-Cyrl-CS"/>
              </w:rPr>
              <w:t xml:space="preserve"> </w:t>
            </w:r>
          </w:p>
        </w:tc>
        <w:tc>
          <w:tcPr>
            <w:tcW w:w="1843" w:type="dxa"/>
          </w:tcPr>
          <w:p w:rsidR="00394333" w:rsidRPr="006024F3" w:rsidRDefault="00394333" w:rsidP="00394333">
            <w:pPr>
              <w:jc w:val="right"/>
              <w:rPr>
                <w:rFonts w:ascii="Times New Roman" w:hAnsi="Times New Roman" w:cs="Times New Roman"/>
                <w:sz w:val="24"/>
                <w:szCs w:val="24"/>
                <w:lang w:val="sr-Cyrl-BA"/>
              </w:rPr>
            </w:pPr>
            <w:r>
              <w:rPr>
                <w:rFonts w:ascii="Times New Roman" w:hAnsi="Times New Roman" w:cs="Times New Roman"/>
                <w:sz w:val="24"/>
                <w:szCs w:val="24"/>
                <w:lang w:val="sr-Cyrl-BA"/>
              </w:rPr>
              <w:t>1.000,00</w:t>
            </w:r>
          </w:p>
        </w:tc>
        <w:tc>
          <w:tcPr>
            <w:tcW w:w="1559" w:type="dxa"/>
          </w:tcPr>
          <w:p w:rsidR="00394333" w:rsidRPr="006024F3" w:rsidRDefault="00254680" w:rsidP="00394333">
            <w:pPr>
              <w:jc w:val="right"/>
              <w:rPr>
                <w:rFonts w:ascii="Times New Roman" w:hAnsi="Times New Roman" w:cs="Times New Roman"/>
                <w:sz w:val="24"/>
                <w:szCs w:val="24"/>
                <w:lang w:val="sr-Cyrl-BA"/>
              </w:rPr>
            </w:pPr>
            <w:r>
              <w:rPr>
                <w:rFonts w:ascii="Times New Roman" w:hAnsi="Times New Roman" w:cs="Times New Roman"/>
                <w:sz w:val="24"/>
                <w:szCs w:val="24"/>
                <w:lang w:val="sr-Cyrl-BA"/>
              </w:rPr>
              <w:t>1.000,00</w:t>
            </w:r>
          </w:p>
        </w:tc>
        <w:tc>
          <w:tcPr>
            <w:tcW w:w="1134" w:type="dxa"/>
          </w:tcPr>
          <w:p w:rsidR="00394333" w:rsidRPr="006E6466" w:rsidRDefault="009F2753" w:rsidP="00394333">
            <w:pPr>
              <w:jc w:val="right"/>
              <w:rPr>
                <w:rFonts w:ascii="Times New Roman" w:hAnsi="Times New Roman" w:cs="Times New Roman"/>
                <w:sz w:val="24"/>
                <w:szCs w:val="24"/>
                <w:lang w:val="sr-Cyrl-BA"/>
              </w:rPr>
            </w:pPr>
            <w:r>
              <w:rPr>
                <w:rFonts w:ascii="Times New Roman" w:hAnsi="Times New Roman" w:cs="Times New Roman"/>
                <w:sz w:val="24"/>
                <w:szCs w:val="24"/>
                <w:lang w:val="sr-Cyrl-BA"/>
              </w:rPr>
              <w:t>-</w:t>
            </w:r>
          </w:p>
        </w:tc>
      </w:tr>
      <w:tr w:rsidR="00394333" w:rsidRPr="00E07E31" w:rsidTr="00733E33">
        <w:tc>
          <w:tcPr>
            <w:tcW w:w="712" w:type="dxa"/>
          </w:tcPr>
          <w:p w:rsidR="00394333" w:rsidRPr="002238B1" w:rsidRDefault="00394333" w:rsidP="00394333">
            <w:pPr>
              <w:rPr>
                <w:rFonts w:ascii="Times New Roman" w:hAnsi="Times New Roman" w:cs="Times New Roman"/>
                <w:sz w:val="24"/>
                <w:szCs w:val="24"/>
                <w:lang w:val="sr-Cyrl-BA"/>
              </w:rPr>
            </w:pPr>
            <w:r>
              <w:rPr>
                <w:rFonts w:ascii="Times New Roman" w:hAnsi="Times New Roman" w:cs="Times New Roman"/>
                <w:sz w:val="24"/>
                <w:szCs w:val="24"/>
                <w:lang w:val="sr-Cyrl-BA"/>
              </w:rPr>
              <w:t xml:space="preserve">   2б</w:t>
            </w:r>
          </w:p>
        </w:tc>
        <w:tc>
          <w:tcPr>
            <w:tcW w:w="1097" w:type="dxa"/>
          </w:tcPr>
          <w:p w:rsidR="00394333" w:rsidRPr="00E07E31" w:rsidRDefault="00394333" w:rsidP="00394333">
            <w:pPr>
              <w:rPr>
                <w:rFonts w:ascii="Times New Roman" w:hAnsi="Times New Roman" w:cs="Times New Roman"/>
                <w:sz w:val="24"/>
                <w:szCs w:val="24"/>
                <w:lang w:val="sr-Cyrl-CS"/>
              </w:rPr>
            </w:pPr>
            <w:r>
              <w:rPr>
                <w:rFonts w:ascii="Times New Roman" w:hAnsi="Times New Roman" w:cs="Times New Roman"/>
                <w:sz w:val="24"/>
                <w:szCs w:val="24"/>
                <w:lang w:val="sr-Cyrl-CS"/>
              </w:rPr>
              <w:t xml:space="preserve">  721222</w:t>
            </w:r>
          </w:p>
        </w:tc>
        <w:tc>
          <w:tcPr>
            <w:tcW w:w="3402" w:type="dxa"/>
          </w:tcPr>
          <w:p w:rsidR="00394333" w:rsidRDefault="00394333" w:rsidP="00394333">
            <w:pPr>
              <w:rPr>
                <w:rFonts w:ascii="Times New Roman" w:hAnsi="Times New Roman" w:cs="Times New Roman"/>
                <w:sz w:val="24"/>
                <w:szCs w:val="24"/>
                <w:lang w:val="sr-Cyrl-CS"/>
              </w:rPr>
            </w:pPr>
            <w:r>
              <w:rPr>
                <w:rFonts w:ascii="Times New Roman" w:hAnsi="Times New Roman" w:cs="Times New Roman"/>
                <w:sz w:val="24"/>
                <w:szCs w:val="24"/>
                <w:lang w:val="sr-Cyrl-CS"/>
              </w:rPr>
              <w:t>Приходи од давања у закуп просторија</w:t>
            </w:r>
          </w:p>
        </w:tc>
        <w:tc>
          <w:tcPr>
            <w:tcW w:w="1843" w:type="dxa"/>
          </w:tcPr>
          <w:p w:rsidR="00394333" w:rsidRPr="006024F3" w:rsidRDefault="00394333" w:rsidP="00394333">
            <w:pPr>
              <w:jc w:val="right"/>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1559" w:type="dxa"/>
          </w:tcPr>
          <w:p w:rsidR="00394333" w:rsidRPr="006024F3" w:rsidRDefault="00254680" w:rsidP="00394333">
            <w:pPr>
              <w:jc w:val="right"/>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1134" w:type="dxa"/>
          </w:tcPr>
          <w:p w:rsidR="00394333" w:rsidRPr="009F2753" w:rsidRDefault="009F2753" w:rsidP="00394333">
            <w:pPr>
              <w:jc w:val="right"/>
              <w:rPr>
                <w:rFonts w:ascii="Times New Roman" w:hAnsi="Times New Roman" w:cs="Times New Roman"/>
                <w:sz w:val="24"/>
                <w:szCs w:val="24"/>
                <w:lang w:val="sr-Cyrl-BA"/>
              </w:rPr>
            </w:pPr>
            <w:r>
              <w:rPr>
                <w:rFonts w:ascii="Times New Roman" w:hAnsi="Times New Roman" w:cs="Times New Roman"/>
                <w:sz w:val="24"/>
                <w:szCs w:val="24"/>
                <w:lang w:val="sr-Cyrl-BA"/>
              </w:rPr>
              <w:t>-</w:t>
            </w:r>
          </w:p>
        </w:tc>
      </w:tr>
      <w:tr w:rsidR="004E04A2" w:rsidRPr="00E07E31" w:rsidTr="00733E33">
        <w:tc>
          <w:tcPr>
            <w:tcW w:w="712" w:type="dxa"/>
          </w:tcPr>
          <w:p w:rsidR="004E04A2" w:rsidRDefault="004E04A2" w:rsidP="00394333">
            <w:pPr>
              <w:rPr>
                <w:rFonts w:ascii="Times New Roman" w:hAnsi="Times New Roman" w:cs="Times New Roman"/>
                <w:sz w:val="24"/>
                <w:szCs w:val="24"/>
                <w:lang w:val="sr-Cyrl-BA"/>
              </w:rPr>
            </w:pPr>
            <w:r>
              <w:rPr>
                <w:rFonts w:ascii="Times New Roman" w:hAnsi="Times New Roman" w:cs="Times New Roman"/>
                <w:sz w:val="24"/>
                <w:szCs w:val="24"/>
                <w:lang w:val="sr-Cyrl-BA"/>
              </w:rPr>
              <w:t xml:space="preserve">3. </w:t>
            </w:r>
          </w:p>
        </w:tc>
        <w:tc>
          <w:tcPr>
            <w:tcW w:w="1097" w:type="dxa"/>
          </w:tcPr>
          <w:p w:rsidR="004E04A2" w:rsidRPr="00E6247A" w:rsidRDefault="00F934A0" w:rsidP="001F509C">
            <w:pPr>
              <w:rPr>
                <w:rFonts w:ascii="Times New Roman" w:hAnsi="Times New Roman" w:cs="Times New Roman"/>
                <w:b/>
                <w:sz w:val="24"/>
                <w:szCs w:val="24"/>
                <w:lang w:val="sr-Cyrl-CS"/>
              </w:rPr>
            </w:pPr>
            <w:r w:rsidRPr="00E6247A">
              <w:rPr>
                <w:rFonts w:ascii="Times New Roman" w:hAnsi="Times New Roman" w:cs="Times New Roman"/>
                <w:b/>
                <w:sz w:val="24"/>
                <w:szCs w:val="24"/>
                <w:lang w:val="sr-Cyrl-CS"/>
              </w:rPr>
              <w:t>7312</w:t>
            </w:r>
            <w:r w:rsidR="002A3242" w:rsidRPr="00E6247A">
              <w:rPr>
                <w:rFonts w:ascii="Times New Roman" w:hAnsi="Times New Roman" w:cs="Times New Roman"/>
                <w:b/>
                <w:sz w:val="24"/>
                <w:szCs w:val="24"/>
                <w:lang w:val="sr-Cyrl-CS"/>
              </w:rPr>
              <w:t>1</w:t>
            </w:r>
            <w:r w:rsidRPr="00E6247A">
              <w:rPr>
                <w:rFonts w:ascii="Times New Roman" w:hAnsi="Times New Roman" w:cs="Times New Roman"/>
                <w:b/>
                <w:sz w:val="24"/>
                <w:szCs w:val="24"/>
                <w:lang w:val="sr-Cyrl-CS"/>
              </w:rPr>
              <w:t>9</w:t>
            </w:r>
          </w:p>
        </w:tc>
        <w:tc>
          <w:tcPr>
            <w:tcW w:w="3402" w:type="dxa"/>
          </w:tcPr>
          <w:p w:rsidR="004E04A2" w:rsidRPr="002A3242" w:rsidRDefault="001F509C" w:rsidP="002A3242">
            <w:pPr>
              <w:rPr>
                <w:rFonts w:ascii="Times New Roman" w:hAnsi="Times New Roman" w:cs="Times New Roman"/>
                <w:b/>
                <w:sz w:val="24"/>
                <w:szCs w:val="24"/>
                <w:lang w:val="sr-Cyrl-CS"/>
              </w:rPr>
            </w:pPr>
            <w:r w:rsidRPr="002A3242">
              <w:rPr>
                <w:rFonts w:ascii="Times New Roman" w:hAnsi="Times New Roman" w:cs="Times New Roman"/>
                <w:b/>
                <w:sz w:val="24"/>
                <w:szCs w:val="24"/>
                <w:lang w:val="sr-Cyrl-CS"/>
              </w:rPr>
              <w:t>Остали текући грантови</w:t>
            </w:r>
            <w:r w:rsidR="002A3242">
              <w:rPr>
                <w:rFonts w:ascii="Times New Roman" w:hAnsi="Times New Roman" w:cs="Times New Roman"/>
                <w:b/>
                <w:sz w:val="24"/>
                <w:szCs w:val="24"/>
                <w:lang w:val="sr-Cyrl-CS"/>
              </w:rPr>
              <w:t xml:space="preserve">  </w:t>
            </w:r>
            <w:r w:rsidR="004E04A2" w:rsidRPr="002A3242">
              <w:rPr>
                <w:rFonts w:ascii="Times New Roman" w:hAnsi="Times New Roman" w:cs="Times New Roman"/>
                <w:b/>
                <w:sz w:val="24"/>
                <w:szCs w:val="24"/>
                <w:lang w:val="sr-Cyrl-CS"/>
              </w:rPr>
              <w:t>(Фонд  03)</w:t>
            </w:r>
          </w:p>
        </w:tc>
        <w:tc>
          <w:tcPr>
            <w:tcW w:w="1843" w:type="dxa"/>
          </w:tcPr>
          <w:p w:rsidR="004E04A2" w:rsidRPr="002A3242" w:rsidRDefault="004E04A2" w:rsidP="00394333">
            <w:pPr>
              <w:jc w:val="right"/>
              <w:rPr>
                <w:rFonts w:ascii="Times New Roman" w:hAnsi="Times New Roman" w:cs="Times New Roman"/>
                <w:b/>
                <w:sz w:val="24"/>
                <w:szCs w:val="24"/>
                <w:lang w:val="sr-Cyrl-BA"/>
              </w:rPr>
            </w:pPr>
            <w:r w:rsidRPr="002A3242">
              <w:rPr>
                <w:rFonts w:ascii="Times New Roman" w:hAnsi="Times New Roman" w:cs="Times New Roman"/>
                <w:b/>
                <w:sz w:val="24"/>
                <w:szCs w:val="24"/>
                <w:lang w:val="sr-Cyrl-BA"/>
              </w:rPr>
              <w:t>-</w:t>
            </w:r>
          </w:p>
        </w:tc>
        <w:tc>
          <w:tcPr>
            <w:tcW w:w="1559" w:type="dxa"/>
          </w:tcPr>
          <w:p w:rsidR="004E04A2" w:rsidRPr="002A3242" w:rsidRDefault="004E04A2" w:rsidP="00394333">
            <w:pPr>
              <w:jc w:val="right"/>
              <w:rPr>
                <w:rFonts w:ascii="Times New Roman" w:hAnsi="Times New Roman" w:cs="Times New Roman"/>
                <w:b/>
                <w:sz w:val="24"/>
                <w:szCs w:val="24"/>
                <w:lang w:val="sr-Cyrl-BA"/>
              </w:rPr>
            </w:pPr>
            <w:r w:rsidRPr="002A3242">
              <w:rPr>
                <w:rFonts w:ascii="Times New Roman" w:hAnsi="Times New Roman" w:cs="Times New Roman"/>
                <w:b/>
                <w:sz w:val="24"/>
                <w:szCs w:val="24"/>
                <w:lang w:val="sr-Cyrl-BA"/>
              </w:rPr>
              <w:t>9,000,00</w:t>
            </w:r>
          </w:p>
        </w:tc>
        <w:tc>
          <w:tcPr>
            <w:tcW w:w="1134" w:type="dxa"/>
          </w:tcPr>
          <w:p w:rsidR="004E04A2" w:rsidRDefault="004E04A2" w:rsidP="00394333">
            <w:pPr>
              <w:jc w:val="right"/>
              <w:rPr>
                <w:rFonts w:ascii="Times New Roman" w:hAnsi="Times New Roman" w:cs="Times New Roman"/>
                <w:sz w:val="24"/>
                <w:szCs w:val="24"/>
                <w:lang w:val="sr-Cyrl-BA"/>
              </w:rPr>
            </w:pPr>
          </w:p>
        </w:tc>
      </w:tr>
      <w:tr w:rsidR="00394333" w:rsidRPr="00E07E31" w:rsidTr="00733E33">
        <w:trPr>
          <w:cantSplit/>
        </w:trPr>
        <w:tc>
          <w:tcPr>
            <w:tcW w:w="5211" w:type="dxa"/>
            <w:gridSpan w:val="3"/>
          </w:tcPr>
          <w:p w:rsidR="00394333" w:rsidRPr="00E07E31" w:rsidRDefault="00394333" w:rsidP="00394333">
            <w:pPr>
              <w:rPr>
                <w:rFonts w:ascii="Times New Roman" w:hAnsi="Times New Roman" w:cs="Times New Roman"/>
                <w:b/>
                <w:bCs/>
                <w:sz w:val="24"/>
                <w:szCs w:val="24"/>
                <w:lang w:val="sr-Cyrl-CS"/>
              </w:rPr>
            </w:pPr>
            <w:r>
              <w:rPr>
                <w:rFonts w:ascii="Times New Roman" w:hAnsi="Times New Roman" w:cs="Times New Roman"/>
                <w:b/>
                <w:bCs/>
                <w:sz w:val="24"/>
                <w:szCs w:val="24"/>
                <w:lang w:val="sr-Cyrl-CS"/>
              </w:rPr>
              <w:t>УКУПНИ</w:t>
            </w:r>
            <w:r w:rsidRPr="00E07E31">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ПРИХОДИ</w:t>
            </w:r>
          </w:p>
        </w:tc>
        <w:tc>
          <w:tcPr>
            <w:tcW w:w="1843" w:type="dxa"/>
          </w:tcPr>
          <w:p w:rsidR="00394333" w:rsidRPr="00864F81" w:rsidRDefault="00394333" w:rsidP="00394333">
            <w:pPr>
              <w:jc w:val="right"/>
              <w:rPr>
                <w:rFonts w:ascii="Times New Roman" w:hAnsi="Times New Roman" w:cs="Times New Roman"/>
                <w:b/>
                <w:bCs/>
                <w:sz w:val="24"/>
                <w:szCs w:val="24"/>
                <w:lang w:val="sr-Cyrl-BA"/>
              </w:rPr>
            </w:pPr>
            <w:r>
              <w:rPr>
                <w:rFonts w:ascii="Times New Roman" w:hAnsi="Times New Roman" w:cs="Times New Roman"/>
                <w:b/>
                <w:bCs/>
                <w:sz w:val="24"/>
                <w:szCs w:val="24"/>
                <w:lang w:val="sr-Cyrl-BA"/>
              </w:rPr>
              <w:t>368.900,00</w:t>
            </w:r>
          </w:p>
        </w:tc>
        <w:tc>
          <w:tcPr>
            <w:tcW w:w="1559" w:type="dxa"/>
          </w:tcPr>
          <w:p w:rsidR="00394333" w:rsidRPr="006024F3" w:rsidRDefault="00254680" w:rsidP="00394333">
            <w:pPr>
              <w:jc w:val="right"/>
              <w:rPr>
                <w:rFonts w:ascii="Times New Roman" w:hAnsi="Times New Roman" w:cs="Times New Roman"/>
                <w:b/>
                <w:bCs/>
                <w:sz w:val="24"/>
                <w:szCs w:val="24"/>
                <w:lang w:val="sr-Cyrl-BA"/>
              </w:rPr>
            </w:pPr>
            <w:r>
              <w:rPr>
                <w:rFonts w:ascii="Times New Roman" w:hAnsi="Times New Roman" w:cs="Times New Roman"/>
                <w:b/>
                <w:bCs/>
                <w:sz w:val="24"/>
                <w:szCs w:val="24"/>
                <w:lang w:val="sr-Cyrl-BA"/>
              </w:rPr>
              <w:t>532.900,00</w:t>
            </w:r>
          </w:p>
        </w:tc>
        <w:tc>
          <w:tcPr>
            <w:tcW w:w="1134" w:type="dxa"/>
          </w:tcPr>
          <w:p w:rsidR="00394333" w:rsidRPr="009F2753" w:rsidRDefault="009F2753" w:rsidP="00394333">
            <w:pPr>
              <w:jc w:val="right"/>
              <w:rPr>
                <w:rFonts w:ascii="Times New Roman" w:hAnsi="Times New Roman" w:cs="Times New Roman"/>
                <w:bCs/>
                <w:sz w:val="24"/>
                <w:szCs w:val="24"/>
                <w:lang w:val="sr-Cyrl-BA"/>
              </w:rPr>
            </w:pPr>
            <w:r w:rsidRPr="009F2753">
              <w:rPr>
                <w:rFonts w:ascii="Times New Roman" w:hAnsi="Times New Roman" w:cs="Times New Roman"/>
                <w:bCs/>
                <w:sz w:val="24"/>
                <w:szCs w:val="24"/>
                <w:lang w:val="sr-Cyrl-BA"/>
              </w:rPr>
              <w:t>1,444</w:t>
            </w:r>
          </w:p>
        </w:tc>
      </w:tr>
    </w:tbl>
    <w:p w:rsidR="00BA46D3" w:rsidRPr="00E07E31" w:rsidRDefault="00BA46D3" w:rsidP="00BA46D3">
      <w:pPr>
        <w:rPr>
          <w:rFonts w:ascii="Times New Roman" w:hAnsi="Times New Roman" w:cs="Times New Roman"/>
          <w:sz w:val="24"/>
          <w:szCs w:val="24"/>
          <w:lang w:val="sr-Cyrl-CS"/>
        </w:rPr>
      </w:pPr>
      <w:r>
        <w:rPr>
          <w:rFonts w:ascii="Times New Roman" w:hAnsi="Times New Roman" w:cs="Times New Roman"/>
          <w:sz w:val="24"/>
          <w:szCs w:val="24"/>
          <w:lang w:val="sr-Cyrl-CS"/>
        </w:rPr>
        <w:t>РАСХОДИ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1097"/>
        <w:gridCol w:w="3402"/>
        <w:gridCol w:w="1843"/>
        <w:gridCol w:w="1559"/>
        <w:gridCol w:w="1134"/>
      </w:tblGrid>
      <w:tr w:rsidR="00BA46D3" w:rsidRPr="00E07E31" w:rsidTr="00733E33">
        <w:tc>
          <w:tcPr>
            <w:tcW w:w="712" w:type="dxa"/>
          </w:tcPr>
          <w:p w:rsidR="00BA46D3" w:rsidRPr="00E07E31" w:rsidRDefault="00BA46D3" w:rsidP="00BA46D3">
            <w:pPr>
              <w:rPr>
                <w:rFonts w:ascii="Times New Roman" w:hAnsi="Times New Roman" w:cs="Times New Roman"/>
                <w:sz w:val="24"/>
                <w:szCs w:val="24"/>
                <w:lang w:val="sr-Cyrl-CS"/>
              </w:rPr>
            </w:pPr>
            <w:r>
              <w:rPr>
                <w:rFonts w:ascii="Times New Roman" w:hAnsi="Times New Roman" w:cs="Times New Roman"/>
                <w:sz w:val="24"/>
                <w:szCs w:val="24"/>
                <w:lang w:val="sr-Cyrl-CS"/>
              </w:rPr>
              <w:t>Р</w:t>
            </w:r>
            <w:r w:rsidRPr="00E07E31">
              <w:rPr>
                <w:rFonts w:ascii="Times New Roman" w:hAnsi="Times New Roman" w:cs="Times New Roman"/>
                <w:sz w:val="24"/>
                <w:szCs w:val="24"/>
                <w:lang w:val="sr-Cyrl-CS"/>
              </w:rPr>
              <w:t>.</w:t>
            </w:r>
            <w:r>
              <w:rPr>
                <w:rFonts w:ascii="Times New Roman" w:hAnsi="Times New Roman" w:cs="Times New Roman"/>
                <w:sz w:val="24"/>
                <w:szCs w:val="24"/>
                <w:lang w:val="sr-Cyrl-CS"/>
              </w:rPr>
              <w:t>бр</w:t>
            </w:r>
            <w:r w:rsidRPr="00E07E31">
              <w:rPr>
                <w:rFonts w:ascii="Times New Roman" w:hAnsi="Times New Roman" w:cs="Times New Roman"/>
                <w:sz w:val="24"/>
                <w:szCs w:val="24"/>
                <w:lang w:val="sr-Cyrl-CS"/>
              </w:rPr>
              <w:t>.</w:t>
            </w:r>
          </w:p>
        </w:tc>
        <w:tc>
          <w:tcPr>
            <w:tcW w:w="1097" w:type="dxa"/>
          </w:tcPr>
          <w:p w:rsidR="00BA46D3" w:rsidRPr="00E07E31" w:rsidRDefault="00BA46D3" w:rsidP="00BA46D3">
            <w:pPr>
              <w:rPr>
                <w:rFonts w:ascii="Times New Roman" w:hAnsi="Times New Roman" w:cs="Times New Roman"/>
                <w:sz w:val="24"/>
                <w:szCs w:val="24"/>
                <w:lang w:val="sr-Cyrl-CS"/>
              </w:rPr>
            </w:pPr>
            <w:r>
              <w:rPr>
                <w:rFonts w:ascii="Times New Roman" w:hAnsi="Times New Roman" w:cs="Times New Roman"/>
                <w:sz w:val="24"/>
                <w:szCs w:val="24"/>
                <w:lang w:val="sr-Cyrl-CS"/>
              </w:rPr>
              <w:t>Конто</w:t>
            </w:r>
          </w:p>
        </w:tc>
        <w:tc>
          <w:tcPr>
            <w:tcW w:w="3402" w:type="dxa"/>
          </w:tcPr>
          <w:p w:rsidR="00BA46D3" w:rsidRPr="00E07E31" w:rsidRDefault="00BA46D3" w:rsidP="00BA46D3">
            <w:pPr>
              <w:rPr>
                <w:rFonts w:ascii="Times New Roman" w:hAnsi="Times New Roman" w:cs="Times New Roman"/>
                <w:sz w:val="24"/>
                <w:szCs w:val="24"/>
                <w:lang w:val="sr-Cyrl-CS"/>
              </w:rPr>
            </w:pP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Опис</w:t>
            </w:r>
          </w:p>
        </w:tc>
        <w:tc>
          <w:tcPr>
            <w:tcW w:w="1843" w:type="dxa"/>
          </w:tcPr>
          <w:p w:rsidR="00BA46D3" w:rsidRPr="00E07E31" w:rsidRDefault="00BA46D3" w:rsidP="00394333">
            <w:pPr>
              <w:rPr>
                <w:rFonts w:ascii="Times New Roman" w:hAnsi="Times New Roman" w:cs="Times New Roman"/>
                <w:sz w:val="24"/>
                <w:szCs w:val="24"/>
                <w:lang w:val="sr-Cyrl-CS"/>
              </w:rPr>
            </w:pPr>
            <w:r>
              <w:rPr>
                <w:rFonts w:ascii="Times New Roman" w:hAnsi="Times New Roman" w:cs="Times New Roman"/>
                <w:sz w:val="24"/>
                <w:szCs w:val="24"/>
                <w:lang w:val="sr-Cyrl-BA"/>
              </w:rPr>
              <w:t>Б</w:t>
            </w:r>
            <w:r>
              <w:rPr>
                <w:rFonts w:ascii="Times New Roman" w:hAnsi="Times New Roman" w:cs="Times New Roman"/>
                <w:sz w:val="24"/>
                <w:szCs w:val="24"/>
                <w:lang w:val="sr-Cyrl-CS"/>
              </w:rPr>
              <w:t>уџет</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20</w:t>
            </w:r>
            <w:r>
              <w:rPr>
                <w:rFonts w:ascii="Times New Roman" w:hAnsi="Times New Roman" w:cs="Times New Roman"/>
                <w:sz w:val="24"/>
                <w:szCs w:val="24"/>
              </w:rPr>
              <w:t>2</w:t>
            </w:r>
            <w:r w:rsidR="00394333">
              <w:rPr>
                <w:rFonts w:ascii="Times New Roman" w:hAnsi="Times New Roman" w:cs="Times New Roman"/>
                <w:sz w:val="24"/>
                <w:szCs w:val="24"/>
                <w:lang w:val="sr-Cyrl-BA"/>
              </w:rPr>
              <w:t>2</w:t>
            </w:r>
            <w:r w:rsidRPr="00E07E31">
              <w:rPr>
                <w:rFonts w:ascii="Times New Roman" w:hAnsi="Times New Roman" w:cs="Times New Roman"/>
                <w:sz w:val="24"/>
                <w:szCs w:val="24"/>
                <w:lang w:val="sr-Cyrl-CS"/>
              </w:rPr>
              <w:t>.</w:t>
            </w:r>
            <w:r w:rsidR="00D8156E">
              <w:rPr>
                <w:rFonts w:ascii="Times New Roman" w:hAnsi="Times New Roman" w:cs="Times New Roman"/>
                <w:sz w:val="24"/>
                <w:szCs w:val="24"/>
                <w:lang w:val="sr-Cyrl-CS"/>
              </w:rPr>
              <w:t>са ребалансом</w:t>
            </w:r>
          </w:p>
        </w:tc>
        <w:tc>
          <w:tcPr>
            <w:tcW w:w="1559" w:type="dxa"/>
          </w:tcPr>
          <w:p w:rsidR="00BA46D3" w:rsidRPr="00E07E31" w:rsidRDefault="00BA46D3" w:rsidP="00394333">
            <w:pPr>
              <w:rPr>
                <w:rFonts w:ascii="Times New Roman" w:hAnsi="Times New Roman" w:cs="Times New Roman"/>
                <w:sz w:val="24"/>
                <w:szCs w:val="24"/>
                <w:lang w:val="sr-Latn-CS"/>
              </w:rPr>
            </w:pPr>
            <w:r>
              <w:rPr>
                <w:rFonts w:ascii="Times New Roman" w:hAnsi="Times New Roman" w:cs="Times New Roman"/>
                <w:sz w:val="24"/>
                <w:szCs w:val="24"/>
                <w:lang w:val="sr-Cyrl-CS"/>
              </w:rPr>
              <w:t>Буџет</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20</w:t>
            </w:r>
            <w:r>
              <w:rPr>
                <w:rFonts w:ascii="Times New Roman" w:hAnsi="Times New Roman" w:cs="Times New Roman"/>
                <w:sz w:val="24"/>
                <w:szCs w:val="24"/>
              </w:rPr>
              <w:t>2</w:t>
            </w:r>
            <w:r w:rsidR="00394333">
              <w:rPr>
                <w:rFonts w:ascii="Times New Roman" w:hAnsi="Times New Roman" w:cs="Times New Roman"/>
                <w:sz w:val="24"/>
                <w:szCs w:val="24"/>
                <w:lang w:val="sr-Cyrl-BA"/>
              </w:rPr>
              <w:t>3</w:t>
            </w:r>
            <w:r w:rsidRPr="00E07E31">
              <w:rPr>
                <w:rFonts w:ascii="Times New Roman" w:hAnsi="Times New Roman" w:cs="Times New Roman"/>
                <w:sz w:val="24"/>
                <w:szCs w:val="24"/>
                <w:lang w:val="sr-Latn-CS"/>
              </w:rPr>
              <w:t>.</w:t>
            </w:r>
          </w:p>
        </w:tc>
        <w:tc>
          <w:tcPr>
            <w:tcW w:w="1134" w:type="dxa"/>
          </w:tcPr>
          <w:p w:rsidR="00BA46D3" w:rsidRPr="00E07E31" w:rsidRDefault="00BA46D3" w:rsidP="00BA46D3">
            <w:pPr>
              <w:jc w:val="right"/>
              <w:rPr>
                <w:rFonts w:ascii="Times New Roman" w:hAnsi="Times New Roman" w:cs="Times New Roman"/>
                <w:sz w:val="24"/>
                <w:szCs w:val="24"/>
                <w:lang w:val="sr-Cyrl-CS"/>
              </w:rPr>
            </w:pPr>
            <w:r>
              <w:rPr>
                <w:rFonts w:ascii="Times New Roman" w:hAnsi="Times New Roman" w:cs="Times New Roman"/>
                <w:sz w:val="24"/>
                <w:szCs w:val="24"/>
                <w:lang w:val="sr-Cyrl-CS"/>
              </w:rPr>
              <w:t>Индекс</w:t>
            </w:r>
            <w:r w:rsidRPr="00E07E31">
              <w:rPr>
                <w:rFonts w:ascii="Times New Roman" w:hAnsi="Times New Roman" w:cs="Times New Roman"/>
                <w:sz w:val="24"/>
                <w:szCs w:val="24"/>
                <w:lang w:val="sr-Cyrl-CS"/>
              </w:rPr>
              <w:t>2/1</w:t>
            </w:r>
          </w:p>
        </w:tc>
      </w:tr>
      <w:tr w:rsidR="00394333" w:rsidRPr="00A40CC4" w:rsidTr="00733E33">
        <w:tc>
          <w:tcPr>
            <w:tcW w:w="712" w:type="dxa"/>
          </w:tcPr>
          <w:p w:rsidR="00394333" w:rsidRPr="00E07E31" w:rsidRDefault="00394333" w:rsidP="00394333">
            <w:pPr>
              <w:rPr>
                <w:rFonts w:ascii="Times New Roman" w:hAnsi="Times New Roman" w:cs="Times New Roman"/>
                <w:b/>
                <w:bCs/>
                <w:sz w:val="24"/>
                <w:szCs w:val="24"/>
                <w:lang w:val="sr-Cyrl-CS"/>
              </w:rPr>
            </w:pPr>
          </w:p>
        </w:tc>
        <w:tc>
          <w:tcPr>
            <w:tcW w:w="1097" w:type="dxa"/>
          </w:tcPr>
          <w:p w:rsidR="00394333" w:rsidRPr="00E07E31" w:rsidRDefault="00394333" w:rsidP="00394333">
            <w:pPr>
              <w:rPr>
                <w:rFonts w:ascii="Times New Roman" w:hAnsi="Times New Roman" w:cs="Times New Roman"/>
                <w:b/>
                <w:bCs/>
                <w:sz w:val="24"/>
                <w:szCs w:val="24"/>
                <w:lang w:val="sr-Cyrl-CS"/>
              </w:rPr>
            </w:pPr>
            <w:r w:rsidRPr="00E07E31">
              <w:rPr>
                <w:rFonts w:ascii="Times New Roman" w:hAnsi="Times New Roman" w:cs="Times New Roman"/>
                <w:b/>
                <w:bCs/>
                <w:sz w:val="24"/>
                <w:szCs w:val="24"/>
                <w:lang w:val="sr-Cyrl-CS"/>
              </w:rPr>
              <w:t>410000</w:t>
            </w:r>
          </w:p>
        </w:tc>
        <w:tc>
          <w:tcPr>
            <w:tcW w:w="3402" w:type="dxa"/>
          </w:tcPr>
          <w:p w:rsidR="00394333" w:rsidRPr="00E07E31" w:rsidRDefault="00394333" w:rsidP="00394333">
            <w:pPr>
              <w:rPr>
                <w:rFonts w:ascii="Times New Roman" w:hAnsi="Times New Roman" w:cs="Times New Roman"/>
                <w:b/>
                <w:bCs/>
                <w:sz w:val="24"/>
                <w:szCs w:val="24"/>
                <w:lang w:val="sr-Cyrl-CS"/>
              </w:rPr>
            </w:pPr>
            <w:r>
              <w:rPr>
                <w:rFonts w:ascii="Times New Roman" w:hAnsi="Times New Roman" w:cs="Times New Roman"/>
                <w:b/>
                <w:bCs/>
                <w:sz w:val="24"/>
                <w:szCs w:val="24"/>
                <w:lang w:val="sr-Cyrl-CS"/>
              </w:rPr>
              <w:t>Текући</w:t>
            </w:r>
            <w:r w:rsidRPr="00E07E31">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расходи</w:t>
            </w:r>
          </w:p>
        </w:tc>
        <w:tc>
          <w:tcPr>
            <w:tcW w:w="1843" w:type="dxa"/>
          </w:tcPr>
          <w:p w:rsidR="00394333" w:rsidRPr="001568B7" w:rsidRDefault="00394333" w:rsidP="00B424AA">
            <w:pPr>
              <w:jc w:val="right"/>
              <w:rPr>
                <w:rFonts w:ascii="Times New Roman" w:hAnsi="Times New Roman" w:cs="Times New Roman"/>
                <w:b/>
                <w:bCs/>
                <w:szCs w:val="24"/>
                <w:lang w:val="sr-Cyrl-BA"/>
              </w:rPr>
            </w:pPr>
            <w:r>
              <w:rPr>
                <w:rFonts w:ascii="Times New Roman" w:hAnsi="Times New Roman" w:cs="Times New Roman"/>
                <w:b/>
                <w:bCs/>
                <w:szCs w:val="24"/>
                <w:lang w:val="sr-Cyrl-BA"/>
              </w:rPr>
              <w:t>3</w:t>
            </w:r>
            <w:r w:rsidR="00B424AA">
              <w:rPr>
                <w:rFonts w:ascii="Times New Roman" w:hAnsi="Times New Roman" w:cs="Times New Roman"/>
                <w:b/>
                <w:bCs/>
                <w:szCs w:val="24"/>
                <w:lang w:val="sr-Cyrl-BA"/>
              </w:rPr>
              <w:t>68</w:t>
            </w:r>
            <w:r>
              <w:rPr>
                <w:rFonts w:ascii="Times New Roman" w:hAnsi="Times New Roman" w:cs="Times New Roman"/>
                <w:b/>
                <w:bCs/>
                <w:szCs w:val="24"/>
                <w:lang w:val="sr-Cyrl-BA"/>
              </w:rPr>
              <w:t>.</w:t>
            </w:r>
            <w:r w:rsidR="00B424AA">
              <w:rPr>
                <w:rFonts w:ascii="Times New Roman" w:hAnsi="Times New Roman" w:cs="Times New Roman"/>
                <w:b/>
                <w:bCs/>
                <w:szCs w:val="24"/>
                <w:lang w:val="sr-Cyrl-BA"/>
              </w:rPr>
              <w:t>0</w:t>
            </w:r>
            <w:r>
              <w:rPr>
                <w:rFonts w:ascii="Times New Roman" w:hAnsi="Times New Roman" w:cs="Times New Roman"/>
                <w:b/>
                <w:bCs/>
                <w:szCs w:val="24"/>
                <w:lang w:val="sr-Cyrl-BA"/>
              </w:rPr>
              <w:t>00,00</w:t>
            </w:r>
          </w:p>
        </w:tc>
        <w:tc>
          <w:tcPr>
            <w:tcW w:w="1559" w:type="dxa"/>
          </w:tcPr>
          <w:p w:rsidR="00394333" w:rsidRPr="001568B7" w:rsidRDefault="009504FB" w:rsidP="00394333">
            <w:pPr>
              <w:jc w:val="right"/>
              <w:rPr>
                <w:rFonts w:ascii="Times New Roman" w:hAnsi="Times New Roman" w:cs="Times New Roman"/>
                <w:b/>
                <w:bCs/>
                <w:szCs w:val="24"/>
                <w:lang w:val="sr-Cyrl-BA"/>
              </w:rPr>
            </w:pPr>
            <w:r>
              <w:rPr>
                <w:rFonts w:ascii="Times New Roman" w:hAnsi="Times New Roman" w:cs="Times New Roman"/>
                <w:b/>
                <w:bCs/>
                <w:szCs w:val="24"/>
                <w:lang w:val="sr-Cyrl-BA"/>
              </w:rPr>
              <w:t>416.900,00</w:t>
            </w:r>
          </w:p>
        </w:tc>
        <w:tc>
          <w:tcPr>
            <w:tcW w:w="1134" w:type="dxa"/>
          </w:tcPr>
          <w:p w:rsidR="00394333" w:rsidRPr="00F8347B" w:rsidRDefault="009F2753" w:rsidP="00394333">
            <w:pPr>
              <w:jc w:val="right"/>
              <w:rPr>
                <w:rFonts w:ascii="Times New Roman" w:hAnsi="Times New Roman" w:cs="Times New Roman"/>
                <w:bCs/>
                <w:szCs w:val="24"/>
                <w:lang w:val="sr-Cyrl-BA"/>
              </w:rPr>
            </w:pPr>
            <w:r>
              <w:rPr>
                <w:rFonts w:ascii="Times New Roman" w:hAnsi="Times New Roman" w:cs="Times New Roman"/>
                <w:bCs/>
                <w:szCs w:val="24"/>
                <w:lang w:val="sr-Cyrl-BA"/>
              </w:rPr>
              <w:t>1,132</w:t>
            </w:r>
          </w:p>
        </w:tc>
      </w:tr>
      <w:tr w:rsidR="00394333" w:rsidRPr="00A40CC4" w:rsidTr="00733E33">
        <w:tc>
          <w:tcPr>
            <w:tcW w:w="712" w:type="dxa"/>
          </w:tcPr>
          <w:p w:rsidR="00394333" w:rsidRPr="00E07E31" w:rsidRDefault="00394333" w:rsidP="00394333">
            <w:pPr>
              <w:rPr>
                <w:rFonts w:ascii="Times New Roman" w:hAnsi="Times New Roman" w:cs="Times New Roman"/>
                <w:b/>
                <w:bCs/>
                <w:sz w:val="24"/>
                <w:szCs w:val="24"/>
                <w:lang w:val="sr-Cyrl-CS"/>
              </w:rPr>
            </w:pPr>
          </w:p>
          <w:p w:rsidR="00394333" w:rsidRPr="00E07E31" w:rsidRDefault="00394333" w:rsidP="00394333">
            <w:pPr>
              <w:rPr>
                <w:rFonts w:ascii="Times New Roman" w:hAnsi="Times New Roman" w:cs="Times New Roman"/>
                <w:b/>
                <w:bCs/>
                <w:sz w:val="24"/>
                <w:szCs w:val="24"/>
                <w:lang w:val="sr-Cyrl-CS"/>
              </w:rPr>
            </w:pPr>
          </w:p>
        </w:tc>
        <w:tc>
          <w:tcPr>
            <w:tcW w:w="1097" w:type="dxa"/>
          </w:tcPr>
          <w:p w:rsidR="00394333" w:rsidRPr="00E07E31" w:rsidRDefault="00394333" w:rsidP="00394333">
            <w:pPr>
              <w:rPr>
                <w:rFonts w:ascii="Times New Roman" w:hAnsi="Times New Roman" w:cs="Times New Roman"/>
                <w:b/>
                <w:bCs/>
                <w:sz w:val="24"/>
                <w:szCs w:val="24"/>
                <w:lang w:val="sr-Cyrl-CS"/>
              </w:rPr>
            </w:pPr>
            <w:r w:rsidRPr="00E07E31">
              <w:rPr>
                <w:rFonts w:ascii="Times New Roman" w:hAnsi="Times New Roman" w:cs="Times New Roman"/>
                <w:b/>
                <w:bCs/>
                <w:sz w:val="24"/>
                <w:szCs w:val="24"/>
                <w:lang w:val="sr-Cyrl-CS"/>
              </w:rPr>
              <w:t>411000</w:t>
            </w:r>
          </w:p>
        </w:tc>
        <w:tc>
          <w:tcPr>
            <w:tcW w:w="3402" w:type="dxa"/>
          </w:tcPr>
          <w:p w:rsidR="00394333" w:rsidRPr="00E07E31" w:rsidRDefault="00394333" w:rsidP="00394333">
            <w:pPr>
              <w:rPr>
                <w:rFonts w:ascii="Times New Roman" w:hAnsi="Times New Roman" w:cs="Times New Roman"/>
                <w:b/>
                <w:bCs/>
                <w:sz w:val="24"/>
                <w:szCs w:val="24"/>
                <w:lang w:val="sr-Cyrl-CS"/>
              </w:rPr>
            </w:pPr>
            <w:r>
              <w:rPr>
                <w:rFonts w:ascii="Times New Roman" w:hAnsi="Times New Roman" w:cs="Times New Roman"/>
                <w:b/>
                <w:bCs/>
                <w:sz w:val="24"/>
                <w:szCs w:val="24"/>
                <w:lang w:val="sr-Cyrl-CS"/>
              </w:rPr>
              <w:t>Бруто</w:t>
            </w:r>
            <w:r w:rsidRPr="00E07E31">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плате</w:t>
            </w:r>
            <w:r w:rsidRPr="00E07E31">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и</w:t>
            </w:r>
            <w:r w:rsidRPr="00E07E31">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накнаде</w:t>
            </w:r>
          </w:p>
          <w:p w:rsidR="00394333" w:rsidRPr="00E07E31" w:rsidRDefault="00394333" w:rsidP="00394333">
            <w:pPr>
              <w:rPr>
                <w:rFonts w:ascii="Times New Roman" w:hAnsi="Times New Roman" w:cs="Times New Roman"/>
                <w:b/>
                <w:bCs/>
                <w:sz w:val="24"/>
                <w:szCs w:val="24"/>
                <w:lang w:val="sr-Cyrl-CS"/>
              </w:rPr>
            </w:pPr>
            <w:r w:rsidRPr="00E07E31">
              <w:rPr>
                <w:rFonts w:ascii="Times New Roman" w:hAnsi="Times New Roman" w:cs="Times New Roman"/>
                <w:b/>
                <w:bCs/>
                <w:sz w:val="24"/>
                <w:szCs w:val="24"/>
                <w:lang w:val="sr-Cyrl-CS"/>
              </w:rPr>
              <w:t>(</w:t>
            </w:r>
            <w:r>
              <w:rPr>
                <w:rFonts w:ascii="Times New Roman" w:hAnsi="Times New Roman" w:cs="Times New Roman"/>
                <w:b/>
                <w:bCs/>
                <w:sz w:val="24"/>
                <w:szCs w:val="24"/>
                <w:lang w:val="sr-Cyrl-CS"/>
              </w:rPr>
              <w:t>А</w:t>
            </w:r>
            <w:r w:rsidRPr="00E07E31">
              <w:rPr>
                <w:rFonts w:ascii="Times New Roman" w:hAnsi="Times New Roman" w:cs="Times New Roman"/>
                <w:b/>
                <w:bCs/>
                <w:sz w:val="24"/>
                <w:szCs w:val="24"/>
                <w:lang w:val="sr-Cyrl-CS"/>
              </w:rPr>
              <w:t>+</w:t>
            </w:r>
            <w:r>
              <w:rPr>
                <w:rFonts w:ascii="Times New Roman" w:hAnsi="Times New Roman" w:cs="Times New Roman"/>
                <w:b/>
                <w:bCs/>
                <w:sz w:val="24"/>
                <w:szCs w:val="24"/>
                <w:lang w:val="sr-Cyrl-CS"/>
              </w:rPr>
              <w:t>Б+Ц+Д)</w:t>
            </w:r>
          </w:p>
        </w:tc>
        <w:tc>
          <w:tcPr>
            <w:tcW w:w="1843" w:type="dxa"/>
          </w:tcPr>
          <w:p w:rsidR="00394333" w:rsidRPr="001568B7" w:rsidRDefault="00394333" w:rsidP="00D8156E">
            <w:pPr>
              <w:jc w:val="right"/>
              <w:rPr>
                <w:rFonts w:ascii="Times New Roman" w:hAnsi="Times New Roman" w:cs="Times New Roman"/>
                <w:b/>
                <w:bCs/>
                <w:szCs w:val="24"/>
                <w:lang w:val="sr-Cyrl-BA"/>
              </w:rPr>
            </w:pPr>
            <w:r>
              <w:rPr>
                <w:rFonts w:ascii="Times New Roman" w:hAnsi="Times New Roman" w:cs="Times New Roman"/>
                <w:b/>
                <w:bCs/>
                <w:szCs w:val="24"/>
                <w:lang w:val="sr-Cyrl-BA"/>
              </w:rPr>
              <w:t>3</w:t>
            </w:r>
            <w:r w:rsidR="00D8156E">
              <w:rPr>
                <w:rFonts w:ascii="Times New Roman" w:hAnsi="Times New Roman" w:cs="Times New Roman"/>
                <w:b/>
                <w:bCs/>
                <w:szCs w:val="24"/>
                <w:lang w:val="sr-Cyrl-BA"/>
              </w:rPr>
              <w:t>12</w:t>
            </w:r>
            <w:r>
              <w:rPr>
                <w:rFonts w:ascii="Times New Roman" w:hAnsi="Times New Roman" w:cs="Times New Roman"/>
                <w:b/>
                <w:bCs/>
                <w:szCs w:val="24"/>
                <w:lang w:val="sr-Cyrl-BA"/>
              </w:rPr>
              <w:t>.500,00</w:t>
            </w:r>
          </w:p>
        </w:tc>
        <w:tc>
          <w:tcPr>
            <w:tcW w:w="1559" w:type="dxa"/>
          </w:tcPr>
          <w:p w:rsidR="00394333" w:rsidRPr="001568B7" w:rsidRDefault="00AB22E9" w:rsidP="00AB22E9">
            <w:pPr>
              <w:jc w:val="right"/>
              <w:rPr>
                <w:rFonts w:ascii="Times New Roman" w:hAnsi="Times New Roman" w:cs="Times New Roman"/>
                <w:b/>
                <w:bCs/>
                <w:szCs w:val="24"/>
                <w:lang w:val="sr-Cyrl-BA"/>
              </w:rPr>
            </w:pPr>
            <w:r>
              <w:rPr>
                <w:rFonts w:ascii="Times New Roman" w:hAnsi="Times New Roman" w:cs="Times New Roman"/>
                <w:b/>
                <w:bCs/>
                <w:szCs w:val="24"/>
                <w:lang w:val="sr-Cyrl-BA"/>
              </w:rPr>
              <w:t>343.400,00</w:t>
            </w:r>
          </w:p>
        </w:tc>
        <w:tc>
          <w:tcPr>
            <w:tcW w:w="1134" w:type="dxa"/>
          </w:tcPr>
          <w:p w:rsidR="00394333" w:rsidRPr="00F8347B" w:rsidRDefault="009F2753" w:rsidP="00394333">
            <w:pPr>
              <w:jc w:val="right"/>
              <w:rPr>
                <w:rFonts w:ascii="Times New Roman" w:hAnsi="Times New Roman" w:cs="Times New Roman"/>
                <w:bCs/>
                <w:szCs w:val="24"/>
                <w:lang w:val="sr-Cyrl-BA"/>
              </w:rPr>
            </w:pPr>
            <w:r>
              <w:rPr>
                <w:rFonts w:ascii="Times New Roman" w:hAnsi="Times New Roman" w:cs="Times New Roman"/>
                <w:bCs/>
                <w:szCs w:val="24"/>
                <w:lang w:val="sr-Cyrl-BA"/>
              </w:rPr>
              <w:t>1,098</w:t>
            </w:r>
          </w:p>
        </w:tc>
      </w:tr>
      <w:tr w:rsidR="00394333" w:rsidRPr="00A40CC4" w:rsidTr="00733E33">
        <w:trPr>
          <w:trHeight w:val="388"/>
        </w:trPr>
        <w:tc>
          <w:tcPr>
            <w:tcW w:w="712" w:type="dxa"/>
          </w:tcPr>
          <w:p w:rsidR="00394333" w:rsidRPr="00E07E31" w:rsidRDefault="00394333" w:rsidP="00394333">
            <w:pPr>
              <w:rPr>
                <w:rFonts w:ascii="Times New Roman" w:hAnsi="Times New Roman" w:cs="Times New Roman"/>
                <w:b/>
                <w:bCs/>
                <w:sz w:val="24"/>
                <w:szCs w:val="24"/>
                <w:lang w:val="sr-Cyrl-CS"/>
              </w:rPr>
            </w:pPr>
            <w:r>
              <w:rPr>
                <w:rFonts w:ascii="Times New Roman" w:hAnsi="Times New Roman" w:cs="Times New Roman"/>
                <w:b/>
                <w:bCs/>
                <w:sz w:val="24"/>
                <w:szCs w:val="24"/>
                <w:lang w:val="sr-Cyrl-CS"/>
              </w:rPr>
              <w:t>А</w:t>
            </w:r>
            <w:r w:rsidRPr="00E07E31">
              <w:rPr>
                <w:rFonts w:ascii="Times New Roman" w:hAnsi="Times New Roman" w:cs="Times New Roman"/>
                <w:b/>
                <w:bCs/>
                <w:sz w:val="24"/>
                <w:szCs w:val="24"/>
                <w:lang w:val="sr-Cyrl-CS"/>
              </w:rPr>
              <w:t>)</w:t>
            </w:r>
          </w:p>
          <w:p w:rsidR="00394333" w:rsidRPr="00E07E31" w:rsidRDefault="00394333" w:rsidP="00394333">
            <w:pPr>
              <w:rPr>
                <w:rFonts w:ascii="Times New Roman" w:hAnsi="Times New Roman" w:cs="Times New Roman"/>
                <w:b/>
                <w:bCs/>
                <w:sz w:val="24"/>
                <w:szCs w:val="24"/>
                <w:lang w:val="sr-Cyrl-CS"/>
              </w:rPr>
            </w:pPr>
          </w:p>
        </w:tc>
        <w:tc>
          <w:tcPr>
            <w:tcW w:w="1097" w:type="dxa"/>
          </w:tcPr>
          <w:p w:rsidR="00394333" w:rsidRPr="00E07E31" w:rsidRDefault="00394333" w:rsidP="00394333">
            <w:pPr>
              <w:rPr>
                <w:rFonts w:ascii="Times New Roman" w:hAnsi="Times New Roman" w:cs="Times New Roman"/>
                <w:b/>
                <w:bCs/>
                <w:sz w:val="24"/>
                <w:szCs w:val="24"/>
                <w:lang w:val="sr-Cyrl-CS"/>
              </w:rPr>
            </w:pPr>
            <w:r w:rsidRPr="00E07E31">
              <w:rPr>
                <w:rFonts w:ascii="Times New Roman" w:hAnsi="Times New Roman" w:cs="Times New Roman"/>
                <w:bCs/>
                <w:sz w:val="24"/>
                <w:szCs w:val="24"/>
                <w:lang w:val="sr-Cyrl-CS"/>
              </w:rPr>
              <w:t>411100</w:t>
            </w:r>
          </w:p>
        </w:tc>
        <w:tc>
          <w:tcPr>
            <w:tcW w:w="3402" w:type="dxa"/>
          </w:tcPr>
          <w:p w:rsidR="00394333" w:rsidRPr="00D371EB" w:rsidRDefault="00394333" w:rsidP="00394333">
            <w:pPr>
              <w:rPr>
                <w:rFonts w:ascii="Times New Roman" w:hAnsi="Times New Roman" w:cs="Times New Roman"/>
                <w:bCs/>
                <w:sz w:val="24"/>
                <w:szCs w:val="24"/>
                <w:lang w:val="sr-Cyrl-CS"/>
              </w:rPr>
            </w:pPr>
            <w:r>
              <w:rPr>
                <w:rFonts w:ascii="Times New Roman" w:hAnsi="Times New Roman" w:cs="Times New Roman"/>
                <w:bCs/>
                <w:sz w:val="24"/>
                <w:szCs w:val="24"/>
                <w:lang w:val="sr-Cyrl-CS"/>
              </w:rPr>
              <w:t>Бруто</w:t>
            </w:r>
            <w:r w:rsidRPr="00D371EB">
              <w:rPr>
                <w:rFonts w:ascii="Times New Roman" w:hAnsi="Times New Roman" w:cs="Times New Roman"/>
                <w:bCs/>
                <w:sz w:val="24"/>
                <w:szCs w:val="24"/>
                <w:lang w:val="sr-Cyrl-CS"/>
              </w:rPr>
              <w:t xml:space="preserve"> </w:t>
            </w:r>
            <w:r>
              <w:rPr>
                <w:rFonts w:ascii="Times New Roman" w:hAnsi="Times New Roman" w:cs="Times New Roman"/>
                <w:bCs/>
                <w:sz w:val="24"/>
                <w:szCs w:val="24"/>
                <w:lang w:val="sr-Cyrl-CS"/>
              </w:rPr>
              <w:t>плате</w:t>
            </w:r>
          </w:p>
        </w:tc>
        <w:tc>
          <w:tcPr>
            <w:tcW w:w="1843" w:type="dxa"/>
          </w:tcPr>
          <w:p w:rsidR="00394333" w:rsidRPr="00C216AA" w:rsidRDefault="00394333" w:rsidP="00D8156E">
            <w:pPr>
              <w:jc w:val="right"/>
              <w:rPr>
                <w:rFonts w:ascii="Times New Roman" w:hAnsi="Times New Roman" w:cs="Times New Roman"/>
                <w:bCs/>
                <w:szCs w:val="24"/>
                <w:lang w:val="sr-Cyrl-BA"/>
              </w:rPr>
            </w:pPr>
            <w:r>
              <w:rPr>
                <w:rFonts w:ascii="Times New Roman" w:hAnsi="Times New Roman" w:cs="Times New Roman"/>
                <w:bCs/>
                <w:szCs w:val="24"/>
                <w:lang w:val="sr-Cyrl-BA"/>
              </w:rPr>
              <w:t>29</w:t>
            </w:r>
            <w:r w:rsidR="00D8156E">
              <w:rPr>
                <w:rFonts w:ascii="Times New Roman" w:hAnsi="Times New Roman" w:cs="Times New Roman"/>
                <w:bCs/>
                <w:szCs w:val="24"/>
                <w:lang w:val="sr-Cyrl-BA"/>
              </w:rPr>
              <w:t>4</w:t>
            </w:r>
            <w:r>
              <w:rPr>
                <w:rFonts w:ascii="Times New Roman" w:hAnsi="Times New Roman" w:cs="Times New Roman"/>
                <w:bCs/>
                <w:szCs w:val="24"/>
                <w:lang w:val="sr-Cyrl-BA"/>
              </w:rPr>
              <w:t>.000,00</w:t>
            </w:r>
          </w:p>
        </w:tc>
        <w:tc>
          <w:tcPr>
            <w:tcW w:w="1559" w:type="dxa"/>
          </w:tcPr>
          <w:p w:rsidR="00394333" w:rsidRPr="00C216AA" w:rsidRDefault="00AB22E9" w:rsidP="00394333">
            <w:pPr>
              <w:jc w:val="right"/>
              <w:rPr>
                <w:rFonts w:ascii="Times New Roman" w:hAnsi="Times New Roman" w:cs="Times New Roman"/>
                <w:bCs/>
                <w:szCs w:val="24"/>
                <w:lang w:val="sr-Cyrl-BA"/>
              </w:rPr>
            </w:pPr>
            <w:r>
              <w:rPr>
                <w:rFonts w:ascii="Times New Roman" w:hAnsi="Times New Roman" w:cs="Times New Roman"/>
                <w:bCs/>
                <w:szCs w:val="24"/>
                <w:lang w:val="sr-Cyrl-BA"/>
              </w:rPr>
              <w:t>323.900,00</w:t>
            </w:r>
          </w:p>
        </w:tc>
        <w:tc>
          <w:tcPr>
            <w:tcW w:w="1134" w:type="dxa"/>
          </w:tcPr>
          <w:p w:rsidR="00394333" w:rsidRPr="00F8347B" w:rsidRDefault="00B31030" w:rsidP="00394333">
            <w:pPr>
              <w:jc w:val="right"/>
              <w:rPr>
                <w:rFonts w:ascii="Times New Roman" w:hAnsi="Times New Roman" w:cs="Times New Roman"/>
                <w:bCs/>
                <w:szCs w:val="24"/>
                <w:lang w:val="sr-Cyrl-BA"/>
              </w:rPr>
            </w:pPr>
            <w:r>
              <w:rPr>
                <w:rFonts w:ascii="Times New Roman" w:hAnsi="Times New Roman" w:cs="Times New Roman"/>
                <w:bCs/>
                <w:szCs w:val="24"/>
                <w:lang w:val="sr-Cyrl-BA"/>
              </w:rPr>
              <w:t>1,101</w:t>
            </w:r>
          </w:p>
        </w:tc>
      </w:tr>
      <w:tr w:rsidR="00394333" w:rsidRPr="00A40CC4" w:rsidTr="00733E33">
        <w:tc>
          <w:tcPr>
            <w:tcW w:w="712" w:type="dxa"/>
          </w:tcPr>
          <w:p w:rsidR="00394333" w:rsidRPr="00E07E31" w:rsidRDefault="00394333" w:rsidP="00394333">
            <w:pPr>
              <w:rPr>
                <w:rFonts w:ascii="Times New Roman" w:hAnsi="Times New Roman" w:cs="Times New Roman"/>
                <w:b/>
                <w:sz w:val="24"/>
                <w:szCs w:val="24"/>
                <w:lang w:val="sr-Cyrl-CS"/>
              </w:rPr>
            </w:pPr>
            <w:r>
              <w:rPr>
                <w:rFonts w:ascii="Times New Roman" w:hAnsi="Times New Roman" w:cs="Times New Roman"/>
                <w:b/>
                <w:sz w:val="24"/>
                <w:szCs w:val="24"/>
                <w:lang w:val="sr-Cyrl-CS"/>
              </w:rPr>
              <w:t>Б</w:t>
            </w:r>
            <w:r w:rsidRPr="00E07E31">
              <w:rPr>
                <w:rFonts w:ascii="Times New Roman" w:hAnsi="Times New Roman" w:cs="Times New Roman"/>
                <w:b/>
                <w:sz w:val="24"/>
                <w:szCs w:val="24"/>
                <w:lang w:val="sr-Cyrl-CS"/>
              </w:rPr>
              <w:t>)</w:t>
            </w:r>
          </w:p>
        </w:tc>
        <w:tc>
          <w:tcPr>
            <w:tcW w:w="1097" w:type="dxa"/>
          </w:tcPr>
          <w:p w:rsidR="00394333" w:rsidRPr="00E07E31" w:rsidRDefault="00394333" w:rsidP="00394333">
            <w:pPr>
              <w:rPr>
                <w:rFonts w:ascii="Times New Roman" w:hAnsi="Times New Roman" w:cs="Times New Roman"/>
                <w:sz w:val="24"/>
                <w:szCs w:val="24"/>
                <w:lang w:val="sr-Cyrl-CS"/>
              </w:rPr>
            </w:pPr>
            <w:r w:rsidRPr="00E07E31">
              <w:rPr>
                <w:rFonts w:ascii="Times New Roman" w:hAnsi="Times New Roman" w:cs="Times New Roman"/>
                <w:sz w:val="24"/>
                <w:szCs w:val="24"/>
                <w:lang w:val="sr-Cyrl-CS"/>
              </w:rPr>
              <w:t>411200</w:t>
            </w:r>
          </w:p>
        </w:tc>
        <w:tc>
          <w:tcPr>
            <w:tcW w:w="3402" w:type="dxa"/>
          </w:tcPr>
          <w:p w:rsidR="00394333" w:rsidRPr="00D371EB" w:rsidRDefault="00394333" w:rsidP="00394333">
            <w:pPr>
              <w:rPr>
                <w:rFonts w:ascii="Times New Roman" w:hAnsi="Times New Roman" w:cs="Times New Roman"/>
                <w:sz w:val="24"/>
                <w:szCs w:val="24"/>
                <w:lang w:val="sr-Cyrl-CS"/>
              </w:rPr>
            </w:pPr>
            <w:r>
              <w:rPr>
                <w:rFonts w:ascii="Times New Roman" w:hAnsi="Times New Roman" w:cs="Times New Roman"/>
                <w:sz w:val="24"/>
                <w:szCs w:val="24"/>
                <w:lang w:val="sr-Cyrl-CS"/>
              </w:rPr>
              <w:t>Бруто</w:t>
            </w:r>
            <w:r w:rsidRPr="00D371EB">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накнаде</w:t>
            </w:r>
            <w:r w:rsidRPr="00D371EB">
              <w:rPr>
                <w:rFonts w:ascii="Times New Roman" w:hAnsi="Times New Roman" w:cs="Times New Roman"/>
                <w:sz w:val="24"/>
                <w:szCs w:val="24"/>
                <w:lang w:val="sr-Cyrl-CS"/>
              </w:rPr>
              <w:t xml:space="preserve"> </w:t>
            </w:r>
          </w:p>
        </w:tc>
        <w:tc>
          <w:tcPr>
            <w:tcW w:w="1843" w:type="dxa"/>
          </w:tcPr>
          <w:p w:rsidR="00394333" w:rsidRPr="00C216AA" w:rsidRDefault="00D8156E" w:rsidP="00394333">
            <w:pPr>
              <w:jc w:val="right"/>
              <w:rPr>
                <w:rFonts w:ascii="Times New Roman" w:hAnsi="Times New Roman" w:cs="Times New Roman"/>
                <w:szCs w:val="24"/>
                <w:lang w:val="sr-Cyrl-BA"/>
              </w:rPr>
            </w:pPr>
            <w:r>
              <w:rPr>
                <w:rFonts w:ascii="Times New Roman" w:hAnsi="Times New Roman" w:cs="Times New Roman"/>
                <w:szCs w:val="24"/>
                <w:lang w:val="sr-Cyrl-BA"/>
              </w:rPr>
              <w:t>5.490</w:t>
            </w:r>
            <w:r w:rsidR="00394333">
              <w:rPr>
                <w:rFonts w:ascii="Times New Roman" w:hAnsi="Times New Roman" w:cs="Times New Roman"/>
                <w:szCs w:val="24"/>
                <w:lang w:val="sr-Cyrl-BA"/>
              </w:rPr>
              <w:t>,00</w:t>
            </w:r>
          </w:p>
        </w:tc>
        <w:tc>
          <w:tcPr>
            <w:tcW w:w="1559" w:type="dxa"/>
          </w:tcPr>
          <w:p w:rsidR="00394333" w:rsidRPr="00C216AA" w:rsidRDefault="00AB22E9" w:rsidP="00394333">
            <w:pPr>
              <w:jc w:val="right"/>
              <w:rPr>
                <w:rFonts w:ascii="Times New Roman" w:hAnsi="Times New Roman" w:cs="Times New Roman"/>
                <w:szCs w:val="24"/>
                <w:lang w:val="sr-Cyrl-BA"/>
              </w:rPr>
            </w:pPr>
            <w:r>
              <w:rPr>
                <w:rFonts w:ascii="Times New Roman" w:hAnsi="Times New Roman" w:cs="Times New Roman"/>
                <w:szCs w:val="24"/>
                <w:lang w:val="sr-Cyrl-BA"/>
              </w:rPr>
              <w:t>9.500,00</w:t>
            </w:r>
          </w:p>
        </w:tc>
        <w:tc>
          <w:tcPr>
            <w:tcW w:w="1134" w:type="dxa"/>
          </w:tcPr>
          <w:p w:rsidR="00394333" w:rsidRPr="00F8347B" w:rsidRDefault="00B31030" w:rsidP="00394333">
            <w:pPr>
              <w:jc w:val="right"/>
              <w:rPr>
                <w:rFonts w:ascii="Times New Roman" w:hAnsi="Times New Roman" w:cs="Times New Roman"/>
                <w:szCs w:val="24"/>
                <w:lang w:val="sr-Cyrl-BA"/>
              </w:rPr>
            </w:pPr>
            <w:r>
              <w:rPr>
                <w:rFonts w:ascii="Times New Roman" w:hAnsi="Times New Roman" w:cs="Times New Roman"/>
                <w:szCs w:val="24"/>
                <w:lang w:val="sr-Cyrl-BA"/>
              </w:rPr>
              <w:t>1,730</w:t>
            </w:r>
          </w:p>
        </w:tc>
      </w:tr>
      <w:tr w:rsidR="00394333" w:rsidRPr="00A40CC4" w:rsidTr="00733E33">
        <w:tc>
          <w:tcPr>
            <w:tcW w:w="712" w:type="dxa"/>
          </w:tcPr>
          <w:p w:rsidR="00394333" w:rsidRPr="00E07E31" w:rsidRDefault="00394333" w:rsidP="00394333">
            <w:pPr>
              <w:rPr>
                <w:rFonts w:ascii="Times New Roman" w:hAnsi="Times New Roman" w:cs="Times New Roman"/>
                <w:b/>
                <w:sz w:val="24"/>
                <w:szCs w:val="24"/>
                <w:lang w:val="sr-Cyrl-CS"/>
              </w:rPr>
            </w:pPr>
            <w:r>
              <w:rPr>
                <w:rFonts w:ascii="Times New Roman" w:hAnsi="Times New Roman" w:cs="Times New Roman"/>
                <w:b/>
                <w:sz w:val="24"/>
                <w:szCs w:val="24"/>
                <w:lang w:val="sr-Cyrl-CS"/>
              </w:rPr>
              <w:lastRenderedPageBreak/>
              <w:t>Ц)</w:t>
            </w:r>
          </w:p>
        </w:tc>
        <w:tc>
          <w:tcPr>
            <w:tcW w:w="1097" w:type="dxa"/>
          </w:tcPr>
          <w:p w:rsidR="00394333" w:rsidRPr="00E07E31" w:rsidRDefault="00394333" w:rsidP="00394333">
            <w:pPr>
              <w:rPr>
                <w:rFonts w:ascii="Times New Roman" w:hAnsi="Times New Roman" w:cs="Times New Roman"/>
                <w:sz w:val="24"/>
                <w:szCs w:val="24"/>
                <w:lang w:val="sr-Cyrl-CS"/>
              </w:rPr>
            </w:pPr>
            <w:r>
              <w:rPr>
                <w:rFonts w:ascii="Times New Roman" w:hAnsi="Times New Roman" w:cs="Times New Roman"/>
                <w:sz w:val="24"/>
                <w:szCs w:val="24"/>
                <w:lang w:val="sr-Cyrl-CS"/>
              </w:rPr>
              <w:t>411300</w:t>
            </w:r>
          </w:p>
        </w:tc>
        <w:tc>
          <w:tcPr>
            <w:tcW w:w="3402" w:type="dxa"/>
          </w:tcPr>
          <w:p w:rsidR="00394333" w:rsidRPr="00D371EB" w:rsidRDefault="00394333" w:rsidP="00394333">
            <w:pPr>
              <w:rPr>
                <w:rFonts w:ascii="Times New Roman" w:hAnsi="Times New Roman" w:cs="Times New Roman"/>
                <w:sz w:val="24"/>
                <w:szCs w:val="24"/>
                <w:lang w:val="sr-Cyrl-CS"/>
              </w:rPr>
            </w:pPr>
            <w:r>
              <w:rPr>
                <w:rFonts w:ascii="Times New Roman" w:hAnsi="Times New Roman" w:cs="Times New Roman"/>
                <w:sz w:val="24"/>
                <w:szCs w:val="24"/>
                <w:lang w:val="sr-Cyrl-CS"/>
              </w:rPr>
              <w:t>Расход</w:t>
            </w:r>
            <w:r w:rsidRPr="00D371EB">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D371EB">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накнаду</w:t>
            </w:r>
            <w:r w:rsidRPr="00D371EB">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плате</w:t>
            </w:r>
            <w:r w:rsidRPr="00D371EB">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D371EB">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вријеме</w:t>
            </w:r>
            <w:r w:rsidRPr="00D371EB">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болов</w:t>
            </w:r>
            <w:r w:rsidRPr="00D371EB">
              <w:rPr>
                <w:rFonts w:ascii="Times New Roman" w:hAnsi="Times New Roman" w:cs="Times New Roman"/>
                <w:sz w:val="24"/>
                <w:szCs w:val="24"/>
                <w:lang w:val="sr-Cyrl-CS"/>
              </w:rPr>
              <w:t>.</w:t>
            </w:r>
          </w:p>
        </w:tc>
        <w:tc>
          <w:tcPr>
            <w:tcW w:w="1843" w:type="dxa"/>
          </w:tcPr>
          <w:p w:rsidR="00394333" w:rsidRPr="00C216AA" w:rsidRDefault="00394333" w:rsidP="00394333">
            <w:pPr>
              <w:jc w:val="right"/>
              <w:rPr>
                <w:rFonts w:ascii="Times New Roman" w:hAnsi="Times New Roman" w:cs="Times New Roman"/>
                <w:szCs w:val="24"/>
                <w:lang w:val="sr-Cyrl-BA"/>
              </w:rPr>
            </w:pPr>
            <w:r>
              <w:rPr>
                <w:rFonts w:ascii="Times New Roman" w:hAnsi="Times New Roman" w:cs="Times New Roman"/>
                <w:szCs w:val="24"/>
                <w:lang w:val="sr-Cyrl-BA"/>
              </w:rPr>
              <w:t>5.000,00</w:t>
            </w:r>
          </w:p>
        </w:tc>
        <w:tc>
          <w:tcPr>
            <w:tcW w:w="1559" w:type="dxa"/>
          </w:tcPr>
          <w:p w:rsidR="00394333" w:rsidRPr="00C216AA" w:rsidRDefault="00AB22E9" w:rsidP="00394333">
            <w:pPr>
              <w:jc w:val="right"/>
              <w:rPr>
                <w:rFonts w:ascii="Times New Roman" w:hAnsi="Times New Roman" w:cs="Times New Roman"/>
                <w:szCs w:val="24"/>
                <w:lang w:val="sr-Cyrl-BA"/>
              </w:rPr>
            </w:pPr>
            <w:r>
              <w:rPr>
                <w:rFonts w:ascii="Times New Roman" w:hAnsi="Times New Roman" w:cs="Times New Roman"/>
                <w:szCs w:val="24"/>
                <w:lang w:val="sr-Cyrl-BA"/>
              </w:rPr>
              <w:t>5.000,00</w:t>
            </w:r>
          </w:p>
        </w:tc>
        <w:tc>
          <w:tcPr>
            <w:tcW w:w="1134" w:type="dxa"/>
          </w:tcPr>
          <w:p w:rsidR="00394333" w:rsidRPr="009C0A6E" w:rsidRDefault="009C0A6E" w:rsidP="00394333">
            <w:pPr>
              <w:jc w:val="right"/>
              <w:rPr>
                <w:rFonts w:ascii="Times New Roman" w:hAnsi="Times New Roman" w:cs="Times New Roman"/>
                <w:szCs w:val="24"/>
                <w:lang w:val="sr-Cyrl-BA"/>
              </w:rPr>
            </w:pPr>
            <w:r>
              <w:rPr>
                <w:rFonts w:ascii="Times New Roman" w:hAnsi="Times New Roman" w:cs="Times New Roman"/>
                <w:szCs w:val="24"/>
                <w:lang w:val="sr-Cyrl-BA"/>
              </w:rPr>
              <w:t>-</w:t>
            </w:r>
          </w:p>
        </w:tc>
      </w:tr>
      <w:tr w:rsidR="00394333" w:rsidRPr="00A40CC4" w:rsidTr="00733E33">
        <w:trPr>
          <w:trHeight w:val="774"/>
        </w:trPr>
        <w:tc>
          <w:tcPr>
            <w:tcW w:w="712" w:type="dxa"/>
          </w:tcPr>
          <w:p w:rsidR="00394333" w:rsidRPr="00E07E31" w:rsidRDefault="00394333" w:rsidP="00394333">
            <w:pPr>
              <w:rPr>
                <w:rFonts w:ascii="Times New Roman" w:hAnsi="Times New Roman" w:cs="Times New Roman"/>
                <w:b/>
                <w:bCs/>
                <w:sz w:val="24"/>
                <w:szCs w:val="24"/>
                <w:lang w:val="sr-Cyrl-CS"/>
              </w:rPr>
            </w:pPr>
            <w:r>
              <w:rPr>
                <w:rFonts w:ascii="Times New Roman" w:hAnsi="Times New Roman" w:cs="Times New Roman"/>
                <w:b/>
                <w:bCs/>
                <w:sz w:val="24"/>
                <w:szCs w:val="24"/>
                <w:lang w:val="sr-Cyrl-CS"/>
              </w:rPr>
              <w:t>Д)</w:t>
            </w:r>
          </w:p>
          <w:p w:rsidR="00394333" w:rsidRPr="00E07E31" w:rsidRDefault="00394333" w:rsidP="00394333">
            <w:pPr>
              <w:rPr>
                <w:rFonts w:ascii="Times New Roman" w:hAnsi="Times New Roman" w:cs="Times New Roman"/>
                <w:b/>
                <w:bCs/>
                <w:sz w:val="24"/>
                <w:szCs w:val="24"/>
                <w:lang w:val="sr-Cyrl-CS"/>
              </w:rPr>
            </w:pPr>
          </w:p>
        </w:tc>
        <w:tc>
          <w:tcPr>
            <w:tcW w:w="1097" w:type="dxa"/>
          </w:tcPr>
          <w:p w:rsidR="00394333" w:rsidRPr="00D371EB" w:rsidRDefault="00394333" w:rsidP="00394333">
            <w:pPr>
              <w:rPr>
                <w:rFonts w:ascii="Times New Roman" w:hAnsi="Times New Roman" w:cs="Times New Roman"/>
                <w:bCs/>
                <w:sz w:val="24"/>
                <w:szCs w:val="24"/>
                <w:lang w:val="sr-Cyrl-CS"/>
              </w:rPr>
            </w:pPr>
            <w:r w:rsidRPr="00D371EB">
              <w:rPr>
                <w:rFonts w:ascii="Times New Roman" w:hAnsi="Times New Roman" w:cs="Times New Roman"/>
                <w:bCs/>
                <w:sz w:val="24"/>
                <w:szCs w:val="24"/>
                <w:lang w:val="sr-Cyrl-CS"/>
              </w:rPr>
              <w:t>411400</w:t>
            </w:r>
          </w:p>
        </w:tc>
        <w:tc>
          <w:tcPr>
            <w:tcW w:w="3402" w:type="dxa"/>
          </w:tcPr>
          <w:p w:rsidR="00394333" w:rsidRPr="00D371EB" w:rsidRDefault="00394333" w:rsidP="00394333">
            <w:pPr>
              <w:rPr>
                <w:rFonts w:ascii="Times New Roman" w:hAnsi="Times New Roman" w:cs="Times New Roman"/>
                <w:bCs/>
                <w:sz w:val="24"/>
                <w:szCs w:val="24"/>
                <w:lang w:val="sr-Cyrl-CS"/>
              </w:rPr>
            </w:pPr>
            <w:r>
              <w:rPr>
                <w:rFonts w:ascii="Times New Roman" w:hAnsi="Times New Roman" w:cs="Times New Roman"/>
                <w:bCs/>
                <w:sz w:val="24"/>
                <w:szCs w:val="24"/>
                <w:lang w:val="sr-Cyrl-CS"/>
              </w:rPr>
              <w:t>Расходи</w:t>
            </w:r>
            <w:r w:rsidRPr="00D371EB">
              <w:rPr>
                <w:rFonts w:ascii="Times New Roman" w:hAnsi="Times New Roman" w:cs="Times New Roman"/>
                <w:bCs/>
                <w:sz w:val="24"/>
                <w:szCs w:val="24"/>
                <w:lang w:val="sr-Cyrl-CS"/>
              </w:rPr>
              <w:t xml:space="preserve"> </w:t>
            </w:r>
            <w:r>
              <w:rPr>
                <w:rFonts w:ascii="Times New Roman" w:hAnsi="Times New Roman" w:cs="Times New Roman"/>
                <w:bCs/>
                <w:sz w:val="24"/>
                <w:szCs w:val="24"/>
                <w:lang w:val="sr-Cyrl-CS"/>
              </w:rPr>
              <w:t>за</w:t>
            </w:r>
            <w:r w:rsidRPr="00D371EB">
              <w:rPr>
                <w:rFonts w:ascii="Times New Roman" w:hAnsi="Times New Roman" w:cs="Times New Roman"/>
                <w:bCs/>
                <w:sz w:val="24"/>
                <w:szCs w:val="24"/>
                <w:lang w:val="sr-Cyrl-CS"/>
              </w:rPr>
              <w:t xml:space="preserve"> </w:t>
            </w:r>
            <w:r>
              <w:rPr>
                <w:rFonts w:ascii="Times New Roman" w:hAnsi="Times New Roman" w:cs="Times New Roman"/>
                <w:bCs/>
                <w:sz w:val="24"/>
                <w:szCs w:val="24"/>
                <w:lang w:val="sr-Cyrl-CS"/>
              </w:rPr>
              <w:t>отпремнине</w:t>
            </w:r>
            <w:r w:rsidRPr="00D371EB">
              <w:rPr>
                <w:rFonts w:ascii="Times New Roman" w:hAnsi="Times New Roman" w:cs="Times New Roman"/>
                <w:bCs/>
                <w:sz w:val="24"/>
                <w:szCs w:val="24"/>
                <w:lang w:val="sr-Cyrl-CS"/>
              </w:rPr>
              <w:t xml:space="preserve"> </w:t>
            </w:r>
            <w:r>
              <w:rPr>
                <w:rFonts w:ascii="Times New Roman" w:hAnsi="Times New Roman" w:cs="Times New Roman"/>
                <w:bCs/>
                <w:sz w:val="24"/>
                <w:szCs w:val="24"/>
                <w:lang w:val="sr-Cyrl-CS"/>
              </w:rPr>
              <w:t>и</w:t>
            </w:r>
            <w:r w:rsidRPr="00D371EB">
              <w:rPr>
                <w:rFonts w:ascii="Times New Roman" w:hAnsi="Times New Roman" w:cs="Times New Roman"/>
                <w:bCs/>
                <w:sz w:val="24"/>
                <w:szCs w:val="24"/>
                <w:lang w:val="sr-Cyrl-CS"/>
              </w:rPr>
              <w:t xml:space="preserve"> </w:t>
            </w:r>
            <w:r>
              <w:rPr>
                <w:rFonts w:ascii="Times New Roman" w:hAnsi="Times New Roman" w:cs="Times New Roman"/>
                <w:bCs/>
                <w:sz w:val="24"/>
                <w:szCs w:val="24"/>
                <w:lang w:val="sr-Cyrl-CS"/>
              </w:rPr>
              <w:t>помоћи</w:t>
            </w:r>
          </w:p>
        </w:tc>
        <w:tc>
          <w:tcPr>
            <w:tcW w:w="1843" w:type="dxa"/>
          </w:tcPr>
          <w:p w:rsidR="00394333" w:rsidRPr="00C216AA" w:rsidRDefault="00D8156E" w:rsidP="00394333">
            <w:pPr>
              <w:jc w:val="right"/>
              <w:rPr>
                <w:rFonts w:ascii="Times New Roman" w:hAnsi="Times New Roman" w:cs="Times New Roman"/>
                <w:bCs/>
                <w:szCs w:val="24"/>
                <w:lang w:val="sr-Cyrl-BA"/>
              </w:rPr>
            </w:pPr>
            <w:r>
              <w:rPr>
                <w:rFonts w:ascii="Times New Roman" w:hAnsi="Times New Roman" w:cs="Times New Roman"/>
                <w:bCs/>
                <w:szCs w:val="24"/>
                <w:lang w:val="sr-Cyrl-BA"/>
              </w:rPr>
              <w:t>8.010</w:t>
            </w:r>
            <w:r w:rsidR="00394333">
              <w:rPr>
                <w:rFonts w:ascii="Times New Roman" w:hAnsi="Times New Roman" w:cs="Times New Roman"/>
                <w:bCs/>
                <w:szCs w:val="24"/>
                <w:lang w:val="sr-Cyrl-BA"/>
              </w:rPr>
              <w:t>,00</w:t>
            </w:r>
          </w:p>
        </w:tc>
        <w:tc>
          <w:tcPr>
            <w:tcW w:w="1559" w:type="dxa"/>
          </w:tcPr>
          <w:p w:rsidR="00394333" w:rsidRPr="00C216AA" w:rsidRDefault="00AB22E9" w:rsidP="00AB22E9">
            <w:pPr>
              <w:jc w:val="right"/>
              <w:rPr>
                <w:rFonts w:ascii="Times New Roman" w:hAnsi="Times New Roman" w:cs="Times New Roman"/>
                <w:bCs/>
                <w:szCs w:val="24"/>
                <w:lang w:val="sr-Cyrl-BA"/>
              </w:rPr>
            </w:pPr>
            <w:r>
              <w:rPr>
                <w:rFonts w:ascii="Times New Roman" w:hAnsi="Times New Roman" w:cs="Times New Roman"/>
                <w:bCs/>
                <w:szCs w:val="24"/>
                <w:lang w:val="sr-Cyrl-BA"/>
              </w:rPr>
              <w:t>5.000,00</w:t>
            </w:r>
          </w:p>
        </w:tc>
        <w:tc>
          <w:tcPr>
            <w:tcW w:w="1134" w:type="dxa"/>
          </w:tcPr>
          <w:p w:rsidR="00394333" w:rsidRPr="009C0A6E" w:rsidRDefault="009C0A6E" w:rsidP="00394333">
            <w:pPr>
              <w:jc w:val="right"/>
              <w:rPr>
                <w:rFonts w:ascii="Times New Roman" w:hAnsi="Times New Roman" w:cs="Times New Roman"/>
                <w:bCs/>
                <w:szCs w:val="24"/>
                <w:lang w:val="sr-Cyrl-BA"/>
              </w:rPr>
            </w:pPr>
            <w:r>
              <w:rPr>
                <w:rFonts w:ascii="Times New Roman" w:hAnsi="Times New Roman" w:cs="Times New Roman"/>
                <w:bCs/>
                <w:szCs w:val="24"/>
                <w:lang w:val="sr-Cyrl-BA"/>
              </w:rPr>
              <w:t>0,624</w:t>
            </w:r>
          </w:p>
        </w:tc>
      </w:tr>
      <w:tr w:rsidR="00394333" w:rsidRPr="00A40CC4" w:rsidTr="00733E33">
        <w:trPr>
          <w:trHeight w:val="774"/>
        </w:trPr>
        <w:tc>
          <w:tcPr>
            <w:tcW w:w="712" w:type="dxa"/>
          </w:tcPr>
          <w:p w:rsidR="00394333" w:rsidRDefault="00394333" w:rsidP="00394333">
            <w:pPr>
              <w:rPr>
                <w:rFonts w:ascii="Times New Roman" w:hAnsi="Times New Roman" w:cs="Times New Roman"/>
                <w:b/>
                <w:bCs/>
                <w:sz w:val="24"/>
                <w:szCs w:val="24"/>
                <w:lang w:val="sr-Cyrl-CS"/>
              </w:rPr>
            </w:pPr>
            <w:r>
              <w:rPr>
                <w:rFonts w:ascii="Times New Roman" w:hAnsi="Times New Roman" w:cs="Times New Roman"/>
                <w:b/>
                <w:bCs/>
                <w:sz w:val="24"/>
                <w:szCs w:val="24"/>
                <w:lang w:val="sr-Cyrl-CS"/>
              </w:rPr>
              <w:t>В)</w:t>
            </w:r>
          </w:p>
        </w:tc>
        <w:tc>
          <w:tcPr>
            <w:tcW w:w="1097" w:type="dxa"/>
          </w:tcPr>
          <w:p w:rsidR="00394333" w:rsidRPr="00E07E31" w:rsidRDefault="00394333" w:rsidP="00394333">
            <w:pPr>
              <w:rPr>
                <w:rFonts w:ascii="Times New Roman" w:hAnsi="Times New Roman" w:cs="Times New Roman"/>
                <w:b/>
                <w:bCs/>
                <w:sz w:val="24"/>
                <w:szCs w:val="24"/>
                <w:lang w:val="sr-Cyrl-CS"/>
              </w:rPr>
            </w:pPr>
            <w:r w:rsidRPr="00E07E31">
              <w:rPr>
                <w:rFonts w:ascii="Times New Roman" w:hAnsi="Times New Roman" w:cs="Times New Roman"/>
                <w:b/>
                <w:bCs/>
                <w:sz w:val="24"/>
                <w:szCs w:val="24"/>
                <w:lang w:val="sr-Cyrl-CS"/>
              </w:rPr>
              <w:t>412000</w:t>
            </w:r>
          </w:p>
        </w:tc>
        <w:tc>
          <w:tcPr>
            <w:tcW w:w="3402" w:type="dxa"/>
          </w:tcPr>
          <w:p w:rsidR="00394333" w:rsidRPr="00E07E31" w:rsidRDefault="00394333" w:rsidP="00394333">
            <w:pPr>
              <w:rPr>
                <w:rFonts w:ascii="Times New Roman" w:hAnsi="Times New Roman" w:cs="Times New Roman"/>
                <w:b/>
                <w:bCs/>
                <w:sz w:val="24"/>
                <w:szCs w:val="24"/>
                <w:lang w:val="sr-Cyrl-CS"/>
              </w:rPr>
            </w:pPr>
            <w:r>
              <w:rPr>
                <w:rFonts w:ascii="Times New Roman" w:hAnsi="Times New Roman" w:cs="Times New Roman"/>
                <w:b/>
                <w:bCs/>
                <w:sz w:val="24"/>
                <w:szCs w:val="24"/>
                <w:lang w:val="sr-Cyrl-CS"/>
              </w:rPr>
              <w:t>Трошкови</w:t>
            </w:r>
            <w:r w:rsidRPr="00E07E31">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на</w:t>
            </w:r>
            <w:r w:rsidRPr="00E07E31">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основу</w:t>
            </w:r>
            <w:r w:rsidRPr="00E07E31">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кориш</w:t>
            </w:r>
            <w:r w:rsidRPr="00E07E31">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роба</w:t>
            </w:r>
            <w:r w:rsidRPr="00E07E31">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и</w:t>
            </w:r>
            <w:r w:rsidRPr="00E07E31">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услуга</w:t>
            </w:r>
          </w:p>
        </w:tc>
        <w:tc>
          <w:tcPr>
            <w:tcW w:w="1843" w:type="dxa"/>
          </w:tcPr>
          <w:p w:rsidR="00394333" w:rsidRPr="001568B7" w:rsidRDefault="00B424AA" w:rsidP="00133BE8">
            <w:pPr>
              <w:jc w:val="right"/>
              <w:rPr>
                <w:rFonts w:ascii="Times New Roman" w:hAnsi="Times New Roman" w:cs="Times New Roman"/>
                <w:b/>
                <w:bCs/>
                <w:szCs w:val="24"/>
                <w:lang w:val="sr-Cyrl-BA"/>
              </w:rPr>
            </w:pPr>
            <w:r>
              <w:rPr>
                <w:rFonts w:ascii="Times New Roman" w:hAnsi="Times New Roman" w:cs="Times New Roman"/>
                <w:b/>
                <w:bCs/>
                <w:szCs w:val="24"/>
                <w:lang w:val="sr-Cyrl-BA"/>
              </w:rPr>
              <w:t>55</w:t>
            </w:r>
            <w:r w:rsidR="00394333">
              <w:rPr>
                <w:rFonts w:ascii="Times New Roman" w:hAnsi="Times New Roman" w:cs="Times New Roman"/>
                <w:b/>
                <w:bCs/>
                <w:szCs w:val="24"/>
                <w:lang w:val="sr-Cyrl-BA"/>
              </w:rPr>
              <w:t>.</w:t>
            </w:r>
            <w:r>
              <w:rPr>
                <w:rFonts w:ascii="Times New Roman" w:hAnsi="Times New Roman" w:cs="Times New Roman"/>
                <w:b/>
                <w:bCs/>
                <w:szCs w:val="24"/>
                <w:lang w:val="sr-Cyrl-BA"/>
              </w:rPr>
              <w:t>5</w:t>
            </w:r>
            <w:r w:rsidR="00133BE8">
              <w:rPr>
                <w:rFonts w:ascii="Times New Roman" w:hAnsi="Times New Roman" w:cs="Times New Roman"/>
                <w:b/>
                <w:bCs/>
                <w:szCs w:val="24"/>
                <w:lang w:val="sr-Cyrl-BA"/>
              </w:rPr>
              <w:t>00</w:t>
            </w:r>
            <w:r w:rsidR="00394333">
              <w:rPr>
                <w:rFonts w:ascii="Times New Roman" w:hAnsi="Times New Roman" w:cs="Times New Roman"/>
                <w:b/>
                <w:bCs/>
                <w:szCs w:val="24"/>
                <w:lang w:val="sr-Cyrl-BA"/>
              </w:rPr>
              <w:t>,00</w:t>
            </w:r>
          </w:p>
        </w:tc>
        <w:tc>
          <w:tcPr>
            <w:tcW w:w="1559" w:type="dxa"/>
          </w:tcPr>
          <w:p w:rsidR="00394333" w:rsidRPr="001568B7" w:rsidRDefault="009504FB" w:rsidP="00B424AA">
            <w:pPr>
              <w:jc w:val="right"/>
              <w:rPr>
                <w:rFonts w:ascii="Times New Roman" w:hAnsi="Times New Roman" w:cs="Times New Roman"/>
                <w:b/>
                <w:bCs/>
                <w:szCs w:val="24"/>
                <w:lang w:val="sr-Cyrl-BA"/>
              </w:rPr>
            </w:pPr>
            <w:r>
              <w:rPr>
                <w:rFonts w:ascii="Times New Roman" w:hAnsi="Times New Roman" w:cs="Times New Roman"/>
                <w:b/>
                <w:bCs/>
                <w:szCs w:val="24"/>
                <w:lang w:val="sr-Cyrl-BA"/>
              </w:rPr>
              <w:t>73,500</w:t>
            </w:r>
            <w:r w:rsidR="00B424AA">
              <w:rPr>
                <w:rFonts w:ascii="Times New Roman" w:hAnsi="Times New Roman" w:cs="Times New Roman"/>
                <w:b/>
                <w:bCs/>
                <w:szCs w:val="24"/>
                <w:lang w:val="sr-Cyrl-BA"/>
              </w:rPr>
              <w:t>,00</w:t>
            </w:r>
          </w:p>
        </w:tc>
        <w:tc>
          <w:tcPr>
            <w:tcW w:w="1134" w:type="dxa"/>
          </w:tcPr>
          <w:p w:rsidR="00394333" w:rsidRPr="009E3247" w:rsidRDefault="009E3247" w:rsidP="00394333">
            <w:pPr>
              <w:jc w:val="right"/>
              <w:rPr>
                <w:rFonts w:ascii="Times New Roman" w:hAnsi="Times New Roman" w:cs="Times New Roman"/>
                <w:bCs/>
                <w:szCs w:val="24"/>
                <w:lang w:val="sr-Cyrl-BA"/>
              </w:rPr>
            </w:pPr>
            <w:r>
              <w:rPr>
                <w:rFonts w:ascii="Times New Roman" w:hAnsi="Times New Roman" w:cs="Times New Roman"/>
                <w:bCs/>
                <w:szCs w:val="24"/>
                <w:lang w:val="sr-Cyrl-BA"/>
              </w:rPr>
              <w:t>1,324</w:t>
            </w:r>
          </w:p>
        </w:tc>
      </w:tr>
      <w:tr w:rsidR="002A3242" w:rsidRPr="00A40CC4" w:rsidTr="00733E33">
        <w:trPr>
          <w:trHeight w:val="774"/>
        </w:trPr>
        <w:tc>
          <w:tcPr>
            <w:tcW w:w="712" w:type="dxa"/>
          </w:tcPr>
          <w:p w:rsidR="002A3242" w:rsidRDefault="002A3242" w:rsidP="002A3242">
            <w:pPr>
              <w:rPr>
                <w:rFonts w:ascii="Times New Roman" w:hAnsi="Times New Roman" w:cs="Times New Roman"/>
                <w:b/>
                <w:bCs/>
                <w:sz w:val="24"/>
                <w:szCs w:val="24"/>
                <w:lang w:val="sr-Cyrl-CS"/>
              </w:rPr>
            </w:pPr>
            <w:r>
              <w:rPr>
                <w:rFonts w:ascii="Times New Roman" w:hAnsi="Times New Roman" w:cs="Times New Roman"/>
                <w:b/>
                <w:bCs/>
                <w:sz w:val="24"/>
                <w:szCs w:val="24"/>
                <w:lang w:val="sr-Cyrl-CS"/>
              </w:rPr>
              <w:t>Ва)</w:t>
            </w:r>
          </w:p>
        </w:tc>
        <w:tc>
          <w:tcPr>
            <w:tcW w:w="1097" w:type="dxa"/>
          </w:tcPr>
          <w:p w:rsidR="002A3242" w:rsidRPr="00E07E31" w:rsidRDefault="002A3242" w:rsidP="002A3242">
            <w:pPr>
              <w:rPr>
                <w:rFonts w:ascii="Times New Roman" w:hAnsi="Times New Roman" w:cs="Times New Roman"/>
                <w:b/>
                <w:bCs/>
                <w:sz w:val="24"/>
                <w:szCs w:val="24"/>
                <w:lang w:val="sr-Cyrl-CS"/>
              </w:rPr>
            </w:pPr>
            <w:r w:rsidRPr="00E07E31">
              <w:rPr>
                <w:rFonts w:ascii="Times New Roman" w:hAnsi="Times New Roman" w:cs="Times New Roman"/>
                <w:b/>
                <w:bCs/>
                <w:sz w:val="24"/>
                <w:szCs w:val="24"/>
                <w:lang w:val="sr-Cyrl-CS"/>
              </w:rPr>
              <w:t>412000</w:t>
            </w:r>
          </w:p>
        </w:tc>
        <w:tc>
          <w:tcPr>
            <w:tcW w:w="3402" w:type="dxa"/>
          </w:tcPr>
          <w:p w:rsidR="002A3242" w:rsidRPr="00E07E31" w:rsidRDefault="002A3242" w:rsidP="002A3242">
            <w:pPr>
              <w:rPr>
                <w:rFonts w:ascii="Times New Roman" w:hAnsi="Times New Roman" w:cs="Times New Roman"/>
                <w:b/>
                <w:bCs/>
                <w:sz w:val="24"/>
                <w:szCs w:val="24"/>
                <w:lang w:val="sr-Cyrl-CS"/>
              </w:rPr>
            </w:pPr>
            <w:r>
              <w:rPr>
                <w:rFonts w:ascii="Times New Roman" w:hAnsi="Times New Roman" w:cs="Times New Roman"/>
                <w:b/>
                <w:bCs/>
                <w:sz w:val="24"/>
                <w:szCs w:val="24"/>
                <w:lang w:val="sr-Cyrl-CS"/>
              </w:rPr>
              <w:t>Трошкови</w:t>
            </w:r>
            <w:r w:rsidRPr="00E07E31">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на</w:t>
            </w:r>
            <w:r w:rsidRPr="00E07E31">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основу</w:t>
            </w:r>
            <w:r w:rsidRPr="00E07E31">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кориш</w:t>
            </w:r>
            <w:r w:rsidRPr="00E07E31">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роба</w:t>
            </w:r>
            <w:r w:rsidRPr="00E07E31">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и</w:t>
            </w:r>
            <w:r w:rsidRPr="00E07E31">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 xml:space="preserve">услуга   </w:t>
            </w:r>
            <w:r w:rsidRPr="009C14EB">
              <w:rPr>
                <w:rFonts w:ascii="Times New Roman" w:hAnsi="Times New Roman" w:cs="Times New Roman"/>
                <w:b/>
                <w:sz w:val="24"/>
                <w:szCs w:val="24"/>
                <w:lang w:val="sr-Cyrl-CS"/>
              </w:rPr>
              <w:t>(фонд 03)</w:t>
            </w:r>
          </w:p>
        </w:tc>
        <w:tc>
          <w:tcPr>
            <w:tcW w:w="1843" w:type="dxa"/>
          </w:tcPr>
          <w:p w:rsidR="002A3242" w:rsidRDefault="002A3242" w:rsidP="002A3242">
            <w:pPr>
              <w:jc w:val="right"/>
              <w:rPr>
                <w:rFonts w:ascii="Times New Roman" w:hAnsi="Times New Roman" w:cs="Times New Roman"/>
                <w:b/>
                <w:bCs/>
                <w:szCs w:val="24"/>
                <w:lang w:val="sr-Cyrl-BA"/>
              </w:rPr>
            </w:pPr>
            <w:r>
              <w:rPr>
                <w:rFonts w:ascii="Times New Roman" w:hAnsi="Times New Roman" w:cs="Times New Roman"/>
                <w:b/>
                <w:bCs/>
                <w:szCs w:val="24"/>
                <w:lang w:val="sr-Cyrl-BA"/>
              </w:rPr>
              <w:t>-</w:t>
            </w:r>
          </w:p>
        </w:tc>
        <w:tc>
          <w:tcPr>
            <w:tcW w:w="1559" w:type="dxa"/>
          </w:tcPr>
          <w:p w:rsidR="002A3242" w:rsidRDefault="002A3242" w:rsidP="002A3242">
            <w:pPr>
              <w:jc w:val="right"/>
              <w:rPr>
                <w:rFonts w:ascii="Times New Roman" w:hAnsi="Times New Roman" w:cs="Times New Roman"/>
                <w:b/>
                <w:bCs/>
                <w:szCs w:val="24"/>
                <w:lang w:val="sr-Cyrl-BA"/>
              </w:rPr>
            </w:pPr>
            <w:r>
              <w:rPr>
                <w:rFonts w:ascii="Times New Roman" w:hAnsi="Times New Roman" w:cs="Times New Roman"/>
                <w:b/>
                <w:bCs/>
                <w:szCs w:val="24"/>
                <w:lang w:val="sr-Cyrl-BA"/>
              </w:rPr>
              <w:t>8.922,67</w:t>
            </w:r>
          </w:p>
        </w:tc>
        <w:tc>
          <w:tcPr>
            <w:tcW w:w="1134" w:type="dxa"/>
          </w:tcPr>
          <w:p w:rsidR="002A3242" w:rsidRPr="009E3247" w:rsidRDefault="009E3247" w:rsidP="002A3242">
            <w:pPr>
              <w:jc w:val="right"/>
              <w:rPr>
                <w:rFonts w:ascii="Times New Roman" w:hAnsi="Times New Roman" w:cs="Times New Roman"/>
                <w:bCs/>
                <w:szCs w:val="24"/>
                <w:lang w:val="sr-Cyrl-BA"/>
              </w:rPr>
            </w:pPr>
            <w:r>
              <w:rPr>
                <w:rFonts w:ascii="Times New Roman" w:hAnsi="Times New Roman" w:cs="Times New Roman"/>
                <w:bCs/>
                <w:szCs w:val="24"/>
                <w:lang w:val="sr-Cyrl-BA"/>
              </w:rPr>
              <w:t>-</w:t>
            </w:r>
          </w:p>
        </w:tc>
      </w:tr>
      <w:tr w:rsidR="002A3242" w:rsidRPr="00A40CC4" w:rsidTr="00733E33">
        <w:tc>
          <w:tcPr>
            <w:tcW w:w="712" w:type="dxa"/>
          </w:tcPr>
          <w:p w:rsidR="002A3242" w:rsidRPr="00E07E31" w:rsidRDefault="002A3242" w:rsidP="002A3242">
            <w:pPr>
              <w:rPr>
                <w:rFonts w:ascii="Times New Roman" w:hAnsi="Times New Roman" w:cs="Times New Roman"/>
                <w:sz w:val="24"/>
                <w:szCs w:val="24"/>
                <w:lang w:val="sr-Cyrl-CS"/>
              </w:rPr>
            </w:pPr>
          </w:p>
        </w:tc>
        <w:tc>
          <w:tcPr>
            <w:tcW w:w="1097" w:type="dxa"/>
          </w:tcPr>
          <w:p w:rsidR="002A3242" w:rsidRPr="00E07E31" w:rsidRDefault="002A3242" w:rsidP="002A3242">
            <w:pPr>
              <w:rPr>
                <w:rFonts w:ascii="Times New Roman" w:hAnsi="Times New Roman" w:cs="Times New Roman"/>
                <w:sz w:val="24"/>
                <w:szCs w:val="24"/>
                <w:lang w:val="sr-Cyrl-CS"/>
              </w:rPr>
            </w:pPr>
            <w:r w:rsidRPr="00E07E31">
              <w:rPr>
                <w:rFonts w:ascii="Times New Roman" w:hAnsi="Times New Roman" w:cs="Times New Roman"/>
                <w:sz w:val="24"/>
                <w:szCs w:val="24"/>
                <w:lang w:val="sr-Cyrl-CS"/>
              </w:rPr>
              <w:t>412211</w:t>
            </w:r>
          </w:p>
        </w:tc>
        <w:tc>
          <w:tcPr>
            <w:tcW w:w="3402" w:type="dxa"/>
          </w:tcPr>
          <w:p w:rsidR="002A3242" w:rsidRPr="00864CFA" w:rsidRDefault="002A3242" w:rsidP="002A3242">
            <w:pPr>
              <w:rPr>
                <w:rFonts w:ascii="Times New Roman" w:hAnsi="Times New Roman" w:cs="Times New Roman"/>
                <w:sz w:val="24"/>
                <w:szCs w:val="24"/>
                <w:lang w:val="sr-Latn-CS"/>
              </w:rPr>
            </w:pPr>
            <w:r>
              <w:rPr>
                <w:rFonts w:ascii="Times New Roman" w:hAnsi="Times New Roman" w:cs="Times New Roman"/>
                <w:sz w:val="24"/>
                <w:szCs w:val="24"/>
                <w:lang w:val="sr-Cyrl-CS"/>
              </w:rPr>
              <w:t>Тр</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електр</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енергије</w:t>
            </w:r>
          </w:p>
        </w:tc>
        <w:tc>
          <w:tcPr>
            <w:tcW w:w="1843" w:type="dxa"/>
          </w:tcPr>
          <w:p w:rsidR="002A3242" w:rsidRPr="00C216AA"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12.000,00</w:t>
            </w:r>
          </w:p>
        </w:tc>
        <w:tc>
          <w:tcPr>
            <w:tcW w:w="1559" w:type="dxa"/>
          </w:tcPr>
          <w:p w:rsidR="002A3242" w:rsidRPr="00C216AA"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12.000,00</w:t>
            </w:r>
          </w:p>
        </w:tc>
        <w:tc>
          <w:tcPr>
            <w:tcW w:w="1134" w:type="dxa"/>
          </w:tcPr>
          <w:p w:rsidR="002A3242" w:rsidRPr="009E3247" w:rsidRDefault="009E3247" w:rsidP="002A3242">
            <w:pPr>
              <w:jc w:val="right"/>
              <w:rPr>
                <w:rFonts w:ascii="Times New Roman" w:hAnsi="Times New Roman" w:cs="Times New Roman"/>
                <w:szCs w:val="24"/>
                <w:lang w:val="sr-Cyrl-BA"/>
              </w:rPr>
            </w:pPr>
            <w:r>
              <w:rPr>
                <w:rFonts w:ascii="Times New Roman" w:hAnsi="Times New Roman" w:cs="Times New Roman"/>
                <w:szCs w:val="24"/>
                <w:lang w:val="sr-Cyrl-BA"/>
              </w:rPr>
              <w:t>-</w:t>
            </w:r>
          </w:p>
        </w:tc>
      </w:tr>
      <w:tr w:rsidR="002A3242" w:rsidRPr="00A40CC4" w:rsidTr="00733E33">
        <w:tc>
          <w:tcPr>
            <w:tcW w:w="712" w:type="dxa"/>
          </w:tcPr>
          <w:p w:rsidR="002A3242" w:rsidRPr="00E07E31" w:rsidRDefault="002A3242" w:rsidP="002A3242">
            <w:pPr>
              <w:rPr>
                <w:rFonts w:ascii="Times New Roman" w:hAnsi="Times New Roman" w:cs="Times New Roman"/>
                <w:sz w:val="24"/>
                <w:szCs w:val="24"/>
                <w:lang w:val="sr-Cyrl-CS"/>
              </w:rPr>
            </w:pPr>
          </w:p>
        </w:tc>
        <w:tc>
          <w:tcPr>
            <w:tcW w:w="1097" w:type="dxa"/>
          </w:tcPr>
          <w:p w:rsidR="002A3242" w:rsidRPr="00E07E31" w:rsidRDefault="002A3242" w:rsidP="002A3242">
            <w:pPr>
              <w:rPr>
                <w:rFonts w:ascii="Times New Roman" w:hAnsi="Times New Roman" w:cs="Times New Roman"/>
                <w:sz w:val="24"/>
                <w:szCs w:val="24"/>
                <w:lang w:val="sr-Cyrl-CS"/>
              </w:rPr>
            </w:pPr>
            <w:r w:rsidRPr="00E07E31">
              <w:rPr>
                <w:rFonts w:ascii="Times New Roman" w:hAnsi="Times New Roman" w:cs="Times New Roman"/>
                <w:sz w:val="24"/>
                <w:szCs w:val="24"/>
                <w:lang w:val="sr-Cyrl-CS"/>
              </w:rPr>
              <w:t>412220</w:t>
            </w:r>
          </w:p>
        </w:tc>
        <w:tc>
          <w:tcPr>
            <w:tcW w:w="3402" w:type="dxa"/>
          </w:tcPr>
          <w:p w:rsidR="002A3242" w:rsidRPr="00E07E31" w:rsidRDefault="002A3242" w:rsidP="002A3242">
            <w:pPr>
              <w:rPr>
                <w:rFonts w:ascii="Times New Roman" w:hAnsi="Times New Roman" w:cs="Times New Roman"/>
                <w:sz w:val="24"/>
                <w:szCs w:val="24"/>
                <w:lang w:val="sr-Cyrl-CS"/>
              </w:rPr>
            </w:pPr>
            <w:r>
              <w:rPr>
                <w:rFonts w:ascii="Times New Roman" w:hAnsi="Times New Roman" w:cs="Times New Roman"/>
                <w:sz w:val="24"/>
                <w:szCs w:val="24"/>
                <w:lang w:val="en-US"/>
              </w:rPr>
              <w:t>Т</w:t>
            </w:r>
            <w:r>
              <w:rPr>
                <w:rFonts w:ascii="Times New Roman" w:hAnsi="Times New Roman" w:cs="Times New Roman"/>
                <w:sz w:val="24"/>
                <w:szCs w:val="24"/>
                <w:lang w:val="sr-Cyrl-CS"/>
              </w:rPr>
              <w:t>р</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ком</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услуга</w:t>
            </w:r>
          </w:p>
        </w:tc>
        <w:tc>
          <w:tcPr>
            <w:tcW w:w="1843" w:type="dxa"/>
          </w:tcPr>
          <w:p w:rsidR="002A3242" w:rsidRPr="00584FAF"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4.000,00</w:t>
            </w:r>
          </w:p>
        </w:tc>
        <w:tc>
          <w:tcPr>
            <w:tcW w:w="1559" w:type="dxa"/>
          </w:tcPr>
          <w:p w:rsidR="002A3242" w:rsidRPr="00584FAF"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4.000,00</w:t>
            </w:r>
          </w:p>
        </w:tc>
        <w:tc>
          <w:tcPr>
            <w:tcW w:w="1134" w:type="dxa"/>
          </w:tcPr>
          <w:p w:rsidR="002A3242" w:rsidRPr="009E3247" w:rsidRDefault="009E3247" w:rsidP="002A3242">
            <w:pPr>
              <w:jc w:val="right"/>
              <w:rPr>
                <w:rFonts w:ascii="Times New Roman" w:hAnsi="Times New Roman" w:cs="Times New Roman"/>
                <w:szCs w:val="24"/>
                <w:lang w:val="sr-Cyrl-BA"/>
              </w:rPr>
            </w:pPr>
            <w:r>
              <w:rPr>
                <w:rFonts w:ascii="Times New Roman" w:hAnsi="Times New Roman" w:cs="Times New Roman"/>
                <w:szCs w:val="24"/>
                <w:lang w:val="sr-Cyrl-BA"/>
              </w:rPr>
              <w:t>-</w:t>
            </w:r>
          </w:p>
        </w:tc>
      </w:tr>
      <w:tr w:rsidR="002A3242" w:rsidRPr="00A40CC4" w:rsidTr="00733E33">
        <w:tc>
          <w:tcPr>
            <w:tcW w:w="712" w:type="dxa"/>
          </w:tcPr>
          <w:p w:rsidR="002A3242" w:rsidRPr="00E07E31" w:rsidRDefault="002A3242" w:rsidP="002A3242">
            <w:pPr>
              <w:rPr>
                <w:rFonts w:ascii="Times New Roman" w:hAnsi="Times New Roman" w:cs="Times New Roman"/>
                <w:sz w:val="24"/>
                <w:szCs w:val="24"/>
                <w:lang w:val="sr-Cyrl-CS"/>
              </w:rPr>
            </w:pPr>
          </w:p>
        </w:tc>
        <w:tc>
          <w:tcPr>
            <w:tcW w:w="1097" w:type="dxa"/>
          </w:tcPr>
          <w:p w:rsidR="002A3242" w:rsidRPr="00E07E31" w:rsidRDefault="002A3242" w:rsidP="002A3242">
            <w:pPr>
              <w:rPr>
                <w:rFonts w:ascii="Times New Roman" w:hAnsi="Times New Roman" w:cs="Times New Roman"/>
                <w:sz w:val="24"/>
                <w:szCs w:val="24"/>
                <w:lang w:val="sr-Cyrl-CS"/>
              </w:rPr>
            </w:pPr>
            <w:r w:rsidRPr="00E07E31">
              <w:rPr>
                <w:rFonts w:ascii="Times New Roman" w:hAnsi="Times New Roman" w:cs="Times New Roman"/>
                <w:sz w:val="24"/>
                <w:szCs w:val="24"/>
                <w:lang w:val="sr-Cyrl-CS"/>
              </w:rPr>
              <w:t>412300</w:t>
            </w:r>
          </w:p>
        </w:tc>
        <w:tc>
          <w:tcPr>
            <w:tcW w:w="3402" w:type="dxa"/>
          </w:tcPr>
          <w:p w:rsidR="002A3242" w:rsidRPr="00E07E31" w:rsidRDefault="002A3242" w:rsidP="002A3242">
            <w:pPr>
              <w:rPr>
                <w:rFonts w:ascii="Times New Roman" w:hAnsi="Times New Roman" w:cs="Times New Roman"/>
                <w:sz w:val="24"/>
                <w:szCs w:val="24"/>
                <w:lang w:val="sr-Cyrl-CS"/>
              </w:rPr>
            </w:pP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Тр</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набавку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матер</w:t>
            </w:r>
            <w:r w:rsidRPr="00E07E31">
              <w:rPr>
                <w:rFonts w:ascii="Times New Roman" w:hAnsi="Times New Roman" w:cs="Times New Roman"/>
                <w:sz w:val="24"/>
                <w:szCs w:val="24"/>
                <w:lang w:val="sr-Cyrl-CS"/>
              </w:rPr>
              <w:t>.</w:t>
            </w:r>
          </w:p>
        </w:tc>
        <w:tc>
          <w:tcPr>
            <w:tcW w:w="1843" w:type="dxa"/>
          </w:tcPr>
          <w:p w:rsidR="002A3242" w:rsidRPr="00584FAF"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4.000,00</w:t>
            </w:r>
          </w:p>
        </w:tc>
        <w:tc>
          <w:tcPr>
            <w:tcW w:w="1559" w:type="dxa"/>
          </w:tcPr>
          <w:p w:rsidR="002A3242" w:rsidRPr="00584FAF"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4,000,00</w:t>
            </w:r>
          </w:p>
        </w:tc>
        <w:tc>
          <w:tcPr>
            <w:tcW w:w="1134" w:type="dxa"/>
          </w:tcPr>
          <w:p w:rsidR="002A3242" w:rsidRPr="00F8347B" w:rsidRDefault="009E3247" w:rsidP="002A3242">
            <w:pPr>
              <w:jc w:val="right"/>
              <w:rPr>
                <w:rFonts w:ascii="Times New Roman" w:hAnsi="Times New Roman" w:cs="Times New Roman"/>
                <w:szCs w:val="24"/>
                <w:lang w:val="sr-Cyrl-BA"/>
              </w:rPr>
            </w:pPr>
            <w:r>
              <w:rPr>
                <w:rFonts w:ascii="Times New Roman" w:hAnsi="Times New Roman" w:cs="Times New Roman"/>
                <w:szCs w:val="24"/>
                <w:lang w:val="sr-Cyrl-BA"/>
              </w:rPr>
              <w:t>-</w:t>
            </w:r>
          </w:p>
        </w:tc>
      </w:tr>
      <w:tr w:rsidR="002A3242" w:rsidRPr="00A40CC4" w:rsidTr="00733E33">
        <w:tc>
          <w:tcPr>
            <w:tcW w:w="712" w:type="dxa"/>
          </w:tcPr>
          <w:p w:rsidR="002A3242" w:rsidRPr="00E07E31" w:rsidRDefault="002A3242" w:rsidP="002A3242">
            <w:pPr>
              <w:rPr>
                <w:rFonts w:ascii="Times New Roman" w:hAnsi="Times New Roman" w:cs="Times New Roman"/>
                <w:sz w:val="24"/>
                <w:szCs w:val="24"/>
                <w:lang w:val="sr-Cyrl-CS"/>
              </w:rPr>
            </w:pPr>
          </w:p>
        </w:tc>
        <w:tc>
          <w:tcPr>
            <w:tcW w:w="1097" w:type="dxa"/>
          </w:tcPr>
          <w:p w:rsidR="002A3242" w:rsidRPr="00E07E31" w:rsidRDefault="002A3242" w:rsidP="002A3242">
            <w:pPr>
              <w:rPr>
                <w:rFonts w:ascii="Times New Roman" w:hAnsi="Times New Roman" w:cs="Times New Roman"/>
                <w:sz w:val="24"/>
                <w:szCs w:val="24"/>
                <w:lang w:val="sr-Cyrl-CS"/>
              </w:rPr>
            </w:pPr>
            <w:r w:rsidRPr="00E07E31">
              <w:rPr>
                <w:rFonts w:ascii="Times New Roman" w:hAnsi="Times New Roman" w:cs="Times New Roman"/>
                <w:sz w:val="24"/>
                <w:szCs w:val="24"/>
                <w:lang w:val="sr-Cyrl-CS"/>
              </w:rPr>
              <w:t>412</w:t>
            </w:r>
            <w:r w:rsidRPr="00E07E31">
              <w:rPr>
                <w:rFonts w:ascii="Times New Roman" w:hAnsi="Times New Roman" w:cs="Times New Roman"/>
                <w:sz w:val="24"/>
                <w:szCs w:val="24"/>
                <w:lang w:val="sr-Latn-CS"/>
              </w:rPr>
              <w:t>4</w:t>
            </w:r>
            <w:r w:rsidRPr="00E07E31">
              <w:rPr>
                <w:rFonts w:ascii="Times New Roman" w:hAnsi="Times New Roman" w:cs="Times New Roman"/>
                <w:sz w:val="24"/>
                <w:szCs w:val="24"/>
                <w:lang w:val="sr-Cyrl-CS"/>
              </w:rPr>
              <w:t>00</w:t>
            </w:r>
          </w:p>
        </w:tc>
        <w:tc>
          <w:tcPr>
            <w:tcW w:w="3402" w:type="dxa"/>
          </w:tcPr>
          <w:p w:rsidR="002A3242" w:rsidRPr="00E07E31" w:rsidRDefault="002A3242" w:rsidP="002A3242">
            <w:pPr>
              <w:rPr>
                <w:rFonts w:ascii="Times New Roman" w:hAnsi="Times New Roman" w:cs="Times New Roman"/>
                <w:sz w:val="24"/>
                <w:szCs w:val="24"/>
                <w:lang w:val="sr-Cyrl-BA"/>
              </w:rPr>
            </w:pP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Тр</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набавку</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матер</w:t>
            </w:r>
            <w:r w:rsidRPr="00E07E31">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за</w:t>
            </w:r>
            <w:r w:rsidRPr="00E07E31">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посебне</w:t>
            </w:r>
            <w:r w:rsidRPr="00E07E31">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намјене</w:t>
            </w:r>
          </w:p>
        </w:tc>
        <w:tc>
          <w:tcPr>
            <w:tcW w:w="1843" w:type="dxa"/>
          </w:tcPr>
          <w:p w:rsidR="002A3242" w:rsidRPr="00584FAF"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2.000,00</w:t>
            </w:r>
          </w:p>
        </w:tc>
        <w:tc>
          <w:tcPr>
            <w:tcW w:w="1559" w:type="dxa"/>
          </w:tcPr>
          <w:p w:rsidR="002A3242" w:rsidRPr="00584FAF"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4.000,00</w:t>
            </w:r>
          </w:p>
        </w:tc>
        <w:tc>
          <w:tcPr>
            <w:tcW w:w="1134" w:type="dxa"/>
          </w:tcPr>
          <w:p w:rsidR="002A3242" w:rsidRPr="009E3247" w:rsidRDefault="009E3247" w:rsidP="002A3242">
            <w:pPr>
              <w:jc w:val="right"/>
              <w:rPr>
                <w:rFonts w:ascii="Times New Roman" w:hAnsi="Times New Roman" w:cs="Times New Roman"/>
                <w:szCs w:val="24"/>
                <w:lang w:val="sr-Cyrl-BA"/>
              </w:rPr>
            </w:pPr>
            <w:r>
              <w:rPr>
                <w:rFonts w:ascii="Times New Roman" w:hAnsi="Times New Roman" w:cs="Times New Roman"/>
                <w:szCs w:val="24"/>
                <w:lang w:val="sr-Cyrl-BA"/>
              </w:rPr>
              <w:t>2,00</w:t>
            </w:r>
          </w:p>
        </w:tc>
      </w:tr>
      <w:tr w:rsidR="002A3242" w:rsidRPr="00A40CC4" w:rsidTr="00733E33">
        <w:tc>
          <w:tcPr>
            <w:tcW w:w="712" w:type="dxa"/>
          </w:tcPr>
          <w:p w:rsidR="002A3242" w:rsidRPr="00E07E31" w:rsidRDefault="002A3242" w:rsidP="002A3242">
            <w:pPr>
              <w:rPr>
                <w:rFonts w:ascii="Times New Roman" w:hAnsi="Times New Roman" w:cs="Times New Roman"/>
                <w:sz w:val="24"/>
                <w:szCs w:val="24"/>
                <w:lang w:val="sr-Cyrl-CS"/>
              </w:rPr>
            </w:pPr>
          </w:p>
        </w:tc>
        <w:tc>
          <w:tcPr>
            <w:tcW w:w="1097" w:type="dxa"/>
          </w:tcPr>
          <w:p w:rsidR="002A3242" w:rsidRPr="00E07E31" w:rsidRDefault="002A3242" w:rsidP="002A3242">
            <w:pPr>
              <w:rPr>
                <w:rFonts w:ascii="Times New Roman" w:hAnsi="Times New Roman" w:cs="Times New Roman"/>
                <w:sz w:val="24"/>
                <w:szCs w:val="24"/>
                <w:lang w:val="sr-Cyrl-CS"/>
              </w:rPr>
            </w:pPr>
            <w:r w:rsidRPr="00E07E31">
              <w:rPr>
                <w:rFonts w:ascii="Times New Roman" w:hAnsi="Times New Roman" w:cs="Times New Roman"/>
                <w:sz w:val="24"/>
                <w:szCs w:val="24"/>
              </w:rPr>
              <w:t>4125</w:t>
            </w:r>
            <w:r w:rsidRPr="00E07E31">
              <w:rPr>
                <w:rFonts w:ascii="Times New Roman" w:hAnsi="Times New Roman" w:cs="Times New Roman"/>
                <w:sz w:val="24"/>
                <w:szCs w:val="24"/>
                <w:lang w:val="sr-Cyrl-CS"/>
              </w:rPr>
              <w:t>00</w:t>
            </w:r>
          </w:p>
        </w:tc>
        <w:tc>
          <w:tcPr>
            <w:tcW w:w="3402" w:type="dxa"/>
          </w:tcPr>
          <w:p w:rsidR="002A3242" w:rsidRPr="00E07E31" w:rsidRDefault="002A3242" w:rsidP="002A3242">
            <w:pPr>
              <w:rPr>
                <w:rFonts w:ascii="Times New Roman" w:hAnsi="Times New Roman" w:cs="Times New Roman"/>
                <w:sz w:val="24"/>
                <w:szCs w:val="24"/>
                <w:lang w:val="sr-Cyrl-CS"/>
              </w:rPr>
            </w:pPr>
            <w:r>
              <w:rPr>
                <w:rFonts w:ascii="Times New Roman" w:hAnsi="Times New Roman" w:cs="Times New Roman"/>
                <w:sz w:val="24"/>
                <w:szCs w:val="24"/>
                <w:lang w:val="sr-Cyrl-CS"/>
              </w:rPr>
              <w:t>Тр</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текућег</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одржав</w:t>
            </w:r>
            <w:r w:rsidRPr="00E07E31">
              <w:rPr>
                <w:rFonts w:ascii="Times New Roman" w:hAnsi="Times New Roman" w:cs="Times New Roman"/>
                <w:sz w:val="24"/>
                <w:szCs w:val="24"/>
                <w:lang w:val="sr-Cyrl-CS"/>
              </w:rPr>
              <w:t>.</w:t>
            </w:r>
          </w:p>
        </w:tc>
        <w:tc>
          <w:tcPr>
            <w:tcW w:w="1843" w:type="dxa"/>
          </w:tcPr>
          <w:p w:rsidR="002A3242" w:rsidRPr="00584FAF"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4.500,00</w:t>
            </w:r>
          </w:p>
        </w:tc>
        <w:tc>
          <w:tcPr>
            <w:tcW w:w="1559" w:type="dxa"/>
          </w:tcPr>
          <w:p w:rsidR="002A3242" w:rsidRPr="00584FAF"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4.500,00</w:t>
            </w:r>
          </w:p>
        </w:tc>
        <w:tc>
          <w:tcPr>
            <w:tcW w:w="1134" w:type="dxa"/>
          </w:tcPr>
          <w:p w:rsidR="002A3242" w:rsidRPr="009E3247" w:rsidRDefault="009E3247" w:rsidP="002A3242">
            <w:pPr>
              <w:jc w:val="right"/>
              <w:rPr>
                <w:rFonts w:ascii="Times New Roman" w:hAnsi="Times New Roman" w:cs="Times New Roman"/>
                <w:szCs w:val="24"/>
                <w:lang w:val="sr-Cyrl-BA"/>
              </w:rPr>
            </w:pPr>
            <w:r>
              <w:rPr>
                <w:rFonts w:ascii="Times New Roman" w:hAnsi="Times New Roman" w:cs="Times New Roman"/>
                <w:szCs w:val="24"/>
                <w:lang w:val="sr-Cyrl-BA"/>
              </w:rPr>
              <w:t>-</w:t>
            </w:r>
          </w:p>
        </w:tc>
      </w:tr>
      <w:tr w:rsidR="002A3242" w:rsidRPr="00A40CC4" w:rsidTr="00733E33">
        <w:tc>
          <w:tcPr>
            <w:tcW w:w="712" w:type="dxa"/>
          </w:tcPr>
          <w:p w:rsidR="002A3242" w:rsidRPr="00E07E31" w:rsidRDefault="002A3242" w:rsidP="002A3242">
            <w:pPr>
              <w:rPr>
                <w:rFonts w:ascii="Times New Roman" w:hAnsi="Times New Roman" w:cs="Times New Roman"/>
                <w:sz w:val="24"/>
                <w:szCs w:val="24"/>
                <w:lang w:val="sr-Cyrl-CS"/>
              </w:rPr>
            </w:pPr>
          </w:p>
        </w:tc>
        <w:tc>
          <w:tcPr>
            <w:tcW w:w="1097" w:type="dxa"/>
          </w:tcPr>
          <w:p w:rsidR="002A3242" w:rsidRPr="002A3242" w:rsidRDefault="002A3242" w:rsidP="002A3242">
            <w:pPr>
              <w:rPr>
                <w:rFonts w:ascii="Times New Roman" w:hAnsi="Times New Roman" w:cs="Times New Roman"/>
                <w:b/>
                <w:sz w:val="24"/>
                <w:szCs w:val="24"/>
                <w:lang w:val="sr-Cyrl-BA"/>
              </w:rPr>
            </w:pPr>
            <w:r w:rsidRPr="002A3242">
              <w:rPr>
                <w:rFonts w:ascii="Times New Roman" w:hAnsi="Times New Roman" w:cs="Times New Roman"/>
                <w:b/>
                <w:sz w:val="24"/>
                <w:szCs w:val="24"/>
                <w:lang w:val="sr-Cyrl-BA"/>
              </w:rPr>
              <w:t xml:space="preserve">412500 </w:t>
            </w:r>
          </w:p>
        </w:tc>
        <w:tc>
          <w:tcPr>
            <w:tcW w:w="3402" w:type="dxa"/>
          </w:tcPr>
          <w:p w:rsidR="002A3242" w:rsidRPr="002A3242" w:rsidRDefault="002A3242" w:rsidP="002A3242">
            <w:pPr>
              <w:rPr>
                <w:rFonts w:ascii="Times New Roman" w:hAnsi="Times New Roman" w:cs="Times New Roman"/>
                <w:b/>
                <w:sz w:val="24"/>
                <w:szCs w:val="24"/>
                <w:lang w:val="sr-Cyrl-CS"/>
              </w:rPr>
            </w:pPr>
            <w:r w:rsidRPr="002A3242">
              <w:rPr>
                <w:rFonts w:ascii="Times New Roman" w:hAnsi="Times New Roman" w:cs="Times New Roman"/>
                <w:b/>
                <w:sz w:val="24"/>
                <w:szCs w:val="24"/>
                <w:lang w:val="sr-Cyrl-CS"/>
              </w:rPr>
              <w:t>Тр. текућег одржавања     (фонд 03)</w:t>
            </w:r>
          </w:p>
        </w:tc>
        <w:tc>
          <w:tcPr>
            <w:tcW w:w="1843" w:type="dxa"/>
          </w:tcPr>
          <w:p w:rsidR="002A3242" w:rsidRPr="002A3242" w:rsidRDefault="002A3242" w:rsidP="002A3242">
            <w:pPr>
              <w:jc w:val="right"/>
              <w:rPr>
                <w:rFonts w:ascii="Times New Roman" w:hAnsi="Times New Roman" w:cs="Times New Roman"/>
                <w:b/>
                <w:szCs w:val="24"/>
                <w:lang w:val="sr-Cyrl-BA"/>
              </w:rPr>
            </w:pPr>
            <w:r w:rsidRPr="002A3242">
              <w:rPr>
                <w:rFonts w:ascii="Times New Roman" w:hAnsi="Times New Roman" w:cs="Times New Roman"/>
                <w:b/>
                <w:szCs w:val="24"/>
                <w:lang w:val="sr-Cyrl-BA"/>
              </w:rPr>
              <w:t>-</w:t>
            </w:r>
          </w:p>
        </w:tc>
        <w:tc>
          <w:tcPr>
            <w:tcW w:w="1559" w:type="dxa"/>
          </w:tcPr>
          <w:p w:rsidR="002A3242" w:rsidRPr="002A3242" w:rsidRDefault="002A3242" w:rsidP="005772D1">
            <w:pPr>
              <w:jc w:val="right"/>
              <w:rPr>
                <w:rFonts w:ascii="Times New Roman" w:hAnsi="Times New Roman" w:cs="Times New Roman"/>
                <w:b/>
                <w:szCs w:val="24"/>
                <w:lang w:val="sr-Cyrl-BA"/>
              </w:rPr>
            </w:pPr>
            <w:r w:rsidRPr="002A3242">
              <w:rPr>
                <w:rFonts w:ascii="Times New Roman" w:hAnsi="Times New Roman" w:cs="Times New Roman"/>
                <w:b/>
                <w:szCs w:val="24"/>
                <w:lang w:val="sr-Cyrl-BA"/>
              </w:rPr>
              <w:t>5.43</w:t>
            </w:r>
            <w:r w:rsidR="005772D1">
              <w:rPr>
                <w:rFonts w:ascii="Times New Roman" w:hAnsi="Times New Roman" w:cs="Times New Roman"/>
                <w:b/>
                <w:szCs w:val="24"/>
                <w:lang w:val="sr-Cyrl-BA"/>
              </w:rPr>
              <w:t>7,00</w:t>
            </w:r>
          </w:p>
        </w:tc>
        <w:tc>
          <w:tcPr>
            <w:tcW w:w="1134" w:type="dxa"/>
          </w:tcPr>
          <w:p w:rsidR="002A3242" w:rsidRPr="009E3247" w:rsidRDefault="009E3247" w:rsidP="002A3242">
            <w:pPr>
              <w:jc w:val="right"/>
              <w:rPr>
                <w:rFonts w:ascii="Times New Roman" w:hAnsi="Times New Roman" w:cs="Times New Roman"/>
                <w:szCs w:val="24"/>
                <w:lang w:val="sr-Cyrl-BA"/>
              </w:rPr>
            </w:pPr>
            <w:r>
              <w:rPr>
                <w:rFonts w:ascii="Times New Roman" w:hAnsi="Times New Roman" w:cs="Times New Roman"/>
                <w:szCs w:val="24"/>
                <w:lang w:val="sr-Cyrl-BA"/>
              </w:rPr>
              <w:t>-</w:t>
            </w:r>
          </w:p>
        </w:tc>
      </w:tr>
      <w:tr w:rsidR="002A3242" w:rsidRPr="00A40CC4" w:rsidTr="00733E33">
        <w:tc>
          <w:tcPr>
            <w:tcW w:w="712" w:type="dxa"/>
          </w:tcPr>
          <w:p w:rsidR="002A3242" w:rsidRPr="00E07E31" w:rsidRDefault="002A3242" w:rsidP="002A3242">
            <w:pPr>
              <w:rPr>
                <w:rFonts w:ascii="Times New Roman" w:hAnsi="Times New Roman" w:cs="Times New Roman"/>
                <w:sz w:val="24"/>
                <w:szCs w:val="24"/>
              </w:rPr>
            </w:pPr>
          </w:p>
        </w:tc>
        <w:tc>
          <w:tcPr>
            <w:tcW w:w="1097" w:type="dxa"/>
          </w:tcPr>
          <w:p w:rsidR="002A3242" w:rsidRPr="00E07E31" w:rsidRDefault="002A3242" w:rsidP="002A3242">
            <w:pPr>
              <w:rPr>
                <w:rFonts w:ascii="Times New Roman" w:hAnsi="Times New Roman" w:cs="Times New Roman"/>
                <w:sz w:val="24"/>
                <w:szCs w:val="24"/>
              </w:rPr>
            </w:pPr>
            <w:r w:rsidRPr="00E07E31">
              <w:rPr>
                <w:rFonts w:ascii="Times New Roman" w:hAnsi="Times New Roman" w:cs="Times New Roman"/>
                <w:sz w:val="24"/>
                <w:szCs w:val="24"/>
              </w:rPr>
              <w:t>412600</w:t>
            </w:r>
          </w:p>
        </w:tc>
        <w:tc>
          <w:tcPr>
            <w:tcW w:w="3402" w:type="dxa"/>
          </w:tcPr>
          <w:p w:rsidR="002A3242" w:rsidRPr="00E07E31" w:rsidRDefault="002A3242" w:rsidP="002A3242">
            <w:pPr>
              <w:rPr>
                <w:rFonts w:ascii="Times New Roman" w:hAnsi="Times New Roman" w:cs="Times New Roman"/>
                <w:sz w:val="24"/>
                <w:szCs w:val="24"/>
                <w:lang w:val="sr-Cyrl-CS"/>
              </w:rPr>
            </w:pPr>
            <w:r>
              <w:rPr>
                <w:rFonts w:ascii="Times New Roman" w:hAnsi="Times New Roman" w:cs="Times New Roman"/>
                <w:sz w:val="24"/>
                <w:szCs w:val="24"/>
                <w:lang w:val="sr-Cyrl-CS"/>
              </w:rPr>
              <w:t>Путни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трошкови</w:t>
            </w:r>
          </w:p>
        </w:tc>
        <w:tc>
          <w:tcPr>
            <w:tcW w:w="1843" w:type="dxa"/>
          </w:tcPr>
          <w:p w:rsidR="002A3242" w:rsidRPr="00584FAF"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3.000,00</w:t>
            </w:r>
          </w:p>
        </w:tc>
        <w:tc>
          <w:tcPr>
            <w:tcW w:w="1559" w:type="dxa"/>
          </w:tcPr>
          <w:p w:rsidR="002A3242" w:rsidRPr="00584FAF"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4.000,00</w:t>
            </w:r>
          </w:p>
        </w:tc>
        <w:tc>
          <w:tcPr>
            <w:tcW w:w="1134" w:type="dxa"/>
          </w:tcPr>
          <w:p w:rsidR="002A3242" w:rsidRPr="009E3247" w:rsidRDefault="009E3247" w:rsidP="002A3242">
            <w:pPr>
              <w:jc w:val="right"/>
              <w:rPr>
                <w:rFonts w:ascii="Times New Roman" w:hAnsi="Times New Roman" w:cs="Times New Roman"/>
                <w:szCs w:val="24"/>
                <w:lang w:val="sr-Cyrl-BA"/>
              </w:rPr>
            </w:pPr>
            <w:r>
              <w:rPr>
                <w:rFonts w:ascii="Times New Roman" w:hAnsi="Times New Roman" w:cs="Times New Roman"/>
                <w:szCs w:val="24"/>
                <w:lang w:val="sr-Cyrl-BA"/>
              </w:rPr>
              <w:t>1,333</w:t>
            </w:r>
          </w:p>
        </w:tc>
      </w:tr>
      <w:tr w:rsidR="002A3242" w:rsidRPr="00A40CC4" w:rsidTr="00733E33">
        <w:tc>
          <w:tcPr>
            <w:tcW w:w="712" w:type="dxa"/>
          </w:tcPr>
          <w:p w:rsidR="002A3242" w:rsidRPr="00E07E31" w:rsidRDefault="002A3242" w:rsidP="002A3242">
            <w:pPr>
              <w:rPr>
                <w:rFonts w:ascii="Times New Roman" w:hAnsi="Times New Roman" w:cs="Times New Roman"/>
                <w:sz w:val="24"/>
                <w:szCs w:val="24"/>
                <w:lang w:val="sr-Cyrl-CS"/>
              </w:rPr>
            </w:pPr>
          </w:p>
        </w:tc>
        <w:tc>
          <w:tcPr>
            <w:tcW w:w="1097" w:type="dxa"/>
          </w:tcPr>
          <w:p w:rsidR="002A3242" w:rsidRPr="00E07E31" w:rsidRDefault="002A3242" w:rsidP="002A3242">
            <w:pPr>
              <w:rPr>
                <w:rFonts w:ascii="Times New Roman" w:hAnsi="Times New Roman" w:cs="Times New Roman"/>
                <w:sz w:val="24"/>
                <w:szCs w:val="24"/>
                <w:lang w:val="sr-Cyrl-CS"/>
              </w:rPr>
            </w:pPr>
            <w:r w:rsidRPr="00E07E31">
              <w:rPr>
                <w:rFonts w:ascii="Times New Roman" w:hAnsi="Times New Roman" w:cs="Times New Roman"/>
                <w:sz w:val="24"/>
                <w:szCs w:val="24"/>
                <w:lang w:val="sr-Cyrl-CS"/>
              </w:rPr>
              <w:t>412700</w:t>
            </w:r>
          </w:p>
        </w:tc>
        <w:tc>
          <w:tcPr>
            <w:tcW w:w="3402" w:type="dxa"/>
          </w:tcPr>
          <w:p w:rsidR="002A3242" w:rsidRPr="00E07E31" w:rsidRDefault="002A3242" w:rsidP="002A3242">
            <w:pPr>
              <w:rPr>
                <w:rFonts w:ascii="Times New Roman" w:hAnsi="Times New Roman" w:cs="Times New Roman"/>
                <w:sz w:val="24"/>
                <w:szCs w:val="24"/>
                <w:lang w:val="sr-Cyrl-CS"/>
              </w:rPr>
            </w:pPr>
            <w:r>
              <w:rPr>
                <w:rFonts w:ascii="Times New Roman" w:hAnsi="Times New Roman" w:cs="Times New Roman"/>
                <w:sz w:val="24"/>
                <w:szCs w:val="24"/>
                <w:lang w:val="sr-Cyrl-CS"/>
              </w:rPr>
              <w:t>Стручне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услуге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ост</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услуге</w:t>
            </w:r>
          </w:p>
        </w:tc>
        <w:tc>
          <w:tcPr>
            <w:tcW w:w="1843" w:type="dxa"/>
          </w:tcPr>
          <w:p w:rsidR="002A3242" w:rsidRPr="00584FAF"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3.000,00</w:t>
            </w:r>
          </w:p>
        </w:tc>
        <w:tc>
          <w:tcPr>
            <w:tcW w:w="1559" w:type="dxa"/>
          </w:tcPr>
          <w:p w:rsidR="002A3242" w:rsidRPr="00584FAF"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3.000,00</w:t>
            </w:r>
          </w:p>
        </w:tc>
        <w:tc>
          <w:tcPr>
            <w:tcW w:w="1134" w:type="dxa"/>
          </w:tcPr>
          <w:p w:rsidR="002A3242" w:rsidRPr="009E3247" w:rsidRDefault="009E3247" w:rsidP="002A3242">
            <w:pPr>
              <w:jc w:val="right"/>
              <w:rPr>
                <w:rFonts w:ascii="Times New Roman" w:hAnsi="Times New Roman" w:cs="Times New Roman"/>
                <w:szCs w:val="24"/>
                <w:lang w:val="sr-Cyrl-BA"/>
              </w:rPr>
            </w:pPr>
            <w:r>
              <w:rPr>
                <w:rFonts w:ascii="Times New Roman" w:hAnsi="Times New Roman" w:cs="Times New Roman"/>
                <w:szCs w:val="24"/>
                <w:lang w:val="sr-Cyrl-BA"/>
              </w:rPr>
              <w:t>-</w:t>
            </w:r>
          </w:p>
        </w:tc>
      </w:tr>
      <w:tr w:rsidR="002A3242" w:rsidRPr="00A40CC4" w:rsidTr="00733E33">
        <w:tc>
          <w:tcPr>
            <w:tcW w:w="712" w:type="dxa"/>
          </w:tcPr>
          <w:p w:rsidR="002A3242" w:rsidRPr="00E07E31" w:rsidRDefault="002A3242" w:rsidP="002A3242">
            <w:pPr>
              <w:rPr>
                <w:rFonts w:ascii="Times New Roman" w:hAnsi="Times New Roman" w:cs="Times New Roman"/>
                <w:sz w:val="24"/>
                <w:szCs w:val="24"/>
                <w:lang w:val="sr-Cyrl-CS"/>
              </w:rPr>
            </w:pPr>
          </w:p>
        </w:tc>
        <w:tc>
          <w:tcPr>
            <w:tcW w:w="1097" w:type="dxa"/>
          </w:tcPr>
          <w:p w:rsidR="002A3242" w:rsidRPr="002A3242" w:rsidRDefault="002A3242" w:rsidP="002A3242">
            <w:pPr>
              <w:rPr>
                <w:rFonts w:ascii="Times New Roman" w:hAnsi="Times New Roman" w:cs="Times New Roman"/>
                <w:b/>
                <w:sz w:val="24"/>
                <w:szCs w:val="24"/>
                <w:lang w:val="sr-Cyrl-CS"/>
              </w:rPr>
            </w:pPr>
            <w:r w:rsidRPr="002A3242">
              <w:rPr>
                <w:rFonts w:ascii="Times New Roman" w:hAnsi="Times New Roman" w:cs="Times New Roman"/>
                <w:b/>
                <w:sz w:val="24"/>
                <w:szCs w:val="24"/>
                <w:lang w:val="sr-Cyrl-CS"/>
              </w:rPr>
              <w:t>412700</w:t>
            </w:r>
          </w:p>
        </w:tc>
        <w:tc>
          <w:tcPr>
            <w:tcW w:w="3402" w:type="dxa"/>
          </w:tcPr>
          <w:p w:rsidR="002A3242" w:rsidRPr="002A3242" w:rsidRDefault="002A3242" w:rsidP="002A3242">
            <w:pPr>
              <w:rPr>
                <w:rFonts w:ascii="Times New Roman" w:hAnsi="Times New Roman" w:cs="Times New Roman"/>
                <w:b/>
                <w:sz w:val="24"/>
                <w:szCs w:val="24"/>
                <w:lang w:val="sr-Cyrl-CS"/>
              </w:rPr>
            </w:pPr>
            <w:r w:rsidRPr="002A3242">
              <w:rPr>
                <w:rFonts w:ascii="Times New Roman" w:hAnsi="Times New Roman" w:cs="Times New Roman"/>
                <w:b/>
                <w:sz w:val="24"/>
                <w:szCs w:val="24"/>
                <w:lang w:val="sr-Cyrl-CS"/>
              </w:rPr>
              <w:t>Стручне услуге  услуге   (фонд 03)</w:t>
            </w:r>
          </w:p>
        </w:tc>
        <w:tc>
          <w:tcPr>
            <w:tcW w:w="1843" w:type="dxa"/>
          </w:tcPr>
          <w:p w:rsidR="002A3242" w:rsidRPr="002A3242" w:rsidRDefault="002A3242" w:rsidP="002A3242">
            <w:pPr>
              <w:jc w:val="right"/>
              <w:rPr>
                <w:rFonts w:ascii="Times New Roman" w:hAnsi="Times New Roman" w:cs="Times New Roman"/>
                <w:b/>
                <w:szCs w:val="24"/>
                <w:lang w:val="sr-Cyrl-BA"/>
              </w:rPr>
            </w:pPr>
            <w:r w:rsidRPr="002A3242">
              <w:rPr>
                <w:rFonts w:ascii="Times New Roman" w:hAnsi="Times New Roman" w:cs="Times New Roman"/>
                <w:b/>
                <w:szCs w:val="24"/>
                <w:lang w:val="sr-Cyrl-BA"/>
              </w:rPr>
              <w:t>-</w:t>
            </w:r>
          </w:p>
        </w:tc>
        <w:tc>
          <w:tcPr>
            <w:tcW w:w="1559" w:type="dxa"/>
          </w:tcPr>
          <w:p w:rsidR="002A3242" w:rsidRPr="002A3242" w:rsidRDefault="002A3242" w:rsidP="005772D1">
            <w:pPr>
              <w:jc w:val="right"/>
              <w:rPr>
                <w:rFonts w:ascii="Times New Roman" w:hAnsi="Times New Roman" w:cs="Times New Roman"/>
                <w:b/>
                <w:szCs w:val="24"/>
                <w:lang w:val="sr-Cyrl-BA"/>
              </w:rPr>
            </w:pPr>
            <w:r w:rsidRPr="002A3242">
              <w:rPr>
                <w:rFonts w:ascii="Times New Roman" w:hAnsi="Times New Roman" w:cs="Times New Roman"/>
                <w:b/>
                <w:szCs w:val="24"/>
                <w:lang w:val="sr-Cyrl-BA"/>
              </w:rPr>
              <w:t>3.</w:t>
            </w:r>
            <w:r w:rsidR="005772D1">
              <w:rPr>
                <w:rFonts w:ascii="Times New Roman" w:hAnsi="Times New Roman" w:cs="Times New Roman"/>
                <w:b/>
                <w:szCs w:val="24"/>
                <w:lang w:val="sr-Cyrl-BA"/>
              </w:rPr>
              <w:t>563,00</w:t>
            </w:r>
          </w:p>
        </w:tc>
        <w:tc>
          <w:tcPr>
            <w:tcW w:w="1134" w:type="dxa"/>
          </w:tcPr>
          <w:p w:rsidR="002A3242" w:rsidRPr="009E3247" w:rsidRDefault="009E3247" w:rsidP="002A3242">
            <w:pPr>
              <w:jc w:val="right"/>
              <w:rPr>
                <w:rFonts w:ascii="Times New Roman" w:hAnsi="Times New Roman" w:cs="Times New Roman"/>
                <w:szCs w:val="24"/>
                <w:lang w:val="sr-Cyrl-BA"/>
              </w:rPr>
            </w:pPr>
            <w:r>
              <w:rPr>
                <w:rFonts w:ascii="Times New Roman" w:hAnsi="Times New Roman" w:cs="Times New Roman"/>
                <w:szCs w:val="24"/>
                <w:lang w:val="sr-Cyrl-BA"/>
              </w:rPr>
              <w:t>-</w:t>
            </w:r>
          </w:p>
        </w:tc>
      </w:tr>
      <w:tr w:rsidR="002A3242" w:rsidRPr="00A40CC4" w:rsidTr="00733E33">
        <w:tc>
          <w:tcPr>
            <w:tcW w:w="712" w:type="dxa"/>
          </w:tcPr>
          <w:p w:rsidR="002A3242" w:rsidRPr="00E07E31" w:rsidRDefault="002A3242" w:rsidP="002A3242">
            <w:pPr>
              <w:rPr>
                <w:rFonts w:ascii="Times New Roman" w:hAnsi="Times New Roman" w:cs="Times New Roman"/>
                <w:sz w:val="24"/>
                <w:szCs w:val="24"/>
                <w:lang w:val="sr-Cyrl-CS"/>
              </w:rPr>
            </w:pPr>
          </w:p>
        </w:tc>
        <w:tc>
          <w:tcPr>
            <w:tcW w:w="1097" w:type="dxa"/>
          </w:tcPr>
          <w:p w:rsidR="002A3242" w:rsidRPr="00E07E31" w:rsidRDefault="002A3242" w:rsidP="002A3242">
            <w:pPr>
              <w:rPr>
                <w:rFonts w:ascii="Times New Roman" w:hAnsi="Times New Roman" w:cs="Times New Roman"/>
                <w:sz w:val="24"/>
                <w:szCs w:val="24"/>
                <w:lang w:val="sr-Cyrl-CS"/>
              </w:rPr>
            </w:pPr>
            <w:r w:rsidRPr="00E07E31">
              <w:rPr>
                <w:rFonts w:ascii="Times New Roman" w:hAnsi="Times New Roman" w:cs="Times New Roman"/>
                <w:sz w:val="24"/>
                <w:szCs w:val="24"/>
                <w:lang w:val="sr-Cyrl-CS"/>
              </w:rPr>
              <w:t>412700</w:t>
            </w:r>
          </w:p>
        </w:tc>
        <w:tc>
          <w:tcPr>
            <w:tcW w:w="3402" w:type="dxa"/>
          </w:tcPr>
          <w:p w:rsidR="002A3242" w:rsidRPr="00A646C8" w:rsidRDefault="002A3242" w:rsidP="002A3242">
            <w:pPr>
              <w:rPr>
                <w:rFonts w:ascii="Times New Roman" w:hAnsi="Times New Roman" w:cs="Times New Roman"/>
                <w:sz w:val="24"/>
                <w:szCs w:val="24"/>
                <w:lang w:val="sr-Cyrl-BA"/>
              </w:rPr>
            </w:pPr>
            <w:r>
              <w:rPr>
                <w:rFonts w:ascii="Times New Roman" w:hAnsi="Times New Roman" w:cs="Times New Roman"/>
                <w:sz w:val="24"/>
                <w:szCs w:val="24"/>
                <w:lang w:val="sr-Cyrl-CS"/>
              </w:rPr>
              <w:t>Трошкови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услуга</w:t>
            </w:r>
            <w:r>
              <w:rPr>
                <w:rFonts w:ascii="Times New Roman" w:hAnsi="Times New Roman" w:cs="Times New Roman"/>
                <w:sz w:val="24"/>
                <w:szCs w:val="24"/>
                <w:lang w:val="sr-Latn-CS"/>
              </w:rPr>
              <w:t xml:space="preserve"> </w:t>
            </w:r>
          </w:p>
        </w:tc>
        <w:tc>
          <w:tcPr>
            <w:tcW w:w="1843" w:type="dxa"/>
          </w:tcPr>
          <w:p w:rsidR="002A3242" w:rsidRPr="00584FAF"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3.000,00</w:t>
            </w:r>
          </w:p>
        </w:tc>
        <w:tc>
          <w:tcPr>
            <w:tcW w:w="1559" w:type="dxa"/>
          </w:tcPr>
          <w:p w:rsidR="002A3242" w:rsidRPr="00584FAF"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3.000,00</w:t>
            </w:r>
          </w:p>
        </w:tc>
        <w:tc>
          <w:tcPr>
            <w:tcW w:w="1134" w:type="dxa"/>
          </w:tcPr>
          <w:p w:rsidR="002A3242" w:rsidRPr="009E3247" w:rsidRDefault="009E3247" w:rsidP="002A3242">
            <w:pPr>
              <w:jc w:val="right"/>
              <w:rPr>
                <w:rFonts w:ascii="Times New Roman" w:hAnsi="Times New Roman" w:cs="Times New Roman"/>
                <w:szCs w:val="24"/>
                <w:lang w:val="sr-Cyrl-BA"/>
              </w:rPr>
            </w:pPr>
            <w:r>
              <w:rPr>
                <w:rFonts w:ascii="Times New Roman" w:hAnsi="Times New Roman" w:cs="Times New Roman"/>
                <w:szCs w:val="24"/>
                <w:lang w:val="sr-Cyrl-BA"/>
              </w:rPr>
              <w:t>-</w:t>
            </w:r>
          </w:p>
        </w:tc>
      </w:tr>
      <w:tr w:rsidR="002A3242" w:rsidRPr="00A40CC4" w:rsidTr="00733E33">
        <w:tc>
          <w:tcPr>
            <w:tcW w:w="712" w:type="dxa"/>
          </w:tcPr>
          <w:p w:rsidR="002A3242" w:rsidRPr="00E07E31" w:rsidRDefault="002A3242" w:rsidP="002A3242">
            <w:pPr>
              <w:rPr>
                <w:rFonts w:ascii="Times New Roman" w:hAnsi="Times New Roman" w:cs="Times New Roman"/>
                <w:sz w:val="24"/>
                <w:szCs w:val="24"/>
                <w:lang w:val="sr-Cyrl-CS"/>
              </w:rPr>
            </w:pPr>
          </w:p>
        </w:tc>
        <w:tc>
          <w:tcPr>
            <w:tcW w:w="1097" w:type="dxa"/>
          </w:tcPr>
          <w:p w:rsidR="002A3242" w:rsidRPr="00E07E31" w:rsidRDefault="002A3242" w:rsidP="002A3242">
            <w:pPr>
              <w:rPr>
                <w:rFonts w:ascii="Times New Roman" w:hAnsi="Times New Roman" w:cs="Times New Roman"/>
                <w:sz w:val="24"/>
                <w:szCs w:val="24"/>
                <w:lang w:val="sr-Cyrl-CS"/>
              </w:rPr>
            </w:pPr>
            <w:r w:rsidRPr="00E07E31">
              <w:rPr>
                <w:rFonts w:ascii="Times New Roman" w:hAnsi="Times New Roman" w:cs="Times New Roman"/>
                <w:sz w:val="24"/>
                <w:szCs w:val="24"/>
                <w:lang w:val="sr-Cyrl-CS"/>
              </w:rPr>
              <w:t>412900</w:t>
            </w:r>
          </w:p>
        </w:tc>
        <w:tc>
          <w:tcPr>
            <w:tcW w:w="3402" w:type="dxa"/>
          </w:tcPr>
          <w:p w:rsidR="002A3242" w:rsidRPr="00E07E31" w:rsidRDefault="002A3242" w:rsidP="002A3242">
            <w:pPr>
              <w:rPr>
                <w:rFonts w:ascii="Times New Roman" w:hAnsi="Times New Roman" w:cs="Times New Roman"/>
                <w:sz w:val="24"/>
                <w:szCs w:val="24"/>
                <w:lang w:val="sr-Cyrl-CS"/>
              </w:rPr>
            </w:pPr>
            <w:r>
              <w:rPr>
                <w:rFonts w:ascii="Times New Roman" w:hAnsi="Times New Roman" w:cs="Times New Roman"/>
                <w:sz w:val="24"/>
                <w:szCs w:val="24"/>
                <w:lang w:val="sr-Cyrl-CS"/>
              </w:rPr>
              <w:t>Трош</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уговор</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услуга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др</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даџбина</w:t>
            </w:r>
          </w:p>
        </w:tc>
        <w:tc>
          <w:tcPr>
            <w:tcW w:w="1843" w:type="dxa"/>
          </w:tcPr>
          <w:p w:rsidR="002A3242" w:rsidRPr="00584FAF"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2.000,00</w:t>
            </w:r>
          </w:p>
        </w:tc>
        <w:tc>
          <w:tcPr>
            <w:tcW w:w="1559" w:type="dxa"/>
          </w:tcPr>
          <w:p w:rsidR="002A3242" w:rsidRPr="00584FAF"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4.000,00</w:t>
            </w:r>
          </w:p>
        </w:tc>
        <w:tc>
          <w:tcPr>
            <w:tcW w:w="1134" w:type="dxa"/>
          </w:tcPr>
          <w:p w:rsidR="002A3242" w:rsidRPr="009E3247" w:rsidRDefault="009E3247" w:rsidP="002A3242">
            <w:pPr>
              <w:jc w:val="right"/>
              <w:rPr>
                <w:rFonts w:ascii="Times New Roman" w:hAnsi="Times New Roman" w:cs="Times New Roman"/>
                <w:szCs w:val="24"/>
                <w:lang w:val="sr-Cyrl-BA"/>
              </w:rPr>
            </w:pPr>
            <w:r>
              <w:rPr>
                <w:rFonts w:ascii="Times New Roman" w:hAnsi="Times New Roman" w:cs="Times New Roman"/>
                <w:szCs w:val="24"/>
                <w:lang w:val="sr-Cyrl-BA"/>
              </w:rPr>
              <w:t>2,00</w:t>
            </w:r>
          </w:p>
        </w:tc>
      </w:tr>
      <w:tr w:rsidR="002A3242" w:rsidRPr="00A40CC4" w:rsidTr="00733E33">
        <w:tc>
          <w:tcPr>
            <w:tcW w:w="712" w:type="dxa"/>
          </w:tcPr>
          <w:p w:rsidR="002A3242" w:rsidRPr="00E07E31" w:rsidRDefault="002A3242" w:rsidP="002A3242">
            <w:pPr>
              <w:rPr>
                <w:rFonts w:ascii="Times New Roman" w:hAnsi="Times New Roman" w:cs="Times New Roman"/>
                <w:b/>
                <w:sz w:val="24"/>
                <w:szCs w:val="24"/>
                <w:lang w:val="sr-Cyrl-CS"/>
              </w:rPr>
            </w:pPr>
          </w:p>
        </w:tc>
        <w:tc>
          <w:tcPr>
            <w:tcW w:w="1097" w:type="dxa"/>
          </w:tcPr>
          <w:p w:rsidR="002A3242" w:rsidRPr="00E07E31" w:rsidRDefault="002A3242" w:rsidP="002A3242">
            <w:pPr>
              <w:rPr>
                <w:rFonts w:ascii="Times New Roman" w:hAnsi="Times New Roman" w:cs="Times New Roman"/>
                <w:b/>
                <w:sz w:val="24"/>
                <w:szCs w:val="24"/>
                <w:lang w:val="sr-Cyrl-CS"/>
              </w:rPr>
            </w:pPr>
            <w:r w:rsidRPr="00E07E31">
              <w:rPr>
                <w:rFonts w:ascii="Times New Roman" w:hAnsi="Times New Roman" w:cs="Times New Roman"/>
                <w:b/>
                <w:sz w:val="24"/>
                <w:szCs w:val="24"/>
                <w:lang w:val="sr-Cyrl-CS"/>
              </w:rPr>
              <w:t>412900</w:t>
            </w:r>
          </w:p>
        </w:tc>
        <w:tc>
          <w:tcPr>
            <w:tcW w:w="3402" w:type="dxa"/>
          </w:tcPr>
          <w:p w:rsidR="002A3242" w:rsidRPr="00E07E31" w:rsidRDefault="002A3242" w:rsidP="002A3242">
            <w:pPr>
              <w:rPr>
                <w:rFonts w:ascii="Times New Roman" w:hAnsi="Times New Roman" w:cs="Times New Roman"/>
                <w:b/>
                <w:sz w:val="24"/>
                <w:szCs w:val="24"/>
                <w:lang w:val="sr-Cyrl-CS"/>
              </w:rPr>
            </w:pPr>
            <w:r>
              <w:rPr>
                <w:rFonts w:ascii="Times New Roman" w:hAnsi="Times New Roman" w:cs="Times New Roman"/>
                <w:b/>
                <w:sz w:val="24"/>
                <w:szCs w:val="24"/>
                <w:lang w:val="sr-Cyrl-CS"/>
              </w:rPr>
              <w:t>Расходи</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ван</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радног</w:t>
            </w:r>
            <w:r w:rsidRPr="00E07E31">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односа</w:t>
            </w:r>
          </w:p>
        </w:tc>
        <w:tc>
          <w:tcPr>
            <w:tcW w:w="1843" w:type="dxa"/>
          </w:tcPr>
          <w:p w:rsidR="002A3242" w:rsidRPr="00584FAF" w:rsidRDefault="002A3242" w:rsidP="002A3242">
            <w:pPr>
              <w:jc w:val="right"/>
              <w:rPr>
                <w:rFonts w:ascii="Times New Roman" w:hAnsi="Times New Roman" w:cs="Times New Roman"/>
                <w:b/>
                <w:szCs w:val="24"/>
                <w:lang w:val="sr-Cyrl-BA"/>
              </w:rPr>
            </w:pPr>
            <w:r>
              <w:rPr>
                <w:rFonts w:ascii="Times New Roman" w:hAnsi="Times New Roman" w:cs="Times New Roman"/>
                <w:b/>
                <w:szCs w:val="24"/>
                <w:lang w:val="sr-Cyrl-BA"/>
              </w:rPr>
              <w:t>18.000,00</w:t>
            </w:r>
          </w:p>
        </w:tc>
        <w:tc>
          <w:tcPr>
            <w:tcW w:w="1559" w:type="dxa"/>
          </w:tcPr>
          <w:p w:rsidR="002A3242" w:rsidRPr="00584FAF" w:rsidRDefault="002A3242" w:rsidP="002A3242">
            <w:pPr>
              <w:jc w:val="right"/>
              <w:rPr>
                <w:rFonts w:ascii="Times New Roman" w:hAnsi="Times New Roman" w:cs="Times New Roman"/>
                <w:b/>
                <w:szCs w:val="24"/>
                <w:lang w:val="sr-Cyrl-BA"/>
              </w:rPr>
            </w:pPr>
            <w:r>
              <w:rPr>
                <w:rFonts w:ascii="Times New Roman" w:hAnsi="Times New Roman" w:cs="Times New Roman"/>
                <w:b/>
                <w:szCs w:val="24"/>
                <w:lang w:val="sr-Cyrl-BA"/>
              </w:rPr>
              <w:t>31.000,00</w:t>
            </w:r>
          </w:p>
        </w:tc>
        <w:tc>
          <w:tcPr>
            <w:tcW w:w="1134" w:type="dxa"/>
          </w:tcPr>
          <w:p w:rsidR="002A3242" w:rsidRPr="009E3247" w:rsidRDefault="009E3247" w:rsidP="002A3242">
            <w:pPr>
              <w:jc w:val="right"/>
              <w:rPr>
                <w:rFonts w:ascii="Times New Roman" w:hAnsi="Times New Roman" w:cs="Times New Roman"/>
                <w:szCs w:val="24"/>
                <w:lang w:val="sr-Cyrl-BA"/>
              </w:rPr>
            </w:pPr>
            <w:r>
              <w:rPr>
                <w:rFonts w:ascii="Times New Roman" w:hAnsi="Times New Roman" w:cs="Times New Roman"/>
                <w:szCs w:val="24"/>
                <w:lang w:val="sr-Cyrl-BA"/>
              </w:rPr>
              <w:t>1,722</w:t>
            </w:r>
          </w:p>
        </w:tc>
      </w:tr>
      <w:tr w:rsidR="002A3242" w:rsidRPr="00A40CC4" w:rsidTr="00733E33">
        <w:tc>
          <w:tcPr>
            <w:tcW w:w="712" w:type="dxa"/>
          </w:tcPr>
          <w:p w:rsidR="002A3242" w:rsidRPr="00E07E31" w:rsidRDefault="002A3242" w:rsidP="002A3242">
            <w:pPr>
              <w:rPr>
                <w:rFonts w:ascii="Times New Roman" w:hAnsi="Times New Roman" w:cs="Times New Roman"/>
                <w:sz w:val="24"/>
                <w:szCs w:val="24"/>
                <w:lang w:val="sr-Cyrl-CS"/>
              </w:rPr>
            </w:pPr>
          </w:p>
        </w:tc>
        <w:tc>
          <w:tcPr>
            <w:tcW w:w="1097" w:type="dxa"/>
          </w:tcPr>
          <w:p w:rsidR="002A3242" w:rsidRPr="00E07E31" w:rsidRDefault="002A3242" w:rsidP="002A3242">
            <w:pPr>
              <w:rPr>
                <w:rFonts w:ascii="Times New Roman" w:hAnsi="Times New Roman" w:cs="Times New Roman"/>
                <w:sz w:val="24"/>
                <w:szCs w:val="24"/>
                <w:lang w:val="sr-Cyrl-CS"/>
              </w:rPr>
            </w:pPr>
            <w:r w:rsidRPr="00E07E31">
              <w:rPr>
                <w:rFonts w:ascii="Times New Roman" w:hAnsi="Times New Roman" w:cs="Times New Roman"/>
                <w:sz w:val="24"/>
                <w:szCs w:val="24"/>
                <w:lang w:val="sr-Cyrl-CS"/>
              </w:rPr>
              <w:t>412900</w:t>
            </w:r>
          </w:p>
        </w:tc>
        <w:tc>
          <w:tcPr>
            <w:tcW w:w="3402" w:type="dxa"/>
          </w:tcPr>
          <w:p w:rsidR="002A3242" w:rsidRPr="00E07E31" w:rsidRDefault="002A3242" w:rsidP="002A3242">
            <w:pPr>
              <w:rPr>
                <w:rFonts w:ascii="Times New Roman" w:hAnsi="Times New Roman" w:cs="Times New Roman"/>
                <w:sz w:val="24"/>
                <w:szCs w:val="24"/>
                <w:lang w:val="sr-Cyrl-CS"/>
              </w:rPr>
            </w:pPr>
            <w:r>
              <w:rPr>
                <w:rFonts w:ascii="Times New Roman" w:hAnsi="Times New Roman" w:cs="Times New Roman"/>
                <w:sz w:val="24"/>
                <w:szCs w:val="24"/>
                <w:lang w:val="sr-Cyrl-CS"/>
              </w:rPr>
              <w:t>Накнаде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Управни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одбор</w:t>
            </w:r>
          </w:p>
        </w:tc>
        <w:tc>
          <w:tcPr>
            <w:tcW w:w="1843" w:type="dxa"/>
          </w:tcPr>
          <w:p w:rsidR="002A3242" w:rsidRPr="00584FAF"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13.000,00</w:t>
            </w:r>
          </w:p>
        </w:tc>
        <w:tc>
          <w:tcPr>
            <w:tcW w:w="1559" w:type="dxa"/>
          </w:tcPr>
          <w:p w:rsidR="002A3242" w:rsidRPr="00584FAF"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13.000,00</w:t>
            </w:r>
          </w:p>
        </w:tc>
        <w:tc>
          <w:tcPr>
            <w:tcW w:w="1134" w:type="dxa"/>
          </w:tcPr>
          <w:p w:rsidR="002A3242" w:rsidRPr="00F8347B" w:rsidRDefault="009E3247" w:rsidP="002A3242">
            <w:pPr>
              <w:jc w:val="right"/>
              <w:rPr>
                <w:rFonts w:ascii="Times New Roman" w:hAnsi="Times New Roman" w:cs="Times New Roman"/>
                <w:szCs w:val="24"/>
                <w:lang w:val="sr-Cyrl-BA"/>
              </w:rPr>
            </w:pPr>
            <w:r>
              <w:rPr>
                <w:rFonts w:ascii="Times New Roman" w:hAnsi="Times New Roman" w:cs="Times New Roman"/>
                <w:szCs w:val="24"/>
                <w:lang w:val="sr-Cyrl-BA"/>
              </w:rPr>
              <w:t>-</w:t>
            </w:r>
          </w:p>
        </w:tc>
      </w:tr>
      <w:tr w:rsidR="002A3242" w:rsidRPr="00A40CC4" w:rsidTr="00733E33">
        <w:tc>
          <w:tcPr>
            <w:tcW w:w="712" w:type="dxa"/>
          </w:tcPr>
          <w:p w:rsidR="002A3242" w:rsidRPr="00E07E31" w:rsidRDefault="002A3242" w:rsidP="002A3242">
            <w:pPr>
              <w:rPr>
                <w:rFonts w:ascii="Times New Roman" w:hAnsi="Times New Roman" w:cs="Times New Roman"/>
                <w:sz w:val="24"/>
                <w:szCs w:val="24"/>
                <w:lang w:val="sr-Cyrl-CS"/>
              </w:rPr>
            </w:pPr>
          </w:p>
        </w:tc>
        <w:tc>
          <w:tcPr>
            <w:tcW w:w="1097" w:type="dxa"/>
          </w:tcPr>
          <w:p w:rsidR="002A3242" w:rsidRPr="00E07E31" w:rsidRDefault="002A3242" w:rsidP="002A3242">
            <w:pPr>
              <w:rPr>
                <w:rFonts w:ascii="Times New Roman" w:hAnsi="Times New Roman" w:cs="Times New Roman"/>
                <w:sz w:val="24"/>
                <w:szCs w:val="24"/>
                <w:lang w:val="sr-Cyrl-CS"/>
              </w:rPr>
            </w:pPr>
            <w:r w:rsidRPr="00E07E31">
              <w:rPr>
                <w:rFonts w:ascii="Times New Roman" w:hAnsi="Times New Roman" w:cs="Times New Roman"/>
                <w:sz w:val="24"/>
                <w:szCs w:val="24"/>
                <w:lang w:val="sr-Cyrl-CS"/>
              </w:rPr>
              <w:t>412900</w:t>
            </w:r>
          </w:p>
        </w:tc>
        <w:tc>
          <w:tcPr>
            <w:tcW w:w="3402" w:type="dxa"/>
          </w:tcPr>
          <w:p w:rsidR="002A3242" w:rsidRPr="00E07E31" w:rsidRDefault="002A3242" w:rsidP="002A3242">
            <w:pPr>
              <w:rPr>
                <w:rFonts w:ascii="Times New Roman" w:hAnsi="Times New Roman" w:cs="Times New Roman"/>
                <w:sz w:val="24"/>
                <w:szCs w:val="24"/>
                <w:lang w:val="sr-Cyrl-CS"/>
              </w:rPr>
            </w:pPr>
            <w:r>
              <w:rPr>
                <w:rFonts w:ascii="Times New Roman" w:hAnsi="Times New Roman" w:cs="Times New Roman"/>
                <w:sz w:val="24"/>
                <w:szCs w:val="24"/>
                <w:lang w:val="sr-Cyrl-CS"/>
              </w:rPr>
              <w:t>Расходи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повремене</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послове</w:t>
            </w:r>
          </w:p>
        </w:tc>
        <w:tc>
          <w:tcPr>
            <w:tcW w:w="1843" w:type="dxa"/>
          </w:tcPr>
          <w:p w:rsidR="002A3242" w:rsidRPr="00584FAF"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5.000,00</w:t>
            </w:r>
          </w:p>
        </w:tc>
        <w:tc>
          <w:tcPr>
            <w:tcW w:w="1559" w:type="dxa"/>
          </w:tcPr>
          <w:p w:rsidR="002A3242" w:rsidRPr="00584FAF"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18.000,00</w:t>
            </w:r>
          </w:p>
        </w:tc>
        <w:tc>
          <w:tcPr>
            <w:tcW w:w="1134" w:type="dxa"/>
          </w:tcPr>
          <w:p w:rsidR="002A3242" w:rsidRPr="009E3247" w:rsidRDefault="009E3247" w:rsidP="002A3242">
            <w:pPr>
              <w:jc w:val="right"/>
              <w:rPr>
                <w:rFonts w:ascii="Times New Roman" w:hAnsi="Times New Roman" w:cs="Times New Roman"/>
                <w:szCs w:val="24"/>
                <w:lang w:val="sr-Cyrl-BA"/>
              </w:rPr>
            </w:pPr>
            <w:r>
              <w:rPr>
                <w:rFonts w:ascii="Times New Roman" w:hAnsi="Times New Roman" w:cs="Times New Roman"/>
                <w:szCs w:val="24"/>
                <w:lang w:val="sr-Cyrl-BA"/>
              </w:rPr>
              <w:t>3,60</w:t>
            </w:r>
          </w:p>
        </w:tc>
      </w:tr>
      <w:tr w:rsidR="002A3242" w:rsidRPr="00A40CC4" w:rsidTr="00733E33">
        <w:tc>
          <w:tcPr>
            <w:tcW w:w="712" w:type="dxa"/>
          </w:tcPr>
          <w:p w:rsidR="002A3242" w:rsidRPr="00E07E31" w:rsidRDefault="002A3242" w:rsidP="002A3242">
            <w:pPr>
              <w:rPr>
                <w:rFonts w:ascii="Times New Roman" w:hAnsi="Times New Roman" w:cs="Times New Roman"/>
                <w:b/>
                <w:bCs/>
                <w:sz w:val="24"/>
                <w:szCs w:val="24"/>
                <w:lang w:val="sr-Cyrl-CS"/>
              </w:rPr>
            </w:pPr>
          </w:p>
        </w:tc>
        <w:tc>
          <w:tcPr>
            <w:tcW w:w="1097" w:type="dxa"/>
          </w:tcPr>
          <w:p w:rsidR="002A3242" w:rsidRPr="00E07E31" w:rsidRDefault="002A3242" w:rsidP="002A3242">
            <w:pPr>
              <w:rPr>
                <w:rFonts w:ascii="Times New Roman" w:hAnsi="Times New Roman" w:cs="Times New Roman"/>
                <w:b/>
                <w:bCs/>
                <w:sz w:val="24"/>
                <w:szCs w:val="24"/>
              </w:rPr>
            </w:pPr>
            <w:r w:rsidRPr="00E07E31">
              <w:rPr>
                <w:rFonts w:ascii="Times New Roman" w:hAnsi="Times New Roman" w:cs="Times New Roman"/>
                <w:b/>
                <w:bCs/>
                <w:sz w:val="24"/>
                <w:szCs w:val="24"/>
              </w:rPr>
              <w:t>51</w:t>
            </w:r>
            <w:r w:rsidRPr="00E07E31">
              <w:rPr>
                <w:rFonts w:ascii="Times New Roman" w:hAnsi="Times New Roman" w:cs="Times New Roman"/>
                <w:b/>
                <w:bCs/>
                <w:sz w:val="24"/>
                <w:szCs w:val="24"/>
                <w:lang w:val="sr-Cyrl-BA"/>
              </w:rPr>
              <w:t>0</w:t>
            </w:r>
            <w:r w:rsidRPr="00E07E31">
              <w:rPr>
                <w:rFonts w:ascii="Times New Roman" w:hAnsi="Times New Roman" w:cs="Times New Roman"/>
                <w:b/>
                <w:bCs/>
                <w:sz w:val="24"/>
                <w:szCs w:val="24"/>
              </w:rPr>
              <w:t>000</w:t>
            </w:r>
          </w:p>
        </w:tc>
        <w:tc>
          <w:tcPr>
            <w:tcW w:w="3402" w:type="dxa"/>
          </w:tcPr>
          <w:p w:rsidR="002A3242" w:rsidRPr="00E07E31" w:rsidRDefault="002A3242" w:rsidP="002A3242">
            <w:pPr>
              <w:rPr>
                <w:rFonts w:ascii="Times New Roman" w:hAnsi="Times New Roman" w:cs="Times New Roman"/>
                <w:b/>
                <w:bCs/>
                <w:sz w:val="24"/>
                <w:szCs w:val="24"/>
                <w:lang w:val="sr-Cyrl-CS"/>
              </w:rPr>
            </w:pPr>
            <w:r>
              <w:rPr>
                <w:rFonts w:ascii="Times New Roman" w:hAnsi="Times New Roman" w:cs="Times New Roman"/>
                <w:b/>
                <w:bCs/>
                <w:sz w:val="24"/>
                <w:szCs w:val="24"/>
                <w:lang w:val="sr-Cyrl-CS"/>
              </w:rPr>
              <w:t>Капитални</w:t>
            </w:r>
            <w:r w:rsidRPr="00E07E31">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расходи</w:t>
            </w:r>
          </w:p>
        </w:tc>
        <w:tc>
          <w:tcPr>
            <w:tcW w:w="1843" w:type="dxa"/>
          </w:tcPr>
          <w:p w:rsidR="002A3242" w:rsidRPr="00383E1A" w:rsidRDefault="002A3242" w:rsidP="002A3242">
            <w:pPr>
              <w:jc w:val="right"/>
              <w:rPr>
                <w:rFonts w:ascii="Times New Roman" w:hAnsi="Times New Roman" w:cs="Times New Roman"/>
                <w:b/>
                <w:bCs/>
                <w:szCs w:val="24"/>
                <w:lang w:val="sr-Cyrl-BA"/>
              </w:rPr>
            </w:pPr>
            <w:r>
              <w:rPr>
                <w:rFonts w:ascii="Times New Roman" w:hAnsi="Times New Roman" w:cs="Times New Roman"/>
                <w:b/>
                <w:bCs/>
                <w:szCs w:val="24"/>
                <w:lang w:val="sr-Cyrl-BA"/>
              </w:rPr>
              <w:t>17.000,00</w:t>
            </w:r>
          </w:p>
        </w:tc>
        <w:tc>
          <w:tcPr>
            <w:tcW w:w="1559" w:type="dxa"/>
          </w:tcPr>
          <w:p w:rsidR="002A3242" w:rsidRPr="00383E1A" w:rsidRDefault="002A3242" w:rsidP="002A3242">
            <w:pPr>
              <w:jc w:val="right"/>
              <w:rPr>
                <w:rFonts w:ascii="Times New Roman" w:hAnsi="Times New Roman" w:cs="Times New Roman"/>
                <w:b/>
                <w:bCs/>
                <w:szCs w:val="24"/>
                <w:lang w:val="sr-Cyrl-BA"/>
              </w:rPr>
            </w:pPr>
            <w:r>
              <w:rPr>
                <w:rFonts w:ascii="Times New Roman" w:hAnsi="Times New Roman" w:cs="Times New Roman"/>
                <w:b/>
                <w:bCs/>
                <w:szCs w:val="24"/>
                <w:lang w:val="sr-Cyrl-BA"/>
              </w:rPr>
              <w:t>114.000,00</w:t>
            </w:r>
          </w:p>
        </w:tc>
        <w:tc>
          <w:tcPr>
            <w:tcW w:w="1134" w:type="dxa"/>
          </w:tcPr>
          <w:p w:rsidR="002A3242" w:rsidRPr="00CC6D41" w:rsidRDefault="009E3247" w:rsidP="002A3242">
            <w:pPr>
              <w:jc w:val="right"/>
              <w:rPr>
                <w:rFonts w:ascii="Times New Roman" w:hAnsi="Times New Roman" w:cs="Times New Roman"/>
                <w:bCs/>
                <w:szCs w:val="24"/>
                <w:lang w:val="sr-Cyrl-BA"/>
              </w:rPr>
            </w:pPr>
            <w:r>
              <w:rPr>
                <w:rFonts w:ascii="Times New Roman" w:hAnsi="Times New Roman" w:cs="Times New Roman"/>
                <w:bCs/>
                <w:szCs w:val="24"/>
                <w:lang w:val="sr-Cyrl-BA"/>
              </w:rPr>
              <w:t>6,705</w:t>
            </w:r>
          </w:p>
        </w:tc>
      </w:tr>
      <w:tr w:rsidR="002A3242" w:rsidRPr="00A40CC4" w:rsidTr="00733E33">
        <w:tc>
          <w:tcPr>
            <w:tcW w:w="712" w:type="dxa"/>
          </w:tcPr>
          <w:p w:rsidR="002A3242" w:rsidRPr="00E07E31" w:rsidRDefault="002A3242" w:rsidP="002A3242">
            <w:pPr>
              <w:rPr>
                <w:rFonts w:ascii="Times New Roman" w:hAnsi="Times New Roman" w:cs="Times New Roman"/>
                <w:sz w:val="24"/>
                <w:szCs w:val="24"/>
                <w:lang w:val="sr-Cyrl-CS"/>
              </w:rPr>
            </w:pPr>
          </w:p>
        </w:tc>
        <w:tc>
          <w:tcPr>
            <w:tcW w:w="1097" w:type="dxa"/>
          </w:tcPr>
          <w:p w:rsidR="002A3242" w:rsidRPr="00E07E31" w:rsidRDefault="002A3242" w:rsidP="002A3242">
            <w:pPr>
              <w:rPr>
                <w:rFonts w:ascii="Times New Roman" w:hAnsi="Times New Roman" w:cs="Times New Roman"/>
                <w:sz w:val="24"/>
                <w:szCs w:val="24"/>
                <w:lang w:val="sr-Cyrl-BA"/>
              </w:rPr>
            </w:pPr>
            <w:r w:rsidRPr="00E07E31">
              <w:rPr>
                <w:rFonts w:ascii="Times New Roman" w:hAnsi="Times New Roman" w:cs="Times New Roman"/>
                <w:sz w:val="24"/>
                <w:szCs w:val="24"/>
              </w:rPr>
              <w:t>5</w:t>
            </w:r>
            <w:r>
              <w:rPr>
                <w:rFonts w:ascii="Times New Roman" w:hAnsi="Times New Roman" w:cs="Times New Roman"/>
                <w:sz w:val="24"/>
                <w:szCs w:val="24"/>
                <w:lang w:val="sr-Cyrl-BA"/>
              </w:rPr>
              <w:t>112</w:t>
            </w:r>
            <w:r w:rsidRPr="00E07E31">
              <w:rPr>
                <w:rFonts w:ascii="Times New Roman" w:hAnsi="Times New Roman" w:cs="Times New Roman"/>
                <w:sz w:val="24"/>
                <w:szCs w:val="24"/>
                <w:lang w:val="sr-Cyrl-BA"/>
              </w:rPr>
              <w:t>00</w:t>
            </w:r>
          </w:p>
        </w:tc>
        <w:tc>
          <w:tcPr>
            <w:tcW w:w="3402" w:type="dxa"/>
          </w:tcPr>
          <w:p w:rsidR="002A3242" w:rsidRPr="00E07E31" w:rsidRDefault="002A3242" w:rsidP="002A3242">
            <w:pPr>
              <w:rPr>
                <w:rFonts w:ascii="Times New Roman" w:hAnsi="Times New Roman" w:cs="Times New Roman"/>
                <w:sz w:val="24"/>
                <w:szCs w:val="24"/>
                <w:lang w:val="sr-Cyrl-CS"/>
              </w:rPr>
            </w:pPr>
            <w:r>
              <w:rPr>
                <w:rFonts w:ascii="Times New Roman" w:hAnsi="Times New Roman" w:cs="Times New Roman"/>
                <w:sz w:val="24"/>
                <w:szCs w:val="24"/>
                <w:lang w:val="sr-Cyrl-CS"/>
              </w:rPr>
              <w:t>Реконструкција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инвестиције</w:t>
            </w:r>
            <w:r w:rsidRPr="00E07E31">
              <w:rPr>
                <w:rFonts w:ascii="Times New Roman" w:hAnsi="Times New Roman" w:cs="Times New Roman"/>
                <w:sz w:val="24"/>
                <w:szCs w:val="24"/>
                <w:lang w:val="sr-Cyrl-CS"/>
              </w:rPr>
              <w:t xml:space="preserve"> </w:t>
            </w:r>
          </w:p>
        </w:tc>
        <w:tc>
          <w:tcPr>
            <w:tcW w:w="1843" w:type="dxa"/>
          </w:tcPr>
          <w:p w:rsidR="002A3242" w:rsidRPr="00383E1A"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w:t>
            </w:r>
          </w:p>
        </w:tc>
        <w:tc>
          <w:tcPr>
            <w:tcW w:w="1559" w:type="dxa"/>
          </w:tcPr>
          <w:p w:rsidR="002A3242" w:rsidRPr="00383E1A"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100.000,00</w:t>
            </w:r>
          </w:p>
        </w:tc>
        <w:tc>
          <w:tcPr>
            <w:tcW w:w="1134" w:type="dxa"/>
          </w:tcPr>
          <w:p w:rsidR="002A3242" w:rsidRPr="009E3247" w:rsidRDefault="009E3247" w:rsidP="002A3242">
            <w:pPr>
              <w:jc w:val="right"/>
              <w:rPr>
                <w:rFonts w:ascii="Times New Roman" w:hAnsi="Times New Roman" w:cs="Times New Roman"/>
                <w:szCs w:val="24"/>
                <w:lang w:val="sr-Cyrl-BA"/>
              </w:rPr>
            </w:pPr>
            <w:r>
              <w:rPr>
                <w:rFonts w:ascii="Times New Roman" w:hAnsi="Times New Roman" w:cs="Times New Roman"/>
                <w:szCs w:val="24"/>
                <w:lang w:val="sr-Cyrl-BA"/>
              </w:rPr>
              <w:t>-</w:t>
            </w:r>
          </w:p>
        </w:tc>
      </w:tr>
      <w:tr w:rsidR="002A3242" w:rsidRPr="00A40CC4" w:rsidTr="00733E33">
        <w:tc>
          <w:tcPr>
            <w:tcW w:w="712" w:type="dxa"/>
          </w:tcPr>
          <w:p w:rsidR="002A3242" w:rsidRPr="00E07E31" w:rsidRDefault="002A3242" w:rsidP="002A3242">
            <w:pPr>
              <w:rPr>
                <w:rFonts w:ascii="Times New Roman" w:hAnsi="Times New Roman" w:cs="Times New Roman"/>
                <w:sz w:val="24"/>
                <w:szCs w:val="24"/>
                <w:lang w:val="sr-Cyrl-CS"/>
              </w:rPr>
            </w:pPr>
          </w:p>
        </w:tc>
        <w:tc>
          <w:tcPr>
            <w:tcW w:w="1097" w:type="dxa"/>
          </w:tcPr>
          <w:p w:rsidR="002A3242" w:rsidRPr="00E07E31" w:rsidRDefault="002A3242" w:rsidP="002A3242">
            <w:pPr>
              <w:rPr>
                <w:rFonts w:ascii="Times New Roman" w:hAnsi="Times New Roman" w:cs="Times New Roman"/>
                <w:sz w:val="24"/>
                <w:szCs w:val="24"/>
                <w:lang w:val="sr-Cyrl-BA"/>
              </w:rPr>
            </w:pPr>
            <w:r w:rsidRPr="00E07E31">
              <w:rPr>
                <w:rFonts w:ascii="Times New Roman" w:hAnsi="Times New Roman" w:cs="Times New Roman"/>
                <w:sz w:val="24"/>
                <w:szCs w:val="24"/>
                <w:lang w:val="sr-Cyrl-BA"/>
              </w:rPr>
              <w:t>511300</w:t>
            </w:r>
          </w:p>
        </w:tc>
        <w:tc>
          <w:tcPr>
            <w:tcW w:w="3402" w:type="dxa"/>
          </w:tcPr>
          <w:p w:rsidR="002A3242" w:rsidRPr="00E07E31" w:rsidRDefault="002A3242" w:rsidP="002A3242">
            <w:pPr>
              <w:rPr>
                <w:rFonts w:ascii="Times New Roman" w:hAnsi="Times New Roman" w:cs="Times New Roman"/>
                <w:sz w:val="24"/>
                <w:szCs w:val="24"/>
                <w:lang w:val="sr-Cyrl-CS"/>
              </w:rPr>
            </w:pPr>
            <w:r>
              <w:rPr>
                <w:rFonts w:ascii="Times New Roman" w:hAnsi="Times New Roman" w:cs="Times New Roman"/>
                <w:sz w:val="24"/>
                <w:szCs w:val="24"/>
                <w:lang w:val="sr-Cyrl-CS"/>
              </w:rPr>
              <w:t>Набавка</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опреме</w:t>
            </w:r>
          </w:p>
        </w:tc>
        <w:tc>
          <w:tcPr>
            <w:tcW w:w="1843" w:type="dxa"/>
          </w:tcPr>
          <w:p w:rsidR="002A3242" w:rsidRPr="00383E1A"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17.000,00</w:t>
            </w:r>
          </w:p>
        </w:tc>
        <w:tc>
          <w:tcPr>
            <w:tcW w:w="1559" w:type="dxa"/>
          </w:tcPr>
          <w:p w:rsidR="002A3242" w:rsidRPr="00383E1A"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14.000,00</w:t>
            </w:r>
          </w:p>
        </w:tc>
        <w:tc>
          <w:tcPr>
            <w:tcW w:w="1134" w:type="dxa"/>
          </w:tcPr>
          <w:p w:rsidR="002A3242" w:rsidRPr="00A40CC4" w:rsidRDefault="009E3247" w:rsidP="002A3242">
            <w:pPr>
              <w:jc w:val="right"/>
              <w:rPr>
                <w:rFonts w:ascii="Times New Roman" w:hAnsi="Times New Roman" w:cs="Times New Roman"/>
                <w:szCs w:val="24"/>
                <w:lang w:val="sr-Cyrl-CS"/>
              </w:rPr>
            </w:pPr>
            <w:r>
              <w:rPr>
                <w:rFonts w:ascii="Times New Roman" w:hAnsi="Times New Roman" w:cs="Times New Roman"/>
                <w:szCs w:val="24"/>
                <w:lang w:val="sr-Cyrl-CS"/>
              </w:rPr>
              <w:t>0,823</w:t>
            </w:r>
          </w:p>
        </w:tc>
      </w:tr>
      <w:tr w:rsidR="002A3242" w:rsidRPr="00A40CC4" w:rsidTr="00733E33">
        <w:tc>
          <w:tcPr>
            <w:tcW w:w="712" w:type="dxa"/>
          </w:tcPr>
          <w:p w:rsidR="002A3242" w:rsidRPr="00494BBD" w:rsidRDefault="002A3242" w:rsidP="002A3242">
            <w:pPr>
              <w:rPr>
                <w:rFonts w:ascii="Times New Roman" w:hAnsi="Times New Roman" w:cs="Times New Roman"/>
                <w:b/>
                <w:sz w:val="24"/>
                <w:szCs w:val="24"/>
                <w:lang w:val="sr-Cyrl-CS"/>
              </w:rPr>
            </w:pPr>
          </w:p>
        </w:tc>
        <w:tc>
          <w:tcPr>
            <w:tcW w:w="1097" w:type="dxa"/>
          </w:tcPr>
          <w:p w:rsidR="002A3242" w:rsidRPr="00494BBD" w:rsidRDefault="002A3242" w:rsidP="002A3242">
            <w:pPr>
              <w:rPr>
                <w:rFonts w:ascii="Times New Roman" w:hAnsi="Times New Roman" w:cs="Times New Roman"/>
                <w:b/>
                <w:sz w:val="24"/>
                <w:szCs w:val="24"/>
                <w:lang w:val="sr-Cyrl-BA"/>
              </w:rPr>
            </w:pPr>
            <w:r w:rsidRPr="00494BBD">
              <w:rPr>
                <w:rFonts w:ascii="Times New Roman" w:hAnsi="Times New Roman" w:cs="Times New Roman"/>
                <w:b/>
                <w:sz w:val="24"/>
                <w:szCs w:val="24"/>
                <w:lang w:val="sr-Cyrl-BA"/>
              </w:rPr>
              <w:t>638100</w:t>
            </w:r>
          </w:p>
        </w:tc>
        <w:tc>
          <w:tcPr>
            <w:tcW w:w="3402" w:type="dxa"/>
          </w:tcPr>
          <w:p w:rsidR="002A3242" w:rsidRPr="00494BBD" w:rsidRDefault="002A3242" w:rsidP="002A3242">
            <w:pPr>
              <w:rPr>
                <w:rFonts w:ascii="Times New Roman" w:hAnsi="Times New Roman" w:cs="Times New Roman"/>
                <w:b/>
                <w:sz w:val="24"/>
                <w:szCs w:val="24"/>
                <w:lang w:val="sr-Cyrl-CS"/>
              </w:rPr>
            </w:pPr>
            <w:r>
              <w:rPr>
                <w:rFonts w:ascii="Times New Roman" w:hAnsi="Times New Roman" w:cs="Times New Roman"/>
                <w:b/>
                <w:sz w:val="24"/>
                <w:szCs w:val="24"/>
                <w:lang w:val="sr-Cyrl-CS"/>
              </w:rPr>
              <w:t>Издаци</w:t>
            </w:r>
            <w:r w:rsidRPr="00494BBD">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за</w:t>
            </w:r>
            <w:r w:rsidRPr="00494BBD">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трансакције</w:t>
            </w:r>
          </w:p>
        </w:tc>
        <w:tc>
          <w:tcPr>
            <w:tcW w:w="1843" w:type="dxa"/>
          </w:tcPr>
          <w:p w:rsidR="002A3242" w:rsidRPr="00383E1A" w:rsidRDefault="002A3242" w:rsidP="002A3242">
            <w:pPr>
              <w:jc w:val="right"/>
              <w:rPr>
                <w:rFonts w:ascii="Times New Roman" w:hAnsi="Times New Roman" w:cs="Times New Roman"/>
                <w:b/>
                <w:szCs w:val="24"/>
                <w:lang w:val="sr-Cyrl-BA"/>
              </w:rPr>
            </w:pPr>
            <w:r>
              <w:rPr>
                <w:rFonts w:ascii="Times New Roman" w:hAnsi="Times New Roman" w:cs="Times New Roman"/>
                <w:b/>
                <w:szCs w:val="24"/>
                <w:lang w:val="sr-Cyrl-BA"/>
              </w:rPr>
              <w:t>2.000,00</w:t>
            </w:r>
          </w:p>
        </w:tc>
        <w:tc>
          <w:tcPr>
            <w:tcW w:w="1559" w:type="dxa"/>
          </w:tcPr>
          <w:p w:rsidR="002A3242" w:rsidRPr="00383E1A" w:rsidRDefault="002A3242" w:rsidP="002A3242">
            <w:pPr>
              <w:jc w:val="right"/>
              <w:rPr>
                <w:rFonts w:ascii="Times New Roman" w:hAnsi="Times New Roman" w:cs="Times New Roman"/>
                <w:b/>
                <w:szCs w:val="24"/>
                <w:lang w:val="sr-Cyrl-BA"/>
              </w:rPr>
            </w:pPr>
            <w:r>
              <w:rPr>
                <w:rFonts w:ascii="Times New Roman" w:hAnsi="Times New Roman" w:cs="Times New Roman"/>
                <w:b/>
                <w:szCs w:val="24"/>
                <w:lang w:val="sr-Cyrl-BA"/>
              </w:rPr>
              <w:t>2.000,00</w:t>
            </w:r>
          </w:p>
        </w:tc>
        <w:tc>
          <w:tcPr>
            <w:tcW w:w="1134" w:type="dxa"/>
          </w:tcPr>
          <w:p w:rsidR="002A3242" w:rsidRPr="009E3247" w:rsidRDefault="009E3247" w:rsidP="002A3242">
            <w:pPr>
              <w:jc w:val="right"/>
              <w:rPr>
                <w:rFonts w:ascii="Times New Roman" w:hAnsi="Times New Roman" w:cs="Times New Roman"/>
                <w:szCs w:val="24"/>
                <w:lang w:val="sr-Cyrl-BA"/>
              </w:rPr>
            </w:pPr>
            <w:r>
              <w:rPr>
                <w:rFonts w:ascii="Times New Roman" w:hAnsi="Times New Roman" w:cs="Times New Roman"/>
                <w:szCs w:val="24"/>
                <w:lang w:val="sr-Cyrl-BA"/>
              </w:rPr>
              <w:t>-</w:t>
            </w:r>
          </w:p>
        </w:tc>
      </w:tr>
      <w:tr w:rsidR="002A3242" w:rsidRPr="00A40CC4" w:rsidTr="00733E33">
        <w:tc>
          <w:tcPr>
            <w:tcW w:w="712" w:type="dxa"/>
          </w:tcPr>
          <w:p w:rsidR="002A3242" w:rsidRPr="00E07E31" w:rsidRDefault="002A3242" w:rsidP="002A3242">
            <w:pPr>
              <w:rPr>
                <w:rFonts w:ascii="Times New Roman" w:hAnsi="Times New Roman" w:cs="Times New Roman"/>
                <w:sz w:val="24"/>
                <w:szCs w:val="24"/>
                <w:lang w:val="sr-Cyrl-CS"/>
              </w:rPr>
            </w:pPr>
          </w:p>
        </w:tc>
        <w:tc>
          <w:tcPr>
            <w:tcW w:w="1097" w:type="dxa"/>
          </w:tcPr>
          <w:p w:rsidR="002A3242" w:rsidRPr="003210F2" w:rsidRDefault="002A3242" w:rsidP="002A3242">
            <w:pPr>
              <w:rPr>
                <w:rFonts w:ascii="Times New Roman" w:hAnsi="Times New Roman" w:cs="Times New Roman"/>
                <w:sz w:val="24"/>
                <w:szCs w:val="24"/>
                <w:lang w:val="sr-Cyrl-BA"/>
              </w:rPr>
            </w:pPr>
            <w:r>
              <w:rPr>
                <w:rFonts w:ascii="Times New Roman" w:hAnsi="Times New Roman" w:cs="Times New Roman"/>
                <w:sz w:val="24"/>
                <w:szCs w:val="24"/>
                <w:lang w:val="sr-Cyrl-BA"/>
              </w:rPr>
              <w:t>638100</w:t>
            </w:r>
          </w:p>
        </w:tc>
        <w:tc>
          <w:tcPr>
            <w:tcW w:w="3402" w:type="dxa"/>
          </w:tcPr>
          <w:p w:rsidR="002A3242" w:rsidRPr="00E07E31" w:rsidRDefault="002A3242" w:rsidP="002A3242">
            <w:pPr>
              <w:rPr>
                <w:rFonts w:ascii="Times New Roman" w:hAnsi="Times New Roman" w:cs="Times New Roman"/>
                <w:sz w:val="24"/>
                <w:szCs w:val="24"/>
                <w:lang w:val="sr-Cyrl-CS"/>
              </w:rPr>
            </w:pPr>
            <w:r>
              <w:rPr>
                <w:rFonts w:ascii="Times New Roman" w:hAnsi="Times New Roman" w:cs="Times New Roman"/>
                <w:sz w:val="24"/>
                <w:szCs w:val="24"/>
                <w:lang w:val="sr-Cyrl-CS"/>
              </w:rPr>
              <w:t>Издаци за накнаду плате за вријеме боловања који се рефундирају</w:t>
            </w:r>
          </w:p>
        </w:tc>
        <w:tc>
          <w:tcPr>
            <w:tcW w:w="1843" w:type="dxa"/>
          </w:tcPr>
          <w:p w:rsidR="002A3242" w:rsidRPr="00383E1A"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2.000,00</w:t>
            </w:r>
          </w:p>
        </w:tc>
        <w:tc>
          <w:tcPr>
            <w:tcW w:w="1559" w:type="dxa"/>
          </w:tcPr>
          <w:p w:rsidR="002A3242" w:rsidRPr="00383E1A" w:rsidRDefault="002A3242" w:rsidP="002A3242">
            <w:pPr>
              <w:jc w:val="right"/>
              <w:rPr>
                <w:rFonts w:ascii="Times New Roman" w:hAnsi="Times New Roman" w:cs="Times New Roman"/>
                <w:szCs w:val="24"/>
                <w:lang w:val="sr-Cyrl-BA"/>
              </w:rPr>
            </w:pPr>
            <w:r>
              <w:rPr>
                <w:rFonts w:ascii="Times New Roman" w:hAnsi="Times New Roman" w:cs="Times New Roman"/>
                <w:szCs w:val="24"/>
                <w:lang w:val="sr-Cyrl-BA"/>
              </w:rPr>
              <w:t>2.000,00</w:t>
            </w:r>
          </w:p>
        </w:tc>
        <w:tc>
          <w:tcPr>
            <w:tcW w:w="1134" w:type="dxa"/>
          </w:tcPr>
          <w:p w:rsidR="002A3242" w:rsidRPr="009E3247" w:rsidRDefault="009E3247" w:rsidP="002A3242">
            <w:pPr>
              <w:jc w:val="right"/>
              <w:rPr>
                <w:rFonts w:ascii="Times New Roman" w:hAnsi="Times New Roman" w:cs="Times New Roman"/>
                <w:szCs w:val="24"/>
                <w:lang w:val="sr-Cyrl-BA"/>
              </w:rPr>
            </w:pPr>
            <w:r>
              <w:rPr>
                <w:rFonts w:ascii="Times New Roman" w:hAnsi="Times New Roman" w:cs="Times New Roman"/>
                <w:szCs w:val="24"/>
                <w:lang w:val="sr-Cyrl-BA"/>
              </w:rPr>
              <w:t>-</w:t>
            </w:r>
          </w:p>
        </w:tc>
      </w:tr>
      <w:tr w:rsidR="002A3242" w:rsidRPr="00A40CC4" w:rsidTr="00733E33">
        <w:trPr>
          <w:cantSplit/>
        </w:trPr>
        <w:tc>
          <w:tcPr>
            <w:tcW w:w="5211" w:type="dxa"/>
            <w:gridSpan w:val="3"/>
            <w:tcBorders>
              <w:bottom w:val="single" w:sz="4" w:space="0" w:color="auto"/>
            </w:tcBorders>
          </w:tcPr>
          <w:p w:rsidR="002A3242" w:rsidRPr="00E07E31" w:rsidRDefault="002A3242" w:rsidP="002A3242">
            <w:pPr>
              <w:rPr>
                <w:rFonts w:ascii="Times New Roman" w:hAnsi="Times New Roman" w:cs="Times New Roman"/>
                <w:b/>
                <w:bCs/>
                <w:sz w:val="24"/>
                <w:szCs w:val="24"/>
                <w:lang w:val="sr-Cyrl-CS"/>
              </w:rPr>
            </w:pPr>
            <w:r w:rsidRPr="00E07E31">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УКУПНО</w:t>
            </w:r>
          </w:p>
        </w:tc>
        <w:tc>
          <w:tcPr>
            <w:tcW w:w="1843" w:type="dxa"/>
            <w:tcBorders>
              <w:bottom w:val="single" w:sz="4" w:space="0" w:color="auto"/>
            </w:tcBorders>
          </w:tcPr>
          <w:p w:rsidR="002A3242" w:rsidRPr="00383E1A" w:rsidRDefault="002A3242" w:rsidP="002A3242">
            <w:pPr>
              <w:jc w:val="right"/>
              <w:rPr>
                <w:rFonts w:ascii="Times New Roman" w:hAnsi="Times New Roman" w:cs="Times New Roman"/>
                <w:b/>
                <w:bCs/>
                <w:szCs w:val="24"/>
                <w:lang w:val="sr-Cyrl-BA"/>
              </w:rPr>
            </w:pPr>
            <w:r>
              <w:rPr>
                <w:rFonts w:ascii="Times New Roman" w:hAnsi="Times New Roman" w:cs="Times New Roman"/>
                <w:b/>
                <w:bCs/>
                <w:szCs w:val="24"/>
                <w:lang w:val="sr-Cyrl-BA"/>
              </w:rPr>
              <w:t>387.000,00</w:t>
            </w:r>
          </w:p>
        </w:tc>
        <w:tc>
          <w:tcPr>
            <w:tcW w:w="1559" w:type="dxa"/>
            <w:tcBorders>
              <w:bottom w:val="single" w:sz="4" w:space="0" w:color="auto"/>
            </w:tcBorders>
          </w:tcPr>
          <w:p w:rsidR="002A3242" w:rsidRPr="00383E1A" w:rsidRDefault="002A3242" w:rsidP="002A3242">
            <w:pPr>
              <w:jc w:val="right"/>
              <w:rPr>
                <w:rFonts w:ascii="Times New Roman" w:hAnsi="Times New Roman" w:cs="Times New Roman"/>
                <w:b/>
                <w:bCs/>
                <w:szCs w:val="24"/>
                <w:lang w:val="sr-Cyrl-BA"/>
              </w:rPr>
            </w:pPr>
            <w:r>
              <w:rPr>
                <w:rFonts w:ascii="Times New Roman" w:hAnsi="Times New Roman" w:cs="Times New Roman"/>
                <w:b/>
                <w:bCs/>
                <w:szCs w:val="24"/>
                <w:lang w:val="sr-Cyrl-BA"/>
              </w:rPr>
              <w:t>532.900,00</w:t>
            </w:r>
          </w:p>
        </w:tc>
        <w:tc>
          <w:tcPr>
            <w:tcW w:w="1134" w:type="dxa"/>
            <w:tcBorders>
              <w:bottom w:val="single" w:sz="4" w:space="0" w:color="auto"/>
            </w:tcBorders>
          </w:tcPr>
          <w:p w:rsidR="002A3242" w:rsidRPr="00383E1A" w:rsidRDefault="009E3247" w:rsidP="002A3242">
            <w:pPr>
              <w:jc w:val="right"/>
              <w:rPr>
                <w:rFonts w:ascii="Times New Roman" w:hAnsi="Times New Roman" w:cs="Times New Roman"/>
                <w:b/>
                <w:bCs/>
                <w:szCs w:val="24"/>
                <w:lang w:val="sr-Cyrl-BA"/>
              </w:rPr>
            </w:pPr>
            <w:r>
              <w:rPr>
                <w:rFonts w:ascii="Times New Roman" w:hAnsi="Times New Roman" w:cs="Times New Roman"/>
                <w:b/>
                <w:bCs/>
                <w:szCs w:val="24"/>
                <w:lang w:val="sr-Cyrl-BA"/>
              </w:rPr>
              <w:t>1,377</w:t>
            </w:r>
          </w:p>
        </w:tc>
      </w:tr>
    </w:tbl>
    <w:p w:rsidR="00BA46D3" w:rsidRDefault="00BA46D3" w:rsidP="00BA46D3">
      <w:pPr>
        <w:rPr>
          <w:rFonts w:ascii="Times New Roman" w:hAnsi="Times New Roman" w:cs="Times New Roman"/>
          <w:lang w:val="sr-Cyrl-BA"/>
        </w:rPr>
      </w:pPr>
    </w:p>
    <w:p w:rsidR="0008756E" w:rsidRDefault="00BA46D3" w:rsidP="00BA46D3">
      <w:pPr>
        <w:pStyle w:val="Heading1"/>
        <w:jc w:val="left"/>
        <w:rPr>
          <w:rStyle w:val="fontstyle11"/>
          <w:rFonts w:ascii="Times New Roman" w:hAnsi="Times New Roman"/>
          <w:b w:val="0"/>
          <w:sz w:val="24"/>
          <w:szCs w:val="24"/>
          <w:lang w:val="sr-Cyrl-BA"/>
        </w:rPr>
      </w:pPr>
      <w:r w:rsidRPr="001B4694">
        <w:rPr>
          <w:rStyle w:val="fontstyle11"/>
          <w:rFonts w:ascii="Times New Roman" w:hAnsi="Times New Roman"/>
          <w:b w:val="0"/>
          <w:sz w:val="24"/>
          <w:szCs w:val="24"/>
        </w:rPr>
        <w:t>Средства предвиђена буџетом за 202</w:t>
      </w:r>
      <w:r w:rsidR="00394333">
        <w:rPr>
          <w:rStyle w:val="fontstyle11"/>
          <w:rFonts w:ascii="Times New Roman" w:hAnsi="Times New Roman"/>
          <w:b w:val="0"/>
          <w:sz w:val="24"/>
          <w:szCs w:val="24"/>
          <w:lang w:val="sr-Cyrl-BA"/>
        </w:rPr>
        <w:t>3</w:t>
      </w:r>
      <w:r w:rsidRPr="001B4694">
        <w:rPr>
          <w:rStyle w:val="fontstyle11"/>
          <w:rFonts w:ascii="Times New Roman" w:hAnsi="Times New Roman"/>
          <w:b w:val="0"/>
          <w:sz w:val="24"/>
          <w:szCs w:val="24"/>
        </w:rPr>
        <w:t>. годину ћемо транспарентно т</w:t>
      </w:r>
      <w:r w:rsidR="0008756E">
        <w:rPr>
          <w:rStyle w:val="fontstyle11"/>
          <w:rFonts w:ascii="Times New Roman" w:hAnsi="Times New Roman"/>
          <w:b w:val="0"/>
          <w:sz w:val="24"/>
          <w:szCs w:val="24"/>
        </w:rPr>
        <w:t>рошити  онако како је планирано</w:t>
      </w:r>
      <w:r w:rsidR="0008756E">
        <w:rPr>
          <w:rStyle w:val="fontstyle11"/>
          <w:rFonts w:ascii="Times New Roman" w:hAnsi="Times New Roman"/>
          <w:b w:val="0"/>
          <w:sz w:val="24"/>
          <w:szCs w:val="24"/>
          <w:lang w:val="sr-Cyrl-BA"/>
        </w:rPr>
        <w:t>.</w:t>
      </w:r>
    </w:p>
    <w:p w:rsidR="008608B7" w:rsidRDefault="008608B7" w:rsidP="008608B7">
      <w:pPr>
        <w:rPr>
          <w:rFonts w:ascii="Times New Roman" w:hAnsi="Times New Roman"/>
          <w:sz w:val="24"/>
          <w:szCs w:val="24"/>
          <w:lang w:val="ru-RU"/>
        </w:rPr>
      </w:pPr>
      <w:r>
        <w:rPr>
          <w:rFonts w:ascii="Times New Roman" w:hAnsi="Times New Roman"/>
          <w:sz w:val="24"/>
          <w:szCs w:val="24"/>
          <w:lang w:val="ru-RU"/>
        </w:rPr>
        <w:t>Плате  запослених и друга примања  ће се исплаћивати по основу радног односа утврђена општим и појединачним колективним уговорима , Законом  о раду , Законом о платама запослених у области култури Републике Српске.</w:t>
      </w:r>
    </w:p>
    <w:p w:rsidR="00BA46D3" w:rsidRPr="0008756E" w:rsidRDefault="0008756E" w:rsidP="00BA46D3">
      <w:pPr>
        <w:pStyle w:val="Heading1"/>
        <w:jc w:val="left"/>
        <w:rPr>
          <w:rStyle w:val="fontstyle11"/>
          <w:rFonts w:ascii="Times New Roman" w:hAnsi="Times New Roman"/>
          <w:b w:val="0"/>
          <w:sz w:val="24"/>
          <w:szCs w:val="24"/>
          <w:lang w:val="sr-Cyrl-BA"/>
        </w:rPr>
      </w:pPr>
      <w:r>
        <w:rPr>
          <w:rStyle w:val="fontstyle11"/>
          <w:rFonts w:ascii="Times New Roman" w:hAnsi="Times New Roman"/>
          <w:b w:val="0"/>
          <w:sz w:val="24"/>
          <w:szCs w:val="24"/>
          <w:lang w:val="sr-Cyrl-BA"/>
        </w:rPr>
        <w:t xml:space="preserve">Право на накнаду за превоз имају 4 радника и </w:t>
      </w:r>
      <w:r w:rsidR="00575661">
        <w:rPr>
          <w:rStyle w:val="fontstyle11"/>
          <w:rFonts w:ascii="Times New Roman" w:hAnsi="Times New Roman"/>
          <w:b w:val="0"/>
          <w:sz w:val="24"/>
          <w:szCs w:val="24"/>
          <w:lang w:val="sr-Cyrl-BA"/>
        </w:rPr>
        <w:t xml:space="preserve">обрачун ће се </w:t>
      </w:r>
      <w:r>
        <w:rPr>
          <w:rStyle w:val="fontstyle11"/>
          <w:rFonts w:ascii="Times New Roman" w:hAnsi="Times New Roman"/>
          <w:b w:val="0"/>
          <w:sz w:val="24"/>
          <w:szCs w:val="24"/>
          <w:lang w:val="sr-Cyrl-BA"/>
        </w:rPr>
        <w:t>врши</w:t>
      </w:r>
      <w:r w:rsidR="00575661">
        <w:rPr>
          <w:rStyle w:val="fontstyle11"/>
          <w:rFonts w:ascii="Times New Roman" w:hAnsi="Times New Roman"/>
          <w:b w:val="0"/>
          <w:sz w:val="24"/>
          <w:szCs w:val="24"/>
          <w:lang w:val="sr-Cyrl-BA"/>
        </w:rPr>
        <w:t>ти</w:t>
      </w:r>
      <w:r>
        <w:rPr>
          <w:rStyle w:val="fontstyle11"/>
          <w:rFonts w:ascii="Times New Roman" w:hAnsi="Times New Roman"/>
          <w:b w:val="0"/>
          <w:sz w:val="24"/>
          <w:szCs w:val="24"/>
          <w:lang w:val="sr-Cyrl-BA"/>
        </w:rPr>
        <w:t xml:space="preserve"> по Закону</w:t>
      </w:r>
      <w:r w:rsidR="00575661">
        <w:rPr>
          <w:rStyle w:val="fontstyle11"/>
          <w:rFonts w:ascii="Times New Roman" w:hAnsi="Times New Roman"/>
          <w:b w:val="0"/>
          <w:sz w:val="24"/>
          <w:szCs w:val="24"/>
          <w:lang w:val="sr-Cyrl-BA"/>
        </w:rPr>
        <w:t>.</w:t>
      </w:r>
    </w:p>
    <w:p w:rsidR="00BA46D3" w:rsidRDefault="00133BE8" w:rsidP="00BA46D3">
      <w:pPr>
        <w:pStyle w:val="Heading1"/>
        <w:jc w:val="left"/>
        <w:rPr>
          <w:rStyle w:val="fontstyle11"/>
          <w:rFonts w:ascii="Times New Roman" w:hAnsi="Times New Roman"/>
          <w:b w:val="0"/>
          <w:sz w:val="24"/>
          <w:szCs w:val="24"/>
          <w:lang w:val="sr-Cyrl-BA"/>
        </w:rPr>
      </w:pPr>
      <w:r>
        <w:rPr>
          <w:rStyle w:val="fontstyle11"/>
          <w:rFonts w:ascii="Times New Roman" w:hAnsi="Times New Roman"/>
          <w:b w:val="0"/>
          <w:sz w:val="24"/>
          <w:szCs w:val="24"/>
          <w:lang w:val="sr-Cyrl-BA"/>
        </w:rPr>
        <w:t xml:space="preserve">Ове године два </w:t>
      </w:r>
      <w:r w:rsidR="00BA46D3">
        <w:rPr>
          <w:rStyle w:val="fontstyle11"/>
          <w:rFonts w:ascii="Times New Roman" w:hAnsi="Times New Roman"/>
          <w:b w:val="0"/>
          <w:sz w:val="24"/>
          <w:szCs w:val="24"/>
          <w:lang w:val="sr-Cyrl-BA"/>
        </w:rPr>
        <w:t xml:space="preserve"> радник</w:t>
      </w:r>
      <w:r>
        <w:rPr>
          <w:rStyle w:val="fontstyle11"/>
          <w:rFonts w:ascii="Times New Roman" w:hAnsi="Times New Roman"/>
          <w:b w:val="0"/>
          <w:sz w:val="24"/>
          <w:szCs w:val="24"/>
          <w:lang w:val="sr-Cyrl-BA"/>
        </w:rPr>
        <w:t>а</w:t>
      </w:r>
      <w:r w:rsidR="00BA46D3">
        <w:rPr>
          <w:rStyle w:val="fontstyle11"/>
          <w:rFonts w:ascii="Times New Roman" w:hAnsi="Times New Roman"/>
          <w:b w:val="0"/>
          <w:sz w:val="24"/>
          <w:szCs w:val="24"/>
          <w:lang w:val="sr-Cyrl-BA"/>
        </w:rPr>
        <w:t xml:space="preserve"> пун</w:t>
      </w:r>
      <w:r>
        <w:rPr>
          <w:rStyle w:val="fontstyle11"/>
          <w:rFonts w:ascii="Times New Roman" w:hAnsi="Times New Roman"/>
          <w:b w:val="0"/>
          <w:sz w:val="24"/>
          <w:szCs w:val="24"/>
          <w:lang w:val="sr-Cyrl-BA"/>
        </w:rPr>
        <w:t>е</w:t>
      </w:r>
      <w:r w:rsidR="00BA46D3">
        <w:rPr>
          <w:rStyle w:val="fontstyle11"/>
          <w:rFonts w:ascii="Times New Roman" w:hAnsi="Times New Roman"/>
          <w:b w:val="0"/>
          <w:sz w:val="24"/>
          <w:szCs w:val="24"/>
          <w:lang w:val="sr-Cyrl-BA"/>
        </w:rPr>
        <w:t xml:space="preserve"> јубиларних 30 година радног стажа у Музеју па </w:t>
      </w:r>
      <w:r w:rsidR="00956EE1">
        <w:rPr>
          <w:rStyle w:val="fontstyle11"/>
          <w:rFonts w:ascii="Times New Roman" w:hAnsi="Times New Roman"/>
          <w:b w:val="0"/>
          <w:sz w:val="24"/>
          <w:szCs w:val="24"/>
          <w:lang w:val="sr-Cyrl-BA"/>
        </w:rPr>
        <w:t>је</w:t>
      </w:r>
      <w:r w:rsidR="00BA46D3">
        <w:rPr>
          <w:rStyle w:val="fontstyle11"/>
          <w:rFonts w:ascii="Times New Roman" w:hAnsi="Times New Roman"/>
          <w:b w:val="0"/>
          <w:sz w:val="24"/>
          <w:szCs w:val="24"/>
          <w:lang w:val="sr-Cyrl-BA"/>
        </w:rPr>
        <w:t xml:space="preserve"> по Закону о раду и Посебним колективн</w:t>
      </w:r>
      <w:r w:rsidR="00956EE1">
        <w:rPr>
          <w:rStyle w:val="fontstyle11"/>
          <w:rFonts w:ascii="Times New Roman" w:hAnsi="Times New Roman"/>
          <w:b w:val="0"/>
          <w:sz w:val="24"/>
          <w:szCs w:val="24"/>
          <w:lang w:val="sr-Cyrl-BA"/>
        </w:rPr>
        <w:t>им уговором за културу  предвиђена</w:t>
      </w:r>
      <w:r w:rsidR="00BA46D3">
        <w:rPr>
          <w:rStyle w:val="fontstyle11"/>
          <w:rFonts w:ascii="Times New Roman" w:hAnsi="Times New Roman"/>
          <w:b w:val="0"/>
          <w:sz w:val="24"/>
          <w:szCs w:val="24"/>
          <w:lang w:val="sr-Cyrl-BA"/>
        </w:rPr>
        <w:t xml:space="preserve"> исплата награде како следује. </w:t>
      </w:r>
    </w:p>
    <w:p w:rsidR="00BA46D3" w:rsidRDefault="00BA46D3" w:rsidP="00BA46D3">
      <w:pPr>
        <w:pStyle w:val="Heading1"/>
        <w:jc w:val="left"/>
        <w:rPr>
          <w:rStyle w:val="fontstyle11"/>
          <w:rFonts w:ascii="Times New Roman" w:hAnsi="Times New Roman"/>
          <w:b w:val="0"/>
          <w:sz w:val="24"/>
          <w:szCs w:val="24"/>
          <w:lang w:val="sr-Cyrl-BA"/>
        </w:rPr>
      </w:pPr>
      <w:r>
        <w:rPr>
          <w:rStyle w:val="fontstyle11"/>
          <w:rFonts w:ascii="Times New Roman" w:hAnsi="Times New Roman"/>
          <w:b w:val="0"/>
          <w:sz w:val="24"/>
          <w:szCs w:val="24"/>
          <w:lang w:val="sr-Cyrl-BA"/>
        </w:rPr>
        <w:t>Остали материјални трошкови ће се реализовати као и претходних година на трошкове набавке материјала, трошкови струје, воде, комуналија,телефона итд.</w:t>
      </w:r>
    </w:p>
    <w:p w:rsidR="009021BA" w:rsidRPr="00055A67" w:rsidRDefault="00FE1D72" w:rsidP="009021BA">
      <w:pPr>
        <w:spacing w:before="100" w:beforeAutospacing="1" w:after="100" w:afterAutospacing="1" w:line="240" w:lineRule="auto"/>
        <w:contextualSpacing/>
        <w:jc w:val="both"/>
        <w:rPr>
          <w:rFonts w:ascii="Times New Roman" w:hAnsi="Times New Roman"/>
          <w:sz w:val="24"/>
          <w:szCs w:val="24"/>
          <w:lang w:val="sr-Cyrl-CS"/>
        </w:rPr>
      </w:pPr>
      <w:r>
        <w:rPr>
          <w:rFonts w:ascii="Times New Roman" w:hAnsi="Times New Roman"/>
          <w:sz w:val="24"/>
          <w:szCs w:val="24"/>
          <w:lang w:val="sr-Cyrl-CS"/>
        </w:rPr>
        <w:t>Средства предвиђена</w:t>
      </w:r>
      <w:r w:rsidRPr="000A75B2">
        <w:rPr>
          <w:rFonts w:ascii="Times New Roman" w:hAnsi="Times New Roman"/>
          <w:sz w:val="24"/>
          <w:szCs w:val="24"/>
          <w:lang w:val="sr-Cyrl-CS"/>
        </w:rPr>
        <w:t xml:space="preserve"> </w:t>
      </w:r>
      <w:r w:rsidR="009021BA" w:rsidRPr="000A75B2">
        <w:rPr>
          <w:rFonts w:ascii="Times New Roman" w:hAnsi="Times New Roman"/>
          <w:sz w:val="24"/>
          <w:szCs w:val="24"/>
          <w:lang w:val="sr-Cyrl-CS"/>
        </w:rPr>
        <w:t xml:space="preserve">за стручне услуге </w:t>
      </w:r>
      <w:r>
        <w:rPr>
          <w:rFonts w:ascii="Times New Roman" w:hAnsi="Times New Roman"/>
          <w:sz w:val="24"/>
          <w:szCs w:val="24"/>
          <w:lang w:val="sr-Cyrl-CS"/>
        </w:rPr>
        <w:t xml:space="preserve">ће </w:t>
      </w:r>
      <w:r w:rsidR="008608B7">
        <w:rPr>
          <w:rFonts w:ascii="Times New Roman" w:hAnsi="Times New Roman"/>
          <w:sz w:val="24"/>
          <w:szCs w:val="24"/>
          <w:lang w:val="sr-Cyrl-CS"/>
        </w:rPr>
        <w:t>бити утрошена</w:t>
      </w:r>
      <w:r>
        <w:rPr>
          <w:rFonts w:ascii="Times New Roman" w:hAnsi="Times New Roman"/>
          <w:sz w:val="24"/>
          <w:szCs w:val="24"/>
          <w:lang w:val="sr-Cyrl-CS"/>
        </w:rPr>
        <w:t xml:space="preserve"> за</w:t>
      </w:r>
      <w:r w:rsidR="009021BA">
        <w:rPr>
          <w:rFonts w:ascii="Times New Roman" w:hAnsi="Times New Roman"/>
          <w:sz w:val="24"/>
          <w:szCs w:val="24"/>
          <w:lang w:val="sr-Cyrl-CS"/>
        </w:rPr>
        <w:t>: расход</w:t>
      </w:r>
      <w:r>
        <w:rPr>
          <w:rFonts w:ascii="Times New Roman" w:hAnsi="Times New Roman"/>
          <w:sz w:val="24"/>
          <w:szCs w:val="24"/>
          <w:lang w:val="sr-Cyrl-CS"/>
        </w:rPr>
        <w:t>е</w:t>
      </w:r>
      <w:r w:rsidR="009021BA">
        <w:rPr>
          <w:rFonts w:ascii="Times New Roman" w:hAnsi="Times New Roman"/>
          <w:sz w:val="24"/>
          <w:szCs w:val="24"/>
          <w:lang w:val="sr-Cyrl-CS"/>
        </w:rPr>
        <w:t xml:space="preserve"> за осигурање имовине, расход</w:t>
      </w:r>
      <w:r>
        <w:rPr>
          <w:rFonts w:ascii="Times New Roman" w:hAnsi="Times New Roman"/>
          <w:sz w:val="24"/>
          <w:szCs w:val="24"/>
          <w:lang w:val="sr-Cyrl-CS"/>
        </w:rPr>
        <w:t>е</w:t>
      </w:r>
      <w:r w:rsidR="009021BA">
        <w:rPr>
          <w:rFonts w:ascii="Times New Roman" w:hAnsi="Times New Roman"/>
          <w:sz w:val="24"/>
          <w:szCs w:val="24"/>
          <w:lang w:val="sr-Cyrl-CS"/>
        </w:rPr>
        <w:t xml:space="preserve"> за осигурање заполених, р</w:t>
      </w:r>
      <w:r w:rsidR="009021BA" w:rsidRPr="00BD3E15">
        <w:rPr>
          <w:rFonts w:ascii="Times New Roman" w:hAnsi="Times New Roman"/>
          <w:sz w:val="24"/>
          <w:szCs w:val="24"/>
          <w:lang w:val="sr-Cyrl-CS"/>
        </w:rPr>
        <w:t>асход</w:t>
      </w:r>
      <w:r>
        <w:rPr>
          <w:rFonts w:ascii="Times New Roman" w:hAnsi="Times New Roman"/>
          <w:sz w:val="24"/>
          <w:szCs w:val="24"/>
          <w:lang w:val="sr-Cyrl-CS"/>
        </w:rPr>
        <w:t>е</w:t>
      </w:r>
      <w:r w:rsidR="009021BA" w:rsidRPr="00BD3E15">
        <w:rPr>
          <w:rFonts w:ascii="Times New Roman" w:hAnsi="Times New Roman"/>
          <w:sz w:val="24"/>
          <w:szCs w:val="24"/>
          <w:lang w:val="sr-Cyrl-CS"/>
        </w:rPr>
        <w:t xml:space="preserve"> за услуге штампања</w:t>
      </w:r>
      <w:r w:rsidR="009021BA">
        <w:rPr>
          <w:rFonts w:ascii="Times New Roman" w:hAnsi="Times New Roman"/>
          <w:sz w:val="24"/>
          <w:szCs w:val="24"/>
          <w:lang w:val="sr-Cyrl-CS"/>
        </w:rPr>
        <w:t xml:space="preserve"> каталога , позивница плаката, књига као и графичке </w:t>
      </w:r>
      <w:r w:rsidR="009021BA" w:rsidRPr="00BD3E15">
        <w:rPr>
          <w:rFonts w:ascii="Times New Roman" w:hAnsi="Times New Roman"/>
          <w:sz w:val="24"/>
          <w:szCs w:val="24"/>
          <w:lang w:val="sr-Cyrl-CS"/>
        </w:rPr>
        <w:t>обраде,</w:t>
      </w:r>
      <w:r w:rsidR="009021BA" w:rsidRPr="00BD3E15">
        <w:rPr>
          <w:rFonts w:ascii="Times New Roman" w:hAnsi="Times New Roman"/>
          <w:lang w:val="sr-Cyrl-CS"/>
        </w:rPr>
        <w:t xml:space="preserve"> </w:t>
      </w:r>
      <w:r w:rsidR="009021BA">
        <w:rPr>
          <w:rFonts w:ascii="Times New Roman" w:hAnsi="Times New Roman"/>
          <w:lang w:val="sr-Cyrl-CS"/>
        </w:rPr>
        <w:t>расход</w:t>
      </w:r>
      <w:r>
        <w:rPr>
          <w:rFonts w:ascii="Times New Roman" w:hAnsi="Times New Roman"/>
          <w:lang w:val="sr-Cyrl-CS"/>
        </w:rPr>
        <w:t>е</w:t>
      </w:r>
      <w:r w:rsidR="009021BA">
        <w:rPr>
          <w:rFonts w:ascii="Times New Roman" w:hAnsi="Times New Roman"/>
          <w:lang w:val="sr-Cyrl-CS"/>
        </w:rPr>
        <w:t xml:space="preserve"> за услуге објављивања огласа, расход</w:t>
      </w:r>
      <w:r>
        <w:rPr>
          <w:rFonts w:ascii="Times New Roman" w:hAnsi="Times New Roman"/>
          <w:lang w:val="sr-Cyrl-CS"/>
        </w:rPr>
        <w:t>е</w:t>
      </w:r>
      <w:r w:rsidR="009021BA">
        <w:rPr>
          <w:rFonts w:ascii="Times New Roman" w:hAnsi="Times New Roman"/>
          <w:lang w:val="sr-Cyrl-CS"/>
        </w:rPr>
        <w:t xml:space="preserve"> за услуге израде фотографија, </w:t>
      </w:r>
      <w:r w:rsidR="009021BA" w:rsidRPr="00055A67">
        <w:rPr>
          <w:rFonts w:ascii="Times New Roman" w:hAnsi="Times New Roman"/>
          <w:lang w:val="sr-Cyrl-CS"/>
        </w:rPr>
        <w:t xml:space="preserve"> </w:t>
      </w:r>
      <w:r w:rsidR="009021BA">
        <w:rPr>
          <w:rFonts w:ascii="Times New Roman" w:hAnsi="Times New Roman"/>
          <w:sz w:val="24"/>
          <w:szCs w:val="24"/>
          <w:lang w:val="sr-Cyrl-CS"/>
        </w:rPr>
        <w:t>р</w:t>
      </w:r>
      <w:r w:rsidR="009021BA" w:rsidRPr="00055A67">
        <w:rPr>
          <w:rFonts w:ascii="Times New Roman" w:hAnsi="Times New Roman"/>
          <w:sz w:val="24"/>
          <w:szCs w:val="24"/>
          <w:lang w:val="sr-Cyrl-CS"/>
        </w:rPr>
        <w:t>асход</w:t>
      </w:r>
      <w:r>
        <w:rPr>
          <w:rFonts w:ascii="Times New Roman" w:hAnsi="Times New Roman"/>
          <w:sz w:val="24"/>
          <w:szCs w:val="24"/>
          <w:lang w:val="sr-Cyrl-CS"/>
        </w:rPr>
        <w:t>е</w:t>
      </w:r>
      <w:r w:rsidR="009021BA" w:rsidRPr="00055A67">
        <w:rPr>
          <w:rFonts w:ascii="Times New Roman" w:hAnsi="Times New Roman"/>
          <w:sz w:val="24"/>
          <w:szCs w:val="24"/>
          <w:lang w:val="sr-Cyrl-CS"/>
        </w:rPr>
        <w:t xml:space="preserve"> за п</w:t>
      </w:r>
      <w:r w:rsidR="009021BA">
        <w:rPr>
          <w:rFonts w:ascii="Times New Roman" w:hAnsi="Times New Roman"/>
          <w:sz w:val="24"/>
          <w:szCs w:val="24"/>
          <w:lang w:val="sr-Cyrl-CS"/>
        </w:rPr>
        <w:t xml:space="preserve">равне и </w:t>
      </w:r>
      <w:r>
        <w:rPr>
          <w:rFonts w:ascii="Times New Roman" w:hAnsi="Times New Roman"/>
          <w:sz w:val="24"/>
          <w:szCs w:val="24"/>
          <w:lang w:val="sr-Cyrl-CS"/>
        </w:rPr>
        <w:t>рачуноводствене</w:t>
      </w:r>
      <w:r w:rsidR="009021BA">
        <w:rPr>
          <w:rFonts w:ascii="Times New Roman" w:hAnsi="Times New Roman"/>
          <w:sz w:val="24"/>
          <w:szCs w:val="24"/>
          <w:lang w:val="sr-Cyrl-CS"/>
        </w:rPr>
        <w:t xml:space="preserve"> услуге,</w:t>
      </w:r>
      <w:r w:rsidR="008608B7">
        <w:rPr>
          <w:rFonts w:ascii="Times New Roman" w:hAnsi="Times New Roman"/>
          <w:sz w:val="24"/>
          <w:szCs w:val="24"/>
          <w:lang w:val="sr-Cyrl-CS"/>
        </w:rPr>
        <w:t xml:space="preserve"> </w:t>
      </w:r>
      <w:r>
        <w:rPr>
          <w:rFonts w:ascii="Times New Roman" w:hAnsi="Times New Roman"/>
          <w:sz w:val="24"/>
          <w:szCs w:val="24"/>
          <w:lang w:val="sr-Cyrl-CS"/>
        </w:rPr>
        <w:t>те</w:t>
      </w:r>
      <w:r w:rsidR="009021BA">
        <w:rPr>
          <w:rFonts w:ascii="Times New Roman" w:hAnsi="Times New Roman"/>
          <w:sz w:val="24"/>
          <w:szCs w:val="24"/>
          <w:lang w:val="sr-Cyrl-CS"/>
        </w:rPr>
        <w:t xml:space="preserve"> расход</w:t>
      </w:r>
      <w:r>
        <w:rPr>
          <w:rFonts w:ascii="Times New Roman" w:hAnsi="Times New Roman"/>
          <w:sz w:val="24"/>
          <w:szCs w:val="24"/>
          <w:lang w:val="sr-Cyrl-CS"/>
        </w:rPr>
        <w:t>е</w:t>
      </w:r>
      <w:r w:rsidR="009021BA">
        <w:rPr>
          <w:rFonts w:ascii="Times New Roman" w:hAnsi="Times New Roman"/>
          <w:sz w:val="24"/>
          <w:szCs w:val="24"/>
          <w:lang w:val="sr-Cyrl-CS"/>
        </w:rPr>
        <w:t xml:space="preserve"> за остале стручне услуге.</w:t>
      </w:r>
    </w:p>
    <w:p w:rsidR="00575661" w:rsidRPr="00575661" w:rsidRDefault="00575661" w:rsidP="00575661">
      <w:pPr>
        <w:rPr>
          <w:rFonts w:ascii="Times New Roman" w:hAnsi="Times New Roman" w:cs="Times New Roman"/>
          <w:sz w:val="24"/>
          <w:szCs w:val="24"/>
          <w:lang w:val="sr-Cyrl-BA"/>
        </w:rPr>
      </w:pPr>
      <w:r w:rsidRPr="00575661">
        <w:rPr>
          <w:rFonts w:ascii="Times New Roman" w:hAnsi="Times New Roman" w:cs="Times New Roman"/>
          <w:sz w:val="24"/>
          <w:szCs w:val="24"/>
          <w:lang w:val="sr-Cyrl-BA"/>
        </w:rPr>
        <w:t xml:space="preserve">Предвиђена средства на позицији за инвестиције </w:t>
      </w:r>
      <w:r w:rsidR="00F818BE">
        <w:rPr>
          <w:rFonts w:ascii="Times New Roman" w:hAnsi="Times New Roman" w:cs="Times New Roman"/>
          <w:sz w:val="24"/>
          <w:szCs w:val="24"/>
          <w:lang w:val="sr-Cyrl-BA"/>
        </w:rPr>
        <w:t xml:space="preserve">од 100.000,00 КМ </w:t>
      </w:r>
      <w:r w:rsidRPr="00575661">
        <w:rPr>
          <w:rFonts w:ascii="Times New Roman" w:hAnsi="Times New Roman" w:cs="Times New Roman"/>
          <w:sz w:val="24"/>
          <w:szCs w:val="24"/>
          <w:lang w:val="sr-Cyrl-BA"/>
        </w:rPr>
        <w:t>ће се утрошити на адаптацију крова на Музеју</w:t>
      </w:r>
      <w:r w:rsidR="008608B7">
        <w:rPr>
          <w:rFonts w:ascii="Times New Roman" w:hAnsi="Times New Roman" w:cs="Times New Roman"/>
          <w:sz w:val="24"/>
          <w:szCs w:val="24"/>
          <w:lang w:val="sr-Cyrl-BA"/>
        </w:rPr>
        <w:t>.</w:t>
      </w:r>
    </w:p>
    <w:p w:rsidR="00BA46D3" w:rsidRDefault="00BA46D3" w:rsidP="00BA46D3">
      <w:pPr>
        <w:rPr>
          <w:rFonts w:ascii="Times New Roman" w:hAnsi="Times New Roman" w:cs="Times New Roman"/>
          <w:sz w:val="24"/>
          <w:szCs w:val="24"/>
          <w:lang w:val="sr-Cyrl-CS"/>
        </w:rPr>
      </w:pPr>
      <w:r w:rsidRPr="007124ED">
        <w:rPr>
          <w:rFonts w:ascii="Times New Roman" w:hAnsi="Times New Roman" w:cs="Times New Roman"/>
          <w:sz w:val="24"/>
          <w:szCs w:val="24"/>
          <w:lang w:val="sr-Cyrl-CS"/>
        </w:rPr>
        <w:t>Позиција за набавку опреме је планирана за трошкове реконструкције етнолошке збирке</w:t>
      </w:r>
      <w:r w:rsidR="008608B7">
        <w:rPr>
          <w:rFonts w:ascii="Times New Roman" w:hAnsi="Times New Roman" w:cs="Times New Roman"/>
          <w:sz w:val="24"/>
          <w:szCs w:val="24"/>
          <w:lang w:val="sr-Cyrl-CS"/>
        </w:rPr>
        <w:t xml:space="preserve"> као и друге опреме која буде неопходна.</w:t>
      </w:r>
    </w:p>
    <w:p w:rsidR="00B20DE5" w:rsidRPr="007124ED" w:rsidRDefault="00B20DE5" w:rsidP="00BA46D3">
      <w:pPr>
        <w:rPr>
          <w:rFonts w:ascii="Times New Roman" w:hAnsi="Times New Roman" w:cs="Times New Roman"/>
          <w:sz w:val="24"/>
          <w:szCs w:val="24"/>
          <w:lang w:val="sr-Cyrl-CS"/>
        </w:rPr>
      </w:pPr>
      <w:r>
        <w:rPr>
          <w:rFonts w:ascii="Times New Roman" w:hAnsi="Times New Roman" w:cs="Times New Roman"/>
          <w:sz w:val="24"/>
          <w:szCs w:val="24"/>
          <w:lang w:val="sr-Cyrl-CS"/>
        </w:rPr>
        <w:t>И ове године смо добили грант од Центра цивилних иницијатива из Сарајева за реконструкцију 1. фазе етнолошке поставке у износу од 9.000,00 КМ. Средства планирамо потрошити на реконструкцију етнолошке поставке као и на штам</w:t>
      </w:r>
      <w:r w:rsidR="00733AD6">
        <w:rPr>
          <w:rFonts w:ascii="Times New Roman" w:hAnsi="Times New Roman" w:cs="Times New Roman"/>
          <w:sz w:val="24"/>
          <w:szCs w:val="24"/>
          <w:lang w:val="sr-Cyrl-CS"/>
        </w:rPr>
        <w:t xml:space="preserve">пање </w:t>
      </w:r>
      <w:r>
        <w:rPr>
          <w:rFonts w:ascii="Times New Roman" w:hAnsi="Times New Roman" w:cs="Times New Roman"/>
          <w:sz w:val="24"/>
          <w:szCs w:val="24"/>
          <w:lang w:val="sr-Cyrl-CS"/>
        </w:rPr>
        <w:t xml:space="preserve"> про</w:t>
      </w:r>
      <w:r w:rsidR="00733AD6">
        <w:rPr>
          <w:rFonts w:ascii="Times New Roman" w:hAnsi="Times New Roman" w:cs="Times New Roman"/>
          <w:sz w:val="24"/>
          <w:szCs w:val="24"/>
          <w:lang w:val="sr-Cyrl-CS"/>
        </w:rPr>
        <w:t xml:space="preserve">мотивног </w:t>
      </w:r>
      <w:r>
        <w:rPr>
          <w:rFonts w:ascii="Times New Roman" w:hAnsi="Times New Roman" w:cs="Times New Roman"/>
          <w:sz w:val="24"/>
          <w:szCs w:val="24"/>
          <w:lang w:val="sr-Cyrl-CS"/>
        </w:rPr>
        <w:t>материјала.</w:t>
      </w:r>
    </w:p>
    <w:p w:rsidR="00BA46D3" w:rsidRPr="001B4694" w:rsidRDefault="00BA46D3" w:rsidP="00BA46D3">
      <w:pPr>
        <w:rPr>
          <w:lang w:val="sr-Cyrl-CS"/>
        </w:rPr>
      </w:pPr>
    </w:p>
    <w:p w:rsidR="00BA46D3" w:rsidRPr="00E07E31" w:rsidRDefault="00BA46D3" w:rsidP="00BA46D3">
      <w:pPr>
        <w:rPr>
          <w:rFonts w:ascii="Times New Roman" w:hAnsi="Times New Roman" w:cs="Times New Roman"/>
          <w:sz w:val="24"/>
          <w:szCs w:val="24"/>
          <w:lang w:val="sr-Cyrl-BA"/>
        </w:rPr>
      </w:pPr>
      <w:r>
        <w:rPr>
          <w:rFonts w:ascii="Times New Roman" w:hAnsi="Times New Roman" w:cs="Times New Roman"/>
          <w:sz w:val="24"/>
          <w:szCs w:val="24"/>
          <w:lang w:val="sr-Cyrl-CS"/>
        </w:rPr>
        <w:t>Предсједник</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Управног</w:t>
      </w:r>
      <w:r w:rsidRPr="00E07E3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одбора</w:t>
      </w:r>
      <w:r w:rsidRPr="00E07E31">
        <w:rPr>
          <w:rFonts w:ascii="Times New Roman" w:hAnsi="Times New Roman" w:cs="Times New Roman"/>
          <w:sz w:val="24"/>
          <w:szCs w:val="24"/>
          <w:lang w:val="sr-Cyrl-CS"/>
        </w:rPr>
        <w:tab/>
      </w:r>
      <w:r w:rsidRPr="00E07E31">
        <w:rPr>
          <w:rFonts w:ascii="Times New Roman" w:hAnsi="Times New Roman" w:cs="Times New Roman"/>
          <w:sz w:val="24"/>
          <w:szCs w:val="24"/>
          <w:lang w:val="sr-Cyrl-CS"/>
        </w:rPr>
        <w:tab/>
      </w:r>
      <w:r w:rsidRPr="00E07E31">
        <w:rPr>
          <w:rFonts w:ascii="Times New Roman" w:hAnsi="Times New Roman" w:cs="Times New Roman"/>
          <w:sz w:val="24"/>
          <w:szCs w:val="24"/>
        </w:rPr>
        <w:tab/>
      </w:r>
      <w:r w:rsidRPr="00E07E31">
        <w:rPr>
          <w:rFonts w:ascii="Times New Roman" w:hAnsi="Times New Roman" w:cs="Times New Roman"/>
          <w:sz w:val="24"/>
          <w:szCs w:val="24"/>
          <w:lang w:val="sr-Cyrl-BA"/>
        </w:rPr>
        <w:t xml:space="preserve">       </w:t>
      </w:r>
      <w:r w:rsidRPr="00E07E31">
        <w:rPr>
          <w:rFonts w:ascii="Times New Roman" w:hAnsi="Times New Roman" w:cs="Times New Roman"/>
          <w:sz w:val="24"/>
          <w:szCs w:val="24"/>
        </w:rPr>
        <w:tab/>
      </w:r>
      <w:r w:rsidRPr="00E07E3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 xml:space="preserve">           Д</w:t>
      </w:r>
      <w:r w:rsidRPr="00E07E3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И</w:t>
      </w:r>
      <w:r w:rsidRPr="00E07E3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Р</w:t>
      </w:r>
      <w:r w:rsidRPr="00E07E3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Е</w:t>
      </w:r>
      <w:r w:rsidRPr="00E07E3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К</w:t>
      </w:r>
      <w:r w:rsidRPr="00E07E3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Т</w:t>
      </w:r>
      <w:r w:rsidRPr="00E07E3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О</w:t>
      </w:r>
      <w:r w:rsidRPr="00E07E3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Р</w:t>
      </w:r>
    </w:p>
    <w:p w:rsidR="00BA46D3" w:rsidRPr="00E07E31" w:rsidRDefault="00BA46D3" w:rsidP="00BA46D3">
      <w:pPr>
        <w:rPr>
          <w:rFonts w:ascii="Times New Roman" w:hAnsi="Times New Roman" w:cs="Times New Roman"/>
          <w:sz w:val="24"/>
          <w:szCs w:val="24"/>
          <w:lang w:val="sr-Cyrl-BA"/>
        </w:rPr>
      </w:pPr>
      <w:r>
        <w:rPr>
          <w:rFonts w:ascii="Times New Roman" w:hAnsi="Times New Roman" w:cs="Times New Roman"/>
          <w:sz w:val="24"/>
          <w:szCs w:val="24"/>
          <w:lang w:val="sr-Cyrl-BA"/>
        </w:rPr>
        <w:t>Ненад Гарић</w:t>
      </w:r>
      <w:r w:rsidRPr="00E07E31">
        <w:rPr>
          <w:rFonts w:ascii="Times New Roman" w:hAnsi="Times New Roman" w:cs="Times New Roman"/>
          <w:sz w:val="24"/>
          <w:szCs w:val="24"/>
          <w:lang w:val="sr-Cyrl-BA"/>
        </w:rPr>
        <w:tab/>
      </w:r>
      <w:r w:rsidRPr="00E07E31">
        <w:rPr>
          <w:rFonts w:ascii="Times New Roman" w:hAnsi="Times New Roman" w:cs="Times New Roman"/>
          <w:sz w:val="24"/>
          <w:szCs w:val="24"/>
          <w:lang w:val="sr-Cyrl-BA"/>
        </w:rPr>
        <w:tab/>
      </w:r>
      <w:r w:rsidRPr="00E07E31">
        <w:rPr>
          <w:rFonts w:ascii="Times New Roman" w:hAnsi="Times New Roman" w:cs="Times New Roman"/>
          <w:sz w:val="24"/>
          <w:szCs w:val="24"/>
          <w:lang w:val="sr-Cyrl-BA"/>
        </w:rPr>
        <w:tab/>
      </w:r>
      <w:r w:rsidRPr="00E07E31">
        <w:rPr>
          <w:rFonts w:ascii="Times New Roman" w:hAnsi="Times New Roman" w:cs="Times New Roman"/>
          <w:sz w:val="24"/>
          <w:szCs w:val="24"/>
          <w:lang w:val="sr-Cyrl-BA"/>
        </w:rPr>
        <w:tab/>
      </w:r>
      <w:r w:rsidRPr="00E07E31">
        <w:rPr>
          <w:rFonts w:ascii="Times New Roman" w:hAnsi="Times New Roman" w:cs="Times New Roman"/>
          <w:sz w:val="24"/>
          <w:szCs w:val="24"/>
          <w:lang w:val="sr-Cyrl-BA"/>
        </w:rPr>
        <w:tab/>
      </w:r>
      <w:r w:rsidRPr="00E07E31">
        <w:rPr>
          <w:rFonts w:ascii="Times New Roman" w:hAnsi="Times New Roman" w:cs="Times New Roman"/>
          <w:sz w:val="24"/>
          <w:szCs w:val="24"/>
          <w:lang w:val="sr-Cyrl-BA"/>
        </w:rPr>
        <w:tab/>
        <w:t xml:space="preserve">   </w:t>
      </w:r>
      <w:r>
        <w:rPr>
          <w:rFonts w:ascii="Times New Roman" w:hAnsi="Times New Roman" w:cs="Times New Roman"/>
          <w:sz w:val="24"/>
          <w:szCs w:val="24"/>
          <w:lang w:val="sr-Latn-CS"/>
        </w:rPr>
        <w:t xml:space="preserve">       </w:t>
      </w:r>
      <w:r>
        <w:rPr>
          <w:rFonts w:ascii="Times New Roman" w:hAnsi="Times New Roman" w:cs="Times New Roman"/>
          <w:sz w:val="24"/>
          <w:szCs w:val="24"/>
          <w:lang w:val="sr-Cyrl-BA"/>
        </w:rPr>
        <w:t xml:space="preserve">        </w:t>
      </w:r>
      <w:r>
        <w:rPr>
          <w:rFonts w:ascii="Times New Roman" w:hAnsi="Times New Roman" w:cs="Times New Roman"/>
          <w:sz w:val="24"/>
          <w:szCs w:val="24"/>
          <w:lang w:val="sr-Latn-CS"/>
        </w:rPr>
        <w:t xml:space="preserve">     </w:t>
      </w:r>
      <w:r>
        <w:rPr>
          <w:rFonts w:ascii="Times New Roman" w:hAnsi="Times New Roman" w:cs="Times New Roman"/>
          <w:sz w:val="24"/>
          <w:szCs w:val="24"/>
          <w:lang w:val="sr-Cyrl-BA"/>
        </w:rPr>
        <w:t>Момчило</w:t>
      </w:r>
      <w:r w:rsidRPr="00E07E3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Копривица</w:t>
      </w:r>
    </w:p>
    <w:p w:rsidR="00980359" w:rsidRPr="00E07E31" w:rsidRDefault="00BA46D3" w:rsidP="00705341">
      <w:pPr>
        <w:rPr>
          <w:rFonts w:ascii="Times New Roman" w:hAnsi="Times New Roman" w:cs="Times New Roman"/>
          <w:sz w:val="24"/>
          <w:szCs w:val="24"/>
        </w:rPr>
      </w:pPr>
      <w:r w:rsidRPr="00E07E31">
        <w:rPr>
          <w:rFonts w:ascii="Times New Roman" w:hAnsi="Times New Roman" w:cs="Times New Roman"/>
          <w:sz w:val="24"/>
          <w:szCs w:val="24"/>
          <w:lang w:val="sr-Cyrl-BA"/>
        </w:rPr>
        <w:t>__________________</w:t>
      </w:r>
      <w:r w:rsidRPr="00E07E31">
        <w:rPr>
          <w:rFonts w:ascii="Times New Roman" w:hAnsi="Times New Roman" w:cs="Times New Roman"/>
          <w:sz w:val="24"/>
          <w:szCs w:val="24"/>
          <w:lang w:val="sr-Cyrl-BA"/>
        </w:rPr>
        <w:tab/>
      </w:r>
      <w:r w:rsidRPr="00E07E31">
        <w:rPr>
          <w:rFonts w:ascii="Times New Roman" w:hAnsi="Times New Roman" w:cs="Times New Roman"/>
          <w:sz w:val="24"/>
          <w:szCs w:val="24"/>
          <w:lang w:val="sr-Cyrl-BA"/>
        </w:rPr>
        <w:tab/>
      </w:r>
      <w:r>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ab/>
      </w:r>
      <w:r>
        <w:rPr>
          <w:rFonts w:ascii="Times New Roman" w:hAnsi="Times New Roman" w:cs="Times New Roman"/>
          <w:sz w:val="24"/>
          <w:szCs w:val="24"/>
          <w:lang w:val="sr-Cyrl-BA"/>
        </w:rPr>
        <w:tab/>
      </w:r>
      <w:r>
        <w:rPr>
          <w:rFonts w:ascii="Times New Roman" w:hAnsi="Times New Roman" w:cs="Times New Roman"/>
          <w:sz w:val="24"/>
          <w:szCs w:val="24"/>
          <w:lang w:val="sr-Cyrl-BA"/>
        </w:rPr>
        <w:tab/>
        <w:t>______________________</w:t>
      </w:r>
      <w:r w:rsidR="007B618A" w:rsidRPr="00E07E31">
        <w:rPr>
          <w:rFonts w:ascii="Times New Roman" w:hAnsi="Times New Roman" w:cs="Times New Roman"/>
          <w:sz w:val="24"/>
          <w:szCs w:val="24"/>
          <w:lang w:val="sr-Cyrl-BA"/>
        </w:rPr>
        <w:tab/>
      </w:r>
      <w:r w:rsidR="007B618A" w:rsidRPr="00E07E31">
        <w:rPr>
          <w:rFonts w:ascii="Times New Roman" w:hAnsi="Times New Roman" w:cs="Times New Roman"/>
          <w:sz w:val="24"/>
          <w:szCs w:val="24"/>
          <w:lang w:val="sr-Cyrl-BA"/>
        </w:rPr>
        <w:tab/>
      </w:r>
      <w:r w:rsidR="007B618A" w:rsidRPr="00E07E31">
        <w:rPr>
          <w:rFonts w:ascii="Times New Roman" w:hAnsi="Times New Roman" w:cs="Times New Roman"/>
          <w:sz w:val="24"/>
          <w:szCs w:val="24"/>
          <w:lang w:val="sr-Cyrl-BA"/>
        </w:rPr>
        <w:tab/>
      </w:r>
      <w:r w:rsidR="007B618A" w:rsidRPr="00E07E31">
        <w:rPr>
          <w:rFonts w:ascii="Times New Roman" w:hAnsi="Times New Roman" w:cs="Times New Roman"/>
          <w:sz w:val="24"/>
          <w:szCs w:val="24"/>
          <w:lang w:val="sr-Cyrl-BA"/>
        </w:rPr>
        <w:tab/>
        <w:t xml:space="preserve">           </w:t>
      </w:r>
      <w:r w:rsidR="00336D2C" w:rsidRPr="00E07E31">
        <w:rPr>
          <w:rFonts w:ascii="Times New Roman" w:hAnsi="Times New Roman" w:cs="Times New Roman"/>
          <w:sz w:val="24"/>
          <w:szCs w:val="24"/>
          <w:lang w:val="sr-Latn-CS"/>
        </w:rPr>
        <w:t xml:space="preserve"> </w:t>
      </w:r>
      <w:r w:rsidR="00D34301" w:rsidRPr="00E07E31">
        <w:rPr>
          <w:rFonts w:ascii="Times New Roman" w:hAnsi="Times New Roman" w:cs="Times New Roman"/>
          <w:sz w:val="24"/>
          <w:szCs w:val="24"/>
          <w:lang w:val="sr-Cyrl-CS"/>
        </w:rPr>
        <w:tab/>
      </w:r>
    </w:p>
    <w:sectPr w:rsidR="00980359" w:rsidRPr="00E07E31" w:rsidSect="00864CFA">
      <w:footerReference w:type="default" r:id="rId8"/>
      <w:headerReference w:type="first" r:id="rId9"/>
      <w:pgSz w:w="11906" w:h="16838"/>
      <w:pgMar w:top="1702" w:right="1274" w:bottom="1417" w:left="993" w:header="284"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DAA" w:rsidRDefault="00F23DAA" w:rsidP="00D5689E">
      <w:pPr>
        <w:spacing w:after="0" w:line="240" w:lineRule="auto"/>
      </w:pPr>
      <w:r>
        <w:separator/>
      </w:r>
    </w:p>
  </w:endnote>
  <w:endnote w:type="continuationSeparator" w:id="0">
    <w:p w:rsidR="00F23DAA" w:rsidRDefault="00F23DAA" w:rsidP="00D568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MT">
    <w:altName w:val="Times New Roman"/>
    <w:charset w:val="00"/>
    <w:family w:val="roman"/>
    <w:pitch w:val="default"/>
  </w:font>
  <w:font w:name="SRPSKA_KNIGA_27">
    <w:altName w:val="Arial"/>
    <w:panose1 w:val="02000600080000020003"/>
    <w:charset w:val="00"/>
    <w:family w:val="auto"/>
    <w:pitch w:val="variable"/>
    <w:sig w:usb0="80000283" w:usb1="10000042" w:usb2="00000000" w:usb3="00000000" w:csb0="00000005" w:csb1="00000000"/>
  </w:font>
  <w:font w:name="NK_VITEZ">
    <w:altName w:val="Arial"/>
    <w:charset w:val="00"/>
    <w:family w:val="auto"/>
    <w:pitch w:val="variable"/>
    <w:sig w:usb0="00000001" w:usb1="1000205B" w:usb2="00000000" w:usb3="00000000" w:csb0="0000000D"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546969"/>
      <w:docPartObj>
        <w:docPartGallery w:val="Page Numbers (Bottom of Page)"/>
        <w:docPartUnique/>
      </w:docPartObj>
    </w:sdtPr>
    <w:sdtContent>
      <w:p w:rsidR="00733E33" w:rsidRDefault="00733E33">
        <w:pPr>
          <w:pStyle w:val="Footer"/>
          <w:jc w:val="right"/>
        </w:pPr>
        <w:r>
          <w:fldChar w:fldCharType="begin"/>
        </w:r>
        <w:r>
          <w:instrText xml:space="preserve"> PAGE   \* MERGEFORMAT </w:instrText>
        </w:r>
        <w:r>
          <w:fldChar w:fldCharType="separate"/>
        </w:r>
        <w:r w:rsidR="005B1BB9">
          <w:rPr>
            <w:noProof/>
          </w:rPr>
          <w:t>1</w:t>
        </w:r>
        <w:r>
          <w:rPr>
            <w:noProof/>
          </w:rPr>
          <w:fldChar w:fldCharType="end"/>
        </w:r>
      </w:p>
    </w:sdtContent>
  </w:sdt>
  <w:p w:rsidR="00733E33" w:rsidRDefault="00733E3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DAA" w:rsidRDefault="00F23DAA" w:rsidP="00D5689E">
      <w:pPr>
        <w:spacing w:after="0" w:line="240" w:lineRule="auto"/>
      </w:pPr>
      <w:r>
        <w:separator/>
      </w:r>
    </w:p>
  </w:footnote>
  <w:footnote w:type="continuationSeparator" w:id="0">
    <w:p w:rsidR="00F23DAA" w:rsidRDefault="00F23DAA" w:rsidP="00D568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E33" w:rsidRPr="00895DB5" w:rsidRDefault="00733E33" w:rsidP="00D5689E">
    <w:pPr>
      <w:pStyle w:val="Header"/>
      <w:rPr>
        <w:rFonts w:ascii="SRPSKA_KNIGA_27" w:hAnsi="SRPSKA_KNIGA_27" w:cs="Times New Roman"/>
        <w:color w:val="5F497A" w:themeColor="accent4" w:themeShade="BF"/>
        <w:sz w:val="40"/>
        <w:szCs w:val="40"/>
        <w:lang w:val="sr-Cyrl-BA"/>
      </w:rPr>
    </w:pPr>
    <w:r>
      <w:rPr>
        <w:rFonts w:ascii="SRPSKA_KNIGA_27" w:hAnsi="SRPSKA_KNIGA_27" w:cs="Times New Roman"/>
        <w:noProof/>
        <w:color w:val="5F497A" w:themeColor="accent4" w:themeShade="BF"/>
        <w:sz w:val="40"/>
        <w:szCs w:val="40"/>
        <w:lang w:eastAsia="sr-Latn-BA"/>
      </w:rPr>
      <w:drawing>
        <wp:anchor distT="0" distB="0" distL="114300" distR="114300" simplePos="0" relativeHeight="251659264" behindDoc="0" locked="0" layoutInCell="1" allowOverlap="1">
          <wp:simplePos x="0" y="0"/>
          <wp:positionH relativeFrom="margin">
            <wp:posOffset>3465195</wp:posOffset>
          </wp:positionH>
          <wp:positionV relativeFrom="margin">
            <wp:posOffset>-1526540</wp:posOffset>
          </wp:positionV>
          <wp:extent cx="2548890" cy="1000125"/>
          <wp:effectExtent l="19050" t="0" r="3810" b="0"/>
          <wp:wrapSquare wrapText="bothSides"/>
          <wp:docPr id="3" name="Picture 3" descr="C:\Documents and Settings\Snjeza\My Documents\My Pictures\Без наслов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njeza\My Documents\My Pictures\Без наслова.png"/>
                  <pic:cNvPicPr>
                    <a:picLocks noChangeAspect="1" noChangeArrowheads="1"/>
                  </pic:cNvPicPr>
                </pic:nvPicPr>
                <pic:blipFill>
                  <a:blip r:embed="rId1">
                    <a:duotone>
                      <a:prstClr val="black"/>
                      <a:schemeClr val="tx2">
                        <a:lumMod val="60000"/>
                        <a:lumOff val="40000"/>
                        <a:tint val="45000"/>
                        <a:satMod val="400000"/>
                      </a:schemeClr>
                    </a:duotone>
                  </a:blip>
                  <a:srcRect/>
                  <a:stretch>
                    <a:fillRect/>
                  </a:stretch>
                </pic:blipFill>
                <pic:spPr bwMode="auto">
                  <a:xfrm>
                    <a:off x="0" y="0"/>
                    <a:ext cx="2548890" cy="1000125"/>
                  </a:xfrm>
                  <a:prstGeom prst="rect">
                    <a:avLst/>
                  </a:prstGeom>
                  <a:noFill/>
                  <a:ln w="9525">
                    <a:noFill/>
                    <a:miter lim="800000"/>
                    <a:headEnd/>
                    <a:tailEnd/>
                  </a:ln>
                </pic:spPr>
              </pic:pic>
            </a:graphicData>
          </a:graphic>
        </wp:anchor>
      </w:drawing>
    </w:r>
    <w:r>
      <w:rPr>
        <w:rFonts w:ascii="SRPSKA_KNIGA_27" w:hAnsi="SRPSKA_KNIGA_27" w:cs="Times New Roman"/>
        <w:color w:val="5F497A" w:themeColor="accent4" w:themeShade="BF"/>
        <w:sz w:val="40"/>
        <w:szCs w:val="40"/>
        <w:lang w:val="sr-Cyrl-BA"/>
      </w:rPr>
      <w:t>ЈУ „</w:t>
    </w:r>
    <w:r w:rsidRPr="00895DB5">
      <w:rPr>
        <w:rFonts w:ascii="SRPSKA_KNIGA_27" w:hAnsi="SRPSKA_KNIGA_27" w:cs="Times New Roman"/>
        <w:color w:val="5F497A" w:themeColor="accent4" w:themeShade="BF"/>
        <w:sz w:val="40"/>
        <w:szCs w:val="40"/>
        <w:lang w:val="sr-Cyrl-BA"/>
      </w:rPr>
      <w:t>МУЗЕЈ СЕМБЕРИЈЕ</w:t>
    </w:r>
    <w:r>
      <w:rPr>
        <w:rFonts w:ascii="SRPSKA_KNIGA_27" w:hAnsi="SRPSKA_KNIGA_27" w:cs="Times New Roman"/>
        <w:color w:val="5F497A" w:themeColor="accent4" w:themeShade="BF"/>
        <w:sz w:val="40"/>
        <w:szCs w:val="40"/>
        <w:lang w:val="sr-Cyrl-BA"/>
      </w:rPr>
      <w:t>“</w:t>
    </w:r>
  </w:p>
  <w:p w:rsidR="00733E33" w:rsidRDefault="00733E33" w:rsidP="00D5689E">
    <w:pPr>
      <w:pStyle w:val="Header"/>
      <w:rPr>
        <w:rFonts w:ascii="Times New Roman" w:hAnsi="Times New Roman" w:cs="Times New Roman"/>
        <w:color w:val="5F497A" w:themeColor="accent4" w:themeShade="BF"/>
        <w:sz w:val="20"/>
        <w:szCs w:val="20"/>
        <w:lang w:val="sr-Cyrl-BA"/>
      </w:rPr>
    </w:pPr>
    <w:r w:rsidRPr="00895DB5">
      <w:rPr>
        <w:rFonts w:ascii="Times New Roman" w:hAnsi="Times New Roman" w:cs="Times New Roman"/>
        <w:color w:val="5F497A" w:themeColor="accent4" w:themeShade="BF"/>
        <w:sz w:val="20"/>
        <w:szCs w:val="20"/>
        <w:lang w:val="sr-Cyrl-BA"/>
      </w:rPr>
      <w:t>Карађорђева 2, 76 300 Бијељина</w:t>
    </w:r>
    <w:r>
      <w:rPr>
        <w:rFonts w:ascii="Times New Roman" w:hAnsi="Times New Roman" w:cs="Times New Roman"/>
        <w:color w:val="5F497A" w:themeColor="accent4" w:themeShade="BF"/>
        <w:sz w:val="20"/>
        <w:szCs w:val="20"/>
        <w:lang w:val="sr-Cyrl-BA"/>
      </w:rPr>
      <w:t xml:space="preserve">, </w:t>
    </w:r>
  </w:p>
  <w:p w:rsidR="00733E33" w:rsidRPr="00895DB5" w:rsidRDefault="00733E33" w:rsidP="00D5689E">
    <w:pPr>
      <w:pStyle w:val="Header"/>
      <w:rPr>
        <w:rFonts w:ascii="Times New Roman" w:hAnsi="Times New Roman" w:cs="Times New Roman"/>
        <w:color w:val="5F497A" w:themeColor="accent4" w:themeShade="BF"/>
        <w:sz w:val="20"/>
        <w:szCs w:val="20"/>
        <w:lang w:val="sr-Cyrl-BA"/>
      </w:rPr>
    </w:pPr>
    <w:r w:rsidRPr="00895DB5">
      <w:rPr>
        <w:rFonts w:ascii="Times New Roman" w:hAnsi="Times New Roman" w:cs="Times New Roman"/>
        <w:color w:val="5F497A" w:themeColor="accent4" w:themeShade="BF"/>
        <w:sz w:val="20"/>
        <w:szCs w:val="20"/>
        <w:lang w:val="sr-Cyrl-BA"/>
      </w:rPr>
      <w:t>Република Српска, Босна и Херцеговин</w:t>
    </w:r>
    <w:r w:rsidRPr="00895DB5">
      <w:rPr>
        <w:rFonts w:ascii="Times New Roman" w:hAnsi="Times New Roman" w:cs="Times New Roman"/>
        <w:color w:val="5F497A" w:themeColor="accent4" w:themeShade="BF"/>
        <w:sz w:val="20"/>
        <w:szCs w:val="20"/>
      </w:rPr>
      <w:t>a</w:t>
    </w:r>
    <w:r w:rsidRPr="00895DB5">
      <w:rPr>
        <w:rFonts w:ascii="Times New Roman" w:hAnsi="Times New Roman" w:cs="Times New Roman"/>
        <w:color w:val="5F497A" w:themeColor="accent4" w:themeShade="BF"/>
        <w:sz w:val="20"/>
        <w:szCs w:val="20"/>
        <w:lang w:val="sr-Cyrl-BA"/>
      </w:rPr>
      <w:tab/>
    </w:r>
    <w:r w:rsidRPr="00895DB5">
      <w:rPr>
        <w:rFonts w:ascii="Times New Roman" w:hAnsi="Times New Roman" w:cs="Times New Roman"/>
        <w:color w:val="5F497A" w:themeColor="accent4" w:themeShade="BF"/>
        <w:sz w:val="20"/>
        <w:szCs w:val="20"/>
      </w:rPr>
      <w:tab/>
    </w:r>
    <w:r w:rsidRPr="00895DB5">
      <w:rPr>
        <w:rFonts w:ascii="Times New Roman" w:hAnsi="Times New Roman" w:cs="Times New Roman"/>
        <w:color w:val="5F497A" w:themeColor="accent4" w:themeShade="BF"/>
        <w:sz w:val="20"/>
        <w:szCs w:val="20"/>
        <w:lang w:val="sr-Cyrl-BA"/>
      </w:rPr>
      <w:tab/>
    </w:r>
    <w:r w:rsidRPr="00895DB5">
      <w:rPr>
        <w:rFonts w:ascii="Times New Roman" w:hAnsi="Times New Roman" w:cs="Times New Roman"/>
        <w:color w:val="5F497A" w:themeColor="accent4" w:themeShade="BF"/>
        <w:sz w:val="20"/>
        <w:szCs w:val="20"/>
        <w:lang w:val="sr-Cyrl-BA"/>
      </w:rPr>
      <w:tab/>
    </w:r>
    <w:r w:rsidRPr="00895DB5">
      <w:rPr>
        <w:rFonts w:ascii="Times New Roman" w:hAnsi="Times New Roman" w:cs="Times New Roman"/>
        <w:color w:val="5F497A" w:themeColor="accent4" w:themeShade="BF"/>
        <w:sz w:val="20"/>
        <w:szCs w:val="20"/>
        <w:lang w:val="sr-Cyrl-BA"/>
      </w:rPr>
      <w:tab/>
    </w:r>
  </w:p>
  <w:p w:rsidR="00733E33" w:rsidRDefault="00733E33" w:rsidP="00D5689E">
    <w:pPr>
      <w:pStyle w:val="Header"/>
      <w:pBdr>
        <w:bottom w:val="single" w:sz="6" w:space="1" w:color="auto"/>
      </w:pBdr>
      <w:rPr>
        <w:rFonts w:ascii="Times New Roman" w:hAnsi="Times New Roman" w:cs="Times New Roman"/>
        <w:color w:val="5F497A" w:themeColor="accent4" w:themeShade="BF"/>
        <w:sz w:val="20"/>
        <w:szCs w:val="20"/>
        <w:lang w:val="sr-Cyrl-BA"/>
      </w:rPr>
    </w:pPr>
    <w:r w:rsidRPr="00855BC8">
      <w:rPr>
        <w:rFonts w:ascii="Times New Roman" w:hAnsi="Times New Roman" w:cs="Times New Roman"/>
        <w:color w:val="5F497A" w:themeColor="accent4" w:themeShade="BF"/>
        <w:sz w:val="20"/>
        <w:szCs w:val="20"/>
      </w:rPr>
      <w:t>t</w:t>
    </w:r>
    <w:r w:rsidRPr="00855BC8">
      <w:rPr>
        <w:rFonts w:ascii="Times New Roman" w:hAnsi="Times New Roman" w:cs="Times New Roman"/>
        <w:color w:val="5F497A" w:themeColor="accent4" w:themeShade="BF"/>
        <w:sz w:val="20"/>
        <w:szCs w:val="20"/>
        <w:lang w:val="sr-Cyrl-BA"/>
      </w:rPr>
      <w:t>е</w:t>
    </w:r>
    <w:r w:rsidRPr="00855BC8">
      <w:rPr>
        <w:rFonts w:ascii="Times New Roman" w:hAnsi="Times New Roman" w:cs="Times New Roman"/>
        <w:color w:val="5F497A" w:themeColor="accent4" w:themeShade="BF"/>
        <w:sz w:val="20"/>
        <w:szCs w:val="20"/>
      </w:rPr>
      <w:t>l</w:t>
    </w:r>
    <w:r w:rsidRPr="00855BC8">
      <w:rPr>
        <w:rFonts w:ascii="Times New Roman" w:hAnsi="Times New Roman" w:cs="Times New Roman"/>
        <w:color w:val="5F497A" w:themeColor="accent4" w:themeShade="BF"/>
        <w:sz w:val="20"/>
        <w:szCs w:val="20"/>
        <w:lang w:val="sr-Cyrl-BA"/>
      </w:rPr>
      <w:t>/</w:t>
    </w:r>
    <w:r w:rsidRPr="00855BC8">
      <w:rPr>
        <w:rFonts w:ascii="Times New Roman" w:hAnsi="Times New Roman" w:cs="Times New Roman"/>
        <w:color w:val="5F497A" w:themeColor="accent4" w:themeShade="BF"/>
        <w:sz w:val="20"/>
        <w:szCs w:val="20"/>
      </w:rPr>
      <w:t>fax</w:t>
    </w:r>
    <w:r w:rsidRPr="00855BC8">
      <w:rPr>
        <w:rFonts w:ascii="Times New Roman" w:hAnsi="Times New Roman" w:cs="Times New Roman"/>
        <w:color w:val="5F497A" w:themeColor="accent4" w:themeShade="BF"/>
        <w:sz w:val="20"/>
        <w:szCs w:val="20"/>
        <w:lang w:val="sr-Cyrl-BA"/>
      </w:rPr>
      <w:t>:  директор: +387 (0)55</w:t>
    </w:r>
    <w:r w:rsidRPr="00855BC8">
      <w:rPr>
        <w:rFonts w:ascii="Times New Roman" w:hAnsi="Times New Roman" w:cs="Times New Roman"/>
        <w:color w:val="5F497A" w:themeColor="accent4" w:themeShade="BF"/>
        <w:sz w:val="20"/>
        <w:szCs w:val="20"/>
      </w:rPr>
      <w:t>/</w:t>
    </w:r>
    <w:r w:rsidRPr="00855BC8">
      <w:rPr>
        <w:rFonts w:ascii="Times New Roman" w:hAnsi="Times New Roman" w:cs="Times New Roman"/>
        <w:color w:val="5F497A" w:themeColor="accent4" w:themeShade="BF"/>
        <w:sz w:val="20"/>
        <w:szCs w:val="20"/>
        <w:lang w:val="sr-Cyrl-BA"/>
      </w:rPr>
      <w:t xml:space="preserve"> 201 – 293</w:t>
    </w:r>
  </w:p>
  <w:p w:rsidR="00733E33" w:rsidRDefault="00733E33" w:rsidP="00D5689E">
    <w:pPr>
      <w:pStyle w:val="Header"/>
      <w:pBdr>
        <w:bottom w:val="single" w:sz="6" w:space="1" w:color="auto"/>
      </w:pBdr>
      <w:rPr>
        <w:rFonts w:ascii="Times New Roman" w:hAnsi="Times New Roman" w:cs="Times New Roman"/>
        <w:color w:val="5F497A" w:themeColor="accent4" w:themeShade="BF"/>
        <w:sz w:val="20"/>
        <w:szCs w:val="20"/>
        <w:lang w:val="sr-Cyrl-BA"/>
      </w:rPr>
    </w:pPr>
    <w:r w:rsidRPr="003D0BB3">
      <w:rPr>
        <w:rFonts w:ascii="Times New Roman" w:hAnsi="Times New Roman" w:cs="Times New Roman"/>
        <w:color w:val="5F497A" w:themeColor="accent4" w:themeShade="BF"/>
        <w:sz w:val="20"/>
        <w:szCs w:val="20"/>
        <w:lang w:val="sr-Cyrl-BA"/>
      </w:rPr>
      <w:t>кустоси: 201- 292, 206 – 910</w:t>
    </w:r>
  </w:p>
  <w:p w:rsidR="00733E33" w:rsidRPr="003D0BB3" w:rsidRDefault="00733E33" w:rsidP="00D5689E">
    <w:pPr>
      <w:pStyle w:val="Header"/>
      <w:pBdr>
        <w:bottom w:val="single" w:sz="6" w:space="1" w:color="auto"/>
      </w:pBdr>
      <w:rPr>
        <w:rFonts w:ascii="Times New Roman" w:hAnsi="Times New Roman" w:cs="Times New Roman"/>
        <w:color w:val="5F497A" w:themeColor="accent4" w:themeShade="BF"/>
        <w:sz w:val="20"/>
        <w:szCs w:val="20"/>
        <w:lang w:val="sr-Cyrl-BA"/>
      </w:rPr>
    </w:pPr>
    <w:r w:rsidRPr="003D0BB3">
      <w:rPr>
        <w:rFonts w:ascii="Times New Roman" w:hAnsi="Times New Roman" w:cs="Times New Roman"/>
        <w:color w:val="5F497A" w:themeColor="accent4" w:themeShade="BF"/>
        <w:sz w:val="20"/>
        <w:szCs w:val="20"/>
      </w:rPr>
      <w:tab/>
    </w:r>
  </w:p>
  <w:p w:rsidR="00733E33" w:rsidRPr="00895DB5" w:rsidRDefault="00733E33" w:rsidP="00D5689E">
    <w:pPr>
      <w:pStyle w:val="Header"/>
      <w:pBdr>
        <w:bottom w:val="single" w:sz="6" w:space="1" w:color="auto"/>
      </w:pBdr>
      <w:rPr>
        <w:rFonts w:ascii="Times New Roman" w:hAnsi="Times New Roman" w:cs="Times New Roman"/>
        <w:color w:val="5F497A" w:themeColor="accent4" w:themeShade="BF"/>
        <w:sz w:val="20"/>
        <w:szCs w:val="20"/>
      </w:rPr>
    </w:pPr>
    <w:r w:rsidRPr="00895DB5">
      <w:rPr>
        <w:rFonts w:ascii="Times New Roman" w:hAnsi="Times New Roman" w:cs="Times New Roman"/>
        <w:color w:val="5F497A" w:themeColor="accent4" w:themeShade="BF"/>
        <w:sz w:val="20"/>
        <w:szCs w:val="20"/>
        <w:lang w:val="sr-Cyrl-BA"/>
      </w:rPr>
      <w:t>ЈИБ: 4400393840008</w:t>
    </w:r>
    <w:r>
      <w:rPr>
        <w:rFonts w:ascii="Times New Roman" w:hAnsi="Times New Roman" w:cs="Times New Roman"/>
        <w:color w:val="5F497A" w:themeColor="accent4" w:themeShade="BF"/>
        <w:sz w:val="20"/>
        <w:szCs w:val="20"/>
        <w:lang w:val="sr-Cyrl-BA"/>
      </w:rPr>
      <w:t xml:space="preserve">, </w:t>
    </w:r>
    <w:r w:rsidRPr="00895DB5">
      <w:rPr>
        <w:rFonts w:ascii="Times New Roman" w:hAnsi="Times New Roman" w:cs="Times New Roman"/>
        <w:color w:val="5F497A" w:themeColor="accent4" w:themeShade="BF"/>
        <w:sz w:val="20"/>
        <w:szCs w:val="20"/>
        <w:lang w:val="sr-Cyrl-BA"/>
      </w:rPr>
      <w:t xml:space="preserve">ж.р. </w:t>
    </w:r>
    <w:r>
      <w:rPr>
        <w:rFonts w:ascii="Times New Roman" w:hAnsi="Times New Roman" w:cs="Times New Roman"/>
        <w:color w:val="5F497A" w:themeColor="accent4" w:themeShade="BF"/>
        <w:sz w:val="20"/>
        <w:szCs w:val="20"/>
      </w:rPr>
      <w:t>555-001-03777777-21</w:t>
    </w:r>
    <w:r>
      <w:rPr>
        <w:rFonts w:ascii="Times New Roman" w:hAnsi="Times New Roman" w:cs="Times New Roman"/>
        <w:color w:val="5F497A" w:themeColor="accent4" w:themeShade="BF"/>
        <w:sz w:val="20"/>
        <w:szCs w:val="20"/>
        <w:lang w:val="sr-Cyrl-BA"/>
      </w:rPr>
      <w:t xml:space="preserve">                     </w:t>
    </w:r>
    <w:r>
      <w:rPr>
        <w:rFonts w:ascii="Times New Roman" w:hAnsi="Times New Roman" w:cs="Times New Roman"/>
        <w:color w:val="5F497A" w:themeColor="accent4" w:themeShade="BF"/>
        <w:sz w:val="20"/>
        <w:szCs w:val="20"/>
        <w:lang w:val="sr-Cyrl-BA"/>
      </w:rPr>
      <w:tab/>
    </w:r>
    <w:r w:rsidRPr="00895DB5">
      <w:rPr>
        <w:rFonts w:ascii="Times New Roman" w:hAnsi="Times New Roman" w:cs="Times New Roman"/>
        <w:color w:val="5F497A" w:themeColor="accent4" w:themeShade="BF"/>
        <w:sz w:val="20"/>
        <w:szCs w:val="20"/>
      </w:rPr>
      <w:t xml:space="preserve">e-mail: muzejsemberije@gmail.com                                                                                              </w:t>
    </w:r>
  </w:p>
  <w:p w:rsidR="00733E33" w:rsidRPr="00B4353F" w:rsidRDefault="00733E33" w:rsidP="00D5689E">
    <w:pPr>
      <w:pStyle w:val="Header"/>
      <w:jc w:val="center"/>
      <w:rPr>
        <w:rFonts w:ascii="Times New Roman" w:hAnsi="Times New Roman" w:cs="Times New Roman"/>
        <w:color w:val="5F497A" w:themeColor="accent4" w:themeShade="BF"/>
        <w:sz w:val="21"/>
        <w:szCs w:val="21"/>
        <w:lang w:val="sr-Cyrl-BA"/>
      </w:rPr>
    </w:pPr>
    <w:r w:rsidRPr="00895DB5">
      <w:rPr>
        <w:rFonts w:ascii="NK_VITEZ" w:hAnsi="NK_VITEZ" w:cs="Times New Roman"/>
        <w:color w:val="5F497A" w:themeColor="accent4" w:themeShade="BF"/>
        <w:sz w:val="21"/>
        <w:szCs w:val="21"/>
      </w:rPr>
      <w:t>MUSEUM  OF  SEMBERIA,  BIJELJINA,  REPUBLIKA  SRPSKA,  BOSNIA  AND  HERZEGOVINA</w:t>
    </w:r>
  </w:p>
  <w:p w:rsidR="00733E33" w:rsidRDefault="00733E3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C1748"/>
    <w:multiLevelType w:val="hybridMultilevel"/>
    <w:tmpl w:val="C8D4E784"/>
    <w:lvl w:ilvl="0" w:tplc="181A000F">
      <w:start w:val="1"/>
      <w:numFmt w:val="decimal"/>
      <w:lvlText w:val="%1."/>
      <w:lvlJc w:val="left"/>
      <w:pPr>
        <w:ind w:left="720" w:hanging="360"/>
      </w:pPr>
    </w:lvl>
    <w:lvl w:ilvl="1" w:tplc="181A0019">
      <w:start w:val="1"/>
      <w:numFmt w:val="lowerLetter"/>
      <w:lvlText w:val="%2."/>
      <w:lvlJc w:val="left"/>
      <w:pPr>
        <w:ind w:left="1440" w:hanging="360"/>
      </w:pPr>
    </w:lvl>
    <w:lvl w:ilvl="2" w:tplc="181A001B">
      <w:start w:val="1"/>
      <w:numFmt w:val="lowerRoman"/>
      <w:lvlText w:val="%3."/>
      <w:lvlJc w:val="right"/>
      <w:pPr>
        <w:ind w:left="2160" w:hanging="180"/>
      </w:pPr>
    </w:lvl>
    <w:lvl w:ilvl="3" w:tplc="181A000F">
      <w:start w:val="1"/>
      <w:numFmt w:val="decimal"/>
      <w:lvlText w:val="%4."/>
      <w:lvlJc w:val="left"/>
      <w:pPr>
        <w:ind w:left="2880" w:hanging="360"/>
      </w:pPr>
    </w:lvl>
    <w:lvl w:ilvl="4" w:tplc="181A0019">
      <w:start w:val="1"/>
      <w:numFmt w:val="lowerLetter"/>
      <w:lvlText w:val="%5."/>
      <w:lvlJc w:val="left"/>
      <w:pPr>
        <w:ind w:left="3600" w:hanging="360"/>
      </w:pPr>
    </w:lvl>
    <w:lvl w:ilvl="5" w:tplc="181A001B">
      <w:start w:val="1"/>
      <w:numFmt w:val="lowerRoman"/>
      <w:lvlText w:val="%6."/>
      <w:lvlJc w:val="right"/>
      <w:pPr>
        <w:ind w:left="4320" w:hanging="180"/>
      </w:pPr>
    </w:lvl>
    <w:lvl w:ilvl="6" w:tplc="181A000F">
      <w:start w:val="1"/>
      <w:numFmt w:val="decimal"/>
      <w:lvlText w:val="%7."/>
      <w:lvlJc w:val="left"/>
      <w:pPr>
        <w:ind w:left="5040" w:hanging="360"/>
      </w:pPr>
    </w:lvl>
    <w:lvl w:ilvl="7" w:tplc="181A0019">
      <w:start w:val="1"/>
      <w:numFmt w:val="lowerLetter"/>
      <w:lvlText w:val="%8."/>
      <w:lvlJc w:val="left"/>
      <w:pPr>
        <w:ind w:left="5760" w:hanging="360"/>
      </w:pPr>
    </w:lvl>
    <w:lvl w:ilvl="8" w:tplc="181A001B">
      <w:start w:val="1"/>
      <w:numFmt w:val="lowerRoman"/>
      <w:lvlText w:val="%9."/>
      <w:lvlJc w:val="right"/>
      <w:pPr>
        <w:ind w:left="6480" w:hanging="180"/>
      </w:pPr>
    </w:lvl>
  </w:abstractNum>
  <w:abstractNum w:abstractNumId="1" w15:restartNumberingAfterBreak="0">
    <w:nsid w:val="24812625"/>
    <w:multiLevelType w:val="hybridMultilevel"/>
    <w:tmpl w:val="2FAC2C68"/>
    <w:lvl w:ilvl="0" w:tplc="081A000F">
      <w:start w:val="1"/>
      <w:numFmt w:val="decimal"/>
      <w:lvlText w:val="%1."/>
      <w:lvlJc w:val="left"/>
      <w:pPr>
        <w:ind w:left="1068" w:hanging="360"/>
      </w:pPr>
    </w:lvl>
    <w:lvl w:ilvl="1" w:tplc="081A0019" w:tentative="1">
      <w:start w:val="1"/>
      <w:numFmt w:val="lowerLetter"/>
      <w:lvlText w:val="%2."/>
      <w:lvlJc w:val="left"/>
      <w:pPr>
        <w:ind w:left="1788" w:hanging="360"/>
      </w:pPr>
    </w:lvl>
    <w:lvl w:ilvl="2" w:tplc="081A001B" w:tentative="1">
      <w:start w:val="1"/>
      <w:numFmt w:val="lowerRoman"/>
      <w:lvlText w:val="%3."/>
      <w:lvlJc w:val="right"/>
      <w:pPr>
        <w:ind w:left="2508" w:hanging="180"/>
      </w:pPr>
    </w:lvl>
    <w:lvl w:ilvl="3" w:tplc="081A000F" w:tentative="1">
      <w:start w:val="1"/>
      <w:numFmt w:val="decimal"/>
      <w:lvlText w:val="%4."/>
      <w:lvlJc w:val="left"/>
      <w:pPr>
        <w:ind w:left="3228" w:hanging="360"/>
      </w:pPr>
    </w:lvl>
    <w:lvl w:ilvl="4" w:tplc="081A0019" w:tentative="1">
      <w:start w:val="1"/>
      <w:numFmt w:val="lowerLetter"/>
      <w:lvlText w:val="%5."/>
      <w:lvlJc w:val="left"/>
      <w:pPr>
        <w:ind w:left="3948" w:hanging="360"/>
      </w:pPr>
    </w:lvl>
    <w:lvl w:ilvl="5" w:tplc="081A001B" w:tentative="1">
      <w:start w:val="1"/>
      <w:numFmt w:val="lowerRoman"/>
      <w:lvlText w:val="%6."/>
      <w:lvlJc w:val="right"/>
      <w:pPr>
        <w:ind w:left="4668" w:hanging="180"/>
      </w:pPr>
    </w:lvl>
    <w:lvl w:ilvl="6" w:tplc="081A000F" w:tentative="1">
      <w:start w:val="1"/>
      <w:numFmt w:val="decimal"/>
      <w:lvlText w:val="%7."/>
      <w:lvlJc w:val="left"/>
      <w:pPr>
        <w:ind w:left="5388" w:hanging="360"/>
      </w:pPr>
    </w:lvl>
    <w:lvl w:ilvl="7" w:tplc="081A0019" w:tentative="1">
      <w:start w:val="1"/>
      <w:numFmt w:val="lowerLetter"/>
      <w:lvlText w:val="%8."/>
      <w:lvlJc w:val="left"/>
      <w:pPr>
        <w:ind w:left="6108" w:hanging="360"/>
      </w:pPr>
    </w:lvl>
    <w:lvl w:ilvl="8" w:tplc="081A001B" w:tentative="1">
      <w:start w:val="1"/>
      <w:numFmt w:val="lowerRoman"/>
      <w:lvlText w:val="%9."/>
      <w:lvlJc w:val="right"/>
      <w:pPr>
        <w:ind w:left="6828" w:hanging="180"/>
      </w:pPr>
    </w:lvl>
  </w:abstractNum>
  <w:abstractNum w:abstractNumId="2" w15:restartNumberingAfterBreak="0">
    <w:nsid w:val="5478361B"/>
    <w:multiLevelType w:val="hybridMultilevel"/>
    <w:tmpl w:val="1C065800"/>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15:restartNumberingAfterBreak="0">
    <w:nsid w:val="636A2874"/>
    <w:multiLevelType w:val="hybridMultilevel"/>
    <w:tmpl w:val="913E70AE"/>
    <w:lvl w:ilvl="0" w:tplc="0C0A42AE">
      <w:start w:val="25"/>
      <w:numFmt w:val="bullet"/>
      <w:lvlText w:val="-"/>
      <w:lvlJc w:val="left"/>
      <w:pPr>
        <w:ind w:left="786" w:hanging="360"/>
      </w:pPr>
      <w:rPr>
        <w:rFonts w:ascii="Times New Roman" w:eastAsiaTheme="minorEastAsia"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5689E"/>
    <w:rsid w:val="000043A2"/>
    <w:rsid w:val="000067C3"/>
    <w:rsid w:val="0001466F"/>
    <w:rsid w:val="00014E46"/>
    <w:rsid w:val="00017D05"/>
    <w:rsid w:val="00031924"/>
    <w:rsid w:val="00031A32"/>
    <w:rsid w:val="00044770"/>
    <w:rsid w:val="000510F5"/>
    <w:rsid w:val="000532C0"/>
    <w:rsid w:val="00085CD4"/>
    <w:rsid w:val="0008756E"/>
    <w:rsid w:val="000A6CF0"/>
    <w:rsid w:val="000B757F"/>
    <w:rsid w:val="000C2B3A"/>
    <w:rsid w:val="000C7554"/>
    <w:rsid w:val="000D5CB3"/>
    <w:rsid w:val="000D67E6"/>
    <w:rsid w:val="0010234E"/>
    <w:rsid w:val="0012774C"/>
    <w:rsid w:val="00131566"/>
    <w:rsid w:val="00132852"/>
    <w:rsid w:val="00133BE8"/>
    <w:rsid w:val="001428FD"/>
    <w:rsid w:val="00143101"/>
    <w:rsid w:val="0014416A"/>
    <w:rsid w:val="00145864"/>
    <w:rsid w:val="00152728"/>
    <w:rsid w:val="00173929"/>
    <w:rsid w:val="00191A40"/>
    <w:rsid w:val="00197CBD"/>
    <w:rsid w:val="001B70BF"/>
    <w:rsid w:val="001C2EF2"/>
    <w:rsid w:val="001C60B2"/>
    <w:rsid w:val="001E0D5C"/>
    <w:rsid w:val="001E0DD3"/>
    <w:rsid w:val="001E2199"/>
    <w:rsid w:val="001E36EA"/>
    <w:rsid w:val="001E733B"/>
    <w:rsid w:val="001F014A"/>
    <w:rsid w:val="001F509C"/>
    <w:rsid w:val="001F683F"/>
    <w:rsid w:val="001F784F"/>
    <w:rsid w:val="00210E36"/>
    <w:rsid w:val="002240CD"/>
    <w:rsid w:val="0022462E"/>
    <w:rsid w:val="00234CB6"/>
    <w:rsid w:val="00240CDB"/>
    <w:rsid w:val="00242E9F"/>
    <w:rsid w:val="0024697C"/>
    <w:rsid w:val="00252F71"/>
    <w:rsid w:val="00254680"/>
    <w:rsid w:val="002578C5"/>
    <w:rsid w:val="00262923"/>
    <w:rsid w:val="002636DC"/>
    <w:rsid w:val="00266603"/>
    <w:rsid w:val="00272C0A"/>
    <w:rsid w:val="002765F4"/>
    <w:rsid w:val="002915DB"/>
    <w:rsid w:val="002A3242"/>
    <w:rsid w:val="002A42B8"/>
    <w:rsid w:val="002A535D"/>
    <w:rsid w:val="002B20DE"/>
    <w:rsid w:val="002B6392"/>
    <w:rsid w:val="002B6C85"/>
    <w:rsid w:val="002D38D8"/>
    <w:rsid w:val="002E3EF7"/>
    <w:rsid w:val="00311252"/>
    <w:rsid w:val="00324568"/>
    <w:rsid w:val="00330AEB"/>
    <w:rsid w:val="00332EBC"/>
    <w:rsid w:val="00336D2C"/>
    <w:rsid w:val="00345618"/>
    <w:rsid w:val="00350AA3"/>
    <w:rsid w:val="003563CC"/>
    <w:rsid w:val="00394333"/>
    <w:rsid w:val="00397A1B"/>
    <w:rsid w:val="003A2DCE"/>
    <w:rsid w:val="003A3017"/>
    <w:rsid w:val="003A72DB"/>
    <w:rsid w:val="003B6186"/>
    <w:rsid w:val="003D0C11"/>
    <w:rsid w:val="003D2A37"/>
    <w:rsid w:val="003F1CA5"/>
    <w:rsid w:val="003F6EB5"/>
    <w:rsid w:val="004211D3"/>
    <w:rsid w:val="00426ED3"/>
    <w:rsid w:val="00432503"/>
    <w:rsid w:val="00436295"/>
    <w:rsid w:val="004528AB"/>
    <w:rsid w:val="00453C62"/>
    <w:rsid w:val="00456079"/>
    <w:rsid w:val="0046124B"/>
    <w:rsid w:val="00465DF0"/>
    <w:rsid w:val="00482A36"/>
    <w:rsid w:val="00491D6B"/>
    <w:rsid w:val="00494089"/>
    <w:rsid w:val="004C5BC7"/>
    <w:rsid w:val="004D31ED"/>
    <w:rsid w:val="004E04A2"/>
    <w:rsid w:val="004E4FDC"/>
    <w:rsid w:val="004F456F"/>
    <w:rsid w:val="0052556B"/>
    <w:rsid w:val="005348D0"/>
    <w:rsid w:val="00541614"/>
    <w:rsid w:val="00551409"/>
    <w:rsid w:val="00552CBA"/>
    <w:rsid w:val="005554E2"/>
    <w:rsid w:val="00563161"/>
    <w:rsid w:val="00563EFB"/>
    <w:rsid w:val="0056561E"/>
    <w:rsid w:val="00567FCF"/>
    <w:rsid w:val="00570578"/>
    <w:rsid w:val="005714B6"/>
    <w:rsid w:val="005717D2"/>
    <w:rsid w:val="00572F94"/>
    <w:rsid w:val="00575661"/>
    <w:rsid w:val="005772D1"/>
    <w:rsid w:val="00591C66"/>
    <w:rsid w:val="00595E14"/>
    <w:rsid w:val="005A5AD7"/>
    <w:rsid w:val="005A62A4"/>
    <w:rsid w:val="005A75B5"/>
    <w:rsid w:val="005B1BB9"/>
    <w:rsid w:val="005C1593"/>
    <w:rsid w:val="005D0588"/>
    <w:rsid w:val="005D6810"/>
    <w:rsid w:val="005E2070"/>
    <w:rsid w:val="005E402E"/>
    <w:rsid w:val="005E4CDD"/>
    <w:rsid w:val="005F118F"/>
    <w:rsid w:val="00600834"/>
    <w:rsid w:val="00607B59"/>
    <w:rsid w:val="00610F85"/>
    <w:rsid w:val="0061370D"/>
    <w:rsid w:val="0062478C"/>
    <w:rsid w:val="00632892"/>
    <w:rsid w:val="006335DF"/>
    <w:rsid w:val="006422C2"/>
    <w:rsid w:val="00642E19"/>
    <w:rsid w:val="0064533E"/>
    <w:rsid w:val="00654A76"/>
    <w:rsid w:val="006673E8"/>
    <w:rsid w:val="00682EA1"/>
    <w:rsid w:val="00682FD6"/>
    <w:rsid w:val="0069172E"/>
    <w:rsid w:val="0069622F"/>
    <w:rsid w:val="006A3E5F"/>
    <w:rsid w:val="006C6D9B"/>
    <w:rsid w:val="00705341"/>
    <w:rsid w:val="00711E46"/>
    <w:rsid w:val="00712758"/>
    <w:rsid w:val="00713711"/>
    <w:rsid w:val="00726292"/>
    <w:rsid w:val="00733AD6"/>
    <w:rsid w:val="00733E33"/>
    <w:rsid w:val="00737AE1"/>
    <w:rsid w:val="007410A3"/>
    <w:rsid w:val="00755606"/>
    <w:rsid w:val="00755D24"/>
    <w:rsid w:val="00775570"/>
    <w:rsid w:val="007840FD"/>
    <w:rsid w:val="00786BC5"/>
    <w:rsid w:val="00791DCA"/>
    <w:rsid w:val="0079686E"/>
    <w:rsid w:val="007A6687"/>
    <w:rsid w:val="007A6E1B"/>
    <w:rsid w:val="007B618A"/>
    <w:rsid w:val="007B62C7"/>
    <w:rsid w:val="007C3EEE"/>
    <w:rsid w:val="007C43B1"/>
    <w:rsid w:val="007C5EF2"/>
    <w:rsid w:val="007C782C"/>
    <w:rsid w:val="007D1A82"/>
    <w:rsid w:val="007E0194"/>
    <w:rsid w:val="007E16AA"/>
    <w:rsid w:val="007F05AF"/>
    <w:rsid w:val="0080684A"/>
    <w:rsid w:val="00810118"/>
    <w:rsid w:val="00814CF2"/>
    <w:rsid w:val="0082060B"/>
    <w:rsid w:val="008212FB"/>
    <w:rsid w:val="008335CC"/>
    <w:rsid w:val="008608B7"/>
    <w:rsid w:val="00864CFA"/>
    <w:rsid w:val="0086711D"/>
    <w:rsid w:val="00872247"/>
    <w:rsid w:val="00873295"/>
    <w:rsid w:val="00877D31"/>
    <w:rsid w:val="00887C83"/>
    <w:rsid w:val="00895AC7"/>
    <w:rsid w:val="008A29E8"/>
    <w:rsid w:val="008A652C"/>
    <w:rsid w:val="008A7C7A"/>
    <w:rsid w:val="008C3AAB"/>
    <w:rsid w:val="008C47EC"/>
    <w:rsid w:val="008D01C2"/>
    <w:rsid w:val="008D0677"/>
    <w:rsid w:val="008D1E85"/>
    <w:rsid w:val="008D1FC1"/>
    <w:rsid w:val="008D2099"/>
    <w:rsid w:val="008F0088"/>
    <w:rsid w:val="008F6DB2"/>
    <w:rsid w:val="009021BA"/>
    <w:rsid w:val="00915ECE"/>
    <w:rsid w:val="00916FFA"/>
    <w:rsid w:val="00925C26"/>
    <w:rsid w:val="00936B69"/>
    <w:rsid w:val="009425E1"/>
    <w:rsid w:val="0094395E"/>
    <w:rsid w:val="009452EA"/>
    <w:rsid w:val="00947298"/>
    <w:rsid w:val="009504FB"/>
    <w:rsid w:val="00956DC8"/>
    <w:rsid w:val="00956EE1"/>
    <w:rsid w:val="00957F81"/>
    <w:rsid w:val="0096530D"/>
    <w:rsid w:val="009670BE"/>
    <w:rsid w:val="0097251E"/>
    <w:rsid w:val="00972E0A"/>
    <w:rsid w:val="00976939"/>
    <w:rsid w:val="00980359"/>
    <w:rsid w:val="00995603"/>
    <w:rsid w:val="00995F76"/>
    <w:rsid w:val="009B00C9"/>
    <w:rsid w:val="009C0A6E"/>
    <w:rsid w:val="009C14EB"/>
    <w:rsid w:val="009C4981"/>
    <w:rsid w:val="009E3247"/>
    <w:rsid w:val="009F2753"/>
    <w:rsid w:val="009F4393"/>
    <w:rsid w:val="00A0017B"/>
    <w:rsid w:val="00A10406"/>
    <w:rsid w:val="00A16E90"/>
    <w:rsid w:val="00A225FC"/>
    <w:rsid w:val="00A2576C"/>
    <w:rsid w:val="00A32B50"/>
    <w:rsid w:val="00A51FFE"/>
    <w:rsid w:val="00A53213"/>
    <w:rsid w:val="00A661ED"/>
    <w:rsid w:val="00A67272"/>
    <w:rsid w:val="00A90833"/>
    <w:rsid w:val="00AB22E9"/>
    <w:rsid w:val="00AB3D78"/>
    <w:rsid w:val="00AC6AA7"/>
    <w:rsid w:val="00AD2683"/>
    <w:rsid w:val="00AD697F"/>
    <w:rsid w:val="00AF2034"/>
    <w:rsid w:val="00B1421B"/>
    <w:rsid w:val="00B20DE5"/>
    <w:rsid w:val="00B31030"/>
    <w:rsid w:val="00B424AA"/>
    <w:rsid w:val="00B4652E"/>
    <w:rsid w:val="00B528F9"/>
    <w:rsid w:val="00B52DCC"/>
    <w:rsid w:val="00B62CF6"/>
    <w:rsid w:val="00B7130F"/>
    <w:rsid w:val="00B74AA8"/>
    <w:rsid w:val="00B91ACC"/>
    <w:rsid w:val="00B9592F"/>
    <w:rsid w:val="00BA46D3"/>
    <w:rsid w:val="00BA4C61"/>
    <w:rsid w:val="00BA5085"/>
    <w:rsid w:val="00BC50B3"/>
    <w:rsid w:val="00BD44BA"/>
    <w:rsid w:val="00BE2C44"/>
    <w:rsid w:val="00BE4E7F"/>
    <w:rsid w:val="00C00F35"/>
    <w:rsid w:val="00C02D21"/>
    <w:rsid w:val="00C12949"/>
    <w:rsid w:val="00C15A89"/>
    <w:rsid w:val="00C36520"/>
    <w:rsid w:val="00C455CB"/>
    <w:rsid w:val="00C57FCA"/>
    <w:rsid w:val="00C674C5"/>
    <w:rsid w:val="00C76172"/>
    <w:rsid w:val="00C80CE3"/>
    <w:rsid w:val="00C900E0"/>
    <w:rsid w:val="00C95E76"/>
    <w:rsid w:val="00CA07C5"/>
    <w:rsid w:val="00CA12D7"/>
    <w:rsid w:val="00CB2D4A"/>
    <w:rsid w:val="00CD2CBA"/>
    <w:rsid w:val="00CD69EF"/>
    <w:rsid w:val="00CF1783"/>
    <w:rsid w:val="00D01B88"/>
    <w:rsid w:val="00D15443"/>
    <w:rsid w:val="00D16A72"/>
    <w:rsid w:val="00D170AF"/>
    <w:rsid w:val="00D17AB3"/>
    <w:rsid w:val="00D2511D"/>
    <w:rsid w:val="00D26916"/>
    <w:rsid w:val="00D34301"/>
    <w:rsid w:val="00D34DBA"/>
    <w:rsid w:val="00D34E9F"/>
    <w:rsid w:val="00D421E7"/>
    <w:rsid w:val="00D4279A"/>
    <w:rsid w:val="00D51867"/>
    <w:rsid w:val="00D539C7"/>
    <w:rsid w:val="00D5689E"/>
    <w:rsid w:val="00D60404"/>
    <w:rsid w:val="00D654E1"/>
    <w:rsid w:val="00D71BEE"/>
    <w:rsid w:val="00D73B0E"/>
    <w:rsid w:val="00D74DD7"/>
    <w:rsid w:val="00D8156E"/>
    <w:rsid w:val="00D83FD7"/>
    <w:rsid w:val="00D84A5A"/>
    <w:rsid w:val="00D86D16"/>
    <w:rsid w:val="00D877FD"/>
    <w:rsid w:val="00D909E9"/>
    <w:rsid w:val="00D91829"/>
    <w:rsid w:val="00D95E4A"/>
    <w:rsid w:val="00DA0EBE"/>
    <w:rsid w:val="00DA2BC1"/>
    <w:rsid w:val="00DB5B59"/>
    <w:rsid w:val="00DC253D"/>
    <w:rsid w:val="00DE78EA"/>
    <w:rsid w:val="00DF06B9"/>
    <w:rsid w:val="00DF4862"/>
    <w:rsid w:val="00DF737B"/>
    <w:rsid w:val="00E06EFA"/>
    <w:rsid w:val="00E07E31"/>
    <w:rsid w:val="00E11304"/>
    <w:rsid w:val="00E1324C"/>
    <w:rsid w:val="00E228A2"/>
    <w:rsid w:val="00E22DBB"/>
    <w:rsid w:val="00E27016"/>
    <w:rsid w:val="00E6247A"/>
    <w:rsid w:val="00E84997"/>
    <w:rsid w:val="00E906D6"/>
    <w:rsid w:val="00E90CB6"/>
    <w:rsid w:val="00E90E65"/>
    <w:rsid w:val="00E965CD"/>
    <w:rsid w:val="00EA6772"/>
    <w:rsid w:val="00EC085E"/>
    <w:rsid w:val="00EC6447"/>
    <w:rsid w:val="00EC73C0"/>
    <w:rsid w:val="00EF5828"/>
    <w:rsid w:val="00F04359"/>
    <w:rsid w:val="00F212A7"/>
    <w:rsid w:val="00F23DAA"/>
    <w:rsid w:val="00F32B28"/>
    <w:rsid w:val="00F34623"/>
    <w:rsid w:val="00F4296F"/>
    <w:rsid w:val="00F57853"/>
    <w:rsid w:val="00F60FB7"/>
    <w:rsid w:val="00F665A5"/>
    <w:rsid w:val="00F71D73"/>
    <w:rsid w:val="00F73D56"/>
    <w:rsid w:val="00F80A7C"/>
    <w:rsid w:val="00F818BE"/>
    <w:rsid w:val="00F85D52"/>
    <w:rsid w:val="00F934A0"/>
    <w:rsid w:val="00FA135F"/>
    <w:rsid w:val="00FA4678"/>
    <w:rsid w:val="00FA47B3"/>
    <w:rsid w:val="00FA6F33"/>
    <w:rsid w:val="00FA703F"/>
    <w:rsid w:val="00FB07C8"/>
    <w:rsid w:val="00FB4CF4"/>
    <w:rsid w:val="00FD1DA5"/>
    <w:rsid w:val="00FE1026"/>
    <w:rsid w:val="00FE1D72"/>
    <w:rsid w:val="00FE3C83"/>
    <w:rsid w:val="00FE5F9E"/>
    <w:rsid w:val="00FE5FF0"/>
    <w:rsid w:val="00FE651E"/>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6E3A52-7FE2-4910-BD2E-E08E3EF5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FD6"/>
  </w:style>
  <w:style w:type="paragraph" w:styleId="Heading1">
    <w:name w:val="heading 1"/>
    <w:basedOn w:val="Normal"/>
    <w:next w:val="Normal"/>
    <w:link w:val="Heading1Char"/>
    <w:qFormat/>
    <w:rsid w:val="00D34301"/>
    <w:pPr>
      <w:keepNext/>
      <w:spacing w:after="0" w:line="240" w:lineRule="auto"/>
      <w:jc w:val="center"/>
      <w:outlineLvl w:val="0"/>
    </w:pPr>
    <w:rPr>
      <w:rFonts w:ascii="Times New Roman" w:eastAsia="Times New Roman" w:hAnsi="Times New Roman" w:cs="Times New Roman"/>
      <w:b/>
      <w:sz w:val="20"/>
      <w:szCs w:val="24"/>
      <w:lang w:val="sr-Cyrl-CS"/>
    </w:rPr>
  </w:style>
  <w:style w:type="paragraph" w:styleId="Heading2">
    <w:name w:val="heading 2"/>
    <w:basedOn w:val="Normal"/>
    <w:next w:val="Normal"/>
    <w:link w:val="Heading2Char"/>
    <w:qFormat/>
    <w:rsid w:val="00D34301"/>
    <w:pPr>
      <w:keepNext/>
      <w:spacing w:after="0" w:line="240" w:lineRule="auto"/>
      <w:jc w:val="center"/>
      <w:outlineLvl w:val="1"/>
    </w:pPr>
    <w:rPr>
      <w:rFonts w:ascii="Arial" w:eastAsia="Times New Roman" w:hAnsi="Arial" w:cs="Arial"/>
      <w:bCs/>
      <w:sz w:val="20"/>
      <w:szCs w:val="24"/>
      <w:u w:val="single"/>
      <w:lang w:val="sr-Cyrl-CS"/>
    </w:rPr>
  </w:style>
  <w:style w:type="paragraph" w:styleId="Heading7">
    <w:name w:val="heading 7"/>
    <w:basedOn w:val="Normal"/>
    <w:next w:val="Normal"/>
    <w:link w:val="Heading7Char"/>
    <w:uiPriority w:val="9"/>
    <w:semiHidden/>
    <w:unhideWhenUsed/>
    <w:qFormat/>
    <w:rsid w:val="00BA46D3"/>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5689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D5689E"/>
  </w:style>
  <w:style w:type="paragraph" w:styleId="Footer">
    <w:name w:val="footer"/>
    <w:basedOn w:val="Normal"/>
    <w:link w:val="FooterChar"/>
    <w:uiPriority w:val="99"/>
    <w:unhideWhenUsed/>
    <w:rsid w:val="00D568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689E"/>
  </w:style>
  <w:style w:type="paragraph" w:styleId="NoSpacing">
    <w:name w:val="No Spacing"/>
    <w:uiPriority w:val="1"/>
    <w:qFormat/>
    <w:rsid w:val="00541614"/>
    <w:pPr>
      <w:spacing w:after="0" w:line="240" w:lineRule="auto"/>
    </w:pPr>
  </w:style>
  <w:style w:type="character" w:customStyle="1" w:styleId="Heading1Char">
    <w:name w:val="Heading 1 Char"/>
    <w:basedOn w:val="DefaultParagraphFont"/>
    <w:link w:val="Heading1"/>
    <w:rsid w:val="00D34301"/>
    <w:rPr>
      <w:rFonts w:ascii="Times New Roman" w:eastAsia="Times New Roman" w:hAnsi="Times New Roman" w:cs="Times New Roman"/>
      <w:b/>
      <w:sz w:val="20"/>
      <w:szCs w:val="24"/>
      <w:lang w:val="sr-Cyrl-CS"/>
    </w:rPr>
  </w:style>
  <w:style w:type="character" w:customStyle="1" w:styleId="Heading2Char">
    <w:name w:val="Heading 2 Char"/>
    <w:basedOn w:val="DefaultParagraphFont"/>
    <w:link w:val="Heading2"/>
    <w:rsid w:val="00D34301"/>
    <w:rPr>
      <w:rFonts w:ascii="Arial" w:eastAsia="Times New Roman" w:hAnsi="Arial" w:cs="Arial"/>
      <w:bCs/>
      <w:sz w:val="20"/>
      <w:szCs w:val="24"/>
      <w:u w:val="single"/>
      <w:lang w:val="sr-Cyrl-CS"/>
    </w:rPr>
  </w:style>
  <w:style w:type="paragraph" w:styleId="ListParagraph">
    <w:name w:val="List Paragraph"/>
    <w:basedOn w:val="Normal"/>
    <w:uiPriority w:val="34"/>
    <w:qFormat/>
    <w:rsid w:val="00D34301"/>
    <w:pPr>
      <w:spacing w:after="0" w:line="240" w:lineRule="auto"/>
      <w:ind w:left="720"/>
      <w:contextualSpacing/>
      <w:jc w:val="both"/>
    </w:pPr>
    <w:rPr>
      <w:rFonts w:ascii="Times New Roman" w:eastAsia="Calibri" w:hAnsi="Times New Roman" w:cs="Times New Roman"/>
      <w:sz w:val="24"/>
      <w:lang w:val="sr-Latn-CS"/>
    </w:rPr>
  </w:style>
  <w:style w:type="table" w:styleId="TableGrid">
    <w:name w:val="Table Grid"/>
    <w:basedOn w:val="TableNormal"/>
    <w:uiPriority w:val="59"/>
    <w:rsid w:val="00D34301"/>
    <w:pPr>
      <w:spacing w:after="0" w:line="240" w:lineRule="auto"/>
    </w:pPr>
    <w:rPr>
      <w:rFonts w:ascii="Times New Roman" w:eastAsia="Calibri" w:hAnsi="Times New Roman" w:cs="Times New Roman"/>
      <w:sz w:val="20"/>
      <w:szCs w:val="20"/>
      <w:lang w:val="sr-Cyrl-B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84A5A"/>
    <w:pPr>
      <w:autoSpaceDE w:val="0"/>
      <w:autoSpaceDN w:val="0"/>
      <w:adjustRightInd w:val="0"/>
      <w:spacing w:after="0" w:line="240" w:lineRule="auto"/>
    </w:pPr>
    <w:rPr>
      <w:rFonts w:ascii="Calibri" w:hAnsi="Calibri" w:cs="Calibri"/>
      <w:color w:val="000000"/>
      <w:sz w:val="24"/>
      <w:szCs w:val="24"/>
      <w:lang w:val="sr-Latn-CS"/>
    </w:rPr>
  </w:style>
  <w:style w:type="character" w:customStyle="1" w:styleId="apple-converted-space">
    <w:name w:val="apple-converted-space"/>
    <w:basedOn w:val="DefaultParagraphFont"/>
    <w:rsid w:val="001E2199"/>
  </w:style>
  <w:style w:type="paragraph" w:styleId="BalloonText">
    <w:name w:val="Balloon Text"/>
    <w:basedOn w:val="Normal"/>
    <w:link w:val="BalloonTextChar"/>
    <w:uiPriority w:val="99"/>
    <w:semiHidden/>
    <w:unhideWhenUsed/>
    <w:rsid w:val="00D154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5443"/>
    <w:rPr>
      <w:rFonts w:ascii="Segoe UI" w:hAnsi="Segoe UI" w:cs="Segoe UI"/>
      <w:sz w:val="18"/>
      <w:szCs w:val="18"/>
    </w:rPr>
  </w:style>
  <w:style w:type="character" w:customStyle="1" w:styleId="Heading7Char">
    <w:name w:val="Heading 7 Char"/>
    <w:basedOn w:val="DefaultParagraphFont"/>
    <w:link w:val="Heading7"/>
    <w:uiPriority w:val="9"/>
    <w:semiHidden/>
    <w:rsid w:val="00BA46D3"/>
    <w:rPr>
      <w:rFonts w:asciiTheme="majorHAnsi" w:eastAsiaTheme="majorEastAsia" w:hAnsiTheme="majorHAnsi" w:cstheme="majorBidi"/>
      <w:i/>
      <w:iCs/>
      <w:color w:val="243F60" w:themeColor="accent1" w:themeShade="7F"/>
    </w:rPr>
  </w:style>
  <w:style w:type="paragraph" w:styleId="NormalWeb">
    <w:name w:val="Normal (Web)"/>
    <w:basedOn w:val="Normal"/>
    <w:link w:val="NormalWebChar"/>
    <w:unhideWhenUsed/>
    <w:rsid w:val="00BA46D3"/>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BA46D3"/>
    <w:rPr>
      <w:b/>
      <w:bCs/>
    </w:rPr>
  </w:style>
  <w:style w:type="character" w:styleId="Emphasis">
    <w:name w:val="Emphasis"/>
    <w:basedOn w:val="DefaultParagraphFont"/>
    <w:uiPriority w:val="20"/>
    <w:qFormat/>
    <w:rsid w:val="00BA46D3"/>
    <w:rPr>
      <w:i/>
      <w:iCs/>
    </w:rPr>
  </w:style>
  <w:style w:type="table" w:customStyle="1" w:styleId="TableGrid1">
    <w:name w:val="Table Grid1"/>
    <w:basedOn w:val="TableNormal"/>
    <w:next w:val="TableGrid"/>
    <w:uiPriority w:val="59"/>
    <w:rsid w:val="00BA46D3"/>
    <w:pPr>
      <w:spacing w:after="0" w:line="240" w:lineRule="auto"/>
    </w:pPr>
    <w:rPr>
      <w:rFonts w:eastAsiaTheme="minorEastAsia"/>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WebChar">
    <w:name w:val="Normal (Web) Char"/>
    <w:link w:val="NormalWeb"/>
    <w:rsid w:val="00BA46D3"/>
    <w:rPr>
      <w:rFonts w:ascii="Times New Roman" w:eastAsia="Times New Roman" w:hAnsi="Times New Roman" w:cs="Times New Roman"/>
      <w:sz w:val="24"/>
      <w:szCs w:val="24"/>
      <w:lang w:val="en-US"/>
    </w:rPr>
  </w:style>
  <w:style w:type="character" w:customStyle="1" w:styleId="fontstyle11">
    <w:name w:val="fontstyle11"/>
    <w:qFormat/>
    <w:rsid w:val="00BA46D3"/>
    <w:rPr>
      <w:rFonts w:ascii="ArialMT" w:hAnsi="ArialMT" w:hint="default"/>
      <w:color w:val="24202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842986">
      <w:bodyDiv w:val="1"/>
      <w:marLeft w:val="0"/>
      <w:marRight w:val="0"/>
      <w:marTop w:val="0"/>
      <w:marBottom w:val="0"/>
      <w:divBdr>
        <w:top w:val="none" w:sz="0" w:space="0" w:color="auto"/>
        <w:left w:val="none" w:sz="0" w:space="0" w:color="auto"/>
        <w:bottom w:val="none" w:sz="0" w:space="0" w:color="auto"/>
        <w:right w:val="none" w:sz="0" w:space="0" w:color="auto"/>
      </w:divBdr>
    </w:div>
    <w:div w:id="553351299">
      <w:bodyDiv w:val="1"/>
      <w:marLeft w:val="0"/>
      <w:marRight w:val="0"/>
      <w:marTop w:val="0"/>
      <w:marBottom w:val="0"/>
      <w:divBdr>
        <w:top w:val="none" w:sz="0" w:space="0" w:color="auto"/>
        <w:left w:val="none" w:sz="0" w:space="0" w:color="auto"/>
        <w:bottom w:val="none" w:sz="0" w:space="0" w:color="auto"/>
        <w:right w:val="none" w:sz="0" w:space="0" w:color="auto"/>
      </w:divBdr>
    </w:div>
    <w:div w:id="1124158815">
      <w:bodyDiv w:val="1"/>
      <w:marLeft w:val="0"/>
      <w:marRight w:val="0"/>
      <w:marTop w:val="0"/>
      <w:marBottom w:val="0"/>
      <w:divBdr>
        <w:top w:val="none" w:sz="0" w:space="0" w:color="auto"/>
        <w:left w:val="none" w:sz="0" w:space="0" w:color="auto"/>
        <w:bottom w:val="none" w:sz="0" w:space="0" w:color="auto"/>
        <w:right w:val="none" w:sz="0" w:space="0" w:color="auto"/>
      </w:divBdr>
    </w:div>
    <w:div w:id="1770155368">
      <w:bodyDiv w:val="1"/>
      <w:marLeft w:val="0"/>
      <w:marRight w:val="0"/>
      <w:marTop w:val="0"/>
      <w:marBottom w:val="0"/>
      <w:divBdr>
        <w:top w:val="none" w:sz="0" w:space="0" w:color="auto"/>
        <w:left w:val="none" w:sz="0" w:space="0" w:color="auto"/>
        <w:bottom w:val="none" w:sz="0" w:space="0" w:color="auto"/>
        <w:right w:val="none" w:sz="0" w:space="0" w:color="auto"/>
      </w:divBdr>
    </w:div>
    <w:div w:id="193043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63FF5-F052-4FCD-BAE7-6D63047E5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1737</TotalTime>
  <Pages>1</Pages>
  <Words>6525</Words>
  <Characters>37195</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USER</cp:lastModifiedBy>
  <cp:revision>164</cp:revision>
  <cp:lastPrinted>2023-03-20T10:28:00Z</cp:lastPrinted>
  <dcterms:created xsi:type="dcterms:W3CDTF">2016-02-15T10:27:00Z</dcterms:created>
  <dcterms:modified xsi:type="dcterms:W3CDTF">2023-03-20T10:42:00Z</dcterms:modified>
</cp:coreProperties>
</file>