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CE0DF5">
        <w:rPr>
          <w:rFonts w:ascii="Times New Roman" w:hAnsi="Times New Roman" w:cs="Times New Roman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263C25">
        <w:rPr>
          <w:rFonts w:ascii="Times New Roman" w:hAnsi="Times New Roman" w:cs="Times New Roman"/>
          <w:lang w:val="sr-Latn-BA"/>
        </w:rPr>
        <w:t>3</w:t>
      </w:r>
      <w:r w:rsidR="000156FC">
        <w:rPr>
          <w:rFonts w:ascii="Times New Roman" w:hAnsi="Times New Roman" w:cs="Times New Roman"/>
          <w:lang w:val="sr-Cyrl-CS"/>
        </w:rPr>
        <w:t xml:space="preserve">. године, </w:t>
      </w:r>
      <w:r w:rsidR="00CE0DF5">
        <w:rPr>
          <w:rFonts w:ascii="Times New Roman" w:hAnsi="Times New Roman" w:cs="Times New Roman"/>
          <w:lang w:val="sr-Cyrl-CS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донијела је</w:t>
      </w: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13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E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263C25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7F7E91" w:rsidRDefault="007F7E91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7F7E91" w:rsidRDefault="00806952" w:rsidP="000156F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 усваја буџет Града Бијељина за 202</w:t>
      </w:r>
      <w:r w:rsidR="00263C25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</w:rPr>
        <w:t xml:space="preserve">. </w:t>
      </w:r>
      <w:r w:rsidR="007F7E91"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</w:t>
      </w:r>
      <w:r w:rsidR="007F7E91">
        <w:rPr>
          <w:rFonts w:ascii="Times New Roman" w:hAnsi="Times New Roman" w:cs="Times New Roman"/>
        </w:rPr>
        <w:t>:</w:t>
      </w:r>
    </w:p>
    <w:p w:rsidR="00595584" w:rsidRPr="004F57DA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 w:rsidR="00806952" w:rsidRPr="004F57DA">
        <w:rPr>
          <w:rFonts w:ascii="Times New Roman" w:hAnsi="Times New Roman" w:cs="Times New Roman"/>
        </w:rPr>
        <w:t xml:space="preserve"> </w:t>
      </w:r>
      <w:r w:rsidRPr="004F57DA">
        <w:rPr>
          <w:rFonts w:ascii="Times New Roman" w:hAnsi="Times New Roman" w:cs="Times New Roman"/>
        </w:rPr>
        <w:t>74.650.750,00</w:t>
      </w:r>
      <w:r w:rsidR="00263C25" w:rsidRPr="004F57DA">
        <w:rPr>
          <w:rFonts w:ascii="Times New Roman" w:hAnsi="Times New Roman" w:cs="Times New Roman"/>
          <w:lang w:val="sr-Cyrl-BA"/>
        </w:rPr>
        <w:t xml:space="preserve"> </w:t>
      </w:r>
      <w:r w:rsidR="00806952" w:rsidRPr="004F57DA">
        <w:rPr>
          <w:rFonts w:ascii="Times New Roman" w:hAnsi="Times New Roman" w:cs="Times New Roman"/>
        </w:rPr>
        <w:t>КМ</w:t>
      </w:r>
      <w:r w:rsidRPr="004F57DA">
        <w:rPr>
          <w:rFonts w:ascii="Times New Roman" w:hAnsi="Times New Roman" w:cs="Times New Roman"/>
          <w:lang w:val="sr-Cyrl-BA"/>
        </w:rPr>
        <w:t>,</w:t>
      </w:r>
    </w:p>
    <w:p w:rsidR="007F7E91" w:rsidRPr="004F57DA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>На фонду 02 – Фонд прихода по посебним прописима, у износу</w:t>
      </w:r>
      <w:r w:rsidR="004F57DA">
        <w:rPr>
          <w:rFonts w:ascii="Times New Roman" w:hAnsi="Times New Roman" w:cs="Times New Roman"/>
        </w:rPr>
        <w:t xml:space="preserve"> 3</w:t>
      </w:r>
      <w:r w:rsidR="004F57DA">
        <w:rPr>
          <w:rFonts w:ascii="Times New Roman" w:hAnsi="Times New Roman" w:cs="Times New Roman"/>
          <w:lang w:val="sr-Cyrl-BA"/>
        </w:rPr>
        <w:t>.550,00</w:t>
      </w:r>
      <w:r w:rsidRPr="004F57DA">
        <w:rPr>
          <w:rFonts w:ascii="Times New Roman" w:hAnsi="Times New Roman" w:cs="Times New Roman"/>
          <w:lang w:val="sr-Cyrl-BA"/>
        </w:rPr>
        <w:t xml:space="preserve"> КМ.</w:t>
      </w:r>
    </w:p>
    <w:p w:rsidR="007F7E91" w:rsidRPr="007F7E91" w:rsidRDefault="007F7E91" w:rsidP="007F7E91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226B3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7F7E91">
        <w:rPr>
          <w:rFonts w:ascii="Times New Roman" w:hAnsi="Times New Roman" w:cs="Times New Roman"/>
          <w:lang w:val="sr-Cyrl-CS"/>
        </w:rPr>
        <w:t xml:space="preserve">табеларни приказ </w:t>
      </w:r>
      <w:r w:rsidR="00226B32" w:rsidRPr="009066B2">
        <w:rPr>
          <w:rFonts w:ascii="Times New Roman" w:hAnsi="Times New Roman" w:cs="Times New Roman"/>
          <w:lang w:val="sr-Cyrl-CS"/>
        </w:rPr>
        <w:t>буџет</w:t>
      </w:r>
      <w:r w:rsidR="007F7E91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263C25">
        <w:rPr>
          <w:rFonts w:ascii="Times New Roman" w:hAnsi="Times New Roman" w:cs="Times New Roman"/>
          <w:lang w:val="sr-Cyrl-CS"/>
        </w:rPr>
        <w:t>4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7F7E91" w:rsidRPr="009066B2" w:rsidRDefault="007F7E9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7F7E91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263C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263C25" w:rsidRDefault="00263C25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</w:t>
      </w:r>
      <w:r w:rsidR="00263C25">
        <w:rPr>
          <w:rFonts w:ascii="Times New Roman" w:hAnsi="Times New Roman" w:cs="Times New Roman"/>
          <w:b/>
          <w:lang w:val="sr-Cyrl-CS"/>
        </w:rPr>
        <w:t>4</w:t>
      </w:r>
      <w:r>
        <w:rPr>
          <w:rFonts w:ascii="Times New Roman" w:hAnsi="Times New Roman" w:cs="Times New Roman"/>
          <w:b/>
          <w:lang w:val="sr-Cyrl-CS"/>
        </w:rPr>
        <w:t>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Pr="007338AC">
        <w:rPr>
          <w:rFonts w:ascii="Times New Roman" w:hAnsi="Times New Roman" w:cs="Times New Roman"/>
          <w:b/>
          <w:lang w:val="sr-Cyrl-CS"/>
        </w:rPr>
        <w:t xml:space="preserve">ОСНОВ ЗА </w:t>
      </w:r>
      <w:r>
        <w:rPr>
          <w:rFonts w:ascii="Times New Roman" w:hAnsi="Times New Roman" w:cs="Times New Roman"/>
          <w:b/>
          <w:lang w:val="sr-Cyrl-CS"/>
        </w:rPr>
        <w:t>ДОНОШЕЊЕ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Законски основ за доношење  Одлуке о буџету Града Бијељина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>РАЗЛОЗИ ЗБОГ КОЈИХ СЕ ДОНОСИ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 који приходи припадају општини-граду и начин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1B3BF4">
        <w:rPr>
          <w:rFonts w:ascii="Times New Roman" w:hAnsi="Times New Roman" w:cs="Times New Roman"/>
          <w:lang w:val="sr-Latn-BA"/>
        </w:rPr>
        <w:t>4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</w:t>
      </w:r>
      <w:r w:rsidR="001B3BF4">
        <w:rPr>
          <w:rFonts w:ascii="Times New Roman" w:hAnsi="Times New Roman" w:cs="Times New Roman"/>
          <w:lang w:val="sr-Cyrl-BA"/>
        </w:rPr>
        <w:t xml:space="preserve"> у окружењу</w:t>
      </w:r>
      <w:r>
        <w:rPr>
          <w:rFonts w:ascii="Times New Roman" w:hAnsi="Times New Roman" w:cs="Times New Roman"/>
          <w:lang w:val="sr-Cyrl-BA"/>
        </w:rPr>
        <w:t xml:space="preserve"> (</w:t>
      </w:r>
      <w:r w:rsidR="00517F21">
        <w:rPr>
          <w:rFonts w:ascii="Times New Roman" w:hAnsi="Times New Roman" w:cs="Times New Roman"/>
          <w:lang w:val="sr-Cyrl-BA"/>
        </w:rPr>
        <w:t>повећана стопа инфлације</w:t>
      </w:r>
      <w:r w:rsidR="001B3BF4">
        <w:rPr>
          <w:rFonts w:ascii="Times New Roman" w:hAnsi="Times New Roman" w:cs="Times New Roman"/>
          <w:lang w:val="sr-Latn-BA"/>
        </w:rPr>
        <w:t xml:space="preserve">, </w:t>
      </w:r>
      <w:r w:rsidR="001B3BF4" w:rsidRPr="001B3BF4">
        <w:rPr>
          <w:rFonts w:ascii="Times New Roman" w:hAnsi="Times New Roman" w:cs="Times New Roman"/>
          <w:lang w:val="sr-Cyrl-BA"/>
        </w:rPr>
        <w:t>мањи раст БДП-а</w:t>
      </w:r>
      <w:r w:rsidR="001B3BF4">
        <w:rPr>
          <w:rFonts w:ascii="Times New Roman" w:hAnsi="Times New Roman" w:cs="Times New Roman"/>
          <w:lang w:val="sr-Latn-BA"/>
        </w:rPr>
        <w:t xml:space="preserve">, </w:t>
      </w:r>
      <w:r w:rsidR="001B3BF4">
        <w:rPr>
          <w:rFonts w:ascii="Times New Roman" w:hAnsi="Times New Roman" w:cs="Times New Roman"/>
          <w:lang w:val="sr-Cyrl-BA"/>
        </w:rPr>
        <w:t xml:space="preserve">ванредна ситуација усљед афричке куге свиња </w:t>
      </w:r>
      <w:r>
        <w:rPr>
          <w:rFonts w:ascii="Times New Roman" w:hAnsi="Times New Roman" w:cs="Times New Roman"/>
          <w:lang w:val="sr-Cyrl-BA"/>
        </w:rPr>
        <w:t>и сл.), препорука датих у Документу оквирног буџета за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-202</w:t>
      </w:r>
      <w:r w:rsidR="00517F21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и</w:t>
      </w:r>
      <w:r w:rsidR="007D5B2B">
        <w:rPr>
          <w:rFonts w:ascii="Times New Roman" w:hAnsi="Times New Roman" w:cs="Times New Roman"/>
        </w:rPr>
        <w:t xml:space="preserve"> на основу тога</w:t>
      </w:r>
      <w:r>
        <w:rPr>
          <w:rFonts w:ascii="Times New Roman" w:hAnsi="Times New Roman" w:cs="Times New Roman"/>
          <w:lang w:val="sr-Cyrl-BA"/>
        </w:rPr>
        <w:t xml:space="preserve"> планиран је на </w:t>
      </w:r>
      <w:r w:rsidRPr="007F7E91">
        <w:rPr>
          <w:rFonts w:ascii="Times New Roman" w:hAnsi="Times New Roman" w:cs="Times New Roman"/>
          <w:lang w:val="sr-Cyrl-BA"/>
        </w:rPr>
        <w:t>нивоу</w:t>
      </w:r>
      <w:r w:rsidR="007F7E91" w:rsidRPr="007F7E91">
        <w:rPr>
          <w:rFonts w:ascii="Times New Roman" w:hAnsi="Times New Roman" w:cs="Times New Roman"/>
          <w:lang w:val="sr-Cyrl-BA"/>
        </w:rPr>
        <w:t xml:space="preserve"> 74.650.750,00</w:t>
      </w:r>
      <w:r w:rsidRPr="007F7E91">
        <w:rPr>
          <w:rFonts w:ascii="Times New Roman" w:hAnsi="Times New Roman" w:cs="Times New Roman"/>
          <w:lang w:val="sr-Cyrl-BA"/>
        </w:rPr>
        <w:t xml:space="preserve"> </w:t>
      </w:r>
      <w:r w:rsidR="00053E07" w:rsidRPr="007F7E91">
        <w:rPr>
          <w:rFonts w:ascii="Times New Roman" w:hAnsi="Times New Roman" w:cs="Times New Roman"/>
        </w:rPr>
        <w:t>КМ</w:t>
      </w:r>
      <w:r w:rsidRPr="007F7E91">
        <w:rPr>
          <w:rFonts w:ascii="Times New Roman" w:hAnsi="Times New Roman" w:cs="Times New Roman"/>
          <w:b/>
          <w:lang w:val="sr-Cyrl-BA"/>
        </w:rPr>
        <w:t>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При пројектовању буџета</w:t>
      </w:r>
      <w:r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 користило сљедеће показатеље,  претпоставке и стратешке документе: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1B3BF4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1B3BF4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-препоруке дате у ДОБ-у 202</w:t>
      </w:r>
      <w:r w:rsidR="001B3BF4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.-202</w:t>
      </w:r>
      <w:r w:rsidR="001B3BF4">
        <w:rPr>
          <w:rFonts w:ascii="Times New Roman" w:hAnsi="Times New Roman" w:cs="Times New Roman"/>
          <w:lang w:val="sr-Cyrl-BA"/>
        </w:rPr>
        <w:t>6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остварења локалних прихода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-Стратегију развоја Гр</w:t>
      </w:r>
      <w:r w:rsidR="001B3BF4">
        <w:rPr>
          <w:rFonts w:ascii="Times New Roman" w:hAnsi="Times New Roman" w:cs="Times New Roman"/>
          <w:lang w:val="sr-Cyrl-BA"/>
        </w:rPr>
        <w:t>ада Бијељина 2014.-2023. године.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1B3BF4">
        <w:rPr>
          <w:rFonts w:ascii="Times New Roman" w:hAnsi="Times New Roman" w:cs="Times New Roman"/>
          <w:b/>
          <w:lang w:val="sr-Cyrl-CS"/>
        </w:rPr>
        <w:t>4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1B3BF4">
        <w:rPr>
          <w:rFonts w:ascii="Times New Roman" w:hAnsi="Times New Roman" w:cs="Times New Roman"/>
          <w:lang w:val="sr-Cyrl-CS"/>
        </w:rPr>
        <w:t>4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P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181DE7" w:rsidRDefault="00181DE7" w:rsidP="00544B8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Latn-BA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1561D4" w:rsidRPr="001561D4" w:rsidTr="001561D4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1.</w:t>
            </w: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ГРАДА БИЈЕЉИНА ЗА 2024. ГОДИНУ - ОПШТИ ДИО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Економски </w:t>
            </w: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72.121.700,00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18.733.500,00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4.373.900,00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14.179.600,00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728000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4.714.000,00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4.674.000,00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59.188.600,00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55.482.700,00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13.588.266,00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742.572,00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6.755.750,00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13.311.000,00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3.555.900,00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2.959.900,00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14.255.212,00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12.933.100,00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-9.781.490,00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-9.343.404,00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-1.000,00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822.500,00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813000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10.165.904,00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9.833.750,00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272.154,00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3.589.696,00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-3.589.696,00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618000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Ж. НЕТО ЗАДУЖИВАЊЕ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-5.456.450,00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-4.635.634,00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4.635.634,00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4.532.234,00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-84.062,00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20.938,00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660.612,00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199.062,00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1.066.790,00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</w:tbl>
    <w:p w:rsidR="001561D4" w:rsidRDefault="001561D4" w:rsidP="00544B80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181DE7" w:rsidRPr="00103D9A" w:rsidRDefault="00181DE7" w:rsidP="00181DE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Фонд 01 – Општи фонд</w:t>
      </w:r>
    </w:p>
    <w:p w:rsidR="00181DE7" w:rsidRDefault="00181DE7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1B3BF4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 w:rsidR="001B3BF4">
        <w:rPr>
          <w:rFonts w:ascii="Times New Roman" w:hAnsi="Times New Roman" w:cs="Times New Roman"/>
          <w:lang w:val="sr-Cyrl-BA"/>
        </w:rPr>
        <w:t>4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</w:t>
      </w:r>
      <w:r w:rsidR="00033160" w:rsidRPr="00C4515F">
        <w:rPr>
          <w:rFonts w:ascii="Times New Roman" w:hAnsi="Times New Roman" w:cs="Times New Roman"/>
          <w:lang w:val="sr-Cyrl-CS"/>
        </w:rPr>
        <w:t>износу</w:t>
      </w:r>
      <w:r w:rsidR="00C4515F" w:rsidRPr="00C4515F">
        <w:rPr>
          <w:rFonts w:ascii="Times New Roman" w:hAnsi="Times New Roman" w:cs="Times New Roman"/>
          <w:lang w:val="sr-Latn-BA"/>
        </w:rPr>
        <w:t xml:space="preserve"> </w:t>
      </w:r>
      <w:r w:rsidR="00C4515F" w:rsidRPr="00C4515F">
        <w:rPr>
          <w:rFonts w:ascii="Times New Roman" w:hAnsi="Times New Roman" w:cs="Times New Roman"/>
          <w:b/>
          <w:lang w:val="sr-Latn-BA"/>
        </w:rPr>
        <w:t>74.650.750,00</w:t>
      </w:r>
      <w:r w:rsidR="00033160" w:rsidRPr="00C4515F">
        <w:rPr>
          <w:rFonts w:ascii="Times New Roman" w:hAnsi="Times New Roman" w:cs="Times New Roman"/>
          <w:b/>
          <w:lang w:val="sr-Cyrl-CS"/>
        </w:rPr>
        <w:t xml:space="preserve"> </w:t>
      </w:r>
      <w:r w:rsidR="001D42E9" w:rsidRPr="00C4515F">
        <w:rPr>
          <w:rFonts w:ascii="Times New Roman" w:hAnsi="Times New Roman" w:cs="Times New Roman"/>
          <w:b/>
        </w:rPr>
        <w:t>KM</w:t>
      </w:r>
      <w:r w:rsidR="00033160" w:rsidRPr="00C4515F">
        <w:rPr>
          <w:rFonts w:ascii="Times New Roman" w:hAnsi="Times New Roman" w:cs="Times New Roman"/>
          <w:b/>
          <w:lang w:val="sr-Cyrl-CS"/>
        </w:rPr>
        <w:t>.</w:t>
      </w:r>
    </w:p>
    <w:p w:rsidR="00033160" w:rsidRPr="001B3BF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C4515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4515F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 w:rsidRPr="00C4515F">
        <w:rPr>
          <w:rFonts w:ascii="Times New Roman" w:hAnsi="Times New Roman" w:cs="Times New Roman"/>
          <w:lang w:val="sr-Latn-BA"/>
        </w:rPr>
        <w:tab/>
      </w:r>
      <w:r w:rsidR="00B16171" w:rsidRPr="00C4515F">
        <w:rPr>
          <w:rFonts w:ascii="Times New Roman" w:hAnsi="Times New Roman" w:cs="Times New Roman"/>
          <w:lang w:val="sr-Cyrl-BA"/>
        </w:rPr>
        <w:tab/>
      </w:r>
      <w:r w:rsidR="00C4515F" w:rsidRPr="00C4515F">
        <w:rPr>
          <w:rFonts w:ascii="Times New Roman" w:hAnsi="Times New Roman" w:cs="Times New Roman"/>
          <w:lang w:val="sr-Latn-BA"/>
        </w:rPr>
        <w:t xml:space="preserve">48.544.200,00 </w:t>
      </w:r>
      <w:r w:rsidR="00612896" w:rsidRPr="00C4515F">
        <w:rPr>
          <w:rFonts w:ascii="Times New Roman" w:hAnsi="Times New Roman" w:cs="Times New Roman"/>
          <w:lang w:val="sr-Cyrl-BA"/>
        </w:rPr>
        <w:t>КМ</w:t>
      </w:r>
      <w:r w:rsidRPr="00C4515F">
        <w:rPr>
          <w:rFonts w:ascii="Times New Roman" w:hAnsi="Times New Roman" w:cs="Times New Roman"/>
          <w:lang w:val="sr-Latn-BA"/>
        </w:rPr>
        <w:t>;</w:t>
      </w:r>
    </w:p>
    <w:p w:rsidR="00033160" w:rsidRPr="00C4515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4515F"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 w:rsidRPr="00C4515F">
        <w:rPr>
          <w:rFonts w:ascii="Times New Roman" w:hAnsi="Times New Roman" w:cs="Times New Roman"/>
          <w:lang w:val="sr-Latn-BA"/>
        </w:rPr>
        <w:tab/>
      </w:r>
      <w:r w:rsidR="00B16171" w:rsidRPr="00C4515F">
        <w:rPr>
          <w:rFonts w:ascii="Times New Roman" w:hAnsi="Times New Roman" w:cs="Times New Roman"/>
          <w:lang w:val="sr-Cyrl-BA"/>
        </w:rPr>
        <w:tab/>
      </w:r>
      <w:r w:rsidR="00C4515F" w:rsidRPr="00C4515F">
        <w:rPr>
          <w:rFonts w:ascii="Times New Roman" w:hAnsi="Times New Roman" w:cs="Times New Roman"/>
          <w:lang w:val="sr-Latn-BA"/>
        </w:rPr>
        <w:t xml:space="preserve">18.733.500,00 </w:t>
      </w:r>
      <w:r w:rsidRPr="00C4515F">
        <w:rPr>
          <w:rFonts w:ascii="Times New Roman" w:hAnsi="Times New Roman" w:cs="Times New Roman"/>
          <w:lang w:val="sr-Cyrl-CS"/>
        </w:rPr>
        <w:t>КМ</w:t>
      </w:r>
      <w:r w:rsidRPr="00C4515F">
        <w:rPr>
          <w:rFonts w:ascii="Times New Roman" w:hAnsi="Times New Roman" w:cs="Times New Roman"/>
          <w:lang w:val="sr-Latn-BA"/>
        </w:rPr>
        <w:t>;</w:t>
      </w:r>
    </w:p>
    <w:p w:rsidR="00DE4511" w:rsidRPr="00C4515F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4515F">
        <w:rPr>
          <w:rFonts w:ascii="Times New Roman" w:hAnsi="Times New Roman" w:cs="Times New Roman"/>
          <w:lang w:val="sr-Cyrl-BA"/>
        </w:rPr>
        <w:t>-</w:t>
      </w:r>
      <w:r w:rsidR="007D5B2B" w:rsidRPr="00C4515F">
        <w:rPr>
          <w:rFonts w:ascii="Times New Roman" w:hAnsi="Times New Roman" w:cs="Times New Roman"/>
          <w:lang w:val="sr-Cyrl-BA"/>
        </w:rPr>
        <w:t xml:space="preserve"> </w:t>
      </w:r>
      <w:r w:rsidRPr="00C4515F">
        <w:rPr>
          <w:rFonts w:ascii="Times New Roman" w:hAnsi="Times New Roman" w:cs="Times New Roman"/>
          <w:lang w:val="sr-Cyrl-BA"/>
        </w:rPr>
        <w:t>грантови, планирани на нивоу</w:t>
      </w:r>
      <w:r w:rsidRPr="00C4515F">
        <w:rPr>
          <w:rFonts w:ascii="Times New Roman" w:hAnsi="Times New Roman" w:cs="Times New Roman"/>
          <w:lang w:val="sr-Cyrl-BA"/>
        </w:rPr>
        <w:tab/>
      </w:r>
      <w:r w:rsidRPr="00C4515F">
        <w:rPr>
          <w:rFonts w:ascii="Times New Roman" w:hAnsi="Times New Roman" w:cs="Times New Roman"/>
          <w:lang w:val="sr-Cyrl-BA"/>
        </w:rPr>
        <w:tab/>
      </w:r>
      <w:r w:rsidRPr="00C4515F">
        <w:rPr>
          <w:rFonts w:ascii="Times New Roman" w:hAnsi="Times New Roman" w:cs="Times New Roman"/>
          <w:lang w:val="sr-Cyrl-BA"/>
        </w:rPr>
        <w:tab/>
        <w:t xml:space="preserve">     </w:t>
      </w:r>
      <w:r w:rsidR="00C4515F" w:rsidRPr="00C4515F">
        <w:rPr>
          <w:rFonts w:ascii="Times New Roman" w:hAnsi="Times New Roman" w:cs="Times New Roman"/>
          <w:lang w:val="sr-Latn-BA"/>
        </w:rPr>
        <w:t xml:space="preserve">130.000,00 </w:t>
      </w:r>
      <w:r w:rsidRPr="00C4515F">
        <w:rPr>
          <w:rFonts w:ascii="Times New Roman" w:hAnsi="Times New Roman" w:cs="Times New Roman"/>
          <w:lang w:val="sr-Cyrl-BA"/>
        </w:rPr>
        <w:t>КМ;</w:t>
      </w:r>
    </w:p>
    <w:p w:rsidR="00033160" w:rsidRPr="00C4515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4515F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C4515F">
        <w:rPr>
          <w:rFonts w:ascii="Times New Roman" w:hAnsi="Times New Roman" w:cs="Times New Roman"/>
          <w:lang w:val="sr-Latn-BA"/>
        </w:rPr>
        <w:tab/>
      </w:r>
      <w:r w:rsidR="00B16171" w:rsidRPr="00C4515F">
        <w:rPr>
          <w:rFonts w:ascii="Times New Roman" w:hAnsi="Times New Roman" w:cs="Times New Roman"/>
          <w:lang w:val="sr-Latn-BA"/>
        </w:rPr>
        <w:tab/>
      </w:r>
      <w:r w:rsidR="00BA3EA5" w:rsidRPr="00C4515F">
        <w:rPr>
          <w:rFonts w:ascii="Times New Roman" w:hAnsi="Times New Roman" w:cs="Times New Roman"/>
          <w:lang w:val="sr-Cyrl-CS"/>
        </w:rPr>
        <w:tab/>
      </w:r>
      <w:r w:rsidR="00C4515F" w:rsidRPr="00C4515F">
        <w:rPr>
          <w:rFonts w:ascii="Times New Roman" w:hAnsi="Times New Roman" w:cs="Times New Roman"/>
          <w:lang w:val="sr-Latn-BA"/>
        </w:rPr>
        <w:t xml:space="preserve">  4.714.000,00 </w:t>
      </w:r>
      <w:r w:rsidR="00DE4511" w:rsidRPr="00C4515F">
        <w:rPr>
          <w:rFonts w:ascii="Times New Roman" w:hAnsi="Times New Roman" w:cs="Times New Roman"/>
          <w:lang w:val="sr-Cyrl-CS"/>
        </w:rPr>
        <w:t>КМ</w:t>
      </w:r>
      <w:r w:rsidRPr="00C4515F">
        <w:rPr>
          <w:rFonts w:ascii="Times New Roman" w:hAnsi="Times New Roman" w:cs="Times New Roman"/>
          <w:lang w:val="sr-Latn-BA"/>
        </w:rPr>
        <w:t>;</w:t>
      </w:r>
    </w:p>
    <w:p w:rsidR="00033160" w:rsidRPr="00C4515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4515F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C4515F">
        <w:rPr>
          <w:rFonts w:ascii="Times New Roman" w:hAnsi="Times New Roman" w:cs="Times New Roman"/>
          <w:lang w:val="sr-Cyrl-CS"/>
        </w:rPr>
        <w:t>о</w:t>
      </w:r>
      <w:r w:rsidRPr="00C4515F">
        <w:rPr>
          <w:rFonts w:ascii="Times New Roman" w:hAnsi="Times New Roman" w:cs="Times New Roman"/>
          <w:lang w:val="sr-Cyrl-CS"/>
        </w:rPr>
        <w:t xml:space="preserve">у </w:t>
      </w:r>
      <w:r w:rsidR="00DF01F0" w:rsidRPr="00C4515F">
        <w:rPr>
          <w:rFonts w:ascii="Times New Roman" w:hAnsi="Times New Roman" w:cs="Times New Roman"/>
          <w:lang w:val="sr-Latn-BA"/>
        </w:rPr>
        <w:tab/>
      </w:r>
      <w:r w:rsidR="00B16171" w:rsidRPr="00C4515F">
        <w:rPr>
          <w:rFonts w:ascii="Times New Roman" w:hAnsi="Times New Roman" w:cs="Times New Roman"/>
          <w:lang w:val="sr-Cyrl-BA"/>
        </w:rPr>
        <w:tab/>
      </w:r>
      <w:r w:rsidR="00BA3EA5" w:rsidRPr="00C4515F">
        <w:rPr>
          <w:rFonts w:ascii="Times New Roman" w:hAnsi="Times New Roman" w:cs="Times New Roman"/>
          <w:lang w:val="sr-Cyrl-BA"/>
        </w:rPr>
        <w:tab/>
      </w:r>
      <w:r w:rsidR="004D6B20" w:rsidRPr="00C4515F">
        <w:rPr>
          <w:rFonts w:ascii="Times New Roman" w:hAnsi="Times New Roman" w:cs="Times New Roman"/>
          <w:lang w:val="sr-Cyrl-BA"/>
        </w:rPr>
        <w:t xml:space="preserve">  </w:t>
      </w:r>
      <w:r w:rsidR="00C4515F" w:rsidRPr="00C4515F">
        <w:rPr>
          <w:rFonts w:ascii="Times New Roman" w:hAnsi="Times New Roman" w:cs="Times New Roman"/>
          <w:lang w:val="sr-Latn-BA"/>
        </w:rPr>
        <w:t xml:space="preserve">1.504.050,00 </w:t>
      </w:r>
      <w:r w:rsidR="00DE4511" w:rsidRPr="00C4515F">
        <w:rPr>
          <w:rFonts w:ascii="Times New Roman" w:hAnsi="Times New Roman" w:cs="Times New Roman"/>
          <w:lang w:val="sr-Cyrl-CS"/>
        </w:rPr>
        <w:t>КМ</w:t>
      </w:r>
      <w:r w:rsidR="00DF01F0" w:rsidRPr="00C4515F">
        <w:rPr>
          <w:rFonts w:ascii="Times New Roman" w:hAnsi="Times New Roman" w:cs="Times New Roman"/>
          <w:lang w:val="sr-Cyrl-CS"/>
        </w:rPr>
        <w:t>;</w:t>
      </w:r>
    </w:p>
    <w:p w:rsidR="00033160" w:rsidRPr="00C4515F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C4515F">
        <w:rPr>
          <w:rFonts w:ascii="Times New Roman" w:hAnsi="Times New Roman" w:cs="Times New Roman"/>
          <w:lang w:val="sr-Latn-BA"/>
        </w:rPr>
        <w:t xml:space="preserve">- </w:t>
      </w:r>
      <w:r w:rsidRPr="00C4515F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C4515F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C4515F">
        <w:rPr>
          <w:rFonts w:ascii="Times New Roman" w:hAnsi="Times New Roman" w:cs="Times New Roman"/>
          <w:lang w:val="sr-Cyrl-BA"/>
        </w:rPr>
        <w:t>, на нивоу</w:t>
      </w:r>
      <w:r w:rsidRPr="00C4515F">
        <w:rPr>
          <w:rFonts w:ascii="Times New Roman" w:hAnsi="Times New Roman" w:cs="Times New Roman"/>
          <w:lang w:val="sr-Cyrl-BA"/>
        </w:rPr>
        <w:tab/>
      </w:r>
      <w:r w:rsidR="00C4515F" w:rsidRPr="00C4515F">
        <w:rPr>
          <w:rFonts w:ascii="Times New Roman" w:hAnsi="Times New Roman" w:cs="Times New Roman"/>
          <w:lang w:val="sr-Latn-BA"/>
        </w:rPr>
        <w:t xml:space="preserve">   1.025.000,00</w:t>
      </w:r>
      <w:r w:rsidR="001D42E9" w:rsidRPr="00C4515F">
        <w:rPr>
          <w:rFonts w:ascii="Times New Roman" w:hAnsi="Times New Roman" w:cs="Times New Roman"/>
        </w:rPr>
        <w:t>KM</w:t>
      </w:r>
      <w:r w:rsidR="00C4515F" w:rsidRPr="00C4515F">
        <w:rPr>
          <w:rFonts w:ascii="Times New Roman" w:hAnsi="Times New Roman" w:cs="Times New Roman"/>
        </w:rPr>
        <w:t>.</w:t>
      </w:r>
      <w:r w:rsidRPr="00C4515F">
        <w:rPr>
          <w:rFonts w:ascii="Times New Roman" w:hAnsi="Times New Roman" w:cs="Times New Roman"/>
          <w:lang w:val="sr-Cyrl-BA"/>
        </w:rPr>
        <w:tab/>
        <w:t xml:space="preserve">     </w:t>
      </w:r>
    </w:p>
    <w:p w:rsidR="001D42E9" w:rsidRPr="00C4515F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A424EE" w:rsidRDefault="00A424EE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033160" w:rsidRPr="003B2F67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lastRenderedPageBreak/>
        <w:t>Структуру планираних буџетских расхода чине:</w:t>
      </w: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561D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1561D4">
        <w:rPr>
          <w:rFonts w:ascii="Times New Roman" w:hAnsi="Times New Roman" w:cs="Times New Roman"/>
          <w:lang w:val="sr-Cyrl-CS"/>
        </w:rPr>
        <w:tab/>
      </w:r>
      <w:r w:rsidR="00B16171" w:rsidRPr="001561D4">
        <w:rPr>
          <w:rFonts w:ascii="Times New Roman" w:hAnsi="Times New Roman" w:cs="Times New Roman"/>
          <w:lang w:val="sr-Cyrl-CS"/>
        </w:rPr>
        <w:tab/>
      </w:r>
      <w:r w:rsidR="00B16171" w:rsidRPr="001561D4">
        <w:rPr>
          <w:rFonts w:ascii="Times New Roman" w:hAnsi="Times New Roman" w:cs="Times New Roman"/>
          <w:lang w:val="sr-Cyrl-CS"/>
        </w:rPr>
        <w:tab/>
      </w:r>
      <w:r w:rsidR="001561D4" w:rsidRPr="001561D4">
        <w:rPr>
          <w:rFonts w:ascii="Times New Roman" w:hAnsi="Times New Roman" w:cs="Times New Roman"/>
          <w:lang w:val="sr-Latn-BA"/>
        </w:rPr>
        <w:t xml:space="preserve">55.482.700,00 </w:t>
      </w:r>
      <w:r w:rsidR="003B2F67" w:rsidRPr="001561D4">
        <w:rPr>
          <w:rFonts w:ascii="Times New Roman" w:hAnsi="Times New Roman" w:cs="Times New Roman"/>
          <w:lang w:val="sr-Cyrl-BA"/>
        </w:rPr>
        <w:t>КМ;</w:t>
      </w:r>
    </w:p>
    <w:p w:rsidR="00666580" w:rsidRPr="001561D4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561D4">
        <w:rPr>
          <w:rFonts w:ascii="Times New Roman" w:hAnsi="Times New Roman" w:cs="Times New Roman"/>
          <w:lang w:val="sr-Cyrl-BA"/>
        </w:rPr>
        <w:t>-</w:t>
      </w:r>
      <w:r w:rsidR="00C23836" w:rsidRPr="001561D4">
        <w:rPr>
          <w:rFonts w:ascii="Times New Roman" w:hAnsi="Times New Roman" w:cs="Times New Roman"/>
        </w:rPr>
        <w:t xml:space="preserve"> </w:t>
      </w:r>
      <w:r w:rsidRPr="001561D4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1561D4">
        <w:rPr>
          <w:rFonts w:ascii="Times New Roman" w:hAnsi="Times New Roman" w:cs="Times New Roman"/>
          <w:lang w:val="sr-Cyrl-BA"/>
        </w:rPr>
        <w:tab/>
      </w:r>
      <w:r w:rsidRPr="001561D4">
        <w:rPr>
          <w:rFonts w:ascii="Times New Roman" w:hAnsi="Times New Roman" w:cs="Times New Roman"/>
          <w:lang w:val="sr-Cyrl-BA"/>
        </w:rPr>
        <w:tab/>
      </w:r>
      <w:r w:rsidRPr="001561D4">
        <w:rPr>
          <w:rFonts w:ascii="Times New Roman" w:hAnsi="Times New Roman" w:cs="Times New Roman"/>
          <w:lang w:val="sr-Cyrl-BA"/>
        </w:rPr>
        <w:tab/>
        <w:t xml:space="preserve">  </w:t>
      </w:r>
      <w:r w:rsidR="001561D4" w:rsidRPr="001561D4">
        <w:rPr>
          <w:rFonts w:ascii="Times New Roman" w:hAnsi="Times New Roman" w:cs="Times New Roman"/>
        </w:rPr>
        <w:t xml:space="preserve">3.555.900,00 </w:t>
      </w:r>
      <w:r w:rsidRPr="001561D4">
        <w:rPr>
          <w:rFonts w:ascii="Times New Roman" w:hAnsi="Times New Roman" w:cs="Times New Roman"/>
          <w:lang w:val="sr-Cyrl-BA"/>
        </w:rPr>
        <w:t>КМ;</w:t>
      </w:r>
    </w:p>
    <w:p w:rsidR="00033160" w:rsidRPr="001561D4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561D4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1561D4">
        <w:rPr>
          <w:rFonts w:ascii="Times New Roman" w:hAnsi="Times New Roman" w:cs="Times New Roman"/>
          <w:lang w:val="sr-Latn-BA"/>
        </w:rPr>
        <w:tab/>
      </w:r>
      <w:r w:rsidR="00C23836" w:rsidRPr="001561D4">
        <w:rPr>
          <w:rFonts w:ascii="Times New Roman" w:hAnsi="Times New Roman" w:cs="Times New Roman"/>
          <w:lang w:val="sr-Latn-BA"/>
        </w:rPr>
        <w:tab/>
      </w:r>
      <w:r w:rsidR="001561D4" w:rsidRPr="001561D4">
        <w:rPr>
          <w:rFonts w:ascii="Times New Roman" w:hAnsi="Times New Roman" w:cs="Times New Roman"/>
        </w:rPr>
        <w:t xml:space="preserve">10.165.904,00 </w:t>
      </w:r>
      <w:r w:rsidR="003B2F67" w:rsidRPr="001561D4">
        <w:rPr>
          <w:rFonts w:ascii="Times New Roman" w:hAnsi="Times New Roman" w:cs="Times New Roman"/>
          <w:lang w:val="sr-Cyrl-BA"/>
        </w:rPr>
        <w:t>КМ;</w:t>
      </w:r>
    </w:p>
    <w:p w:rsidR="00033160" w:rsidRPr="001561D4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CS"/>
        </w:rPr>
        <w:t>-</w:t>
      </w:r>
      <w:r w:rsidR="007D5B2B" w:rsidRPr="001561D4">
        <w:rPr>
          <w:rFonts w:ascii="Times New Roman" w:hAnsi="Times New Roman" w:cs="Times New Roman"/>
          <w:lang w:val="sr-Cyrl-CS"/>
        </w:rPr>
        <w:t xml:space="preserve"> </w:t>
      </w:r>
      <w:r w:rsidRPr="001561D4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="00B16171" w:rsidRPr="001561D4">
        <w:rPr>
          <w:rFonts w:ascii="Times New Roman" w:hAnsi="Times New Roman" w:cs="Times New Roman"/>
          <w:lang w:val="sr-Latn-BA"/>
        </w:rPr>
        <w:tab/>
      </w:r>
      <w:r w:rsidR="00B16171" w:rsidRPr="001561D4">
        <w:rPr>
          <w:rFonts w:ascii="Times New Roman" w:hAnsi="Times New Roman" w:cs="Times New Roman"/>
          <w:lang w:val="sr-Latn-BA"/>
        </w:rPr>
        <w:tab/>
      </w:r>
      <w:r w:rsidR="001561D4" w:rsidRPr="001561D4">
        <w:rPr>
          <w:rFonts w:ascii="Times New Roman" w:hAnsi="Times New Roman" w:cs="Times New Roman"/>
          <w:lang w:val="sr-Latn-BA"/>
        </w:rPr>
        <w:t xml:space="preserve">     150.000,00 </w:t>
      </w:r>
      <w:r w:rsidRPr="001561D4">
        <w:rPr>
          <w:rFonts w:ascii="Times New Roman" w:hAnsi="Times New Roman" w:cs="Times New Roman"/>
          <w:lang w:val="sr-Latn-BA"/>
        </w:rPr>
        <w:t>KM</w:t>
      </w:r>
      <w:r w:rsidR="00B16171" w:rsidRPr="001561D4">
        <w:rPr>
          <w:rFonts w:ascii="Times New Roman" w:hAnsi="Times New Roman" w:cs="Times New Roman"/>
          <w:lang w:val="sr-Cyrl-BA"/>
        </w:rPr>
        <w:t>;</w:t>
      </w:r>
    </w:p>
    <w:p w:rsidR="00B16171" w:rsidRPr="001561D4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1561D4">
        <w:rPr>
          <w:rFonts w:ascii="Times New Roman" w:hAnsi="Times New Roman" w:cs="Times New Roman"/>
          <w:lang w:val="sr-Cyrl-BA"/>
        </w:rPr>
        <w:tab/>
      </w:r>
      <w:r w:rsidR="00CE6B0B" w:rsidRPr="001561D4">
        <w:rPr>
          <w:rFonts w:ascii="Times New Roman" w:hAnsi="Times New Roman" w:cs="Times New Roman"/>
          <w:lang w:val="sr-Cyrl-BA"/>
        </w:rPr>
        <w:t xml:space="preserve">   </w:t>
      </w:r>
      <w:r w:rsidR="001561D4" w:rsidRPr="001561D4">
        <w:rPr>
          <w:rFonts w:ascii="Times New Roman" w:hAnsi="Times New Roman" w:cs="Times New Roman"/>
          <w:lang w:val="sr-Latn-BA"/>
        </w:rPr>
        <w:t>4.635.634,00</w:t>
      </w:r>
      <w:r w:rsidRPr="001561D4">
        <w:rPr>
          <w:rFonts w:ascii="Times New Roman" w:hAnsi="Times New Roman" w:cs="Times New Roman"/>
          <w:lang w:val="sr-Cyrl-BA"/>
        </w:rPr>
        <w:t>КМ;</w:t>
      </w:r>
    </w:p>
    <w:p w:rsidR="00B16171" w:rsidRPr="001561D4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1561D4">
        <w:rPr>
          <w:rFonts w:ascii="Times New Roman" w:hAnsi="Times New Roman" w:cs="Times New Roman"/>
          <w:lang w:val="sr-Cyrl-BA"/>
        </w:rPr>
        <w:tab/>
      </w:r>
      <w:r w:rsidRPr="001561D4">
        <w:rPr>
          <w:rFonts w:ascii="Times New Roman" w:hAnsi="Times New Roman" w:cs="Times New Roman"/>
          <w:lang w:val="sr-Cyrl-BA"/>
        </w:rPr>
        <w:tab/>
      </w:r>
      <w:r w:rsidR="001561D4" w:rsidRPr="001561D4">
        <w:rPr>
          <w:rFonts w:ascii="Times New Roman" w:hAnsi="Times New Roman" w:cs="Times New Roman"/>
          <w:lang w:val="sr-Latn-BA"/>
        </w:rPr>
        <w:t xml:space="preserve">      660.612,00 </w:t>
      </w:r>
      <w:r w:rsidRPr="001561D4">
        <w:rPr>
          <w:rFonts w:ascii="Times New Roman" w:hAnsi="Times New Roman" w:cs="Times New Roman"/>
          <w:lang w:val="sr-Cyrl-BA"/>
        </w:rPr>
        <w:t>КМ.</w:t>
      </w:r>
    </w:p>
    <w:p w:rsidR="00181DE7" w:rsidRPr="001B3BF4" w:rsidRDefault="00181DE7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BA"/>
        </w:rPr>
      </w:pPr>
    </w:p>
    <w:p w:rsidR="00C4515F" w:rsidRDefault="00181DE7" w:rsidP="00181DE7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б)   Фонд 02 - </w:t>
      </w:r>
      <w:r w:rsidRPr="007F7E91">
        <w:rPr>
          <w:rFonts w:ascii="Times New Roman" w:hAnsi="Times New Roman" w:cs="Times New Roman"/>
          <w:lang w:val="sr-Cyrl-BA"/>
        </w:rPr>
        <w:t>Фонд прихода по посебним прописима</w:t>
      </w:r>
    </w:p>
    <w:p w:rsid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81DE7" w:rsidRP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оквиру фонда 02 планирана су средства у укупном износу 3.550,00 КМ, која се дозначавају од стране Министарства просвјете и културе РС, а намјењена су развоју матичности, те се планирају и троше у оквиру ПЈТ ЈУ Народна библиотека „Филип Вишњић“ Бијељина.</w:t>
      </w: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725C90" w:rsidRDefault="00725C90" w:rsidP="00725C9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5.1.</w:t>
      </w:r>
      <w:r w:rsidR="00B90901" w:rsidRPr="00725C90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80" w:type="dxa"/>
        <w:tblInd w:w="95" w:type="dxa"/>
        <w:tblLook w:val="04A0"/>
      </w:tblPr>
      <w:tblGrid>
        <w:gridCol w:w="2027"/>
        <w:gridCol w:w="2455"/>
        <w:gridCol w:w="1251"/>
        <w:gridCol w:w="1091"/>
        <w:gridCol w:w="1315"/>
        <w:gridCol w:w="1053"/>
      </w:tblGrid>
      <w:tr w:rsidR="00181DE7" w:rsidRPr="00181DE7" w:rsidTr="00181DE7">
        <w:trPr>
          <w:trHeight w:val="465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2. -   </w:t>
            </w: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ГРАДА БИЈЕЉИНА ЗА 2024. ГОДИНУ - ПРИХОДИ И ПРИМИЦИ ЗА НЕФИНАНСИЈСКУ ИМОВИНУ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БУЏЕТСКИ ПРИХОДИ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72.121.700,00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о р е с к и   п р и х о д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доходак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добит правних лица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приходе капиталних добитака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3.905.800,00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4.365.800,00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насљеђе и поклоне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финансијске и капиталне трансакције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48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lastRenderedPageBreak/>
              <w:t>715000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24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Акцизе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 - збирно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 е п о р е с к и   п р и х о д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18.733.500,00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4.373.900,00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дивиденде, учешћа у капиталу и сличних права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закупа и ренте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3.601.974,00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4.373.800,00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на готовину и готовинске еквиваленте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хартија од вриједности и финансијских деривата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721500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и осталих накнада на дате зајмове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721600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14.179.600,00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Судске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762.000,00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по разним основама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9.494.200,00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10.861.800,00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пружања јавних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1.663.000,00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96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728100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96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728200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 р а н т о в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иностранства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земље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3.550,00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4.714.000,00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4.674.000,00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државе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4.674.000,00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јединица локалне самоуправе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фондова обавезног социјалног осигурања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осталих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ПРИМИЦИ ЗА НЕФИНАНСИЈСКУ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822.500,00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95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с к у   и м о в и н 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822.500,00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зграде и објекте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постројења и опрему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инвестициону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произведену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земљиште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подземна и површинска налазишта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48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813300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остала природна добра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725C90">
        <w:trPr>
          <w:trHeight w:val="48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813900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непроизведену имовину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120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81DE7" w:rsidRPr="00181DE7" w:rsidTr="00181DE7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УКУПНИ БУЏЕТСКИ ПРИХОДИ И ПРИМИЦИ ЗА НЕФИНАНСИЈСКУ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67.003.274,00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72.944.200,00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DE7" w:rsidRPr="00181DE7" w:rsidRDefault="00181DE7" w:rsidP="00181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81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</w:tbl>
    <w:p w:rsidR="001B3BF4" w:rsidRPr="001B3BF4" w:rsidRDefault="001B3BF4" w:rsidP="00B9090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1B3BF4">
        <w:rPr>
          <w:rFonts w:ascii="Times New Roman" w:hAnsi="Times New Roman" w:cs="Times New Roman"/>
          <w:lang w:val="sr-Cyrl-BA"/>
        </w:rPr>
        <w:t>4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1B3BF4">
        <w:rPr>
          <w:rFonts w:ascii="Times New Roman" w:hAnsi="Times New Roman" w:cs="Times New Roman"/>
          <w:lang w:val="sr-Cyrl-BA"/>
        </w:rPr>
        <w:t>3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DC4F6B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DC4F6B" w:rsidRPr="00DC4F6B">
        <w:rPr>
          <w:rFonts w:ascii="Times New Roman" w:hAnsi="Times New Roman" w:cs="Times New Roman"/>
          <w:lang w:val="sr-Cyrl-BA"/>
        </w:rPr>
        <w:t>72.944.200</w:t>
      </w:r>
      <w:r w:rsidR="00272FEB" w:rsidRPr="00DC4F6B">
        <w:rPr>
          <w:rFonts w:ascii="Times New Roman" w:hAnsi="Times New Roman" w:cs="Times New Roman"/>
          <w:lang w:val="sr-Latn-BA"/>
        </w:rPr>
        <w:t xml:space="preserve">,00 </w:t>
      </w:r>
      <w:r w:rsidRPr="00DC4F6B">
        <w:rPr>
          <w:rFonts w:ascii="Times New Roman" w:hAnsi="Times New Roman" w:cs="Times New Roman"/>
          <w:lang w:val="sr-Cyrl-BA"/>
        </w:rPr>
        <w:t xml:space="preserve">КМ, </w:t>
      </w:r>
      <w:r w:rsidR="00337417" w:rsidRPr="00DC4F6B">
        <w:rPr>
          <w:rFonts w:ascii="Times New Roman" w:hAnsi="Times New Roman" w:cs="Times New Roman"/>
        </w:rPr>
        <w:t>од чега су</w:t>
      </w:r>
      <w:r w:rsidRPr="00DC4F6B">
        <w:rPr>
          <w:rFonts w:ascii="Times New Roman" w:hAnsi="Times New Roman" w:cs="Times New Roman"/>
          <w:lang w:val="sr-Cyrl-BA"/>
        </w:rPr>
        <w:t xml:space="preserve">  </w:t>
      </w:r>
      <w:r w:rsidR="00DC4F6B" w:rsidRPr="00DC4F6B">
        <w:rPr>
          <w:rFonts w:ascii="Times New Roman" w:hAnsi="Times New Roman" w:cs="Times New Roman"/>
          <w:lang w:val="sr-Cyrl-BA"/>
        </w:rPr>
        <w:t xml:space="preserve">72.121.700,00 </w:t>
      </w:r>
      <w:r w:rsidRPr="00DC4F6B">
        <w:rPr>
          <w:rFonts w:ascii="Times New Roman" w:hAnsi="Times New Roman" w:cs="Times New Roman"/>
          <w:lang w:val="sr-Cyrl-BA"/>
        </w:rPr>
        <w:t>КМ буџетски приход</w:t>
      </w:r>
      <w:r w:rsidR="00337417" w:rsidRPr="00DC4F6B">
        <w:rPr>
          <w:rFonts w:ascii="Times New Roman" w:hAnsi="Times New Roman" w:cs="Times New Roman"/>
          <w:lang w:val="sr-Cyrl-BA"/>
        </w:rPr>
        <w:t>и, а</w:t>
      </w:r>
      <w:r w:rsidRPr="00DC4F6B">
        <w:rPr>
          <w:rFonts w:ascii="Times New Roman" w:hAnsi="Times New Roman" w:cs="Times New Roman"/>
          <w:lang w:val="sr-Cyrl-BA"/>
        </w:rPr>
        <w:t xml:space="preserve"> </w:t>
      </w:r>
      <w:r w:rsidR="00DC4F6B" w:rsidRPr="00DC4F6B">
        <w:rPr>
          <w:rFonts w:ascii="Times New Roman" w:hAnsi="Times New Roman" w:cs="Times New Roman"/>
          <w:lang w:val="sr-Cyrl-BA"/>
        </w:rPr>
        <w:t xml:space="preserve">822.500,00 </w:t>
      </w:r>
      <w:r w:rsidRPr="00DC4F6B">
        <w:rPr>
          <w:rFonts w:ascii="Times New Roman" w:hAnsi="Times New Roman" w:cs="Times New Roman"/>
          <w:lang w:val="sr-Cyrl-BA"/>
        </w:rPr>
        <w:t xml:space="preserve">КМ </w:t>
      </w:r>
      <w:r w:rsidR="00337417" w:rsidRPr="00DC4F6B">
        <w:rPr>
          <w:rFonts w:ascii="Times New Roman" w:hAnsi="Times New Roman" w:cs="Times New Roman"/>
          <w:lang w:val="sr-Cyrl-BA"/>
        </w:rPr>
        <w:t>примици</w:t>
      </w:r>
      <w:r w:rsidRPr="00DC4F6B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1561D4" w:rsidRPr="001561D4" w:rsidRDefault="001561D4" w:rsidP="000B4BE2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E77B45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77B45">
        <w:rPr>
          <w:rFonts w:ascii="Times New Roman" w:hAnsi="Times New Roman" w:cs="Times New Roman"/>
          <w:b/>
          <w:lang w:val="sr-Cyrl-BA"/>
        </w:rPr>
        <w:lastRenderedPageBreak/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9821A2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821A2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="006656F7" w:rsidRPr="009821A2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9821A2">
        <w:rPr>
          <w:rFonts w:ascii="Times New Roman" w:hAnsi="Times New Roman" w:cs="Times New Roman"/>
          <w:lang w:val="sr-Cyrl-BA"/>
        </w:rPr>
        <w:t>пројектовани су у износу</w:t>
      </w:r>
      <w:r w:rsidR="00E77B45" w:rsidRPr="009821A2">
        <w:rPr>
          <w:rFonts w:ascii="Times New Roman" w:hAnsi="Times New Roman" w:cs="Times New Roman"/>
          <w:lang w:val="sr-Cyrl-BA"/>
        </w:rPr>
        <w:t xml:space="preserve"> 48.544.200,00</w:t>
      </w:r>
      <w:r w:rsidRPr="009821A2">
        <w:rPr>
          <w:rFonts w:ascii="Times New Roman" w:hAnsi="Times New Roman" w:cs="Times New Roman"/>
          <w:lang w:val="sr-Cyrl-BA"/>
        </w:rPr>
        <w:t xml:space="preserve"> КМ, што је за</w:t>
      </w:r>
      <w:r w:rsidR="0011259C" w:rsidRPr="009821A2">
        <w:rPr>
          <w:rFonts w:ascii="Times New Roman" w:hAnsi="Times New Roman" w:cs="Times New Roman"/>
          <w:lang w:val="sr-Cyrl-BA"/>
        </w:rPr>
        <w:t xml:space="preserve"> </w:t>
      </w:r>
      <w:r w:rsidR="009821A2" w:rsidRPr="009821A2">
        <w:rPr>
          <w:rFonts w:ascii="Times New Roman" w:hAnsi="Times New Roman" w:cs="Times New Roman"/>
          <w:lang w:val="sr-Latn-BA"/>
        </w:rPr>
        <w:t>7</w:t>
      </w:r>
      <w:r w:rsidR="0011259C" w:rsidRPr="009821A2">
        <w:rPr>
          <w:rFonts w:ascii="Times New Roman" w:hAnsi="Times New Roman" w:cs="Times New Roman"/>
          <w:lang w:val="sr-Cyrl-BA"/>
        </w:rPr>
        <w:t>%</w:t>
      </w:r>
      <w:r w:rsidRPr="009821A2">
        <w:rPr>
          <w:rFonts w:ascii="Times New Roman" w:hAnsi="Times New Roman" w:cs="Times New Roman"/>
          <w:lang w:val="sr-Cyrl-BA"/>
        </w:rPr>
        <w:t xml:space="preserve">  </w:t>
      </w:r>
      <w:r w:rsidR="00897AB0" w:rsidRPr="009821A2">
        <w:rPr>
          <w:rFonts w:ascii="Times New Roman" w:hAnsi="Times New Roman" w:cs="Times New Roman"/>
        </w:rPr>
        <w:t xml:space="preserve">или </w:t>
      </w:r>
      <w:r w:rsidR="009821A2" w:rsidRPr="009821A2">
        <w:rPr>
          <w:rFonts w:ascii="Times New Roman" w:hAnsi="Times New Roman" w:cs="Times New Roman"/>
        </w:rPr>
        <w:t xml:space="preserve">3.030.500,00 </w:t>
      </w:r>
      <w:r w:rsidR="00897AB0" w:rsidRPr="009821A2">
        <w:rPr>
          <w:rFonts w:ascii="Times New Roman" w:hAnsi="Times New Roman" w:cs="Times New Roman"/>
        </w:rPr>
        <w:t>КМ више</w:t>
      </w:r>
      <w:r w:rsidRPr="009821A2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9821A2">
        <w:rPr>
          <w:rFonts w:ascii="Times New Roman" w:hAnsi="Times New Roman" w:cs="Times New Roman"/>
          <w:lang w:val="sr-Cyrl-BA"/>
        </w:rPr>
        <w:t>план за 202</w:t>
      </w:r>
      <w:r w:rsidR="00BE0C80" w:rsidRPr="009821A2">
        <w:rPr>
          <w:rFonts w:ascii="Times New Roman" w:hAnsi="Times New Roman" w:cs="Times New Roman"/>
          <w:lang w:val="sr-Latn-BA"/>
        </w:rPr>
        <w:t>3</w:t>
      </w:r>
      <w:r w:rsidRPr="009821A2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BE0C80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-</w:t>
      </w:r>
      <w:r w:rsidRPr="0086732D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9821A2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9821A2" w:rsidRPr="009821A2">
        <w:rPr>
          <w:rFonts w:ascii="Times New Roman" w:hAnsi="Times New Roman" w:cs="Times New Roman"/>
          <w:lang w:val="sr-Latn-BA"/>
        </w:rPr>
        <w:t xml:space="preserve">5.823.100,00 </w:t>
      </w:r>
      <w:r w:rsidRPr="009821A2">
        <w:rPr>
          <w:rFonts w:ascii="Times New Roman" w:hAnsi="Times New Roman" w:cs="Times New Roman"/>
          <w:lang w:val="sr-Cyrl-BA"/>
        </w:rPr>
        <w:t xml:space="preserve">КМ, </w:t>
      </w:r>
      <w:r w:rsidR="00897AB0" w:rsidRPr="009821A2">
        <w:rPr>
          <w:rFonts w:ascii="Times New Roman" w:hAnsi="Times New Roman" w:cs="Times New Roman"/>
          <w:lang w:val="sr-Cyrl-BA"/>
        </w:rPr>
        <w:t xml:space="preserve">што је </w:t>
      </w:r>
      <w:r w:rsidRPr="009821A2">
        <w:rPr>
          <w:rFonts w:ascii="Times New Roman" w:hAnsi="Times New Roman" w:cs="Times New Roman"/>
          <w:lang w:val="sr-Cyrl-BA"/>
        </w:rPr>
        <w:t xml:space="preserve">за </w:t>
      </w:r>
      <w:r w:rsidR="009821A2" w:rsidRPr="009821A2">
        <w:rPr>
          <w:rFonts w:ascii="Times New Roman" w:hAnsi="Times New Roman" w:cs="Times New Roman"/>
          <w:lang w:val="sr-Latn-BA"/>
        </w:rPr>
        <w:t xml:space="preserve">28 </w:t>
      </w:r>
      <w:r w:rsidRPr="009821A2">
        <w:rPr>
          <w:rFonts w:ascii="Times New Roman" w:hAnsi="Times New Roman" w:cs="Times New Roman"/>
          <w:lang w:val="sr-Cyrl-BA"/>
        </w:rPr>
        <w:t xml:space="preserve">% </w:t>
      </w:r>
      <w:r w:rsidR="0011259C" w:rsidRPr="009821A2">
        <w:rPr>
          <w:rFonts w:ascii="Times New Roman" w:hAnsi="Times New Roman" w:cs="Times New Roman"/>
          <w:lang w:val="sr-Cyrl-BA"/>
        </w:rPr>
        <w:t xml:space="preserve">или </w:t>
      </w:r>
      <w:r w:rsidR="009821A2" w:rsidRPr="009821A2">
        <w:rPr>
          <w:rFonts w:ascii="Times New Roman" w:hAnsi="Times New Roman" w:cs="Times New Roman"/>
          <w:lang w:val="sr-Latn-BA"/>
        </w:rPr>
        <w:t xml:space="preserve">1.263.500,00 </w:t>
      </w:r>
      <w:r w:rsidR="00C51BF3" w:rsidRPr="009821A2">
        <w:rPr>
          <w:rFonts w:ascii="Times New Roman" w:hAnsi="Times New Roman" w:cs="Times New Roman"/>
          <w:lang w:val="sr-Cyrl-BA"/>
        </w:rPr>
        <w:t xml:space="preserve">КМ </w:t>
      </w:r>
      <w:r w:rsidR="00897AB0" w:rsidRPr="009821A2">
        <w:rPr>
          <w:rFonts w:ascii="Times New Roman" w:hAnsi="Times New Roman" w:cs="Times New Roman"/>
          <w:lang w:val="sr-Cyrl-BA"/>
        </w:rPr>
        <w:t>више</w:t>
      </w:r>
      <w:r w:rsidRPr="009821A2">
        <w:rPr>
          <w:rFonts w:ascii="Times New Roman" w:hAnsi="Times New Roman" w:cs="Times New Roman"/>
          <w:lang w:val="sr-Cyrl-BA"/>
        </w:rPr>
        <w:t xml:space="preserve"> у односу на </w:t>
      </w:r>
      <w:r w:rsidRPr="00BE0C80">
        <w:rPr>
          <w:rFonts w:ascii="Times New Roman" w:hAnsi="Times New Roman" w:cs="Times New Roman"/>
          <w:lang w:val="sr-Cyrl-BA"/>
        </w:rPr>
        <w:t xml:space="preserve">први </w:t>
      </w:r>
      <w:r w:rsidR="0011259C" w:rsidRPr="00BE0C80">
        <w:rPr>
          <w:rFonts w:ascii="Times New Roman" w:hAnsi="Times New Roman" w:cs="Times New Roman"/>
          <w:lang w:val="sr-Cyrl-BA"/>
        </w:rPr>
        <w:t>план</w:t>
      </w:r>
      <w:r w:rsidRPr="00BE0C80">
        <w:rPr>
          <w:rFonts w:ascii="Times New Roman" w:hAnsi="Times New Roman" w:cs="Times New Roman"/>
          <w:lang w:val="sr-Cyrl-BA"/>
        </w:rPr>
        <w:t xml:space="preserve"> за 202</w:t>
      </w:r>
      <w:r w:rsidR="00BE0C80" w:rsidRPr="00BE0C80">
        <w:rPr>
          <w:rFonts w:ascii="Times New Roman" w:hAnsi="Times New Roman" w:cs="Times New Roman"/>
          <w:lang w:val="sr-Latn-BA"/>
        </w:rPr>
        <w:t>3</w:t>
      </w:r>
      <w:r w:rsidRPr="00BE0C80">
        <w:rPr>
          <w:rFonts w:ascii="Times New Roman" w:hAnsi="Times New Roman" w:cs="Times New Roman"/>
          <w:lang w:val="sr-Cyrl-BA"/>
        </w:rPr>
        <w:t>. годину.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>Остварење ових прихода у првом полугодишту 202</w:t>
      </w:r>
      <w:r w:rsidR="00BE0C80">
        <w:rPr>
          <w:rFonts w:ascii="Times New Roman" w:hAnsi="Times New Roman" w:cs="Times New Roman"/>
          <w:lang w:val="sr-Latn-BA"/>
        </w:rPr>
        <w:t>3</w:t>
      </w:r>
      <w:r w:rsidR="00126309" w:rsidRPr="0086732D">
        <w:rPr>
          <w:rFonts w:ascii="Times New Roman" w:hAnsi="Times New Roman" w:cs="Times New Roman"/>
          <w:lang w:val="sr-Cyrl-BA"/>
        </w:rPr>
        <w:t xml:space="preserve">. године </w:t>
      </w:r>
      <w:r w:rsidR="00897AB0" w:rsidRPr="0086732D">
        <w:rPr>
          <w:rFonts w:ascii="Times New Roman" w:hAnsi="Times New Roman" w:cs="Times New Roman"/>
          <w:lang w:val="sr-Cyrl-BA"/>
        </w:rPr>
        <w:t xml:space="preserve">за око </w:t>
      </w:r>
      <w:r w:rsidR="00BE0C80">
        <w:rPr>
          <w:rFonts w:ascii="Times New Roman" w:hAnsi="Times New Roman" w:cs="Times New Roman"/>
        </w:rPr>
        <w:t>776</w:t>
      </w:r>
      <w:r w:rsidR="00897AB0" w:rsidRPr="0086732D">
        <w:rPr>
          <w:rFonts w:ascii="Times New Roman" w:hAnsi="Times New Roman" w:cs="Times New Roman"/>
          <w:lang w:val="sr-Cyrl-BA"/>
        </w:rPr>
        <w:t xml:space="preserve"> хиљад</w:t>
      </w:r>
      <w:r w:rsidR="00BE0C80">
        <w:rPr>
          <w:rFonts w:ascii="Times New Roman" w:hAnsi="Times New Roman" w:cs="Times New Roman"/>
          <w:lang w:val="sr-Latn-BA"/>
        </w:rPr>
        <w:t>a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 xml:space="preserve">је повећано у односу на исти </w:t>
      </w:r>
      <w:r w:rsidR="005A69A9" w:rsidRPr="0086732D">
        <w:rPr>
          <w:rFonts w:ascii="Times New Roman" w:hAnsi="Times New Roman" w:cs="Times New Roman"/>
          <w:lang w:val="sr-Cyrl-BA"/>
        </w:rPr>
        <w:t>период прошле године, највећим дијелом захваљујући</w:t>
      </w:r>
      <w:r w:rsidR="005A69A9">
        <w:rPr>
          <w:rFonts w:ascii="Times New Roman" w:hAnsi="Times New Roman" w:cs="Times New Roman"/>
          <w:lang w:val="sr-Cyrl-BA"/>
        </w:rPr>
        <w:t xml:space="preserve"> опоравку привредних активности након изласка из кризе изазване корона вирусом, али и захваљујући </w:t>
      </w:r>
      <w:r w:rsidR="0017534E">
        <w:rPr>
          <w:rFonts w:ascii="Times New Roman" w:hAnsi="Times New Roman" w:cs="Times New Roman"/>
          <w:lang w:val="sr-Cyrl-BA"/>
        </w:rPr>
        <w:t>п</w:t>
      </w:r>
      <w:r w:rsidR="00C84546">
        <w:rPr>
          <w:rFonts w:ascii="Times New Roman" w:hAnsi="Times New Roman" w:cs="Times New Roman"/>
        </w:rPr>
        <w:t>осљедњим измјенама зако</w:t>
      </w:r>
      <w:r w:rsidR="00BE0C80">
        <w:rPr>
          <w:rFonts w:ascii="Times New Roman" w:hAnsi="Times New Roman" w:cs="Times New Roman"/>
        </w:rPr>
        <w:t xml:space="preserve">на којим се регулише ова област, </w:t>
      </w:r>
      <w:r w:rsidR="00BE0C80">
        <w:rPr>
          <w:rFonts w:ascii="Times New Roman" w:hAnsi="Times New Roman" w:cs="Times New Roman"/>
          <w:lang w:val="sr-Cyrl-BA"/>
        </w:rPr>
        <w:t>повећању броја запослених, као и повећању плата запосленима у РС.</w:t>
      </w:r>
    </w:p>
    <w:p w:rsidR="005911FC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9821A2">
        <w:rPr>
          <w:rFonts w:ascii="Times New Roman" w:hAnsi="Times New Roman" w:cs="Times New Roman"/>
          <w:lang w:val="sr-Cyrl-BA"/>
        </w:rPr>
        <w:t xml:space="preserve">нивоу </w:t>
      </w:r>
      <w:r w:rsidR="009821A2" w:rsidRPr="009821A2">
        <w:rPr>
          <w:rFonts w:ascii="Times New Roman" w:hAnsi="Times New Roman" w:cs="Times New Roman"/>
          <w:lang w:val="sr-Latn-BA"/>
        </w:rPr>
        <w:t xml:space="preserve">4.366.900,00 </w:t>
      </w:r>
      <w:r w:rsidR="00803451" w:rsidRPr="009821A2">
        <w:rPr>
          <w:rFonts w:ascii="Times New Roman" w:hAnsi="Times New Roman" w:cs="Times New Roman"/>
          <w:lang w:val="sr-Cyrl-BA"/>
        </w:rPr>
        <w:t>КМ,</w:t>
      </w:r>
      <w:r w:rsidR="0017534E" w:rsidRPr="009821A2">
        <w:rPr>
          <w:rFonts w:ascii="Times New Roman" w:hAnsi="Times New Roman" w:cs="Times New Roman"/>
          <w:lang w:val="sr-Cyrl-BA"/>
        </w:rPr>
        <w:t xml:space="preserve"> што је за</w:t>
      </w:r>
      <w:r w:rsidR="009821A2" w:rsidRPr="009821A2">
        <w:rPr>
          <w:rFonts w:ascii="Times New Roman" w:hAnsi="Times New Roman" w:cs="Times New Roman"/>
          <w:lang w:val="sr-Latn-BA"/>
        </w:rPr>
        <w:t xml:space="preserve"> 12</w:t>
      </w:r>
      <w:r w:rsidR="0017534E" w:rsidRPr="009821A2">
        <w:rPr>
          <w:rFonts w:ascii="Times New Roman" w:hAnsi="Times New Roman" w:cs="Times New Roman"/>
          <w:lang w:val="sr-Cyrl-BA"/>
        </w:rPr>
        <w:t xml:space="preserve"> % или за  </w:t>
      </w:r>
      <w:r w:rsidR="009821A2" w:rsidRPr="009821A2">
        <w:rPr>
          <w:rFonts w:ascii="Times New Roman" w:hAnsi="Times New Roman" w:cs="Times New Roman"/>
          <w:lang w:val="sr-Latn-BA"/>
        </w:rPr>
        <w:t xml:space="preserve">460.000,00 </w:t>
      </w:r>
      <w:r w:rsidR="0017534E" w:rsidRPr="009821A2">
        <w:rPr>
          <w:rFonts w:ascii="Times New Roman" w:hAnsi="Times New Roman" w:cs="Times New Roman"/>
          <w:lang w:val="sr-Cyrl-BA"/>
        </w:rPr>
        <w:t>КМ</w:t>
      </w:r>
      <w:r w:rsidR="00803451" w:rsidRPr="009821A2">
        <w:rPr>
          <w:rFonts w:ascii="Times New Roman" w:hAnsi="Times New Roman" w:cs="Times New Roman"/>
          <w:lang w:val="sr-Cyrl-BA"/>
        </w:rPr>
        <w:t xml:space="preserve"> </w:t>
      </w:r>
      <w:r w:rsidR="0017534E" w:rsidRPr="009821A2">
        <w:rPr>
          <w:rFonts w:ascii="Times New Roman" w:hAnsi="Times New Roman" w:cs="Times New Roman"/>
          <w:lang w:val="sr-Cyrl-BA"/>
        </w:rPr>
        <w:t>више</w:t>
      </w:r>
      <w:r w:rsidR="00803451" w:rsidRPr="009821A2">
        <w:rPr>
          <w:rFonts w:ascii="Times New Roman" w:hAnsi="Times New Roman" w:cs="Times New Roman"/>
          <w:lang w:val="sr-Cyrl-BA"/>
        </w:rPr>
        <w:t xml:space="preserve"> </w:t>
      </w:r>
      <w:r w:rsidR="00803451">
        <w:rPr>
          <w:rFonts w:ascii="Times New Roman" w:hAnsi="Times New Roman" w:cs="Times New Roman"/>
          <w:lang w:val="sr-Cyrl-BA"/>
        </w:rPr>
        <w:t>у односу на први план буџета за 202</w:t>
      </w:r>
      <w:r w:rsidR="004076F8">
        <w:rPr>
          <w:rFonts w:ascii="Times New Roman" w:hAnsi="Times New Roman" w:cs="Times New Roman"/>
          <w:lang w:val="sr-Cyrl-BA"/>
        </w:rPr>
        <w:t>3</w:t>
      </w:r>
      <w:r w:rsidR="00803451">
        <w:rPr>
          <w:rFonts w:ascii="Times New Roman" w:hAnsi="Times New Roman" w:cs="Times New Roman"/>
          <w:lang w:val="sr-Cyrl-BA"/>
        </w:rPr>
        <w:t>. годину.</w:t>
      </w:r>
      <w:r w:rsidR="0017534E">
        <w:rPr>
          <w:rFonts w:ascii="Times New Roman" w:hAnsi="Times New Roman" w:cs="Times New Roman"/>
          <w:lang w:val="sr-Cyrl-BA"/>
        </w:rPr>
        <w:t xml:space="preserve"> У 202</w:t>
      </w:r>
      <w:r w:rsidR="004076F8">
        <w:rPr>
          <w:rFonts w:ascii="Times New Roman" w:hAnsi="Times New Roman" w:cs="Times New Roman"/>
          <w:lang w:val="sr-Cyrl-BA"/>
        </w:rPr>
        <w:t>3</w:t>
      </w:r>
      <w:r w:rsidR="0017534E">
        <w:rPr>
          <w:rFonts w:ascii="Times New Roman" w:hAnsi="Times New Roman" w:cs="Times New Roman"/>
          <w:lang w:val="sr-Cyrl-BA"/>
        </w:rPr>
        <w:t>. години повећан је број пријављених стамбених јединица и других непокретности које су основ за наплату овог п</w:t>
      </w:r>
      <w:r w:rsidR="00FF7B1B">
        <w:rPr>
          <w:rFonts w:ascii="Times New Roman" w:hAnsi="Times New Roman" w:cs="Times New Roman"/>
        </w:rPr>
        <w:t>o</w:t>
      </w:r>
      <w:r w:rsidR="00FF7B1B">
        <w:rPr>
          <w:rFonts w:ascii="Times New Roman" w:hAnsi="Times New Roman" w:cs="Times New Roman"/>
          <w:lang w:val="sr-Cyrl-BA"/>
        </w:rPr>
        <w:t>реза</w:t>
      </w:r>
      <w:r w:rsidR="007D5B2B">
        <w:rPr>
          <w:rFonts w:ascii="Times New Roman" w:hAnsi="Times New Roman" w:cs="Times New Roman"/>
          <w:lang w:val="sr-Cyrl-BA"/>
        </w:rPr>
        <w:t>, али</w:t>
      </w:r>
      <w:r w:rsidR="00FF7B1B">
        <w:rPr>
          <w:rFonts w:ascii="Times New Roman" w:hAnsi="Times New Roman" w:cs="Times New Roman"/>
        </w:rPr>
        <w:t xml:space="preserve"> и </w:t>
      </w:r>
      <w:r w:rsidR="0017534E">
        <w:rPr>
          <w:rFonts w:ascii="Times New Roman" w:hAnsi="Times New Roman" w:cs="Times New Roman"/>
          <w:lang w:val="sr-Cyrl-BA"/>
        </w:rPr>
        <w:t>интензивиране су активности на прикупљању овог пореза</w:t>
      </w:r>
      <w:r w:rsidR="0098371E">
        <w:rPr>
          <w:rFonts w:ascii="Times New Roman" w:hAnsi="Times New Roman" w:cs="Times New Roman"/>
          <w:lang w:val="sr-Cyrl-BA"/>
        </w:rPr>
        <w:t>, те је у првом полугодишту</w:t>
      </w:r>
      <w:r w:rsidR="00FF7B1B">
        <w:rPr>
          <w:rFonts w:ascii="Times New Roman" w:hAnsi="Times New Roman" w:cs="Times New Roman"/>
          <w:lang w:val="sr-Cyrl-BA"/>
        </w:rPr>
        <w:t xml:space="preserve"> 202</w:t>
      </w:r>
      <w:r w:rsidR="004076F8">
        <w:rPr>
          <w:rFonts w:ascii="Times New Roman" w:hAnsi="Times New Roman" w:cs="Times New Roman"/>
          <w:lang w:val="sr-Cyrl-BA"/>
        </w:rPr>
        <w:t>3</w:t>
      </w:r>
      <w:r w:rsidR="00FF7B1B">
        <w:rPr>
          <w:rFonts w:ascii="Times New Roman" w:hAnsi="Times New Roman" w:cs="Times New Roman"/>
          <w:lang w:val="sr-Cyrl-BA"/>
        </w:rPr>
        <w:t xml:space="preserve">.године </w:t>
      </w:r>
      <w:r w:rsidR="0098371E">
        <w:rPr>
          <w:rFonts w:ascii="Times New Roman" w:hAnsi="Times New Roman" w:cs="Times New Roman"/>
          <w:lang w:val="sr-Cyrl-BA"/>
        </w:rPr>
        <w:t xml:space="preserve">наплаћено за </w:t>
      </w:r>
      <w:r w:rsidR="004076F8">
        <w:rPr>
          <w:rFonts w:ascii="Times New Roman" w:hAnsi="Times New Roman" w:cs="Times New Roman"/>
          <w:lang w:val="sr-Cyrl-BA"/>
        </w:rPr>
        <w:t>322.524</w:t>
      </w:r>
      <w:r w:rsidR="009821A2">
        <w:rPr>
          <w:rFonts w:ascii="Times New Roman" w:hAnsi="Times New Roman" w:cs="Times New Roman"/>
          <w:lang w:val="sr-Latn-BA"/>
        </w:rPr>
        <w:t>,00</w:t>
      </w:r>
      <w:r w:rsidR="0098371E">
        <w:rPr>
          <w:rFonts w:ascii="Times New Roman" w:hAnsi="Times New Roman" w:cs="Times New Roman"/>
          <w:lang w:val="sr-Cyrl-BA"/>
        </w:rPr>
        <w:t xml:space="preserve"> КМ више у односу на исти период прошле године.</w:t>
      </w:r>
    </w:p>
    <w:p w:rsidR="00803451" w:rsidRPr="00412288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4076F8">
        <w:rPr>
          <w:rFonts w:ascii="Times New Roman" w:hAnsi="Times New Roman" w:cs="Times New Roman"/>
          <w:lang w:val="sr-Cyrl-BA"/>
        </w:rPr>
        <w:t>37.545.000</w:t>
      </w:r>
      <w:r w:rsidRPr="0039298D">
        <w:rPr>
          <w:rFonts w:ascii="Times New Roman" w:hAnsi="Times New Roman" w:cs="Times New Roman"/>
          <w:lang w:val="sr-Cyrl-BA"/>
        </w:rPr>
        <w:t xml:space="preserve"> КМ</w:t>
      </w:r>
      <w:r w:rsidR="00CC65E6" w:rsidRPr="0039298D">
        <w:rPr>
          <w:rFonts w:ascii="Times New Roman" w:hAnsi="Times New Roman" w:cs="Times New Roman"/>
          <w:lang w:val="sr-Cyrl-BA"/>
        </w:rPr>
        <w:t>,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98371E" w:rsidRPr="0039298D">
        <w:rPr>
          <w:rFonts w:ascii="Times New Roman" w:hAnsi="Times New Roman" w:cs="Times New Roman"/>
          <w:lang w:val="sr-Cyrl-BA"/>
        </w:rPr>
        <w:t>што је за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4076F8">
        <w:rPr>
          <w:rFonts w:ascii="Times New Roman" w:hAnsi="Times New Roman" w:cs="Times New Roman"/>
          <w:lang w:val="sr-Cyrl-BA"/>
        </w:rPr>
        <w:t>2,6</w:t>
      </w:r>
      <w:r w:rsidR="0098371E" w:rsidRPr="0039298D">
        <w:rPr>
          <w:rFonts w:ascii="Times New Roman" w:hAnsi="Times New Roman" w:cs="Times New Roman"/>
          <w:lang w:val="sr-Cyrl-BA"/>
        </w:rPr>
        <w:t>%</w:t>
      </w:r>
      <w:r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39298D">
        <w:rPr>
          <w:rFonts w:ascii="Times New Roman" w:hAnsi="Times New Roman" w:cs="Times New Roman"/>
          <w:lang w:val="sr-Cyrl-BA"/>
        </w:rPr>
        <w:t xml:space="preserve">или </w:t>
      </w:r>
      <w:r w:rsidR="0098371E" w:rsidRPr="0039298D">
        <w:rPr>
          <w:rFonts w:ascii="Times New Roman" w:hAnsi="Times New Roman" w:cs="Times New Roman"/>
          <w:lang w:val="sr-Cyrl-BA"/>
        </w:rPr>
        <w:t xml:space="preserve">за </w:t>
      </w:r>
      <w:r w:rsidR="004076F8">
        <w:rPr>
          <w:rFonts w:ascii="Times New Roman" w:hAnsi="Times New Roman" w:cs="Times New Roman"/>
          <w:lang w:val="sr-Cyrl-BA"/>
        </w:rPr>
        <w:t>956.500,00</w:t>
      </w:r>
      <w:r w:rsidR="00FF7B1B" w:rsidRPr="0039298D">
        <w:rPr>
          <w:rFonts w:ascii="Times New Roman" w:hAnsi="Times New Roman" w:cs="Times New Roman"/>
          <w:lang w:val="sr-Cyrl-BA"/>
        </w:rPr>
        <w:t xml:space="preserve"> </w:t>
      </w:r>
      <w:r w:rsidR="00CC65E6" w:rsidRPr="0039298D">
        <w:rPr>
          <w:rFonts w:ascii="Times New Roman" w:hAnsi="Times New Roman" w:cs="Times New Roman"/>
          <w:lang w:val="sr-Cyrl-BA"/>
        </w:rPr>
        <w:t xml:space="preserve">КМ </w:t>
      </w:r>
      <w:r w:rsidR="00BD63C6" w:rsidRPr="0039298D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4076F8">
        <w:rPr>
          <w:rFonts w:ascii="Times New Roman" w:hAnsi="Times New Roman" w:cs="Times New Roman"/>
          <w:lang w:val="sr-Cyrl-BA"/>
        </w:rPr>
        <w:t>3</w:t>
      </w:r>
      <w:r w:rsidRPr="0039298D">
        <w:rPr>
          <w:rFonts w:ascii="Times New Roman" w:hAnsi="Times New Roman" w:cs="Times New Roman"/>
          <w:lang w:val="sr-Cyrl-BA"/>
        </w:rPr>
        <w:t>. годину.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</w:t>
      </w:r>
      <w:r w:rsidR="004076F8">
        <w:rPr>
          <w:rFonts w:ascii="Times New Roman" w:hAnsi="Times New Roman" w:cs="Times New Roman"/>
          <w:lang w:val="sr-Cyrl-CS"/>
        </w:rPr>
        <w:t>4</w:t>
      </w:r>
      <w:r w:rsidR="0098371E">
        <w:rPr>
          <w:rFonts w:ascii="Times New Roman" w:hAnsi="Times New Roman" w:cs="Times New Roman"/>
          <w:lang w:val="sr-Cyrl-CS"/>
        </w:rPr>
        <w:t>-</w:t>
      </w:r>
      <w:r w:rsidR="004076F8">
        <w:rPr>
          <w:rFonts w:ascii="Times New Roman" w:hAnsi="Times New Roman" w:cs="Times New Roman"/>
          <w:lang w:val="sr-Cyrl-CS"/>
        </w:rPr>
        <w:t>2026. година, у којој је пројектовано да ће укупни приходи од индиректних пореза прикупљених преко УИО, за све ЈЛС у Републици Српској укупно износити 486,7 мил КМ. Обзиром да Град Бијељина у расподјели ових прихода (према Одлуци о учешћу општина и градова у приходима од индиректних пореза и начину распоређивања тих прихода</w:t>
      </w:r>
      <w:r w:rsidR="00412288">
        <w:rPr>
          <w:rFonts w:ascii="Times New Roman" w:hAnsi="Times New Roman" w:cs="Times New Roman"/>
          <w:lang w:val="sr-Latn-BA"/>
        </w:rPr>
        <w:t xml:space="preserve"> </w:t>
      </w:r>
      <w:r w:rsidR="00412288">
        <w:rPr>
          <w:rFonts w:ascii="Times New Roman" w:hAnsi="Times New Roman" w:cs="Times New Roman"/>
          <w:lang w:val="sr-Cyrl-BA"/>
        </w:rPr>
        <w:t>„Службени гласник Републике Српске“, број: 56/14) учествује са 0,077142, пројекција је урађена по формули 486,7 мил х 0,077142 = 37,545 мил</w:t>
      </w:r>
    </w:p>
    <w:p w:rsidR="00DC010B" w:rsidRPr="009345C8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345C8">
        <w:rPr>
          <w:rFonts w:ascii="Times New Roman" w:hAnsi="Times New Roman" w:cs="Times New Roman"/>
          <w:lang w:val="sr-Cyrl-BA"/>
        </w:rPr>
        <w:t>-</w:t>
      </w:r>
      <w:r w:rsidRPr="009345C8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9345C8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9345C8" w:rsidRPr="009345C8">
        <w:rPr>
          <w:rFonts w:ascii="Times New Roman" w:hAnsi="Times New Roman" w:cs="Times New Roman"/>
          <w:lang w:val="sr-Latn-BA"/>
        </w:rPr>
        <w:t xml:space="preserve">800.000,00 </w:t>
      </w:r>
      <w:r w:rsidRPr="009345C8">
        <w:rPr>
          <w:rFonts w:ascii="Times New Roman" w:hAnsi="Times New Roman" w:cs="Times New Roman"/>
          <w:lang w:val="sr-Cyrl-BA"/>
        </w:rPr>
        <w:t xml:space="preserve">КМ на бази остварења ових прихода у </w:t>
      </w:r>
      <w:r w:rsidR="00FF7B1B" w:rsidRPr="009345C8">
        <w:rPr>
          <w:rFonts w:ascii="Times New Roman" w:hAnsi="Times New Roman" w:cs="Times New Roman"/>
          <w:lang w:val="sr-Cyrl-BA"/>
        </w:rPr>
        <w:t>202</w:t>
      </w:r>
      <w:r w:rsidR="007E5AAA" w:rsidRPr="009345C8">
        <w:rPr>
          <w:rFonts w:ascii="Times New Roman" w:hAnsi="Times New Roman" w:cs="Times New Roman"/>
          <w:lang w:val="sr-Latn-BA"/>
        </w:rPr>
        <w:t>3</w:t>
      </w:r>
      <w:r w:rsidRPr="009345C8">
        <w:rPr>
          <w:rFonts w:ascii="Times New Roman" w:hAnsi="Times New Roman" w:cs="Times New Roman"/>
          <w:lang w:val="sr-Cyrl-BA"/>
        </w:rPr>
        <w:t>.</w:t>
      </w:r>
      <w:r w:rsidR="00FF7B1B" w:rsidRPr="009345C8">
        <w:rPr>
          <w:rFonts w:ascii="Times New Roman" w:hAnsi="Times New Roman" w:cs="Times New Roman"/>
          <w:lang w:val="sr-Cyrl-BA"/>
        </w:rPr>
        <w:t>години.</w:t>
      </w:r>
      <w:r w:rsidR="0049581C" w:rsidRPr="009345C8">
        <w:rPr>
          <w:rFonts w:ascii="Times New Roman" w:hAnsi="Times New Roman" w:cs="Times New Roman"/>
          <w:lang w:val="sr-Cyrl-BA"/>
        </w:rPr>
        <w:t xml:space="preserve"> 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9345C8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345C8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 w:rsidRPr="009345C8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9345C8" w:rsidRPr="009345C8">
        <w:rPr>
          <w:rFonts w:ascii="Times New Roman" w:hAnsi="Times New Roman" w:cs="Times New Roman"/>
          <w:lang w:val="sr-Latn-BA"/>
        </w:rPr>
        <w:t xml:space="preserve">18.733.500,00 </w:t>
      </w:r>
      <w:r w:rsidRPr="009345C8">
        <w:rPr>
          <w:rFonts w:ascii="Times New Roman" w:hAnsi="Times New Roman" w:cs="Times New Roman"/>
          <w:lang w:val="sr-Cyrl-BA"/>
        </w:rPr>
        <w:t xml:space="preserve">КМ, што је за </w:t>
      </w:r>
      <w:r w:rsidR="009345C8" w:rsidRPr="009345C8">
        <w:rPr>
          <w:rFonts w:ascii="Times New Roman" w:hAnsi="Times New Roman" w:cs="Times New Roman"/>
          <w:lang w:val="sr-Latn-BA"/>
        </w:rPr>
        <w:t>13</w:t>
      </w:r>
      <w:r w:rsidR="00BD63C6" w:rsidRPr="009345C8">
        <w:rPr>
          <w:rFonts w:ascii="Times New Roman" w:hAnsi="Times New Roman" w:cs="Times New Roman"/>
          <w:lang w:val="sr-Cyrl-BA"/>
        </w:rPr>
        <w:t>%</w:t>
      </w:r>
      <w:r w:rsidR="001208D0" w:rsidRPr="009345C8">
        <w:rPr>
          <w:rFonts w:ascii="Times New Roman" w:hAnsi="Times New Roman" w:cs="Times New Roman"/>
          <w:lang w:val="sr-Cyrl-BA"/>
        </w:rPr>
        <w:t xml:space="preserve"> или </w:t>
      </w:r>
      <w:r w:rsidR="009345C8" w:rsidRPr="009345C8">
        <w:rPr>
          <w:rFonts w:ascii="Times New Roman" w:hAnsi="Times New Roman" w:cs="Times New Roman"/>
          <w:lang w:val="sr-Latn-BA"/>
        </w:rPr>
        <w:t xml:space="preserve">2.106.326,00 </w:t>
      </w:r>
      <w:r w:rsidR="001208D0" w:rsidRPr="009345C8">
        <w:rPr>
          <w:rFonts w:ascii="Times New Roman" w:hAnsi="Times New Roman" w:cs="Times New Roman"/>
          <w:lang w:val="sr-Cyrl-BA"/>
        </w:rPr>
        <w:t xml:space="preserve">КМ </w:t>
      </w:r>
      <w:r w:rsidR="0039298D" w:rsidRPr="009345C8">
        <w:rPr>
          <w:rFonts w:ascii="Times New Roman" w:hAnsi="Times New Roman" w:cs="Times New Roman"/>
          <w:lang w:val="sr-Cyrl-BA"/>
        </w:rPr>
        <w:t>више</w:t>
      </w:r>
      <w:r w:rsidRPr="009345C8">
        <w:rPr>
          <w:rFonts w:ascii="Times New Roman" w:hAnsi="Times New Roman" w:cs="Times New Roman"/>
          <w:lang w:val="sr-Cyrl-BA"/>
        </w:rPr>
        <w:t xml:space="preserve"> у односу на први </w:t>
      </w:r>
      <w:r w:rsidR="0076256B" w:rsidRPr="009345C8">
        <w:rPr>
          <w:rFonts w:ascii="Times New Roman" w:hAnsi="Times New Roman" w:cs="Times New Roman"/>
          <w:lang w:val="sr-Cyrl-BA"/>
        </w:rPr>
        <w:t>план за 202</w:t>
      </w:r>
      <w:r w:rsidR="007E5AAA" w:rsidRPr="009345C8">
        <w:rPr>
          <w:rFonts w:ascii="Times New Roman" w:hAnsi="Times New Roman" w:cs="Times New Roman"/>
          <w:lang w:val="sr-Latn-BA"/>
        </w:rPr>
        <w:t>3</w:t>
      </w:r>
      <w:r w:rsidRPr="009345C8">
        <w:rPr>
          <w:rFonts w:ascii="Times New Roman" w:hAnsi="Times New Roman" w:cs="Times New Roman"/>
          <w:lang w:val="sr-Cyrl-BA"/>
        </w:rPr>
        <w:t>. годину.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8F11E9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005EA">
        <w:rPr>
          <w:rFonts w:ascii="Times New Roman" w:hAnsi="Times New Roman" w:cs="Times New Roman"/>
          <w:lang w:val="sr-Cyrl-BA"/>
        </w:rPr>
        <w:t>-</w:t>
      </w:r>
      <w:r w:rsidRPr="004005EA"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 w:rsidRPr="004005EA"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4005EA" w:rsidRPr="004005EA">
        <w:rPr>
          <w:rFonts w:ascii="Times New Roman" w:hAnsi="Times New Roman" w:cs="Times New Roman"/>
          <w:lang w:val="sr-Latn-BA"/>
        </w:rPr>
        <w:t xml:space="preserve">4.373.900,00 </w:t>
      </w:r>
      <w:r w:rsidR="002974F9" w:rsidRPr="004005EA">
        <w:rPr>
          <w:rFonts w:ascii="Times New Roman" w:hAnsi="Times New Roman" w:cs="Times New Roman"/>
          <w:lang w:val="sr-Cyrl-BA"/>
        </w:rPr>
        <w:t>КМ</w:t>
      </w:r>
      <w:r w:rsidR="004005EA">
        <w:rPr>
          <w:rFonts w:ascii="Times New Roman" w:hAnsi="Times New Roman" w:cs="Times New Roman"/>
          <w:lang w:val="sr-Latn-BA"/>
        </w:rPr>
        <w:t xml:space="preserve">, </w:t>
      </w:r>
      <w:r w:rsidR="004005EA" w:rsidRPr="0039298D">
        <w:rPr>
          <w:rFonts w:ascii="Times New Roman" w:hAnsi="Times New Roman" w:cs="Times New Roman"/>
          <w:lang w:val="sr-Cyrl-BA"/>
        </w:rPr>
        <w:t xml:space="preserve">што је за </w:t>
      </w:r>
      <w:r w:rsidR="004005EA">
        <w:rPr>
          <w:rFonts w:ascii="Times New Roman" w:hAnsi="Times New Roman" w:cs="Times New Roman"/>
          <w:lang w:val="sr-Latn-BA"/>
        </w:rPr>
        <w:t>21</w:t>
      </w:r>
      <w:r w:rsidR="004005EA" w:rsidRPr="0039298D">
        <w:rPr>
          <w:rFonts w:ascii="Times New Roman" w:hAnsi="Times New Roman" w:cs="Times New Roman"/>
          <w:lang w:val="sr-Cyrl-BA"/>
        </w:rPr>
        <w:t>%</w:t>
      </w:r>
      <w:r w:rsidR="004005EA"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4005EA" w:rsidRPr="0039298D">
        <w:rPr>
          <w:rFonts w:ascii="Times New Roman" w:hAnsi="Times New Roman" w:cs="Times New Roman"/>
          <w:lang w:val="sr-Cyrl-BA"/>
        </w:rPr>
        <w:t xml:space="preserve">или за </w:t>
      </w:r>
      <w:r w:rsidR="004005EA">
        <w:rPr>
          <w:rFonts w:ascii="Times New Roman" w:hAnsi="Times New Roman" w:cs="Times New Roman"/>
          <w:lang w:val="sr-Latn-BA"/>
        </w:rPr>
        <w:t>766.926</w:t>
      </w:r>
      <w:r w:rsidR="004005EA">
        <w:rPr>
          <w:rFonts w:ascii="Times New Roman" w:hAnsi="Times New Roman" w:cs="Times New Roman"/>
          <w:lang w:val="sr-Cyrl-BA"/>
        </w:rPr>
        <w:t>,00</w:t>
      </w:r>
      <w:r w:rsidR="004005EA" w:rsidRPr="0039298D">
        <w:rPr>
          <w:rFonts w:ascii="Times New Roman" w:hAnsi="Times New Roman" w:cs="Times New Roman"/>
          <w:lang w:val="sr-Cyrl-BA"/>
        </w:rPr>
        <w:t xml:space="preserve"> КМ више у односу на први план за 202</w:t>
      </w:r>
      <w:r w:rsidR="004005EA">
        <w:rPr>
          <w:rFonts w:ascii="Times New Roman" w:hAnsi="Times New Roman" w:cs="Times New Roman"/>
          <w:lang w:val="sr-Cyrl-BA"/>
        </w:rPr>
        <w:t>3</w:t>
      </w:r>
      <w:r w:rsidR="004005EA" w:rsidRPr="0039298D">
        <w:rPr>
          <w:rFonts w:ascii="Times New Roman" w:hAnsi="Times New Roman" w:cs="Times New Roman"/>
          <w:lang w:val="sr-Cyrl-BA"/>
        </w:rPr>
        <w:t>. годину.</w:t>
      </w:r>
      <w:r w:rsidR="004005EA">
        <w:rPr>
          <w:rFonts w:ascii="Times New Roman" w:hAnsi="Times New Roman" w:cs="Times New Roman"/>
          <w:lang w:val="sr-Cyrl-BA"/>
        </w:rPr>
        <w:t xml:space="preserve"> </w:t>
      </w:r>
      <w:r w:rsidR="004005EA">
        <w:rPr>
          <w:rFonts w:ascii="Times New Roman" w:hAnsi="Times New Roman" w:cs="Times New Roman"/>
          <w:lang w:val="sr-Latn-BA"/>
        </w:rPr>
        <w:t xml:space="preserve"> </w:t>
      </w:r>
    </w:p>
    <w:p w:rsidR="004005EA" w:rsidRPr="004005EA" w:rsidRDefault="00BD63C6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005EA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 w:rsidRPr="004005EA">
        <w:rPr>
          <w:rFonts w:ascii="Times New Roman" w:hAnsi="Times New Roman" w:cs="Times New Roman"/>
          <w:lang w:val="sr-Cyrl-BA"/>
        </w:rPr>
        <w:t>(721 223)</w:t>
      </w:r>
      <w:r w:rsidRPr="004005EA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4005EA" w:rsidRPr="004005EA">
        <w:rPr>
          <w:rFonts w:ascii="Times New Roman" w:hAnsi="Times New Roman" w:cs="Times New Roman"/>
          <w:lang w:val="sr-Latn-BA"/>
        </w:rPr>
        <w:t xml:space="preserve">4.025.000,00 </w:t>
      </w:r>
      <w:r w:rsidR="00FF7B1B" w:rsidRPr="004005EA">
        <w:rPr>
          <w:rFonts w:ascii="Times New Roman" w:hAnsi="Times New Roman" w:cs="Times New Roman"/>
          <w:lang w:val="sr-Cyrl-BA"/>
        </w:rPr>
        <w:t>КМ</w:t>
      </w:r>
      <w:r w:rsidRPr="004005EA">
        <w:rPr>
          <w:rFonts w:ascii="Times New Roman" w:hAnsi="Times New Roman" w:cs="Times New Roman"/>
          <w:lang w:val="sr-Cyrl-BA"/>
        </w:rPr>
        <w:t xml:space="preserve"> на </w:t>
      </w:r>
      <w:r w:rsidR="00FF7B1B" w:rsidRPr="004005EA">
        <w:rPr>
          <w:rFonts w:ascii="Times New Roman" w:hAnsi="Times New Roman" w:cs="Times New Roman"/>
          <w:lang w:val="sr-Cyrl-BA"/>
        </w:rPr>
        <w:t>основу</w:t>
      </w:r>
      <w:r w:rsidR="00EE6128" w:rsidRPr="004005EA">
        <w:rPr>
          <w:rFonts w:ascii="Times New Roman" w:hAnsi="Times New Roman" w:cs="Times New Roman"/>
          <w:lang w:val="sr-Cyrl-BA"/>
        </w:rPr>
        <w:t xml:space="preserve"> остварења овог прихода у 202</w:t>
      </w:r>
      <w:r w:rsidR="007E5AAA" w:rsidRPr="004005EA">
        <w:rPr>
          <w:rFonts w:ascii="Times New Roman" w:hAnsi="Times New Roman" w:cs="Times New Roman"/>
          <w:lang w:val="sr-Latn-BA"/>
        </w:rPr>
        <w:t>3</w:t>
      </w:r>
      <w:r w:rsidR="00EE6128" w:rsidRPr="004005EA">
        <w:rPr>
          <w:rFonts w:ascii="Times New Roman" w:hAnsi="Times New Roman" w:cs="Times New Roman"/>
          <w:lang w:val="sr-Cyrl-BA"/>
        </w:rPr>
        <w:t>.години и</w:t>
      </w:r>
      <w:r w:rsidR="00FF7B1B" w:rsidRPr="004005EA">
        <w:rPr>
          <w:rFonts w:ascii="Times New Roman" w:hAnsi="Times New Roman" w:cs="Times New Roman"/>
          <w:lang w:val="sr-Cyrl-BA"/>
        </w:rPr>
        <w:t xml:space="preserve"> броја</w:t>
      </w:r>
      <w:r w:rsidR="00EE6128" w:rsidRPr="004005EA">
        <w:rPr>
          <w:rFonts w:ascii="Times New Roman" w:hAnsi="Times New Roman" w:cs="Times New Roman"/>
          <w:lang w:val="sr-Cyrl-BA"/>
        </w:rPr>
        <w:t xml:space="preserve"> поднијети</w:t>
      </w:r>
      <w:r w:rsidR="004005EA" w:rsidRPr="004005EA">
        <w:rPr>
          <w:rFonts w:ascii="Times New Roman" w:hAnsi="Times New Roman" w:cs="Times New Roman"/>
          <w:lang w:val="sr-Cyrl-BA"/>
        </w:rPr>
        <w:t>х захтјева за локацијске услове</w:t>
      </w:r>
      <w:r w:rsidR="004005EA">
        <w:rPr>
          <w:rFonts w:ascii="Times New Roman" w:hAnsi="Times New Roman" w:cs="Times New Roman"/>
          <w:lang w:val="sr-Cyrl-BA"/>
        </w:rPr>
        <w:t>.</w:t>
      </w:r>
    </w:p>
    <w:p w:rsidR="008F11E9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4005EA">
        <w:rPr>
          <w:rFonts w:ascii="Times New Roman" w:hAnsi="Times New Roman" w:cs="Times New Roman"/>
          <w:lang w:val="sr-Cyrl-BA"/>
        </w:rPr>
        <w:t>износу</w:t>
      </w:r>
      <w:r w:rsidR="004005EA" w:rsidRPr="004005EA">
        <w:rPr>
          <w:rFonts w:ascii="Times New Roman" w:hAnsi="Times New Roman" w:cs="Times New Roman"/>
          <w:lang w:val="sr-Latn-BA"/>
        </w:rPr>
        <w:t xml:space="preserve"> 14.179.600,00</w:t>
      </w:r>
      <w:r w:rsidRPr="004005EA">
        <w:rPr>
          <w:rFonts w:ascii="Times New Roman" w:hAnsi="Times New Roman" w:cs="Times New Roman"/>
          <w:lang w:val="sr-Cyrl-BA"/>
        </w:rPr>
        <w:t xml:space="preserve"> КМ,</w:t>
      </w:r>
      <w:r w:rsidRPr="0019409D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4005EA" w:rsidRPr="0039298D">
        <w:rPr>
          <w:rFonts w:ascii="Times New Roman" w:hAnsi="Times New Roman" w:cs="Times New Roman"/>
          <w:lang w:val="sr-Cyrl-BA"/>
        </w:rPr>
        <w:t xml:space="preserve">што је за </w:t>
      </w:r>
      <w:r w:rsidR="004005EA">
        <w:rPr>
          <w:rFonts w:ascii="Times New Roman" w:hAnsi="Times New Roman" w:cs="Times New Roman"/>
          <w:lang w:val="sr-Latn-BA"/>
        </w:rPr>
        <w:t>10</w:t>
      </w:r>
      <w:r w:rsidR="004005EA" w:rsidRPr="0039298D">
        <w:rPr>
          <w:rFonts w:ascii="Times New Roman" w:hAnsi="Times New Roman" w:cs="Times New Roman"/>
          <w:lang w:val="sr-Cyrl-BA"/>
        </w:rPr>
        <w:t>%</w:t>
      </w:r>
      <w:r w:rsidR="004005EA"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4005EA" w:rsidRPr="0039298D">
        <w:rPr>
          <w:rFonts w:ascii="Times New Roman" w:hAnsi="Times New Roman" w:cs="Times New Roman"/>
          <w:lang w:val="sr-Cyrl-BA"/>
        </w:rPr>
        <w:t xml:space="preserve">или за </w:t>
      </w:r>
      <w:r w:rsidR="004005EA">
        <w:rPr>
          <w:rFonts w:ascii="Times New Roman" w:hAnsi="Times New Roman" w:cs="Times New Roman"/>
          <w:lang w:val="sr-Latn-BA"/>
        </w:rPr>
        <w:t>1.405.089,00</w:t>
      </w:r>
      <w:r w:rsidR="004005EA" w:rsidRPr="0039298D">
        <w:rPr>
          <w:rFonts w:ascii="Times New Roman" w:hAnsi="Times New Roman" w:cs="Times New Roman"/>
          <w:lang w:val="sr-Cyrl-BA"/>
        </w:rPr>
        <w:t xml:space="preserve"> КМ више у односу на први план за 202</w:t>
      </w:r>
      <w:r w:rsidR="004005EA">
        <w:rPr>
          <w:rFonts w:ascii="Times New Roman" w:hAnsi="Times New Roman" w:cs="Times New Roman"/>
          <w:lang w:val="sr-Cyrl-BA"/>
        </w:rPr>
        <w:t>3</w:t>
      </w:r>
      <w:r w:rsidR="004005EA" w:rsidRPr="0039298D">
        <w:rPr>
          <w:rFonts w:ascii="Times New Roman" w:hAnsi="Times New Roman" w:cs="Times New Roman"/>
          <w:lang w:val="sr-Cyrl-BA"/>
        </w:rPr>
        <w:t>. годину.</w:t>
      </w:r>
      <w:r w:rsidR="004005EA">
        <w:rPr>
          <w:rFonts w:ascii="Times New Roman" w:hAnsi="Times New Roman" w:cs="Times New Roman"/>
          <w:lang w:val="sr-Latn-BA"/>
        </w:rPr>
        <w:t xml:space="preserve"> </w:t>
      </w:r>
    </w:p>
    <w:p w:rsidR="008F11E9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У оквиру ових прихода највећу пројекцију има н</w:t>
      </w:r>
      <w:r w:rsidR="00F735DA">
        <w:rPr>
          <w:rFonts w:ascii="Times New Roman" w:hAnsi="Times New Roman" w:cs="Times New Roman"/>
          <w:lang w:val="sr-Cyrl-CS"/>
        </w:rPr>
        <w:t>акнада за уређење градског грађевинског земљишта (722 411</w:t>
      </w:r>
      <w:r w:rsidR="00787C4C" w:rsidRPr="004005EA">
        <w:rPr>
          <w:rFonts w:ascii="Times New Roman" w:hAnsi="Times New Roman" w:cs="Times New Roman"/>
          <w:lang w:val="sr-Cyrl-CS"/>
        </w:rPr>
        <w:t>)</w:t>
      </w:r>
      <w:r w:rsidR="009E65B3" w:rsidRPr="004005EA">
        <w:rPr>
          <w:rFonts w:ascii="Times New Roman" w:hAnsi="Times New Roman" w:cs="Times New Roman"/>
          <w:lang w:val="sr-Cyrl-CS"/>
        </w:rPr>
        <w:t xml:space="preserve"> </w:t>
      </w:r>
      <w:r w:rsidRPr="004005EA">
        <w:rPr>
          <w:rFonts w:ascii="Times New Roman" w:hAnsi="Times New Roman" w:cs="Times New Roman"/>
          <w:lang w:val="sr-Cyrl-CS"/>
        </w:rPr>
        <w:t xml:space="preserve">на </w:t>
      </w:r>
      <w:r w:rsidR="00EC396F" w:rsidRPr="004005EA">
        <w:rPr>
          <w:rFonts w:ascii="Times New Roman" w:hAnsi="Times New Roman" w:cs="Times New Roman"/>
        </w:rPr>
        <w:t>нивоу</w:t>
      </w:r>
      <w:r w:rsidRPr="004005EA">
        <w:rPr>
          <w:rFonts w:ascii="Times New Roman" w:hAnsi="Times New Roman" w:cs="Times New Roman"/>
          <w:lang w:val="sr-Cyrl-BA"/>
        </w:rPr>
        <w:t xml:space="preserve"> 8.006.700,00</w:t>
      </w:r>
      <w:r w:rsidR="00EC396F" w:rsidRPr="004005EA">
        <w:rPr>
          <w:rFonts w:ascii="Times New Roman" w:hAnsi="Times New Roman" w:cs="Times New Roman"/>
        </w:rPr>
        <w:t xml:space="preserve"> КМ</w:t>
      </w:r>
      <w:r w:rsidR="005E66DA" w:rsidRPr="004005EA">
        <w:rPr>
          <w:rFonts w:ascii="Times New Roman" w:hAnsi="Times New Roman" w:cs="Times New Roman"/>
        </w:rPr>
        <w:t>.</w:t>
      </w:r>
      <w:r w:rsidR="00EC396F" w:rsidRPr="004005EA">
        <w:rPr>
          <w:rFonts w:ascii="Times New Roman" w:hAnsi="Times New Roman" w:cs="Times New Roman"/>
        </w:rPr>
        <w:t xml:space="preserve"> </w:t>
      </w:r>
      <w:r w:rsidR="005F3C67" w:rsidRPr="004005EA">
        <w:rPr>
          <w:rFonts w:ascii="Times New Roman" w:hAnsi="Times New Roman" w:cs="Times New Roman"/>
        </w:rPr>
        <w:t>Пројекција</w:t>
      </w:r>
      <w:r w:rsidR="005F3C67">
        <w:rPr>
          <w:rFonts w:ascii="Times New Roman" w:hAnsi="Times New Roman" w:cs="Times New Roman"/>
        </w:rPr>
        <w:t xml:space="preserve"> је урађена </w:t>
      </w:r>
      <w:r w:rsidR="00EC396F">
        <w:rPr>
          <w:rFonts w:ascii="Times New Roman" w:hAnsi="Times New Roman" w:cs="Times New Roman"/>
        </w:rPr>
        <w:t>на основу остварења у 202</w:t>
      </w:r>
      <w:r w:rsidR="0019409D">
        <w:rPr>
          <w:rFonts w:ascii="Times New Roman" w:hAnsi="Times New Roman" w:cs="Times New Roman"/>
        </w:rPr>
        <w:t>3</w:t>
      </w:r>
      <w:r w:rsidR="00EC396F">
        <w:rPr>
          <w:rFonts w:ascii="Times New Roman" w:hAnsi="Times New Roman" w:cs="Times New Roman"/>
        </w:rPr>
        <w:t>.години</w:t>
      </w:r>
      <w:r w:rsidR="00D4322A">
        <w:rPr>
          <w:rFonts w:ascii="Times New Roman" w:hAnsi="Times New Roman" w:cs="Times New Roman"/>
        </w:rPr>
        <w:t xml:space="preserve"> и </w:t>
      </w:r>
      <w:r w:rsidR="00D4322A">
        <w:rPr>
          <w:rFonts w:ascii="Times New Roman" w:hAnsi="Times New Roman" w:cs="Times New Roman"/>
          <w:lang w:val="sr-Cyrl-BA"/>
        </w:rPr>
        <w:t>броја поднијети</w:t>
      </w:r>
      <w:r>
        <w:rPr>
          <w:rFonts w:ascii="Times New Roman" w:hAnsi="Times New Roman" w:cs="Times New Roman"/>
          <w:lang w:val="sr-Cyrl-BA"/>
        </w:rPr>
        <w:t>х захтјева за локацијске услове.</w:t>
      </w:r>
      <w:r w:rsidR="00D4322A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8F11E9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Властити приходи буџетских корисника</w:t>
      </w:r>
      <w:r w:rsidR="008F11E9">
        <w:rPr>
          <w:rFonts w:ascii="Times New Roman" w:hAnsi="Times New Roman" w:cs="Times New Roman"/>
          <w:lang w:val="sr-Cyrl-BA"/>
        </w:rPr>
        <w:t xml:space="preserve"> (722 591)</w:t>
      </w:r>
      <w:r>
        <w:rPr>
          <w:rFonts w:ascii="Times New Roman" w:hAnsi="Times New Roman" w:cs="Times New Roman"/>
          <w:lang w:val="sr-Cyrl-BA"/>
        </w:rPr>
        <w:t xml:space="preserve"> пројектовани су на нивоу 1.561.000,00 КМ, од чега се 1.250.000,00 КМ односи на очекиване приходе </w:t>
      </w:r>
      <w:r w:rsidR="008F11E9">
        <w:rPr>
          <w:rFonts w:ascii="Times New Roman" w:hAnsi="Times New Roman" w:cs="Times New Roman"/>
          <w:lang w:val="sr-Cyrl-BA"/>
        </w:rPr>
        <w:t xml:space="preserve">ЈУ Дјечији вртић „Чика Јова Змај“. </w:t>
      </w:r>
    </w:p>
    <w:p w:rsidR="005F3C67" w:rsidRPr="00275F5B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F5B">
        <w:rPr>
          <w:rFonts w:ascii="Times New Roman" w:hAnsi="Times New Roman" w:cs="Times New Roman"/>
          <w:lang w:val="sr-Cyrl-BA"/>
        </w:rPr>
        <w:t>-</w:t>
      </w:r>
      <w:r w:rsidRPr="00275F5B"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 w:rsidRPr="00275F5B">
        <w:rPr>
          <w:rFonts w:ascii="Times New Roman" w:hAnsi="Times New Roman" w:cs="Times New Roman"/>
          <w:lang w:val="sr-Cyrl-BA"/>
        </w:rPr>
        <w:t>пројектоване су на нивоу</w:t>
      </w:r>
      <w:r w:rsidR="00275F5B" w:rsidRPr="00275F5B">
        <w:rPr>
          <w:rFonts w:ascii="Times New Roman" w:hAnsi="Times New Roman" w:cs="Times New Roman"/>
          <w:lang w:val="sr-Latn-BA"/>
        </w:rPr>
        <w:t xml:space="preserve"> 80.000,00</w:t>
      </w:r>
      <w:r w:rsidRPr="00275F5B">
        <w:rPr>
          <w:rFonts w:ascii="Times New Roman" w:hAnsi="Times New Roman" w:cs="Times New Roman"/>
          <w:lang w:val="sr-Cyrl-BA"/>
        </w:rPr>
        <w:t xml:space="preserve"> КМ на бази извршења у 202</w:t>
      </w:r>
      <w:r w:rsidR="0019409D" w:rsidRPr="00275F5B">
        <w:rPr>
          <w:rFonts w:ascii="Times New Roman" w:hAnsi="Times New Roman" w:cs="Times New Roman"/>
          <w:lang w:val="sr-Cyrl-BA"/>
        </w:rPr>
        <w:t>3</w:t>
      </w:r>
      <w:r w:rsidRPr="00275F5B">
        <w:rPr>
          <w:rFonts w:ascii="Times New Roman" w:hAnsi="Times New Roman" w:cs="Times New Roman"/>
          <w:lang w:val="sr-Cyrl-BA"/>
        </w:rPr>
        <w:t>.години.</w:t>
      </w:r>
    </w:p>
    <w:p w:rsidR="002974F9" w:rsidRPr="00275F5B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lang w:val="sr-Cyrl-BA"/>
        </w:rPr>
        <w:t>-</w:t>
      </w:r>
      <w:r w:rsidRPr="00275F5B"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 w:rsidRPr="00275F5B">
        <w:rPr>
          <w:rFonts w:ascii="Times New Roman" w:hAnsi="Times New Roman" w:cs="Times New Roman"/>
          <w:lang w:val="sr-Cyrl-BA"/>
        </w:rPr>
        <w:t>пројектовани су у износу</w:t>
      </w:r>
      <w:r w:rsidR="00275F5B" w:rsidRPr="00275F5B">
        <w:rPr>
          <w:rFonts w:ascii="Times New Roman" w:hAnsi="Times New Roman" w:cs="Times New Roman"/>
          <w:lang w:val="sr-Latn-BA"/>
        </w:rPr>
        <w:t xml:space="preserve"> 100.000,00</w:t>
      </w:r>
      <w:r w:rsidRPr="00275F5B">
        <w:rPr>
          <w:rFonts w:ascii="Times New Roman" w:hAnsi="Times New Roman" w:cs="Times New Roman"/>
          <w:lang w:val="sr-Cyrl-BA"/>
        </w:rPr>
        <w:t xml:space="preserve"> КМ</w:t>
      </w:r>
      <w:r w:rsidR="005F3C67" w:rsidRPr="00275F5B">
        <w:rPr>
          <w:rFonts w:ascii="Times New Roman" w:hAnsi="Times New Roman" w:cs="Times New Roman"/>
          <w:lang w:val="sr-Cyrl-BA"/>
        </w:rPr>
        <w:t>.</w:t>
      </w:r>
      <w:r w:rsidRPr="00275F5B">
        <w:rPr>
          <w:rFonts w:ascii="Times New Roman" w:hAnsi="Times New Roman" w:cs="Times New Roman"/>
          <w:lang w:val="sr-Cyrl-BA"/>
        </w:rPr>
        <w:t xml:space="preserve">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 w:rsidRPr="00275F5B">
        <w:rPr>
          <w:rFonts w:ascii="Times New Roman" w:hAnsi="Times New Roman" w:cs="Times New Roman"/>
          <w:lang w:val="sr-Cyrl-BA"/>
        </w:rPr>
        <w:t>су</w:t>
      </w:r>
      <w:r w:rsidRPr="00275F5B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 w:rsidRPr="00275F5B">
        <w:rPr>
          <w:rFonts w:ascii="Times New Roman" w:hAnsi="Times New Roman" w:cs="Times New Roman"/>
          <w:lang w:val="sr-Cyrl-BA"/>
        </w:rPr>
        <w:t xml:space="preserve"> у износу </w:t>
      </w:r>
      <w:r w:rsidR="00275F5B" w:rsidRPr="00275F5B">
        <w:rPr>
          <w:rFonts w:ascii="Times New Roman" w:hAnsi="Times New Roman" w:cs="Times New Roman"/>
          <w:lang w:val="sr-Latn-BA"/>
        </w:rPr>
        <w:t xml:space="preserve">130.000,00 </w:t>
      </w:r>
      <w:r w:rsidR="001E6F4C" w:rsidRPr="00275F5B">
        <w:rPr>
          <w:rFonts w:ascii="Times New Roman" w:hAnsi="Times New Roman" w:cs="Times New Roman"/>
          <w:lang w:val="sr-Cyrl-BA"/>
        </w:rPr>
        <w:t>КМ</w:t>
      </w:r>
      <w:r w:rsidR="002167A8" w:rsidRPr="00275F5B">
        <w:rPr>
          <w:rFonts w:ascii="Times New Roman" w:hAnsi="Times New Roman" w:cs="Times New Roman"/>
          <w:lang w:val="sr-Cyrl-BA"/>
        </w:rPr>
        <w:t xml:space="preserve">, што је за </w:t>
      </w:r>
      <w:r w:rsidR="00275F5B" w:rsidRPr="00275F5B">
        <w:rPr>
          <w:rFonts w:ascii="Times New Roman" w:hAnsi="Times New Roman" w:cs="Times New Roman"/>
          <w:lang w:val="sr-Latn-BA"/>
        </w:rPr>
        <w:t xml:space="preserve">70.000,00 </w:t>
      </w:r>
      <w:r w:rsidR="002167A8" w:rsidRPr="00275F5B">
        <w:rPr>
          <w:rFonts w:ascii="Times New Roman" w:hAnsi="Times New Roman" w:cs="Times New Roman"/>
          <w:lang w:val="sr-Cyrl-BA"/>
        </w:rPr>
        <w:t xml:space="preserve">КМ </w:t>
      </w:r>
      <w:r w:rsidR="00275F5B" w:rsidRPr="00275F5B">
        <w:rPr>
          <w:rFonts w:ascii="Times New Roman" w:hAnsi="Times New Roman" w:cs="Times New Roman"/>
          <w:lang w:val="sr-Cyrl-BA"/>
        </w:rPr>
        <w:t>мање</w:t>
      </w:r>
      <w:r w:rsidR="002167A8" w:rsidRPr="00275F5B">
        <w:rPr>
          <w:rFonts w:ascii="Times New Roman" w:hAnsi="Times New Roman" w:cs="Times New Roman"/>
          <w:lang w:val="sr-Cyrl-BA"/>
        </w:rPr>
        <w:t xml:space="preserve"> у односу на први план буџета Града за 202</w:t>
      </w:r>
      <w:r w:rsidR="0019409D" w:rsidRPr="00275F5B">
        <w:rPr>
          <w:rFonts w:ascii="Times New Roman" w:hAnsi="Times New Roman" w:cs="Times New Roman"/>
          <w:lang w:val="sr-Cyrl-BA"/>
        </w:rPr>
        <w:t>3</w:t>
      </w:r>
      <w:r w:rsidR="002167A8" w:rsidRPr="00275F5B">
        <w:rPr>
          <w:rFonts w:ascii="Times New Roman" w:hAnsi="Times New Roman" w:cs="Times New Roman"/>
          <w:lang w:val="sr-Cyrl-BA"/>
        </w:rPr>
        <w:t xml:space="preserve">. годину. </w:t>
      </w:r>
      <w:r w:rsidR="00275F5B" w:rsidRPr="00275F5B">
        <w:rPr>
          <w:rFonts w:ascii="Times New Roman" w:hAnsi="Times New Roman" w:cs="Times New Roman"/>
          <w:lang w:val="sr-Cyrl-BA"/>
        </w:rPr>
        <w:t xml:space="preserve">Грантови се углавном односе на </w:t>
      </w:r>
      <w:r w:rsidR="005F3C67" w:rsidRPr="00275F5B">
        <w:rPr>
          <w:rFonts w:ascii="Times New Roman" w:hAnsi="Times New Roman" w:cs="Times New Roman"/>
          <w:lang w:val="sr-Cyrl-BA"/>
        </w:rPr>
        <w:t xml:space="preserve"> </w:t>
      </w:r>
      <w:r w:rsidR="002167A8" w:rsidRPr="00275F5B">
        <w:rPr>
          <w:rFonts w:ascii="Times New Roman" w:hAnsi="Times New Roman" w:cs="Times New Roman"/>
          <w:lang w:val="sr-Cyrl-BA"/>
        </w:rPr>
        <w:t xml:space="preserve">средства која се прикупљају </w:t>
      </w:r>
      <w:r w:rsidR="00E711A4" w:rsidRPr="00275F5B">
        <w:rPr>
          <w:rFonts w:ascii="Times New Roman" w:hAnsi="Times New Roman" w:cs="Times New Roman"/>
          <w:lang w:val="sr-Cyrl-BA"/>
        </w:rPr>
        <w:t>у складу</w:t>
      </w:r>
      <w:r w:rsidR="002167A8" w:rsidRPr="00275F5B">
        <w:rPr>
          <w:rFonts w:ascii="Times New Roman" w:hAnsi="Times New Roman" w:cs="Times New Roman"/>
          <w:lang w:val="sr-Cyrl-BA"/>
        </w:rPr>
        <w:t xml:space="preserve"> </w:t>
      </w:r>
      <w:r w:rsidR="00E711A4" w:rsidRPr="00275F5B">
        <w:rPr>
          <w:rFonts w:ascii="Times New Roman" w:hAnsi="Times New Roman" w:cs="Times New Roman"/>
          <w:lang w:val="sr-Cyrl-CS"/>
        </w:rPr>
        <w:t>са Одлуком о суфинансирању инфраструктурних пројеката у мјесним заједницама на подручју Града Бијељина. У складу са овом Одлуком ови пројекти се из градског буџета финансирају са 70%, а грађани учествују са 30%.</w:t>
      </w:r>
      <w:r w:rsidRPr="00275F5B">
        <w:rPr>
          <w:rFonts w:ascii="Times New Roman" w:hAnsi="Times New Roman" w:cs="Times New Roman"/>
          <w:lang w:val="sr-Cyrl-BA"/>
        </w:rPr>
        <w:t xml:space="preserve"> Значајан износ грантова</w:t>
      </w:r>
      <w:r>
        <w:rPr>
          <w:rFonts w:ascii="Times New Roman" w:hAnsi="Times New Roman" w:cs="Times New Roman"/>
          <w:lang w:val="sr-Cyrl-BA"/>
        </w:rPr>
        <w:t xml:space="preserve">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95755" w:rsidRDefault="00D95755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95755" w:rsidRDefault="00D95755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оквиру грантова на фонду 02 планиран је износ 3.550,00 КМ, који се односи на средства дозначена од стране Министарства просвјете и културе РС, а намјењена су развоју матичности.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>
        <w:rPr>
          <w:rFonts w:ascii="Times New Roman" w:hAnsi="Times New Roman" w:cs="Times New Roman"/>
          <w:b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 xml:space="preserve">пројектовани су </w:t>
      </w:r>
      <w:r w:rsidRPr="00BC70E4">
        <w:rPr>
          <w:rFonts w:ascii="Times New Roman" w:hAnsi="Times New Roman" w:cs="Times New Roman"/>
          <w:lang w:val="sr-Cyrl-BA"/>
        </w:rPr>
        <w:t xml:space="preserve">у износу </w:t>
      </w:r>
      <w:r w:rsidR="004E1DA7" w:rsidRPr="00BC70E4">
        <w:rPr>
          <w:rFonts w:ascii="Times New Roman" w:hAnsi="Times New Roman" w:cs="Times New Roman"/>
          <w:lang w:val="sr-Cyrl-BA"/>
        </w:rPr>
        <w:t xml:space="preserve">4.714.000,00 </w:t>
      </w:r>
      <w:r w:rsidR="005F3C67" w:rsidRPr="00BC70E4">
        <w:rPr>
          <w:rFonts w:ascii="Times New Roman" w:hAnsi="Times New Roman" w:cs="Times New Roman"/>
          <w:lang w:val="sr-Cyrl-BA"/>
        </w:rPr>
        <w:t>КМ</w:t>
      </w:r>
      <w:r w:rsidRPr="00BC70E4"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 w:rsidRPr="00BC70E4">
        <w:rPr>
          <w:rFonts w:ascii="Times New Roman" w:hAnsi="Times New Roman" w:cs="Times New Roman"/>
          <w:lang w:val="sr-Cyrl-BA"/>
        </w:rPr>
        <w:t>план за 202</w:t>
      </w:r>
      <w:r w:rsidR="0019409D" w:rsidRPr="00BC70E4">
        <w:rPr>
          <w:rFonts w:ascii="Times New Roman" w:hAnsi="Times New Roman" w:cs="Times New Roman"/>
          <w:lang w:val="sr-Cyrl-BA"/>
        </w:rPr>
        <w:t>3</w:t>
      </w:r>
      <w:r w:rsidR="00BC70E4" w:rsidRPr="00BC70E4">
        <w:rPr>
          <w:rFonts w:ascii="Times New Roman" w:hAnsi="Times New Roman" w:cs="Times New Roman"/>
          <w:lang w:val="sr-Cyrl-BA"/>
        </w:rPr>
        <w:t xml:space="preserve">. годину </w:t>
      </w:r>
      <w:r w:rsidRPr="00BC70E4">
        <w:rPr>
          <w:rFonts w:ascii="Times New Roman" w:hAnsi="Times New Roman" w:cs="Times New Roman"/>
          <w:lang w:val="sr-Cyrl-BA"/>
        </w:rPr>
        <w:t xml:space="preserve">за </w:t>
      </w:r>
      <w:r w:rsidR="00BC70E4" w:rsidRPr="00BC70E4">
        <w:rPr>
          <w:rFonts w:ascii="Times New Roman" w:hAnsi="Times New Roman" w:cs="Times New Roman"/>
          <w:lang w:val="sr-Cyrl-BA"/>
        </w:rPr>
        <w:t xml:space="preserve">23,5 </w:t>
      </w:r>
      <w:r w:rsidRPr="00BC70E4">
        <w:rPr>
          <w:rFonts w:ascii="Times New Roman" w:hAnsi="Times New Roman" w:cs="Times New Roman"/>
          <w:lang w:val="sr-Cyrl-BA"/>
        </w:rPr>
        <w:t xml:space="preserve">% или </w:t>
      </w:r>
      <w:r w:rsidR="00BC70E4" w:rsidRPr="00BC70E4">
        <w:rPr>
          <w:rFonts w:ascii="Times New Roman" w:hAnsi="Times New Roman" w:cs="Times New Roman"/>
          <w:lang w:val="sr-Cyrl-BA"/>
        </w:rPr>
        <w:t xml:space="preserve">897.000,00 </w:t>
      </w:r>
      <w:r w:rsidRPr="00BC70E4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BC70E4">
        <w:rPr>
          <w:rFonts w:ascii="Times New Roman" w:hAnsi="Times New Roman" w:cs="Times New Roman"/>
          <w:lang w:val="sr-Cyrl-BA"/>
        </w:rPr>
        <w:t xml:space="preserve">добијене </w:t>
      </w:r>
      <w:r w:rsidRPr="00BC70E4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BC70E4">
        <w:rPr>
          <w:rFonts w:ascii="Times New Roman" w:hAnsi="Times New Roman" w:cs="Times New Roman"/>
          <w:lang w:val="sr-Cyrl-BA"/>
        </w:rPr>
        <w:t>штите</w:t>
      </w:r>
      <w:r w:rsidR="003747DB" w:rsidRPr="00BC70E4">
        <w:rPr>
          <w:rFonts w:ascii="Times New Roman" w:hAnsi="Times New Roman" w:cs="Times New Roman"/>
          <w:lang w:val="sr-Cyrl-BA"/>
        </w:rPr>
        <w:t xml:space="preserve"> РС</w:t>
      </w:r>
      <w:r w:rsidR="004425C6" w:rsidRPr="00BC70E4">
        <w:rPr>
          <w:rFonts w:ascii="Times New Roman" w:hAnsi="Times New Roman" w:cs="Times New Roman"/>
          <w:lang w:val="sr-Cyrl-BA"/>
        </w:rPr>
        <w:t xml:space="preserve"> (</w:t>
      </w:r>
      <w:r w:rsidR="00BC500F" w:rsidRPr="00BC70E4">
        <w:rPr>
          <w:rFonts w:ascii="Times New Roman" w:hAnsi="Times New Roman" w:cs="Times New Roman"/>
          <w:lang w:val="sr-Cyrl-BA"/>
        </w:rPr>
        <w:t>а средства се планирају и</w:t>
      </w:r>
      <w:r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>
        <w:rPr>
          <w:rFonts w:ascii="Times New Roman" w:hAnsi="Times New Roman" w:cs="Times New Roman"/>
          <w:lang w:val="sr-Cyrl-BA"/>
        </w:rPr>
        <w:t>)</w:t>
      </w:r>
      <w:r>
        <w:rPr>
          <w:rFonts w:ascii="Times New Roman" w:hAnsi="Times New Roman" w:cs="Times New Roman"/>
          <w:lang w:val="sr-Cyrl-BA"/>
        </w:rPr>
        <w:t>,</w:t>
      </w:r>
      <w:r w:rsidR="00A23FD2">
        <w:rPr>
          <w:rFonts w:ascii="Times New Roman" w:hAnsi="Times New Roman" w:cs="Times New Roman"/>
          <w:lang w:val="sr-Cyrl-BA"/>
        </w:rPr>
        <w:t xml:space="preserve"> трансфере од Министарства просвјете и културе РС за припремни програм у Вртићу,</w:t>
      </w:r>
      <w:r>
        <w:rPr>
          <w:rFonts w:ascii="Times New Roman" w:hAnsi="Times New Roman" w:cs="Times New Roman"/>
          <w:lang w:val="sr-Cyrl-BA"/>
        </w:rPr>
        <w:t xml:space="preserve"> </w:t>
      </w:r>
      <w:r w:rsidR="005353BF">
        <w:rPr>
          <w:rFonts w:ascii="Times New Roman" w:hAnsi="Times New Roman" w:cs="Times New Roman"/>
          <w:lang w:val="sr-Cyrl-BA"/>
        </w:rPr>
        <w:t>на трансфере које добија Пољопривредна и медицинска школа по основу премија за пшеницу и млијеко</w:t>
      </w:r>
      <w:r w:rsidR="00A23FD2">
        <w:rPr>
          <w:rFonts w:ascii="Times New Roman" w:hAnsi="Times New Roman" w:cs="Times New Roman"/>
          <w:lang w:val="sr-Cyrl-BA"/>
        </w:rPr>
        <w:t>, као</w:t>
      </w:r>
      <w:r w:rsidR="005353BF">
        <w:rPr>
          <w:rFonts w:ascii="Times New Roman" w:hAnsi="Times New Roman" w:cs="Times New Roman"/>
          <w:lang w:val="sr-Cyrl-BA"/>
        </w:rPr>
        <w:t xml:space="preserve"> и трансфере које </w:t>
      </w:r>
      <w:r w:rsidR="00A23FD2">
        <w:rPr>
          <w:rFonts w:ascii="Times New Roman" w:hAnsi="Times New Roman" w:cs="Times New Roman"/>
          <w:lang w:val="sr-Cyrl-BA"/>
        </w:rPr>
        <w:t>Г</w:t>
      </w:r>
      <w:r w:rsidR="005353BF">
        <w:rPr>
          <w:rFonts w:ascii="Times New Roman" w:hAnsi="Times New Roman" w:cs="Times New Roman"/>
          <w:lang w:val="sr-Cyrl-BA"/>
        </w:rPr>
        <w:t>рад добија</w:t>
      </w:r>
      <w:r w:rsidR="00A23FD2">
        <w:rPr>
          <w:rFonts w:ascii="Times New Roman" w:hAnsi="Times New Roman" w:cs="Times New Roman"/>
          <w:lang w:val="sr-Cyrl-BA"/>
        </w:rPr>
        <w:t xml:space="preserve"> од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="00A23FD2">
        <w:rPr>
          <w:rFonts w:ascii="Times New Roman" w:hAnsi="Times New Roman" w:cs="Times New Roman"/>
          <w:lang w:val="sr-Cyrl-BA"/>
        </w:rPr>
        <w:t>У највећој мјери п</w:t>
      </w:r>
      <w:r>
        <w:rPr>
          <w:rFonts w:ascii="Times New Roman" w:hAnsi="Times New Roman" w:cs="Times New Roman"/>
          <w:lang w:val="sr-Cyrl-BA"/>
        </w:rPr>
        <w:t xml:space="preserve">овећање је 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</w:t>
      </w:r>
      <w:r w:rsidR="00A23FD2">
        <w:rPr>
          <w:rFonts w:ascii="Times New Roman" w:hAnsi="Times New Roman" w:cs="Times New Roman"/>
          <w:lang w:val="sr-Cyrl-BA"/>
        </w:rPr>
        <w:t xml:space="preserve">основу трансфера од </w:t>
      </w:r>
      <w:r w:rsidR="004E1DA7">
        <w:rPr>
          <w:rFonts w:ascii="Times New Roman" w:hAnsi="Times New Roman" w:cs="Times New Roman"/>
          <w:lang w:val="sr-Cyrl-BA"/>
        </w:rPr>
        <w:t>Министарства здравља и социјалне заштите РС.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E1DA7">
        <w:rPr>
          <w:rFonts w:ascii="Times New Roman" w:hAnsi="Times New Roman" w:cs="Times New Roman"/>
          <w:lang w:val="sr-Cyrl-BA"/>
        </w:rPr>
        <w:t>С</w:t>
      </w:r>
      <w:r w:rsidR="005353BF">
        <w:rPr>
          <w:rFonts w:ascii="Times New Roman" w:hAnsi="Times New Roman" w:cs="Times New Roman"/>
          <w:lang w:val="sr-Cyrl-BA"/>
        </w:rPr>
        <w:t xml:space="preserve">тупањем на снагу </w:t>
      </w:r>
      <w:r w:rsidR="004E1DA7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 из 2022. године</w:t>
      </w:r>
      <w:r w:rsidR="004425C6">
        <w:rPr>
          <w:rFonts w:ascii="Times New Roman" w:hAnsi="Times New Roman" w:cs="Times New Roman"/>
          <w:lang w:val="sr-Cyrl-BA"/>
        </w:rPr>
        <w:t xml:space="preserve"> повећао</w:t>
      </w:r>
      <w:r w:rsidR="004E1DA7">
        <w:rPr>
          <w:rFonts w:ascii="Times New Roman" w:hAnsi="Times New Roman" w:cs="Times New Roman"/>
          <w:lang w:val="sr-Cyrl-BA"/>
        </w:rPr>
        <w:t xml:space="preserve"> се</w:t>
      </w:r>
      <w:r w:rsidR="004425C6">
        <w:rPr>
          <w:rFonts w:ascii="Times New Roman" w:hAnsi="Times New Roman" w:cs="Times New Roman"/>
          <w:lang w:val="sr-Cyrl-BA"/>
        </w:rPr>
        <w:t xml:space="preserve">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</w:t>
      </w:r>
      <w:r w:rsidR="007518F2">
        <w:rPr>
          <w:rFonts w:ascii="Times New Roman" w:hAnsi="Times New Roman" w:cs="Times New Roman"/>
          <w:lang w:val="sr-Cyrl-BA"/>
        </w:rPr>
        <w:t xml:space="preserve"> здр</w:t>
      </w:r>
      <w:r w:rsidR="004E1DA7">
        <w:rPr>
          <w:rFonts w:ascii="Times New Roman" w:hAnsi="Times New Roman" w:cs="Times New Roman"/>
          <w:lang w:val="sr-Cyrl-BA"/>
        </w:rPr>
        <w:t xml:space="preserve">авља и социјалне заштите РС. Такође, </w:t>
      </w:r>
      <w:r w:rsidR="007518F2">
        <w:rPr>
          <w:rFonts w:ascii="Times New Roman" w:hAnsi="Times New Roman" w:cs="Times New Roman"/>
          <w:lang w:val="sr-Cyrl-BA"/>
        </w:rPr>
        <w:t>основиц</w:t>
      </w:r>
      <w:r w:rsidR="004E1DA7">
        <w:rPr>
          <w:rFonts w:ascii="Times New Roman" w:hAnsi="Times New Roman" w:cs="Times New Roman"/>
          <w:lang w:val="sr-Cyrl-BA"/>
        </w:rPr>
        <w:t>у</w:t>
      </w:r>
      <w:r w:rsidR="007518F2">
        <w:rPr>
          <w:rFonts w:ascii="Times New Roman" w:hAnsi="Times New Roman" w:cs="Times New Roman"/>
          <w:lang w:val="sr-Cyrl-BA"/>
        </w:rPr>
        <w:t xml:space="preserve"> за висину накнаде за исплату права на доходак за помоћ и његу другог лица, личну инвалиднину, новчану помоћ, здравствено осигурање корисника, помоћ самохраном родитељу – његоватељу и помоћ у збрињавању пунољетних лица након напуштања уст</w:t>
      </w:r>
      <w:r w:rsidR="004E1DA7">
        <w:rPr>
          <w:rFonts w:ascii="Times New Roman" w:hAnsi="Times New Roman" w:cs="Times New Roman"/>
          <w:lang w:val="sr-Cyrl-BA"/>
        </w:rPr>
        <w:t>анова или хранитељских породица</w:t>
      </w:r>
      <w:r w:rsidR="007518F2">
        <w:rPr>
          <w:rFonts w:ascii="Times New Roman" w:hAnsi="Times New Roman" w:cs="Times New Roman"/>
          <w:lang w:val="sr-Cyrl-BA"/>
        </w:rPr>
        <w:t xml:space="preserve"> чини просјечна нето плата исплаћена у РС у претходној години. </w:t>
      </w:r>
      <w:r w:rsidR="004E1DA7">
        <w:rPr>
          <w:rFonts w:ascii="Times New Roman" w:hAnsi="Times New Roman" w:cs="Times New Roman"/>
          <w:lang w:val="sr-Cyrl-BA"/>
        </w:rPr>
        <w:t>Обзиром да је о</w:t>
      </w:r>
      <w:r w:rsidR="007518F2">
        <w:rPr>
          <w:rFonts w:ascii="Times New Roman" w:hAnsi="Times New Roman" w:cs="Times New Roman"/>
          <w:lang w:val="sr-Cyrl-BA"/>
        </w:rPr>
        <w:t>сновица з</w:t>
      </w:r>
      <w:r w:rsidR="005900B5">
        <w:rPr>
          <w:rFonts w:ascii="Times New Roman" w:hAnsi="Times New Roman" w:cs="Times New Roman"/>
          <w:lang w:val="sr-Cyrl-BA"/>
        </w:rPr>
        <w:t>а</w:t>
      </w:r>
      <w:r w:rsidR="007518F2">
        <w:rPr>
          <w:rFonts w:ascii="Times New Roman" w:hAnsi="Times New Roman" w:cs="Times New Roman"/>
          <w:lang w:val="sr-Cyrl-BA"/>
        </w:rPr>
        <w:t xml:space="preserve"> 2023.годину је износила </w:t>
      </w:r>
      <w:r w:rsidR="005900B5">
        <w:rPr>
          <w:rFonts w:ascii="Times New Roman" w:hAnsi="Times New Roman" w:cs="Times New Roman"/>
          <w:lang w:val="sr-Cyrl-BA"/>
        </w:rPr>
        <w:t>1.144,00 КМ, а на бази просјечне плате која је за првих седам мјесеци иплаћена у 2023.години, очекује се да ће основица за 2</w:t>
      </w:r>
      <w:r w:rsidR="004E1DA7">
        <w:rPr>
          <w:rFonts w:ascii="Times New Roman" w:hAnsi="Times New Roman" w:cs="Times New Roman"/>
          <w:lang w:val="sr-Cyrl-BA"/>
        </w:rPr>
        <w:t>024.годину износити 1.263,00 КМ (</w:t>
      </w:r>
      <w:r w:rsidR="005900B5">
        <w:rPr>
          <w:rFonts w:ascii="Times New Roman" w:hAnsi="Times New Roman" w:cs="Times New Roman"/>
          <w:lang w:val="sr-Cyrl-BA"/>
        </w:rPr>
        <w:t xml:space="preserve">што је </w:t>
      </w:r>
      <w:r w:rsidR="004E1DA7">
        <w:rPr>
          <w:rFonts w:ascii="Times New Roman" w:hAnsi="Times New Roman" w:cs="Times New Roman"/>
          <w:lang w:val="sr-Cyrl-BA"/>
        </w:rPr>
        <w:t>повећање за 10,40%), повећање се очекује и по овом основу.</w:t>
      </w:r>
    </w:p>
    <w:p w:rsidR="003747DB" w:rsidRDefault="003747D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 основу наведеног, Центар за социјални рад је пројектовао да ће трансфер Министарства здравља и социјалне заштите РС за 2024.годину износити 4.610.000,00 КМ. </w:t>
      </w:r>
      <w:r w:rsidR="00A23FD2">
        <w:rPr>
          <w:rFonts w:ascii="Times New Roman" w:hAnsi="Times New Roman" w:cs="Times New Roman"/>
          <w:lang w:val="sr-Cyrl-BA"/>
        </w:rPr>
        <w:t>Пројекција је реална, јер је у</w:t>
      </w:r>
      <w:r>
        <w:rPr>
          <w:rFonts w:ascii="Times New Roman" w:hAnsi="Times New Roman" w:cs="Times New Roman"/>
          <w:lang w:val="sr-Cyrl-BA"/>
        </w:rPr>
        <w:t xml:space="preserve"> првом полугодишту 2023.године по овом основу укупно је наплаћено 2.048.487,93 КМ, што представља 54% годишњег плана.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b/>
          <w:lang w:val="sr-Cyrl-BA"/>
        </w:rPr>
        <w:t xml:space="preserve">Примици за нефинансијску имовину(група конта 810) </w:t>
      </w:r>
      <w:r w:rsidRPr="00275F5B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75F5B" w:rsidRPr="00275F5B">
        <w:rPr>
          <w:rFonts w:ascii="Times New Roman" w:hAnsi="Times New Roman" w:cs="Times New Roman"/>
          <w:lang w:val="sr-Cyrl-BA"/>
        </w:rPr>
        <w:t xml:space="preserve">822.500,00 </w:t>
      </w:r>
      <w:r w:rsidRPr="00275F5B">
        <w:rPr>
          <w:rFonts w:ascii="Times New Roman" w:hAnsi="Times New Roman" w:cs="Times New Roman"/>
          <w:lang w:val="sr-Cyrl-BA"/>
        </w:rPr>
        <w:t xml:space="preserve">КМ, што је за </w:t>
      </w:r>
      <w:r w:rsidR="00275F5B" w:rsidRPr="00275F5B">
        <w:rPr>
          <w:rFonts w:ascii="Times New Roman" w:hAnsi="Times New Roman" w:cs="Times New Roman"/>
          <w:lang w:val="sr-Cyrl-BA"/>
        </w:rPr>
        <w:t>3</w:t>
      </w:r>
      <w:r w:rsidRPr="00275F5B">
        <w:rPr>
          <w:rFonts w:ascii="Times New Roman" w:hAnsi="Times New Roman" w:cs="Times New Roman"/>
          <w:lang w:val="sr-Cyrl-BA"/>
        </w:rPr>
        <w:t xml:space="preserve"> % или </w:t>
      </w:r>
      <w:r w:rsidR="00275F5B" w:rsidRPr="00275F5B">
        <w:rPr>
          <w:rFonts w:ascii="Times New Roman" w:hAnsi="Times New Roman" w:cs="Times New Roman"/>
          <w:lang w:val="sr-Cyrl-BA"/>
        </w:rPr>
        <w:t>22.900,00</w:t>
      </w:r>
      <w:r w:rsidRPr="00275F5B">
        <w:rPr>
          <w:rFonts w:ascii="Times New Roman" w:hAnsi="Times New Roman" w:cs="Times New Roman"/>
          <w:lang w:val="sr-Cyrl-BA"/>
        </w:rPr>
        <w:t xml:space="preserve"> КМ </w:t>
      </w:r>
      <w:r w:rsidR="00275F5B" w:rsidRPr="00275F5B">
        <w:rPr>
          <w:rFonts w:ascii="Times New Roman" w:hAnsi="Times New Roman" w:cs="Times New Roman"/>
          <w:lang w:val="sr-Cyrl-BA"/>
        </w:rPr>
        <w:t>мање</w:t>
      </w:r>
      <w:r w:rsidRPr="00275F5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 w:rsidRPr="00275F5B">
        <w:rPr>
          <w:rFonts w:ascii="Times New Roman" w:hAnsi="Times New Roman" w:cs="Times New Roman"/>
          <w:lang w:val="sr-Cyrl-BA"/>
        </w:rPr>
        <w:t>план</w:t>
      </w:r>
      <w:r w:rsidRPr="00275F5B">
        <w:rPr>
          <w:rFonts w:ascii="Times New Roman" w:hAnsi="Times New Roman" w:cs="Times New Roman"/>
          <w:lang w:val="sr-Cyrl-BA"/>
        </w:rPr>
        <w:t xml:space="preserve"> за 202</w:t>
      </w:r>
      <w:r w:rsidR="005900B5" w:rsidRPr="00275F5B">
        <w:rPr>
          <w:rFonts w:ascii="Times New Roman" w:hAnsi="Times New Roman" w:cs="Times New Roman"/>
          <w:lang w:val="sr-Cyrl-BA"/>
        </w:rPr>
        <w:t>3</w:t>
      </w:r>
      <w:r w:rsidRPr="00275F5B">
        <w:rPr>
          <w:rFonts w:ascii="Times New Roman" w:hAnsi="Times New Roman" w:cs="Times New Roman"/>
          <w:lang w:val="sr-Cyrl-BA"/>
        </w:rPr>
        <w:t>. годину.</w:t>
      </w:r>
      <w:r w:rsidR="001E6F4C" w:rsidRPr="00275F5B">
        <w:rPr>
          <w:rFonts w:ascii="Times New Roman" w:hAnsi="Times New Roman" w:cs="Times New Roman"/>
          <w:lang w:val="sr-Cyrl-BA"/>
        </w:rPr>
        <w:t xml:space="preserve"> </w:t>
      </w:r>
      <w:r w:rsidR="002C568D" w:rsidRPr="00275F5B">
        <w:rPr>
          <w:rFonts w:ascii="Times New Roman" w:hAnsi="Times New Roman" w:cs="Times New Roman"/>
          <w:lang w:val="sr-Cyrl-BA"/>
        </w:rPr>
        <w:t>Обухватају примитке</w:t>
      </w:r>
      <w:r w:rsidR="002C568D">
        <w:rPr>
          <w:rFonts w:ascii="Times New Roman" w:hAnsi="Times New Roman" w:cs="Times New Roman"/>
          <w:lang w:val="sr-Cyrl-BA"/>
        </w:rPr>
        <w:t xml:space="preserve"> од продаје земљишта и примитке од продаје залиха и учинака код </w:t>
      </w:r>
      <w:r w:rsidR="009946C2">
        <w:rPr>
          <w:rFonts w:ascii="Times New Roman" w:hAnsi="Times New Roman" w:cs="Times New Roman"/>
          <w:lang w:val="sr-Cyrl-BA"/>
        </w:rPr>
        <w:t>Пољопривредне и медицинске школе</w:t>
      </w:r>
      <w:r w:rsidR="002C568D">
        <w:rPr>
          <w:rFonts w:ascii="Times New Roman" w:hAnsi="Times New Roman" w:cs="Times New Roman"/>
          <w:lang w:val="sr-Cyrl-BA"/>
        </w:rPr>
        <w:t xml:space="preserve"> и других буџетских корисника.</w:t>
      </w:r>
      <w:r>
        <w:rPr>
          <w:rFonts w:ascii="Times New Roman" w:hAnsi="Times New Roman" w:cs="Times New Roman"/>
          <w:lang w:val="sr-Cyrl-BA"/>
        </w:rPr>
        <w:tab/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725C90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5.2</w:t>
      </w:r>
      <w:r w:rsidR="009161AA" w:rsidRPr="00A424EE">
        <w:rPr>
          <w:rFonts w:ascii="Times New Roman" w:hAnsi="Times New Roman" w:cs="Times New Roman"/>
          <w:lang w:val="sr-Cyrl-BA"/>
        </w:rPr>
        <w:t>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702593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E196C" w:rsidRPr="00702593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367" w:type="dxa"/>
        <w:tblInd w:w="95" w:type="dxa"/>
        <w:tblLook w:val="04A0"/>
      </w:tblPr>
      <w:tblGrid>
        <w:gridCol w:w="1743"/>
        <w:gridCol w:w="3430"/>
        <w:gridCol w:w="1251"/>
        <w:gridCol w:w="846"/>
        <w:gridCol w:w="1251"/>
        <w:gridCol w:w="846"/>
      </w:tblGrid>
      <w:tr w:rsidR="001561D4" w:rsidRPr="001561D4" w:rsidTr="001561D4">
        <w:trPr>
          <w:trHeight w:val="495"/>
        </w:trPr>
        <w:tc>
          <w:tcPr>
            <w:tcW w:w="9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3. </w:t>
            </w: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   БУЏЕТ ГРАДА БИЈЕЉИНА ЗА  2024. ГОДИНУ- БУЏЕТСКИ РАСХОДИ И ИЗДАЦИ ЗА НЕФИНАНСИЈСКУ ИМОВИНУ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561D4" w:rsidRPr="001561D4" w:rsidTr="001561D4">
        <w:trPr>
          <w:trHeight w:val="7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БУЏЕТСКИ РАСХОДИ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59.188.600,00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410000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55.482.700,00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411000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15.865.250,00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3.694.432,00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451.500,00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279.930,00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412000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13.588.266,00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2.550,00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160.318,00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2.130.060,00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436.111,00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449.117,00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2.194.634,00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412600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371.740,00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962.847,00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412800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3.885.000,00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2.998.439,00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413000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742.572,00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723.072,00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413700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675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413800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413900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19.500,00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414000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590.000,00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414100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415000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6.755.750,00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6.755.750,00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416000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13.311.000,00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12.013.000,00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1.298.000,00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417000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90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418000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419000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419100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480000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3.555.900,00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487000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487900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45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lastRenderedPageBreak/>
              <w:t>488000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2.959.900,00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24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488100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2.959.900,00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10.165.904,00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2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510000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10.165.904,00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511000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9.833.750,00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6.298.000,00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2.188.000,00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972.750,00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511500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511600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511700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512000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512100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513000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513300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513400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513500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513600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513700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514000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514100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24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516000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272.154,00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45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518000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45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518100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725C90">
        <w:trPr>
          <w:trHeight w:val="840"/>
        </w:trPr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580000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581000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581100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75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581200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561D4" w:rsidRPr="001561D4" w:rsidTr="001561D4">
        <w:trPr>
          <w:trHeight w:val="630"/>
        </w:trPr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62.529.552,00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69.354.504,00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1D4" w:rsidRPr="001561D4" w:rsidRDefault="001561D4" w:rsidP="00156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561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</w:tr>
    </w:tbl>
    <w:p w:rsidR="001561D4" w:rsidRPr="001561D4" w:rsidRDefault="001561D4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1561D4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1561D4">
        <w:rPr>
          <w:rFonts w:ascii="Times New Roman" w:hAnsi="Times New Roman" w:cs="Times New Roman"/>
          <w:lang w:val="sr-Cyrl-BA"/>
        </w:rPr>
        <w:t>у буџет</w:t>
      </w:r>
      <w:r w:rsidR="0090466A" w:rsidRPr="001561D4">
        <w:rPr>
          <w:rFonts w:ascii="Times New Roman" w:hAnsi="Times New Roman" w:cs="Times New Roman"/>
          <w:lang w:val="sr-Cyrl-BA"/>
        </w:rPr>
        <w:t>у</w:t>
      </w:r>
      <w:r w:rsidR="004D0CB5" w:rsidRPr="001561D4">
        <w:rPr>
          <w:rFonts w:ascii="Times New Roman" w:hAnsi="Times New Roman" w:cs="Times New Roman"/>
          <w:lang w:val="sr-Cyrl-BA"/>
        </w:rPr>
        <w:t xml:space="preserve"> </w:t>
      </w:r>
      <w:r w:rsidR="00BC500F" w:rsidRPr="001561D4">
        <w:rPr>
          <w:rFonts w:ascii="Times New Roman" w:hAnsi="Times New Roman" w:cs="Times New Roman"/>
          <w:lang w:val="sr-Cyrl-BA"/>
        </w:rPr>
        <w:t>за 202</w:t>
      </w:r>
      <w:r w:rsidR="005900B5" w:rsidRPr="001561D4">
        <w:rPr>
          <w:rFonts w:ascii="Times New Roman" w:hAnsi="Times New Roman" w:cs="Times New Roman"/>
          <w:lang w:val="sr-Cyrl-BA"/>
        </w:rPr>
        <w:t>4</w:t>
      </w:r>
      <w:r w:rsidRPr="001561D4">
        <w:rPr>
          <w:rFonts w:ascii="Times New Roman" w:hAnsi="Times New Roman" w:cs="Times New Roman"/>
          <w:lang w:val="sr-Cyrl-BA"/>
        </w:rPr>
        <w:t xml:space="preserve">. годину износе </w:t>
      </w:r>
      <w:r w:rsidR="001561D4" w:rsidRPr="001561D4">
        <w:rPr>
          <w:rFonts w:ascii="Times New Roman" w:hAnsi="Times New Roman" w:cs="Times New Roman"/>
          <w:lang w:val="sr-Latn-BA"/>
        </w:rPr>
        <w:t xml:space="preserve">69.354.504,00 </w:t>
      </w:r>
      <w:r w:rsidRPr="001561D4">
        <w:rPr>
          <w:rFonts w:ascii="Times New Roman" w:hAnsi="Times New Roman" w:cs="Times New Roman"/>
          <w:lang w:val="sr-Cyrl-BA"/>
        </w:rPr>
        <w:t>КМ. Састоје се од текућих расхода, трансфера и издатака за нефинансијску имовину.</w:t>
      </w: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="00BC500F" w:rsidRPr="0090466A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1561D4">
        <w:rPr>
          <w:rFonts w:ascii="Times New Roman" w:hAnsi="Times New Roman" w:cs="Times New Roman"/>
          <w:lang w:val="sr-Cyrl-BA"/>
        </w:rPr>
        <w:t>нивоу</w:t>
      </w:r>
      <w:r w:rsidR="001561D4" w:rsidRPr="001561D4">
        <w:rPr>
          <w:rFonts w:ascii="Times New Roman" w:hAnsi="Times New Roman" w:cs="Times New Roman"/>
          <w:lang w:val="sr-Latn-BA"/>
        </w:rPr>
        <w:t xml:space="preserve"> 55.482.700,00</w:t>
      </w:r>
      <w:r w:rsidR="00BC500F" w:rsidRPr="001561D4">
        <w:rPr>
          <w:rFonts w:ascii="Times New Roman" w:hAnsi="Times New Roman" w:cs="Times New Roman"/>
          <w:lang w:val="sr-Cyrl-BA"/>
        </w:rPr>
        <w:t xml:space="preserve"> </w:t>
      </w:r>
      <w:r w:rsidR="00BC500F" w:rsidRPr="001561D4">
        <w:rPr>
          <w:rFonts w:ascii="Times New Roman" w:hAnsi="Times New Roman" w:cs="Times New Roman"/>
          <w:b/>
          <w:lang w:val="sr-Cyrl-BA"/>
        </w:rPr>
        <w:t>КМ.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1561D4">
        <w:rPr>
          <w:rFonts w:ascii="Times New Roman" w:hAnsi="Times New Roman" w:cs="Times New Roman"/>
          <w:lang w:val="sr-Cyrl-BA"/>
        </w:rPr>
        <w:t>нивоу</w:t>
      </w:r>
      <w:r w:rsidR="001561D4" w:rsidRPr="001561D4">
        <w:rPr>
          <w:rFonts w:ascii="Times New Roman" w:hAnsi="Times New Roman" w:cs="Times New Roman"/>
          <w:lang w:val="sr-Latn-BA"/>
        </w:rPr>
        <w:t xml:space="preserve"> 20.291.112,00</w:t>
      </w:r>
      <w:r w:rsidRPr="001561D4">
        <w:rPr>
          <w:rFonts w:ascii="Times New Roman" w:hAnsi="Times New Roman" w:cs="Times New Roman"/>
          <w:lang w:val="sr-Cyrl-BA"/>
        </w:rPr>
        <w:t xml:space="preserve"> </w:t>
      </w:r>
      <w:r w:rsidR="00027D7B" w:rsidRPr="001561D4">
        <w:rPr>
          <w:rFonts w:ascii="Times New Roman" w:hAnsi="Times New Roman" w:cs="Times New Roman"/>
          <w:lang w:val="sr-Cyrl-BA"/>
        </w:rPr>
        <w:t xml:space="preserve"> </w:t>
      </w:r>
      <w:r w:rsidRPr="001561D4">
        <w:rPr>
          <w:rFonts w:ascii="Times New Roman" w:hAnsi="Times New Roman" w:cs="Times New Roman"/>
          <w:lang w:val="sr-Cyrl-BA"/>
        </w:rPr>
        <w:t>КМ,</w:t>
      </w:r>
      <w:r w:rsidRPr="0090466A">
        <w:rPr>
          <w:rFonts w:ascii="Times New Roman" w:hAnsi="Times New Roman" w:cs="Times New Roman"/>
          <w:lang w:val="sr-Cyrl-BA"/>
        </w:rPr>
        <w:t xml:space="preserve"> што у односу на први </w:t>
      </w:r>
      <w:r w:rsidR="00ED73FD" w:rsidRPr="0090466A">
        <w:rPr>
          <w:rFonts w:ascii="Times New Roman" w:hAnsi="Times New Roman" w:cs="Times New Roman"/>
          <w:lang w:val="sr-Cyrl-BA"/>
        </w:rPr>
        <w:t>план</w:t>
      </w:r>
      <w:r w:rsidRPr="0090466A">
        <w:rPr>
          <w:rFonts w:ascii="Times New Roman" w:hAnsi="Times New Roman" w:cs="Times New Roman"/>
          <w:lang w:val="sr-Cyrl-BA"/>
        </w:rPr>
        <w:t xml:space="preserve"> буџета  202</w:t>
      </w:r>
      <w:r w:rsidR="005900B5">
        <w:rPr>
          <w:rFonts w:ascii="Times New Roman" w:hAnsi="Times New Roman" w:cs="Times New Roman"/>
          <w:lang w:val="sr-Cyrl-BA"/>
        </w:rPr>
        <w:t>3</w:t>
      </w:r>
      <w:r w:rsidRPr="0090466A">
        <w:rPr>
          <w:rFonts w:ascii="Times New Roman" w:hAnsi="Times New Roman" w:cs="Times New Roman"/>
          <w:lang w:val="sr-Cyrl-BA"/>
        </w:rPr>
        <w:t xml:space="preserve">. године предствља </w:t>
      </w:r>
      <w:r w:rsidRPr="001561D4">
        <w:rPr>
          <w:rFonts w:ascii="Times New Roman" w:hAnsi="Times New Roman" w:cs="Times New Roman"/>
          <w:lang w:val="sr-Cyrl-BA"/>
        </w:rPr>
        <w:t xml:space="preserve">повећање за </w:t>
      </w:r>
      <w:r w:rsidR="001561D4" w:rsidRPr="001561D4">
        <w:rPr>
          <w:rFonts w:ascii="Times New Roman" w:hAnsi="Times New Roman" w:cs="Times New Roman"/>
          <w:lang w:val="sr-Latn-BA"/>
        </w:rPr>
        <w:t>2</w:t>
      </w:r>
      <w:r w:rsidRPr="001561D4">
        <w:rPr>
          <w:rFonts w:ascii="Times New Roman" w:hAnsi="Times New Roman" w:cs="Times New Roman"/>
          <w:lang w:val="sr-Cyrl-BA"/>
        </w:rPr>
        <w:t>%</w:t>
      </w:r>
      <w:r w:rsidR="0090466A" w:rsidRPr="001561D4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 w:rsidRPr="0090466A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90466A">
        <w:rPr>
          <w:rFonts w:ascii="Times New Roman" w:hAnsi="Times New Roman" w:cs="Times New Roman"/>
          <w:lang w:val="sr-Cyrl-BA"/>
        </w:rPr>
        <w:t xml:space="preserve">и </w:t>
      </w:r>
      <w:r w:rsidR="00EF3BAC" w:rsidRPr="0090466A">
        <w:rPr>
          <w:rFonts w:ascii="Times New Roman" w:hAnsi="Times New Roman" w:cs="Times New Roman"/>
          <w:lang w:val="sr-Cyrl-BA"/>
        </w:rPr>
        <w:t xml:space="preserve">код </w:t>
      </w:r>
      <w:r w:rsidRPr="0090466A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90466A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90466A">
        <w:rPr>
          <w:rFonts w:ascii="Times New Roman" w:hAnsi="Times New Roman" w:cs="Times New Roman"/>
          <w:lang w:val="sr-Cyrl-BA"/>
        </w:rPr>
        <w:t>.</w:t>
      </w:r>
    </w:p>
    <w:p w:rsidR="00535149" w:rsidRDefault="0063088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Повећање се односи искључиво на лична примања у ЈУ Дјечији вртић „Чика Јова Змај“ </w:t>
      </w:r>
      <w:r w:rsidR="00907476">
        <w:rPr>
          <w:rFonts w:ascii="Times New Roman" w:hAnsi="Times New Roman" w:cs="Times New Roman"/>
          <w:lang w:val="sr-Cyrl-BA"/>
        </w:rPr>
        <w:t>усљед проширења капацитета.</w:t>
      </w:r>
    </w:p>
    <w:p w:rsidR="00907476" w:rsidRPr="00630885" w:rsidRDefault="00907476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А) Оперативна јединица 1 – Градска управа</w:t>
      </w:r>
    </w:p>
    <w:p w:rsidR="00535149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Одјељење за финансије</w:t>
      </w:r>
      <w:r w:rsidR="0025625A">
        <w:rPr>
          <w:rFonts w:ascii="Times New Roman" w:hAnsi="Times New Roman" w:cs="Times New Roman"/>
          <w:lang w:val="sr-Cyrl-BA"/>
        </w:rPr>
        <w:t>:</w:t>
      </w:r>
    </w:p>
    <w:p w:rsidR="00D83257" w:rsidRDefault="00D83257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DE75BD" w:rsidRDefault="00DE75BD" w:rsidP="00DE75BD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У складу са Колективним уговором за запослене у Градској управи Града Бијељина (“Службени гласник Града Бијељина“, број: 6/21, 3/22, 14/22, 16/22, 18/22, 19/22 и 22/22) ц</w:t>
      </w:r>
      <w:r w:rsidRPr="00DE75BD">
        <w:rPr>
          <w:rFonts w:ascii="Times New Roman" w:hAnsi="Times New Roman" w:cs="Times New Roman"/>
          <w:lang w:val="sr-Cyrl-BA"/>
        </w:rPr>
        <w:t>ијена рада по којој се врши обрачун плате за запослене износи 135,00 КМ</w:t>
      </w:r>
      <w:r>
        <w:rPr>
          <w:rFonts w:ascii="Times New Roman" w:hAnsi="Times New Roman" w:cs="Times New Roman"/>
          <w:lang w:val="sr-Cyrl-BA"/>
        </w:rPr>
        <w:t xml:space="preserve"> и </w:t>
      </w:r>
      <w:r w:rsidRPr="00DE75BD">
        <w:rPr>
          <w:rFonts w:ascii="Times New Roman" w:hAnsi="Times New Roman" w:cs="Times New Roman"/>
          <w:lang w:val="sr-Cyrl-BA"/>
        </w:rPr>
        <w:t>није</w:t>
      </w:r>
      <w:r>
        <w:rPr>
          <w:rFonts w:ascii="Times New Roman" w:hAnsi="Times New Roman" w:cs="Times New Roman"/>
          <w:lang w:val="sr-Cyrl-BA"/>
        </w:rPr>
        <w:t xml:space="preserve"> се</w:t>
      </w:r>
      <w:r w:rsidRPr="00DE75BD">
        <w:rPr>
          <w:rFonts w:ascii="Times New Roman" w:hAnsi="Times New Roman" w:cs="Times New Roman"/>
          <w:lang w:val="sr-Cyrl-BA"/>
        </w:rPr>
        <w:t xml:space="preserve"> мијењала од марта 2021. године.</w:t>
      </w:r>
    </w:p>
    <w:p w:rsidR="00D77C2E" w:rsidRDefault="00D77C2E" w:rsidP="00DE75BD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</w:p>
    <w:p w:rsidR="00D77C2E" w:rsidRDefault="00D77C2E" w:rsidP="001B49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77C2E">
        <w:rPr>
          <w:rFonts w:ascii="Times New Roman" w:hAnsi="Times New Roman" w:cs="Times New Roman"/>
          <w:lang w:val="sr-Cyrl-BA"/>
        </w:rPr>
        <w:t xml:space="preserve">Бруто износ топлог оброка за један радни дан </w:t>
      </w:r>
      <w:r>
        <w:rPr>
          <w:rFonts w:ascii="Times New Roman" w:hAnsi="Times New Roman" w:cs="Times New Roman"/>
          <w:lang w:val="sr-Cyrl-BA"/>
        </w:rPr>
        <w:t xml:space="preserve">обрачунава се и исплаћује </w:t>
      </w:r>
      <w:r w:rsidRPr="00D77C2E">
        <w:rPr>
          <w:rFonts w:ascii="Times New Roman" w:hAnsi="Times New Roman" w:cs="Times New Roman"/>
          <w:lang w:val="sr-Cyrl-BA"/>
        </w:rPr>
        <w:t>у складу са Одлуком</w:t>
      </w:r>
      <w:r w:rsidRPr="00D77C2E">
        <w:rPr>
          <w:rFonts w:ascii="Times New Roman" w:hAnsi="Times New Roman" w:cs="Times New Roman"/>
        </w:rPr>
        <w:t xml:space="preserve"> o измјени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одлуке о утврђивању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увећања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плате, висине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примања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основу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рада и висине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помоћи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D77C2E">
        <w:rPr>
          <w:rFonts w:ascii="Times New Roman" w:hAnsi="Times New Roman" w:cs="Times New Roman"/>
        </w:rPr>
        <w:t>раднику</w:t>
      </w:r>
      <w:r>
        <w:rPr>
          <w:rFonts w:ascii="Times New Roman" w:hAnsi="Times New Roman" w:cs="Times New Roman"/>
          <w:lang w:val="sr-Cyrl-BA"/>
        </w:rPr>
        <w:t xml:space="preserve"> (“Службени гласник РС“, број: 39/22)</w:t>
      </w:r>
      <w:r w:rsidR="001B4907">
        <w:rPr>
          <w:rFonts w:ascii="Times New Roman" w:hAnsi="Times New Roman" w:cs="Times New Roman"/>
          <w:lang w:val="sr-Cyrl-BA"/>
        </w:rPr>
        <w:t xml:space="preserve">. Основица за обрачун топлог оброка је  просјечна бруто плата исплаћена у РС за претходну годину, за коју се (на основу просјека за првих седам мјесеци 2023.године) очекује да ће бити већа за 10,4%. </w:t>
      </w:r>
    </w:p>
    <w:p w:rsidR="00D77C2E" w:rsidRDefault="00D77C2E" w:rsidP="00D77C2E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D77C2E" w:rsidP="00907476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D77C2E">
        <w:rPr>
          <w:rFonts w:ascii="Times New Roman" w:hAnsi="Times New Roman" w:cs="Times New Roman"/>
          <w:lang w:val="sr-Cyrl-BA"/>
        </w:rPr>
        <w:t xml:space="preserve">У складу са Колективном уговору за запослене у Градској управи Града Бијељина регрес се утврђује најмање у висини три најниже плате у РС. Ради равномјернијег извршења расхода за </w:t>
      </w:r>
      <w:r>
        <w:rPr>
          <w:rFonts w:ascii="Times New Roman" w:hAnsi="Times New Roman" w:cs="Times New Roman"/>
          <w:lang w:val="sr-Cyrl-BA"/>
        </w:rPr>
        <w:t>лична примања</w:t>
      </w:r>
      <w:r w:rsidRPr="00D77C2E">
        <w:rPr>
          <w:rFonts w:ascii="Times New Roman" w:hAnsi="Times New Roman" w:cs="Times New Roman"/>
          <w:lang w:val="sr-Cyrl-BA"/>
        </w:rPr>
        <w:t xml:space="preserve">, регрес се обарачунава и радницима исплаћује мјесечно, сваки мјесец 1/12 годишњег регреса. </w:t>
      </w:r>
    </w:p>
    <w:p w:rsidR="00520178" w:rsidRPr="00015166" w:rsidRDefault="00520178" w:rsidP="00907476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015166">
        <w:rPr>
          <w:rFonts w:ascii="Times New Roman" w:hAnsi="Times New Roman" w:cs="Times New Roman"/>
          <w:lang w:val="sr-Cyrl-BA"/>
        </w:rPr>
        <w:lastRenderedPageBreak/>
        <w:t>Б) Оперативна јединица 2 – Остали корисници:</w:t>
      </w:r>
    </w:p>
    <w:p w:rsidR="00520178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B4907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● </w:t>
      </w:r>
      <w:r w:rsidR="001B4907">
        <w:rPr>
          <w:rFonts w:ascii="Times New Roman" w:hAnsi="Times New Roman" w:cs="Times New Roman"/>
          <w:lang w:val="sr-Cyrl-BA"/>
        </w:rPr>
        <w:t>ЈУ Центар за социјални рад</w:t>
      </w:r>
    </w:p>
    <w:p w:rsidR="00520178" w:rsidRPr="001A35D4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1A35D4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У склопу Центра за социјални рад Бијељина послује Дневни центар за дјецу са сметњама у развоју и Дневни центар за дјецу у ризику. </w:t>
      </w:r>
    </w:p>
    <w:p w:rsidR="00E14E5F" w:rsidRDefault="00E14E5F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Цијена рада износи 135,00 КМ, а коефицијенти за обрачун су у складу са важећим Појединачним колективним уговором за запослене у ЈУ Центар за социјали рад</w:t>
      </w:r>
      <w:r w:rsidR="001B4907">
        <w:rPr>
          <w:rFonts w:ascii="Times New Roman" w:hAnsi="Times New Roman" w:cs="Times New Roman"/>
          <w:lang w:val="sr-Cyrl-BA"/>
        </w:rPr>
        <w:t>.</w:t>
      </w:r>
    </w:p>
    <w:p w:rsidR="001B4907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B4907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Бруто накнаде подразумјевају накнаде за топли оброк, накнаде за превоз на посао и са посла, накнаде за регрес и накнаде за по основу дневница за службена путовања. </w:t>
      </w:r>
    </w:p>
    <w:p w:rsidR="001B4907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Основица за обрачун топлог оброка је  просјечна бруто плата исплаћена у РС за претходну годину. Накнаде за путне трошкове запослених утврђују се на основу цијене коштања аутобуске карте запосленог.</w:t>
      </w:r>
    </w:p>
    <w:p w:rsidR="00520178" w:rsidRDefault="001B4907" w:rsidP="001A237C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Нето накнада за регрес износи 150,00 КМ мјесечно по раднику.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</w:t>
      </w:r>
      <w:r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ЈУ </w:t>
      </w:r>
      <w:r w:rsidR="005C1DF4">
        <w:rPr>
          <w:rFonts w:ascii="Times New Roman" w:hAnsi="Times New Roman" w:cs="Times New Roman"/>
          <w:lang w:val="sr-Cyrl-BA"/>
        </w:rPr>
        <w:t>Дјечији вртић</w:t>
      </w:r>
      <w:r>
        <w:rPr>
          <w:rFonts w:ascii="Times New Roman" w:hAnsi="Times New Roman" w:cs="Times New Roman"/>
          <w:lang w:val="sr-Cyrl-BA"/>
        </w:rPr>
        <w:t xml:space="preserve"> „Ч</w:t>
      </w:r>
      <w:r w:rsidR="005C1DF4">
        <w:rPr>
          <w:rFonts w:ascii="Times New Roman" w:hAnsi="Times New Roman" w:cs="Times New Roman"/>
          <w:lang w:val="sr-Cyrl-BA"/>
        </w:rPr>
        <w:t>ика</w:t>
      </w:r>
      <w:r>
        <w:rPr>
          <w:rFonts w:ascii="Times New Roman" w:hAnsi="Times New Roman" w:cs="Times New Roman"/>
          <w:lang w:val="sr-Cyrl-BA"/>
        </w:rPr>
        <w:t xml:space="preserve"> Ј</w:t>
      </w:r>
      <w:r w:rsidR="005C1DF4">
        <w:rPr>
          <w:rFonts w:ascii="Times New Roman" w:hAnsi="Times New Roman" w:cs="Times New Roman"/>
          <w:lang w:val="sr-Cyrl-BA"/>
        </w:rPr>
        <w:t>ова</w:t>
      </w:r>
      <w:r>
        <w:rPr>
          <w:rFonts w:ascii="Times New Roman" w:hAnsi="Times New Roman" w:cs="Times New Roman"/>
          <w:lang w:val="sr-Cyrl-BA"/>
        </w:rPr>
        <w:t xml:space="preserve"> З</w:t>
      </w:r>
      <w:r w:rsidR="005C1DF4">
        <w:rPr>
          <w:rFonts w:ascii="Times New Roman" w:hAnsi="Times New Roman" w:cs="Times New Roman"/>
          <w:lang w:val="sr-Cyrl-BA"/>
        </w:rPr>
        <w:t>мај</w:t>
      </w:r>
      <w:r>
        <w:rPr>
          <w:rFonts w:ascii="Times New Roman" w:hAnsi="Times New Roman" w:cs="Times New Roman"/>
          <w:lang w:val="sr-Cyrl-BA"/>
        </w:rPr>
        <w:t>“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886F5D" w:rsidRPr="00EE1D6B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EE1D6B">
        <w:rPr>
          <w:rFonts w:ascii="Times New Roman" w:hAnsi="Times New Roman" w:cs="Times New Roman"/>
          <w:lang w:val="sr-Cyrl-BA"/>
        </w:rPr>
        <w:t>У 2023.години д</w:t>
      </w:r>
      <w:r w:rsidR="00EE1D6B">
        <w:rPr>
          <w:rFonts w:ascii="Times New Roman" w:hAnsi="Times New Roman" w:cs="Times New Roman"/>
          <w:lang w:val="sr-Cyrl-BA"/>
        </w:rPr>
        <w:t>ошло је до отварања новог објекта на локацији код Саборног храма</w:t>
      </w:r>
      <w:r w:rsidR="00EE1D6B">
        <w:rPr>
          <w:rFonts w:ascii="Times New Roman" w:hAnsi="Times New Roman" w:cs="Times New Roman"/>
        </w:rPr>
        <w:t xml:space="preserve">, </w:t>
      </w:r>
      <w:r w:rsidR="00EE1D6B">
        <w:rPr>
          <w:rFonts w:ascii="Times New Roman" w:hAnsi="Times New Roman" w:cs="Times New Roman"/>
          <w:lang w:val="sr-Cyrl-BA"/>
        </w:rPr>
        <w:t>а у 2024.години је планирано планирано проширење капацитета у МЗ Вук Караџић. У складу са тим донесен је нови Правилник о унутрашњој организацији и систематизацији радних мјеста у ЈУ Дјечији вртић „Чика Јова Змај“, број: 2079/23. Лична примања се обрачунавају и исплаћују у складу са Колективним уговором ЈУ Дјечији вртић „Чика Јова Змај“, број: 1019/23 од 18.05.2023.године, и односе се на бруто плате, накнаде за регрес, топли оброк, путне трошкове на посао и са посла, јубиларне накнаде, дневнице и остале накнаде (рођење дјетета,</w:t>
      </w:r>
      <w:r w:rsidR="00D8218D">
        <w:rPr>
          <w:rFonts w:ascii="Times New Roman" w:hAnsi="Times New Roman" w:cs="Times New Roman"/>
          <w:lang w:val="sr-Cyrl-BA"/>
        </w:rPr>
        <w:t xml:space="preserve"> смтрни случај, отпремнине). Цијена рада </w:t>
      </w:r>
      <w:r w:rsidR="001A35D4">
        <w:rPr>
          <w:rFonts w:ascii="Times New Roman" w:hAnsi="Times New Roman" w:cs="Times New Roman"/>
          <w:lang w:val="sr-Cyrl-BA"/>
        </w:rPr>
        <w:t>износи</w:t>
      </w:r>
      <w:r w:rsidR="00D8218D">
        <w:rPr>
          <w:rFonts w:ascii="Times New Roman" w:hAnsi="Times New Roman" w:cs="Times New Roman"/>
          <w:lang w:val="sr-Cyrl-BA"/>
        </w:rPr>
        <w:t xml:space="preserve"> </w:t>
      </w:r>
      <w:r w:rsidR="001A35D4" w:rsidRPr="001A35D4">
        <w:rPr>
          <w:rFonts w:ascii="Times New Roman" w:hAnsi="Times New Roman" w:cs="Times New Roman"/>
          <w:lang w:val="sr-Cyrl-BA"/>
        </w:rPr>
        <w:t>135,00</w:t>
      </w:r>
      <w:r w:rsidR="00D8218D" w:rsidRPr="001A35D4">
        <w:rPr>
          <w:rFonts w:ascii="Times New Roman" w:hAnsi="Times New Roman" w:cs="Times New Roman"/>
          <w:lang w:val="sr-Cyrl-BA"/>
        </w:rPr>
        <w:t xml:space="preserve"> КМ,</w:t>
      </w:r>
      <w:r w:rsidR="00D8218D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D8218D">
        <w:rPr>
          <w:rFonts w:ascii="Times New Roman" w:hAnsi="Times New Roman" w:cs="Times New Roman"/>
          <w:lang w:val="sr-Cyrl-BA"/>
        </w:rPr>
        <w:t>а регрес 160,00 КМ по раднику на мјесечном нивоу.</w:t>
      </w:r>
      <w:r w:rsidR="00EE1D6B">
        <w:rPr>
          <w:rFonts w:ascii="Times New Roman" w:hAnsi="Times New Roman" w:cs="Times New Roman"/>
          <w:lang w:val="sr-Cyrl-BA"/>
        </w:rPr>
        <w:t xml:space="preserve"> 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5C1DF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ЈУ Центар за културу „Семберија“ Бијељина</w:t>
      </w:r>
    </w:p>
    <w:p w:rsidR="001A35D4" w:rsidRDefault="001A35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овој Установи запослено је 37 радника. Плате се обрачунавају у складу са Законом о платама </w:t>
      </w:r>
      <w:r w:rsidR="002335AA">
        <w:rPr>
          <w:rFonts w:ascii="Times New Roman" w:hAnsi="Times New Roman" w:cs="Times New Roman"/>
          <w:lang w:val="sr-Cyrl-BA"/>
        </w:rPr>
        <w:t xml:space="preserve">запослених </w:t>
      </w:r>
      <w:r>
        <w:rPr>
          <w:rFonts w:ascii="Times New Roman" w:hAnsi="Times New Roman" w:cs="Times New Roman"/>
          <w:lang w:val="sr-Cyrl-BA"/>
        </w:rPr>
        <w:t xml:space="preserve">у </w:t>
      </w:r>
      <w:r w:rsidR="002335AA">
        <w:rPr>
          <w:rFonts w:ascii="Times New Roman" w:hAnsi="Times New Roman" w:cs="Times New Roman"/>
          <w:lang w:val="sr-Cyrl-BA"/>
        </w:rPr>
        <w:t xml:space="preserve">области </w:t>
      </w:r>
      <w:r>
        <w:rPr>
          <w:rFonts w:ascii="Times New Roman" w:hAnsi="Times New Roman" w:cs="Times New Roman"/>
          <w:lang w:val="sr-Cyrl-BA"/>
        </w:rPr>
        <w:t>култур</w:t>
      </w:r>
      <w:r w:rsidR="002335AA">
        <w:rPr>
          <w:rFonts w:ascii="Times New Roman" w:hAnsi="Times New Roman" w:cs="Times New Roman"/>
          <w:lang w:val="sr-Cyrl-BA"/>
        </w:rPr>
        <w:t>е РС</w:t>
      </w:r>
      <w:r w:rsidR="00FA6C9A">
        <w:rPr>
          <w:rFonts w:ascii="Times New Roman" w:hAnsi="Times New Roman" w:cs="Times New Roman"/>
          <w:lang w:val="sr-Cyrl-BA"/>
        </w:rPr>
        <w:t xml:space="preserve"> („Службени гласник РС“ бр: 68/22 и 132/22). </w:t>
      </w:r>
    </w:p>
    <w:p w:rsidR="005C1DF4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Накнаде се </w:t>
      </w:r>
      <w:r w:rsidR="002335AA">
        <w:rPr>
          <w:rFonts w:ascii="Times New Roman" w:hAnsi="Times New Roman" w:cs="Times New Roman"/>
          <w:lang w:val="sr-Cyrl-BA"/>
        </w:rPr>
        <w:t>односе на превоз  22 радника</w:t>
      </w:r>
      <w:r w:rsidR="00FA6C9A">
        <w:rPr>
          <w:rFonts w:ascii="Times New Roman" w:hAnsi="Times New Roman" w:cs="Times New Roman"/>
          <w:lang w:val="sr-Cyrl-BA"/>
        </w:rPr>
        <w:t xml:space="preserve"> на посао и са посла, </w:t>
      </w:r>
      <w:r w:rsidR="002335AA">
        <w:rPr>
          <w:rFonts w:ascii="Times New Roman" w:hAnsi="Times New Roman" w:cs="Times New Roman"/>
          <w:lang w:val="sr-Cyrl-BA"/>
        </w:rPr>
        <w:t xml:space="preserve"> и дневнице за службена путовања.</w:t>
      </w: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ЈУ Музеј Семберије</w:t>
      </w: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овој Установи је 9 лица стално запослено, 1 лице (директор) је запослен до краја мандата и 1 лице (дипл.економиста) је запослено на одређено вријеме</w:t>
      </w:r>
      <w:r w:rsidR="00FA6C9A">
        <w:rPr>
          <w:rFonts w:ascii="Times New Roman" w:hAnsi="Times New Roman" w:cs="Times New Roman"/>
          <w:lang w:val="sr-Cyrl-BA"/>
        </w:rPr>
        <w:t>. Плате се обрачунавају у складу са Законом о платама запослених у области културе РС („Службени гласник РС“ бр: 68/22 и 132/22). Накнаде се односе на превоз радника на посао и са посла,  и дневнице за службена путовања.</w:t>
      </w:r>
    </w:p>
    <w:p w:rsidR="00907476" w:rsidRDefault="0090747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90747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90747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A6C9A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A6C9A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● ЈУ СКУД „Семберија“</w:t>
      </w:r>
    </w:p>
    <w:p w:rsidR="00907476" w:rsidRDefault="0090747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A6C9A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Обрачун личних примања врши се у складу са Правилником о платама запослених у ЈУ СКУД „Семберија“, број: 456/23, од 31.05.2023.године и Колективним уговором за запослене у ЈУ СКУД „Семберија“, а који је усклађен са Посебним колективним уговором за запослене у области образовања и културе РС</w:t>
      </w:r>
      <w:r w:rsidR="00026339">
        <w:rPr>
          <w:rFonts w:ascii="Times New Roman" w:hAnsi="Times New Roman" w:cs="Times New Roman"/>
          <w:lang w:val="sr-Cyrl-BA"/>
        </w:rPr>
        <w:t xml:space="preserve"> („Службени гласник РС“ бр:82/22). Цијена рада износи 125,00 КМ на основу Одлуке о утврђивању најниже цијене рада у ЈУ СКУД „Семберија“ за 2023.годину, број: 617/23, од 13.07.2023.године.</w:t>
      </w:r>
    </w:p>
    <w:p w:rsidR="00026339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026339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ЈУ Градско позориште „Семберија“</w:t>
      </w:r>
    </w:p>
    <w:p w:rsidR="00026339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овој Установи је запослено 6 глумаца на одређено вријеме, умјетнички директор и двоје лица у администрацији. Директор је запослен до краја трајања мандата. </w:t>
      </w:r>
    </w:p>
    <w:p w:rsidR="001A35D4" w:rsidRDefault="001A35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E0BB6" w:rsidRDefault="00FE0BB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Туристичка организација</w:t>
      </w:r>
    </w:p>
    <w:p w:rsidR="00FE0BB6" w:rsidRDefault="00FE0BB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E0BB6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Туристичкој организацији је запослено 14 лица. Цијена рада износи 135,00 КМ. Од укупно планираног износа за бруто плате 45.638 КМ се односи на бруто плате приправника.</w:t>
      </w: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Развојна агенција Града Бијељина</w:t>
      </w: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466A" w:rsidRDefault="006B64D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Обрачун </w:t>
      </w:r>
      <w:r w:rsidR="00E1063E">
        <w:rPr>
          <w:rFonts w:ascii="Times New Roman" w:hAnsi="Times New Roman" w:cs="Times New Roman"/>
          <w:lang w:val="sr-Cyrl-BA"/>
        </w:rPr>
        <w:t>плата и накнада врши се у складу са Правилником о унутрашњој организацији и систематизацији радних мјеста у Агенцији („Службени гласник Града Бијељина“ бр: 6/22 и 12/22) и Правилником о раду („Службени гласник Града Бијељина“ бр: 2/22). Поред директора у Агенцији су запослена 4 радника. Цијена рада износи 135 КМ.</w:t>
      </w:r>
    </w:p>
    <w:p w:rsidR="001A35D4" w:rsidRDefault="001A35D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B32E62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Такође, у оквиру расхода</w:t>
      </w:r>
      <w:r w:rsidR="00015166">
        <w:rPr>
          <w:rFonts w:ascii="Times New Roman" w:hAnsi="Times New Roman" w:cs="Times New Roman"/>
          <w:lang w:val="sr-Cyrl-BA"/>
        </w:rPr>
        <w:t xml:space="preserve"> за лична примања</w:t>
      </w:r>
      <w:r>
        <w:rPr>
          <w:rFonts w:ascii="Times New Roman" w:hAnsi="Times New Roman" w:cs="Times New Roman"/>
          <w:lang w:val="sr-Cyrl-BA"/>
        </w:rPr>
        <w:t xml:space="preserve"> планирају се и расходи за накнаде за превоз на посао и са посла и друге наканде за запослене раднике код буџетских корисника (средње школе, библиотека) чије се плате финансирају из буџета РС.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90466A">
        <w:rPr>
          <w:rFonts w:ascii="Times New Roman" w:hAnsi="Times New Roman" w:cs="Times New Roman"/>
          <w:lang w:val="sr-Cyrl-BA"/>
        </w:rPr>
        <w:t>планирани су на нивоу</w:t>
      </w:r>
      <w:r w:rsidR="00E91D3D">
        <w:rPr>
          <w:rFonts w:ascii="Times New Roman" w:hAnsi="Times New Roman" w:cs="Times New Roman"/>
          <w:lang w:val="sr-Cyrl-BA"/>
        </w:rPr>
        <w:t xml:space="preserve"> 13.588.266,00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  <w:r w:rsidR="0090466A" w:rsidRPr="00E91D3D">
        <w:rPr>
          <w:rFonts w:ascii="Times New Roman" w:hAnsi="Times New Roman" w:cs="Times New Roman"/>
          <w:lang w:val="sr-Cyrl-BA"/>
        </w:rPr>
        <w:t xml:space="preserve">КМ </w:t>
      </w:r>
      <w:r w:rsidRPr="00E91D3D">
        <w:rPr>
          <w:rFonts w:ascii="Times New Roman" w:hAnsi="Times New Roman" w:cs="Times New Roman"/>
          <w:lang w:val="sr-Cyrl-BA"/>
        </w:rPr>
        <w:t xml:space="preserve">што </w:t>
      </w:r>
      <w:r w:rsidR="001A2123" w:rsidRPr="00E91D3D">
        <w:rPr>
          <w:rFonts w:ascii="Times New Roman" w:hAnsi="Times New Roman" w:cs="Times New Roman"/>
          <w:lang w:val="sr-Cyrl-BA"/>
        </w:rPr>
        <w:t xml:space="preserve">је за </w:t>
      </w:r>
      <w:r w:rsidR="00E91D3D" w:rsidRPr="00E91D3D">
        <w:rPr>
          <w:rFonts w:ascii="Times New Roman" w:hAnsi="Times New Roman" w:cs="Times New Roman"/>
          <w:lang w:val="sr-Cyrl-BA"/>
        </w:rPr>
        <w:t xml:space="preserve">27 </w:t>
      </w:r>
      <w:r w:rsidR="001A2123" w:rsidRPr="00E91D3D">
        <w:rPr>
          <w:rFonts w:ascii="Times New Roman" w:hAnsi="Times New Roman" w:cs="Times New Roman"/>
          <w:lang w:val="sr-Cyrl-BA"/>
        </w:rPr>
        <w:t xml:space="preserve">% </w:t>
      </w:r>
      <w:r w:rsidR="00563199" w:rsidRPr="00E91D3D">
        <w:rPr>
          <w:rFonts w:ascii="Times New Roman" w:hAnsi="Times New Roman" w:cs="Times New Roman"/>
          <w:lang w:val="sr-Latn-BA"/>
        </w:rPr>
        <w:t xml:space="preserve"> </w:t>
      </w:r>
      <w:r w:rsidR="00E91D3D" w:rsidRPr="00E91D3D">
        <w:rPr>
          <w:rFonts w:ascii="Times New Roman" w:hAnsi="Times New Roman" w:cs="Times New Roman"/>
          <w:lang w:val="sr-Cyrl-BA"/>
        </w:rPr>
        <w:t>више</w:t>
      </w:r>
      <w:r w:rsidR="00563199" w:rsidRPr="00E91D3D">
        <w:rPr>
          <w:rFonts w:ascii="Times New Roman" w:hAnsi="Times New Roman" w:cs="Times New Roman"/>
          <w:lang w:val="sr-Latn-BA"/>
        </w:rPr>
        <w:t xml:space="preserve">  </w:t>
      </w:r>
      <w:r w:rsidR="00491B0C" w:rsidRPr="00E91D3D">
        <w:rPr>
          <w:rFonts w:ascii="Times New Roman" w:hAnsi="Times New Roman" w:cs="Times New Roman"/>
          <w:lang w:val="sr-Cyrl-BA"/>
        </w:rPr>
        <w:t>у односу на први</w:t>
      </w:r>
      <w:r w:rsidR="007E5EC5" w:rsidRPr="00E91D3D">
        <w:rPr>
          <w:rFonts w:ascii="Times New Roman" w:hAnsi="Times New Roman" w:cs="Times New Roman"/>
          <w:lang w:val="sr-Cyrl-BA"/>
        </w:rPr>
        <w:t xml:space="preserve"> план</w:t>
      </w:r>
      <w:r w:rsidRPr="00E91D3D">
        <w:rPr>
          <w:rFonts w:ascii="Times New Roman" w:hAnsi="Times New Roman" w:cs="Times New Roman"/>
          <w:lang w:val="sr-Cyrl-BA"/>
        </w:rPr>
        <w:t xml:space="preserve"> буџета за 202</w:t>
      </w:r>
      <w:r w:rsidR="00563199" w:rsidRPr="00E91D3D">
        <w:rPr>
          <w:rFonts w:ascii="Times New Roman" w:hAnsi="Times New Roman" w:cs="Times New Roman"/>
          <w:lang w:val="sr-Latn-BA"/>
        </w:rPr>
        <w:t>3</w:t>
      </w:r>
      <w:r w:rsidRPr="00E91D3D">
        <w:rPr>
          <w:rFonts w:ascii="Times New Roman" w:hAnsi="Times New Roman" w:cs="Times New Roman"/>
          <w:lang w:val="sr-Cyrl-BA"/>
        </w:rPr>
        <w:t>. годину.</w:t>
      </w:r>
      <w:r w:rsidR="001A2123" w:rsidRPr="0090466A">
        <w:rPr>
          <w:rFonts w:ascii="Times New Roman" w:hAnsi="Times New Roman" w:cs="Times New Roman"/>
          <w:lang w:val="sr-Cyrl-BA"/>
        </w:rPr>
        <w:t xml:space="preserve"> </w:t>
      </w:r>
    </w:p>
    <w:p w:rsidR="00E91D3D" w:rsidRDefault="00E91D3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Повећање је у највећој мјери усљед повећања цијена горива, режијског материјала и других роба и услуга. Највеће повећање је у оквиру ПЈТ Одјељење за стамбено – комуналне послове и заштиту животне средине</w:t>
      </w:r>
      <w:r w:rsidR="00610C7B">
        <w:rPr>
          <w:rFonts w:ascii="Times New Roman" w:hAnsi="Times New Roman" w:cs="Times New Roman"/>
          <w:lang w:val="sr-Cyrl-BA"/>
        </w:rPr>
        <w:t>, а односи се на повећане трошкове одржавања и трошкова уличне расвјете.</w:t>
      </w:r>
    </w:p>
    <w:p w:rsidR="00610C7B" w:rsidRDefault="00610C7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1F16" w:rsidRPr="00445FF4" w:rsidRDefault="00422F27" w:rsidP="00941F1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610C7B">
        <w:rPr>
          <w:rFonts w:ascii="Times New Roman" w:hAnsi="Times New Roman" w:cs="Times New Roman"/>
          <w:lang w:val="sr-Cyrl-BA"/>
        </w:rPr>
        <w:t xml:space="preserve">нивоу </w:t>
      </w:r>
      <w:r w:rsidR="00610C7B" w:rsidRPr="00610C7B">
        <w:rPr>
          <w:rFonts w:ascii="Times New Roman" w:hAnsi="Times New Roman" w:cs="Times New Roman"/>
          <w:lang w:val="sr-Cyrl-BA"/>
        </w:rPr>
        <w:t>742.572,00</w:t>
      </w:r>
      <w:r w:rsidR="00563199" w:rsidRPr="00610C7B">
        <w:rPr>
          <w:rFonts w:ascii="Times New Roman" w:hAnsi="Times New Roman" w:cs="Times New Roman"/>
          <w:lang w:val="sr-Latn-BA"/>
        </w:rPr>
        <w:t xml:space="preserve"> </w:t>
      </w:r>
      <w:r w:rsidRPr="00610C7B">
        <w:rPr>
          <w:rFonts w:ascii="Times New Roman" w:hAnsi="Times New Roman" w:cs="Times New Roman"/>
          <w:lang w:val="sr-Cyrl-BA"/>
        </w:rPr>
        <w:t>КМ</w:t>
      </w:r>
      <w:r w:rsidR="00610C7B" w:rsidRPr="00610C7B">
        <w:rPr>
          <w:rFonts w:ascii="Times New Roman" w:hAnsi="Times New Roman" w:cs="Times New Roman"/>
          <w:lang w:val="sr-Cyrl-BA"/>
        </w:rPr>
        <w:t>, што је у односу на први план буџета за 2023.годину мање за 19%.</w:t>
      </w:r>
      <w:r w:rsidR="00610C7B">
        <w:rPr>
          <w:rFonts w:ascii="Times New Roman" w:hAnsi="Times New Roman" w:cs="Times New Roman"/>
          <w:lang w:val="sr-Cyrl-BA"/>
        </w:rPr>
        <w:t xml:space="preserve"> Пројекција је рађена у складу са ануитетним плановима и мања је јер ће у првој половини 2024.години </w:t>
      </w:r>
      <w:r w:rsidR="00941F16">
        <w:rPr>
          <w:rFonts w:ascii="Times New Roman" w:hAnsi="Times New Roman" w:cs="Times New Roman"/>
          <w:lang w:val="sr-Cyrl-BA"/>
        </w:rPr>
        <w:t xml:space="preserve">Град ће измирити све обавезе по основу кредита који су узети 24.12.2010.године код Уникредит банке и 12.12.2011.године код Нове банке АД . </w:t>
      </w:r>
    </w:p>
    <w:p w:rsidR="00610C7B" w:rsidRPr="00610C7B" w:rsidRDefault="00610C7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10C7B">
        <w:rPr>
          <w:rFonts w:ascii="Times New Roman" w:hAnsi="Times New Roman" w:cs="Times New Roman"/>
          <w:lang w:val="sr-Cyrl-BA"/>
        </w:rPr>
        <w:t>-</w:t>
      </w:r>
      <w:r w:rsidRPr="00610C7B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610C7B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610C7B" w:rsidRPr="00610C7B">
        <w:rPr>
          <w:rFonts w:ascii="Times New Roman" w:hAnsi="Times New Roman" w:cs="Times New Roman"/>
          <w:lang w:val="sr-Cyrl-BA"/>
        </w:rPr>
        <w:t>590.000,00</w:t>
      </w:r>
      <w:r w:rsidR="00563199" w:rsidRPr="00610C7B">
        <w:rPr>
          <w:rFonts w:ascii="Times New Roman" w:hAnsi="Times New Roman" w:cs="Times New Roman"/>
          <w:lang w:val="sr-Latn-BA"/>
        </w:rPr>
        <w:t xml:space="preserve"> </w:t>
      </w:r>
      <w:r w:rsidR="0090466A" w:rsidRPr="00610C7B">
        <w:rPr>
          <w:rFonts w:ascii="Times New Roman" w:hAnsi="Times New Roman" w:cs="Times New Roman"/>
          <w:lang w:val="sr-Cyrl-BA"/>
        </w:rPr>
        <w:t>КМ.</w:t>
      </w:r>
      <w:r w:rsidR="00EB6D15" w:rsidRPr="00610C7B">
        <w:rPr>
          <w:rFonts w:ascii="Times New Roman" w:hAnsi="Times New Roman" w:cs="Times New Roman"/>
          <w:lang w:val="sr-Cyrl-BA"/>
        </w:rPr>
        <w:t xml:space="preserve"> </w:t>
      </w:r>
      <w:r w:rsidR="00610C7B">
        <w:rPr>
          <w:rFonts w:ascii="Times New Roman" w:hAnsi="Times New Roman" w:cs="Times New Roman"/>
          <w:lang w:val="sr-Cyrl-BA"/>
        </w:rPr>
        <w:t xml:space="preserve">У односу на први план буџета за 2023.годину пројекција је већа за 10 пута и то по основу </w:t>
      </w:r>
      <w:r w:rsidR="00122FA1">
        <w:rPr>
          <w:rFonts w:ascii="Times New Roman" w:hAnsi="Times New Roman" w:cs="Times New Roman"/>
          <w:lang w:val="sr-Cyrl-BA"/>
        </w:rPr>
        <w:t xml:space="preserve">планираног </w:t>
      </w:r>
      <w:r w:rsidR="00610C7B">
        <w:rPr>
          <w:rFonts w:ascii="Times New Roman" w:hAnsi="Times New Roman" w:cs="Times New Roman"/>
          <w:lang w:val="sr-Cyrl-BA"/>
        </w:rPr>
        <w:t xml:space="preserve">субвенционисања </w:t>
      </w:r>
      <w:r w:rsidR="00610C7B">
        <w:rPr>
          <w:rFonts w:ascii="Times New Roman" w:hAnsi="Times New Roman" w:cs="Times New Roman"/>
          <w:lang w:val="sr-Cyrl-BA"/>
        </w:rPr>
        <w:lastRenderedPageBreak/>
        <w:t>привредних субјеката</w:t>
      </w:r>
      <w:r w:rsidR="00122FA1">
        <w:rPr>
          <w:rFonts w:ascii="Times New Roman" w:hAnsi="Times New Roman" w:cs="Times New Roman"/>
          <w:lang w:val="sr-Cyrl-BA"/>
        </w:rPr>
        <w:t>,</w:t>
      </w:r>
      <w:r w:rsidR="00610C7B">
        <w:rPr>
          <w:rFonts w:ascii="Times New Roman" w:hAnsi="Times New Roman" w:cs="Times New Roman"/>
          <w:lang w:val="sr-Cyrl-BA"/>
        </w:rPr>
        <w:t xml:space="preserve"> за купо</w:t>
      </w:r>
      <w:r w:rsidR="00122FA1">
        <w:rPr>
          <w:rFonts w:ascii="Times New Roman" w:hAnsi="Times New Roman" w:cs="Times New Roman"/>
          <w:lang w:val="sr-Cyrl-BA"/>
        </w:rPr>
        <w:t>вину основних средстава и запошљавање нових радника, путем ПЈТ Одјељење за привреду.</w:t>
      </w:r>
    </w:p>
    <w:p w:rsidR="00122FA1" w:rsidRPr="00610C7B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22FA1">
        <w:rPr>
          <w:rFonts w:ascii="Times New Roman" w:hAnsi="Times New Roman" w:cs="Times New Roman"/>
          <w:lang w:val="sr-Cyrl-BA"/>
        </w:rPr>
        <w:t xml:space="preserve">6.755.750,00 </w:t>
      </w:r>
      <w:r w:rsidRPr="00122FA1">
        <w:rPr>
          <w:rFonts w:ascii="Times New Roman" w:hAnsi="Times New Roman" w:cs="Times New Roman"/>
          <w:lang w:val="sr-Cyrl-BA"/>
        </w:rPr>
        <w:t>КМ, што је</w:t>
      </w:r>
      <w:r w:rsidR="007E5EC5" w:rsidRPr="00122FA1">
        <w:rPr>
          <w:rFonts w:ascii="Times New Roman" w:hAnsi="Times New Roman" w:cs="Times New Roman"/>
          <w:lang w:val="sr-Cyrl-BA"/>
        </w:rPr>
        <w:t xml:space="preserve"> </w:t>
      </w:r>
      <w:r w:rsidR="006E738E" w:rsidRPr="00122FA1">
        <w:rPr>
          <w:rFonts w:ascii="Times New Roman" w:hAnsi="Times New Roman" w:cs="Times New Roman"/>
          <w:lang w:val="sr-Cyrl-BA"/>
        </w:rPr>
        <w:t xml:space="preserve">за </w:t>
      </w:r>
      <w:r w:rsidR="00122FA1" w:rsidRPr="00122FA1">
        <w:rPr>
          <w:rFonts w:ascii="Times New Roman" w:hAnsi="Times New Roman" w:cs="Times New Roman"/>
          <w:lang w:val="sr-Cyrl-BA"/>
        </w:rPr>
        <w:t>2</w:t>
      </w:r>
      <w:r w:rsidR="00D527EA" w:rsidRPr="00122FA1">
        <w:rPr>
          <w:rFonts w:ascii="Times New Roman" w:hAnsi="Times New Roman" w:cs="Times New Roman"/>
          <w:lang w:val="sr-Cyrl-BA"/>
        </w:rPr>
        <w:t xml:space="preserve">% </w:t>
      </w:r>
      <w:r w:rsidR="00122FA1" w:rsidRPr="00122FA1">
        <w:rPr>
          <w:rFonts w:ascii="Times New Roman" w:hAnsi="Times New Roman" w:cs="Times New Roman"/>
          <w:lang w:val="sr-Cyrl-BA"/>
        </w:rPr>
        <w:t>мање</w:t>
      </w:r>
      <w:r w:rsidR="006E738E" w:rsidRPr="00563199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563199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563199">
        <w:rPr>
          <w:rFonts w:ascii="Times New Roman" w:hAnsi="Times New Roman" w:cs="Times New Roman"/>
          <w:lang w:val="sr-Cyrl-BA"/>
        </w:rPr>
        <w:t>првобитни</w:t>
      </w:r>
      <w:r w:rsidRPr="00563199">
        <w:rPr>
          <w:rFonts w:ascii="Times New Roman" w:hAnsi="Times New Roman" w:cs="Times New Roman"/>
          <w:lang w:val="sr-Cyrl-BA"/>
        </w:rPr>
        <w:t xml:space="preserve"> буџет за 202</w:t>
      </w:r>
      <w:r w:rsidR="00563199" w:rsidRPr="00563199">
        <w:rPr>
          <w:rFonts w:ascii="Times New Roman" w:hAnsi="Times New Roman" w:cs="Times New Roman"/>
          <w:lang w:val="sr-Latn-BA"/>
        </w:rPr>
        <w:t>3</w:t>
      </w:r>
      <w:r w:rsidRPr="00563199">
        <w:rPr>
          <w:rFonts w:ascii="Times New Roman" w:hAnsi="Times New Roman" w:cs="Times New Roman"/>
          <w:lang w:val="sr-Cyrl-BA"/>
        </w:rPr>
        <w:t>. годину</w:t>
      </w:r>
      <w:r w:rsidR="007E5EC5" w:rsidRPr="00563199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У оквиру ових расхода планирани су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90466A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90466A">
        <w:rPr>
          <w:rFonts w:ascii="Times New Roman" w:hAnsi="Times New Roman" w:cs="Times New Roman"/>
          <w:lang w:val="sr-Cyrl-BA"/>
        </w:rPr>
        <w:t>.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</w:p>
    <w:p w:rsid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319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</w:t>
      </w:r>
      <w:r w:rsidRPr="00122FA1">
        <w:rPr>
          <w:rFonts w:ascii="Times New Roman" w:hAnsi="Times New Roman" w:cs="Times New Roman"/>
          <w:lang w:val="sr-Cyrl-BA"/>
        </w:rPr>
        <w:t xml:space="preserve">нивоу </w:t>
      </w:r>
      <w:r w:rsidR="00122FA1" w:rsidRPr="00122FA1">
        <w:rPr>
          <w:rFonts w:ascii="Times New Roman" w:hAnsi="Times New Roman" w:cs="Times New Roman"/>
          <w:lang w:val="sr-Cyrl-BA"/>
        </w:rPr>
        <w:t xml:space="preserve">13.311.000,00 </w:t>
      </w:r>
      <w:r w:rsidRPr="00122FA1">
        <w:rPr>
          <w:rFonts w:ascii="Times New Roman" w:hAnsi="Times New Roman" w:cs="Times New Roman"/>
          <w:lang w:val="sr-Cyrl-BA"/>
        </w:rPr>
        <w:t xml:space="preserve">КМ, што је у односу на </w:t>
      </w:r>
      <w:r w:rsidR="007E5EC5" w:rsidRPr="00122FA1">
        <w:rPr>
          <w:rFonts w:ascii="Times New Roman" w:hAnsi="Times New Roman" w:cs="Times New Roman"/>
          <w:lang w:val="sr-Cyrl-BA"/>
        </w:rPr>
        <w:t>првобитни</w:t>
      </w:r>
      <w:r w:rsidRPr="00122FA1">
        <w:rPr>
          <w:rFonts w:ascii="Times New Roman" w:hAnsi="Times New Roman" w:cs="Times New Roman"/>
          <w:lang w:val="sr-Cyrl-BA"/>
        </w:rPr>
        <w:t xml:space="preserve"> буџет из 202</w:t>
      </w:r>
      <w:r w:rsidR="00563199" w:rsidRPr="00122FA1">
        <w:rPr>
          <w:rFonts w:ascii="Times New Roman" w:hAnsi="Times New Roman" w:cs="Times New Roman"/>
          <w:lang w:val="sr-Latn-BA"/>
        </w:rPr>
        <w:t>3</w:t>
      </w:r>
      <w:r w:rsidRPr="00122FA1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563199" w:rsidRPr="00122FA1">
        <w:rPr>
          <w:rFonts w:ascii="Times New Roman" w:hAnsi="Times New Roman" w:cs="Times New Roman"/>
          <w:lang w:val="sr-Latn-BA"/>
        </w:rPr>
        <w:t xml:space="preserve"> </w:t>
      </w:r>
      <w:r w:rsidR="00122FA1" w:rsidRPr="00122FA1">
        <w:rPr>
          <w:rFonts w:ascii="Times New Roman" w:hAnsi="Times New Roman" w:cs="Times New Roman"/>
          <w:lang w:val="sr-Cyrl-BA"/>
        </w:rPr>
        <w:t>36</w:t>
      </w:r>
      <w:r w:rsidR="00563199" w:rsidRPr="00122FA1">
        <w:rPr>
          <w:rFonts w:ascii="Times New Roman" w:hAnsi="Times New Roman" w:cs="Times New Roman"/>
          <w:lang w:val="sr-Latn-BA"/>
        </w:rPr>
        <w:t xml:space="preserve"> </w:t>
      </w:r>
      <w:r w:rsidRPr="00122FA1">
        <w:rPr>
          <w:rFonts w:ascii="Times New Roman" w:hAnsi="Times New Roman" w:cs="Times New Roman"/>
          <w:lang w:val="sr-Cyrl-BA"/>
        </w:rPr>
        <w:t>%</w:t>
      </w:r>
      <w:r w:rsidR="0090466A" w:rsidRPr="00122FA1">
        <w:rPr>
          <w:rFonts w:ascii="Times New Roman" w:hAnsi="Times New Roman" w:cs="Times New Roman"/>
          <w:lang w:val="sr-Cyrl-BA"/>
        </w:rPr>
        <w:t>.</w:t>
      </w:r>
      <w:r w:rsidRPr="00122FA1">
        <w:rPr>
          <w:rFonts w:ascii="Times New Roman" w:hAnsi="Times New Roman" w:cs="Times New Roman"/>
          <w:lang w:val="sr-Cyrl-BA"/>
        </w:rPr>
        <w:t xml:space="preserve"> </w:t>
      </w:r>
      <w:r w:rsidR="00EF3BAC" w:rsidRPr="0090466A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90466A">
        <w:rPr>
          <w:rFonts w:ascii="Times New Roman" w:hAnsi="Times New Roman" w:cs="Times New Roman"/>
          <w:lang w:val="sr-Cyrl-BA"/>
        </w:rPr>
        <w:t xml:space="preserve">пројектовано на основу </w:t>
      </w:r>
      <w:r w:rsidR="00563199">
        <w:rPr>
          <w:rFonts w:ascii="Times New Roman" w:hAnsi="Times New Roman" w:cs="Times New Roman"/>
          <w:lang w:val="sr-Cyrl-BA"/>
        </w:rPr>
        <w:t xml:space="preserve">постојећег </w:t>
      </w:r>
      <w:r w:rsidR="001F371B" w:rsidRPr="0090466A">
        <w:rPr>
          <w:rFonts w:ascii="Times New Roman" w:hAnsi="Times New Roman" w:cs="Times New Roman"/>
          <w:lang w:val="sr-Cyrl-BA"/>
        </w:rPr>
        <w:t>броја лица која су у стању социјалне потребе</w:t>
      </w:r>
      <w:r w:rsidR="008D2945" w:rsidRPr="0090466A">
        <w:rPr>
          <w:rFonts w:ascii="Times New Roman" w:hAnsi="Times New Roman" w:cs="Times New Roman"/>
          <w:lang w:val="sr-Cyrl-BA"/>
        </w:rPr>
        <w:t>,</w:t>
      </w:r>
      <w:r w:rsidR="00563199">
        <w:rPr>
          <w:rFonts w:ascii="Times New Roman" w:hAnsi="Times New Roman" w:cs="Times New Roman"/>
          <w:lang w:val="sr-Cyrl-BA"/>
        </w:rPr>
        <w:t xml:space="preserve"> али и константне тендеције пораста броја корисника, који у просјеку порасте за око 3% годишње. </w:t>
      </w:r>
      <w:r w:rsidR="00536C3A">
        <w:rPr>
          <w:rFonts w:ascii="Times New Roman" w:hAnsi="Times New Roman" w:cs="Times New Roman"/>
          <w:lang w:val="sr-Cyrl-BA"/>
        </w:rPr>
        <w:t>Такође, основицу за висину накнаде за исплату права на додатак за помоћ и његу другог лица, личну инвалиднину, новчану помоћ,  помоћ самохраном родитељу – његоватељу и помоћ у збрињавању пунољетних лица након напустања установа и хранитељских породица, чини просјечна нето плата исплаћена у РС за претходну годину, за коју се  (како је већ речено) очекује да ће бити</w:t>
      </w:r>
      <w:r w:rsidR="007B68AB">
        <w:rPr>
          <w:rFonts w:ascii="Times New Roman" w:hAnsi="Times New Roman" w:cs="Times New Roman"/>
          <w:lang w:val="sr-Cyrl-BA"/>
        </w:rPr>
        <w:t>,</w:t>
      </w:r>
      <w:r w:rsidR="00536C3A">
        <w:rPr>
          <w:rFonts w:ascii="Times New Roman" w:hAnsi="Times New Roman" w:cs="Times New Roman"/>
          <w:lang w:val="sr-Cyrl-BA"/>
        </w:rPr>
        <w:t xml:space="preserve"> у односу на </w:t>
      </w:r>
      <w:r w:rsidR="007B68AB">
        <w:rPr>
          <w:rFonts w:ascii="Times New Roman" w:hAnsi="Times New Roman" w:cs="Times New Roman"/>
          <w:lang w:val="sr-Cyrl-BA"/>
        </w:rPr>
        <w:t xml:space="preserve">2022.годину, већа за 10,40 %. Нека од ових давања (додатак за помоћ и његу другог лица, стална новчана помоћ) финансирају се у проценту 50% из трансфера </w:t>
      </w:r>
      <w:r w:rsidR="007B68AB" w:rsidRPr="0090466A">
        <w:rPr>
          <w:rFonts w:ascii="Times New Roman" w:hAnsi="Times New Roman" w:cs="Times New Roman"/>
          <w:lang w:val="sr-Cyrl-BA"/>
        </w:rPr>
        <w:t>Министарства</w:t>
      </w:r>
      <w:r w:rsidR="007B68AB">
        <w:rPr>
          <w:rFonts w:ascii="Times New Roman" w:hAnsi="Times New Roman" w:cs="Times New Roman"/>
          <w:lang w:val="sr-Cyrl-BA"/>
        </w:rPr>
        <w:t xml:space="preserve"> здравља и социјалне заштите РС, док се накнада за  </w:t>
      </w:r>
      <w:r w:rsidR="007B68AB" w:rsidRPr="0090466A">
        <w:rPr>
          <w:rFonts w:ascii="Times New Roman" w:hAnsi="Times New Roman" w:cs="Times New Roman"/>
          <w:lang w:val="sr-Cyrl-BA"/>
        </w:rPr>
        <w:t>личну инвалиднину</w:t>
      </w:r>
      <w:r w:rsidR="007B68AB">
        <w:rPr>
          <w:rFonts w:ascii="Times New Roman" w:hAnsi="Times New Roman" w:cs="Times New Roman"/>
          <w:lang w:val="sr-Cyrl-BA"/>
        </w:rPr>
        <w:t>, подршка у изједначавању могућности дјеце и омладине са сметњама у развоју у цјелости финансирају из ових средстава у цјелости.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једнократне помоћ</w:t>
      </w:r>
      <w:r w:rsidR="00EF3BAC" w:rsidRPr="0090466A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90466A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 и сл. </w:t>
      </w:r>
      <w:r w:rsidR="00C04EDF">
        <w:rPr>
          <w:rFonts w:ascii="Times New Roman" w:hAnsi="Times New Roman" w:cs="Times New Roman"/>
          <w:lang w:val="sr-Cyrl-BA"/>
        </w:rPr>
        <w:t xml:space="preserve">У 2023.години значајно су повећани износи стипендија, субвенција родитељима за боравак дјеце у приватним вртићима и за превоз ученика. Ови расходи се </w:t>
      </w:r>
      <w:r w:rsidRPr="0090466A">
        <w:rPr>
          <w:rFonts w:ascii="Times New Roman" w:hAnsi="Times New Roman" w:cs="Times New Roman"/>
          <w:lang w:val="sr-Cyrl-BA"/>
        </w:rPr>
        <w:t xml:space="preserve"> планирају </w:t>
      </w:r>
      <w:r w:rsidR="00C04EDF">
        <w:rPr>
          <w:rFonts w:ascii="Times New Roman" w:hAnsi="Times New Roman" w:cs="Times New Roman"/>
          <w:lang w:val="sr-Cyrl-BA"/>
        </w:rPr>
        <w:t>у оквиру</w:t>
      </w:r>
      <w:r w:rsidR="00122FA1">
        <w:rPr>
          <w:rFonts w:ascii="Times New Roman" w:hAnsi="Times New Roman" w:cs="Times New Roman"/>
          <w:lang w:val="sr-Cyrl-BA"/>
        </w:rPr>
        <w:t xml:space="preserve"> ПЈТ Социјална заштита, </w:t>
      </w:r>
      <w:r w:rsidRPr="0090466A">
        <w:rPr>
          <w:rFonts w:ascii="Times New Roman" w:hAnsi="Times New Roman" w:cs="Times New Roman"/>
          <w:lang w:val="sr-Cyrl-BA"/>
        </w:rPr>
        <w:t>ПЈТ Од</w:t>
      </w:r>
      <w:r w:rsidR="00491B0C" w:rsidRPr="0090466A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122FA1" w:rsidRPr="0090466A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1622D" w:rsidRPr="00122FA1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си на </w:t>
      </w:r>
      <w:r w:rsidRPr="00122FA1">
        <w:rPr>
          <w:rFonts w:ascii="Times New Roman" w:hAnsi="Times New Roman" w:cs="Times New Roman"/>
          <w:lang w:val="sr-Cyrl-BA"/>
        </w:rPr>
        <w:t>нивоу</w:t>
      </w:r>
      <w:r w:rsidR="00122FA1" w:rsidRPr="00122FA1">
        <w:rPr>
          <w:rFonts w:ascii="Times New Roman" w:hAnsi="Times New Roman" w:cs="Times New Roman"/>
          <w:lang w:val="sr-Cyrl-BA"/>
        </w:rPr>
        <w:t xml:space="preserve"> 204.000,00</w:t>
      </w:r>
      <w:r w:rsidRPr="00122FA1">
        <w:rPr>
          <w:rFonts w:ascii="Times New Roman" w:hAnsi="Times New Roman" w:cs="Times New Roman"/>
          <w:lang w:val="sr-Cyrl-BA"/>
        </w:rPr>
        <w:t xml:space="preserve"> </w:t>
      </w:r>
      <w:r w:rsidR="008D2945" w:rsidRPr="00122FA1">
        <w:rPr>
          <w:rFonts w:ascii="Times New Roman" w:hAnsi="Times New Roman" w:cs="Times New Roman"/>
          <w:lang w:val="sr-Cyrl-BA"/>
        </w:rPr>
        <w:t>КМ</w:t>
      </w:r>
      <w:r w:rsidR="00122FA1" w:rsidRPr="00122FA1">
        <w:rPr>
          <w:rFonts w:ascii="Times New Roman" w:hAnsi="Times New Roman" w:cs="Times New Roman"/>
          <w:lang w:val="sr-Cyrl-BA"/>
        </w:rPr>
        <w:t xml:space="preserve">, што је готово исто као и у првом плану буџета 2023.године. </w:t>
      </w:r>
    </w:p>
    <w:p w:rsidR="0090466A" w:rsidRPr="00702593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</w:t>
      </w:r>
      <w:r w:rsidRPr="00122FA1">
        <w:rPr>
          <w:rFonts w:ascii="Times New Roman" w:hAnsi="Times New Roman" w:cs="Times New Roman"/>
          <w:lang w:val="sr-Cyrl-BA"/>
        </w:rPr>
        <w:t xml:space="preserve">износу </w:t>
      </w:r>
      <w:r w:rsidR="00122FA1" w:rsidRPr="00122FA1">
        <w:rPr>
          <w:rFonts w:ascii="Times New Roman" w:hAnsi="Times New Roman" w:cs="Times New Roman"/>
          <w:lang w:val="sr-Cyrl-BA"/>
        </w:rPr>
        <w:t>3.555.900,00</w:t>
      </w:r>
      <w:r w:rsidR="007B68AB" w:rsidRPr="00122FA1">
        <w:rPr>
          <w:rFonts w:ascii="Times New Roman" w:hAnsi="Times New Roman" w:cs="Times New Roman"/>
          <w:lang w:val="sr-Cyrl-BA"/>
        </w:rPr>
        <w:t xml:space="preserve"> </w:t>
      </w:r>
      <w:r w:rsidR="00A35DFB" w:rsidRPr="00122FA1">
        <w:rPr>
          <w:rFonts w:ascii="Times New Roman" w:hAnsi="Times New Roman" w:cs="Times New Roman"/>
          <w:lang w:val="sr-Cyrl-BA"/>
        </w:rPr>
        <w:t xml:space="preserve"> КМ.</w:t>
      </w:r>
      <w:r w:rsidR="00A35DFB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Чине их: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22FA1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122FA1">
        <w:rPr>
          <w:rFonts w:ascii="Times New Roman" w:hAnsi="Times New Roman" w:cs="Times New Roman"/>
          <w:lang w:val="sr-Cyrl-BA"/>
        </w:rPr>
        <w:t>планирани су у износу</w:t>
      </w:r>
      <w:r w:rsidR="00122FA1" w:rsidRPr="00122FA1">
        <w:rPr>
          <w:rFonts w:ascii="Times New Roman" w:hAnsi="Times New Roman" w:cs="Times New Roman"/>
          <w:lang w:val="sr-Cyrl-BA"/>
        </w:rPr>
        <w:t xml:space="preserve"> 596.000,00</w:t>
      </w:r>
      <w:r w:rsidR="007B68AB" w:rsidRPr="00122FA1">
        <w:rPr>
          <w:rFonts w:ascii="Times New Roman" w:hAnsi="Times New Roman" w:cs="Times New Roman"/>
          <w:lang w:val="sr-Cyrl-BA"/>
        </w:rPr>
        <w:t xml:space="preserve"> </w:t>
      </w:r>
      <w:r w:rsidRPr="00122FA1">
        <w:rPr>
          <w:rFonts w:ascii="Times New Roman" w:hAnsi="Times New Roman" w:cs="Times New Roman"/>
          <w:lang w:val="sr-Cyrl-BA"/>
        </w:rPr>
        <w:t xml:space="preserve"> КМ и односе</w:t>
      </w:r>
      <w:r w:rsidR="001F371B" w:rsidRPr="00122FA1">
        <w:rPr>
          <w:rFonts w:ascii="Times New Roman" w:hAnsi="Times New Roman" w:cs="Times New Roman"/>
          <w:lang w:val="sr-Cyrl-BA"/>
        </w:rPr>
        <w:t xml:space="preserve"> се</w:t>
      </w:r>
      <w:r w:rsidRPr="00122FA1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122FA1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6E738E" w:rsidRPr="00122FA1">
        <w:rPr>
          <w:rFonts w:ascii="Times New Roman" w:hAnsi="Times New Roman" w:cs="Times New Roman"/>
          <w:lang w:val="sr-Cyrl-BA"/>
        </w:rPr>
        <w:t xml:space="preserve"> </w:t>
      </w:r>
    </w:p>
    <w:p w:rsidR="00122FA1" w:rsidRP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90466A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90466A">
        <w:rPr>
          <w:rFonts w:ascii="Times New Roman" w:hAnsi="Times New Roman" w:cs="Times New Roman"/>
          <w:lang w:val="sr-Cyrl-BA"/>
        </w:rPr>
        <w:t xml:space="preserve"> су на </w:t>
      </w:r>
      <w:r w:rsidR="006E738E" w:rsidRPr="00122FA1">
        <w:rPr>
          <w:rFonts w:ascii="Times New Roman" w:hAnsi="Times New Roman" w:cs="Times New Roman"/>
          <w:lang w:val="sr-Cyrl-BA"/>
        </w:rPr>
        <w:t>нивоу</w:t>
      </w:r>
      <w:r w:rsidR="00491B0C" w:rsidRPr="00122FA1">
        <w:rPr>
          <w:rFonts w:ascii="Times New Roman" w:hAnsi="Times New Roman" w:cs="Times New Roman"/>
          <w:lang w:val="sr-Cyrl-BA"/>
        </w:rPr>
        <w:t xml:space="preserve"> </w:t>
      </w:r>
      <w:r w:rsidR="00122FA1" w:rsidRPr="00122FA1">
        <w:rPr>
          <w:rFonts w:ascii="Times New Roman" w:hAnsi="Times New Roman" w:cs="Times New Roman"/>
          <w:lang w:val="sr-Cyrl-BA"/>
        </w:rPr>
        <w:t xml:space="preserve">2.959.900,00 </w:t>
      </w:r>
      <w:r w:rsidR="006E738E" w:rsidRPr="00122FA1">
        <w:rPr>
          <w:rFonts w:ascii="Times New Roman" w:hAnsi="Times New Roman" w:cs="Times New Roman"/>
          <w:lang w:val="sr-Cyrl-BA"/>
        </w:rPr>
        <w:t>КМ</w:t>
      </w:r>
      <w:r w:rsidR="0031622D" w:rsidRPr="00122FA1">
        <w:rPr>
          <w:rFonts w:ascii="Times New Roman" w:hAnsi="Times New Roman" w:cs="Times New Roman"/>
          <w:lang w:val="sr-Cyrl-BA"/>
        </w:rPr>
        <w:t xml:space="preserve">, што је за </w:t>
      </w:r>
      <w:r w:rsidR="00122FA1" w:rsidRPr="00122FA1">
        <w:rPr>
          <w:rFonts w:ascii="Times New Roman" w:hAnsi="Times New Roman" w:cs="Times New Roman"/>
          <w:lang w:val="sr-Cyrl-BA"/>
        </w:rPr>
        <w:t>7</w:t>
      </w:r>
      <w:r w:rsidR="0031622D" w:rsidRPr="00122FA1">
        <w:rPr>
          <w:rFonts w:ascii="Times New Roman" w:hAnsi="Times New Roman" w:cs="Times New Roman"/>
          <w:lang w:val="sr-Cyrl-BA"/>
        </w:rPr>
        <w:t xml:space="preserve">% </w:t>
      </w:r>
      <w:r w:rsidR="0090466A" w:rsidRPr="00122FA1">
        <w:rPr>
          <w:rFonts w:ascii="Times New Roman" w:hAnsi="Times New Roman" w:cs="Times New Roman"/>
          <w:lang w:val="sr-Cyrl-BA"/>
        </w:rPr>
        <w:t>више у односу на првобитни буџет за</w:t>
      </w:r>
      <w:r w:rsidR="007B68AB" w:rsidRPr="00122FA1">
        <w:rPr>
          <w:rFonts w:ascii="Times New Roman" w:hAnsi="Times New Roman" w:cs="Times New Roman"/>
          <w:lang w:val="sr-Cyrl-BA"/>
        </w:rPr>
        <w:t xml:space="preserve"> 2023</w:t>
      </w:r>
      <w:r w:rsidR="0090466A" w:rsidRPr="00122FA1">
        <w:rPr>
          <w:rFonts w:ascii="Times New Roman" w:hAnsi="Times New Roman" w:cs="Times New Roman"/>
          <w:lang w:val="sr-Cyrl-BA"/>
        </w:rPr>
        <w:t>.годину.</w:t>
      </w:r>
      <w:r w:rsidR="0090466A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A35DFB" w:rsidRPr="00D95755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95755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D95755">
        <w:rPr>
          <w:rFonts w:ascii="Times New Roman" w:hAnsi="Times New Roman" w:cs="Times New Roman"/>
          <w:b/>
          <w:lang w:val="sr-Cyrl-BA"/>
        </w:rPr>
        <w:t xml:space="preserve">, </w:t>
      </w:r>
      <w:r w:rsidRPr="00D95755">
        <w:rPr>
          <w:rFonts w:ascii="Times New Roman" w:hAnsi="Times New Roman" w:cs="Times New Roman"/>
          <w:lang w:val="sr-Cyrl-BA"/>
        </w:rPr>
        <w:t>планирана је на нивоу</w:t>
      </w:r>
      <w:r w:rsidR="00D95755" w:rsidRPr="00D95755">
        <w:rPr>
          <w:rFonts w:ascii="Times New Roman" w:hAnsi="Times New Roman" w:cs="Times New Roman"/>
          <w:lang w:val="sr-Cyrl-BA"/>
        </w:rPr>
        <w:t xml:space="preserve"> 150.000,00</w:t>
      </w:r>
      <w:r w:rsidRPr="00D95755">
        <w:rPr>
          <w:rFonts w:ascii="Times New Roman" w:hAnsi="Times New Roman" w:cs="Times New Roman"/>
          <w:lang w:val="sr-Cyrl-BA"/>
        </w:rPr>
        <w:t xml:space="preserve"> </w:t>
      </w:r>
      <w:r w:rsidR="00A35DFB" w:rsidRPr="00D95755">
        <w:rPr>
          <w:rFonts w:ascii="Times New Roman" w:hAnsi="Times New Roman" w:cs="Times New Roman"/>
          <w:lang w:val="sr-Cyrl-BA"/>
        </w:rPr>
        <w:t>КМ.</w:t>
      </w:r>
    </w:p>
    <w:p w:rsidR="006E738E" w:rsidRPr="008E0D41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F87C2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8D60EA">
        <w:rPr>
          <w:rFonts w:ascii="Times New Roman" w:hAnsi="Times New Roman" w:cs="Times New Roman"/>
          <w:b/>
          <w:lang w:val="sr-Cyrl-BA"/>
        </w:rPr>
        <w:t xml:space="preserve">, </w:t>
      </w:r>
      <w:r w:rsidRPr="008D60E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122FA1">
        <w:rPr>
          <w:rFonts w:ascii="Times New Roman" w:hAnsi="Times New Roman" w:cs="Times New Roman"/>
          <w:lang w:val="sr-Cyrl-BA"/>
        </w:rPr>
        <w:t>нивоу</w:t>
      </w:r>
      <w:r w:rsidR="00122FA1" w:rsidRPr="00122FA1">
        <w:rPr>
          <w:rFonts w:ascii="Times New Roman" w:hAnsi="Times New Roman" w:cs="Times New Roman"/>
          <w:lang w:val="sr-Cyrl-BA"/>
        </w:rPr>
        <w:t xml:space="preserve"> 10.165.904,00</w:t>
      </w:r>
      <w:r w:rsidRPr="00122FA1">
        <w:rPr>
          <w:rFonts w:ascii="Times New Roman" w:hAnsi="Times New Roman" w:cs="Times New Roman"/>
          <w:lang w:val="sr-Cyrl-BA"/>
        </w:rPr>
        <w:t xml:space="preserve"> </w:t>
      </w:r>
      <w:r w:rsidR="007F7E15" w:rsidRPr="00122FA1">
        <w:rPr>
          <w:rFonts w:ascii="Times New Roman" w:hAnsi="Times New Roman" w:cs="Times New Roman"/>
          <w:lang w:val="sr-Cyrl-BA"/>
        </w:rPr>
        <w:t>КМ.</w:t>
      </w:r>
    </w:p>
    <w:p w:rsidR="00122FA1" w:rsidRPr="008D60EA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Односе се на:</w:t>
      </w:r>
    </w:p>
    <w:p w:rsidR="001A7A6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8D60EA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122FA1">
        <w:rPr>
          <w:rFonts w:ascii="Times New Roman" w:hAnsi="Times New Roman" w:cs="Times New Roman"/>
          <w:lang w:val="sr-Cyrl-BA"/>
        </w:rPr>
        <w:t>9.833.750,</w:t>
      </w:r>
      <w:r w:rsidR="00122FA1" w:rsidRPr="00122FA1">
        <w:rPr>
          <w:rFonts w:ascii="Times New Roman" w:hAnsi="Times New Roman" w:cs="Times New Roman"/>
          <w:lang w:val="sr-Cyrl-BA"/>
        </w:rPr>
        <w:t xml:space="preserve">00 </w:t>
      </w:r>
      <w:r w:rsidR="00A35DFB" w:rsidRPr="00122FA1">
        <w:rPr>
          <w:rFonts w:ascii="Times New Roman" w:hAnsi="Times New Roman" w:cs="Times New Roman"/>
          <w:lang w:val="sr-Cyrl-BA"/>
        </w:rPr>
        <w:t xml:space="preserve">КМ, што је </w:t>
      </w:r>
      <w:r w:rsidR="008D60EA" w:rsidRPr="00122FA1">
        <w:rPr>
          <w:rFonts w:ascii="Times New Roman" w:hAnsi="Times New Roman" w:cs="Times New Roman"/>
          <w:lang w:val="sr-Cyrl-BA"/>
        </w:rPr>
        <w:t>смањење</w:t>
      </w:r>
      <w:r w:rsidR="00A35DFB" w:rsidRPr="00122FA1">
        <w:rPr>
          <w:rFonts w:ascii="Times New Roman" w:hAnsi="Times New Roman" w:cs="Times New Roman"/>
          <w:lang w:val="sr-Cyrl-BA"/>
        </w:rPr>
        <w:t xml:space="preserve"> за</w:t>
      </w:r>
      <w:r w:rsidR="00122FA1" w:rsidRPr="00122FA1">
        <w:rPr>
          <w:rFonts w:ascii="Times New Roman" w:hAnsi="Times New Roman" w:cs="Times New Roman"/>
          <w:lang w:val="sr-Cyrl-BA"/>
        </w:rPr>
        <w:t xml:space="preserve"> 5</w:t>
      </w:r>
      <w:r w:rsidR="00A35DFB" w:rsidRPr="00122FA1">
        <w:rPr>
          <w:rFonts w:ascii="Times New Roman" w:hAnsi="Times New Roman" w:cs="Times New Roman"/>
          <w:lang w:val="sr-Cyrl-BA"/>
        </w:rPr>
        <w:t xml:space="preserve"> </w:t>
      </w:r>
      <w:r w:rsidR="00F87C22" w:rsidRPr="00122FA1">
        <w:rPr>
          <w:rFonts w:ascii="Times New Roman" w:hAnsi="Times New Roman" w:cs="Times New Roman"/>
          <w:lang w:val="sr-Cyrl-BA"/>
        </w:rPr>
        <w:t>%</w:t>
      </w:r>
      <w:r w:rsidR="00A35DFB" w:rsidRPr="00122FA1">
        <w:rPr>
          <w:rFonts w:ascii="Times New Roman" w:hAnsi="Times New Roman" w:cs="Times New Roman"/>
          <w:lang w:val="sr-Cyrl-BA"/>
        </w:rPr>
        <w:t xml:space="preserve"> у односу на први </w:t>
      </w:r>
      <w:r w:rsidR="00F87C22" w:rsidRPr="00122FA1">
        <w:rPr>
          <w:rFonts w:ascii="Times New Roman" w:hAnsi="Times New Roman" w:cs="Times New Roman"/>
          <w:lang w:val="sr-Cyrl-BA"/>
        </w:rPr>
        <w:t>план</w:t>
      </w:r>
      <w:r w:rsidR="00A35DFB" w:rsidRPr="00122FA1">
        <w:rPr>
          <w:rFonts w:ascii="Times New Roman" w:hAnsi="Times New Roman" w:cs="Times New Roman"/>
          <w:lang w:val="sr-Cyrl-BA"/>
        </w:rPr>
        <w:t xml:space="preserve"> за 202</w:t>
      </w:r>
      <w:r w:rsidR="008E0D41" w:rsidRPr="00122FA1">
        <w:rPr>
          <w:rFonts w:ascii="Times New Roman" w:hAnsi="Times New Roman" w:cs="Times New Roman"/>
          <w:lang w:val="sr-Cyrl-BA"/>
        </w:rPr>
        <w:t>3</w:t>
      </w:r>
      <w:r w:rsidR="00A35DFB" w:rsidRPr="00122FA1">
        <w:rPr>
          <w:rFonts w:ascii="Times New Roman" w:hAnsi="Times New Roman" w:cs="Times New Roman"/>
          <w:lang w:val="sr-Cyrl-BA"/>
        </w:rPr>
        <w:t xml:space="preserve">. годину. </w:t>
      </w:r>
    </w:p>
    <w:p w:rsidR="00122FA1" w:rsidRP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122FA1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22FA1">
        <w:rPr>
          <w:rFonts w:ascii="Times New Roman" w:hAnsi="Times New Roman" w:cs="Times New Roman"/>
          <w:b/>
          <w:lang w:val="sr-Cyrl-BA"/>
        </w:rPr>
        <w:lastRenderedPageBreak/>
        <w:t>-изда</w:t>
      </w:r>
      <w:r w:rsidR="008E0D41" w:rsidRPr="00122FA1">
        <w:rPr>
          <w:rFonts w:ascii="Times New Roman" w:hAnsi="Times New Roman" w:cs="Times New Roman"/>
          <w:b/>
          <w:lang w:val="sr-Cyrl-BA"/>
        </w:rPr>
        <w:t>тке</w:t>
      </w:r>
      <w:r w:rsidRPr="00122FA1">
        <w:rPr>
          <w:rFonts w:ascii="Times New Roman" w:hAnsi="Times New Roman" w:cs="Times New Roman"/>
          <w:b/>
          <w:lang w:val="sr-Cyrl-BA"/>
        </w:rPr>
        <w:t xml:space="preserve"> за непроизведену сталну имовину (група конта 513), </w:t>
      </w:r>
      <w:r w:rsidR="008D60EA" w:rsidRPr="00122FA1">
        <w:rPr>
          <w:rFonts w:ascii="Times New Roman" w:hAnsi="Times New Roman" w:cs="Times New Roman"/>
          <w:lang w:val="sr-Cyrl-BA"/>
        </w:rPr>
        <w:t>планирани</w:t>
      </w:r>
      <w:r w:rsidR="001E6589" w:rsidRPr="00122FA1">
        <w:rPr>
          <w:rFonts w:ascii="Times New Roman" w:hAnsi="Times New Roman" w:cs="Times New Roman"/>
          <w:lang w:val="sr-Cyrl-BA"/>
        </w:rPr>
        <w:t xml:space="preserve"> су</w:t>
      </w:r>
      <w:r w:rsidRPr="00122FA1">
        <w:rPr>
          <w:rFonts w:ascii="Times New Roman" w:hAnsi="Times New Roman" w:cs="Times New Roman"/>
          <w:lang w:val="sr-Cyrl-BA"/>
        </w:rPr>
        <w:t xml:space="preserve"> на нивоу</w:t>
      </w:r>
      <w:r w:rsidR="00122FA1" w:rsidRPr="00122FA1">
        <w:rPr>
          <w:rFonts w:ascii="Times New Roman" w:hAnsi="Times New Roman" w:cs="Times New Roman"/>
          <w:lang w:val="sr-Cyrl-BA"/>
        </w:rPr>
        <w:t xml:space="preserve"> 60.000,00</w:t>
      </w:r>
      <w:r w:rsidRPr="00122FA1">
        <w:rPr>
          <w:rFonts w:ascii="Times New Roman" w:hAnsi="Times New Roman" w:cs="Times New Roman"/>
          <w:lang w:val="sr-Cyrl-BA"/>
        </w:rPr>
        <w:t xml:space="preserve"> </w:t>
      </w:r>
      <w:r w:rsidR="008E0D41" w:rsidRPr="00122FA1">
        <w:rPr>
          <w:rFonts w:ascii="Times New Roman" w:hAnsi="Times New Roman" w:cs="Times New Roman"/>
          <w:lang w:val="sr-Cyrl-BA"/>
        </w:rPr>
        <w:t xml:space="preserve"> </w:t>
      </w:r>
      <w:r w:rsidR="001E6589" w:rsidRPr="00122FA1">
        <w:rPr>
          <w:rFonts w:ascii="Times New Roman" w:hAnsi="Times New Roman" w:cs="Times New Roman"/>
          <w:lang w:val="sr-Cyrl-BA"/>
        </w:rPr>
        <w:t xml:space="preserve"> КМ</w:t>
      </w:r>
      <w:r w:rsidRPr="00122FA1">
        <w:rPr>
          <w:rFonts w:ascii="Times New Roman" w:hAnsi="Times New Roman" w:cs="Times New Roman"/>
          <w:lang w:val="sr-Cyrl-BA"/>
        </w:rPr>
        <w:t>.</w:t>
      </w:r>
    </w:p>
    <w:p w:rsidR="00122FA1" w:rsidRPr="008E0D4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-</w:t>
      </w:r>
      <w:r w:rsidRPr="008D60EA">
        <w:rPr>
          <w:rFonts w:ascii="Times New Roman" w:hAnsi="Times New Roman" w:cs="Times New Roman"/>
          <w:b/>
          <w:lang w:val="sr-Cyrl-BA"/>
        </w:rPr>
        <w:t>изда</w:t>
      </w:r>
      <w:r w:rsidR="008E0D41">
        <w:rPr>
          <w:rFonts w:ascii="Times New Roman" w:hAnsi="Times New Roman" w:cs="Times New Roman"/>
          <w:b/>
          <w:lang w:val="sr-Cyrl-BA"/>
        </w:rPr>
        <w:t>тке</w:t>
      </w:r>
      <w:r w:rsidRPr="008D60EA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8D60EA">
        <w:rPr>
          <w:rFonts w:ascii="Times New Roman" w:hAnsi="Times New Roman" w:cs="Times New Roman"/>
          <w:lang w:val="sr-Cyrl-BA"/>
        </w:rPr>
        <w:t>планирани су на</w:t>
      </w:r>
      <w:r w:rsidRPr="008D60EA">
        <w:rPr>
          <w:rFonts w:ascii="Times New Roman" w:hAnsi="Times New Roman" w:cs="Times New Roman"/>
          <w:lang w:val="sr-Cyrl-BA"/>
        </w:rPr>
        <w:t xml:space="preserve"> нивоу </w:t>
      </w:r>
      <w:r w:rsidR="008E0D41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34AA4" w:rsidRPr="008E0D41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940C5E" w:rsidRPr="00940C5E">
        <w:rPr>
          <w:rFonts w:ascii="Times New Roman" w:hAnsi="Times New Roman" w:cs="Times New Roman"/>
          <w:lang w:val="sr-Cyrl-BA"/>
        </w:rPr>
        <w:t xml:space="preserve">272.154,00 </w:t>
      </w:r>
      <w:r w:rsidR="00E34AA4" w:rsidRPr="00940C5E">
        <w:rPr>
          <w:rFonts w:ascii="Times New Roman" w:hAnsi="Times New Roman" w:cs="Times New Roman"/>
          <w:lang w:val="sr-Cyrl-BA"/>
        </w:rPr>
        <w:t>КМ.</w:t>
      </w:r>
      <w:r w:rsidRPr="00940C5E">
        <w:rPr>
          <w:rFonts w:ascii="Times New Roman" w:hAnsi="Times New Roman" w:cs="Times New Roman"/>
          <w:lang w:val="sr-Cyrl-BA"/>
        </w:rPr>
        <w:t xml:space="preserve"> Планирају се</w:t>
      </w:r>
      <w:r w:rsidRPr="008D60EA">
        <w:rPr>
          <w:rFonts w:ascii="Times New Roman" w:hAnsi="Times New Roman" w:cs="Times New Roman"/>
          <w:lang w:val="sr-Cyrl-BA"/>
        </w:rPr>
        <w:t xml:space="preserve"> код ПЈТ Територијална ватрогасна јединица, ПЈТ Одсјек за заједничке послове и сл</w:t>
      </w:r>
      <w:r w:rsidR="000974B8" w:rsidRPr="008D60EA">
        <w:rPr>
          <w:rFonts w:ascii="Times New Roman" w:hAnsi="Times New Roman" w:cs="Times New Roman"/>
          <w:lang w:val="sr-Cyrl-BA"/>
        </w:rPr>
        <w:t>.</w:t>
      </w:r>
    </w:p>
    <w:p w:rsidR="008D60EA" w:rsidRDefault="008D60EA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Default="00725C9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5.3.</w:t>
      </w:r>
      <w:r w:rsidR="001E0681" w:rsidRPr="00737627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040" w:type="dxa"/>
        <w:tblInd w:w="95" w:type="dxa"/>
        <w:tblLook w:val="04A0"/>
      </w:tblPr>
      <w:tblGrid>
        <w:gridCol w:w="1068"/>
        <w:gridCol w:w="3160"/>
        <w:gridCol w:w="1200"/>
        <w:gridCol w:w="1240"/>
        <w:gridCol w:w="1200"/>
        <w:gridCol w:w="1180"/>
      </w:tblGrid>
      <w:tr w:rsidR="00940C5E" w:rsidRPr="00940C5E" w:rsidTr="00940C5E">
        <w:trPr>
          <w:trHeight w:val="240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4</w:t>
            </w: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940C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ГРАДА БИЈЕЉИНА ЗА  2024. ГОДИНУ - РАЧУН ФИНАНСИРАЊА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</w:p>
        </w:tc>
      </w:tr>
      <w:tr w:rsidR="00940C5E" w:rsidRPr="00940C5E" w:rsidTr="00940C5E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</w:tr>
      <w:tr w:rsidR="00940C5E" w:rsidRPr="00940C5E" w:rsidTr="00940C5E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-4.473.722,00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-3.589.696,00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-5.456.450,00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-4.635.634,00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920000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5.456.450,00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4.635.634,00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5.382.450,00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4.532.234,00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5.382.450,00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4.532.234,00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74.000,00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103.400,00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74.000,00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103.400,00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-84.062,00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20.938,00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515.100,00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681.550,00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160.000,00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160.000,00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220.000,00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599.162,00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660.612,00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209.062,00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199.062,00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159.062,00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149.062,00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631900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725C90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638000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390.100,00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390.100,00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940C5E" w:rsidRPr="00940C5E" w:rsidTr="00940C5E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1.066.790,00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1.025.000,00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C5E" w:rsidRPr="00940C5E" w:rsidRDefault="00940C5E" w:rsidP="009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940C5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</w:tbl>
    <w:p w:rsidR="00940C5E" w:rsidRDefault="00940C5E" w:rsidP="001677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40C5E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67736">
        <w:rPr>
          <w:rFonts w:ascii="Times New Roman" w:hAnsi="Times New Roman" w:cs="Times New Roman"/>
          <w:b/>
          <w:lang w:val="sr-Cyrl-BA"/>
        </w:rPr>
        <w:t>Примици</w:t>
      </w:r>
      <w:r w:rsidR="00A11219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A11219">
        <w:rPr>
          <w:rFonts w:ascii="Times New Roman" w:hAnsi="Times New Roman" w:cs="Times New Roman"/>
          <w:lang w:val="sr-Cyrl-BA"/>
        </w:rPr>
        <w:t xml:space="preserve"> 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</w:t>
      </w:r>
      <w:r w:rsidR="00167736" w:rsidRPr="00940C5E">
        <w:rPr>
          <w:rFonts w:ascii="Times New Roman" w:hAnsi="Times New Roman" w:cs="Times New Roman"/>
          <w:lang w:val="sr-Cyrl-BA"/>
        </w:rPr>
        <w:t>износу</w:t>
      </w:r>
      <w:r w:rsidR="00940C5E" w:rsidRPr="00940C5E">
        <w:rPr>
          <w:rFonts w:ascii="Times New Roman" w:hAnsi="Times New Roman" w:cs="Times New Roman"/>
          <w:lang w:val="sr-Cyrl-BA"/>
        </w:rPr>
        <w:t xml:space="preserve"> 681.550,00</w:t>
      </w:r>
      <w:r w:rsidR="00167736" w:rsidRPr="00940C5E">
        <w:rPr>
          <w:rFonts w:ascii="Times New Roman" w:hAnsi="Times New Roman" w:cs="Times New Roman"/>
          <w:lang w:val="sr-Cyrl-BA"/>
        </w:rPr>
        <w:t xml:space="preserve"> КМ, што је за у односу на први план буџета за 202</w:t>
      </w:r>
      <w:r w:rsidR="00445FF4" w:rsidRPr="00940C5E">
        <w:rPr>
          <w:rFonts w:ascii="Times New Roman" w:hAnsi="Times New Roman" w:cs="Times New Roman"/>
          <w:lang w:val="sr-Latn-BA"/>
        </w:rPr>
        <w:t>3</w:t>
      </w:r>
      <w:r w:rsidR="00167736" w:rsidRPr="00940C5E">
        <w:rPr>
          <w:rFonts w:ascii="Times New Roman" w:hAnsi="Times New Roman" w:cs="Times New Roman"/>
          <w:lang w:val="sr-Cyrl-BA"/>
        </w:rPr>
        <w:t>.</w:t>
      </w:r>
      <w:r w:rsidR="00940C5E" w:rsidRPr="00940C5E">
        <w:rPr>
          <w:rFonts w:ascii="Times New Roman" w:hAnsi="Times New Roman" w:cs="Times New Roman"/>
          <w:lang w:val="sr-Cyrl-BA"/>
        </w:rPr>
        <w:t>г</w:t>
      </w:r>
      <w:r w:rsidR="00167736" w:rsidRPr="00940C5E">
        <w:rPr>
          <w:rFonts w:ascii="Times New Roman" w:hAnsi="Times New Roman" w:cs="Times New Roman"/>
          <w:lang w:val="sr-Cyrl-BA"/>
        </w:rPr>
        <w:t>одину</w:t>
      </w:r>
      <w:r w:rsidR="00940C5E" w:rsidRPr="00940C5E">
        <w:rPr>
          <w:rFonts w:ascii="Times New Roman" w:hAnsi="Times New Roman" w:cs="Times New Roman"/>
          <w:lang w:val="sr-Cyrl-BA"/>
        </w:rPr>
        <w:t xml:space="preserve"> повећање за 32% </w:t>
      </w:r>
      <w:r w:rsidR="00167736" w:rsidRPr="00940C5E">
        <w:rPr>
          <w:rFonts w:ascii="Times New Roman" w:hAnsi="Times New Roman" w:cs="Times New Roman"/>
          <w:lang w:val="sr-Cyrl-BA"/>
        </w:rPr>
        <w:t xml:space="preserve">. </w:t>
      </w:r>
    </w:p>
    <w:p w:rsidR="00940C5E" w:rsidRDefault="00940C5E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97C73" w:rsidRPr="00941F16" w:rsidRDefault="00D95614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1F16">
        <w:rPr>
          <w:rFonts w:ascii="Times New Roman" w:hAnsi="Times New Roman" w:cs="Times New Roman"/>
          <w:lang w:val="sr-Cyrl-BA"/>
        </w:rPr>
        <w:t xml:space="preserve">Кредитно задужење није планирано у </w:t>
      </w:r>
      <w:r w:rsidR="00940C5E" w:rsidRPr="00941F16">
        <w:rPr>
          <w:rFonts w:ascii="Times New Roman" w:hAnsi="Times New Roman" w:cs="Times New Roman"/>
          <w:lang w:val="sr-Cyrl-BA"/>
        </w:rPr>
        <w:t xml:space="preserve">овом </w:t>
      </w:r>
      <w:r w:rsidRPr="00941F16">
        <w:rPr>
          <w:rFonts w:ascii="Times New Roman" w:hAnsi="Times New Roman" w:cs="Times New Roman"/>
          <w:lang w:val="sr-Cyrl-BA"/>
        </w:rPr>
        <w:t>нацрту буџета Града Бијељина за 202</w:t>
      </w:r>
      <w:r w:rsidR="00445FF4" w:rsidRPr="00941F16">
        <w:rPr>
          <w:rFonts w:ascii="Times New Roman" w:hAnsi="Times New Roman" w:cs="Times New Roman"/>
          <w:lang w:val="sr-Latn-BA"/>
        </w:rPr>
        <w:t>4</w:t>
      </w:r>
      <w:r w:rsidRPr="00941F16">
        <w:rPr>
          <w:rFonts w:ascii="Times New Roman" w:hAnsi="Times New Roman" w:cs="Times New Roman"/>
          <w:lang w:val="sr-Cyrl-BA"/>
        </w:rPr>
        <w:t>.годину.</w:t>
      </w:r>
      <w:r w:rsidR="00940C5E" w:rsidRPr="00941F16">
        <w:rPr>
          <w:rFonts w:ascii="Times New Roman" w:hAnsi="Times New Roman" w:cs="Times New Roman"/>
          <w:lang w:val="sr-Cyrl-BA"/>
        </w:rPr>
        <w:t xml:space="preserve"> Међутим, у току је израда Одлуке о кредитном задужењу Града Бијељина за дугорочно кредитно задужење, које ће се користити за финансирање капиталних инвестиција у Граду Бијељина. Планирано је да се из кредитних средстава финансирају сљедећи капитални пројекти: из</w:t>
      </w:r>
      <w:r w:rsidR="00997C73" w:rsidRPr="00941F16">
        <w:rPr>
          <w:rFonts w:ascii="Times New Roman" w:hAnsi="Times New Roman" w:cs="Times New Roman"/>
          <w:lang w:val="sr-Cyrl-BA"/>
        </w:rPr>
        <w:t>градња спортске сале, изградња д</w:t>
      </w:r>
      <w:r w:rsidR="00940C5E" w:rsidRPr="00941F16">
        <w:rPr>
          <w:rFonts w:ascii="Times New Roman" w:hAnsi="Times New Roman" w:cs="Times New Roman"/>
          <w:lang w:val="sr-Cyrl-BA"/>
        </w:rPr>
        <w:t>ома културе у Батковићу, изградња дјечијег вртића у Црњелову</w:t>
      </w:r>
      <w:r w:rsidR="00997C73" w:rsidRPr="00941F16">
        <w:rPr>
          <w:rFonts w:ascii="Times New Roman" w:hAnsi="Times New Roman" w:cs="Times New Roman"/>
          <w:lang w:val="sr-Cyrl-BA"/>
        </w:rPr>
        <w:t>, завршетак и опремање радионица у оквиру Техничке школе „Михајло Пупин“</w:t>
      </w:r>
      <w:r w:rsidR="00940C5E" w:rsidRPr="00941F16">
        <w:rPr>
          <w:rFonts w:ascii="Times New Roman" w:hAnsi="Times New Roman" w:cs="Times New Roman"/>
          <w:lang w:val="sr-Cyrl-BA"/>
        </w:rPr>
        <w:t xml:space="preserve"> </w:t>
      </w:r>
      <w:r w:rsidR="00997C73" w:rsidRPr="00941F16">
        <w:rPr>
          <w:rFonts w:ascii="Times New Roman" w:hAnsi="Times New Roman" w:cs="Times New Roman"/>
          <w:lang w:val="sr-Cyrl-BA"/>
        </w:rPr>
        <w:t xml:space="preserve">, изградња стамбеног објекта за стамбено збрињавање вишечланих породица, асфалтирање , реконструкција и рехабилитација саобраћајне мреже на подручју Града, наставак реконструкције Улице С. Дечански, реконструкција Рачанске улице, изградња бициклистичке стазе и изградња водоводне мреже Бањица – Брђани. </w:t>
      </w:r>
    </w:p>
    <w:p w:rsidR="00702593" w:rsidRPr="00941F16" w:rsidRDefault="00997C73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41F16">
        <w:rPr>
          <w:rFonts w:ascii="Times New Roman" w:hAnsi="Times New Roman" w:cs="Times New Roman"/>
          <w:lang w:val="sr-Cyrl-BA"/>
        </w:rPr>
        <w:t xml:space="preserve">Уколико се </w:t>
      </w:r>
      <w:r w:rsidR="00941F16" w:rsidRPr="00941F16">
        <w:rPr>
          <w:rFonts w:ascii="Times New Roman" w:hAnsi="Times New Roman" w:cs="Times New Roman"/>
          <w:lang w:val="sr-Cyrl-BA"/>
        </w:rPr>
        <w:t>активности</w:t>
      </w:r>
      <w:r w:rsidRPr="00941F16">
        <w:rPr>
          <w:rFonts w:ascii="Times New Roman" w:hAnsi="Times New Roman" w:cs="Times New Roman"/>
          <w:lang w:val="sr-Cyrl-BA"/>
        </w:rPr>
        <w:t xml:space="preserve"> везане доношење буџета Града Бијељина за </w:t>
      </w:r>
      <w:r w:rsidR="00941F16" w:rsidRPr="00941F16">
        <w:rPr>
          <w:rFonts w:ascii="Times New Roman" w:hAnsi="Times New Roman" w:cs="Times New Roman"/>
          <w:lang w:val="sr-Cyrl-BA"/>
        </w:rPr>
        <w:t>2024.годину и за доношење Одлуке о кредитном задужењу Града Бијељина буду одвијале на начин како је планирано, примици од задуживања планираће се приликом израде приједлога буџета. У случају кашњења у реализацији Одлуке о кредитном задужењу, примици од задуживања планираће се у ребалансу буџета Града за 2024.годину.</w:t>
      </w:r>
      <w:r w:rsidR="00940C5E" w:rsidRPr="00941F16">
        <w:rPr>
          <w:rFonts w:ascii="Times New Roman" w:hAnsi="Times New Roman" w:cs="Times New Roman"/>
          <w:lang w:val="sr-Cyrl-BA"/>
        </w:rPr>
        <w:t xml:space="preserve"> </w:t>
      </w:r>
    </w:p>
    <w:p w:rsidR="00600A33" w:rsidRPr="00445FF4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00A33" w:rsidRPr="005A1D3A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445FF4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5A1D3A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5A1D3A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="00445FF4">
        <w:rPr>
          <w:rFonts w:ascii="Times New Roman" w:hAnsi="Times New Roman" w:cs="Times New Roman"/>
          <w:lang w:val="sr-Cyrl-BA"/>
        </w:rPr>
        <w:t xml:space="preserve"> планирани у износу </w:t>
      </w:r>
      <w:r w:rsidR="00445FF4">
        <w:rPr>
          <w:rFonts w:ascii="Times New Roman" w:hAnsi="Times New Roman" w:cs="Times New Roman"/>
          <w:lang w:val="sr-Latn-BA"/>
        </w:rPr>
        <w:t>4.532.234,00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Pr="005A1D3A">
        <w:rPr>
          <w:rFonts w:ascii="Times New Roman" w:hAnsi="Times New Roman" w:cs="Times New Roman"/>
          <w:lang w:val="sr-Cyrl-BA"/>
        </w:rPr>
        <w:t>КМ</w:t>
      </w:r>
      <w:r w:rsidR="00DD244D">
        <w:rPr>
          <w:rFonts w:ascii="Times New Roman" w:hAnsi="Times New Roman" w:cs="Times New Roman"/>
          <w:lang w:val="sr-Cyrl-BA"/>
        </w:rPr>
        <w:t xml:space="preserve">. 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="00DD244D">
        <w:rPr>
          <w:rFonts w:ascii="Times New Roman" w:hAnsi="Times New Roman" w:cs="Times New Roman"/>
          <w:lang w:val="sr-Cyrl-BA"/>
        </w:rPr>
        <w:t>У</w:t>
      </w:r>
      <w:r w:rsidR="00374B02" w:rsidRPr="005A1D3A">
        <w:rPr>
          <w:rFonts w:ascii="Times New Roman" w:hAnsi="Times New Roman" w:cs="Times New Roman"/>
          <w:lang w:val="sr-Cyrl-BA"/>
        </w:rPr>
        <w:t xml:space="preserve"> складу са ануитетним плановима </w:t>
      </w:r>
      <w:r w:rsidR="00737627" w:rsidRPr="005A1D3A">
        <w:rPr>
          <w:rFonts w:ascii="Times New Roman" w:hAnsi="Times New Roman" w:cs="Times New Roman"/>
          <w:lang w:val="sr-Cyrl-BA"/>
        </w:rPr>
        <w:t>примљених</w:t>
      </w:r>
      <w:r w:rsidR="00DD244D">
        <w:rPr>
          <w:rFonts w:ascii="Times New Roman" w:hAnsi="Times New Roman" w:cs="Times New Roman"/>
          <w:lang w:val="sr-Cyrl-BA"/>
        </w:rPr>
        <w:t xml:space="preserve"> кредита и динамиком плаћања, у</w:t>
      </w:r>
      <w:r w:rsidR="00445FF4">
        <w:rPr>
          <w:rFonts w:ascii="Times New Roman" w:hAnsi="Times New Roman" w:cs="Times New Roman"/>
          <w:lang w:val="sr-Cyrl-BA"/>
        </w:rPr>
        <w:t xml:space="preserve"> односу на претходну годину ови издаци су мањи за 850.216,00 КМ</w:t>
      </w:r>
      <w:r w:rsidR="00941F16">
        <w:rPr>
          <w:rFonts w:ascii="Times New Roman" w:hAnsi="Times New Roman" w:cs="Times New Roman"/>
          <w:lang w:val="sr-Cyrl-BA"/>
        </w:rPr>
        <w:t>, јер како је већ речено у</w:t>
      </w:r>
      <w:r w:rsidR="00DD244D">
        <w:rPr>
          <w:rFonts w:ascii="Times New Roman" w:hAnsi="Times New Roman" w:cs="Times New Roman"/>
          <w:lang w:val="sr-Cyrl-BA"/>
        </w:rPr>
        <w:t xml:space="preserve"> 2024.години Град ће измирити све обавезе по основу кредита који су узети 24.12.2010.године код Уникредит банке и 12.12.2011.године код Нове банке АД . </w:t>
      </w:r>
    </w:p>
    <w:p w:rsidR="00600A33" w:rsidRPr="0097047B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5A1D3A">
        <w:rPr>
          <w:rFonts w:ascii="Times New Roman" w:hAnsi="Times New Roman" w:cs="Times New Roman"/>
          <w:b/>
          <w:lang w:val="sr-Cyrl-BA"/>
        </w:rPr>
        <w:t>1</w:t>
      </w:r>
      <w:r w:rsidRPr="005A1D3A">
        <w:rPr>
          <w:rFonts w:ascii="Times New Roman" w:hAnsi="Times New Roman" w:cs="Times New Roman"/>
          <w:b/>
          <w:lang w:val="sr-Cyrl-BA"/>
        </w:rPr>
        <w:t>1)</w:t>
      </w:r>
      <w:r w:rsidRPr="005A1D3A">
        <w:rPr>
          <w:rFonts w:ascii="Times New Roman" w:hAnsi="Times New Roman" w:cs="Times New Roman"/>
          <w:lang w:val="sr-Cyrl-BA"/>
        </w:rPr>
        <w:t xml:space="preserve"> планирани су у </w:t>
      </w:r>
      <w:r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97047B" w:rsidRPr="0097047B">
        <w:rPr>
          <w:rFonts w:ascii="Times New Roman" w:hAnsi="Times New Roman" w:cs="Times New Roman"/>
          <w:lang w:val="sr-Cyrl-BA"/>
        </w:rPr>
        <w:t xml:space="preserve">149.062,00 </w:t>
      </w:r>
      <w:r w:rsidR="00600A33" w:rsidRPr="0097047B">
        <w:rPr>
          <w:rFonts w:ascii="Times New Roman" w:hAnsi="Times New Roman" w:cs="Times New Roman"/>
          <w:lang w:val="sr-Cyrl-BA"/>
        </w:rPr>
        <w:t>КМ.</w:t>
      </w:r>
    </w:p>
    <w:p w:rsidR="00A11219" w:rsidRPr="0097047B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5A1D3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5A1D3A" w:rsidRPr="0097047B">
        <w:rPr>
          <w:rFonts w:ascii="Times New Roman" w:hAnsi="Times New Roman" w:cs="Times New Roman"/>
          <w:lang w:val="sr-Cyrl-BA"/>
        </w:rPr>
        <w:t>50.000,00</w:t>
      </w:r>
      <w:r w:rsidR="00600A33" w:rsidRPr="0097047B">
        <w:rPr>
          <w:rFonts w:ascii="Times New Roman" w:hAnsi="Times New Roman" w:cs="Times New Roman"/>
          <w:lang w:val="sr-Cyrl-BA"/>
        </w:rPr>
        <w:t xml:space="preserve"> КМ и </w:t>
      </w:r>
      <w:r w:rsidRPr="0097047B">
        <w:rPr>
          <w:rFonts w:ascii="Times New Roman" w:hAnsi="Times New Roman" w:cs="Times New Roman"/>
          <w:lang w:val="sr-Cyrl-BA"/>
        </w:rPr>
        <w:t xml:space="preserve">односе се на </w:t>
      </w:r>
      <w:r w:rsidR="005A1D3A" w:rsidRPr="0097047B">
        <w:rPr>
          <w:rFonts w:ascii="Times New Roman" w:hAnsi="Times New Roman" w:cs="Times New Roman"/>
          <w:lang w:val="sr-Cyrl-BA"/>
        </w:rPr>
        <w:t>издатке по датим гаранцијама.</w:t>
      </w:r>
    </w:p>
    <w:p w:rsidR="00DD244D" w:rsidRPr="00D95614" w:rsidRDefault="00DD244D" w:rsidP="00600A3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</w:t>
      </w:r>
      <w:r w:rsidR="00426F18" w:rsidRPr="005A1D3A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5A1D3A">
        <w:rPr>
          <w:rFonts w:ascii="Times New Roman" w:hAnsi="Times New Roman" w:cs="Times New Roman"/>
          <w:lang w:val="sr-Cyrl-BA"/>
        </w:rPr>
        <w:t xml:space="preserve">) планирани су у </w:t>
      </w:r>
      <w:r w:rsidR="00426F18"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97047B" w:rsidRPr="0097047B">
        <w:rPr>
          <w:rFonts w:ascii="Times New Roman" w:hAnsi="Times New Roman" w:cs="Times New Roman"/>
          <w:lang w:val="sr-Cyrl-BA"/>
        </w:rPr>
        <w:t xml:space="preserve">461.550,00 </w:t>
      </w:r>
      <w:r w:rsidR="00BA35F3" w:rsidRPr="0097047B">
        <w:rPr>
          <w:rFonts w:ascii="Times New Roman" w:hAnsi="Times New Roman" w:cs="Times New Roman"/>
          <w:lang w:val="sr-Cyrl-BA"/>
        </w:rPr>
        <w:t>КМ</w:t>
      </w:r>
      <w:r w:rsidR="00BA35F3" w:rsidRPr="005A1D3A">
        <w:rPr>
          <w:rFonts w:ascii="Times New Roman" w:hAnsi="Times New Roman" w:cs="Times New Roman"/>
          <w:lang w:val="sr-Cyrl-BA"/>
        </w:rPr>
        <w:t xml:space="preserve"> и односе се на издатке за породиљско одсуство који се рефундирају од стране Фонда</w:t>
      </w:r>
      <w:r w:rsidR="00737627" w:rsidRPr="005A1D3A">
        <w:rPr>
          <w:rFonts w:ascii="Times New Roman" w:hAnsi="Times New Roman" w:cs="Times New Roman"/>
          <w:lang w:val="sr-Cyrl-BA"/>
        </w:rPr>
        <w:t xml:space="preserve"> за дјечију заштиту</w:t>
      </w:r>
      <w:r w:rsidR="008740A2" w:rsidRPr="005A1D3A">
        <w:rPr>
          <w:rFonts w:ascii="Times New Roman" w:hAnsi="Times New Roman" w:cs="Times New Roman"/>
          <w:lang w:val="sr-Cyrl-BA"/>
        </w:rPr>
        <w:t>.</w:t>
      </w:r>
      <w:r w:rsidR="00BA35F3" w:rsidRPr="005A1D3A">
        <w:rPr>
          <w:rFonts w:ascii="Times New Roman" w:hAnsi="Times New Roman" w:cs="Times New Roman"/>
          <w:lang w:val="sr-Cyrl-BA"/>
        </w:rPr>
        <w:t xml:space="preserve"> </w:t>
      </w:r>
    </w:p>
    <w:p w:rsidR="005A1D3A" w:rsidRDefault="005A1D3A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D95614" w:rsidRPr="00511E31" w:rsidRDefault="003D7A2A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  <w:r w:rsidRPr="00511E31">
        <w:rPr>
          <w:rFonts w:ascii="Times New Roman" w:hAnsi="Times New Roman" w:cs="Times New Roman"/>
          <w:b/>
          <w:lang w:val="sr-Cyrl-BA"/>
        </w:rPr>
        <w:lastRenderedPageBreak/>
        <w:t xml:space="preserve">Неутрошена </w:t>
      </w:r>
      <w:r w:rsidR="00271DE2" w:rsidRPr="00511E31">
        <w:rPr>
          <w:rFonts w:ascii="Times New Roman" w:hAnsi="Times New Roman" w:cs="Times New Roman"/>
          <w:b/>
          <w:lang w:val="sr-Cyrl-BA"/>
        </w:rPr>
        <w:t>средства из ранијег периода планирана су у износу</w:t>
      </w:r>
      <w:r w:rsidR="00D95614" w:rsidRPr="00511E31">
        <w:rPr>
          <w:rFonts w:ascii="Times New Roman" w:hAnsi="Times New Roman" w:cs="Times New Roman"/>
          <w:b/>
          <w:lang w:val="sr-Cyrl-BA"/>
        </w:rPr>
        <w:t xml:space="preserve"> </w:t>
      </w:r>
      <w:r w:rsidR="0097047B" w:rsidRPr="00511E31">
        <w:rPr>
          <w:rFonts w:ascii="Times New Roman" w:hAnsi="Times New Roman" w:cs="Times New Roman"/>
          <w:b/>
          <w:lang w:val="sr-Cyrl-BA"/>
        </w:rPr>
        <w:t>1.025.000,00</w:t>
      </w:r>
      <w:r w:rsidR="00D95614" w:rsidRPr="00511E31">
        <w:rPr>
          <w:rFonts w:ascii="Times New Roman" w:hAnsi="Times New Roman" w:cs="Times New Roman"/>
          <w:b/>
          <w:lang w:val="sr-Cyrl-BA"/>
        </w:rPr>
        <w:t xml:space="preserve"> КМ, </w:t>
      </w:r>
      <w:r w:rsidR="00D95614" w:rsidRPr="00511E31">
        <w:rPr>
          <w:rFonts w:ascii="Times New Roman" w:hAnsi="Times New Roman" w:cs="Times New Roman"/>
          <w:lang w:val="sr-Cyrl-BA"/>
        </w:rPr>
        <w:t>а односе се на</w:t>
      </w:r>
      <w:r w:rsidR="0097047B" w:rsidRPr="00511E31">
        <w:rPr>
          <w:rFonts w:ascii="Times New Roman" w:hAnsi="Times New Roman" w:cs="Times New Roman"/>
          <w:lang w:val="sr-Cyrl-BA"/>
        </w:rPr>
        <w:t xml:space="preserve"> </w:t>
      </w:r>
      <w:r w:rsidR="00A44AFE" w:rsidRPr="00511E31">
        <w:rPr>
          <w:rFonts w:ascii="Times New Roman" w:hAnsi="Times New Roman" w:cs="Times New Roman"/>
          <w:lang w:val="sr-Cyrl-BA"/>
        </w:rPr>
        <w:t xml:space="preserve">неутрошена намјенска средства </w:t>
      </w:r>
      <w:r w:rsidR="0097047B" w:rsidRPr="00511E31">
        <w:rPr>
          <w:rFonts w:ascii="Times New Roman" w:hAnsi="Times New Roman" w:cs="Times New Roman"/>
          <w:lang w:val="sr-Cyrl-BA"/>
        </w:rPr>
        <w:t>од водних накнада</w:t>
      </w:r>
      <w:r w:rsidR="00A44AFE" w:rsidRPr="00511E31">
        <w:rPr>
          <w:rFonts w:ascii="Times New Roman" w:hAnsi="Times New Roman" w:cs="Times New Roman"/>
          <w:lang w:val="sr-Cyrl-BA"/>
        </w:rPr>
        <w:t xml:space="preserve"> </w:t>
      </w:r>
      <w:r w:rsidR="0097047B" w:rsidRPr="00511E31">
        <w:rPr>
          <w:rFonts w:ascii="Times New Roman" w:hAnsi="Times New Roman" w:cs="Times New Roman"/>
          <w:lang w:val="sr-Cyrl-BA"/>
        </w:rPr>
        <w:t>које су прикупљене током 2021., 2022. и 2023.године.</w:t>
      </w:r>
    </w:p>
    <w:p w:rsidR="008414DC" w:rsidRPr="00511E31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>Просјечан износ средстава која се прикупе по овом основу на нивоу године је 400.000,00 КМ, те је планирано да се у периоду од 01.01.2021.године до 31.12.2023.године прикупи укупно 1.200.000,00 КМ. Пројекција је реална, јер је закључно са 30.09.2023.године, прикупљено укупно 1.098.724,43 КМ.</w:t>
      </w:r>
    </w:p>
    <w:p w:rsidR="00CA6AA2" w:rsidRPr="00511E31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>Из ових средстава је у складу са Програмом за коришћење средстава од водних накнада</w:t>
      </w:r>
      <w:r w:rsidR="00DF6BF7" w:rsidRPr="00511E31">
        <w:rPr>
          <w:rFonts w:ascii="Times New Roman" w:hAnsi="Times New Roman" w:cs="Times New Roman"/>
          <w:lang w:val="sr-Cyrl-BA"/>
        </w:rPr>
        <w:t>, за претходну годину,</w:t>
      </w:r>
      <w:r w:rsidRPr="00511E31">
        <w:rPr>
          <w:rFonts w:ascii="Times New Roman" w:hAnsi="Times New Roman" w:cs="Times New Roman"/>
          <w:lang w:val="sr-Cyrl-BA"/>
        </w:rPr>
        <w:t xml:space="preserve"> финансирано укупно 106.759,99 КМ инвестиција и 67.967,38 КМ</w:t>
      </w:r>
      <w:r w:rsidR="00DF6BF7" w:rsidRPr="00511E31">
        <w:rPr>
          <w:rFonts w:ascii="Times New Roman" w:hAnsi="Times New Roman" w:cs="Times New Roman"/>
          <w:lang w:val="sr-Cyrl-BA"/>
        </w:rPr>
        <w:t xml:space="preserve"> радова за одржавање инфраструктуре, што укупно износи  174.727,37 КМ.</w:t>
      </w:r>
    </w:p>
    <w:p w:rsidR="00DF6BF7" w:rsidRPr="00511E31" w:rsidRDefault="00DF6BF7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F6BF7" w:rsidRPr="00511E31" w:rsidRDefault="00DF6BF7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>Обзиром да Програм за коришћење средстава од водних накнада за 2023.годину није усвојен, није очекивано даље трошење ових средстава до краја године</w:t>
      </w:r>
      <w:r w:rsidR="00511E31" w:rsidRPr="00511E31">
        <w:rPr>
          <w:rFonts w:ascii="Times New Roman" w:hAnsi="Times New Roman" w:cs="Times New Roman"/>
          <w:lang w:val="sr-Cyrl-BA"/>
        </w:rPr>
        <w:t>, те се она преносе у 2024.годину.</w:t>
      </w:r>
      <w:r w:rsidRPr="00511E31">
        <w:rPr>
          <w:rFonts w:ascii="Times New Roman" w:hAnsi="Times New Roman" w:cs="Times New Roman"/>
          <w:lang w:val="sr-Cyrl-BA"/>
        </w:rPr>
        <w:t xml:space="preserve"> </w:t>
      </w:r>
    </w:p>
    <w:p w:rsidR="00CA6AA2" w:rsidRPr="00DD244D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Pr="00511E31" w:rsidRDefault="0053162C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>6</w:t>
      </w:r>
      <w:r w:rsidR="004971E4" w:rsidRPr="00511E31">
        <w:rPr>
          <w:rFonts w:ascii="Times New Roman" w:hAnsi="Times New Roman" w:cs="Times New Roman"/>
          <w:b/>
          <w:lang w:val="sr-Cyrl-BA"/>
        </w:rPr>
        <w:t xml:space="preserve">.ФОНД 02 – </w:t>
      </w:r>
      <w:r w:rsidR="004971E4" w:rsidRPr="00511E31"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3E6B86" w:rsidRPr="00511E3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 w:rsidRPr="00511E31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E0681" w:rsidRPr="00511E3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 xml:space="preserve">Средства се распоређују на остале некласификоване расходе (412 900), износ 1.500,00 КМ и издатека за набавку постројења и опреме (511 300), износ </w:t>
      </w:r>
      <w:r w:rsidR="00B90EE1" w:rsidRPr="00511E31">
        <w:rPr>
          <w:rFonts w:ascii="Times New Roman" w:hAnsi="Times New Roman" w:cs="Times New Roman"/>
        </w:rPr>
        <w:t>2.500</w:t>
      </w:r>
      <w:r w:rsidRPr="00511E31">
        <w:rPr>
          <w:rFonts w:ascii="Times New Roman" w:hAnsi="Times New Roman" w:cs="Times New Roman"/>
          <w:lang w:val="sr-Cyrl-BA"/>
        </w:rPr>
        <w:t>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5751E1" w:rsidRDefault="0053162C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7</w:t>
      </w:r>
      <w:r w:rsidR="00F80345" w:rsidRPr="005751E1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E6B86" w:rsidRDefault="001B7B08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AE2396" w:rsidRPr="00AE044F" w:rsidRDefault="00AE2396" w:rsidP="00AE2396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tbl>
      <w:tblPr>
        <w:tblW w:w="8480" w:type="dxa"/>
        <w:tblInd w:w="95" w:type="dxa"/>
        <w:tblLook w:val="04A0"/>
      </w:tblPr>
      <w:tblGrid>
        <w:gridCol w:w="829"/>
        <w:gridCol w:w="3765"/>
        <w:gridCol w:w="1731"/>
        <w:gridCol w:w="1731"/>
        <w:gridCol w:w="531"/>
      </w:tblGrid>
      <w:tr w:rsidR="00864D29" w:rsidRPr="00864D29" w:rsidTr="00864D29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5316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Табела </w:t>
            </w:r>
            <w:r w:rsidR="0053162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sr-Cyrl-BA" w:eastAsia="en-GB"/>
              </w:rPr>
              <w:t>5</w:t>
            </w: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. - </w:t>
            </w: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 БУЏЕТ ЗА 2024. ГОДИНУ - ФУНКЦИОНАЛНА КЛАСИФИКАЦИЈА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Код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2023. година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5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Опште јавне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17.820.830,00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16.814.615,00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Одбрана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Јавни ред и сигурност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847.000,00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943.000,00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Економски послови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10.497.934,00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12.069.454,00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Заштита животне средине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1.281.000,00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1.594.000,00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Стамбени и заједнички послови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8.286.114,00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8.535.000,00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Здравство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500.000,00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Рекреација , култура и религија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5.743.740,00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6.331.975,00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Образовање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6.049.384,00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7.980.810,00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Социјална заштита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10.498.150,00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13.613.150,00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Укупно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61.634.152,00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68.382.004,00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2023. година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Заједничке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38.732.878,00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39.956.069,00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Индивидуалне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22.901.274,00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28.425.935,00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64D29" w:rsidRPr="00864D29" w:rsidTr="00864D2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61.634.152,00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64D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68.382.004,00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4D29" w:rsidRPr="00864D29" w:rsidRDefault="00864D29" w:rsidP="00864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3E6B86" w:rsidRPr="00864D29" w:rsidRDefault="003E6B86" w:rsidP="00864D29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409B0" w:rsidRDefault="00A409B0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345" w:rsidRDefault="0053162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8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AE044F" w:rsidRDefault="00AE044F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511E31" w:rsidRPr="00511E31" w:rsidTr="00511E31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316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</w:t>
            </w:r>
            <w:r w:rsidR="005316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BA" w:eastAsia="en-GB"/>
              </w:rPr>
              <w:t>6</w:t>
            </w: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 </w:t>
            </w: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ГРАДА ЗА 2024. ГОДИНУ - БУЏЕТСКА СРЕДСТВА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511E31" w:rsidRPr="00511E31" w:rsidTr="00511E31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1,28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1,28</w:t>
            </w:r>
          </w:p>
        </w:tc>
      </w:tr>
      <w:tr w:rsidR="00511E31" w:rsidRPr="00511E31" w:rsidTr="00511E3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1,78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1,78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18.733.500,00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4.373.900,00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511E31" w:rsidRPr="00511E31" w:rsidTr="00511E3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3.282.974,00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0,02</w:t>
            </w:r>
          </w:p>
        </w:tc>
      </w:tr>
      <w:tr w:rsidR="00511E31" w:rsidRPr="00511E31" w:rsidTr="0053162C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27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721320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14.179.600,00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731.800,00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0,96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Комуналне таксе за држање моторних, друмских и </w:t>
            </w: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0,77</w:t>
            </w:r>
          </w:p>
        </w:tc>
      </w:tr>
      <w:tr w:rsidR="00511E31" w:rsidRPr="00511E31" w:rsidTr="00511E31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9.494.200,00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10.861.800,00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8.006.700,00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1,23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1,45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511E31" w:rsidRPr="00511E31" w:rsidTr="00511E31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0,60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56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722457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1,60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722461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0,83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1,01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0,80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1.561.000,00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2,42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1,04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0,63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1,60</w:t>
            </w:r>
          </w:p>
        </w:tc>
      </w:tr>
      <w:tr w:rsidR="00511E31" w:rsidRPr="00511E31" w:rsidTr="00511E31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62.140.874,00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67.277.700,00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0,59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0,59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4.714.000,00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1,24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2,67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72.121.700,00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0,85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0,85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99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3162C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0,93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1,38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1,30</w:t>
            </w:r>
          </w:p>
        </w:tc>
      </w:tr>
      <w:tr w:rsidR="00511E31" w:rsidRPr="00511E31" w:rsidTr="00511E31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УКУПНА БУЏЕТСКА СРЕДСТВА 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67.518.374,00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73.625.750,00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511E31" w:rsidRPr="00511E31" w:rsidTr="00511E3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11E31" w:rsidRPr="00511E31" w:rsidTr="00511E31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11E31" w:rsidRPr="00511E31" w:rsidTr="00511E31">
        <w:trPr>
          <w:trHeight w:val="825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11E31" w:rsidRPr="00511E31" w:rsidTr="00511E31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74.650.750,00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511E31" w:rsidRPr="00511E31" w:rsidTr="00511E3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0,89</w:t>
            </w:r>
          </w:p>
        </w:tc>
      </w:tr>
      <w:tr w:rsidR="00511E31" w:rsidRPr="00511E31" w:rsidTr="00511E3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0,89</w:t>
            </w:r>
          </w:p>
        </w:tc>
      </w:tr>
    </w:tbl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11E31" w:rsidRPr="00511E31" w:rsidRDefault="00511E31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20" w:type="dxa"/>
        <w:tblInd w:w="95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511E31" w:rsidRPr="00511E31" w:rsidTr="00511E31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316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</w:t>
            </w:r>
            <w:r w:rsidR="005316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Cyrl-BA" w:eastAsia="en-GB"/>
              </w:rPr>
              <w:t>7</w:t>
            </w: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 </w:t>
            </w: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БУЏЕТ  ГРАДА ЗА 2024. ГОДИНУ - БУЏЕТСКИ  РАСХОДИ И ИЗДАЦИ </w:t>
            </w:r>
          </w:p>
        </w:tc>
      </w:tr>
      <w:tr w:rsidR="00511E31" w:rsidRPr="00511E31" w:rsidTr="00511E31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511E31" w:rsidRPr="00511E31" w:rsidTr="00511E31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ТЕКУЋИ РАСХОДИ и 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51.852.662,00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59.038.600,00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1,02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15.865.250,00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3.694.432,00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279.930,00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13.588.266,00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4,55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2.130.060,00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436.111,00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449.117,00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511E31" w:rsidRPr="00511E31" w:rsidTr="0053162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2.194.634,00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1,34</w:t>
            </w:r>
          </w:p>
        </w:tc>
      </w:tr>
      <w:tr w:rsidR="00511E31" w:rsidRPr="00511E31" w:rsidTr="0053162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13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371.740,00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511E31" w:rsidRPr="00511E31" w:rsidTr="0053162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962.847,00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3.885.000,00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1,31</w:t>
            </w:r>
          </w:p>
        </w:tc>
      </w:tr>
      <w:tr w:rsidR="00511E31" w:rsidRPr="00511E31" w:rsidTr="00511E31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2.998.439,00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1,26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742.572,00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0,81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723.072,00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1,76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11,57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11,57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6.755.750,00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6.755.750,00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13.311.000,00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1,36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1,37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1,26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ЈЛС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2,67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2.959.900,00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10.165.904,00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0,96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9.833.750,00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6.298.000,00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0,96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2.188.000,00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972.750,00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0,88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1,32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511E31" w:rsidRPr="00511E31" w:rsidTr="0053162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4.635.634,00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0,85</w:t>
            </w:r>
          </w:p>
        </w:tc>
      </w:tr>
      <w:tr w:rsidR="00511E31" w:rsidRPr="00511E31" w:rsidTr="0053162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49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621300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4.532.234,00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0,84</w:t>
            </w:r>
          </w:p>
        </w:tc>
      </w:tr>
      <w:tr w:rsidR="00511E31" w:rsidRPr="00511E31" w:rsidTr="0053162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628100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103.400,00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660.612,00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ПДВ и гаранције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0,94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511E31" w:rsidRPr="00511E31" w:rsidTr="00511E31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511E31" w:rsidRPr="00511E31" w:rsidTr="00511E31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511E31" w:rsidRPr="00511E31" w:rsidTr="00511E31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74.650.750,00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511E31" w:rsidRPr="00511E31" w:rsidTr="00511E31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31" w:rsidRPr="00511E31" w:rsidRDefault="00511E31" w:rsidP="0051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11E3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0,89</w:t>
            </w:r>
          </w:p>
        </w:tc>
      </w:tr>
    </w:tbl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53162C" w:rsidP="0094475A">
      <w:pPr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EC74F9" w:rsidRPr="0094475A">
        <w:rPr>
          <w:rFonts w:ascii="Times New Roman" w:hAnsi="Times New Roman" w:cs="Times New Roman"/>
          <w:b/>
          <w:lang w:val="sr-Cyrl-BA"/>
        </w:rPr>
        <w:t xml:space="preserve">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94475A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</w:t>
      </w:r>
      <w:r w:rsidR="00AE044F">
        <w:rPr>
          <w:rFonts w:ascii="Times New Roman" w:hAnsi="Times New Roman" w:cs="Times New Roman"/>
          <w:lang w:val="sr-Cyrl-BA"/>
        </w:rPr>
        <w:t>4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</w:t>
      </w:r>
      <w:r w:rsidR="00EC74F9" w:rsidRPr="00511E31">
        <w:rPr>
          <w:rFonts w:ascii="Times New Roman" w:hAnsi="Times New Roman" w:cs="Times New Roman"/>
          <w:lang w:val="sr-Cyrl-BA"/>
        </w:rPr>
        <w:t xml:space="preserve">у износу </w:t>
      </w:r>
      <w:r w:rsidR="00511E31" w:rsidRPr="00511E31">
        <w:rPr>
          <w:rFonts w:ascii="Times New Roman" w:hAnsi="Times New Roman" w:cs="Times New Roman"/>
          <w:lang w:val="sr-Cyrl-BA"/>
        </w:rPr>
        <w:t xml:space="preserve">74.650.750,00 </w:t>
      </w:r>
      <w:r w:rsidR="00EC74F9" w:rsidRPr="00511E31">
        <w:rPr>
          <w:rFonts w:ascii="Times New Roman" w:hAnsi="Times New Roman" w:cs="Times New Roman"/>
          <w:lang w:val="sr-Cyrl-BA"/>
        </w:rPr>
        <w:t>КМ</w:t>
      </w:r>
      <w:r w:rsidR="00D520A0" w:rsidRPr="00511E31">
        <w:rPr>
          <w:rFonts w:ascii="Times New Roman" w:hAnsi="Times New Roman" w:cs="Times New Roman"/>
          <w:lang w:val="sr-Cyrl-BA"/>
        </w:rPr>
        <w:t>.</w:t>
      </w:r>
      <w:r w:rsidR="00D520A0" w:rsidRPr="00F80B07">
        <w:rPr>
          <w:rFonts w:ascii="Times New Roman" w:hAnsi="Times New Roman" w:cs="Times New Roman"/>
          <w:lang w:val="sr-Cyrl-BA"/>
        </w:rPr>
        <w:t xml:space="preserve">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  <w:r w:rsidR="00A50E29" w:rsidRPr="00F80B07">
        <w:rPr>
          <w:rFonts w:ascii="Times New Roman" w:hAnsi="Times New Roman" w:cs="Times New Roman"/>
          <w:lang w:val="sr-Cyrl-BA"/>
        </w:rPr>
        <w:t xml:space="preserve"> </w:t>
      </w: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11E31" w:rsidRDefault="00511E31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Pr="005D0370" w:rsidRDefault="0053162C" w:rsidP="00511E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9</w:t>
      </w:r>
      <w:r w:rsidR="0094475A" w:rsidRPr="005D0370">
        <w:rPr>
          <w:rFonts w:ascii="Times New Roman" w:hAnsi="Times New Roman" w:cs="Times New Roman"/>
          <w:b/>
          <w:bCs/>
          <w:lang w:val="sr-Cyrl-BA"/>
        </w:rPr>
        <w:t>.1. ОПЕРАТИВНА ЈЕДИНИЦА 1 - ГРАДСКА УПРАВА</w:t>
      </w: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1.</w:t>
      </w:r>
      <w:r w:rsidRPr="00F80B07">
        <w:rPr>
          <w:rFonts w:ascii="Times New Roman" w:hAnsi="Times New Roman" w:cs="Times New Roman"/>
          <w:lang w:val="sr-Cyrl-BA"/>
        </w:rPr>
        <w:t xml:space="preserve">СКУПШТИНА ГРАДА (5110) – укупно планирана средства на овој ПЈТ износе </w:t>
      </w:r>
      <w:r w:rsidR="00511E31">
        <w:rPr>
          <w:rFonts w:ascii="Times New Roman" w:hAnsi="Times New Roman" w:cs="Times New Roman"/>
          <w:lang w:val="sr-Cyrl-BA"/>
        </w:rPr>
        <w:t>1.532.740,00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511E31">
        <w:rPr>
          <w:rFonts w:ascii="Times New Roman" w:hAnsi="Times New Roman" w:cs="Times New Roman"/>
          <w:lang w:val="sr-Cyrl-BA"/>
        </w:rPr>
        <w:t>44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511E31"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511E31"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 xml:space="preserve">.годину. </w:t>
      </w:r>
      <w:r w:rsidR="00511E31">
        <w:rPr>
          <w:rFonts w:ascii="Times New Roman" w:hAnsi="Times New Roman" w:cs="Times New Roman"/>
          <w:lang w:val="sr-Cyrl-BA"/>
        </w:rPr>
        <w:t>План је</w:t>
      </w:r>
      <w:r w:rsidRPr="00F80B07">
        <w:rPr>
          <w:rFonts w:ascii="Times New Roman" w:hAnsi="Times New Roman" w:cs="Times New Roman"/>
          <w:lang w:val="sr-Cyrl-BA"/>
        </w:rPr>
        <w:t xml:space="preserve"> </w:t>
      </w:r>
      <w:r w:rsidR="00511E31">
        <w:rPr>
          <w:rFonts w:ascii="Times New Roman" w:hAnsi="Times New Roman" w:cs="Times New Roman"/>
          <w:lang w:val="sr-Cyrl-BA"/>
        </w:rPr>
        <w:t xml:space="preserve">на већем нивоу, јер су у 2024.години потребна додатна средства за провођење Локалних избора. </w:t>
      </w:r>
      <w:r w:rsidR="00393D40">
        <w:rPr>
          <w:rFonts w:ascii="Times New Roman" w:hAnsi="Times New Roman" w:cs="Times New Roman"/>
          <w:lang w:val="sr-Cyrl-BA"/>
        </w:rPr>
        <w:t>Осим тога, у</w:t>
      </w:r>
      <w:r>
        <w:rPr>
          <w:rFonts w:ascii="Times New Roman" w:hAnsi="Times New Roman" w:cs="Times New Roman"/>
          <w:lang w:val="sr-Cyrl-BA"/>
        </w:rPr>
        <w:t xml:space="preserve"> оквиру Скупштине Града планирана су средства за трошкове одржавања сједница, обиљежавања значајних датума и грантови непрофитним организацијама по основу спонзорства и покровитељства манифестација.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393D4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</w:t>
      </w:r>
      <w:r w:rsidR="009509CA">
        <w:rPr>
          <w:rFonts w:ascii="Times New Roman" w:hAnsi="Times New Roman" w:cs="Times New Roman"/>
          <w:lang w:val="sr-Cyrl-BA"/>
        </w:rPr>
        <w:t xml:space="preserve">.КАБИНЕТ ГРАДОНАЧЕЛНИКА (5120) - </w:t>
      </w:r>
      <w:r w:rsidR="009509CA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461.000,00</w:t>
      </w:r>
      <w:r w:rsidR="009509CA" w:rsidRPr="00F80B07">
        <w:rPr>
          <w:rFonts w:ascii="Times New Roman" w:hAnsi="Times New Roman" w:cs="Times New Roman"/>
          <w:lang w:val="sr-Cyrl-BA"/>
        </w:rPr>
        <w:t xml:space="preserve"> КМ и </w:t>
      </w:r>
      <w:r>
        <w:rPr>
          <w:rFonts w:ascii="Times New Roman" w:hAnsi="Times New Roman" w:cs="Times New Roman"/>
          <w:lang w:val="sr-Cyrl-BA"/>
        </w:rPr>
        <w:t>двоструко</w:t>
      </w:r>
      <w:r w:rsidR="009509CA" w:rsidRPr="00F80B07">
        <w:rPr>
          <w:rFonts w:ascii="Times New Roman" w:hAnsi="Times New Roman" w:cs="Times New Roman"/>
          <w:lang w:val="sr-Cyrl-BA"/>
        </w:rPr>
        <w:t xml:space="preserve"> су </w:t>
      </w:r>
      <w:r w:rsidR="009509CA">
        <w:rPr>
          <w:rFonts w:ascii="Times New Roman" w:hAnsi="Times New Roman" w:cs="Times New Roman"/>
          <w:lang w:val="sr-Cyrl-BA"/>
        </w:rPr>
        <w:t>већа</w:t>
      </w:r>
      <w:r w:rsidR="009509CA" w:rsidRPr="00F80B07">
        <w:rPr>
          <w:rFonts w:ascii="Times New Roman" w:hAnsi="Times New Roman" w:cs="Times New Roman"/>
          <w:lang w:val="sr-Cyrl-BA"/>
        </w:rPr>
        <w:t xml:space="preserve"> у</w:t>
      </w:r>
      <w:r>
        <w:rPr>
          <w:rFonts w:ascii="Times New Roman" w:hAnsi="Times New Roman" w:cs="Times New Roman"/>
          <w:lang w:val="sr-Cyrl-BA"/>
        </w:rPr>
        <w:t xml:space="preserve"> односу на изворни буџет за 2023</w:t>
      </w:r>
      <w:r w:rsidR="009509CA" w:rsidRPr="00F80B07">
        <w:rPr>
          <w:rFonts w:ascii="Times New Roman" w:hAnsi="Times New Roman" w:cs="Times New Roman"/>
          <w:lang w:val="sr-Cyrl-BA"/>
        </w:rPr>
        <w:t>.годину</w:t>
      </w:r>
      <w:r w:rsidR="009509CA">
        <w:rPr>
          <w:rFonts w:ascii="Times New Roman" w:hAnsi="Times New Roman" w:cs="Times New Roman"/>
          <w:lang w:val="sr-Cyrl-BA"/>
        </w:rPr>
        <w:t xml:space="preserve">. 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3.ТЕРИТОРИЈАЛНА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823.000,00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4.ОДСЈЕК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354.500,00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6</w:t>
      </w:r>
      <w:r w:rsidRPr="00F80B07">
        <w:rPr>
          <w:rFonts w:ascii="Times New Roman" w:hAnsi="Times New Roman" w:cs="Times New Roman"/>
          <w:lang w:val="sr-Cyrl-BA"/>
        </w:rPr>
        <w:t>% су мања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Пројекција је рађена на основу извршења током 2023. године. Одсјек за ЛЕР велики број пројеката реализује и из донаторских средстава.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5.ОДЈЕЉЕЊЕ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ранијух година. Односе се на материјалне трошкове.</w:t>
      </w:r>
    </w:p>
    <w:p w:rsidR="005D0370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6</w:t>
      </w:r>
      <w:r w:rsidR="005D0370">
        <w:rPr>
          <w:rFonts w:ascii="Times New Roman" w:hAnsi="Times New Roman" w:cs="Times New Roman"/>
          <w:lang w:val="sr-Cyrl-BA"/>
        </w:rPr>
        <w:t xml:space="preserve">.ОДЈЕЉЕЊЕ ЗА ФИНАНСИЈЕ (5140) - </w:t>
      </w:r>
      <w:r w:rsidR="005D0370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5D0370">
        <w:rPr>
          <w:rFonts w:ascii="Times New Roman" w:hAnsi="Times New Roman" w:cs="Times New Roman"/>
          <w:lang w:val="sr-Cyrl-BA"/>
        </w:rPr>
        <w:t>18.539.306,00</w:t>
      </w:r>
      <w:r w:rsidR="005D0370"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5D0370">
        <w:rPr>
          <w:rFonts w:ascii="Times New Roman" w:hAnsi="Times New Roman" w:cs="Times New Roman"/>
          <w:lang w:val="sr-Cyrl-BA"/>
        </w:rPr>
        <w:t>4</w:t>
      </w:r>
      <w:r w:rsidR="005D0370" w:rsidRPr="00F80B07">
        <w:rPr>
          <w:rFonts w:ascii="Times New Roman" w:hAnsi="Times New Roman" w:cs="Times New Roman"/>
          <w:lang w:val="sr-Cyrl-BA"/>
        </w:rPr>
        <w:t xml:space="preserve">% су </w:t>
      </w:r>
      <w:r w:rsidR="005D0370">
        <w:rPr>
          <w:rFonts w:ascii="Times New Roman" w:hAnsi="Times New Roman" w:cs="Times New Roman"/>
          <w:lang w:val="sr-Cyrl-BA"/>
        </w:rPr>
        <w:t>мања</w:t>
      </w:r>
      <w:r w:rsidR="005D0370"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5D0370">
        <w:rPr>
          <w:rFonts w:ascii="Times New Roman" w:hAnsi="Times New Roman" w:cs="Times New Roman"/>
          <w:lang w:val="sr-Cyrl-BA"/>
        </w:rPr>
        <w:t>3</w:t>
      </w:r>
      <w:r w:rsidR="005D0370" w:rsidRPr="00F80B07">
        <w:rPr>
          <w:rFonts w:ascii="Times New Roman" w:hAnsi="Times New Roman" w:cs="Times New Roman"/>
          <w:lang w:val="sr-Cyrl-BA"/>
        </w:rPr>
        <w:t>.годину.</w:t>
      </w:r>
      <w:r w:rsidR="005D0370">
        <w:rPr>
          <w:rFonts w:ascii="Times New Roman" w:hAnsi="Times New Roman" w:cs="Times New Roman"/>
          <w:lang w:val="sr-Cyrl-BA"/>
        </w:rPr>
        <w:t xml:space="preserve"> У овиру ове ПЈТ планирају се расходи за лична примања запослених у Градској управи. Ови расходи су задржани на нивоу претходне године. Расходи за накнаде волонтерима и лицима која су ангажована по основу уговора, су повећани у односу на претходну годину</w:t>
      </w:r>
      <w:r>
        <w:rPr>
          <w:rFonts w:ascii="Times New Roman" w:hAnsi="Times New Roman" w:cs="Times New Roman"/>
          <w:lang w:val="sr-Cyrl-BA"/>
        </w:rPr>
        <w:t>.</w:t>
      </w:r>
      <w:r w:rsidR="005D0370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Р</w:t>
      </w:r>
      <w:r w:rsidR="005D0370">
        <w:rPr>
          <w:rFonts w:ascii="Times New Roman" w:hAnsi="Times New Roman" w:cs="Times New Roman"/>
          <w:lang w:val="sr-Cyrl-BA"/>
        </w:rPr>
        <w:t xml:space="preserve">асходи </w:t>
      </w:r>
      <w:r>
        <w:rPr>
          <w:rFonts w:ascii="Times New Roman" w:hAnsi="Times New Roman" w:cs="Times New Roman"/>
          <w:lang w:val="sr-Cyrl-BA"/>
        </w:rPr>
        <w:t xml:space="preserve">и издаци </w:t>
      </w:r>
      <w:r w:rsidR="005D0370">
        <w:rPr>
          <w:rFonts w:ascii="Times New Roman" w:hAnsi="Times New Roman" w:cs="Times New Roman"/>
          <w:lang w:val="sr-Cyrl-BA"/>
        </w:rPr>
        <w:t>за серв</w:t>
      </w:r>
      <w:r>
        <w:rPr>
          <w:rFonts w:ascii="Times New Roman" w:hAnsi="Times New Roman" w:cs="Times New Roman"/>
          <w:lang w:val="sr-Cyrl-BA"/>
        </w:rPr>
        <w:t>исирање кредитних обавеза Града су мањи у односу на претходну годину, у складу са отплатним плановима.</w:t>
      </w:r>
    </w:p>
    <w:p w:rsidR="005326D5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7.ОДЈЕЉЕЊЕ ЗА ПРИВРЕДУ(5150)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754</w:t>
      </w:r>
      <w:r w:rsidRPr="00F80B07">
        <w:rPr>
          <w:rFonts w:ascii="Times New Roman" w:hAnsi="Times New Roman" w:cs="Times New Roman"/>
          <w:lang w:val="sr-Cyrl-BA"/>
        </w:rPr>
        <w:t xml:space="preserve">.000,00 КМ и за </w:t>
      </w:r>
      <w:r>
        <w:rPr>
          <w:rFonts w:ascii="Times New Roman" w:hAnsi="Times New Roman" w:cs="Times New Roman"/>
          <w:lang w:val="sr-Cyrl-BA"/>
        </w:rPr>
        <w:t>36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планираних субвенција предузетницима и другим привредним субјектима за запошљавање и набавку основних средстава.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8.ОДЈЕЉЕЊЕ ЗА ПОЉОПРИВРЕДУ (5151)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4.781.860,00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2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планирано је суфинансирање куповине пољопривредних газдинастава у циљу руралног развоја Семберије. Трансфер Аграрном фонду је повећан за 200.000,00 КМ.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304.000,00</w:t>
      </w:r>
      <w:r w:rsidRPr="00F80B07">
        <w:rPr>
          <w:rFonts w:ascii="Times New Roman" w:hAnsi="Times New Roman" w:cs="Times New Roman"/>
          <w:lang w:val="sr-Cyrl-BA"/>
        </w:rPr>
        <w:t xml:space="preserve"> КМ и</w:t>
      </w:r>
      <w:r>
        <w:rPr>
          <w:rFonts w:ascii="Times New Roman" w:hAnsi="Times New Roman" w:cs="Times New Roman"/>
          <w:lang w:val="sr-Cyrl-BA"/>
        </w:rPr>
        <w:t xml:space="preserve"> за 20%</w:t>
      </w:r>
      <w:r w:rsidRPr="00F80B07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су већа у односу на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се односи на повећане издатке за пројектовање.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C2CBF" w:rsidRDefault="005326D5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</w:t>
      </w:r>
      <w:r w:rsidR="00FC2CBF">
        <w:rPr>
          <w:rFonts w:ascii="Times New Roman" w:hAnsi="Times New Roman" w:cs="Times New Roman"/>
          <w:lang w:val="sr-Cyrl-BA"/>
        </w:rPr>
        <w:t>0</w:t>
      </w:r>
      <w:r>
        <w:rPr>
          <w:rFonts w:ascii="Times New Roman" w:hAnsi="Times New Roman" w:cs="Times New Roman"/>
          <w:lang w:val="sr-Cyrl-BA"/>
        </w:rPr>
        <w:t xml:space="preserve">.ОДЈЕЉЕЊЕ ЗА СТАМБЕНО – КОМУНАЛНЕ ПОСЛОВЕ И ЗЖС (5170)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10.222.000,00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20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Текући расходи, који су намјењени за чишћење и одржавање комуналне инфраструктуре, финансирање зимске службе, финансирање мјера енергетске ефикасности итд. </w:t>
      </w:r>
      <w:r w:rsidR="00FC2CBF">
        <w:rPr>
          <w:rFonts w:ascii="Times New Roman" w:hAnsi="Times New Roman" w:cs="Times New Roman"/>
          <w:lang w:val="sr-Cyrl-BA"/>
        </w:rPr>
        <w:t>с</w:t>
      </w:r>
      <w:r>
        <w:rPr>
          <w:rFonts w:ascii="Times New Roman" w:hAnsi="Times New Roman" w:cs="Times New Roman"/>
          <w:lang w:val="sr-Cyrl-BA"/>
        </w:rPr>
        <w:t xml:space="preserve">у повећани за 1.802.000,00 КМ. </w:t>
      </w:r>
      <w:r w:rsidR="00FC2CBF">
        <w:rPr>
          <w:rFonts w:ascii="Times New Roman" w:hAnsi="Times New Roman" w:cs="Times New Roman"/>
          <w:lang w:val="sr-Cyrl-BA"/>
        </w:rPr>
        <w:t>С</w:t>
      </w:r>
      <w:r>
        <w:rPr>
          <w:rFonts w:ascii="Times New Roman" w:hAnsi="Times New Roman" w:cs="Times New Roman"/>
          <w:lang w:val="sr-Cyrl-BA"/>
        </w:rPr>
        <w:t xml:space="preserve">редства </w:t>
      </w:r>
      <w:r w:rsidR="00FC2CBF">
        <w:rPr>
          <w:rFonts w:ascii="Times New Roman" w:hAnsi="Times New Roman" w:cs="Times New Roman"/>
          <w:lang w:val="sr-Cyrl-BA"/>
        </w:rPr>
        <w:t xml:space="preserve">која су намјењена </w:t>
      </w:r>
      <w:r>
        <w:rPr>
          <w:rFonts w:ascii="Times New Roman" w:hAnsi="Times New Roman" w:cs="Times New Roman"/>
          <w:lang w:val="sr-Cyrl-BA"/>
        </w:rPr>
        <w:t>за капиталне пројекте и инвестиције асфалтирања, изградње објеката, реконструкцију, набавку опреме, успостављање „</w:t>
      </w:r>
      <w:r>
        <w:rPr>
          <w:rFonts w:ascii="Times New Roman" w:hAnsi="Times New Roman" w:cs="Times New Roman"/>
        </w:rPr>
        <w:t>Rent – a - bike“ система итд.</w:t>
      </w:r>
      <w:r w:rsidR="00FC2CBF">
        <w:rPr>
          <w:rFonts w:ascii="Times New Roman" w:hAnsi="Times New Roman" w:cs="Times New Roman"/>
          <w:lang w:val="sr-Cyrl-BA"/>
        </w:rPr>
        <w:t xml:space="preserve"> су мања за 222.000,00 КМ. Како је већ напоменуто, Одлуком о кредитном задужењу која је у фази израде, у наредном периоду из кредитних извора је планирано је финансирање капиталних пројеката </w:t>
      </w:r>
      <w:r w:rsidR="00FC2CBF" w:rsidRPr="00941F16">
        <w:rPr>
          <w:rFonts w:ascii="Times New Roman" w:hAnsi="Times New Roman" w:cs="Times New Roman"/>
          <w:lang w:val="sr-Cyrl-BA"/>
        </w:rPr>
        <w:t>асфалтирањ</w:t>
      </w:r>
      <w:r w:rsidR="00FC2CBF">
        <w:rPr>
          <w:rFonts w:ascii="Times New Roman" w:hAnsi="Times New Roman" w:cs="Times New Roman"/>
          <w:lang w:val="sr-Cyrl-BA"/>
        </w:rPr>
        <w:t>а, реконструкције</w:t>
      </w:r>
      <w:r w:rsidR="00FC2CBF" w:rsidRPr="00941F16">
        <w:rPr>
          <w:rFonts w:ascii="Times New Roman" w:hAnsi="Times New Roman" w:cs="Times New Roman"/>
          <w:lang w:val="sr-Cyrl-BA"/>
        </w:rPr>
        <w:t xml:space="preserve"> и рехабилитациј</w:t>
      </w:r>
      <w:r w:rsidR="00FC2CBF">
        <w:rPr>
          <w:rFonts w:ascii="Times New Roman" w:hAnsi="Times New Roman" w:cs="Times New Roman"/>
          <w:lang w:val="sr-Cyrl-BA"/>
        </w:rPr>
        <w:t>е</w:t>
      </w:r>
      <w:r w:rsidR="00FC2CBF" w:rsidRPr="00941F16">
        <w:rPr>
          <w:rFonts w:ascii="Times New Roman" w:hAnsi="Times New Roman" w:cs="Times New Roman"/>
          <w:lang w:val="sr-Cyrl-BA"/>
        </w:rPr>
        <w:t xml:space="preserve"> саобраћајне мреже на подручју Града, наставак реконструкције Улице С. Дечански, реконструкција Рачанске улице, изградња бициклистичке стазе и изградња </w:t>
      </w:r>
      <w:r w:rsidR="009A7031">
        <w:rPr>
          <w:rFonts w:ascii="Times New Roman" w:hAnsi="Times New Roman" w:cs="Times New Roman"/>
          <w:lang w:val="sr-Cyrl-BA"/>
        </w:rPr>
        <w:t xml:space="preserve">водоводне мреже Бањица – Брђани. Ови пројекти ће се </w:t>
      </w:r>
      <w:r w:rsidR="008B29FD">
        <w:rPr>
          <w:rFonts w:ascii="Times New Roman" w:hAnsi="Times New Roman" w:cs="Times New Roman"/>
          <w:lang w:val="sr-Cyrl-BA"/>
        </w:rPr>
        <w:t xml:space="preserve">организационо </w:t>
      </w:r>
      <w:r w:rsidR="009A7031">
        <w:rPr>
          <w:rFonts w:ascii="Times New Roman" w:hAnsi="Times New Roman" w:cs="Times New Roman"/>
          <w:lang w:val="sr-Cyrl-BA"/>
        </w:rPr>
        <w:t>планирати у оквиру ПЈТ Одјељење за стамбено – комуналне послове и зжс.</w:t>
      </w:r>
      <w:r w:rsidR="00FC2CBF" w:rsidRPr="00941F16">
        <w:rPr>
          <w:rFonts w:ascii="Times New Roman" w:hAnsi="Times New Roman" w:cs="Times New Roman"/>
          <w:lang w:val="sr-Cyrl-BA"/>
        </w:rPr>
        <w:t xml:space="preserve"> </w:t>
      </w:r>
    </w:p>
    <w:p w:rsidR="009A7031" w:rsidRDefault="009A7031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lang w:val="sr-Cyrl-BA"/>
        </w:rPr>
        <w:t>1</w:t>
      </w:r>
      <w:r>
        <w:rPr>
          <w:rFonts w:ascii="Times New Roman" w:hAnsi="Times New Roman" w:cs="Times New Roman"/>
        </w:rPr>
        <w:t xml:space="preserve">.ОДЈЕЉЕЊЕ ЗА БОРАЧКО – ИНВАЛИДСКУ ЗАШТИТУ И ЦЗ (5180)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943.250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16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становништва, као и опремање цивилне заштите.</w:t>
      </w: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12.ОДЈЕЉЕЊЕ ЗА ДРУШТВЕНЕ ДЈЕЛАТНОСТИ (5210)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10.867.000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9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финансира се рад удружења грађана из области културе, спорта, омладинског организовања итд, финансира се примарна здравствена заштита, проводе се мјере пронаталитетне политике, пружа под</w:t>
      </w:r>
      <w:r w:rsidR="008B29FD">
        <w:rPr>
          <w:rFonts w:ascii="Times New Roman" w:hAnsi="Times New Roman" w:cs="Times New Roman"/>
          <w:lang w:val="sr-Cyrl-BA"/>
        </w:rPr>
        <w:t>ршка образовном систему у Граду итд.</w:t>
      </w:r>
      <w:r>
        <w:rPr>
          <w:rFonts w:ascii="Times New Roman" w:hAnsi="Times New Roman" w:cs="Times New Roman"/>
          <w:lang w:val="sr-Cyrl-BA"/>
        </w:rPr>
        <w:t xml:space="preserve">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културе, здравствених амбуланти. У односу на претходну годину највеће повећање </w:t>
      </w:r>
      <w:r w:rsidR="008B29FD">
        <w:rPr>
          <w:rFonts w:ascii="Times New Roman" w:hAnsi="Times New Roman" w:cs="Times New Roman"/>
          <w:lang w:val="sr-Cyrl-BA"/>
        </w:rPr>
        <w:t xml:space="preserve">се односи на дознаке грађанима, које су веће за 1.462.000,00 КМ. Дознаке се односе на </w:t>
      </w:r>
      <w:r w:rsidR="008B29FD">
        <w:rPr>
          <w:rFonts w:ascii="Times New Roman" w:hAnsi="Times New Roman" w:cs="Times New Roman"/>
          <w:lang w:val="sr-Cyrl-BA"/>
        </w:rPr>
        <w:lastRenderedPageBreak/>
        <w:t xml:space="preserve">суфинансирање превоза ученика, суфинансирање набавке школског прибора, подстицај повратка, стипендије, субвенције за рођење новорођенчета, боравак дјеце у приватним вртићима и сл. Такође, поменутом Одлуком о кредитном задужењу која је у фази израде, у наредном периоду из кредитних извора је планирано је финансирање капиталних пројеката </w:t>
      </w:r>
      <w:r w:rsidR="008B29FD" w:rsidRPr="00941F16">
        <w:rPr>
          <w:rFonts w:ascii="Times New Roman" w:hAnsi="Times New Roman" w:cs="Times New Roman"/>
          <w:lang w:val="sr-Cyrl-BA"/>
        </w:rPr>
        <w:t>изградњ</w:t>
      </w:r>
      <w:r w:rsidR="008B29FD">
        <w:rPr>
          <w:rFonts w:ascii="Times New Roman" w:hAnsi="Times New Roman" w:cs="Times New Roman"/>
          <w:lang w:val="sr-Cyrl-BA"/>
        </w:rPr>
        <w:t>е</w:t>
      </w:r>
      <w:r w:rsidR="008B29FD" w:rsidRPr="00941F16">
        <w:rPr>
          <w:rFonts w:ascii="Times New Roman" w:hAnsi="Times New Roman" w:cs="Times New Roman"/>
          <w:lang w:val="sr-Cyrl-BA"/>
        </w:rPr>
        <w:t xml:space="preserve"> спортске сале, изградњ</w:t>
      </w:r>
      <w:r w:rsidR="008B29FD">
        <w:rPr>
          <w:rFonts w:ascii="Times New Roman" w:hAnsi="Times New Roman" w:cs="Times New Roman"/>
          <w:lang w:val="sr-Cyrl-BA"/>
        </w:rPr>
        <w:t>е</w:t>
      </w:r>
      <w:r w:rsidR="008B29FD" w:rsidRPr="00941F16">
        <w:rPr>
          <w:rFonts w:ascii="Times New Roman" w:hAnsi="Times New Roman" w:cs="Times New Roman"/>
          <w:lang w:val="sr-Cyrl-BA"/>
        </w:rPr>
        <w:t xml:space="preserve"> дома културе у Батковићу, изградњ</w:t>
      </w:r>
      <w:r w:rsidR="008B29FD">
        <w:rPr>
          <w:rFonts w:ascii="Times New Roman" w:hAnsi="Times New Roman" w:cs="Times New Roman"/>
          <w:lang w:val="sr-Cyrl-BA"/>
        </w:rPr>
        <w:t>е</w:t>
      </w:r>
      <w:r w:rsidR="008B29FD" w:rsidRPr="00941F16">
        <w:rPr>
          <w:rFonts w:ascii="Times New Roman" w:hAnsi="Times New Roman" w:cs="Times New Roman"/>
          <w:lang w:val="sr-Cyrl-BA"/>
        </w:rPr>
        <w:t xml:space="preserve"> дјечијег вртића у Црњелову, завршет</w:t>
      </w:r>
      <w:r w:rsidR="008B29FD">
        <w:rPr>
          <w:rFonts w:ascii="Times New Roman" w:hAnsi="Times New Roman" w:cs="Times New Roman"/>
          <w:lang w:val="sr-Cyrl-BA"/>
        </w:rPr>
        <w:t>ка и опремања</w:t>
      </w:r>
      <w:r w:rsidR="008B29FD" w:rsidRPr="00941F16">
        <w:rPr>
          <w:rFonts w:ascii="Times New Roman" w:hAnsi="Times New Roman" w:cs="Times New Roman"/>
          <w:lang w:val="sr-Cyrl-BA"/>
        </w:rPr>
        <w:t xml:space="preserve"> радионица у оквиру Техничке школе „Михајло Пупин“ , изградњ</w:t>
      </w:r>
      <w:r w:rsidR="008B29FD">
        <w:rPr>
          <w:rFonts w:ascii="Times New Roman" w:hAnsi="Times New Roman" w:cs="Times New Roman"/>
          <w:lang w:val="sr-Cyrl-BA"/>
        </w:rPr>
        <w:t>е</w:t>
      </w:r>
      <w:r w:rsidR="008B29FD" w:rsidRPr="00941F16">
        <w:rPr>
          <w:rFonts w:ascii="Times New Roman" w:hAnsi="Times New Roman" w:cs="Times New Roman"/>
          <w:lang w:val="sr-Cyrl-BA"/>
        </w:rPr>
        <w:t xml:space="preserve"> стамбеног објекта за стамбено збрињавање вишечланих породица</w:t>
      </w:r>
      <w:r w:rsidR="008B29FD">
        <w:rPr>
          <w:rFonts w:ascii="Times New Roman" w:hAnsi="Times New Roman" w:cs="Times New Roman"/>
          <w:lang w:val="sr-Cyrl-BA"/>
        </w:rPr>
        <w:t>. Ови пројекти ће се организационо планирати у оквиру ПЈТ Одјељење за друштвене дјелатности.</w:t>
      </w:r>
    </w:p>
    <w:p w:rsidR="008B29FD" w:rsidRDefault="008B29FD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13.ОДЈЕЉЕЊЕ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114.500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59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 xml:space="preserve">.годину. </w:t>
      </w:r>
      <w:r>
        <w:rPr>
          <w:rFonts w:ascii="Times New Roman" w:hAnsi="Times New Roman" w:cs="Times New Roman"/>
          <w:lang w:val="sr-Cyrl-BA"/>
        </w:rPr>
        <w:t xml:space="preserve"> Из ових средстава се финансира рад пољопривредне и еколошке инспекције, урбанистичко – грађевинске и тржишне инспекције.</w:t>
      </w:r>
    </w:p>
    <w:p w:rsidR="008B29FD" w:rsidRDefault="008B29FD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14.КОМУНАЛНА ПОЛИЦИЈА (5230)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</w:t>
      </w:r>
      <w:r w:rsidRPr="00F80B07">
        <w:rPr>
          <w:rFonts w:ascii="Times New Roman" w:hAnsi="Times New Roman" w:cs="Times New Roman"/>
          <w:lang w:val="sr-Cyrl-BA"/>
        </w:rPr>
        <w:t xml:space="preserve">.000,00 КМ и </w:t>
      </w:r>
      <w:r>
        <w:rPr>
          <w:rFonts w:ascii="Times New Roman" w:hAnsi="Times New Roman" w:cs="Times New Roman"/>
          <w:lang w:val="sr-Cyrl-BA"/>
        </w:rPr>
        <w:t xml:space="preserve">на истом су нивоу </w:t>
      </w:r>
      <w:r w:rsidRPr="00F80B07">
        <w:rPr>
          <w:rFonts w:ascii="Times New Roman" w:hAnsi="Times New Roman" w:cs="Times New Roman"/>
          <w:lang w:val="sr-Cyrl-BA"/>
        </w:rPr>
        <w:t>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Из ових средстава финансирају се трошкови чишћења запуштених површина и издавања налога за чишћење дивљих депонија.</w:t>
      </w: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8B29FD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15.ОДСЈЕК ЗА ЗАЈЕДНИЧКЕ ПОСЛОВЕ (5240)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1.854.818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27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 управе.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BF6A34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16</w:t>
      </w:r>
      <w:r w:rsidR="00B82205">
        <w:rPr>
          <w:rFonts w:ascii="Times New Roman" w:hAnsi="Times New Roman" w:cs="Times New Roman"/>
          <w:lang w:val="sr-Cyrl-BA"/>
        </w:rPr>
        <w:t xml:space="preserve">.ОДСЈЕК ЗА ПОСЛОВЕ МЈЕСНИХ ЗАЈЕДНИЦА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400.000,00</w:t>
      </w:r>
      <w:r w:rsidRPr="00F80B07">
        <w:rPr>
          <w:rFonts w:ascii="Times New Roman" w:hAnsi="Times New Roman" w:cs="Times New Roman"/>
          <w:lang w:val="sr-Cyrl-BA"/>
        </w:rPr>
        <w:t xml:space="preserve"> КМ и </w:t>
      </w:r>
      <w:r>
        <w:rPr>
          <w:rFonts w:ascii="Times New Roman" w:hAnsi="Times New Roman" w:cs="Times New Roman"/>
          <w:lang w:val="sr-Cyrl-BA"/>
        </w:rPr>
        <w:t>двоструко</w:t>
      </w:r>
      <w:r w:rsidRPr="00F80B07">
        <w:rPr>
          <w:rFonts w:ascii="Times New Roman" w:hAnsi="Times New Roman" w:cs="Times New Roman"/>
          <w:lang w:val="sr-Cyrl-BA"/>
        </w:rPr>
        <w:t xml:space="preserve">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Средства су </w:t>
      </w:r>
      <w:r w:rsidR="00B82205">
        <w:rPr>
          <w:rFonts w:ascii="Times New Roman" w:hAnsi="Times New Roman" w:cs="Times New Roman"/>
          <w:lang w:val="sr-Cyrl-BA"/>
        </w:rPr>
        <w:t>распоређена су за материјалне трошкове канцеларија мјесних заједница и реконструкцију објеката.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18.ОДСЈЕК ЗА ИНФОРМАЦИОНЕ ТЕХНОЛОГИЈЕ </w:t>
      </w:r>
      <w:r w:rsidR="00BF6A34">
        <w:rPr>
          <w:rFonts w:ascii="Times New Roman" w:hAnsi="Times New Roman" w:cs="Times New Roman"/>
          <w:lang w:val="sr-Cyrl-BA"/>
        </w:rPr>
        <w:t xml:space="preserve">- </w:t>
      </w:r>
      <w:r w:rsidR="00BF6A34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BF6A34">
        <w:rPr>
          <w:rFonts w:ascii="Times New Roman" w:hAnsi="Times New Roman" w:cs="Times New Roman"/>
          <w:lang w:val="sr-Cyrl-BA"/>
        </w:rPr>
        <w:t>310.420,00</w:t>
      </w:r>
      <w:r w:rsidR="00BF6A34" w:rsidRPr="00F80B07">
        <w:rPr>
          <w:rFonts w:ascii="Times New Roman" w:hAnsi="Times New Roman" w:cs="Times New Roman"/>
          <w:lang w:val="sr-Cyrl-BA"/>
        </w:rPr>
        <w:t xml:space="preserve"> КМ и </w:t>
      </w:r>
      <w:r w:rsidR="00BF6A34">
        <w:rPr>
          <w:rFonts w:ascii="Times New Roman" w:hAnsi="Times New Roman" w:cs="Times New Roman"/>
          <w:lang w:val="sr-Cyrl-BA"/>
        </w:rPr>
        <w:t>9%</w:t>
      </w:r>
      <w:r w:rsidR="00BF6A34" w:rsidRPr="00F80B07">
        <w:rPr>
          <w:rFonts w:ascii="Times New Roman" w:hAnsi="Times New Roman" w:cs="Times New Roman"/>
          <w:lang w:val="sr-Cyrl-BA"/>
        </w:rPr>
        <w:t xml:space="preserve"> су </w:t>
      </w:r>
      <w:r w:rsidR="00BF6A34">
        <w:rPr>
          <w:rFonts w:ascii="Times New Roman" w:hAnsi="Times New Roman" w:cs="Times New Roman"/>
          <w:lang w:val="sr-Cyrl-BA"/>
        </w:rPr>
        <w:t>већа</w:t>
      </w:r>
      <w:r w:rsidR="00BF6A34"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BF6A34">
        <w:rPr>
          <w:rFonts w:ascii="Times New Roman" w:hAnsi="Times New Roman" w:cs="Times New Roman"/>
          <w:lang w:val="sr-Cyrl-BA"/>
        </w:rPr>
        <w:t>3</w:t>
      </w:r>
      <w:r w:rsidR="00BF6A34"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</w:t>
      </w:r>
      <w:r w:rsidR="00BF6A34">
        <w:rPr>
          <w:rFonts w:ascii="Times New Roman" w:hAnsi="Times New Roman" w:cs="Times New Roman"/>
          <w:lang w:val="sr-Cyrl-BA"/>
        </w:rPr>
        <w:t xml:space="preserve">Средства су </w:t>
      </w:r>
      <w:r>
        <w:rPr>
          <w:rFonts w:ascii="Times New Roman" w:hAnsi="Times New Roman" w:cs="Times New Roman"/>
          <w:lang w:val="sr-Cyrl-BA"/>
        </w:rPr>
        <w:t>распоређена су за трошкове набавке ком</w:t>
      </w:r>
      <w:r w:rsidR="00405EF4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53162C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94475A" w:rsidRPr="00B83954">
        <w:rPr>
          <w:rFonts w:ascii="Times New Roman" w:hAnsi="Times New Roman" w:cs="Times New Roman"/>
          <w:b/>
          <w:lang w:val="sr-Cyrl-BA"/>
        </w:rPr>
        <w:t>.2. ОПЕРАТИВНА ЈЕДИНИЦА 2 –</w:t>
      </w:r>
      <w:r w:rsidR="0094475A">
        <w:rPr>
          <w:rFonts w:ascii="Times New Roman" w:hAnsi="Times New Roman" w:cs="Times New Roman"/>
          <w:b/>
          <w:lang w:val="sr-Cyrl-BA"/>
        </w:rPr>
        <w:t xml:space="preserve"> </w:t>
      </w:r>
      <w:r w:rsidR="0094475A" w:rsidRPr="00B83954">
        <w:rPr>
          <w:rFonts w:ascii="Times New Roman" w:hAnsi="Times New Roman" w:cs="Times New Roman"/>
          <w:b/>
          <w:lang w:val="sr-Cyrl-BA"/>
        </w:rPr>
        <w:t>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CC3CFF">
        <w:rPr>
          <w:rFonts w:ascii="Times New Roman" w:hAnsi="Times New Roman" w:cs="Times New Roman"/>
          <w:lang w:val="sr-Latn-BA"/>
        </w:rPr>
        <w:t>22.154.356,00 KM</w:t>
      </w:r>
      <w:r w:rsidR="00CC3CFF">
        <w:rPr>
          <w:rFonts w:ascii="Times New Roman" w:hAnsi="Times New Roman" w:cs="Times New Roman"/>
          <w:lang w:val="sr-Cyrl-BA"/>
        </w:rPr>
        <w:t>.</w:t>
      </w:r>
      <w:r w:rsidR="00CC3CFF">
        <w:rPr>
          <w:rFonts w:ascii="Times New Roman" w:hAnsi="Times New Roman" w:cs="Times New Roman"/>
          <w:lang w:val="sr-Latn-BA"/>
        </w:rPr>
        <w:t xml:space="preserve"> </w:t>
      </w:r>
      <w:r w:rsidR="00CC3CFF">
        <w:rPr>
          <w:rFonts w:ascii="Times New Roman" w:hAnsi="Times New Roman" w:cs="Times New Roman"/>
          <w:lang w:val="sr-Cyrl-CS"/>
        </w:rPr>
        <w:t>Средства су</w:t>
      </w:r>
      <w:r w:rsidRPr="00B83954">
        <w:rPr>
          <w:rFonts w:ascii="Times New Roman" w:hAnsi="Times New Roman" w:cs="Times New Roman"/>
          <w:lang w:val="sr-Cyrl-CS"/>
        </w:rPr>
        <w:t xml:space="preserve">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CE32B7" w:rsidRPr="00B83954" w:rsidRDefault="00CE32B7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C3CFF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социјалне заштите планирана су у оквиру ПЈТ ЦЕНТАР ЗА СОЦИЈАЛНИ РАД (0005300) и ПЈТ СОЦИЈАЛНА ЗАШТИТА (0005301)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укупном износу </w:t>
      </w:r>
      <w:r w:rsidR="00CC3CFF">
        <w:rPr>
          <w:rFonts w:ascii="Times New Roman" w:hAnsi="Times New Roman" w:cs="Times New Roman"/>
          <w:lang w:val="sr-Cyrl-CS"/>
        </w:rPr>
        <w:t xml:space="preserve">12.494.150,00 КМ. </w:t>
      </w:r>
      <w:r>
        <w:rPr>
          <w:rFonts w:ascii="Times New Roman" w:hAnsi="Times New Roman" w:cs="Times New Roman"/>
          <w:lang w:val="sr-Cyrl-CS"/>
        </w:rPr>
        <w:t>Из планираних средстава се обезбјеђују средства за исплату бруто плата и других личних примања у овој установи</w:t>
      </w:r>
      <w:r w:rsidR="00CE32B7">
        <w:rPr>
          <w:rFonts w:ascii="Times New Roman" w:hAnsi="Times New Roman" w:cs="Times New Roman"/>
          <w:lang w:val="sr-Cyrl-CS"/>
        </w:rPr>
        <w:t xml:space="preserve"> (задржано на висини од предходне године)</w:t>
      </w:r>
      <w:r>
        <w:rPr>
          <w:rFonts w:ascii="Times New Roman" w:hAnsi="Times New Roman" w:cs="Times New Roman"/>
          <w:lang w:val="sr-Cyrl-CS"/>
        </w:rPr>
        <w:t xml:space="preserve">,  средства за </w:t>
      </w:r>
      <w:r>
        <w:rPr>
          <w:rFonts w:ascii="Times New Roman" w:hAnsi="Times New Roman" w:cs="Times New Roman"/>
          <w:lang w:val="sr-Cyrl-CS"/>
        </w:rPr>
        <w:lastRenderedPageBreak/>
        <w:t>исплату новчане помоћи, додатка за помоћ и његу другог лица, личне инвалиднине и других социјалних издвајања</w:t>
      </w:r>
      <w:r w:rsidR="00CC3CFF"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CE32B7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предшколског образовања и дјечије зашите планирана су у оквиру ПЈТ ДЈЕЧИЈИ ВРТИЋ „ЧИКА ЈОВА ЗМАЈ“ (0005400)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износу </w:t>
      </w:r>
      <w:r w:rsidR="00CE32B7">
        <w:rPr>
          <w:rFonts w:ascii="Times New Roman" w:hAnsi="Times New Roman" w:cs="Times New Roman"/>
          <w:lang w:val="sr-Cyrl-CS"/>
        </w:rPr>
        <w:t>4.086.600,00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 w:rsidR="006474D4">
        <w:rPr>
          <w:rFonts w:ascii="Times New Roman" w:hAnsi="Times New Roman" w:cs="Times New Roman"/>
          <w:lang w:val="sr-Cyrl-CS"/>
        </w:rPr>
        <w:t>. У односу на изворни буџет за 202</w:t>
      </w:r>
      <w:r w:rsidR="00CE32B7">
        <w:rPr>
          <w:rFonts w:ascii="Times New Roman" w:hAnsi="Times New Roman" w:cs="Times New Roman"/>
          <w:lang w:val="sr-Cyrl-CS"/>
        </w:rPr>
        <w:t>3</w:t>
      </w:r>
      <w:r w:rsidR="006474D4">
        <w:rPr>
          <w:rFonts w:ascii="Times New Roman" w:hAnsi="Times New Roman" w:cs="Times New Roman"/>
          <w:lang w:val="sr-Cyrl-CS"/>
        </w:rPr>
        <w:t xml:space="preserve">. годину средства су већа за </w:t>
      </w:r>
      <w:r w:rsidR="00CE32B7">
        <w:rPr>
          <w:rFonts w:ascii="Times New Roman" w:hAnsi="Times New Roman" w:cs="Times New Roman"/>
          <w:lang w:val="sr-Cyrl-CS"/>
        </w:rPr>
        <w:t>11%, и то по основу проширења капацитета ове Установе.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укупном износу </w:t>
      </w:r>
      <w:r w:rsidR="00CE32B7">
        <w:rPr>
          <w:rFonts w:ascii="Times New Roman" w:hAnsi="Times New Roman" w:cs="Times New Roman"/>
          <w:lang w:val="sr-Cyrl-CS"/>
        </w:rPr>
        <w:t xml:space="preserve">2.804.190,00 </w:t>
      </w:r>
      <w:r w:rsidR="006474D4">
        <w:rPr>
          <w:rFonts w:ascii="Times New Roman" w:hAnsi="Times New Roman" w:cs="Times New Roman"/>
          <w:lang w:val="sr-Cyrl-CS"/>
        </w:rPr>
        <w:t xml:space="preserve">КМ.  </w:t>
      </w:r>
    </w:p>
    <w:p w:rsidR="00CE32B7" w:rsidRPr="00B83954" w:rsidRDefault="00CE32B7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E32B7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CE32B7">
        <w:rPr>
          <w:rFonts w:ascii="Times New Roman" w:hAnsi="Times New Roman" w:cs="Times New Roman"/>
          <w:lang w:val="sr-Cyrl-CS"/>
        </w:rPr>
        <w:t>755.450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изворни буџет повећање за </w:t>
      </w:r>
      <w:r w:rsidR="00CE32B7">
        <w:rPr>
          <w:rFonts w:ascii="Times New Roman" w:hAnsi="Times New Roman" w:cs="Times New Roman"/>
          <w:lang w:val="sr-Cyrl-CS"/>
        </w:rPr>
        <w:t>7</w:t>
      </w:r>
      <w:r>
        <w:rPr>
          <w:rFonts w:ascii="Times New Roman" w:hAnsi="Times New Roman" w:cs="Times New Roman"/>
          <w:lang w:val="sr-Cyrl-CS"/>
        </w:rPr>
        <w:t xml:space="preserve">%. </w:t>
      </w:r>
      <w:r w:rsidR="00CE32B7">
        <w:rPr>
          <w:rFonts w:ascii="Times New Roman" w:hAnsi="Times New Roman" w:cs="Times New Roman"/>
          <w:lang w:val="sr-Cyrl-CS"/>
        </w:rPr>
        <w:t xml:space="preserve">Расходи у износу </w:t>
      </w:r>
      <w:r w:rsidR="00DB5DAA">
        <w:rPr>
          <w:rFonts w:ascii="Times New Roman" w:hAnsi="Times New Roman" w:cs="Times New Roman"/>
          <w:lang w:val="sr-Cyrl-CS"/>
        </w:rPr>
        <w:t>125.000,00 КМ финансираће се из намјенских средстава прикупљених од боравишне таксе.</w:t>
      </w:r>
    </w:p>
    <w:p w:rsidR="00DB5DAA" w:rsidRDefault="00DB5DA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</w:t>
      </w:r>
      <w:r w:rsidR="00DB5DAA">
        <w:rPr>
          <w:rFonts w:ascii="Times New Roman" w:hAnsi="Times New Roman" w:cs="Times New Roman"/>
          <w:lang w:val="sr-Cyrl-CS"/>
        </w:rPr>
        <w:t>РАЗВОЈНЕ АГЕНЦИЈЕ ГРАДА БИЈЕЉИНА</w:t>
      </w:r>
      <w:r w:rsidRPr="00B83954">
        <w:rPr>
          <w:rFonts w:ascii="Times New Roman" w:hAnsi="Times New Roman" w:cs="Times New Roman"/>
          <w:lang w:val="sr-Cyrl-CS"/>
        </w:rPr>
        <w:t xml:space="preserve"> (0005910). </w:t>
      </w:r>
      <w:r>
        <w:rPr>
          <w:rFonts w:ascii="Times New Roman" w:hAnsi="Times New Roman" w:cs="Times New Roman"/>
          <w:lang w:val="sr-Cyrl-CS"/>
        </w:rPr>
        <w:t>Планирана су</w:t>
      </w:r>
      <w:r w:rsidRPr="00B83954">
        <w:rPr>
          <w:rFonts w:ascii="Times New Roman" w:hAnsi="Times New Roman" w:cs="Times New Roman"/>
          <w:lang w:val="sr-Cyrl-CS"/>
        </w:rPr>
        <w:t xml:space="preserve"> на нивоу </w:t>
      </w:r>
      <w:r w:rsidR="00DB5DAA">
        <w:rPr>
          <w:rFonts w:ascii="Times New Roman" w:hAnsi="Times New Roman" w:cs="Times New Roman"/>
          <w:lang w:val="sr-Cyrl-CS"/>
        </w:rPr>
        <w:t>536.756,00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изворни буџет </w:t>
      </w:r>
      <w:r w:rsidR="006474D4">
        <w:rPr>
          <w:rFonts w:ascii="Times New Roman" w:hAnsi="Times New Roman" w:cs="Times New Roman"/>
          <w:lang w:val="sr-Cyrl-CS"/>
        </w:rPr>
        <w:t>смањење</w:t>
      </w:r>
      <w:r>
        <w:rPr>
          <w:rFonts w:ascii="Times New Roman" w:hAnsi="Times New Roman" w:cs="Times New Roman"/>
          <w:lang w:val="sr-Cyrl-CS"/>
        </w:rPr>
        <w:t xml:space="preserve"> за </w:t>
      </w:r>
      <w:r w:rsidR="00DB5DAA">
        <w:rPr>
          <w:rFonts w:ascii="Times New Roman" w:hAnsi="Times New Roman" w:cs="Times New Roman"/>
          <w:lang w:val="sr-Cyrl-CS"/>
        </w:rPr>
        <w:t>25</w:t>
      </w:r>
      <w:r>
        <w:rPr>
          <w:rFonts w:ascii="Times New Roman" w:hAnsi="Times New Roman" w:cs="Times New Roman"/>
          <w:lang w:val="sr-Cyrl-CS"/>
        </w:rPr>
        <w:t>%.</w:t>
      </w:r>
      <w:r w:rsidR="006474D4">
        <w:rPr>
          <w:rFonts w:ascii="Times New Roman" w:hAnsi="Times New Roman" w:cs="Times New Roman"/>
          <w:lang w:val="sr-Cyrl-CS"/>
        </w:rPr>
        <w:t xml:space="preserve"> Средства су мања по </w:t>
      </w:r>
      <w:r w:rsidR="00DB5DAA">
        <w:rPr>
          <w:rFonts w:ascii="Times New Roman" w:hAnsi="Times New Roman" w:cs="Times New Roman"/>
          <w:lang w:val="sr-Cyrl-CS"/>
        </w:rPr>
        <w:t>основу мање планираних грантова, јер је планирано да се дио грантова привредним субјектима додјељује путем ПЈТ Одјељење за привреду.</w:t>
      </w:r>
    </w:p>
    <w:p w:rsidR="00DB5DAA" w:rsidRPr="00B83954" w:rsidRDefault="00DB5DA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B32C39">
        <w:rPr>
          <w:rFonts w:ascii="Times New Roman" w:hAnsi="Times New Roman" w:cs="Times New Roman"/>
          <w:lang w:val="sr-Cyrl-CS"/>
        </w:rPr>
        <w:t>1.477.210,00</w:t>
      </w:r>
      <w:r w:rsidRPr="00B83954">
        <w:rPr>
          <w:rFonts w:ascii="Times New Roman" w:hAnsi="Times New Roman" w:cs="Times New Roman"/>
          <w:lang w:val="sr-Cyrl-CS"/>
        </w:rPr>
        <w:t xml:space="preserve"> КМ. Планирају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511E31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lastRenderedPageBreak/>
        <w:t>Табела 8</w:t>
      </w:r>
      <w:r w:rsidRPr="00511E31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 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БУЏЕТ  ГРАДА ЗА 2024.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 xml:space="preserve"> – ОРГАНИЗАЦИОНА КЛАСИФИКАЦИЈА</w:t>
      </w:r>
    </w:p>
    <w:p w:rsidR="00B32C39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95" w:type="dxa"/>
        <w:tblLook w:val="04A0"/>
      </w:tblPr>
      <w:tblGrid>
        <w:gridCol w:w="539"/>
        <w:gridCol w:w="1274"/>
        <w:gridCol w:w="567"/>
        <w:gridCol w:w="579"/>
        <w:gridCol w:w="874"/>
        <w:gridCol w:w="3425"/>
        <w:gridCol w:w="2511"/>
        <w:gridCol w:w="2511"/>
        <w:gridCol w:w="1420"/>
      </w:tblGrid>
      <w:tr w:rsidR="00B32C39" w:rsidRPr="00B32C39" w:rsidTr="00B32C39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СКУПШТИНА ГРАДА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0005110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1.044.000,00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1.512.740,00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1,45</w:t>
            </w:r>
          </w:p>
        </w:tc>
      </w:tr>
      <w:tr w:rsidR="00B32C39" w:rsidRPr="00B32C39" w:rsidTr="00B32C39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606.000,00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554.740,00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сједнице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0,91</w:t>
            </w:r>
          </w:p>
        </w:tc>
      </w:tr>
      <w:tr w:rsidR="00B32C39" w:rsidRPr="00B32C39" w:rsidTr="00B32C39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обиљежавања манифестација, значајни датуми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64.740,00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одборника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0,86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Градска изборна комисија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1,64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 за рад ГИК-а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и оглашавање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услуге-ГИК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ГИК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1,23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0,84</w:t>
            </w:r>
          </w:p>
        </w:tc>
      </w:tr>
      <w:tr w:rsidR="00B32C39" w:rsidRPr="00B32C39" w:rsidTr="00B32C39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8,94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B32C39" w:rsidRPr="00B32C39" w:rsidTr="00B32C39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политичкох партија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53162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53162C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53162C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СКУПШТИНА ГРАДА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1.064.000,00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1.532.740,00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1,44</w:t>
            </w:r>
          </w:p>
        </w:tc>
      </w:tr>
    </w:tbl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B32C39" w:rsidRPr="00B32C39" w:rsidTr="00B32C39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B32C39" w:rsidRPr="00B32C39" w:rsidTr="00B32C3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B32C39" w:rsidRPr="00B32C39" w:rsidTr="00B32C39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B32C39" w:rsidRPr="00B32C39" w:rsidTr="00B32C3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208.500,00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2,07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153.500,00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2,02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1,54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2,29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B32C39" w:rsidRPr="00B32C39" w:rsidTr="00B32C39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3,64</w:t>
            </w:r>
          </w:p>
        </w:tc>
      </w:tr>
      <w:tr w:rsidR="00B32C39" w:rsidRPr="00B32C39" w:rsidTr="0053162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4,00</w:t>
            </w:r>
          </w:p>
        </w:tc>
      </w:tr>
      <w:tr w:rsidR="00B32C39" w:rsidRPr="00B32C39" w:rsidTr="0053162C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Остали  грантови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53162C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B32C39" w:rsidRPr="00B32C39" w:rsidTr="00B32C39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B32C39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2,20</w:t>
            </w:r>
          </w:p>
        </w:tc>
      </w:tr>
    </w:tbl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B32C39" w:rsidRPr="00B32C39" w:rsidTr="00B32C39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B32C39" w:rsidRPr="00B32C39" w:rsidTr="00B32C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B32C39" w:rsidRPr="00B32C39" w:rsidTr="00B32C3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B32C39" w:rsidRPr="00B32C39" w:rsidTr="00B32C3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B32C39" w:rsidRPr="00B32C39" w:rsidTr="00B32C3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B32C39" w:rsidRPr="00B32C39" w:rsidTr="00B32C39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B32C39" w:rsidRPr="00B32C39" w:rsidTr="005316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32C39" w:rsidRPr="00B32C39" w:rsidTr="0053162C">
        <w:trPr>
          <w:trHeight w:val="7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B32C39" w:rsidRPr="00B32C39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B32C39" w:rsidRPr="00B32C39" w:rsidTr="00B32C3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</w:tbl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4121"/>
        <w:gridCol w:w="2551"/>
        <w:gridCol w:w="2552"/>
        <w:gridCol w:w="1417"/>
      </w:tblGrid>
      <w:tr w:rsidR="00B32C39" w:rsidRPr="00B32C39" w:rsidTr="009D4512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ЛОКАЛНИ ЕКОНОМСКИ РАЗВОЈ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00050126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промотивни видео клипови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промотивни материјал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промо бокс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функционисање ИнЦОР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расходи - организација ЕСМ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суфинансирање пројеката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B32C39" w:rsidRPr="00B32C39" w:rsidTr="0053162C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0,20</w:t>
            </w:r>
          </w:p>
        </w:tc>
      </w:tr>
      <w:tr w:rsidR="00B32C39" w:rsidRPr="00B32C39" w:rsidTr="0053162C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72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Капитални грантови - пројекти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B32C39" w:rsidRPr="00B32C39" w:rsidTr="0053162C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објеката "Green Bijeljina"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објеката - суфинансирање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- суфинансирање пројеката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"CITY FOR ALL"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 - паркинг за бицикле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B32C39" w:rsidRPr="00B32C39" w:rsidTr="009D4512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ЛЕР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335.400,00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32C39" w:rsidRPr="00B32C39" w:rsidRDefault="00B32C39" w:rsidP="00B3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B32C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</w:tbl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13.600.130,00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13.543.672,00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12.462.100,00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12.462.100,00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9.534.100,00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9.534.100,00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192.500,00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3,75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0,83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915.530,00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101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905.530,00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723.072,00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2,67</w:t>
            </w:r>
          </w:p>
        </w:tc>
      </w:tr>
      <w:tr w:rsidR="009D4512" w:rsidRPr="009D4512" w:rsidTr="009D451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2,67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2,67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5.456.450,00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4.635.634,00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19.391.580,00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18.539.306,00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</w:tbl>
    <w:p w:rsidR="009D4512" w:rsidRPr="00B32C39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2,24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11,80</w:t>
            </w:r>
          </w:p>
        </w:tc>
      </w:tr>
      <w:tr w:rsidR="009D4512" w:rsidRPr="009D4512" w:rsidTr="009D451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Субвенција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0,55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Градско Занатско - предузетничко удружење "Предузетник"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Регионална депонија Еко - деп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АД "Kомуналац"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АД "Водовод и канализација"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0,02</w:t>
            </w:r>
          </w:p>
        </w:tc>
      </w:tr>
      <w:tr w:rsidR="009D4512" w:rsidRPr="009D4512" w:rsidTr="0053162C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0,02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0,25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1,36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1.921.960,00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1.791.960,00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1.171.960,00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1.031.960,00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 - израда Oснове заштите уређења и коришћења пољопривредног земљишта, поправке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9D4512" w:rsidRPr="009D4512" w:rsidTr="0053162C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560.000,00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2.959.900,00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2.959.900,00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Подстицај пољопривредне производње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559.900,00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4.681.860,00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4.781.860,00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162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486"/>
        <w:gridCol w:w="1196"/>
        <w:gridCol w:w="454"/>
        <w:gridCol w:w="592"/>
        <w:gridCol w:w="1046"/>
        <w:gridCol w:w="3750"/>
        <w:gridCol w:w="2469"/>
        <w:gridCol w:w="2510"/>
        <w:gridCol w:w="1340"/>
      </w:tblGrid>
      <w:tr w:rsidR="009D4512" w:rsidRPr="009D4512" w:rsidTr="009D4512">
        <w:trPr>
          <w:trHeight w:val="7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СТАМБЕНО КОМУНАЛНЕ ПОСЛОВЕ И ЗЖС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0005170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4.087.000,00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5.979.000,00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1,46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3.637.000,00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5.439.000,00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јавне расвјета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одржавања свјетлосне саобраћајне сигнализације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хоризонталне саобраћајне сигнализације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пошљунчавање макадамских саобраћајница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174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Санација ударних асфалтних рупа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вертикалне саобраћајне сигнализације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- уређење путних појаса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1,56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пошљунчавање некатегорисаних путева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одржавање-фасаде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Teкуће одржавање паркова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безбједност саобраћаја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Услуге мјерења загађења зрака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Прање саобраћајница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амброзије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1,56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јавних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1,34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зелених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дивљих депонија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кишне канализације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чесми и фонтана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улична расвјета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1,34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198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финансирање комуналне инфраструктуре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локални и некатегорисани путеви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1,88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Град Бијељина и Јања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1,71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инфраструктура-водопривредне накнаде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3,55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3,20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3,20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0,10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Субвенције социјалним категоријама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- замјена пећи и котлова за гријање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за уградњу лифтова по захтјевима ЗЕВ-а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4.465.000,00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4.243.000,00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4.435.000,00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4.213.000,00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9D4512" w:rsidRPr="009D4512" w:rsidTr="009D4512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 из водoпривредних накнада-инвестиције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893.000,00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3,57</w:t>
            </w:r>
          </w:p>
        </w:tc>
      </w:tr>
      <w:tr w:rsidR="009D4512" w:rsidRPr="009D4512" w:rsidTr="0053162C">
        <w:trPr>
          <w:trHeight w:val="12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218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Асфалтирање локалних и некатегорисаних путева са учешћем МЗ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Асфалтирање локалних и некатегорисаних путева -  буџет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водоводног система Бањица - Брђани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 - буџет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у МЗ - учешће МЗ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1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градског  и осталих гробља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паркова и дјечијих игралишта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парка "Кнез Иво од Семберије"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Уређење плаже Амајлије - изградња инфраструктуре фаза I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1,71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дјечијег игралишта  у МЗ Богдановићи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дјечијег игралишта  у МЗ 15. Мајевичка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тротоара у Улици Сарајевска - прва фаза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246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53162C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црпних станица ПС1 у насељима Заир и Пет језера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градских паркова и дјечијих игралишта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Уређење и освјетљење простора око Дома културе у Дворовима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видео надзора у граду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0,33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Успостављање "Rent-a-bike" система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декоративне јавне расвјете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прибављање земљишта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земљишта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8.552.000,00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10.222.000,00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162C" w:rsidRDefault="0053162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162C" w:rsidRDefault="0053162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162C" w:rsidRDefault="0053162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3162C" w:rsidRDefault="0053162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8"/>
        <w:gridCol w:w="1087"/>
        <w:gridCol w:w="456"/>
        <w:gridCol w:w="592"/>
        <w:gridCol w:w="1039"/>
        <w:gridCol w:w="3586"/>
        <w:gridCol w:w="2531"/>
        <w:gridCol w:w="2531"/>
        <w:gridCol w:w="1480"/>
      </w:tblGrid>
      <w:tr w:rsidR="009D4512" w:rsidRPr="009D4512" w:rsidTr="009D4512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БОРАЧКО ИНВАЛИДСКУ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0005180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725.250,00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материјала и услуга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270.750,00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305.750,00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Борачке организације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Удружења несталих бораца и цивила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цивилних жртава рата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8.600,00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9.600,00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ратних војних инвалида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логораша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8.150,00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ветерана "Гарда Пантери"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5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жена жртава рата регије Бијељина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53162C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грађана "Ветерани Републике Српске"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53162C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279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изградњи спомен обиљежја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53162C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Дознаке грађанима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422.000,00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породицама погинулих бораца и инвалидима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172.000,00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1,80</w:t>
            </w:r>
          </w:p>
        </w:tc>
      </w:tr>
      <w:tr w:rsidR="009D4512" w:rsidRPr="009D4512" w:rsidTr="009D4512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1,69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инвестиционо одржавање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опреме-Цивилна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3,75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3,60</w:t>
            </w:r>
          </w:p>
        </w:tc>
      </w:tr>
      <w:tr w:rsidR="009D4512" w:rsidRPr="009D4512" w:rsidTr="009D4512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и материјала,ситни инвентар-Цивилна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3,60</w:t>
            </w:r>
          </w:p>
        </w:tc>
      </w:tr>
      <w:tr w:rsidR="009D4512" w:rsidRPr="009D4512" w:rsidTr="009D4512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УКУПНО ОДЈЕЉЕЊЕ ЗА БОРАЧКО ИНВАЛИДСКУ И ЦИВИЛНУ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810.250,00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943.250,00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1"/>
        <w:gridCol w:w="1087"/>
        <w:gridCol w:w="586"/>
        <w:gridCol w:w="598"/>
        <w:gridCol w:w="1057"/>
        <w:gridCol w:w="3440"/>
        <w:gridCol w:w="2490"/>
        <w:gridCol w:w="2491"/>
        <w:gridCol w:w="1480"/>
      </w:tblGrid>
      <w:tr w:rsidR="009D4512" w:rsidRPr="009D4512" w:rsidTr="009D4512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ДРУШТВЕНЕ ДЈЕЛАТНОСТИ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0005210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6.672.500,00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7.768.000,00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1,16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робе и услуга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292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0724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4.925.500,00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4.559.000,00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0,93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грантови-ЈИП" Семберија и Мајевица"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0,94</w:t>
            </w:r>
          </w:p>
        </w:tc>
      </w:tr>
      <w:tr w:rsidR="009D4512" w:rsidRPr="009D4512" w:rsidTr="009D4512">
        <w:trPr>
          <w:trHeight w:val="6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резерва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спорт по Правилнику о расподјели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Школски спорт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9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за подршку фестивалу Дјеца пјевају у Семберији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 - Свјетски куп у хармоници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35.500,00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1,05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политичких партија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309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суфинансирање развоја омладинских организација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Националне мањине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Културно историјско наслеђе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вјерским заједницама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Сигурна кућа Лара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182.000,00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пројеката удружења грађана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"Омладинска политика"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дома ученика-материјални трошкови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0,55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санацији и изградњи вјерских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помоћ пензионерима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запошљавања  - сарадња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Упознај музику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Семберско етно домаћинство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Семберском сајму меса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Црвеног крста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спомен обиљежја у МЗ Вршани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1.693.000,00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3.155.000,00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1,86</w:t>
            </w:r>
          </w:p>
        </w:tc>
      </w:tr>
      <w:tr w:rsidR="009D4512" w:rsidRPr="009D4512" w:rsidTr="0053162C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331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1,80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475.000,00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Једнократна помоћ пензинерима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дјеци обољелој од дијабетеса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Мјере пронаталитетне политике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Подстицај повратка и помоћ социјалним категоријама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социјално угроженој дјеци за ужину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инклузивног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Сахране незбринутих лица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Субвeнције социјалним категоријама за легализацију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брачним паровима за новорођену бебу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родитељима за боравак дјеце у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1,53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акционом плану за Роме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СУМЕРО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Здравствена заштита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дијагностике обољења и лијечење дјеце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3.236.790,00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3.065.000,00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3.236.790,00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3.065.000,00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9D4512" w:rsidRPr="009D4512" w:rsidTr="0053162C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вртића у Црњелову - I фаза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пројектно-техничке документације за Студентски центар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9D4512">
        <w:trPr>
          <w:trHeight w:val="2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спортске сале - кредит 2020. година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затвореног базена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дјечијих игралишта на подручју Града Бијељина (Рачанска улица, Центар, Богдановића плац, Н. Јања, Н. Дворови)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3,33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Извођење радова на изградњи терена са вјештачком травом у склопу комплекса ФК "Подриње"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образовању-Дирекција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Дирекција за изградњу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социјалних категорија - зграда Амајлије - ЦЕБ III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53162C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 Дома културе у Батковићу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53162C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370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0,08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прихватилишта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Дома културе у Доњим Загонима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објеката за потребе МЗ Батар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Дома културе МЗ Балатун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ограде око подручне основне школе у Батковићу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Реконструкцијуа просторија МЗ Богдановићи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9D4512" w:rsidRPr="009D4512" w:rsidTr="0053162C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0,83</w:t>
            </w:r>
          </w:p>
        </w:tc>
      </w:tr>
      <w:tr w:rsidR="009D4512" w:rsidRPr="009D4512" w:rsidTr="0053162C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387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53162C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3,33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уградња система видео надзора у школама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53162C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53162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опреме - опремање спортскиха сала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265557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403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стамбено збрињавање социјалних категорија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0,08</w:t>
            </w:r>
          </w:p>
        </w:tc>
      </w:tr>
      <w:tr w:rsidR="009D4512" w:rsidRPr="009D4512" w:rsidTr="00265557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ДРУШТВЕНЕ ДЈЕЛАТНОСТИ 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9.943.290,00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10.867.000,00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1,59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1,59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1,82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1,59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80" w:type="dxa"/>
        <w:tblInd w:w="95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9D4512" w:rsidRPr="009D4512" w:rsidTr="009D4512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93"/>
        <w:gridCol w:w="1274"/>
        <w:gridCol w:w="567"/>
        <w:gridCol w:w="515"/>
        <w:gridCol w:w="835"/>
        <w:gridCol w:w="3693"/>
        <w:gridCol w:w="2443"/>
        <w:gridCol w:w="2500"/>
        <w:gridCol w:w="1340"/>
      </w:tblGrid>
      <w:tr w:rsidR="009D4512" w:rsidRPr="009D4512" w:rsidTr="009D4512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ОДСЈЕК ЗА ЗАЈЕДНИЧКЕ ПОСЛОВЕ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1.189.000,00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1.554.818,00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1,31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0,93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0,93</w:t>
            </w:r>
          </w:p>
        </w:tc>
      </w:tr>
      <w:tr w:rsidR="009D4512" w:rsidRPr="009D4512" w:rsidTr="009D451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1.162.000,00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1.528.818,00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1,32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10,98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9D4512" w:rsidRPr="009D4512" w:rsidTr="00265557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9D4512" w:rsidRPr="009D4512" w:rsidTr="00265557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 у циљу сузбијања корона вируса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горива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9D4512" w:rsidRPr="009D4512" w:rsidTr="009D451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услуге-оглашавање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0,91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услуге-остали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9D4512" w:rsidRPr="009D4512" w:rsidTr="009D4512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14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265557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залихе материјала, робе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D4512" w:rsidRPr="009D4512" w:rsidTr="009D451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ЗАЈЕДНИЧКЕ ПОСЛОВЕ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1.459.000,00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1.854.818,00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1,27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1" w:type="dxa"/>
        <w:tblInd w:w="95" w:type="dxa"/>
        <w:tblLook w:val="04A0"/>
      </w:tblPr>
      <w:tblGrid>
        <w:gridCol w:w="499"/>
        <w:gridCol w:w="1039"/>
        <w:gridCol w:w="586"/>
        <w:gridCol w:w="623"/>
        <w:gridCol w:w="884"/>
        <w:gridCol w:w="3753"/>
        <w:gridCol w:w="2410"/>
        <w:gridCol w:w="2552"/>
        <w:gridCol w:w="1275"/>
      </w:tblGrid>
      <w:tr w:rsidR="009D4512" w:rsidRPr="009D4512" w:rsidTr="00265557">
        <w:trPr>
          <w:trHeight w:val="42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265557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265557">
        <w:trPr>
          <w:trHeight w:val="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ПОСЛОВЕ МЈЕСНИХ ЗАЈЕДНИЦА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Број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1,47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закуп зграда и грађевинских објеката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1,56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- јачање улоге МЗ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265557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зграда и објеката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D4512" w:rsidRPr="009D4512" w:rsidTr="00265557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ПОСЛОВЕ МЈЕСНИХ ЗАЈЕДНИЦА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09"/>
        <w:gridCol w:w="1274"/>
        <w:gridCol w:w="567"/>
        <w:gridCol w:w="589"/>
        <w:gridCol w:w="1045"/>
        <w:gridCol w:w="3392"/>
        <w:gridCol w:w="2462"/>
        <w:gridCol w:w="2442"/>
        <w:gridCol w:w="1340"/>
      </w:tblGrid>
      <w:tr w:rsidR="009D4512" w:rsidRPr="009D4512" w:rsidTr="009D451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ИНФОРМАЦИОНЕ ТЕХНОЛОГИЈЕ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0005260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184.700,00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 - локација на Удригову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комуникационих услуга - интернет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рачунарске опреме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Tрошкови текућег одржавања ГИС-а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система за бежичну везу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Cloud, Microsoft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одржавања лиценци - антивирус, Office 365, Autocad, Oracle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- услуга штампања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9D4512" w:rsidRPr="009D4512" w:rsidTr="009D451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рачунарска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централни сервер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активна мрежна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штампачи, копир апарата, плотери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скенери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система за управљање базама података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ИНФОРМАЦИОНЕ ТЕХНОЛОГИЈЕ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284.700,00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310.420,00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9D4512" w:rsidRPr="009D4512" w:rsidTr="009D451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2.025.150,00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2.063.150,00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1,02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1,23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1,40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1,22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1,08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26555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26555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495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0,34</w:t>
            </w:r>
          </w:p>
        </w:tc>
      </w:tr>
      <w:tr w:rsidR="009D4512" w:rsidRPr="009D4512" w:rsidTr="00265557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0,32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0,13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0,51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1,86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1,86</w:t>
            </w:r>
          </w:p>
        </w:tc>
      </w:tr>
      <w:tr w:rsidR="009D4512" w:rsidRPr="009D4512" w:rsidTr="009D451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1,86</w:t>
            </w:r>
          </w:p>
        </w:tc>
      </w:tr>
      <w:tr w:rsidR="009D4512" w:rsidRPr="009D4512" w:rsidTr="009D451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2.363.150,00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2.231.150,00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0,94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2"/>
        <w:gridCol w:w="1274"/>
        <w:gridCol w:w="451"/>
        <w:gridCol w:w="583"/>
        <w:gridCol w:w="1023"/>
        <w:gridCol w:w="3541"/>
        <w:gridCol w:w="2488"/>
        <w:gridCol w:w="2488"/>
        <w:gridCol w:w="1360"/>
      </w:tblGrid>
      <w:tr w:rsidR="009D4512" w:rsidRPr="009D4512" w:rsidTr="009D451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7.601.000,00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9.741.000,00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1,28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1,19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ПТТ трошкови опреме уплатница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68.000,00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мобилног тима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1,44</w:t>
            </w:r>
          </w:p>
        </w:tc>
      </w:tr>
      <w:tr w:rsidR="009D4512" w:rsidRPr="009D4512" w:rsidTr="00265557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дознаке грађанима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7.375.000,00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9.471.000,00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1,28</w:t>
            </w:r>
          </w:p>
        </w:tc>
      </w:tr>
      <w:tr w:rsidR="009D4512" w:rsidRPr="009D4512" w:rsidTr="00265557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512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Додатак за помоћ и његу других лица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265557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Једнократне помоћи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Смјештај у властиту породицу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Породични смјештај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ученичког стандарда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личну инвалиднину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1,36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самохраном родитељу његоватељу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Помоћ у кући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0,69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1,27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жртава трговине људима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савјетовалишта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јавне кухиње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1,29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9D451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у ризику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9D4512" w:rsidRPr="009D4512" w:rsidTr="00265557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9D4512" w:rsidRPr="009D4512" w:rsidTr="00265557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536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9D4512" w:rsidRPr="009D4512" w:rsidTr="00265557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9D4512" w:rsidRPr="009D4512" w:rsidTr="009D451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8.132.000,00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10.263.000,00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1,26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4081"/>
        <w:gridCol w:w="2552"/>
        <w:gridCol w:w="2410"/>
        <w:gridCol w:w="1417"/>
      </w:tblGrid>
      <w:tr w:rsidR="009D4512" w:rsidRPr="009D4512" w:rsidTr="00265557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26555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ДЈЕЧИЈИ ВРТИЋ "ЧИКА ЈОВА ЗМАЈ"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3.471.700,00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3.866.600,00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2.848.000,00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2.430.000,00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приправника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468.000,00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путне трошкове,превоз на посао и са посла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Расходи за накнаде плате за вријеме боловања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Отпремнине за одлазак у пензију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622.700,00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716.100,00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режијског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просвјете и културе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материјала-храна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дидактичког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1,35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554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остало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гориво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осигурање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3,13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дажбине-репрезентација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-волонтери, уговори о стручном оспособљавању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Управни одбор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9D4512" w:rsidRPr="009D4512" w:rsidTr="00265557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реконструкцију, инвестиционо одржавање и адаптацију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0,77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D4512" w:rsidRPr="009D4512" w:rsidTr="00265557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ДЈЕЧИЈИ ВРТИЋ "ЧИКА ЈОВА ЗМАЈ"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3.686.700,00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4.086.600,00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450"/>
        <w:gridCol w:w="582"/>
        <w:gridCol w:w="1005"/>
        <w:gridCol w:w="3594"/>
        <w:gridCol w:w="2557"/>
        <w:gridCol w:w="2497"/>
        <w:gridCol w:w="1340"/>
      </w:tblGrid>
      <w:tr w:rsidR="009D4512" w:rsidRPr="009D4512" w:rsidTr="009D451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ЦЕНТАР ЗА КУЛТУРУ "СЕМБЕРИЈА"БИЈЕЉИНА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1.275.495,00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1.254.495,00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951.000,00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рефундацију по основу боловања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322.495,00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301.495,00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за гријање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образовање, науку и културу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услуге рекламе и пропаганде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организације пријема и других манифестација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9D4512" w:rsidRPr="009D4512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културне манифестације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ЦЕНТАР ЗА КУЛТУРУ " СЕМБЕРИЈА"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1.315.495,00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1.294.495,00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6"/>
        <w:gridCol w:w="1156"/>
        <w:gridCol w:w="456"/>
        <w:gridCol w:w="594"/>
        <w:gridCol w:w="1050"/>
        <w:gridCol w:w="3734"/>
        <w:gridCol w:w="2521"/>
        <w:gridCol w:w="2502"/>
        <w:gridCol w:w="1320"/>
      </w:tblGrid>
      <w:tr w:rsidR="009D4512" w:rsidRPr="009D4512" w:rsidTr="009D4512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МУЗЕЈ СЕМБЕРИЈЕ БИЈЕЉИНА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0005501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416.900,00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343.400,00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343.400,00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323.900,00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324.400,00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0,63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плате за вријеме боловања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помоћи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73.500,00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0,94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618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 за посебне намјене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Стручне услуге,трошкови осигурања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повремене и привремене послове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9D4512" w:rsidRPr="009D4512" w:rsidTr="009D451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0,92</w:t>
            </w:r>
          </w:p>
        </w:tc>
      </w:tr>
      <w:tr w:rsidR="009D4512" w:rsidRPr="009D4512" w:rsidTr="009D451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инвестиције у објекте - кров Музеја и др.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0,36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МУЗЕЈ "СЕМБЕРИЈА"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532.900,00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54"/>
        <w:gridCol w:w="607"/>
        <w:gridCol w:w="1030"/>
        <w:gridCol w:w="3738"/>
        <w:gridCol w:w="2552"/>
        <w:gridCol w:w="2551"/>
        <w:gridCol w:w="1276"/>
      </w:tblGrid>
      <w:tr w:rsidR="009D4512" w:rsidRPr="009D4512" w:rsidTr="00265557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26555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265557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СКУД "СЕМБЕРИЈА"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00050503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301.495,00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214.000,00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214.000,00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0,24</w:t>
            </w:r>
          </w:p>
        </w:tc>
      </w:tr>
      <w:tr w:rsidR="009D4512" w:rsidRPr="009D4512" w:rsidTr="00265557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638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9D4512" w:rsidRPr="009D4512" w:rsidTr="00265557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образовање, науку и културу и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3,33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иностранству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земљи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стручно оспособљавање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3,50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СКУД "СЕМБЕРИЈА"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302.795,00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329.495,00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95" w:type="dxa"/>
        <w:tblLook w:val="04A0"/>
      </w:tblPr>
      <w:tblGrid>
        <w:gridCol w:w="516"/>
        <w:gridCol w:w="1039"/>
        <w:gridCol w:w="455"/>
        <w:gridCol w:w="590"/>
        <w:gridCol w:w="1030"/>
        <w:gridCol w:w="3494"/>
        <w:gridCol w:w="2478"/>
        <w:gridCol w:w="2538"/>
        <w:gridCol w:w="1360"/>
      </w:tblGrid>
      <w:tr w:rsidR="009D4512" w:rsidRPr="009D4512" w:rsidTr="009D4512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398.300,00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407.300,00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 запослених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услуге, пропаганда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ГРАДСКО ПОЗОРИШТЕ "СЕМБЕРИЈА"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434.300,00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443.300,00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65557" w:rsidRDefault="0026555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486"/>
        <w:gridCol w:w="1274"/>
        <w:gridCol w:w="428"/>
        <w:gridCol w:w="599"/>
        <w:gridCol w:w="1019"/>
        <w:gridCol w:w="3497"/>
        <w:gridCol w:w="2498"/>
        <w:gridCol w:w="2479"/>
        <w:gridCol w:w="1625"/>
      </w:tblGrid>
      <w:tr w:rsidR="009D4512" w:rsidRPr="009D4512" w:rsidTr="0026555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265557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ТУРИСТИЧКА ОРГАНИЗАЦИЈА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00050510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700.470,00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734.470,00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1,05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504.470,00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504.470,00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395.600,00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395.600,00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плате приправника по програму Владе РС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18.070,00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80.300,00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96.370,00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накнаде запослених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коришћење роба и услуга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196.000,00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Путни трошкови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стручне услуге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126.000,00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105.500,00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0,84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16.500,00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- Семберска кућа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9D4512" w:rsidRPr="009D4512" w:rsidTr="00265557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9D4512" w:rsidRPr="009D4512" w:rsidTr="00265557">
        <w:trPr>
          <w:trHeight w:val="5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695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696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13.980,00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5,53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11.450,00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11.450,00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D4512" w:rsidRPr="009D4512" w:rsidTr="0026555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УКУПНО ТУРИСТИЧКА ОРГАНИЗАЦИЈА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709.000,00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755.450,00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9D4512" w:rsidRPr="009D4512" w:rsidTr="009D451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701.104,00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525.124,00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221.730,00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221.730,00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51.630,00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5,00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79.174,00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99.394,00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1,26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1,34</w:t>
            </w:r>
          </w:p>
        </w:tc>
      </w:tr>
      <w:tr w:rsidR="009D4512" w:rsidRPr="009D4512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9D4512" w:rsidRPr="009D4512" w:rsidTr="0026555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713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7.440,00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1,48</w:t>
            </w:r>
          </w:p>
        </w:tc>
      </w:tr>
      <w:tr w:rsidR="009D4512" w:rsidRPr="009D4512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5.770,00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D4512" w:rsidRPr="009D4512" w:rsidTr="009D4512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712.736,00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536.756,00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4"/>
        <w:gridCol w:w="590"/>
        <w:gridCol w:w="1031"/>
        <w:gridCol w:w="3504"/>
        <w:gridCol w:w="2553"/>
        <w:gridCol w:w="2533"/>
        <w:gridCol w:w="1340"/>
      </w:tblGrid>
      <w:tr w:rsidR="009D4512" w:rsidRPr="009D4512" w:rsidTr="009D451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ГИМНАЗИЈА "ФИЛИП ВИШЊИЋ" БИЈЕЉИНА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157.550,00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164.172,00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9D4512" w:rsidRPr="009D4512" w:rsidTr="009D451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141.550,00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147.172,00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и гријања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55.672,00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превоза и горива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0,21</w:t>
            </w:r>
          </w:p>
        </w:tc>
      </w:tr>
      <w:tr w:rsidR="009D4512" w:rsidRPr="009D4512" w:rsidTr="009D451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0,21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Реконструкција и инвестиције у објекте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спортских терена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D4512" w:rsidRPr="009D4512" w:rsidTr="009D451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ГИМНАЗИЈА "ФИЛИП ВИШЊИЋ"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195.550,00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172.172,00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D4512" w:rsidRPr="009D4512" w:rsidRDefault="009D4512" w:rsidP="009D4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D4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3"/>
        <w:gridCol w:w="590"/>
        <w:gridCol w:w="1031"/>
        <w:gridCol w:w="3505"/>
        <w:gridCol w:w="2573"/>
        <w:gridCol w:w="2533"/>
        <w:gridCol w:w="132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опремe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454.130,00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зa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202.130,00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783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207.548,00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207.234,00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27.962,00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185.469,00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179.272,00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53.088,00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17.311,00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11.651,00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12.117,00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45.033,00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36.834,00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7.270,00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6.295,00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29.485,00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46.904,00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1,56</w:t>
            </w:r>
          </w:p>
        </w:tc>
      </w:tr>
      <w:tr w:rsidR="0022723D" w:rsidRPr="0022723D" w:rsidTr="0022723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1,58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1,58</w:t>
            </w:r>
          </w:p>
        </w:tc>
      </w:tr>
      <w:tr w:rsidR="0022723D" w:rsidRPr="0022723D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1.154,00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237.648,00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254.138,00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</w:tbl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98.920,00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58.920,00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0,38</w:t>
            </w:r>
          </w:p>
        </w:tc>
      </w:tr>
      <w:tr w:rsidR="0022723D" w:rsidRPr="0022723D" w:rsidTr="0022723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0,38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0,33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101.920,00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60"/>
        <w:gridCol w:w="591"/>
        <w:gridCol w:w="1032"/>
        <w:gridCol w:w="3522"/>
        <w:gridCol w:w="2500"/>
        <w:gridCol w:w="2480"/>
        <w:gridCol w:w="134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0818035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105.500,00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107.500,00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гориво за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 - таксе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 и трошкови превоза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дажбине-програмске активности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22723D" w:rsidRPr="0022723D" w:rsidTr="0022723D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инвeстиције у објекте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1,27</w:t>
            </w:r>
          </w:p>
        </w:tc>
      </w:tr>
      <w:tr w:rsidR="0022723D" w:rsidRPr="0022723D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ситног 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ЈУ НАРОДНА БИБЛИОТЕКА "ФИЛИП ВИШЊИЋ"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209.500,00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22723D" w:rsidRPr="0022723D" w:rsidTr="0022723D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22723D" w:rsidRPr="0022723D" w:rsidTr="0022723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22723D" w:rsidRPr="0022723D" w:rsidTr="0022723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6.800,00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856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65557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</w:tbl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22723D" w:rsidRPr="0022723D" w:rsidTr="0022723D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22723D" w:rsidRPr="0022723D" w:rsidTr="0022723D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22723D" w:rsidRPr="0022723D" w:rsidTr="0022723D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68.585.164,00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74.650.750,00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723D" w:rsidRPr="0022723D" w:rsidRDefault="0022723D" w:rsidP="002272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2272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2723D" w:rsidRDefault="0022723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4DEF" w:rsidRDefault="00BE4DE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828BE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П.О. ГРАДОНАЧЕЛНИКА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2828BE" w:rsidRPr="00AD664B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Гордана Петровић</w:t>
      </w:r>
    </w:p>
    <w:p w:rsidR="002828BE" w:rsidRPr="00B83954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80B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 је утврдио нацрт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AE044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га упућује Скупштини Града Бијељина на изјашњавање.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ГРАДОНАЧЕЛНИК 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C4480B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7DD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Љубиша Петровић</w:t>
      </w: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D954C5">
          <w:footerReference w:type="default" r:id="rId10"/>
          <w:pgSz w:w="15840" w:h="12240" w:orient="landscape"/>
          <w:pgMar w:top="1440" w:right="1440" w:bottom="1440" w:left="1440" w:header="720" w:footer="720" w:gutter="0"/>
          <w:pgNumType w:start="30"/>
          <w:cols w:space="720"/>
          <w:docGrid w:linePitch="360"/>
        </w:sectPr>
      </w:pPr>
    </w:p>
    <w:p w:rsidR="007B08F4" w:rsidRPr="00C4480B" w:rsidRDefault="007B08F4" w:rsidP="007058B9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sectPr w:rsidR="007B08F4" w:rsidRPr="00C4480B" w:rsidSect="00E3234D">
      <w:footerReference w:type="default" r:id="rId11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55C" w:rsidRDefault="00D1555C" w:rsidP="00A1186B">
      <w:pPr>
        <w:spacing w:after="0" w:line="240" w:lineRule="auto"/>
      </w:pPr>
      <w:r>
        <w:separator/>
      </w:r>
    </w:p>
  </w:endnote>
  <w:endnote w:type="continuationSeparator" w:id="1">
    <w:p w:rsidR="00D1555C" w:rsidRDefault="00D1555C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5C90" w:rsidRDefault="00B564FF">
        <w:pPr>
          <w:pStyle w:val="Footer"/>
          <w:jc w:val="right"/>
        </w:pPr>
        <w:fldSimple w:instr=" PAGE   \* MERGEFORMAT ">
          <w:r w:rsidR="007058B9">
            <w:rPr>
              <w:noProof/>
            </w:rPr>
            <w:t>32</w:t>
          </w:r>
        </w:fldSimple>
      </w:p>
    </w:sdtContent>
  </w:sdt>
  <w:p w:rsidR="00725C90" w:rsidRDefault="00725C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725C90" w:rsidRDefault="00B564FF">
        <w:pPr>
          <w:pStyle w:val="Footer"/>
          <w:jc w:val="right"/>
        </w:pPr>
        <w:fldSimple w:instr=" PAGE   \* MERGEFORMAT ">
          <w:r w:rsidR="00725C90">
            <w:rPr>
              <w:noProof/>
            </w:rPr>
            <w:t>1</w:t>
          </w:r>
        </w:fldSimple>
      </w:p>
    </w:sdtContent>
  </w:sdt>
  <w:p w:rsidR="00725C90" w:rsidRDefault="00725C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8537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5C90" w:rsidRDefault="00B564FF">
        <w:pPr>
          <w:pStyle w:val="Footer"/>
          <w:jc w:val="right"/>
        </w:pPr>
        <w:fldSimple w:instr=" PAGE   \* MERGEFORMAT ">
          <w:r w:rsidR="007058B9">
            <w:rPr>
              <w:noProof/>
            </w:rPr>
            <w:t>78</w:t>
          </w:r>
        </w:fldSimple>
      </w:p>
    </w:sdtContent>
  </w:sdt>
  <w:p w:rsidR="00725C90" w:rsidRDefault="00725C9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C90" w:rsidRDefault="00B564FF">
    <w:pPr>
      <w:pStyle w:val="Footer"/>
      <w:jc w:val="right"/>
    </w:pPr>
    <w:fldSimple w:instr=" PAGE   \* MERGEFORMAT ">
      <w:r w:rsidR="007058B9">
        <w:rPr>
          <w:noProof/>
        </w:rPr>
        <w:t>66</w:t>
      </w:r>
    </w:fldSimple>
  </w:p>
  <w:p w:rsidR="00725C90" w:rsidRDefault="00725C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55C" w:rsidRDefault="00D1555C" w:rsidP="00A1186B">
      <w:pPr>
        <w:spacing w:after="0" w:line="240" w:lineRule="auto"/>
      </w:pPr>
      <w:r>
        <w:separator/>
      </w:r>
    </w:p>
  </w:footnote>
  <w:footnote w:type="continuationSeparator" w:id="1">
    <w:p w:rsidR="00D1555C" w:rsidRDefault="00D1555C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7F3A"/>
    <w:multiLevelType w:val="hybridMultilevel"/>
    <w:tmpl w:val="F748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6E95"/>
    <w:multiLevelType w:val="hybridMultilevel"/>
    <w:tmpl w:val="1F86A3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5BE0"/>
    <w:rsid w:val="00002FF4"/>
    <w:rsid w:val="00004005"/>
    <w:rsid w:val="00012850"/>
    <w:rsid w:val="00015166"/>
    <w:rsid w:val="000156FC"/>
    <w:rsid w:val="00026339"/>
    <w:rsid w:val="000277EB"/>
    <w:rsid w:val="00027D7B"/>
    <w:rsid w:val="00031FB5"/>
    <w:rsid w:val="00032096"/>
    <w:rsid w:val="00033160"/>
    <w:rsid w:val="00037E39"/>
    <w:rsid w:val="00050A16"/>
    <w:rsid w:val="00050D50"/>
    <w:rsid w:val="0005213C"/>
    <w:rsid w:val="000522DD"/>
    <w:rsid w:val="00053E07"/>
    <w:rsid w:val="000565B2"/>
    <w:rsid w:val="0009394C"/>
    <w:rsid w:val="000974B8"/>
    <w:rsid w:val="000A2184"/>
    <w:rsid w:val="000B1D71"/>
    <w:rsid w:val="000B3F97"/>
    <w:rsid w:val="000B4BE2"/>
    <w:rsid w:val="000B4E46"/>
    <w:rsid w:val="000C676B"/>
    <w:rsid w:val="000D402E"/>
    <w:rsid w:val="000D7637"/>
    <w:rsid w:val="000E6826"/>
    <w:rsid w:val="000E6A8B"/>
    <w:rsid w:val="000F5130"/>
    <w:rsid w:val="000F7139"/>
    <w:rsid w:val="001008AB"/>
    <w:rsid w:val="001014AC"/>
    <w:rsid w:val="00103D9A"/>
    <w:rsid w:val="001067DA"/>
    <w:rsid w:val="0011259C"/>
    <w:rsid w:val="00112B14"/>
    <w:rsid w:val="0011510F"/>
    <w:rsid w:val="001208D0"/>
    <w:rsid w:val="00122FA1"/>
    <w:rsid w:val="00126309"/>
    <w:rsid w:val="00127568"/>
    <w:rsid w:val="001356F4"/>
    <w:rsid w:val="00141E08"/>
    <w:rsid w:val="0014339C"/>
    <w:rsid w:val="001523CE"/>
    <w:rsid w:val="001561D4"/>
    <w:rsid w:val="00161F32"/>
    <w:rsid w:val="00165BE0"/>
    <w:rsid w:val="0016612F"/>
    <w:rsid w:val="00166BC2"/>
    <w:rsid w:val="00167736"/>
    <w:rsid w:val="00170A52"/>
    <w:rsid w:val="0017100A"/>
    <w:rsid w:val="00171AD8"/>
    <w:rsid w:val="0017534E"/>
    <w:rsid w:val="00175DEB"/>
    <w:rsid w:val="0017653A"/>
    <w:rsid w:val="00181DE7"/>
    <w:rsid w:val="00190B7B"/>
    <w:rsid w:val="0019409D"/>
    <w:rsid w:val="001A2123"/>
    <w:rsid w:val="001A237C"/>
    <w:rsid w:val="001A35D4"/>
    <w:rsid w:val="001A7A67"/>
    <w:rsid w:val="001B3BF4"/>
    <w:rsid w:val="001B4907"/>
    <w:rsid w:val="001B7243"/>
    <w:rsid w:val="001B77AE"/>
    <w:rsid w:val="001B7B08"/>
    <w:rsid w:val="001C071E"/>
    <w:rsid w:val="001C30D0"/>
    <w:rsid w:val="001C5D0B"/>
    <w:rsid w:val="001D1D6F"/>
    <w:rsid w:val="001D23D0"/>
    <w:rsid w:val="001D285E"/>
    <w:rsid w:val="001D42E9"/>
    <w:rsid w:val="001D5610"/>
    <w:rsid w:val="001E0681"/>
    <w:rsid w:val="001E1DF3"/>
    <w:rsid w:val="001E6589"/>
    <w:rsid w:val="001E6F4C"/>
    <w:rsid w:val="001F371B"/>
    <w:rsid w:val="00200E79"/>
    <w:rsid w:val="00205550"/>
    <w:rsid w:val="00210AF1"/>
    <w:rsid w:val="00212DA3"/>
    <w:rsid w:val="002167A8"/>
    <w:rsid w:val="002168F7"/>
    <w:rsid w:val="0021702A"/>
    <w:rsid w:val="002207CE"/>
    <w:rsid w:val="00226B32"/>
    <w:rsid w:val="0022723D"/>
    <w:rsid w:val="002335AA"/>
    <w:rsid w:val="00233805"/>
    <w:rsid w:val="00234776"/>
    <w:rsid w:val="00234EBC"/>
    <w:rsid w:val="00235E2A"/>
    <w:rsid w:val="0025625A"/>
    <w:rsid w:val="002572BE"/>
    <w:rsid w:val="0026136B"/>
    <w:rsid w:val="00263B5F"/>
    <w:rsid w:val="00263C25"/>
    <w:rsid w:val="00265557"/>
    <w:rsid w:val="00270260"/>
    <w:rsid w:val="00271DE2"/>
    <w:rsid w:val="00272FEB"/>
    <w:rsid w:val="00275F5B"/>
    <w:rsid w:val="00277740"/>
    <w:rsid w:val="002828BE"/>
    <w:rsid w:val="00282AC6"/>
    <w:rsid w:val="00290414"/>
    <w:rsid w:val="002974F9"/>
    <w:rsid w:val="00297575"/>
    <w:rsid w:val="002B6B97"/>
    <w:rsid w:val="002B7DDD"/>
    <w:rsid w:val="002C0E8A"/>
    <w:rsid w:val="002C4408"/>
    <w:rsid w:val="002C538A"/>
    <w:rsid w:val="002C568D"/>
    <w:rsid w:val="002C7975"/>
    <w:rsid w:val="002D3085"/>
    <w:rsid w:val="002D5B38"/>
    <w:rsid w:val="002E05EF"/>
    <w:rsid w:val="002F14C4"/>
    <w:rsid w:val="002F6316"/>
    <w:rsid w:val="002F7AEA"/>
    <w:rsid w:val="0030091E"/>
    <w:rsid w:val="00302883"/>
    <w:rsid w:val="00304086"/>
    <w:rsid w:val="003050E5"/>
    <w:rsid w:val="003108BB"/>
    <w:rsid w:val="0031622D"/>
    <w:rsid w:val="00324170"/>
    <w:rsid w:val="00327168"/>
    <w:rsid w:val="0033235E"/>
    <w:rsid w:val="00337417"/>
    <w:rsid w:val="00340B6C"/>
    <w:rsid w:val="00340F1C"/>
    <w:rsid w:val="003458FD"/>
    <w:rsid w:val="00353271"/>
    <w:rsid w:val="003551D8"/>
    <w:rsid w:val="00357092"/>
    <w:rsid w:val="00357B7A"/>
    <w:rsid w:val="00360EA5"/>
    <w:rsid w:val="003747DB"/>
    <w:rsid w:val="003748B2"/>
    <w:rsid w:val="00374B02"/>
    <w:rsid w:val="0038368F"/>
    <w:rsid w:val="00384340"/>
    <w:rsid w:val="00385BE4"/>
    <w:rsid w:val="0039298D"/>
    <w:rsid w:val="00393763"/>
    <w:rsid w:val="00393D40"/>
    <w:rsid w:val="003A355C"/>
    <w:rsid w:val="003B2F67"/>
    <w:rsid w:val="003B6742"/>
    <w:rsid w:val="003C5014"/>
    <w:rsid w:val="003C7EC5"/>
    <w:rsid w:val="003D112C"/>
    <w:rsid w:val="003D7A2A"/>
    <w:rsid w:val="003E6B86"/>
    <w:rsid w:val="003F593A"/>
    <w:rsid w:val="003F603A"/>
    <w:rsid w:val="004005EA"/>
    <w:rsid w:val="00400D5A"/>
    <w:rsid w:val="00403031"/>
    <w:rsid w:val="0040333D"/>
    <w:rsid w:val="00405EF4"/>
    <w:rsid w:val="004076F8"/>
    <w:rsid w:val="00412288"/>
    <w:rsid w:val="004216AE"/>
    <w:rsid w:val="00422A48"/>
    <w:rsid w:val="00422F27"/>
    <w:rsid w:val="0042572F"/>
    <w:rsid w:val="00426F18"/>
    <w:rsid w:val="00430D37"/>
    <w:rsid w:val="004321DF"/>
    <w:rsid w:val="004367EC"/>
    <w:rsid w:val="00441331"/>
    <w:rsid w:val="004425C6"/>
    <w:rsid w:val="00445FF4"/>
    <w:rsid w:val="00446009"/>
    <w:rsid w:val="00446C4C"/>
    <w:rsid w:val="0044703B"/>
    <w:rsid w:val="004510AB"/>
    <w:rsid w:val="0045405E"/>
    <w:rsid w:val="00471D0F"/>
    <w:rsid w:val="00473F08"/>
    <w:rsid w:val="00474AE2"/>
    <w:rsid w:val="004804F0"/>
    <w:rsid w:val="00480E6E"/>
    <w:rsid w:val="004837F6"/>
    <w:rsid w:val="00485A47"/>
    <w:rsid w:val="004915D3"/>
    <w:rsid w:val="00491B0C"/>
    <w:rsid w:val="00492530"/>
    <w:rsid w:val="0049263A"/>
    <w:rsid w:val="0049581C"/>
    <w:rsid w:val="004971E4"/>
    <w:rsid w:val="00497B18"/>
    <w:rsid w:val="004A22E5"/>
    <w:rsid w:val="004A38C3"/>
    <w:rsid w:val="004A7695"/>
    <w:rsid w:val="004A7866"/>
    <w:rsid w:val="004B06A1"/>
    <w:rsid w:val="004B3161"/>
    <w:rsid w:val="004C7C18"/>
    <w:rsid w:val="004D0CB5"/>
    <w:rsid w:val="004D3A6C"/>
    <w:rsid w:val="004D4C18"/>
    <w:rsid w:val="004D6B20"/>
    <w:rsid w:val="004E181A"/>
    <w:rsid w:val="004E1DA7"/>
    <w:rsid w:val="004E76CB"/>
    <w:rsid w:val="004F173C"/>
    <w:rsid w:val="004F57DA"/>
    <w:rsid w:val="005021E7"/>
    <w:rsid w:val="00511E31"/>
    <w:rsid w:val="0051267A"/>
    <w:rsid w:val="005157CE"/>
    <w:rsid w:val="00517B36"/>
    <w:rsid w:val="00517F21"/>
    <w:rsid w:val="00520178"/>
    <w:rsid w:val="00520A3B"/>
    <w:rsid w:val="00523188"/>
    <w:rsid w:val="00530524"/>
    <w:rsid w:val="0053162C"/>
    <w:rsid w:val="005326D5"/>
    <w:rsid w:val="00535149"/>
    <w:rsid w:val="005353BF"/>
    <w:rsid w:val="00536C3A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1C8D"/>
    <w:rsid w:val="00563199"/>
    <w:rsid w:val="00570020"/>
    <w:rsid w:val="005751E1"/>
    <w:rsid w:val="00576522"/>
    <w:rsid w:val="00576A0C"/>
    <w:rsid w:val="005818D2"/>
    <w:rsid w:val="00583F2F"/>
    <w:rsid w:val="0058403F"/>
    <w:rsid w:val="005900B5"/>
    <w:rsid w:val="005911FC"/>
    <w:rsid w:val="00591A28"/>
    <w:rsid w:val="00591FA3"/>
    <w:rsid w:val="005945FF"/>
    <w:rsid w:val="00595584"/>
    <w:rsid w:val="00597835"/>
    <w:rsid w:val="005A1D3A"/>
    <w:rsid w:val="005A3C04"/>
    <w:rsid w:val="005A69A9"/>
    <w:rsid w:val="005B782E"/>
    <w:rsid w:val="005C1DF4"/>
    <w:rsid w:val="005C46AB"/>
    <w:rsid w:val="005C5927"/>
    <w:rsid w:val="005C6712"/>
    <w:rsid w:val="005D00FD"/>
    <w:rsid w:val="005D0370"/>
    <w:rsid w:val="005D31F2"/>
    <w:rsid w:val="005D5C61"/>
    <w:rsid w:val="005E1310"/>
    <w:rsid w:val="005E2613"/>
    <w:rsid w:val="005E3A33"/>
    <w:rsid w:val="005E66DA"/>
    <w:rsid w:val="005E68F4"/>
    <w:rsid w:val="005F3C43"/>
    <w:rsid w:val="005F3C67"/>
    <w:rsid w:val="005F448D"/>
    <w:rsid w:val="005F7C82"/>
    <w:rsid w:val="006004D8"/>
    <w:rsid w:val="0060082F"/>
    <w:rsid w:val="00600A33"/>
    <w:rsid w:val="00602A5F"/>
    <w:rsid w:val="00607F2E"/>
    <w:rsid w:val="00610C7B"/>
    <w:rsid w:val="00612896"/>
    <w:rsid w:val="006152AD"/>
    <w:rsid w:val="00616E47"/>
    <w:rsid w:val="00620C34"/>
    <w:rsid w:val="00622BDB"/>
    <w:rsid w:val="00627424"/>
    <w:rsid w:val="0063068B"/>
    <w:rsid w:val="00630885"/>
    <w:rsid w:val="00632C72"/>
    <w:rsid w:val="006370E4"/>
    <w:rsid w:val="00643CBB"/>
    <w:rsid w:val="00644DB4"/>
    <w:rsid w:val="006474D4"/>
    <w:rsid w:val="006501EE"/>
    <w:rsid w:val="00653CBF"/>
    <w:rsid w:val="00661771"/>
    <w:rsid w:val="00663577"/>
    <w:rsid w:val="00665598"/>
    <w:rsid w:val="006656F7"/>
    <w:rsid w:val="00666580"/>
    <w:rsid w:val="00672B75"/>
    <w:rsid w:val="00675150"/>
    <w:rsid w:val="00684237"/>
    <w:rsid w:val="0069160B"/>
    <w:rsid w:val="00692F65"/>
    <w:rsid w:val="006A1149"/>
    <w:rsid w:val="006A3844"/>
    <w:rsid w:val="006B64D4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51B3"/>
    <w:rsid w:val="006F7D3C"/>
    <w:rsid w:val="00701879"/>
    <w:rsid w:val="00702593"/>
    <w:rsid w:val="00704787"/>
    <w:rsid w:val="00705617"/>
    <w:rsid w:val="007058B9"/>
    <w:rsid w:val="00715FCF"/>
    <w:rsid w:val="00716EC5"/>
    <w:rsid w:val="007170C8"/>
    <w:rsid w:val="00721B4C"/>
    <w:rsid w:val="00724F38"/>
    <w:rsid w:val="0072560B"/>
    <w:rsid w:val="00725C90"/>
    <w:rsid w:val="007311DD"/>
    <w:rsid w:val="00731A35"/>
    <w:rsid w:val="007342F3"/>
    <w:rsid w:val="007364CF"/>
    <w:rsid w:val="00737627"/>
    <w:rsid w:val="00737B11"/>
    <w:rsid w:val="00740FE9"/>
    <w:rsid w:val="00750EB7"/>
    <w:rsid w:val="007518F2"/>
    <w:rsid w:val="0076256B"/>
    <w:rsid w:val="0076333F"/>
    <w:rsid w:val="00767689"/>
    <w:rsid w:val="007735E2"/>
    <w:rsid w:val="0077588C"/>
    <w:rsid w:val="00775FDB"/>
    <w:rsid w:val="007809A6"/>
    <w:rsid w:val="00783B3E"/>
    <w:rsid w:val="007855A2"/>
    <w:rsid w:val="00787C4C"/>
    <w:rsid w:val="00792AA2"/>
    <w:rsid w:val="00795B2D"/>
    <w:rsid w:val="007A06EB"/>
    <w:rsid w:val="007A3C75"/>
    <w:rsid w:val="007B08F4"/>
    <w:rsid w:val="007B104E"/>
    <w:rsid w:val="007B12B3"/>
    <w:rsid w:val="007B5428"/>
    <w:rsid w:val="007B68AB"/>
    <w:rsid w:val="007C07E0"/>
    <w:rsid w:val="007D010E"/>
    <w:rsid w:val="007D16E3"/>
    <w:rsid w:val="007D43BA"/>
    <w:rsid w:val="007D5B2B"/>
    <w:rsid w:val="007D7A4D"/>
    <w:rsid w:val="007E13E8"/>
    <w:rsid w:val="007E2AA8"/>
    <w:rsid w:val="007E5AAA"/>
    <w:rsid w:val="007E5EC5"/>
    <w:rsid w:val="007E720F"/>
    <w:rsid w:val="007F55BD"/>
    <w:rsid w:val="007F7E15"/>
    <w:rsid w:val="007F7E91"/>
    <w:rsid w:val="00801AD6"/>
    <w:rsid w:val="00803451"/>
    <w:rsid w:val="00804CE7"/>
    <w:rsid w:val="00806952"/>
    <w:rsid w:val="00807D51"/>
    <w:rsid w:val="008166D4"/>
    <w:rsid w:val="00824AFE"/>
    <w:rsid w:val="00825C17"/>
    <w:rsid w:val="008273EE"/>
    <w:rsid w:val="0083051F"/>
    <w:rsid w:val="00831256"/>
    <w:rsid w:val="008318B1"/>
    <w:rsid w:val="00834421"/>
    <w:rsid w:val="00836AE0"/>
    <w:rsid w:val="00837468"/>
    <w:rsid w:val="008414DC"/>
    <w:rsid w:val="008447F3"/>
    <w:rsid w:val="00852572"/>
    <w:rsid w:val="0085281D"/>
    <w:rsid w:val="008573B1"/>
    <w:rsid w:val="00861D25"/>
    <w:rsid w:val="0086433E"/>
    <w:rsid w:val="00864D29"/>
    <w:rsid w:val="008657B7"/>
    <w:rsid w:val="0086732D"/>
    <w:rsid w:val="00867A97"/>
    <w:rsid w:val="00870C06"/>
    <w:rsid w:val="008740A2"/>
    <w:rsid w:val="008749DF"/>
    <w:rsid w:val="00877A24"/>
    <w:rsid w:val="00881BD7"/>
    <w:rsid w:val="00886F5D"/>
    <w:rsid w:val="008900F4"/>
    <w:rsid w:val="008979EF"/>
    <w:rsid w:val="00897AB0"/>
    <w:rsid w:val="008A0E85"/>
    <w:rsid w:val="008A13C3"/>
    <w:rsid w:val="008A2658"/>
    <w:rsid w:val="008A5B5A"/>
    <w:rsid w:val="008B0E34"/>
    <w:rsid w:val="008B29FD"/>
    <w:rsid w:val="008D1911"/>
    <w:rsid w:val="008D1C28"/>
    <w:rsid w:val="008D217E"/>
    <w:rsid w:val="008D2945"/>
    <w:rsid w:val="008D2EDC"/>
    <w:rsid w:val="008D3910"/>
    <w:rsid w:val="008D60EA"/>
    <w:rsid w:val="008D7A40"/>
    <w:rsid w:val="008E0D41"/>
    <w:rsid w:val="008E1542"/>
    <w:rsid w:val="008E3570"/>
    <w:rsid w:val="008E4807"/>
    <w:rsid w:val="008E5017"/>
    <w:rsid w:val="008F11E9"/>
    <w:rsid w:val="0090466A"/>
    <w:rsid w:val="009066B2"/>
    <w:rsid w:val="00907476"/>
    <w:rsid w:val="00914409"/>
    <w:rsid w:val="009150B1"/>
    <w:rsid w:val="009161AA"/>
    <w:rsid w:val="00917B48"/>
    <w:rsid w:val="00920416"/>
    <w:rsid w:val="00923647"/>
    <w:rsid w:val="00925ABB"/>
    <w:rsid w:val="00930D2A"/>
    <w:rsid w:val="009345C8"/>
    <w:rsid w:val="00935EAD"/>
    <w:rsid w:val="00940C5E"/>
    <w:rsid w:val="00941F16"/>
    <w:rsid w:val="0094475A"/>
    <w:rsid w:val="00944E9F"/>
    <w:rsid w:val="00947A18"/>
    <w:rsid w:val="009509CA"/>
    <w:rsid w:val="009511B8"/>
    <w:rsid w:val="00962D0D"/>
    <w:rsid w:val="00963764"/>
    <w:rsid w:val="0097047B"/>
    <w:rsid w:val="00970B61"/>
    <w:rsid w:val="009779EB"/>
    <w:rsid w:val="00980DB7"/>
    <w:rsid w:val="009821A2"/>
    <w:rsid w:val="009825A3"/>
    <w:rsid w:val="0098371E"/>
    <w:rsid w:val="009843A9"/>
    <w:rsid w:val="00986DCE"/>
    <w:rsid w:val="00993AFB"/>
    <w:rsid w:val="009946C2"/>
    <w:rsid w:val="00997C73"/>
    <w:rsid w:val="009A7031"/>
    <w:rsid w:val="009A75B4"/>
    <w:rsid w:val="009B0B54"/>
    <w:rsid w:val="009B0BCE"/>
    <w:rsid w:val="009B5BF2"/>
    <w:rsid w:val="009C18A1"/>
    <w:rsid w:val="009C1C34"/>
    <w:rsid w:val="009C3374"/>
    <w:rsid w:val="009C372A"/>
    <w:rsid w:val="009C3997"/>
    <w:rsid w:val="009C69FD"/>
    <w:rsid w:val="009D0FB3"/>
    <w:rsid w:val="009D4347"/>
    <w:rsid w:val="009D4512"/>
    <w:rsid w:val="009E0098"/>
    <w:rsid w:val="009E1794"/>
    <w:rsid w:val="009E65B3"/>
    <w:rsid w:val="009F62FD"/>
    <w:rsid w:val="009F6DA6"/>
    <w:rsid w:val="00A048F3"/>
    <w:rsid w:val="00A075FB"/>
    <w:rsid w:val="00A10FD7"/>
    <w:rsid w:val="00A11219"/>
    <w:rsid w:val="00A1186B"/>
    <w:rsid w:val="00A11D98"/>
    <w:rsid w:val="00A11F31"/>
    <w:rsid w:val="00A23FD2"/>
    <w:rsid w:val="00A275CF"/>
    <w:rsid w:val="00A3285E"/>
    <w:rsid w:val="00A35075"/>
    <w:rsid w:val="00A35DFB"/>
    <w:rsid w:val="00A370EF"/>
    <w:rsid w:val="00A409B0"/>
    <w:rsid w:val="00A424EE"/>
    <w:rsid w:val="00A44AFE"/>
    <w:rsid w:val="00A50E29"/>
    <w:rsid w:val="00A51A6F"/>
    <w:rsid w:val="00A53217"/>
    <w:rsid w:val="00A53765"/>
    <w:rsid w:val="00A57A89"/>
    <w:rsid w:val="00A7182E"/>
    <w:rsid w:val="00A74972"/>
    <w:rsid w:val="00A767EE"/>
    <w:rsid w:val="00A800F2"/>
    <w:rsid w:val="00A82E68"/>
    <w:rsid w:val="00A84448"/>
    <w:rsid w:val="00A860F8"/>
    <w:rsid w:val="00A95827"/>
    <w:rsid w:val="00A95B8B"/>
    <w:rsid w:val="00AB417A"/>
    <w:rsid w:val="00AB682B"/>
    <w:rsid w:val="00AC287F"/>
    <w:rsid w:val="00AC3FF3"/>
    <w:rsid w:val="00AD0510"/>
    <w:rsid w:val="00AD664B"/>
    <w:rsid w:val="00AE044F"/>
    <w:rsid w:val="00AE196C"/>
    <w:rsid w:val="00AE2396"/>
    <w:rsid w:val="00AE2959"/>
    <w:rsid w:val="00AF75AE"/>
    <w:rsid w:val="00B0318D"/>
    <w:rsid w:val="00B05968"/>
    <w:rsid w:val="00B067C6"/>
    <w:rsid w:val="00B159AF"/>
    <w:rsid w:val="00B16171"/>
    <w:rsid w:val="00B23280"/>
    <w:rsid w:val="00B23E95"/>
    <w:rsid w:val="00B242D7"/>
    <w:rsid w:val="00B24944"/>
    <w:rsid w:val="00B30EDC"/>
    <w:rsid w:val="00B32ADE"/>
    <w:rsid w:val="00B32C39"/>
    <w:rsid w:val="00B32E62"/>
    <w:rsid w:val="00B45F19"/>
    <w:rsid w:val="00B507B9"/>
    <w:rsid w:val="00B51D20"/>
    <w:rsid w:val="00B564FF"/>
    <w:rsid w:val="00B60582"/>
    <w:rsid w:val="00B71EB1"/>
    <w:rsid w:val="00B72EAD"/>
    <w:rsid w:val="00B81F3E"/>
    <w:rsid w:val="00B82205"/>
    <w:rsid w:val="00B83954"/>
    <w:rsid w:val="00B90901"/>
    <w:rsid w:val="00B90EE1"/>
    <w:rsid w:val="00BA35F3"/>
    <w:rsid w:val="00BA3EA5"/>
    <w:rsid w:val="00BA59A2"/>
    <w:rsid w:val="00BB5A2E"/>
    <w:rsid w:val="00BB6E0C"/>
    <w:rsid w:val="00BC500F"/>
    <w:rsid w:val="00BC56D5"/>
    <w:rsid w:val="00BC6542"/>
    <w:rsid w:val="00BC70E4"/>
    <w:rsid w:val="00BC7937"/>
    <w:rsid w:val="00BD179E"/>
    <w:rsid w:val="00BD2992"/>
    <w:rsid w:val="00BD4E9B"/>
    <w:rsid w:val="00BD63C6"/>
    <w:rsid w:val="00BE0C80"/>
    <w:rsid w:val="00BE3BAA"/>
    <w:rsid w:val="00BE4600"/>
    <w:rsid w:val="00BE4DEF"/>
    <w:rsid w:val="00BF0231"/>
    <w:rsid w:val="00BF4BBA"/>
    <w:rsid w:val="00BF6A34"/>
    <w:rsid w:val="00C03B5E"/>
    <w:rsid w:val="00C04EDF"/>
    <w:rsid w:val="00C06F36"/>
    <w:rsid w:val="00C07077"/>
    <w:rsid w:val="00C12CF0"/>
    <w:rsid w:val="00C1313B"/>
    <w:rsid w:val="00C1532C"/>
    <w:rsid w:val="00C171B6"/>
    <w:rsid w:val="00C201F2"/>
    <w:rsid w:val="00C23836"/>
    <w:rsid w:val="00C31F3F"/>
    <w:rsid w:val="00C32D1E"/>
    <w:rsid w:val="00C4480B"/>
    <w:rsid w:val="00C4515F"/>
    <w:rsid w:val="00C46F12"/>
    <w:rsid w:val="00C51BF3"/>
    <w:rsid w:val="00C553F7"/>
    <w:rsid w:val="00C6388C"/>
    <w:rsid w:val="00C703C3"/>
    <w:rsid w:val="00C75513"/>
    <w:rsid w:val="00C80821"/>
    <w:rsid w:val="00C81E96"/>
    <w:rsid w:val="00C82B78"/>
    <w:rsid w:val="00C84546"/>
    <w:rsid w:val="00C91A10"/>
    <w:rsid w:val="00C92D2B"/>
    <w:rsid w:val="00C942F0"/>
    <w:rsid w:val="00C976D7"/>
    <w:rsid w:val="00C9799C"/>
    <w:rsid w:val="00C97ED7"/>
    <w:rsid w:val="00CA0EC7"/>
    <w:rsid w:val="00CA53A2"/>
    <w:rsid w:val="00CA6AA2"/>
    <w:rsid w:val="00CB1177"/>
    <w:rsid w:val="00CC0815"/>
    <w:rsid w:val="00CC16F9"/>
    <w:rsid w:val="00CC3CFF"/>
    <w:rsid w:val="00CC5DBD"/>
    <w:rsid w:val="00CC65E6"/>
    <w:rsid w:val="00CC6D38"/>
    <w:rsid w:val="00CD0BE0"/>
    <w:rsid w:val="00CD359C"/>
    <w:rsid w:val="00CD65F1"/>
    <w:rsid w:val="00CE03AC"/>
    <w:rsid w:val="00CE0DF5"/>
    <w:rsid w:val="00CE32B7"/>
    <w:rsid w:val="00CE5834"/>
    <w:rsid w:val="00CE6B0B"/>
    <w:rsid w:val="00CF0750"/>
    <w:rsid w:val="00CF58F5"/>
    <w:rsid w:val="00D00596"/>
    <w:rsid w:val="00D03733"/>
    <w:rsid w:val="00D05430"/>
    <w:rsid w:val="00D13407"/>
    <w:rsid w:val="00D1555C"/>
    <w:rsid w:val="00D17AAC"/>
    <w:rsid w:val="00D2690F"/>
    <w:rsid w:val="00D32009"/>
    <w:rsid w:val="00D36A53"/>
    <w:rsid w:val="00D4101F"/>
    <w:rsid w:val="00D4322A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21D9"/>
    <w:rsid w:val="00D74904"/>
    <w:rsid w:val="00D74DBD"/>
    <w:rsid w:val="00D77C2E"/>
    <w:rsid w:val="00D8218D"/>
    <w:rsid w:val="00D82A78"/>
    <w:rsid w:val="00D82D94"/>
    <w:rsid w:val="00D83257"/>
    <w:rsid w:val="00D90C5F"/>
    <w:rsid w:val="00D93201"/>
    <w:rsid w:val="00D954C5"/>
    <w:rsid w:val="00D95614"/>
    <w:rsid w:val="00D95755"/>
    <w:rsid w:val="00DA16A2"/>
    <w:rsid w:val="00DA4D87"/>
    <w:rsid w:val="00DA5482"/>
    <w:rsid w:val="00DB109C"/>
    <w:rsid w:val="00DB5DAA"/>
    <w:rsid w:val="00DB6DC0"/>
    <w:rsid w:val="00DB6EE3"/>
    <w:rsid w:val="00DC010B"/>
    <w:rsid w:val="00DC4F6B"/>
    <w:rsid w:val="00DC60B6"/>
    <w:rsid w:val="00DC66F6"/>
    <w:rsid w:val="00DD0D2E"/>
    <w:rsid w:val="00DD193B"/>
    <w:rsid w:val="00DD244D"/>
    <w:rsid w:val="00DD687D"/>
    <w:rsid w:val="00DE219A"/>
    <w:rsid w:val="00DE4511"/>
    <w:rsid w:val="00DE56CD"/>
    <w:rsid w:val="00DE75BD"/>
    <w:rsid w:val="00DF01F0"/>
    <w:rsid w:val="00DF0A79"/>
    <w:rsid w:val="00DF1A9F"/>
    <w:rsid w:val="00DF6A7F"/>
    <w:rsid w:val="00DF6BF7"/>
    <w:rsid w:val="00E00C41"/>
    <w:rsid w:val="00E00FCE"/>
    <w:rsid w:val="00E01A38"/>
    <w:rsid w:val="00E02AE1"/>
    <w:rsid w:val="00E04DD6"/>
    <w:rsid w:val="00E1063E"/>
    <w:rsid w:val="00E14E5F"/>
    <w:rsid w:val="00E15BDE"/>
    <w:rsid w:val="00E17480"/>
    <w:rsid w:val="00E300CA"/>
    <w:rsid w:val="00E3234D"/>
    <w:rsid w:val="00E349A3"/>
    <w:rsid w:val="00E34AA4"/>
    <w:rsid w:val="00E4245B"/>
    <w:rsid w:val="00E467FD"/>
    <w:rsid w:val="00E501B2"/>
    <w:rsid w:val="00E54760"/>
    <w:rsid w:val="00E60928"/>
    <w:rsid w:val="00E711A4"/>
    <w:rsid w:val="00E725E3"/>
    <w:rsid w:val="00E77B45"/>
    <w:rsid w:val="00E91D3D"/>
    <w:rsid w:val="00E963D8"/>
    <w:rsid w:val="00EA0A73"/>
    <w:rsid w:val="00EB4F30"/>
    <w:rsid w:val="00EB6D15"/>
    <w:rsid w:val="00EC01C2"/>
    <w:rsid w:val="00EC396F"/>
    <w:rsid w:val="00EC74F9"/>
    <w:rsid w:val="00ED208D"/>
    <w:rsid w:val="00ED343E"/>
    <w:rsid w:val="00ED73FD"/>
    <w:rsid w:val="00EE0313"/>
    <w:rsid w:val="00EE14BA"/>
    <w:rsid w:val="00EE1D6B"/>
    <w:rsid w:val="00EE6128"/>
    <w:rsid w:val="00EE6786"/>
    <w:rsid w:val="00EF28F9"/>
    <w:rsid w:val="00EF3BAC"/>
    <w:rsid w:val="00EF5210"/>
    <w:rsid w:val="00F03341"/>
    <w:rsid w:val="00F12979"/>
    <w:rsid w:val="00F15F81"/>
    <w:rsid w:val="00F17A6F"/>
    <w:rsid w:val="00F231A4"/>
    <w:rsid w:val="00F30F5C"/>
    <w:rsid w:val="00F34FC4"/>
    <w:rsid w:val="00F3708F"/>
    <w:rsid w:val="00F3758E"/>
    <w:rsid w:val="00F44A3E"/>
    <w:rsid w:val="00F45A65"/>
    <w:rsid w:val="00F46D97"/>
    <w:rsid w:val="00F52021"/>
    <w:rsid w:val="00F55E46"/>
    <w:rsid w:val="00F5665D"/>
    <w:rsid w:val="00F57159"/>
    <w:rsid w:val="00F635F7"/>
    <w:rsid w:val="00F70BEE"/>
    <w:rsid w:val="00F735DA"/>
    <w:rsid w:val="00F80345"/>
    <w:rsid w:val="00F80B07"/>
    <w:rsid w:val="00F829EF"/>
    <w:rsid w:val="00F86F56"/>
    <w:rsid w:val="00F87C22"/>
    <w:rsid w:val="00F904EE"/>
    <w:rsid w:val="00F911A9"/>
    <w:rsid w:val="00F937BE"/>
    <w:rsid w:val="00F94007"/>
    <w:rsid w:val="00F94170"/>
    <w:rsid w:val="00FA0B38"/>
    <w:rsid w:val="00FA2B11"/>
    <w:rsid w:val="00FA5A50"/>
    <w:rsid w:val="00FA6C9A"/>
    <w:rsid w:val="00FB1CEF"/>
    <w:rsid w:val="00FB4094"/>
    <w:rsid w:val="00FB4385"/>
    <w:rsid w:val="00FC22EB"/>
    <w:rsid w:val="00FC2CBF"/>
    <w:rsid w:val="00FD268A"/>
    <w:rsid w:val="00FD344F"/>
    <w:rsid w:val="00FD6430"/>
    <w:rsid w:val="00FE07A0"/>
    <w:rsid w:val="00FE0BB6"/>
    <w:rsid w:val="00FE402F"/>
    <w:rsid w:val="00FF1D08"/>
    <w:rsid w:val="00FF32C2"/>
    <w:rsid w:val="00FF4C36"/>
    <w:rsid w:val="00FF5065"/>
    <w:rsid w:val="00FF5D8D"/>
    <w:rsid w:val="00FF6ADE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E2DC-CE5D-4664-8129-423AFE70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4924</TotalTime>
  <Pages>83</Pages>
  <Words>24156</Words>
  <Characters>137692</Characters>
  <Application>Microsoft Office Word</Application>
  <DocSecurity>0</DocSecurity>
  <Lines>1147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131</cp:revision>
  <cp:lastPrinted>2022-11-22T10:07:00Z</cp:lastPrinted>
  <dcterms:created xsi:type="dcterms:W3CDTF">2021-07-13T09:20:00Z</dcterms:created>
  <dcterms:modified xsi:type="dcterms:W3CDTF">2023-12-05T08:08:00Z</dcterms:modified>
</cp:coreProperties>
</file>