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119" w:rsidRDefault="005B1659" w:rsidP="005B1659">
      <w:pPr>
        <w:pStyle w:val="Header"/>
        <w:tabs>
          <w:tab w:val="left" w:pos="3495"/>
        </w:tabs>
        <w:rPr>
          <w:rFonts w:cs="Times New Roman"/>
          <w:lang w:val="sr-Cyrl-CS"/>
        </w:rPr>
      </w:pPr>
      <w:r w:rsidRPr="006C1702">
        <w:rPr>
          <w:rFonts w:ascii="Bookman YU" w:hAnsi="Bookman YU" w:cs="Times New Roman"/>
        </w:rPr>
        <w:tab/>
      </w:r>
    </w:p>
    <w:p w:rsidR="005B1659" w:rsidRPr="00F723ED" w:rsidRDefault="00BA383C" w:rsidP="005B1659">
      <w:pPr>
        <w:pStyle w:val="Header"/>
        <w:tabs>
          <w:tab w:val="left" w:pos="3495"/>
        </w:tabs>
        <w:rPr>
          <w:rFonts w:ascii="Bookman YU" w:hAnsi="Bookman YU" w:cs="Times New Roman"/>
          <w:sz w:val="24"/>
          <w:szCs w:val="24"/>
        </w:rPr>
      </w:pPr>
      <w:r>
        <w:rPr>
          <w:rFonts w:ascii="Bookman YU" w:hAnsi="Bookman YU" w:cs="Times New Roman"/>
        </w:rPr>
        <w:t xml:space="preserve">                             </w:t>
      </w:r>
      <w:r w:rsidR="005B1659" w:rsidRPr="006C1702">
        <w:rPr>
          <w:rFonts w:ascii="Bookman YU" w:hAnsi="Bookman YU" w:cs="Times New Roman"/>
        </w:rPr>
        <w:object w:dxaOrig="15288" w:dyaOrig="15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7.5pt" o:ole="">
            <v:imagedata r:id="rId8" o:title=""/>
          </v:shape>
          <o:OLEObject Type="Embed" ProgID="CorelDRAW.Graphic.14" ShapeID="_x0000_i1025" DrawAspect="Content" ObjectID="_1611382266" r:id="rId9"/>
        </w:object>
      </w:r>
    </w:p>
    <w:p w:rsidR="005B1659" w:rsidRDefault="00BA383C" w:rsidP="000C129E">
      <w:pPr>
        <w:rPr>
          <w:b/>
          <w:sz w:val="26"/>
          <w:szCs w:val="26"/>
          <w:lang w:val="sr-Latn-CS"/>
        </w:rPr>
      </w:pPr>
      <w:r>
        <w:rPr>
          <w:b/>
          <w:sz w:val="26"/>
          <w:szCs w:val="26"/>
          <w:lang w:val="sr-Latn-BA"/>
        </w:rPr>
        <w:t xml:space="preserve">                                         </w:t>
      </w:r>
      <w:r w:rsidR="005B1659" w:rsidRPr="006B384F">
        <w:rPr>
          <w:b/>
          <w:sz w:val="26"/>
          <w:szCs w:val="26"/>
          <w:lang w:val="sr-Latn-BA"/>
        </w:rPr>
        <w:t xml:space="preserve">ТУРИСТИЧКА ОРГАНИЗАЦИЈА </w:t>
      </w:r>
      <w:r w:rsidR="00441152">
        <w:rPr>
          <w:b/>
          <w:sz w:val="26"/>
          <w:szCs w:val="26"/>
          <w:lang w:val="sr-Cyrl-BA"/>
        </w:rPr>
        <w:t>БИЈЕЉИНА</w:t>
      </w:r>
    </w:p>
    <w:tbl>
      <w:tblPr>
        <w:tblW w:w="9000"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9000"/>
      </w:tblGrid>
      <w:tr w:rsidR="00F80A60" w:rsidRPr="00156951" w:rsidTr="00680F56">
        <w:trPr>
          <w:trHeight w:val="765"/>
        </w:trPr>
        <w:tc>
          <w:tcPr>
            <w:tcW w:w="9000" w:type="dxa"/>
            <w:tcBorders>
              <w:top w:val="double" w:sz="4" w:space="0" w:color="auto"/>
              <w:left w:val="nil"/>
              <w:bottom w:val="double" w:sz="4" w:space="0" w:color="auto"/>
              <w:right w:val="nil"/>
            </w:tcBorders>
            <w:shd w:val="clear" w:color="auto" w:fill="auto"/>
          </w:tcPr>
          <w:p w:rsidR="004435F2" w:rsidRPr="004435F2" w:rsidRDefault="00EE62E9" w:rsidP="004435F2">
            <w:pPr>
              <w:jc w:val="center"/>
              <w:rPr>
                <w:sz w:val="18"/>
                <w:szCs w:val="18"/>
                <w:lang w:val="bs-Latn-BA"/>
              </w:rPr>
            </w:pPr>
            <w:r>
              <w:rPr>
                <w:b/>
                <w:sz w:val="18"/>
                <w:szCs w:val="18"/>
                <w:lang w:val="sr-Cyrl-BA"/>
              </w:rPr>
              <w:t>Кнеза Милоша 30,</w:t>
            </w:r>
            <w:r w:rsidR="004435F2">
              <w:rPr>
                <w:b/>
                <w:sz w:val="18"/>
                <w:szCs w:val="18"/>
                <w:lang w:val="sr-Cyrl-BA"/>
              </w:rPr>
              <w:t>Бијељина</w:t>
            </w:r>
            <w:r w:rsidR="004435F2">
              <w:rPr>
                <w:sz w:val="18"/>
                <w:szCs w:val="18"/>
                <w:lang w:val="sr-Cyrl-CS"/>
              </w:rPr>
              <w:t xml:space="preserve">  Тел</w:t>
            </w:r>
            <w:r w:rsidR="004435F2" w:rsidRPr="00052062">
              <w:rPr>
                <w:sz w:val="18"/>
                <w:szCs w:val="18"/>
                <w:lang w:val="sr-Cyrl-BA"/>
              </w:rPr>
              <w:t>:</w:t>
            </w:r>
            <w:r w:rsidR="004435F2">
              <w:rPr>
                <w:sz w:val="18"/>
                <w:szCs w:val="18"/>
                <w:lang w:val="sr-Latn-CS"/>
              </w:rPr>
              <w:t xml:space="preserve">+387 (0) </w:t>
            </w:r>
            <w:r w:rsidR="004435F2">
              <w:rPr>
                <w:sz w:val="18"/>
                <w:szCs w:val="18"/>
                <w:lang w:val="sr-Cyrl-CS"/>
              </w:rPr>
              <w:t>5</w:t>
            </w:r>
            <w:r w:rsidR="004435F2">
              <w:rPr>
                <w:sz w:val="18"/>
                <w:szCs w:val="18"/>
                <w:lang w:val="sr-Latn-CS"/>
              </w:rPr>
              <w:t>5</w:t>
            </w:r>
            <w:r w:rsidR="004435F2">
              <w:rPr>
                <w:sz w:val="18"/>
                <w:szCs w:val="18"/>
                <w:lang w:val="sr-Cyrl-CS"/>
              </w:rPr>
              <w:t>/2</w:t>
            </w:r>
            <w:r w:rsidR="004435F2">
              <w:rPr>
                <w:sz w:val="18"/>
                <w:szCs w:val="18"/>
                <w:lang w:val="sr-Latn-CS"/>
              </w:rPr>
              <w:t>24</w:t>
            </w:r>
            <w:r w:rsidR="004435F2">
              <w:rPr>
                <w:sz w:val="18"/>
                <w:szCs w:val="18"/>
                <w:lang w:val="sr-Cyrl-BA"/>
              </w:rPr>
              <w:t>-</w:t>
            </w:r>
            <w:r w:rsidR="004435F2">
              <w:rPr>
                <w:sz w:val="18"/>
                <w:szCs w:val="18"/>
                <w:lang w:val="sr-Latn-CS"/>
              </w:rPr>
              <w:t>511</w:t>
            </w:r>
            <w:r w:rsidR="004435F2" w:rsidRPr="00052062">
              <w:rPr>
                <w:sz w:val="18"/>
                <w:szCs w:val="18"/>
                <w:lang w:val="sr-Cyrl-BA"/>
              </w:rPr>
              <w:t xml:space="preserve">, </w:t>
            </w:r>
            <w:r w:rsidR="004435F2">
              <w:rPr>
                <w:sz w:val="18"/>
                <w:szCs w:val="18"/>
                <w:lang w:val="sr-Cyrl-BA"/>
              </w:rPr>
              <w:t>Факс</w:t>
            </w:r>
            <w:r w:rsidR="004435F2" w:rsidRPr="00052062">
              <w:rPr>
                <w:sz w:val="18"/>
                <w:szCs w:val="18"/>
                <w:lang w:val="sr-Cyrl-BA"/>
              </w:rPr>
              <w:t xml:space="preserve">: </w:t>
            </w:r>
            <w:r w:rsidR="004435F2">
              <w:rPr>
                <w:sz w:val="18"/>
                <w:szCs w:val="18"/>
                <w:lang w:val="sr-Latn-CS"/>
              </w:rPr>
              <w:t xml:space="preserve">+381 (0) </w:t>
            </w:r>
            <w:r w:rsidR="004435F2" w:rsidRPr="00052062">
              <w:rPr>
                <w:sz w:val="18"/>
                <w:szCs w:val="18"/>
                <w:lang w:val="sr-Cyrl-BA"/>
              </w:rPr>
              <w:t>5</w:t>
            </w:r>
            <w:r w:rsidR="004435F2">
              <w:rPr>
                <w:sz w:val="18"/>
                <w:szCs w:val="18"/>
                <w:lang w:val="sr-Latn-CS"/>
              </w:rPr>
              <w:t>5</w:t>
            </w:r>
            <w:r w:rsidR="004435F2" w:rsidRPr="00052062">
              <w:rPr>
                <w:sz w:val="18"/>
                <w:szCs w:val="18"/>
                <w:lang w:val="sr-Cyrl-BA"/>
              </w:rPr>
              <w:t>/2</w:t>
            </w:r>
            <w:r w:rsidR="004435F2">
              <w:rPr>
                <w:sz w:val="18"/>
                <w:szCs w:val="18"/>
                <w:lang w:val="sr-Latn-CS"/>
              </w:rPr>
              <w:t>24</w:t>
            </w:r>
            <w:r w:rsidR="004435F2" w:rsidRPr="00052062">
              <w:rPr>
                <w:sz w:val="18"/>
                <w:szCs w:val="18"/>
                <w:lang w:val="sr-Cyrl-BA"/>
              </w:rPr>
              <w:t>-</w:t>
            </w:r>
            <w:r w:rsidR="004435F2">
              <w:rPr>
                <w:sz w:val="18"/>
                <w:szCs w:val="18"/>
                <w:lang w:val="sr-Latn-CS"/>
              </w:rPr>
              <w:t>510</w:t>
            </w:r>
            <w:r w:rsidR="004435F2">
              <w:rPr>
                <w:sz w:val="18"/>
                <w:szCs w:val="18"/>
                <w:lang w:val="sr-Cyrl-CS"/>
              </w:rPr>
              <w:t xml:space="preserve">, </w:t>
            </w:r>
          </w:p>
          <w:p w:rsidR="00F80A60" w:rsidRPr="00C6351B" w:rsidRDefault="00F80A60" w:rsidP="00680F56">
            <w:pPr>
              <w:jc w:val="center"/>
              <w:rPr>
                <w:b/>
                <w:color w:val="000000" w:themeColor="text1"/>
                <w:sz w:val="20"/>
                <w:szCs w:val="20"/>
                <w:lang w:val="sr-Latn-CS"/>
              </w:rPr>
            </w:pPr>
            <w:r>
              <w:rPr>
                <w:sz w:val="18"/>
                <w:szCs w:val="18"/>
                <w:lang w:val="sr-Cyrl-CS"/>
              </w:rPr>
              <w:t xml:space="preserve">e-mаil: </w:t>
            </w:r>
            <w:hyperlink r:id="rId10" w:history="1">
              <w:r w:rsidR="004435F2" w:rsidRPr="00DD197B">
                <w:rPr>
                  <w:rStyle w:val="Hyperlink"/>
                  <w:sz w:val="18"/>
                  <w:szCs w:val="18"/>
                  <w:lang w:val="sr-Latn-CS"/>
                </w:rPr>
                <w:t>turistbn</w:t>
              </w:r>
              <w:r w:rsidR="004435F2" w:rsidRPr="00DD197B">
                <w:rPr>
                  <w:rStyle w:val="Hyperlink"/>
                  <w:sz w:val="18"/>
                  <w:szCs w:val="18"/>
                  <w:lang w:val="sr-Cyrl-CS"/>
                </w:rPr>
                <w:t>@</w:t>
              </w:r>
              <w:r w:rsidR="004435F2" w:rsidRPr="00DD197B">
                <w:rPr>
                  <w:rStyle w:val="Hyperlink"/>
                  <w:sz w:val="18"/>
                  <w:szCs w:val="18"/>
                  <w:lang w:val="bs-Latn-BA"/>
                </w:rPr>
                <w:t>gmail</w:t>
              </w:r>
              <w:r w:rsidR="004435F2" w:rsidRPr="00DD197B">
                <w:rPr>
                  <w:rStyle w:val="Hyperlink"/>
                  <w:sz w:val="18"/>
                  <w:szCs w:val="18"/>
                  <w:lang w:val="sr-Cyrl-BA"/>
                </w:rPr>
                <w:t>.</w:t>
              </w:r>
              <w:r w:rsidR="004435F2" w:rsidRPr="00DD197B">
                <w:rPr>
                  <w:rStyle w:val="Hyperlink"/>
                  <w:sz w:val="18"/>
                  <w:szCs w:val="18"/>
                  <w:lang w:val="bs-Latn-BA"/>
                </w:rPr>
                <w:t>com</w:t>
              </w:r>
            </w:hyperlink>
            <w:r w:rsidR="004435F2" w:rsidRPr="004435F2">
              <w:rPr>
                <w:b/>
                <w:sz w:val="20"/>
                <w:szCs w:val="20"/>
                <w:lang w:val="sr-Latn-CS"/>
              </w:rPr>
              <w:t>www.bijeljinaturizam.com</w:t>
            </w:r>
          </w:p>
        </w:tc>
      </w:tr>
    </w:tbl>
    <w:p w:rsidR="000C129E" w:rsidRDefault="000C129E" w:rsidP="00CC073A">
      <w:pPr>
        <w:pStyle w:val="NoSpacing"/>
        <w:jc w:val="both"/>
        <w:rPr>
          <w:sz w:val="28"/>
          <w:szCs w:val="28"/>
        </w:rPr>
      </w:pPr>
    </w:p>
    <w:p w:rsidR="00E7467E" w:rsidRDefault="00E7467E" w:rsidP="00CC073A">
      <w:pPr>
        <w:pStyle w:val="NoSpacing"/>
        <w:jc w:val="both"/>
        <w:rPr>
          <w:sz w:val="24"/>
          <w:szCs w:val="24"/>
          <w:lang w:val="sr-Latn-CS"/>
        </w:rPr>
      </w:pPr>
    </w:p>
    <w:p w:rsidR="00076341" w:rsidRDefault="00076341" w:rsidP="00CC073A">
      <w:pPr>
        <w:pStyle w:val="NoSpacing"/>
        <w:jc w:val="both"/>
        <w:rPr>
          <w:rFonts w:ascii="Times New Roman" w:hAnsi="Times New Roman" w:cs="Times New Roman"/>
          <w:b/>
          <w:sz w:val="28"/>
          <w:szCs w:val="28"/>
          <w:lang w:val="sr-Cyrl-CS"/>
        </w:rPr>
      </w:pPr>
    </w:p>
    <w:p w:rsidR="00076341" w:rsidRDefault="00076341" w:rsidP="00CC073A">
      <w:pPr>
        <w:pStyle w:val="NoSpacing"/>
        <w:jc w:val="both"/>
        <w:rPr>
          <w:rFonts w:ascii="Times New Roman" w:hAnsi="Times New Roman" w:cs="Times New Roman"/>
          <w:sz w:val="24"/>
          <w:szCs w:val="24"/>
          <w:lang w:val="bs-Latn-BA"/>
        </w:rPr>
      </w:pPr>
    </w:p>
    <w:p w:rsidR="00783547" w:rsidRPr="00783547" w:rsidRDefault="00783547" w:rsidP="00CC073A">
      <w:pPr>
        <w:pStyle w:val="NoSpacing"/>
        <w:jc w:val="both"/>
        <w:rPr>
          <w:rFonts w:ascii="Times New Roman" w:hAnsi="Times New Roman" w:cs="Times New Roman"/>
          <w:b/>
          <w:sz w:val="28"/>
          <w:szCs w:val="28"/>
          <w:lang w:val="bs-Latn-BA"/>
        </w:rPr>
      </w:pPr>
    </w:p>
    <w:p w:rsidR="0047391E" w:rsidRDefault="0047391E" w:rsidP="00CC073A">
      <w:pPr>
        <w:pStyle w:val="NoSpacing"/>
        <w:jc w:val="both"/>
        <w:rPr>
          <w:sz w:val="28"/>
          <w:szCs w:val="28"/>
          <w:lang w:val="sr-Cyrl-CS"/>
        </w:rPr>
      </w:pPr>
      <w:r>
        <w:rPr>
          <w:sz w:val="28"/>
          <w:szCs w:val="28"/>
          <w:lang w:val="sr-Cyrl-CS"/>
        </w:rPr>
        <w:tab/>
      </w:r>
      <w:r>
        <w:rPr>
          <w:sz w:val="28"/>
          <w:szCs w:val="28"/>
          <w:lang w:val="sr-Cyrl-CS"/>
        </w:rPr>
        <w:tab/>
      </w:r>
      <w:r>
        <w:rPr>
          <w:sz w:val="28"/>
          <w:szCs w:val="28"/>
          <w:lang w:val="sr-Cyrl-CS"/>
        </w:rPr>
        <w:tab/>
      </w:r>
    </w:p>
    <w:p w:rsidR="0047391E" w:rsidRDefault="0047391E" w:rsidP="00CC073A">
      <w:pPr>
        <w:pStyle w:val="NoSpacing"/>
        <w:jc w:val="both"/>
        <w:rPr>
          <w:sz w:val="28"/>
          <w:szCs w:val="28"/>
          <w:lang w:val="sr-Cyrl-CS"/>
        </w:rPr>
      </w:pPr>
      <w:r>
        <w:rPr>
          <w:sz w:val="28"/>
          <w:szCs w:val="28"/>
          <w:lang w:val="sr-Cyrl-CS"/>
        </w:rPr>
        <w:tab/>
      </w:r>
    </w:p>
    <w:p w:rsidR="00CE79E9" w:rsidRDefault="00CE79E9" w:rsidP="00CC073A">
      <w:pPr>
        <w:pStyle w:val="NoSpacing"/>
        <w:jc w:val="both"/>
        <w:rPr>
          <w:sz w:val="28"/>
          <w:szCs w:val="28"/>
          <w:lang w:val="sr-Cyrl-CS"/>
        </w:rPr>
      </w:pPr>
    </w:p>
    <w:p w:rsidR="00CE79E9" w:rsidRDefault="00CE79E9" w:rsidP="00CC073A">
      <w:pPr>
        <w:pStyle w:val="NoSpacing"/>
        <w:jc w:val="both"/>
        <w:rPr>
          <w:sz w:val="28"/>
          <w:szCs w:val="28"/>
          <w:lang w:val="sr-Cyrl-CS"/>
        </w:rPr>
      </w:pPr>
    </w:p>
    <w:p w:rsidR="0047391E" w:rsidRDefault="0047391E" w:rsidP="00A26834">
      <w:pPr>
        <w:pStyle w:val="NoSpacing"/>
        <w:jc w:val="center"/>
        <w:rPr>
          <w:b/>
          <w:sz w:val="40"/>
          <w:szCs w:val="40"/>
          <w:lang w:val="sr-Cyrl-CS"/>
        </w:rPr>
      </w:pPr>
      <w:r w:rsidRPr="0047391E">
        <w:rPr>
          <w:b/>
          <w:sz w:val="40"/>
          <w:szCs w:val="40"/>
          <w:lang w:val="sr-Cyrl-CS"/>
        </w:rPr>
        <w:t>ПРОГРАМ РАДА</w:t>
      </w:r>
    </w:p>
    <w:p w:rsidR="0047391E" w:rsidRDefault="0047391E" w:rsidP="00A26834">
      <w:pPr>
        <w:pStyle w:val="NoSpacing"/>
        <w:jc w:val="center"/>
        <w:rPr>
          <w:b/>
          <w:sz w:val="40"/>
          <w:szCs w:val="40"/>
          <w:lang w:val="sr-Cyrl-CS"/>
        </w:rPr>
      </w:pPr>
      <w:r>
        <w:rPr>
          <w:b/>
          <w:sz w:val="40"/>
          <w:szCs w:val="40"/>
          <w:lang w:val="sr-Cyrl-CS"/>
        </w:rPr>
        <w:t>ТУРИСТИЧКЕ ОРГАНИЗАЦИЈЕ БИЈЕЉИНА</w:t>
      </w:r>
    </w:p>
    <w:p w:rsidR="0047391E" w:rsidRDefault="00AC6714" w:rsidP="00A26834">
      <w:pPr>
        <w:pStyle w:val="NoSpacing"/>
        <w:jc w:val="center"/>
        <w:rPr>
          <w:b/>
          <w:sz w:val="40"/>
          <w:szCs w:val="40"/>
          <w:lang w:val="sr-Cyrl-CS"/>
        </w:rPr>
      </w:pPr>
      <w:r>
        <w:rPr>
          <w:b/>
          <w:sz w:val="40"/>
          <w:szCs w:val="40"/>
          <w:lang w:val="sr-Cyrl-CS"/>
        </w:rPr>
        <w:t>ЗА 201</w:t>
      </w:r>
      <w:r w:rsidR="00FB21FC">
        <w:rPr>
          <w:b/>
          <w:sz w:val="40"/>
          <w:szCs w:val="40"/>
          <w:lang w:val="sr-Cyrl-CS"/>
        </w:rPr>
        <w:t>9</w:t>
      </w:r>
      <w:r w:rsidR="0047391E">
        <w:rPr>
          <w:b/>
          <w:sz w:val="40"/>
          <w:szCs w:val="40"/>
          <w:lang w:val="sr-Cyrl-CS"/>
        </w:rPr>
        <w:t>. ГОДИНУ</w:t>
      </w:r>
    </w:p>
    <w:p w:rsidR="0047391E" w:rsidRDefault="0047391E" w:rsidP="00CC073A">
      <w:pPr>
        <w:pStyle w:val="NoSpacing"/>
        <w:jc w:val="both"/>
        <w:rPr>
          <w:b/>
          <w:sz w:val="40"/>
          <w:szCs w:val="40"/>
          <w:lang w:val="sr-Cyrl-CS"/>
        </w:rPr>
      </w:pPr>
    </w:p>
    <w:p w:rsidR="0047391E" w:rsidRDefault="0047391E" w:rsidP="00CC073A">
      <w:pPr>
        <w:pStyle w:val="NoSpacing"/>
        <w:jc w:val="both"/>
        <w:rPr>
          <w:b/>
          <w:sz w:val="40"/>
          <w:szCs w:val="40"/>
          <w:lang w:val="sr-Cyrl-CS"/>
        </w:rPr>
      </w:pPr>
    </w:p>
    <w:p w:rsidR="0047391E" w:rsidRDefault="0047391E" w:rsidP="00CC073A">
      <w:pPr>
        <w:pStyle w:val="NoSpacing"/>
        <w:jc w:val="both"/>
        <w:rPr>
          <w:b/>
          <w:sz w:val="40"/>
          <w:szCs w:val="40"/>
          <w:lang w:val="sr-Cyrl-CS"/>
        </w:rPr>
      </w:pPr>
    </w:p>
    <w:p w:rsidR="0047391E" w:rsidRDefault="0047391E" w:rsidP="00CC073A">
      <w:pPr>
        <w:pStyle w:val="NoSpacing"/>
        <w:jc w:val="both"/>
        <w:rPr>
          <w:b/>
          <w:sz w:val="40"/>
          <w:szCs w:val="40"/>
          <w:lang w:val="sr-Cyrl-CS"/>
        </w:rPr>
      </w:pPr>
    </w:p>
    <w:p w:rsidR="0047391E" w:rsidRDefault="0047391E" w:rsidP="00CC073A">
      <w:pPr>
        <w:pStyle w:val="NoSpacing"/>
        <w:jc w:val="both"/>
        <w:rPr>
          <w:b/>
          <w:sz w:val="40"/>
          <w:szCs w:val="40"/>
          <w:lang w:val="sr-Cyrl-CS"/>
        </w:rPr>
      </w:pPr>
    </w:p>
    <w:p w:rsidR="0047391E" w:rsidRDefault="0047391E" w:rsidP="00CC073A">
      <w:pPr>
        <w:pStyle w:val="NoSpacing"/>
        <w:jc w:val="both"/>
        <w:rPr>
          <w:b/>
          <w:sz w:val="40"/>
          <w:szCs w:val="40"/>
          <w:lang w:val="sr-Cyrl-CS"/>
        </w:rPr>
      </w:pPr>
    </w:p>
    <w:p w:rsidR="0047391E" w:rsidRDefault="0047391E" w:rsidP="00CC073A">
      <w:pPr>
        <w:pStyle w:val="NoSpacing"/>
        <w:jc w:val="both"/>
        <w:rPr>
          <w:b/>
          <w:sz w:val="40"/>
          <w:szCs w:val="40"/>
          <w:lang w:val="sr-Cyrl-CS"/>
        </w:rPr>
      </w:pPr>
    </w:p>
    <w:p w:rsidR="0047391E" w:rsidRDefault="0047391E" w:rsidP="00CC073A">
      <w:pPr>
        <w:pStyle w:val="NoSpacing"/>
        <w:jc w:val="both"/>
        <w:rPr>
          <w:b/>
          <w:sz w:val="40"/>
          <w:szCs w:val="40"/>
          <w:lang w:val="sr-Cyrl-CS"/>
        </w:rPr>
      </w:pPr>
    </w:p>
    <w:p w:rsidR="0047391E" w:rsidRDefault="0047391E" w:rsidP="00CC073A">
      <w:pPr>
        <w:pStyle w:val="NoSpacing"/>
        <w:jc w:val="both"/>
        <w:rPr>
          <w:b/>
          <w:sz w:val="40"/>
          <w:szCs w:val="40"/>
          <w:lang w:val="sr-Cyrl-CS"/>
        </w:rPr>
      </w:pPr>
    </w:p>
    <w:p w:rsidR="0047391E" w:rsidRPr="009E26C4" w:rsidRDefault="00C358A7" w:rsidP="00850C9F">
      <w:pPr>
        <w:pStyle w:val="NoSpacing"/>
        <w:jc w:val="center"/>
        <w:rPr>
          <w:rFonts w:ascii="Times New Roman" w:hAnsi="Times New Roman" w:cs="Times New Roman"/>
          <w:sz w:val="28"/>
          <w:szCs w:val="28"/>
          <w:lang w:val="sr-Cyrl-CS"/>
        </w:rPr>
      </w:pPr>
      <w:r w:rsidRPr="009E26C4">
        <w:rPr>
          <w:rFonts w:ascii="Times New Roman" w:hAnsi="Times New Roman" w:cs="Times New Roman"/>
          <w:sz w:val="28"/>
          <w:szCs w:val="28"/>
          <w:lang w:val="sr-Cyrl-CS"/>
        </w:rPr>
        <w:t xml:space="preserve">Бијељина, </w:t>
      </w:r>
      <w:r w:rsidR="00291298" w:rsidRPr="009E26C4">
        <w:rPr>
          <w:rFonts w:ascii="Times New Roman" w:hAnsi="Times New Roman" w:cs="Times New Roman"/>
          <w:sz w:val="28"/>
          <w:szCs w:val="28"/>
          <w:lang w:val="sr-Cyrl-CS"/>
        </w:rPr>
        <w:t>јануар</w:t>
      </w:r>
      <w:r w:rsidR="00757B30">
        <w:rPr>
          <w:rFonts w:ascii="Times New Roman" w:hAnsi="Times New Roman" w:cs="Times New Roman"/>
          <w:sz w:val="28"/>
          <w:szCs w:val="28"/>
          <w:lang w:val="sr-Cyrl-CS"/>
        </w:rPr>
        <w:t xml:space="preserve"> </w:t>
      </w:r>
      <w:r w:rsidR="00291298" w:rsidRPr="009E26C4">
        <w:rPr>
          <w:rFonts w:ascii="Times New Roman" w:hAnsi="Times New Roman" w:cs="Times New Roman"/>
          <w:sz w:val="28"/>
          <w:szCs w:val="28"/>
          <w:lang w:val="sr-Cyrl-CS"/>
        </w:rPr>
        <w:t>201</w:t>
      </w:r>
      <w:r w:rsidR="00FB21FC">
        <w:rPr>
          <w:rFonts w:ascii="Times New Roman" w:hAnsi="Times New Roman" w:cs="Times New Roman"/>
          <w:sz w:val="28"/>
          <w:szCs w:val="28"/>
          <w:lang w:val="sr-Cyrl-CS"/>
        </w:rPr>
        <w:t>9</w:t>
      </w:r>
      <w:r w:rsidR="0047391E" w:rsidRPr="009E26C4">
        <w:rPr>
          <w:rFonts w:ascii="Times New Roman" w:hAnsi="Times New Roman" w:cs="Times New Roman"/>
          <w:sz w:val="28"/>
          <w:szCs w:val="28"/>
          <w:lang w:val="sr-Cyrl-CS"/>
        </w:rPr>
        <w:t xml:space="preserve">. </w:t>
      </w:r>
      <w:r w:rsidR="00403C29" w:rsidRPr="009E26C4">
        <w:rPr>
          <w:rFonts w:ascii="Times New Roman" w:hAnsi="Times New Roman" w:cs="Times New Roman"/>
          <w:sz w:val="28"/>
          <w:szCs w:val="28"/>
          <w:lang w:val="sr-Cyrl-CS"/>
        </w:rPr>
        <w:t>г</w:t>
      </w:r>
      <w:r w:rsidR="0047391E" w:rsidRPr="009E26C4">
        <w:rPr>
          <w:rFonts w:ascii="Times New Roman" w:hAnsi="Times New Roman" w:cs="Times New Roman"/>
          <w:sz w:val="28"/>
          <w:szCs w:val="28"/>
          <w:lang w:val="sr-Cyrl-CS"/>
        </w:rPr>
        <w:t>одине</w:t>
      </w:r>
    </w:p>
    <w:p w:rsidR="00A11119" w:rsidRDefault="00A11119" w:rsidP="00CC073A">
      <w:pPr>
        <w:pStyle w:val="NoSpacing"/>
        <w:jc w:val="both"/>
        <w:rPr>
          <w:b/>
          <w:sz w:val="28"/>
          <w:szCs w:val="28"/>
          <w:lang w:val="bs-Latn-BA"/>
        </w:rPr>
      </w:pPr>
    </w:p>
    <w:sdt>
      <w:sdtPr>
        <w:rPr>
          <w:rFonts w:asciiTheme="minorHAnsi" w:eastAsiaTheme="minorHAnsi" w:hAnsiTheme="minorHAnsi" w:cstheme="minorBidi"/>
          <w:b w:val="0"/>
          <w:bCs w:val="0"/>
          <w:color w:val="auto"/>
          <w:sz w:val="22"/>
          <w:szCs w:val="22"/>
        </w:rPr>
        <w:id w:val="6111766"/>
        <w:docPartObj>
          <w:docPartGallery w:val="Table of Contents"/>
          <w:docPartUnique/>
        </w:docPartObj>
      </w:sdtPr>
      <w:sdtContent>
        <w:p w:rsidR="00D646E8" w:rsidRDefault="005213B6" w:rsidP="005213B6">
          <w:pPr>
            <w:pStyle w:val="TOCHeading"/>
            <w:jc w:val="center"/>
            <w:rPr>
              <w:lang w:val="sr-Cyrl-CS"/>
            </w:rPr>
          </w:pPr>
          <w:r>
            <w:rPr>
              <w:lang w:val="sr-Cyrl-CS"/>
            </w:rPr>
            <w:t>Садржај:</w:t>
          </w:r>
        </w:p>
        <w:p w:rsidR="005213B6" w:rsidRPr="005213B6" w:rsidRDefault="005213B6" w:rsidP="005213B6">
          <w:pPr>
            <w:rPr>
              <w:lang w:val="sr-Cyrl-CS"/>
            </w:rPr>
          </w:pPr>
        </w:p>
        <w:p w:rsidR="00D646E8" w:rsidRDefault="004653D8">
          <w:pPr>
            <w:pStyle w:val="TOC1"/>
            <w:tabs>
              <w:tab w:val="right" w:leader="dot" w:pos="9395"/>
            </w:tabs>
            <w:rPr>
              <w:noProof/>
            </w:rPr>
          </w:pPr>
          <w:r>
            <w:fldChar w:fldCharType="begin"/>
          </w:r>
          <w:r w:rsidR="00D646E8">
            <w:instrText xml:space="preserve"> TOC \o "1-3" \h \z \u </w:instrText>
          </w:r>
          <w:r>
            <w:fldChar w:fldCharType="separate"/>
          </w:r>
          <w:hyperlink w:anchor="_Toc536691351" w:history="1">
            <w:r w:rsidR="00D646E8" w:rsidRPr="00A42887">
              <w:rPr>
                <w:rStyle w:val="Hyperlink"/>
                <w:noProof/>
                <w:lang w:val="sr-Cyrl-CS"/>
              </w:rPr>
              <w:t>УВОД</w:t>
            </w:r>
            <w:r w:rsidR="00D646E8">
              <w:rPr>
                <w:noProof/>
                <w:webHidden/>
              </w:rPr>
              <w:tab/>
            </w:r>
            <w:r>
              <w:rPr>
                <w:noProof/>
                <w:webHidden/>
              </w:rPr>
              <w:fldChar w:fldCharType="begin"/>
            </w:r>
            <w:r w:rsidR="00D646E8">
              <w:rPr>
                <w:noProof/>
                <w:webHidden/>
              </w:rPr>
              <w:instrText xml:space="preserve"> PAGEREF _Toc536691351 \h </w:instrText>
            </w:r>
            <w:r>
              <w:rPr>
                <w:noProof/>
                <w:webHidden/>
              </w:rPr>
            </w:r>
            <w:r>
              <w:rPr>
                <w:noProof/>
                <w:webHidden/>
              </w:rPr>
              <w:fldChar w:fldCharType="separate"/>
            </w:r>
            <w:r w:rsidR="00623E0C">
              <w:rPr>
                <w:noProof/>
                <w:webHidden/>
              </w:rPr>
              <w:t>3</w:t>
            </w:r>
            <w:r>
              <w:rPr>
                <w:noProof/>
                <w:webHidden/>
              </w:rPr>
              <w:fldChar w:fldCharType="end"/>
            </w:r>
          </w:hyperlink>
        </w:p>
        <w:p w:rsidR="00D646E8" w:rsidRDefault="004653D8">
          <w:pPr>
            <w:pStyle w:val="TOC1"/>
            <w:tabs>
              <w:tab w:val="right" w:leader="dot" w:pos="9395"/>
            </w:tabs>
            <w:rPr>
              <w:noProof/>
            </w:rPr>
          </w:pPr>
          <w:hyperlink w:anchor="_Toc536691352" w:history="1">
            <w:r w:rsidR="00D646E8" w:rsidRPr="00A42887">
              <w:rPr>
                <w:rStyle w:val="Hyperlink"/>
                <w:noProof/>
              </w:rPr>
              <w:t>УВОДНЕ НАПОМЕНЕ</w:t>
            </w:r>
            <w:r w:rsidR="00D646E8">
              <w:rPr>
                <w:noProof/>
                <w:webHidden/>
              </w:rPr>
              <w:tab/>
            </w:r>
            <w:r>
              <w:rPr>
                <w:noProof/>
                <w:webHidden/>
              </w:rPr>
              <w:fldChar w:fldCharType="begin"/>
            </w:r>
            <w:r w:rsidR="00D646E8">
              <w:rPr>
                <w:noProof/>
                <w:webHidden/>
              </w:rPr>
              <w:instrText xml:space="preserve"> PAGEREF _Toc536691352 \h </w:instrText>
            </w:r>
            <w:r>
              <w:rPr>
                <w:noProof/>
                <w:webHidden/>
              </w:rPr>
            </w:r>
            <w:r>
              <w:rPr>
                <w:noProof/>
                <w:webHidden/>
              </w:rPr>
              <w:fldChar w:fldCharType="separate"/>
            </w:r>
            <w:r w:rsidR="00623E0C">
              <w:rPr>
                <w:noProof/>
                <w:webHidden/>
              </w:rPr>
              <w:t>4</w:t>
            </w:r>
            <w:r>
              <w:rPr>
                <w:noProof/>
                <w:webHidden/>
              </w:rPr>
              <w:fldChar w:fldCharType="end"/>
            </w:r>
          </w:hyperlink>
        </w:p>
        <w:p w:rsidR="00D646E8" w:rsidRDefault="004653D8">
          <w:pPr>
            <w:pStyle w:val="TOC1"/>
            <w:tabs>
              <w:tab w:val="right" w:leader="dot" w:pos="9395"/>
            </w:tabs>
            <w:rPr>
              <w:noProof/>
            </w:rPr>
          </w:pPr>
          <w:hyperlink w:anchor="_Toc536691353" w:history="1">
            <w:r w:rsidR="00D646E8" w:rsidRPr="00A42887">
              <w:rPr>
                <w:rStyle w:val="Hyperlink"/>
                <w:noProof/>
                <w:lang w:val="sr-Cyrl-CS"/>
              </w:rPr>
              <w:t>АНАЛИЗА СТАЊА ТУРИЗМА НА ПОДРЧЈУ ГРАДА БИЈЕЉИНА</w:t>
            </w:r>
            <w:r w:rsidR="00D646E8">
              <w:rPr>
                <w:noProof/>
                <w:webHidden/>
              </w:rPr>
              <w:tab/>
            </w:r>
            <w:r>
              <w:rPr>
                <w:noProof/>
                <w:webHidden/>
              </w:rPr>
              <w:fldChar w:fldCharType="begin"/>
            </w:r>
            <w:r w:rsidR="00D646E8">
              <w:rPr>
                <w:noProof/>
                <w:webHidden/>
              </w:rPr>
              <w:instrText xml:space="preserve"> PAGEREF _Toc536691353 \h </w:instrText>
            </w:r>
            <w:r>
              <w:rPr>
                <w:noProof/>
                <w:webHidden/>
              </w:rPr>
            </w:r>
            <w:r>
              <w:rPr>
                <w:noProof/>
                <w:webHidden/>
              </w:rPr>
              <w:fldChar w:fldCharType="separate"/>
            </w:r>
            <w:r w:rsidR="00623E0C">
              <w:rPr>
                <w:noProof/>
                <w:webHidden/>
              </w:rPr>
              <w:t>5</w:t>
            </w:r>
            <w:r>
              <w:rPr>
                <w:noProof/>
                <w:webHidden/>
              </w:rPr>
              <w:fldChar w:fldCharType="end"/>
            </w:r>
          </w:hyperlink>
        </w:p>
        <w:p w:rsidR="00D646E8" w:rsidRDefault="004653D8">
          <w:pPr>
            <w:pStyle w:val="TOC1"/>
            <w:tabs>
              <w:tab w:val="right" w:leader="dot" w:pos="9395"/>
            </w:tabs>
            <w:rPr>
              <w:noProof/>
            </w:rPr>
          </w:pPr>
          <w:hyperlink w:anchor="_Toc536691354" w:history="1">
            <w:r w:rsidR="00D646E8" w:rsidRPr="00A42887">
              <w:rPr>
                <w:rStyle w:val="Hyperlink"/>
                <w:noProof/>
                <w:lang w:val="sr-Cyrl-CS"/>
              </w:rPr>
              <w:t>ИЗВОД ИЗ ПРОГРАМСКОГ САДРЖАЈА СТРАТЕГИЈЕ РАЗВОЈА ГРАДА БИЈЕЉИНЕОД 2014-2023.ГОДИНЕ</w:t>
            </w:r>
            <w:r w:rsidR="00D646E8">
              <w:rPr>
                <w:noProof/>
                <w:webHidden/>
              </w:rPr>
              <w:tab/>
            </w:r>
            <w:r>
              <w:rPr>
                <w:noProof/>
                <w:webHidden/>
              </w:rPr>
              <w:fldChar w:fldCharType="begin"/>
            </w:r>
            <w:r w:rsidR="00D646E8">
              <w:rPr>
                <w:noProof/>
                <w:webHidden/>
              </w:rPr>
              <w:instrText xml:space="preserve"> PAGEREF _Toc536691354 \h </w:instrText>
            </w:r>
            <w:r>
              <w:rPr>
                <w:noProof/>
                <w:webHidden/>
              </w:rPr>
            </w:r>
            <w:r>
              <w:rPr>
                <w:noProof/>
                <w:webHidden/>
              </w:rPr>
              <w:fldChar w:fldCharType="separate"/>
            </w:r>
            <w:r w:rsidR="00623E0C">
              <w:rPr>
                <w:noProof/>
                <w:webHidden/>
              </w:rPr>
              <w:t>6</w:t>
            </w:r>
            <w:r>
              <w:rPr>
                <w:noProof/>
                <w:webHidden/>
              </w:rPr>
              <w:fldChar w:fldCharType="end"/>
            </w:r>
          </w:hyperlink>
        </w:p>
        <w:p w:rsidR="00D646E8" w:rsidRDefault="004653D8">
          <w:pPr>
            <w:pStyle w:val="TOC1"/>
            <w:tabs>
              <w:tab w:val="right" w:leader="dot" w:pos="9395"/>
            </w:tabs>
            <w:rPr>
              <w:noProof/>
            </w:rPr>
          </w:pPr>
          <w:hyperlink w:anchor="_Toc536691355" w:history="1">
            <w:r w:rsidR="00D646E8" w:rsidRPr="00A42887">
              <w:rPr>
                <w:rStyle w:val="Hyperlink"/>
                <w:noProof/>
                <w:lang w:val="sr-Cyrl-BA"/>
              </w:rPr>
              <w:t>САРАДЊА СА ДОМАЋИМ ИНСТИТУЦИЈАМА/СУБЈЕКТИМА У СЕГМЕНТУ РАЗВОЈА И УНАПРЕЂЕЊА ПРОМОЦИЈЕ ТУРИЗМА</w:t>
            </w:r>
            <w:r w:rsidR="00D646E8">
              <w:rPr>
                <w:noProof/>
                <w:webHidden/>
              </w:rPr>
              <w:tab/>
            </w:r>
            <w:r>
              <w:rPr>
                <w:noProof/>
                <w:webHidden/>
              </w:rPr>
              <w:fldChar w:fldCharType="begin"/>
            </w:r>
            <w:r w:rsidR="00D646E8">
              <w:rPr>
                <w:noProof/>
                <w:webHidden/>
              </w:rPr>
              <w:instrText xml:space="preserve"> PAGEREF _Toc536691355 \h </w:instrText>
            </w:r>
            <w:r>
              <w:rPr>
                <w:noProof/>
                <w:webHidden/>
              </w:rPr>
            </w:r>
            <w:r>
              <w:rPr>
                <w:noProof/>
                <w:webHidden/>
              </w:rPr>
              <w:fldChar w:fldCharType="separate"/>
            </w:r>
            <w:r w:rsidR="00623E0C">
              <w:rPr>
                <w:noProof/>
                <w:webHidden/>
              </w:rPr>
              <w:t>10</w:t>
            </w:r>
            <w:r>
              <w:rPr>
                <w:noProof/>
                <w:webHidden/>
              </w:rPr>
              <w:fldChar w:fldCharType="end"/>
            </w:r>
          </w:hyperlink>
        </w:p>
        <w:p w:rsidR="00D646E8" w:rsidRDefault="004653D8">
          <w:pPr>
            <w:pStyle w:val="TOC1"/>
            <w:tabs>
              <w:tab w:val="right" w:leader="dot" w:pos="9395"/>
            </w:tabs>
            <w:rPr>
              <w:noProof/>
            </w:rPr>
          </w:pPr>
          <w:hyperlink w:anchor="_Toc536691356" w:history="1">
            <w:r w:rsidR="00D646E8" w:rsidRPr="00A42887">
              <w:rPr>
                <w:rStyle w:val="Hyperlink"/>
                <w:noProof/>
                <w:lang w:val="sr-Cyrl-CS"/>
              </w:rPr>
              <w:t>ИНФОРМАТИВНО – ПРОПАГАНДНА ДЈЕЛАТНОСТ</w:t>
            </w:r>
            <w:r w:rsidR="00D646E8">
              <w:rPr>
                <w:noProof/>
                <w:webHidden/>
              </w:rPr>
              <w:tab/>
            </w:r>
            <w:r>
              <w:rPr>
                <w:noProof/>
                <w:webHidden/>
              </w:rPr>
              <w:fldChar w:fldCharType="begin"/>
            </w:r>
            <w:r w:rsidR="00D646E8">
              <w:rPr>
                <w:noProof/>
                <w:webHidden/>
              </w:rPr>
              <w:instrText xml:space="preserve"> PAGEREF _Toc536691356 \h </w:instrText>
            </w:r>
            <w:r>
              <w:rPr>
                <w:noProof/>
                <w:webHidden/>
              </w:rPr>
            </w:r>
            <w:r>
              <w:rPr>
                <w:noProof/>
                <w:webHidden/>
              </w:rPr>
              <w:fldChar w:fldCharType="separate"/>
            </w:r>
            <w:r w:rsidR="00623E0C">
              <w:rPr>
                <w:noProof/>
                <w:webHidden/>
              </w:rPr>
              <w:t>11</w:t>
            </w:r>
            <w:r>
              <w:rPr>
                <w:noProof/>
                <w:webHidden/>
              </w:rPr>
              <w:fldChar w:fldCharType="end"/>
            </w:r>
          </w:hyperlink>
        </w:p>
        <w:p w:rsidR="00D646E8" w:rsidRDefault="004653D8">
          <w:pPr>
            <w:pStyle w:val="TOC1"/>
            <w:tabs>
              <w:tab w:val="right" w:leader="dot" w:pos="9395"/>
            </w:tabs>
            <w:rPr>
              <w:noProof/>
            </w:rPr>
          </w:pPr>
          <w:hyperlink w:anchor="_Toc536691357" w:history="1">
            <w:r w:rsidR="00D646E8" w:rsidRPr="00A42887">
              <w:rPr>
                <w:rStyle w:val="Hyperlink"/>
                <w:noProof/>
                <w:lang w:val="sr-Cyrl-CS"/>
              </w:rPr>
              <w:t>ИЗРАДА ИНФОРМАТИВНО – ПРОПАГАНДНОГ МАТЕРИЈАЛА</w:t>
            </w:r>
            <w:r w:rsidR="00D646E8">
              <w:rPr>
                <w:noProof/>
                <w:webHidden/>
              </w:rPr>
              <w:tab/>
            </w:r>
            <w:r>
              <w:rPr>
                <w:noProof/>
                <w:webHidden/>
              </w:rPr>
              <w:fldChar w:fldCharType="begin"/>
            </w:r>
            <w:r w:rsidR="00D646E8">
              <w:rPr>
                <w:noProof/>
                <w:webHidden/>
              </w:rPr>
              <w:instrText xml:space="preserve"> PAGEREF _Toc536691357 \h </w:instrText>
            </w:r>
            <w:r>
              <w:rPr>
                <w:noProof/>
                <w:webHidden/>
              </w:rPr>
            </w:r>
            <w:r>
              <w:rPr>
                <w:noProof/>
                <w:webHidden/>
              </w:rPr>
              <w:fldChar w:fldCharType="separate"/>
            </w:r>
            <w:r w:rsidR="00623E0C">
              <w:rPr>
                <w:noProof/>
                <w:webHidden/>
              </w:rPr>
              <w:t>14</w:t>
            </w:r>
            <w:r>
              <w:rPr>
                <w:noProof/>
                <w:webHidden/>
              </w:rPr>
              <w:fldChar w:fldCharType="end"/>
            </w:r>
          </w:hyperlink>
        </w:p>
        <w:p w:rsidR="00D646E8" w:rsidRDefault="004653D8">
          <w:pPr>
            <w:pStyle w:val="TOC1"/>
            <w:tabs>
              <w:tab w:val="right" w:leader="dot" w:pos="9395"/>
            </w:tabs>
            <w:rPr>
              <w:noProof/>
            </w:rPr>
          </w:pPr>
          <w:hyperlink w:anchor="_Toc536691358" w:history="1">
            <w:r w:rsidR="00D646E8" w:rsidRPr="00A42887">
              <w:rPr>
                <w:rStyle w:val="Hyperlink"/>
                <w:noProof/>
                <w:lang w:val="sr-Cyrl-CS"/>
              </w:rPr>
              <w:t>ОРГАНИЗОВАЊЕ МАНИФЕСТАЦИЈА</w:t>
            </w:r>
            <w:r w:rsidR="00D646E8">
              <w:rPr>
                <w:noProof/>
                <w:webHidden/>
              </w:rPr>
              <w:tab/>
            </w:r>
            <w:r>
              <w:rPr>
                <w:noProof/>
                <w:webHidden/>
              </w:rPr>
              <w:fldChar w:fldCharType="begin"/>
            </w:r>
            <w:r w:rsidR="00D646E8">
              <w:rPr>
                <w:noProof/>
                <w:webHidden/>
              </w:rPr>
              <w:instrText xml:space="preserve"> PAGEREF _Toc536691358 \h </w:instrText>
            </w:r>
            <w:r>
              <w:rPr>
                <w:noProof/>
                <w:webHidden/>
              </w:rPr>
            </w:r>
            <w:r>
              <w:rPr>
                <w:noProof/>
                <w:webHidden/>
              </w:rPr>
              <w:fldChar w:fldCharType="separate"/>
            </w:r>
            <w:r w:rsidR="00623E0C">
              <w:rPr>
                <w:noProof/>
                <w:webHidden/>
              </w:rPr>
              <w:t>15</w:t>
            </w:r>
            <w:r>
              <w:rPr>
                <w:noProof/>
                <w:webHidden/>
              </w:rPr>
              <w:fldChar w:fldCharType="end"/>
            </w:r>
          </w:hyperlink>
        </w:p>
        <w:p w:rsidR="00D646E8" w:rsidRDefault="004653D8">
          <w:pPr>
            <w:pStyle w:val="TOC1"/>
            <w:tabs>
              <w:tab w:val="right" w:leader="dot" w:pos="9395"/>
            </w:tabs>
            <w:rPr>
              <w:noProof/>
            </w:rPr>
          </w:pPr>
          <w:hyperlink w:anchor="_Toc536691359" w:history="1">
            <w:r w:rsidR="00D646E8" w:rsidRPr="00A42887">
              <w:rPr>
                <w:rStyle w:val="Hyperlink"/>
                <w:noProof/>
                <w:lang w:val="sr-Cyrl-CS"/>
              </w:rPr>
              <w:t>ФИНАНСИЈСКИ ПЛАН УТРОШКА СРЕДСТАВА ПО МАНИФЕСТАЦИЈАМА ЗА 2019. ГОДИНУ ПРЕМА ПРОГРАМУ РАДА</w:t>
            </w:r>
            <w:r w:rsidR="00D646E8">
              <w:rPr>
                <w:noProof/>
                <w:webHidden/>
              </w:rPr>
              <w:tab/>
            </w:r>
            <w:r>
              <w:rPr>
                <w:noProof/>
                <w:webHidden/>
              </w:rPr>
              <w:fldChar w:fldCharType="begin"/>
            </w:r>
            <w:r w:rsidR="00D646E8">
              <w:rPr>
                <w:noProof/>
                <w:webHidden/>
              </w:rPr>
              <w:instrText xml:space="preserve"> PAGEREF _Toc536691359 \h </w:instrText>
            </w:r>
            <w:r>
              <w:rPr>
                <w:noProof/>
                <w:webHidden/>
              </w:rPr>
            </w:r>
            <w:r>
              <w:rPr>
                <w:noProof/>
                <w:webHidden/>
              </w:rPr>
              <w:fldChar w:fldCharType="separate"/>
            </w:r>
            <w:r w:rsidR="00623E0C">
              <w:rPr>
                <w:noProof/>
                <w:webHidden/>
              </w:rPr>
              <w:t>17</w:t>
            </w:r>
            <w:r>
              <w:rPr>
                <w:noProof/>
                <w:webHidden/>
              </w:rPr>
              <w:fldChar w:fldCharType="end"/>
            </w:r>
          </w:hyperlink>
        </w:p>
        <w:p w:rsidR="00D646E8" w:rsidRDefault="004653D8">
          <w:r>
            <w:fldChar w:fldCharType="end"/>
          </w:r>
        </w:p>
      </w:sdtContent>
    </w:sdt>
    <w:p w:rsidR="00C12673" w:rsidRPr="00C12673" w:rsidRDefault="00C12673" w:rsidP="00CC073A">
      <w:pPr>
        <w:pStyle w:val="NoSpacing"/>
        <w:jc w:val="both"/>
        <w:rPr>
          <w:b/>
          <w:sz w:val="28"/>
          <w:szCs w:val="28"/>
          <w:lang w:val="sr-Cyrl-CS"/>
        </w:rPr>
      </w:pPr>
    </w:p>
    <w:p w:rsidR="00372728" w:rsidRDefault="00372728"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B462D4" w:rsidRDefault="00B462D4" w:rsidP="00C1068C">
      <w:pPr>
        <w:pStyle w:val="NoSpacing"/>
        <w:jc w:val="both"/>
        <w:rPr>
          <w:rFonts w:ascii="Times New Roman" w:hAnsi="Times New Roman" w:cs="Times New Roman"/>
          <w:b/>
          <w:sz w:val="24"/>
          <w:szCs w:val="24"/>
          <w:lang w:val="sr-Cyrl-CS"/>
        </w:rPr>
      </w:pPr>
    </w:p>
    <w:p w:rsidR="00372728" w:rsidRDefault="00372728" w:rsidP="00D646E8">
      <w:pPr>
        <w:pStyle w:val="NoSpacing"/>
        <w:rPr>
          <w:rFonts w:ascii="Times New Roman" w:hAnsi="Times New Roman" w:cs="Times New Roman"/>
          <w:b/>
          <w:sz w:val="24"/>
          <w:szCs w:val="24"/>
          <w:lang w:val="sr-Cyrl-CS"/>
        </w:rPr>
      </w:pPr>
    </w:p>
    <w:p w:rsidR="00D646E8" w:rsidRPr="00B9534C" w:rsidRDefault="00D646E8" w:rsidP="00D646E8">
      <w:pPr>
        <w:pStyle w:val="NoSpacing"/>
        <w:rPr>
          <w:rFonts w:ascii="Times New Roman" w:hAnsi="Times New Roman" w:cs="Times New Roman"/>
          <w:b/>
          <w:sz w:val="24"/>
          <w:szCs w:val="24"/>
          <w:lang w:val="sr-Cyrl-CS"/>
        </w:rPr>
      </w:pPr>
    </w:p>
    <w:p w:rsidR="008F071D" w:rsidRPr="00B9534C" w:rsidRDefault="008F071D" w:rsidP="008F071D">
      <w:pPr>
        <w:pStyle w:val="NoSpacing"/>
        <w:rPr>
          <w:rFonts w:ascii="Times New Roman" w:hAnsi="Times New Roman" w:cs="Times New Roman"/>
          <w:b/>
          <w:sz w:val="24"/>
          <w:szCs w:val="24"/>
          <w:lang w:val="sr-Cyrl-CS"/>
        </w:rPr>
      </w:pPr>
    </w:p>
    <w:p w:rsidR="0047391E" w:rsidRPr="00B9534C" w:rsidRDefault="00E80B53" w:rsidP="00D646E8">
      <w:pPr>
        <w:pStyle w:val="Heading1"/>
        <w:jc w:val="center"/>
        <w:rPr>
          <w:lang w:val="sr-Cyrl-CS"/>
        </w:rPr>
      </w:pPr>
      <w:bookmarkStart w:id="0" w:name="_Toc536691351"/>
      <w:r w:rsidRPr="00B9534C">
        <w:rPr>
          <w:lang w:val="sr-Cyrl-CS"/>
        </w:rPr>
        <w:lastRenderedPageBreak/>
        <w:t>УВОД</w:t>
      </w:r>
      <w:bookmarkEnd w:id="0"/>
    </w:p>
    <w:p w:rsidR="00F73E3B" w:rsidRDefault="00F73E3B" w:rsidP="00E91931">
      <w:pPr>
        <w:pStyle w:val="NoSpacing"/>
        <w:ind w:left="720"/>
        <w:jc w:val="both"/>
        <w:rPr>
          <w:rFonts w:ascii="Times New Roman" w:hAnsi="Times New Roman" w:cs="Times New Roman"/>
          <w:b/>
          <w:sz w:val="24"/>
          <w:szCs w:val="24"/>
          <w:lang w:val="sr-Cyrl-CS"/>
        </w:rPr>
      </w:pPr>
    </w:p>
    <w:p w:rsidR="0082147D" w:rsidRPr="00EB35A3" w:rsidRDefault="0082147D" w:rsidP="00E91931">
      <w:pPr>
        <w:pStyle w:val="NoSpacing"/>
        <w:ind w:left="720"/>
        <w:jc w:val="both"/>
        <w:rPr>
          <w:rFonts w:ascii="Times New Roman" w:hAnsi="Times New Roman" w:cs="Times New Roman"/>
          <w:b/>
          <w:sz w:val="24"/>
          <w:szCs w:val="24"/>
          <w:lang w:val="sr-Cyrl-CS"/>
        </w:rPr>
      </w:pPr>
    </w:p>
    <w:p w:rsidR="0082147D" w:rsidRDefault="00D16E65" w:rsidP="00396114">
      <w:pPr>
        <w:pStyle w:val="NoSpacing"/>
        <w:ind w:left="284" w:firstLine="36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 xml:space="preserve">Развој туристичке дјелатности у тијесној је вези са свим културним потребама човјека. Захваљујући савременој технологији и науци, људи све више постају свјесни позитивног утицаја туристичких кретања и активности на њихов друштвени живот. </w:t>
      </w:r>
    </w:p>
    <w:p w:rsidR="0082147D" w:rsidRDefault="0082147D" w:rsidP="00396114">
      <w:pPr>
        <w:pStyle w:val="NoSpacing"/>
        <w:ind w:left="284" w:firstLine="360"/>
        <w:jc w:val="both"/>
        <w:rPr>
          <w:rFonts w:ascii="Times New Roman" w:hAnsi="Times New Roman" w:cs="Times New Roman"/>
          <w:color w:val="000000" w:themeColor="text1"/>
          <w:sz w:val="24"/>
          <w:szCs w:val="24"/>
          <w:lang w:val="sr-Cyrl-CS"/>
        </w:rPr>
      </w:pPr>
    </w:p>
    <w:p w:rsidR="00396114" w:rsidRDefault="00D16E65" w:rsidP="00396114">
      <w:pPr>
        <w:pStyle w:val="NoSpacing"/>
        <w:ind w:left="284" w:firstLine="36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 xml:space="preserve">Често се каже, да је туризам настао под дејством културних потреба људи, чиме полако постаје неопходан сегмент свакодневнице модерног човјека у 21. </w:t>
      </w:r>
      <w:r w:rsidR="00396114">
        <w:rPr>
          <w:rFonts w:ascii="Times New Roman" w:hAnsi="Times New Roman" w:cs="Times New Roman"/>
          <w:color w:val="000000" w:themeColor="text1"/>
          <w:sz w:val="24"/>
          <w:szCs w:val="24"/>
          <w:lang w:val="sr-Cyrl-CS"/>
        </w:rPr>
        <w:t>в</w:t>
      </w:r>
      <w:r>
        <w:rPr>
          <w:rFonts w:ascii="Times New Roman" w:hAnsi="Times New Roman" w:cs="Times New Roman"/>
          <w:color w:val="000000" w:themeColor="text1"/>
          <w:sz w:val="24"/>
          <w:szCs w:val="24"/>
          <w:lang w:val="sr-Cyrl-CS"/>
        </w:rPr>
        <w:t>ијеку. Велики број фактора који имају утицај на туристичка кретања, те који их одређују, покрећу или успоравају. Туризам је појава која вуче корјене из потреба појединца или групе људи, тачније као индивидуална или масовна култура.</w:t>
      </w:r>
    </w:p>
    <w:p w:rsidR="006A1754" w:rsidRDefault="006A1754" w:rsidP="00396114">
      <w:pPr>
        <w:pStyle w:val="NoSpacing"/>
        <w:ind w:left="284" w:firstLine="360"/>
        <w:jc w:val="both"/>
        <w:rPr>
          <w:rFonts w:ascii="Times New Roman" w:hAnsi="Times New Roman" w:cs="Times New Roman"/>
          <w:color w:val="000000" w:themeColor="text1"/>
          <w:sz w:val="24"/>
          <w:szCs w:val="24"/>
          <w:lang w:val="sr-Cyrl-CS"/>
        </w:rPr>
      </w:pPr>
    </w:p>
    <w:p w:rsidR="006A1754" w:rsidRDefault="00DB2DCB" w:rsidP="00396114">
      <w:pPr>
        <w:pStyle w:val="NoSpacing"/>
        <w:ind w:left="284" w:firstLine="36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 xml:space="preserve"> Један аналитички поглед на развој туристичке дјелатности у 21. вијеку, указује на чињеницу да је туризам постао, полако али сигурно, феномен модерног доба и једна неизоставна активност или потреба савременог човјека. Теоретичари су се по питању дефинисања феномена туризма сложили око његове главне улоге, а то је да ова дјелатност успјела да усагласи човјекове битне функције: фонд слободног времена, ослобађање од досаде и стреса, разоноду, одмор и свестрани развој личности у културном и психофизичком погледу. </w:t>
      </w:r>
    </w:p>
    <w:p w:rsidR="006A1754" w:rsidRDefault="006A1754" w:rsidP="00396114">
      <w:pPr>
        <w:pStyle w:val="NoSpacing"/>
        <w:ind w:left="284" w:firstLine="360"/>
        <w:jc w:val="both"/>
        <w:rPr>
          <w:rFonts w:ascii="Times New Roman" w:hAnsi="Times New Roman" w:cs="Times New Roman"/>
          <w:color w:val="000000" w:themeColor="text1"/>
          <w:sz w:val="24"/>
          <w:szCs w:val="24"/>
          <w:lang w:val="sr-Cyrl-CS"/>
        </w:rPr>
      </w:pPr>
    </w:p>
    <w:p w:rsidR="006A1754" w:rsidRDefault="00DB2DCB" w:rsidP="00396114">
      <w:pPr>
        <w:pStyle w:val="NoSpacing"/>
        <w:ind w:left="284" w:firstLine="36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Развој савремене науке и технологије, те процес урбанизације полако примају обиљњжја глобализације, а човјек постаје свјесан значаја туристичких кретања, као начина да се привремено повуче из мјеста сталног рада и боравка, те свој организам врати у стање психочке равнотеже. Данас се о туризму говори као о економској, културној, социјалној, политичкој</w:t>
      </w:r>
      <w:r w:rsidR="008C6756">
        <w:rPr>
          <w:rFonts w:ascii="Times New Roman" w:hAnsi="Times New Roman" w:cs="Times New Roman"/>
          <w:color w:val="000000" w:themeColor="text1"/>
          <w:sz w:val="24"/>
          <w:szCs w:val="24"/>
          <w:lang w:val="sr-Cyrl-CS"/>
        </w:rPr>
        <w:t xml:space="preserve"> и технолошкој појави. Можда је на првом мјесту најбитније рећи да је туризам једна културна потреба, која се креира и одражава од самог рођења па до старости. </w:t>
      </w:r>
    </w:p>
    <w:p w:rsidR="006A1754" w:rsidRDefault="006A1754" w:rsidP="00396114">
      <w:pPr>
        <w:pStyle w:val="NoSpacing"/>
        <w:ind w:left="284" w:firstLine="360"/>
        <w:jc w:val="both"/>
        <w:rPr>
          <w:rFonts w:ascii="Times New Roman" w:hAnsi="Times New Roman" w:cs="Times New Roman"/>
          <w:color w:val="000000" w:themeColor="text1"/>
          <w:sz w:val="24"/>
          <w:szCs w:val="24"/>
          <w:lang w:val="sr-Cyrl-CS"/>
        </w:rPr>
      </w:pPr>
    </w:p>
    <w:p w:rsidR="00363FC4" w:rsidRDefault="008C6756" w:rsidP="00396114">
      <w:pPr>
        <w:pStyle w:val="NoSpacing"/>
        <w:ind w:left="284" w:firstLine="36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Под појмом културних потреба, подразумјевају се оне потребе, којима се човјек остварује као различито биће од свих осталих и као јединствена личност у свом друштвеном и културном окружењу. Све своје потребе сведене под појам културе, људи остварују на различите начине, гдје је између осталог и туризам једна од могућности духовног обогаћивања свијести. Туризам се може схватити као апарат подмиривања културних људских потреба, а дјело је човјека и њихових друштвених активности.</w:t>
      </w:r>
    </w:p>
    <w:p w:rsidR="006A1754" w:rsidRPr="00D16E65" w:rsidRDefault="006A1754" w:rsidP="00396114">
      <w:pPr>
        <w:pStyle w:val="NoSpacing"/>
        <w:ind w:left="284" w:firstLine="360"/>
        <w:jc w:val="both"/>
        <w:rPr>
          <w:rFonts w:ascii="Times New Roman" w:hAnsi="Times New Roman" w:cs="Times New Roman"/>
          <w:color w:val="000000" w:themeColor="text1"/>
          <w:sz w:val="24"/>
          <w:szCs w:val="24"/>
          <w:lang w:val="sr-Cyrl-CS"/>
        </w:rPr>
      </w:pPr>
    </w:p>
    <w:p w:rsidR="00DE3608" w:rsidRDefault="00DE3608" w:rsidP="00DE3608">
      <w:pPr>
        <w:pStyle w:val="NoSpacing"/>
        <w:ind w:left="284"/>
        <w:jc w:val="both"/>
        <w:rPr>
          <w:rFonts w:ascii="Times New Roman" w:hAnsi="Times New Roman" w:cs="Times New Roman"/>
          <w:b/>
          <w:color w:val="000000" w:themeColor="text1"/>
          <w:sz w:val="24"/>
          <w:szCs w:val="24"/>
          <w:lang w:val="sr-Cyrl-CS"/>
        </w:rPr>
      </w:pPr>
    </w:p>
    <w:p w:rsidR="00DE3608" w:rsidRDefault="00DE3608" w:rsidP="00DE3608">
      <w:pPr>
        <w:pStyle w:val="NoSpacing"/>
        <w:ind w:left="284"/>
        <w:jc w:val="both"/>
        <w:rPr>
          <w:rFonts w:ascii="Times New Roman" w:hAnsi="Times New Roman" w:cs="Times New Roman"/>
          <w:b/>
          <w:color w:val="000000" w:themeColor="text1"/>
          <w:sz w:val="24"/>
          <w:szCs w:val="24"/>
          <w:lang w:val="sr-Cyrl-CS"/>
        </w:rPr>
      </w:pPr>
    </w:p>
    <w:p w:rsidR="00DE3608" w:rsidRDefault="00DE3608" w:rsidP="00DE3608">
      <w:pPr>
        <w:pStyle w:val="NoSpacing"/>
        <w:ind w:left="284"/>
        <w:jc w:val="both"/>
        <w:rPr>
          <w:rFonts w:ascii="Times New Roman" w:hAnsi="Times New Roman" w:cs="Times New Roman"/>
          <w:b/>
          <w:color w:val="000000" w:themeColor="text1"/>
          <w:sz w:val="24"/>
          <w:szCs w:val="24"/>
          <w:lang w:val="sr-Cyrl-CS"/>
        </w:rPr>
      </w:pPr>
    </w:p>
    <w:p w:rsidR="00DE3608" w:rsidRDefault="00DE3608" w:rsidP="00DE3608">
      <w:pPr>
        <w:pStyle w:val="NoSpacing"/>
        <w:ind w:left="284"/>
        <w:jc w:val="both"/>
        <w:rPr>
          <w:rFonts w:ascii="Times New Roman" w:hAnsi="Times New Roman" w:cs="Times New Roman"/>
          <w:b/>
          <w:color w:val="000000" w:themeColor="text1"/>
          <w:sz w:val="24"/>
          <w:szCs w:val="24"/>
          <w:lang w:val="sr-Cyrl-CS"/>
        </w:rPr>
      </w:pPr>
    </w:p>
    <w:p w:rsidR="00DE3608" w:rsidRDefault="00DE3608" w:rsidP="00DE3608">
      <w:pPr>
        <w:pStyle w:val="NoSpacing"/>
        <w:ind w:left="284"/>
        <w:jc w:val="both"/>
        <w:rPr>
          <w:rFonts w:ascii="Times New Roman" w:hAnsi="Times New Roman" w:cs="Times New Roman"/>
          <w:b/>
          <w:color w:val="000000" w:themeColor="text1"/>
          <w:sz w:val="24"/>
          <w:szCs w:val="24"/>
          <w:lang w:val="sr-Cyrl-CS"/>
        </w:rPr>
      </w:pPr>
    </w:p>
    <w:p w:rsidR="0082147D" w:rsidRDefault="0082147D" w:rsidP="00DE3608">
      <w:pPr>
        <w:pStyle w:val="NoSpacing"/>
        <w:ind w:left="284"/>
        <w:jc w:val="both"/>
        <w:rPr>
          <w:rFonts w:ascii="Times New Roman" w:hAnsi="Times New Roman" w:cs="Times New Roman"/>
          <w:b/>
          <w:color w:val="000000" w:themeColor="text1"/>
          <w:sz w:val="24"/>
          <w:szCs w:val="24"/>
          <w:lang w:val="sr-Cyrl-CS"/>
        </w:rPr>
      </w:pPr>
    </w:p>
    <w:p w:rsidR="00B462D4" w:rsidRDefault="00B462D4" w:rsidP="00DE3608">
      <w:pPr>
        <w:pStyle w:val="NoSpacing"/>
        <w:ind w:left="284"/>
        <w:jc w:val="both"/>
        <w:rPr>
          <w:rFonts w:ascii="Times New Roman" w:hAnsi="Times New Roman" w:cs="Times New Roman"/>
          <w:b/>
          <w:color w:val="000000" w:themeColor="text1"/>
          <w:sz w:val="24"/>
          <w:szCs w:val="24"/>
          <w:lang w:val="sr-Cyrl-CS"/>
        </w:rPr>
      </w:pPr>
    </w:p>
    <w:p w:rsidR="00B462D4" w:rsidRDefault="00B462D4" w:rsidP="00DE3608">
      <w:pPr>
        <w:pStyle w:val="NoSpacing"/>
        <w:ind w:left="284"/>
        <w:jc w:val="both"/>
        <w:rPr>
          <w:rFonts w:ascii="Times New Roman" w:hAnsi="Times New Roman" w:cs="Times New Roman"/>
          <w:b/>
          <w:color w:val="000000" w:themeColor="text1"/>
          <w:sz w:val="24"/>
          <w:szCs w:val="24"/>
          <w:lang w:val="sr-Cyrl-CS"/>
        </w:rPr>
      </w:pPr>
    </w:p>
    <w:p w:rsidR="00DE3608" w:rsidRDefault="00DE3608" w:rsidP="00DE3608">
      <w:pPr>
        <w:pStyle w:val="NoSpacing"/>
        <w:ind w:left="284"/>
        <w:jc w:val="both"/>
        <w:rPr>
          <w:rFonts w:ascii="Times New Roman" w:hAnsi="Times New Roman" w:cs="Times New Roman"/>
          <w:b/>
          <w:color w:val="000000" w:themeColor="text1"/>
          <w:sz w:val="24"/>
          <w:szCs w:val="24"/>
          <w:lang w:val="sr-Cyrl-CS"/>
        </w:rPr>
      </w:pPr>
    </w:p>
    <w:p w:rsidR="00DE3608" w:rsidRDefault="00DE3608" w:rsidP="00DE3608">
      <w:pPr>
        <w:pStyle w:val="NoSpacing"/>
        <w:ind w:left="284"/>
        <w:jc w:val="both"/>
        <w:rPr>
          <w:rFonts w:ascii="Times New Roman" w:hAnsi="Times New Roman" w:cs="Times New Roman"/>
          <w:b/>
          <w:color w:val="000000" w:themeColor="text1"/>
          <w:sz w:val="24"/>
          <w:szCs w:val="24"/>
          <w:lang w:val="sr-Cyrl-CS"/>
        </w:rPr>
      </w:pPr>
    </w:p>
    <w:p w:rsidR="00363FC4" w:rsidRPr="007612D9" w:rsidRDefault="00363FC4" w:rsidP="00D646E8">
      <w:pPr>
        <w:pStyle w:val="Heading1"/>
        <w:jc w:val="center"/>
      </w:pPr>
      <w:bookmarkStart w:id="1" w:name="_Toc536691352"/>
      <w:r w:rsidRPr="006A1754">
        <w:lastRenderedPageBreak/>
        <w:t>УВОДНЕ НАПОМЕНЕ</w:t>
      </w:r>
      <w:bookmarkEnd w:id="1"/>
    </w:p>
    <w:p w:rsidR="007612D9" w:rsidRDefault="007612D9" w:rsidP="007612D9">
      <w:pPr>
        <w:pStyle w:val="NoSpacing"/>
        <w:ind w:left="284"/>
        <w:jc w:val="both"/>
        <w:rPr>
          <w:rFonts w:ascii="Times New Roman" w:hAnsi="Times New Roman" w:cs="Times New Roman"/>
          <w:b/>
          <w:color w:val="000000" w:themeColor="text1"/>
          <w:sz w:val="24"/>
          <w:szCs w:val="24"/>
          <w:lang w:val="sr-Cyrl-CS"/>
        </w:rPr>
      </w:pPr>
    </w:p>
    <w:p w:rsidR="0082147D" w:rsidRDefault="0082147D" w:rsidP="007612D9">
      <w:pPr>
        <w:pStyle w:val="NoSpacing"/>
        <w:ind w:left="284"/>
        <w:jc w:val="both"/>
        <w:rPr>
          <w:rFonts w:ascii="Times New Roman" w:hAnsi="Times New Roman" w:cs="Times New Roman"/>
          <w:b/>
          <w:color w:val="000000" w:themeColor="text1"/>
          <w:sz w:val="24"/>
          <w:szCs w:val="24"/>
          <w:lang w:val="sr-Cyrl-CS"/>
        </w:rPr>
      </w:pPr>
    </w:p>
    <w:p w:rsidR="0082147D" w:rsidRDefault="007612D9" w:rsidP="00FB21FC">
      <w:pPr>
        <w:pStyle w:val="NoSpacing"/>
        <w:ind w:firstLine="284"/>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 xml:space="preserve">Туристичка Организација Града Бијељина је основана Одлуком Скупштине Града Бијељина 02.10.2003. године ради вршења послова развоја, очувања и заштите туристичке вриједности </w:t>
      </w:r>
      <w:r w:rsidR="00752038">
        <w:rPr>
          <w:rFonts w:ascii="Times New Roman" w:hAnsi="Times New Roman" w:cs="Times New Roman"/>
          <w:color w:val="000000" w:themeColor="text1"/>
          <w:sz w:val="24"/>
          <w:szCs w:val="24"/>
          <w:lang w:val="sr-Cyrl-CS"/>
        </w:rPr>
        <w:t xml:space="preserve">на територији Града Бијељина. Сједиште Туристичке Организације Града Бијељина </w:t>
      </w:r>
      <w:r w:rsidR="00DE3608">
        <w:rPr>
          <w:rFonts w:ascii="Times New Roman" w:hAnsi="Times New Roman" w:cs="Times New Roman"/>
          <w:color w:val="000000" w:themeColor="text1"/>
          <w:sz w:val="24"/>
          <w:szCs w:val="24"/>
          <w:lang w:val="sr-Cyrl-CS"/>
        </w:rPr>
        <w:t xml:space="preserve">је </w:t>
      </w:r>
      <w:r w:rsidR="00752038">
        <w:rPr>
          <w:rFonts w:ascii="Times New Roman" w:hAnsi="Times New Roman" w:cs="Times New Roman"/>
          <w:color w:val="000000" w:themeColor="text1"/>
          <w:sz w:val="24"/>
          <w:szCs w:val="24"/>
          <w:lang w:val="sr-Cyrl-CS"/>
        </w:rPr>
        <w:t xml:space="preserve">у улици Кнеза Милоша број 30. Туристичка Организација ће током 2019. године спровести бројне активности из свог пословања. </w:t>
      </w:r>
    </w:p>
    <w:p w:rsidR="0082147D" w:rsidRDefault="0082147D" w:rsidP="00FB21FC">
      <w:pPr>
        <w:pStyle w:val="NoSpacing"/>
        <w:ind w:firstLine="284"/>
        <w:jc w:val="both"/>
        <w:rPr>
          <w:rFonts w:ascii="Times New Roman" w:hAnsi="Times New Roman" w:cs="Times New Roman"/>
          <w:color w:val="000000" w:themeColor="text1"/>
          <w:sz w:val="24"/>
          <w:szCs w:val="24"/>
          <w:lang w:val="sr-Cyrl-CS"/>
        </w:rPr>
      </w:pPr>
    </w:p>
    <w:p w:rsidR="0016009B" w:rsidRPr="00D2328A" w:rsidRDefault="00752038" w:rsidP="00D2328A">
      <w:pPr>
        <w:pStyle w:val="NoSpacing"/>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CS"/>
        </w:rPr>
        <w:t>Активности ће се односити на развој туристичког производа, промоцију, организацију манифестација, израду промотивног материјала, како штампаног тако и у електронском облику, промоција на друштвеним мрежама и интернет каналима.</w:t>
      </w:r>
      <w:r w:rsidR="00D2328A">
        <w:rPr>
          <w:rFonts w:ascii="Times New Roman" w:hAnsi="Times New Roman" w:cs="Times New Roman"/>
          <w:color w:val="000000" w:themeColor="text1"/>
          <w:sz w:val="24"/>
          <w:szCs w:val="24"/>
          <w:lang w:val="sr-Cyrl-CS"/>
        </w:rPr>
        <w:t xml:space="preserve"> </w:t>
      </w:r>
      <w:r w:rsidR="00EE62E9" w:rsidRPr="003D0E94">
        <w:rPr>
          <w:rFonts w:ascii="Times New Roman" w:hAnsi="Times New Roman" w:cs="Times New Roman"/>
          <w:color w:val="000000" w:themeColor="text1"/>
          <w:sz w:val="24"/>
          <w:szCs w:val="24"/>
        </w:rPr>
        <w:t>Као јавна установа, основана ради вршења послова на промоцији и унапређењу</w:t>
      </w:r>
      <w:r w:rsidR="00793316" w:rsidRPr="003D0E94">
        <w:rPr>
          <w:rFonts w:ascii="Times New Roman" w:hAnsi="Times New Roman" w:cs="Times New Roman"/>
          <w:color w:val="000000" w:themeColor="text1"/>
          <w:sz w:val="24"/>
          <w:szCs w:val="24"/>
        </w:rPr>
        <w:t xml:space="preserve"> туризма, Програмом рада за 201</w:t>
      </w:r>
      <w:r w:rsidR="00AE2339">
        <w:rPr>
          <w:rFonts w:ascii="Times New Roman" w:hAnsi="Times New Roman" w:cs="Times New Roman"/>
          <w:color w:val="000000" w:themeColor="text1"/>
          <w:sz w:val="24"/>
          <w:szCs w:val="24"/>
          <w:lang w:val="sr-Cyrl-CS"/>
        </w:rPr>
        <w:t>9</w:t>
      </w:r>
      <w:r w:rsidR="00EE62E9" w:rsidRPr="003D0E94">
        <w:rPr>
          <w:rFonts w:ascii="Times New Roman" w:hAnsi="Times New Roman" w:cs="Times New Roman"/>
          <w:color w:val="000000" w:themeColor="text1"/>
          <w:sz w:val="24"/>
          <w:szCs w:val="24"/>
        </w:rPr>
        <w:t xml:space="preserve">. годину, Туристичка организација </w:t>
      </w:r>
      <w:r w:rsidR="00261DFF" w:rsidRPr="003D0E94">
        <w:rPr>
          <w:rFonts w:ascii="Times New Roman" w:hAnsi="Times New Roman" w:cs="Times New Roman"/>
          <w:color w:val="000000" w:themeColor="text1"/>
          <w:sz w:val="24"/>
          <w:szCs w:val="24"/>
          <w:lang w:val="sr-Cyrl-CS"/>
        </w:rPr>
        <w:t>Г</w:t>
      </w:r>
      <w:r w:rsidR="00AE65C3" w:rsidRPr="003D0E94">
        <w:rPr>
          <w:rFonts w:ascii="Times New Roman" w:hAnsi="Times New Roman" w:cs="Times New Roman"/>
          <w:color w:val="000000" w:themeColor="text1"/>
          <w:sz w:val="24"/>
          <w:szCs w:val="24"/>
        </w:rPr>
        <w:t xml:space="preserve">рада </w:t>
      </w:r>
      <w:r w:rsidR="00EE62E9" w:rsidRPr="003D0E94">
        <w:rPr>
          <w:rFonts w:ascii="Times New Roman" w:hAnsi="Times New Roman" w:cs="Times New Roman"/>
          <w:color w:val="000000" w:themeColor="text1"/>
          <w:sz w:val="24"/>
          <w:szCs w:val="24"/>
        </w:rPr>
        <w:t>Бијељине ће наставити активности на развијању ефикасније промоције туристичких вриједности,</w:t>
      </w:r>
      <w:r w:rsidR="00261DFF" w:rsidRPr="003D0E94">
        <w:rPr>
          <w:rFonts w:ascii="Times New Roman" w:hAnsi="Times New Roman" w:cs="Times New Roman"/>
          <w:color w:val="000000" w:themeColor="text1"/>
          <w:sz w:val="24"/>
          <w:szCs w:val="24"/>
        </w:rPr>
        <w:t xml:space="preserve"> дестинација и производа нашег </w:t>
      </w:r>
      <w:r w:rsidR="00261DFF" w:rsidRPr="003D0E94">
        <w:rPr>
          <w:rFonts w:ascii="Times New Roman" w:hAnsi="Times New Roman" w:cs="Times New Roman"/>
          <w:color w:val="000000" w:themeColor="text1"/>
          <w:sz w:val="24"/>
          <w:szCs w:val="24"/>
          <w:lang w:val="sr-Cyrl-CS"/>
        </w:rPr>
        <w:t>Г</w:t>
      </w:r>
      <w:r w:rsidR="00EE62E9" w:rsidRPr="003D0E94">
        <w:rPr>
          <w:rFonts w:ascii="Times New Roman" w:hAnsi="Times New Roman" w:cs="Times New Roman"/>
          <w:color w:val="000000" w:themeColor="text1"/>
          <w:sz w:val="24"/>
          <w:szCs w:val="24"/>
        </w:rPr>
        <w:t>рада, те подстицати остале туристичке субјекте ка задацима развоја и унапређења туризма</w:t>
      </w:r>
      <w:r w:rsidR="00812C89" w:rsidRPr="003D0E94">
        <w:rPr>
          <w:rFonts w:ascii="Times New Roman" w:hAnsi="Times New Roman" w:cs="Times New Roman"/>
          <w:color w:val="000000" w:themeColor="text1"/>
          <w:sz w:val="24"/>
          <w:szCs w:val="24"/>
        </w:rPr>
        <w:t>.</w:t>
      </w:r>
      <w:r w:rsidR="002D5C40" w:rsidRPr="003D0E94">
        <w:rPr>
          <w:rFonts w:ascii="Times New Roman" w:hAnsi="Times New Roman" w:cs="Times New Roman"/>
          <w:color w:val="000000" w:themeColor="text1"/>
          <w:sz w:val="24"/>
          <w:szCs w:val="24"/>
        </w:rPr>
        <w:br/>
      </w:r>
    </w:p>
    <w:p w:rsidR="00261DFF" w:rsidRPr="003D0E94" w:rsidRDefault="00261DFF" w:rsidP="00FB21FC">
      <w:pPr>
        <w:pStyle w:val="NoSpacing"/>
        <w:jc w:val="both"/>
        <w:rPr>
          <w:rFonts w:ascii="Times New Roman" w:hAnsi="Times New Roman" w:cs="Times New Roman"/>
          <w:color w:val="000000" w:themeColor="text1"/>
          <w:sz w:val="24"/>
          <w:szCs w:val="24"/>
          <w:lang w:val="sr-Cyrl-CS"/>
        </w:rPr>
      </w:pPr>
    </w:p>
    <w:p w:rsidR="009455BA" w:rsidRPr="00CF1073" w:rsidRDefault="0016009B" w:rsidP="00FB21FC">
      <w:pPr>
        <w:ind w:firstLine="284"/>
        <w:jc w:val="both"/>
        <w:rPr>
          <w:rFonts w:ascii="Times New Roman" w:hAnsi="Times New Roman" w:cs="Times New Roman"/>
          <w:sz w:val="24"/>
          <w:szCs w:val="24"/>
        </w:rPr>
      </w:pPr>
      <w:r w:rsidRPr="003D0E94">
        <w:rPr>
          <w:rFonts w:ascii="Times New Roman" w:hAnsi="Times New Roman" w:cs="Times New Roman"/>
          <w:color w:val="000000" w:themeColor="text1"/>
          <w:sz w:val="24"/>
          <w:szCs w:val="24"/>
        </w:rPr>
        <w:t>У циљу успј</w:t>
      </w:r>
      <w:r w:rsidR="00B81D9E" w:rsidRPr="003D0E94">
        <w:rPr>
          <w:rFonts w:ascii="Times New Roman" w:hAnsi="Times New Roman" w:cs="Times New Roman"/>
          <w:color w:val="000000" w:themeColor="text1"/>
          <w:sz w:val="24"/>
          <w:szCs w:val="24"/>
        </w:rPr>
        <w:t>ешног спровођења ц</w:t>
      </w:r>
      <w:r w:rsidR="00261DFF" w:rsidRPr="003D0E94">
        <w:rPr>
          <w:rFonts w:ascii="Times New Roman" w:hAnsi="Times New Roman" w:cs="Times New Roman"/>
          <w:color w:val="000000" w:themeColor="text1"/>
          <w:sz w:val="24"/>
          <w:szCs w:val="24"/>
        </w:rPr>
        <w:t xml:space="preserve">иљева, Туристичка организација </w:t>
      </w:r>
      <w:r w:rsidR="00261DFF" w:rsidRPr="003D0E94">
        <w:rPr>
          <w:rFonts w:ascii="Times New Roman" w:hAnsi="Times New Roman" w:cs="Times New Roman"/>
          <w:color w:val="000000" w:themeColor="text1"/>
          <w:sz w:val="24"/>
          <w:szCs w:val="24"/>
          <w:lang w:val="sr-Cyrl-CS"/>
        </w:rPr>
        <w:t>Г</w:t>
      </w:r>
      <w:r w:rsidR="00B81D9E" w:rsidRPr="003D0E94">
        <w:rPr>
          <w:rFonts w:ascii="Times New Roman" w:hAnsi="Times New Roman" w:cs="Times New Roman"/>
          <w:color w:val="000000" w:themeColor="text1"/>
          <w:sz w:val="24"/>
          <w:szCs w:val="24"/>
        </w:rPr>
        <w:t>рада Бијељине</w:t>
      </w:r>
      <w:r w:rsidRPr="003D0E94">
        <w:rPr>
          <w:rFonts w:ascii="Times New Roman" w:hAnsi="Times New Roman" w:cs="Times New Roman"/>
          <w:color w:val="000000" w:themeColor="text1"/>
          <w:sz w:val="24"/>
          <w:szCs w:val="24"/>
        </w:rPr>
        <w:t xml:space="preserve"> ће </w:t>
      </w:r>
      <w:r w:rsidR="00261DFF" w:rsidRPr="003D0E94">
        <w:rPr>
          <w:rFonts w:ascii="Times New Roman" w:hAnsi="Times New Roman" w:cs="Times New Roman"/>
          <w:color w:val="000000" w:themeColor="text1"/>
          <w:sz w:val="24"/>
          <w:szCs w:val="24"/>
        </w:rPr>
        <w:t xml:space="preserve">сарађивати са Градском управом </w:t>
      </w:r>
      <w:r w:rsidR="00261DFF" w:rsidRPr="003D0E94">
        <w:rPr>
          <w:rFonts w:ascii="Times New Roman" w:hAnsi="Times New Roman" w:cs="Times New Roman"/>
          <w:color w:val="000000" w:themeColor="text1"/>
          <w:sz w:val="24"/>
          <w:szCs w:val="24"/>
          <w:lang w:val="sr-Cyrl-CS"/>
        </w:rPr>
        <w:t>Г</w:t>
      </w:r>
      <w:r w:rsidRPr="003D0E94">
        <w:rPr>
          <w:rFonts w:ascii="Times New Roman" w:hAnsi="Times New Roman" w:cs="Times New Roman"/>
          <w:color w:val="000000" w:themeColor="text1"/>
          <w:sz w:val="24"/>
          <w:szCs w:val="24"/>
        </w:rPr>
        <w:t>рада Бијељине, релева</w:t>
      </w:r>
      <w:r w:rsidR="001A585A" w:rsidRPr="003D0E94">
        <w:rPr>
          <w:rFonts w:ascii="Times New Roman" w:hAnsi="Times New Roman" w:cs="Times New Roman"/>
          <w:color w:val="000000" w:themeColor="text1"/>
          <w:sz w:val="24"/>
          <w:szCs w:val="24"/>
        </w:rPr>
        <w:t>нтним институцијама при Влади Републике Српске</w:t>
      </w:r>
      <w:r w:rsidRPr="003D0E94">
        <w:rPr>
          <w:rFonts w:ascii="Times New Roman" w:hAnsi="Times New Roman" w:cs="Times New Roman"/>
          <w:color w:val="000000" w:themeColor="text1"/>
          <w:sz w:val="24"/>
          <w:szCs w:val="24"/>
        </w:rPr>
        <w:t>, Привредном комором Бијељине</w:t>
      </w:r>
      <w:r w:rsidR="001A585A" w:rsidRPr="003D0E94">
        <w:rPr>
          <w:rFonts w:ascii="Times New Roman" w:hAnsi="Times New Roman" w:cs="Times New Roman"/>
          <w:color w:val="000000" w:themeColor="text1"/>
          <w:sz w:val="24"/>
          <w:szCs w:val="24"/>
        </w:rPr>
        <w:t>, развојним агенцијама,</w:t>
      </w:r>
      <w:r w:rsidRPr="003D0E94">
        <w:rPr>
          <w:rFonts w:ascii="Times New Roman" w:hAnsi="Times New Roman" w:cs="Times New Roman"/>
          <w:color w:val="000000" w:themeColor="text1"/>
          <w:sz w:val="24"/>
          <w:szCs w:val="24"/>
        </w:rPr>
        <w:t>међународним организацијама и другим ор</w:t>
      </w:r>
      <w:r w:rsidR="00AE65C3" w:rsidRPr="003D0E94">
        <w:rPr>
          <w:rFonts w:ascii="Times New Roman" w:hAnsi="Times New Roman" w:cs="Times New Roman"/>
          <w:color w:val="000000" w:themeColor="text1"/>
          <w:sz w:val="24"/>
          <w:szCs w:val="24"/>
        </w:rPr>
        <w:t xml:space="preserve">ганизацијама у области туризма,са којима ће у </w:t>
      </w:r>
      <w:r w:rsidRPr="003D0E94">
        <w:rPr>
          <w:rFonts w:ascii="Times New Roman" w:hAnsi="Times New Roman" w:cs="Times New Roman"/>
          <w:color w:val="000000" w:themeColor="text1"/>
          <w:sz w:val="24"/>
          <w:szCs w:val="24"/>
        </w:rPr>
        <w:t>заједничкој</w:t>
      </w:r>
      <w:r w:rsidRPr="00EB35A3">
        <w:rPr>
          <w:rFonts w:ascii="Times New Roman" w:hAnsi="Times New Roman" w:cs="Times New Roman"/>
          <w:sz w:val="24"/>
          <w:szCs w:val="24"/>
        </w:rPr>
        <w:t xml:space="preserve"> сарадњи дјеловати у правцу развоја, </w:t>
      </w:r>
      <w:r w:rsidR="00261DFF">
        <w:rPr>
          <w:rFonts w:ascii="Times New Roman" w:hAnsi="Times New Roman" w:cs="Times New Roman"/>
          <w:sz w:val="24"/>
          <w:szCs w:val="24"/>
        </w:rPr>
        <w:t xml:space="preserve">унапређења и промоције туризма </w:t>
      </w:r>
      <w:r w:rsidR="00261DFF">
        <w:rPr>
          <w:rFonts w:ascii="Times New Roman" w:hAnsi="Times New Roman" w:cs="Times New Roman"/>
          <w:sz w:val="24"/>
          <w:szCs w:val="24"/>
          <w:lang w:val="sr-Cyrl-CS"/>
        </w:rPr>
        <w:t>Г</w:t>
      </w:r>
      <w:r w:rsidRPr="00EB35A3">
        <w:rPr>
          <w:rFonts w:ascii="Times New Roman" w:hAnsi="Times New Roman" w:cs="Times New Roman"/>
          <w:sz w:val="24"/>
          <w:szCs w:val="24"/>
        </w:rPr>
        <w:t>рада Бијељине.</w:t>
      </w:r>
    </w:p>
    <w:p w:rsidR="009455BA" w:rsidRDefault="009455BA"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FB21FC">
      <w:pPr>
        <w:pStyle w:val="Default"/>
        <w:jc w:val="both"/>
        <w:rPr>
          <w:lang w:val="sr-Cyrl-CS"/>
        </w:rPr>
      </w:pPr>
    </w:p>
    <w:p w:rsidR="0082147D" w:rsidRDefault="0082147D" w:rsidP="00FB21FC">
      <w:pPr>
        <w:pStyle w:val="Default"/>
        <w:jc w:val="both"/>
        <w:rPr>
          <w:lang w:val="sr-Cyrl-CS"/>
        </w:rPr>
      </w:pPr>
    </w:p>
    <w:p w:rsidR="002A21EE" w:rsidRDefault="002A21EE" w:rsidP="002D5C40">
      <w:pPr>
        <w:pStyle w:val="Default"/>
        <w:ind w:left="360"/>
        <w:jc w:val="both"/>
        <w:rPr>
          <w:lang w:val="sr-Cyrl-CS"/>
        </w:rPr>
      </w:pPr>
    </w:p>
    <w:p w:rsidR="00D2328A" w:rsidRDefault="00D2328A" w:rsidP="002D5C40">
      <w:pPr>
        <w:pStyle w:val="Default"/>
        <w:ind w:left="360"/>
        <w:jc w:val="both"/>
        <w:rPr>
          <w:lang w:val="sr-Cyrl-CS"/>
        </w:rPr>
      </w:pPr>
    </w:p>
    <w:p w:rsidR="00D2328A" w:rsidRDefault="00D2328A" w:rsidP="002D5C40">
      <w:pPr>
        <w:pStyle w:val="Default"/>
        <w:ind w:left="360"/>
        <w:jc w:val="both"/>
        <w:rPr>
          <w:lang w:val="sr-Cyrl-CS"/>
        </w:rPr>
      </w:pPr>
    </w:p>
    <w:p w:rsidR="00D2328A" w:rsidRDefault="00D2328A" w:rsidP="002D5C40">
      <w:pPr>
        <w:pStyle w:val="Default"/>
        <w:ind w:left="360"/>
        <w:jc w:val="both"/>
        <w:rPr>
          <w:lang w:val="sr-Cyrl-CS"/>
        </w:rPr>
      </w:pPr>
    </w:p>
    <w:p w:rsidR="002A21EE" w:rsidRDefault="002A21EE" w:rsidP="002D5C40">
      <w:pPr>
        <w:pStyle w:val="Default"/>
        <w:ind w:left="360"/>
        <w:jc w:val="both"/>
        <w:rPr>
          <w:lang w:val="sr-Cyrl-CS"/>
        </w:rPr>
      </w:pPr>
    </w:p>
    <w:p w:rsidR="002A21EE" w:rsidRDefault="002A21EE" w:rsidP="002D5C40">
      <w:pPr>
        <w:pStyle w:val="Default"/>
        <w:ind w:left="360"/>
        <w:jc w:val="both"/>
        <w:rPr>
          <w:lang w:val="sr-Cyrl-CS"/>
        </w:rPr>
      </w:pPr>
    </w:p>
    <w:p w:rsidR="009E26C4" w:rsidRPr="00415DD3" w:rsidRDefault="00415DD3" w:rsidP="00D646E8">
      <w:pPr>
        <w:pStyle w:val="Heading1"/>
        <w:jc w:val="center"/>
        <w:rPr>
          <w:lang w:val="sr-Cyrl-CS"/>
        </w:rPr>
      </w:pPr>
      <w:bookmarkStart w:id="2" w:name="_Toc536691353"/>
      <w:r>
        <w:rPr>
          <w:lang w:val="sr-Cyrl-CS"/>
        </w:rPr>
        <w:lastRenderedPageBreak/>
        <w:t>АНАЛИЗА СТАЊА ТУРИЗМА НА ПОДРЧЈУ ГРАДА БИЈЕЉИНА</w:t>
      </w:r>
      <w:bookmarkEnd w:id="2"/>
    </w:p>
    <w:p w:rsidR="00EB35A3" w:rsidRDefault="00EB35A3" w:rsidP="00661FCF">
      <w:pPr>
        <w:pStyle w:val="NoSpacing"/>
        <w:tabs>
          <w:tab w:val="left" w:pos="6810"/>
        </w:tabs>
        <w:rPr>
          <w:rFonts w:ascii="Times New Roman" w:hAnsi="Times New Roman" w:cs="Times New Roman"/>
          <w:b/>
          <w:sz w:val="24"/>
          <w:szCs w:val="24"/>
          <w:lang w:val="sr-Cyrl-CS"/>
        </w:rPr>
      </w:pPr>
    </w:p>
    <w:p w:rsidR="004C7612" w:rsidRDefault="004C7612" w:rsidP="00661FCF">
      <w:pPr>
        <w:pStyle w:val="NoSpacing"/>
        <w:tabs>
          <w:tab w:val="left" w:pos="6810"/>
        </w:tabs>
        <w:rPr>
          <w:rFonts w:ascii="Times New Roman" w:hAnsi="Times New Roman" w:cs="Times New Roman"/>
          <w:b/>
          <w:sz w:val="24"/>
          <w:szCs w:val="24"/>
          <w:lang w:val="sr-Cyrl-CS"/>
        </w:rPr>
      </w:pPr>
    </w:p>
    <w:tbl>
      <w:tblPr>
        <w:tblStyle w:val="TableGrid"/>
        <w:tblW w:w="0" w:type="auto"/>
        <w:tblLook w:val="04A0"/>
      </w:tblPr>
      <w:tblGrid>
        <w:gridCol w:w="2405"/>
        <w:gridCol w:w="2405"/>
        <w:gridCol w:w="2405"/>
        <w:gridCol w:w="2406"/>
      </w:tblGrid>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sidRPr="001C38CE">
              <w:rPr>
                <w:rFonts w:ascii="Times New Roman" w:hAnsi="Times New Roman" w:cs="Times New Roman"/>
                <w:b/>
                <w:lang w:val="sr-Cyrl-CS"/>
              </w:rPr>
              <w:t>01.01.-30.12.2018. год</w:t>
            </w:r>
          </w:p>
        </w:tc>
        <w:tc>
          <w:tcPr>
            <w:tcW w:w="2405" w:type="dxa"/>
          </w:tcPr>
          <w:p w:rsidR="001C38CE" w:rsidRPr="001C38CE" w:rsidRDefault="001C38CE" w:rsidP="00661FCF">
            <w:pPr>
              <w:pStyle w:val="NoSpacing"/>
              <w:tabs>
                <w:tab w:val="left" w:pos="6810"/>
              </w:tabs>
              <w:rPr>
                <w:rFonts w:ascii="Times New Roman" w:hAnsi="Times New Roman" w:cs="Times New Roman"/>
                <w:b/>
                <w:sz w:val="20"/>
                <w:szCs w:val="20"/>
                <w:lang w:val="sr-Cyrl-CS"/>
              </w:rPr>
            </w:pPr>
            <w:r w:rsidRPr="001C38CE">
              <w:rPr>
                <w:rFonts w:ascii="Times New Roman" w:hAnsi="Times New Roman" w:cs="Times New Roman"/>
                <w:b/>
                <w:sz w:val="20"/>
                <w:szCs w:val="20"/>
                <w:lang w:val="sr-Cyrl-CS"/>
              </w:rPr>
              <w:t>ДОЛАСЦИ ТУРИСТА</w:t>
            </w:r>
          </w:p>
        </w:tc>
        <w:tc>
          <w:tcPr>
            <w:tcW w:w="2405" w:type="dxa"/>
          </w:tcPr>
          <w:p w:rsidR="001C38CE" w:rsidRPr="001C38CE" w:rsidRDefault="001C38CE" w:rsidP="00661FCF">
            <w:pPr>
              <w:pStyle w:val="NoSpacing"/>
              <w:tabs>
                <w:tab w:val="left" w:pos="6810"/>
              </w:tabs>
              <w:rPr>
                <w:rFonts w:ascii="Times New Roman" w:hAnsi="Times New Roman" w:cs="Times New Roman"/>
                <w:b/>
                <w:sz w:val="20"/>
                <w:szCs w:val="20"/>
                <w:lang w:val="sr-Cyrl-CS"/>
              </w:rPr>
            </w:pPr>
            <w:r>
              <w:rPr>
                <w:rFonts w:ascii="Times New Roman" w:hAnsi="Times New Roman" w:cs="Times New Roman"/>
                <w:b/>
                <w:sz w:val="20"/>
                <w:szCs w:val="20"/>
                <w:lang w:val="sr-Cyrl-CS"/>
              </w:rPr>
              <w:t>НОЋЕЊА ТУРИСТА</w:t>
            </w:r>
          </w:p>
        </w:tc>
        <w:tc>
          <w:tcPr>
            <w:tcW w:w="2406" w:type="dxa"/>
          </w:tcPr>
          <w:p w:rsidR="001C38CE" w:rsidRPr="001C38CE" w:rsidRDefault="001C38CE" w:rsidP="00661FCF">
            <w:pPr>
              <w:pStyle w:val="NoSpacing"/>
              <w:tabs>
                <w:tab w:val="left" w:pos="6810"/>
              </w:tabs>
              <w:rPr>
                <w:rFonts w:ascii="Times New Roman" w:hAnsi="Times New Roman" w:cs="Times New Roman"/>
                <w:b/>
                <w:sz w:val="20"/>
                <w:szCs w:val="20"/>
                <w:lang w:val="sr-Cyrl-CS"/>
              </w:rPr>
            </w:pPr>
            <w:r>
              <w:rPr>
                <w:rFonts w:ascii="Times New Roman" w:hAnsi="Times New Roman" w:cs="Times New Roman"/>
                <w:b/>
                <w:sz w:val="20"/>
                <w:szCs w:val="20"/>
                <w:lang w:val="sr-Cyrl-CS"/>
              </w:rPr>
              <w:t>НОЋЕЊА 2018/2017 %</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Pr>
                <w:rFonts w:ascii="Times New Roman" w:hAnsi="Times New Roman" w:cs="Times New Roman"/>
                <w:b/>
                <w:lang w:val="sr-Cyrl-CS"/>
              </w:rPr>
              <w:t>ЈАНУАР</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1.670</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2.815</w:t>
            </w:r>
          </w:p>
        </w:tc>
        <w:tc>
          <w:tcPr>
            <w:tcW w:w="2406" w:type="dxa"/>
          </w:tcPr>
          <w:p w:rsidR="001C38CE" w:rsidRDefault="00AB1729"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+54,9%</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Pr>
                <w:rFonts w:ascii="Times New Roman" w:hAnsi="Times New Roman" w:cs="Times New Roman"/>
                <w:b/>
                <w:lang w:val="sr-Cyrl-CS"/>
              </w:rPr>
              <w:t>ФЕБРУАР</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2.086</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3.314</w:t>
            </w:r>
          </w:p>
        </w:tc>
        <w:tc>
          <w:tcPr>
            <w:tcW w:w="2406" w:type="dxa"/>
          </w:tcPr>
          <w:p w:rsidR="001C38CE" w:rsidRDefault="00AB1729"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+13,4 %</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Pr>
                <w:rFonts w:ascii="Times New Roman" w:hAnsi="Times New Roman" w:cs="Times New Roman"/>
                <w:b/>
                <w:lang w:val="sr-Cyrl-CS"/>
              </w:rPr>
              <w:t>МАРТ</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2.454</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4.496</w:t>
            </w:r>
          </w:p>
        </w:tc>
        <w:tc>
          <w:tcPr>
            <w:tcW w:w="2406" w:type="dxa"/>
          </w:tcPr>
          <w:p w:rsidR="001C38CE" w:rsidRDefault="00AB1729"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+8,1 %</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Pr>
                <w:rFonts w:ascii="Times New Roman" w:hAnsi="Times New Roman" w:cs="Times New Roman"/>
                <w:b/>
                <w:lang w:val="sr-Cyrl-CS"/>
              </w:rPr>
              <w:t>АПРИЛ</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2.640</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4.146</w:t>
            </w:r>
          </w:p>
        </w:tc>
        <w:tc>
          <w:tcPr>
            <w:tcW w:w="2406" w:type="dxa"/>
          </w:tcPr>
          <w:p w:rsidR="001C38CE" w:rsidRDefault="00AB1729"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+6,7  %</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Pr>
                <w:rFonts w:ascii="Times New Roman" w:hAnsi="Times New Roman" w:cs="Times New Roman"/>
                <w:b/>
                <w:lang w:val="sr-Cyrl-CS"/>
              </w:rPr>
              <w:t>МАЈ</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3.194</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5.258</w:t>
            </w:r>
          </w:p>
        </w:tc>
        <w:tc>
          <w:tcPr>
            <w:tcW w:w="2406" w:type="dxa"/>
          </w:tcPr>
          <w:p w:rsidR="001C38CE" w:rsidRDefault="00AB1729"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+11,8 %</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Pr>
                <w:rFonts w:ascii="Times New Roman" w:hAnsi="Times New Roman" w:cs="Times New Roman"/>
                <w:b/>
                <w:lang w:val="sr-Cyrl-CS"/>
              </w:rPr>
              <w:t>ЈУН</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2.623</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4.875</w:t>
            </w:r>
          </w:p>
        </w:tc>
        <w:tc>
          <w:tcPr>
            <w:tcW w:w="2406" w:type="dxa"/>
          </w:tcPr>
          <w:p w:rsidR="001C38CE" w:rsidRDefault="00AB1729"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-26,9 %</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Pr>
                <w:rFonts w:ascii="Times New Roman" w:hAnsi="Times New Roman" w:cs="Times New Roman"/>
                <w:b/>
                <w:lang w:val="sr-Cyrl-CS"/>
              </w:rPr>
              <w:t>ЈУЛ</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3.076</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7.009</w:t>
            </w:r>
          </w:p>
        </w:tc>
        <w:tc>
          <w:tcPr>
            <w:tcW w:w="2406" w:type="dxa"/>
          </w:tcPr>
          <w:p w:rsidR="001C38CE" w:rsidRDefault="00AB1729"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+5,2 %</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Pr>
                <w:rFonts w:ascii="Times New Roman" w:hAnsi="Times New Roman" w:cs="Times New Roman"/>
                <w:b/>
                <w:lang w:val="sr-Cyrl-CS"/>
              </w:rPr>
              <w:t>АВГУСТ</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3.195</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7.552</w:t>
            </w:r>
          </w:p>
        </w:tc>
        <w:tc>
          <w:tcPr>
            <w:tcW w:w="2406" w:type="dxa"/>
          </w:tcPr>
          <w:p w:rsidR="001C38CE" w:rsidRDefault="00AB1729"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+9,6 %</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Pr>
                <w:rFonts w:ascii="Times New Roman" w:hAnsi="Times New Roman" w:cs="Times New Roman"/>
                <w:b/>
                <w:lang w:val="sr-Cyrl-CS"/>
              </w:rPr>
              <w:t>СЕПТЕМБАР</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3.357</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7.353</w:t>
            </w:r>
          </w:p>
        </w:tc>
        <w:tc>
          <w:tcPr>
            <w:tcW w:w="2406" w:type="dxa"/>
          </w:tcPr>
          <w:p w:rsidR="001C38CE" w:rsidRDefault="00AB1729"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+39,6 %</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sidRPr="001C38CE">
              <w:rPr>
                <w:rFonts w:ascii="Times New Roman" w:hAnsi="Times New Roman" w:cs="Times New Roman"/>
                <w:b/>
                <w:lang w:val="sr-Cyrl-CS"/>
              </w:rPr>
              <w:t>ОКТОБАР</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2.960</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6.339</w:t>
            </w:r>
          </w:p>
        </w:tc>
        <w:tc>
          <w:tcPr>
            <w:tcW w:w="2406" w:type="dxa"/>
          </w:tcPr>
          <w:p w:rsidR="001C38CE" w:rsidRDefault="00AB1729"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+30,4 %</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sidRPr="001C38CE">
              <w:rPr>
                <w:rFonts w:ascii="Times New Roman" w:hAnsi="Times New Roman" w:cs="Times New Roman"/>
                <w:b/>
                <w:lang w:val="sr-Cyrl-CS"/>
              </w:rPr>
              <w:t>НОВЕМБАР</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2.842</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6.588</w:t>
            </w:r>
          </w:p>
        </w:tc>
        <w:tc>
          <w:tcPr>
            <w:tcW w:w="2406" w:type="dxa"/>
          </w:tcPr>
          <w:p w:rsidR="001C38CE" w:rsidRDefault="00AB1729"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+33,8 %</w:t>
            </w:r>
          </w:p>
        </w:tc>
      </w:tr>
      <w:tr w:rsidR="001C38CE" w:rsidTr="001C38CE">
        <w:tc>
          <w:tcPr>
            <w:tcW w:w="2405" w:type="dxa"/>
          </w:tcPr>
          <w:p w:rsidR="001C38CE" w:rsidRPr="001C38CE" w:rsidRDefault="001C38CE" w:rsidP="00661FCF">
            <w:pPr>
              <w:pStyle w:val="NoSpacing"/>
              <w:tabs>
                <w:tab w:val="left" w:pos="6810"/>
              </w:tabs>
              <w:rPr>
                <w:rFonts w:ascii="Times New Roman" w:hAnsi="Times New Roman" w:cs="Times New Roman"/>
                <w:b/>
                <w:lang w:val="sr-Cyrl-CS"/>
              </w:rPr>
            </w:pPr>
            <w:r w:rsidRPr="001C38CE">
              <w:rPr>
                <w:rFonts w:ascii="Times New Roman" w:hAnsi="Times New Roman" w:cs="Times New Roman"/>
                <w:b/>
                <w:lang w:val="sr-Cyrl-CS"/>
              </w:rPr>
              <w:t>ДЕЦЕМБАР</w:t>
            </w:r>
          </w:p>
        </w:tc>
        <w:tc>
          <w:tcPr>
            <w:tcW w:w="2405" w:type="dxa"/>
          </w:tcPr>
          <w:p w:rsidR="001C38CE" w:rsidRDefault="00AB1729" w:rsidP="001E4AB2">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4.206</w:t>
            </w:r>
          </w:p>
        </w:tc>
        <w:tc>
          <w:tcPr>
            <w:tcW w:w="2405" w:type="dxa"/>
          </w:tcPr>
          <w:p w:rsidR="001C38CE" w:rsidRDefault="00AB1729" w:rsidP="00F0556C">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6.953</w:t>
            </w:r>
          </w:p>
        </w:tc>
        <w:tc>
          <w:tcPr>
            <w:tcW w:w="2406" w:type="dxa"/>
          </w:tcPr>
          <w:p w:rsidR="001C38CE" w:rsidRDefault="007C662E" w:rsidP="007C662E">
            <w:pPr>
              <w:pStyle w:val="NoSpacing"/>
              <w:tabs>
                <w:tab w:val="left" w:pos="6810"/>
              </w:tabs>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+41,8 %</w:t>
            </w:r>
          </w:p>
        </w:tc>
      </w:tr>
    </w:tbl>
    <w:p w:rsidR="004C7612" w:rsidRDefault="004C7612" w:rsidP="00661FCF">
      <w:pPr>
        <w:pStyle w:val="NoSpacing"/>
        <w:tabs>
          <w:tab w:val="left" w:pos="6810"/>
        </w:tabs>
        <w:rPr>
          <w:rFonts w:ascii="Times New Roman" w:hAnsi="Times New Roman" w:cs="Times New Roman"/>
          <w:b/>
          <w:sz w:val="24"/>
          <w:szCs w:val="24"/>
          <w:lang w:val="sr-Cyrl-CS"/>
        </w:rPr>
      </w:pPr>
    </w:p>
    <w:p w:rsidR="001E4AB2" w:rsidRDefault="001E4AB2" w:rsidP="00661FCF">
      <w:pPr>
        <w:pStyle w:val="NoSpacing"/>
        <w:tabs>
          <w:tab w:val="left" w:pos="6810"/>
        </w:tabs>
        <w:rPr>
          <w:rFonts w:ascii="Times New Roman" w:hAnsi="Times New Roman" w:cs="Times New Roman"/>
          <w:b/>
          <w:sz w:val="24"/>
          <w:szCs w:val="24"/>
          <w:lang w:val="sr-Cyrl-CS"/>
        </w:rPr>
      </w:pPr>
    </w:p>
    <w:p w:rsidR="004C7612" w:rsidRDefault="00CD12DD" w:rsidP="001E4AB2">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За период о</w:t>
      </w:r>
      <w:r w:rsidRPr="00CD12DD">
        <w:rPr>
          <w:rFonts w:ascii="Times New Roman" w:hAnsi="Times New Roman" w:cs="Times New Roman"/>
          <w:sz w:val="24"/>
          <w:szCs w:val="24"/>
          <w:lang w:val="sr-Cyrl-CS"/>
        </w:rPr>
        <w:t>д</w:t>
      </w:r>
      <w:r>
        <w:rPr>
          <w:rFonts w:ascii="Times New Roman" w:hAnsi="Times New Roman" w:cs="Times New Roman"/>
          <w:sz w:val="24"/>
          <w:szCs w:val="24"/>
          <w:lang w:val="sr-Cyrl-CS"/>
        </w:rPr>
        <w:t xml:space="preserve"> 01.01.2018. године до 31.12.2018. године, у односу на исти период 2017. </w:t>
      </w:r>
      <w:r w:rsidR="001E4AB2">
        <w:rPr>
          <w:rFonts w:ascii="Times New Roman" w:hAnsi="Times New Roman" w:cs="Times New Roman"/>
          <w:sz w:val="24"/>
          <w:szCs w:val="24"/>
          <w:lang w:val="sr-Cyrl-CS"/>
        </w:rPr>
        <w:t>г</w:t>
      </w:r>
      <w:r>
        <w:rPr>
          <w:rFonts w:ascii="Times New Roman" w:hAnsi="Times New Roman" w:cs="Times New Roman"/>
          <w:sz w:val="24"/>
          <w:szCs w:val="24"/>
          <w:lang w:val="sr-Cyrl-CS"/>
        </w:rPr>
        <w:t>одине евидентиран је повећан број</w:t>
      </w:r>
      <w:r w:rsidR="001E4AB2">
        <w:rPr>
          <w:rFonts w:ascii="Times New Roman" w:hAnsi="Times New Roman" w:cs="Times New Roman"/>
          <w:sz w:val="24"/>
          <w:szCs w:val="24"/>
          <w:lang w:val="sr-Cyrl-CS"/>
        </w:rPr>
        <w:t xml:space="preserve"> долазака у просијеку за 14,3 % и број ноћења за 16 %.</w:t>
      </w:r>
    </w:p>
    <w:p w:rsidR="001E4AB2" w:rsidRPr="00CD12DD" w:rsidRDefault="001E4AB2" w:rsidP="001E4AB2">
      <w:pPr>
        <w:pStyle w:val="NoSpacing"/>
        <w:tabs>
          <w:tab w:val="left" w:pos="6810"/>
        </w:tabs>
        <w:jc w:val="both"/>
        <w:rPr>
          <w:rFonts w:ascii="Times New Roman" w:hAnsi="Times New Roman" w:cs="Times New Roman"/>
          <w:sz w:val="24"/>
          <w:szCs w:val="24"/>
          <w:lang w:val="sr-Cyrl-CS"/>
        </w:rPr>
      </w:pPr>
    </w:p>
    <w:p w:rsidR="004C7612" w:rsidRDefault="001E4AB2" w:rsidP="001E4AB2">
      <w:pPr>
        <w:pStyle w:val="NoSpacing"/>
        <w:tabs>
          <w:tab w:val="left" w:pos="6810"/>
        </w:tabs>
        <w:jc w:val="both"/>
        <w:rPr>
          <w:rFonts w:ascii="Times New Roman" w:hAnsi="Times New Roman" w:cs="Times New Roman"/>
          <w:sz w:val="24"/>
          <w:szCs w:val="24"/>
          <w:lang w:val="sr-Cyrl-CS"/>
        </w:rPr>
      </w:pPr>
      <w:r w:rsidRPr="001E4AB2">
        <w:rPr>
          <w:rFonts w:ascii="Times New Roman" w:hAnsi="Times New Roman" w:cs="Times New Roman"/>
          <w:sz w:val="24"/>
          <w:szCs w:val="24"/>
          <w:lang w:val="sr-Cyrl-CS"/>
        </w:rPr>
        <w:t>Број ноћења страних туриста износи</w:t>
      </w:r>
      <w:r>
        <w:rPr>
          <w:rFonts w:ascii="Times New Roman" w:hAnsi="Times New Roman" w:cs="Times New Roman"/>
          <w:sz w:val="24"/>
          <w:szCs w:val="24"/>
          <w:lang w:val="sr-Cyrl-CS"/>
        </w:rPr>
        <w:t xml:space="preserve"> 42.019 или 63 % у односу на ноћења домаћих туриста 24.679 или 37 %.</w:t>
      </w:r>
    </w:p>
    <w:p w:rsidR="001E4AB2" w:rsidRDefault="001E4AB2" w:rsidP="001E4AB2">
      <w:pPr>
        <w:pStyle w:val="NoSpacing"/>
        <w:tabs>
          <w:tab w:val="left" w:pos="6810"/>
        </w:tabs>
        <w:jc w:val="both"/>
        <w:rPr>
          <w:rFonts w:ascii="Times New Roman" w:hAnsi="Times New Roman" w:cs="Times New Roman"/>
          <w:sz w:val="24"/>
          <w:szCs w:val="24"/>
          <w:lang w:val="sr-Cyrl-CS"/>
        </w:rPr>
      </w:pPr>
    </w:p>
    <w:p w:rsidR="001E4AB2" w:rsidRDefault="001E4AB2" w:rsidP="001E4AB2">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У структури долазака страних туриста највише је из Србије 42 %, Словеније 9,3 %, Хрватске 9,1 %, Аустрије 6,8 %, Њемачке 5,3.</w:t>
      </w:r>
    </w:p>
    <w:p w:rsidR="001E4AB2" w:rsidRDefault="001E4AB2" w:rsidP="001E4AB2">
      <w:pPr>
        <w:pStyle w:val="NoSpacing"/>
        <w:tabs>
          <w:tab w:val="left" w:pos="6810"/>
        </w:tabs>
        <w:jc w:val="both"/>
        <w:rPr>
          <w:rFonts w:ascii="Times New Roman" w:hAnsi="Times New Roman" w:cs="Times New Roman"/>
          <w:sz w:val="24"/>
          <w:szCs w:val="24"/>
          <w:lang w:val="sr-Cyrl-CS"/>
        </w:rPr>
      </w:pPr>
    </w:p>
    <w:p w:rsidR="001E4AB2" w:rsidRDefault="001E4AB2" w:rsidP="001E4AB2">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Боравишна такса за 2018. годину износи 99.100 КМ и већа је за 16,4 % у односу на исти период 2017. године.</w:t>
      </w:r>
    </w:p>
    <w:p w:rsidR="001E4AB2" w:rsidRDefault="001E4AB2" w:rsidP="001E4AB2">
      <w:pPr>
        <w:pStyle w:val="NoSpacing"/>
        <w:tabs>
          <w:tab w:val="left" w:pos="6810"/>
        </w:tabs>
        <w:jc w:val="both"/>
        <w:rPr>
          <w:rFonts w:ascii="Times New Roman" w:hAnsi="Times New Roman" w:cs="Times New Roman"/>
          <w:sz w:val="24"/>
          <w:szCs w:val="24"/>
          <w:lang w:val="sr-Cyrl-CS"/>
        </w:rPr>
      </w:pPr>
    </w:p>
    <w:p w:rsidR="00CF1073" w:rsidRPr="00852F9E" w:rsidRDefault="00852F9E" w:rsidP="001E4AB2">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Подаци обрађени у табели су добијени од стране Завода за статистику Републике Српске, образац ТУ-11.</w:t>
      </w:r>
    </w:p>
    <w:p w:rsidR="00254A26" w:rsidRDefault="00254A26" w:rsidP="001E4AB2">
      <w:pPr>
        <w:pStyle w:val="NoSpacing"/>
        <w:tabs>
          <w:tab w:val="left" w:pos="6810"/>
        </w:tabs>
        <w:jc w:val="both"/>
        <w:rPr>
          <w:rFonts w:ascii="Times New Roman" w:hAnsi="Times New Roman" w:cs="Times New Roman"/>
          <w:sz w:val="24"/>
          <w:szCs w:val="24"/>
          <w:lang w:val="bs-Latn-BA"/>
        </w:rPr>
      </w:pPr>
    </w:p>
    <w:p w:rsidR="00254A26" w:rsidRDefault="00254A26" w:rsidP="001E4AB2">
      <w:pPr>
        <w:pStyle w:val="NoSpacing"/>
        <w:tabs>
          <w:tab w:val="left" w:pos="6810"/>
        </w:tabs>
        <w:jc w:val="both"/>
        <w:rPr>
          <w:rFonts w:ascii="Times New Roman" w:hAnsi="Times New Roman" w:cs="Times New Roman"/>
          <w:sz w:val="24"/>
          <w:szCs w:val="24"/>
          <w:lang w:val="bs-Latn-BA"/>
        </w:rPr>
      </w:pPr>
    </w:p>
    <w:p w:rsidR="00254A26" w:rsidRDefault="00254A26" w:rsidP="001E4AB2">
      <w:pPr>
        <w:pStyle w:val="NoSpacing"/>
        <w:tabs>
          <w:tab w:val="left" w:pos="6810"/>
        </w:tabs>
        <w:jc w:val="both"/>
        <w:rPr>
          <w:rFonts w:ascii="Times New Roman" w:hAnsi="Times New Roman" w:cs="Times New Roman"/>
          <w:sz w:val="24"/>
          <w:szCs w:val="24"/>
          <w:lang w:val="bs-Latn-BA"/>
        </w:rPr>
      </w:pPr>
    </w:p>
    <w:p w:rsidR="00254A26" w:rsidRDefault="00254A26" w:rsidP="001E4AB2">
      <w:pPr>
        <w:pStyle w:val="NoSpacing"/>
        <w:tabs>
          <w:tab w:val="left" w:pos="6810"/>
        </w:tabs>
        <w:jc w:val="both"/>
        <w:rPr>
          <w:rFonts w:ascii="Times New Roman" w:hAnsi="Times New Roman" w:cs="Times New Roman"/>
          <w:sz w:val="24"/>
          <w:szCs w:val="24"/>
          <w:lang w:val="bs-Latn-BA"/>
        </w:rPr>
      </w:pPr>
    </w:p>
    <w:p w:rsidR="00254A26" w:rsidRPr="00254A26" w:rsidRDefault="00254A26" w:rsidP="001E4AB2">
      <w:pPr>
        <w:pStyle w:val="NoSpacing"/>
        <w:tabs>
          <w:tab w:val="left" w:pos="6810"/>
        </w:tabs>
        <w:jc w:val="both"/>
        <w:rPr>
          <w:rFonts w:ascii="Times New Roman" w:hAnsi="Times New Roman" w:cs="Times New Roman"/>
          <w:sz w:val="24"/>
          <w:szCs w:val="24"/>
          <w:lang w:val="bs-Latn-BA"/>
        </w:rPr>
      </w:pPr>
    </w:p>
    <w:p w:rsidR="00EB35A3" w:rsidRDefault="00EB35A3" w:rsidP="00AB1FFC">
      <w:pPr>
        <w:pStyle w:val="Heading1"/>
        <w:rPr>
          <w:rFonts w:ascii="Times New Roman" w:eastAsiaTheme="minorHAnsi" w:hAnsi="Times New Roman" w:cs="Times New Roman"/>
          <w:bCs w:val="0"/>
          <w:color w:val="auto"/>
          <w:sz w:val="24"/>
          <w:szCs w:val="24"/>
          <w:lang w:val="sr-Cyrl-CS"/>
        </w:rPr>
      </w:pPr>
    </w:p>
    <w:p w:rsidR="00D646E8" w:rsidRPr="00D646E8" w:rsidRDefault="00D646E8" w:rsidP="00D646E8">
      <w:pPr>
        <w:rPr>
          <w:lang w:val="sr-Cyrl-CS"/>
        </w:rPr>
      </w:pPr>
    </w:p>
    <w:p w:rsidR="00901D23" w:rsidRPr="00B9534C" w:rsidRDefault="00BD5982" w:rsidP="00D646E8">
      <w:pPr>
        <w:pStyle w:val="Heading1"/>
        <w:jc w:val="center"/>
        <w:rPr>
          <w:lang w:val="sr-Cyrl-CS"/>
        </w:rPr>
      </w:pPr>
      <w:bookmarkStart w:id="3" w:name="_Toc536691354"/>
      <w:r w:rsidRPr="00B9534C">
        <w:rPr>
          <w:lang w:val="sr-Cyrl-CS"/>
        </w:rPr>
        <w:lastRenderedPageBreak/>
        <w:t xml:space="preserve">ИЗВОД ИЗ ПРОГРАМСКОГ САДРЖАЈА СТРАТЕГИЈЕ </w:t>
      </w:r>
      <w:r w:rsidR="00B4496B">
        <w:rPr>
          <w:lang w:val="sr-Cyrl-CS"/>
        </w:rPr>
        <w:t xml:space="preserve">РАЗВОЈА </w:t>
      </w:r>
      <w:r w:rsidR="00AE65C3">
        <w:rPr>
          <w:lang w:val="sr-Cyrl-CS"/>
        </w:rPr>
        <w:t>ГРАДА БИЈЕЉИНЕ</w:t>
      </w:r>
      <w:r w:rsidR="006F0A6F">
        <w:rPr>
          <w:lang w:val="sr-Cyrl-CS"/>
        </w:rPr>
        <w:t>ОД 2014-</w:t>
      </w:r>
      <w:r w:rsidR="004D5683">
        <w:rPr>
          <w:lang w:val="sr-Cyrl-CS"/>
        </w:rPr>
        <w:t>2023.ГОДИНЕ</w:t>
      </w:r>
      <w:bookmarkEnd w:id="3"/>
    </w:p>
    <w:p w:rsidR="00BD5982" w:rsidRPr="00B9534C" w:rsidRDefault="00BD5982" w:rsidP="00B308B5">
      <w:pPr>
        <w:pStyle w:val="NoSpacing"/>
        <w:tabs>
          <w:tab w:val="left" w:pos="6810"/>
        </w:tabs>
        <w:ind w:left="360"/>
        <w:jc w:val="both"/>
        <w:rPr>
          <w:rFonts w:ascii="Times New Roman" w:hAnsi="Times New Roman" w:cs="Times New Roman"/>
          <w:b/>
          <w:sz w:val="24"/>
          <w:szCs w:val="24"/>
          <w:lang w:val="sr-Cyrl-CS"/>
        </w:rPr>
      </w:pPr>
    </w:p>
    <w:p w:rsidR="00756FDC" w:rsidRPr="00787F32" w:rsidRDefault="00333A44" w:rsidP="00C30AD6">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r w:rsidR="00756FDC" w:rsidRPr="00B9534C">
        <w:rPr>
          <w:rFonts w:ascii="Times New Roman" w:hAnsi="Times New Roman" w:cs="Times New Roman"/>
          <w:sz w:val="24"/>
          <w:szCs w:val="24"/>
          <w:lang w:val="sr-Cyrl-CS"/>
        </w:rPr>
        <w:t>Унапређење општих услова за прихват и боравак туриста у туристичким мјестима</w:t>
      </w:r>
      <w:r w:rsidR="00264CD7" w:rsidRPr="00B9534C">
        <w:rPr>
          <w:rFonts w:ascii="Times New Roman" w:hAnsi="Times New Roman" w:cs="Times New Roman"/>
          <w:sz w:val="24"/>
          <w:szCs w:val="24"/>
          <w:lang w:val="sr-Cyrl-CS"/>
        </w:rPr>
        <w:t xml:space="preserve"> (комунално опремање и одржавање, подстицање изградње спортско-рекреативних и других пратећих садржаја забавног карактера од интереса за туризам и др.):</w:t>
      </w:r>
    </w:p>
    <w:p w:rsidR="00787F32" w:rsidRPr="00B9534C" w:rsidRDefault="00787F32" w:rsidP="00C30AD6">
      <w:pPr>
        <w:pStyle w:val="NoSpacing"/>
        <w:tabs>
          <w:tab w:val="left" w:pos="6810"/>
        </w:tabs>
        <w:jc w:val="both"/>
        <w:rPr>
          <w:rFonts w:ascii="Times New Roman" w:hAnsi="Times New Roman" w:cs="Times New Roman"/>
          <w:sz w:val="24"/>
          <w:szCs w:val="24"/>
          <w:lang w:val="sr-Cyrl-CS"/>
        </w:rPr>
      </w:pPr>
    </w:p>
    <w:p w:rsidR="00E50766" w:rsidRDefault="00E50766" w:rsidP="00C30AD6">
      <w:pPr>
        <w:pStyle w:val="NoSpacing"/>
        <w:tabs>
          <w:tab w:val="left" w:pos="6810"/>
        </w:tabs>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Туристичка организација </w:t>
      </w:r>
      <w:r w:rsidR="00B308B5">
        <w:rPr>
          <w:rFonts w:ascii="Times New Roman" w:hAnsi="Times New Roman" w:cs="Times New Roman"/>
          <w:sz w:val="24"/>
          <w:szCs w:val="24"/>
        </w:rPr>
        <w:t xml:space="preserve">града </w:t>
      </w:r>
      <w:r w:rsidR="00B308B5">
        <w:rPr>
          <w:rFonts w:ascii="Times New Roman" w:hAnsi="Times New Roman" w:cs="Times New Roman"/>
          <w:sz w:val="24"/>
          <w:szCs w:val="24"/>
          <w:lang w:val="sr-Cyrl-CS"/>
        </w:rPr>
        <w:t>Бијељине</w:t>
      </w:r>
      <w:r w:rsidRPr="00B9534C">
        <w:rPr>
          <w:rFonts w:ascii="Times New Roman" w:hAnsi="Times New Roman" w:cs="Times New Roman"/>
          <w:sz w:val="24"/>
          <w:szCs w:val="24"/>
          <w:lang w:val="sr-Cyrl-CS"/>
        </w:rPr>
        <w:t xml:space="preserve"> кроз манифестације које организује и које пос</w:t>
      </w:r>
      <w:r w:rsidR="00A66F0E">
        <w:rPr>
          <w:rFonts w:ascii="Times New Roman" w:hAnsi="Times New Roman" w:cs="Times New Roman"/>
          <w:sz w:val="24"/>
          <w:szCs w:val="24"/>
          <w:lang w:val="sr-Cyrl-CS"/>
        </w:rPr>
        <w:t>в</w:t>
      </w:r>
      <w:r w:rsidRPr="00B9534C">
        <w:rPr>
          <w:rFonts w:ascii="Times New Roman" w:hAnsi="Times New Roman" w:cs="Times New Roman"/>
          <w:sz w:val="24"/>
          <w:szCs w:val="24"/>
          <w:lang w:val="sr-Cyrl-CS"/>
        </w:rPr>
        <w:t xml:space="preserve">јећује потенцијалним туристима пружа слику о нашем граду. Сви туристички и привредни субјекти у циљу што квалитетнијег боравка туриста настоје употпунити садржај у својим објектима. </w:t>
      </w:r>
    </w:p>
    <w:p w:rsidR="00850C9F" w:rsidRDefault="00850C9F" w:rsidP="00C30AD6">
      <w:pPr>
        <w:pStyle w:val="NoSpacing"/>
        <w:jc w:val="both"/>
        <w:rPr>
          <w:rFonts w:ascii="Times New Roman" w:hAnsi="Times New Roman" w:cs="Times New Roman"/>
          <w:sz w:val="24"/>
          <w:szCs w:val="24"/>
          <w:lang w:val="sr-Cyrl-CS"/>
        </w:rPr>
      </w:pPr>
    </w:p>
    <w:p w:rsidR="006C0F01" w:rsidRDefault="006C0F01" w:rsidP="00C30AD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bs-Latn-BA"/>
        </w:rPr>
        <w:t xml:space="preserve"> </w:t>
      </w:r>
      <w:r w:rsidR="00E50766" w:rsidRPr="006C0F01">
        <w:rPr>
          <w:rFonts w:ascii="Times New Roman" w:hAnsi="Times New Roman" w:cs="Times New Roman"/>
          <w:sz w:val="24"/>
          <w:szCs w:val="24"/>
          <w:lang w:val="sr-Cyrl-CS"/>
        </w:rPr>
        <w:t>Етно село</w:t>
      </w:r>
      <w:r w:rsidR="00610303" w:rsidRPr="006C0F01">
        <w:rPr>
          <w:rFonts w:ascii="Times New Roman" w:hAnsi="Times New Roman" w:cs="Times New Roman"/>
          <w:sz w:val="24"/>
          <w:szCs w:val="24"/>
          <w:lang w:val="sr-Cyrl-CS"/>
        </w:rPr>
        <w:t xml:space="preserve"> ''Станишићи'' је изградњом тере</w:t>
      </w:r>
      <w:r w:rsidR="00E50766" w:rsidRPr="006C0F01">
        <w:rPr>
          <w:rFonts w:ascii="Times New Roman" w:hAnsi="Times New Roman" w:cs="Times New Roman"/>
          <w:sz w:val="24"/>
          <w:szCs w:val="24"/>
          <w:lang w:val="sr-Cyrl-CS"/>
        </w:rPr>
        <w:t xml:space="preserve">на за тенис, на шљаци, погодно за </w:t>
      </w:r>
      <w:r>
        <w:rPr>
          <w:rFonts w:ascii="Times New Roman" w:hAnsi="Times New Roman" w:cs="Times New Roman"/>
          <w:sz w:val="24"/>
          <w:szCs w:val="24"/>
          <w:lang w:val="bs-Latn-BA"/>
        </w:rPr>
        <w:t xml:space="preserve">      </w:t>
      </w:r>
      <w:r w:rsidR="00E50766" w:rsidRPr="006C0F01">
        <w:rPr>
          <w:rFonts w:ascii="Times New Roman" w:hAnsi="Times New Roman" w:cs="Times New Roman"/>
          <w:sz w:val="24"/>
          <w:szCs w:val="24"/>
          <w:lang w:val="sr-Cyrl-CS"/>
        </w:rPr>
        <w:t>рекреацију и организовање турнира, фудбалским стадионом са квалитетно припремљеним травнатим тереном и системом за наводњавање, игралиштем за кошарку, рукомет, одбојку и мали</w:t>
      </w:r>
      <w:r w:rsidR="001E6AA0" w:rsidRPr="006C0F01">
        <w:rPr>
          <w:rFonts w:ascii="Times New Roman" w:hAnsi="Times New Roman" w:cs="Times New Roman"/>
          <w:sz w:val="24"/>
          <w:szCs w:val="24"/>
          <w:lang w:val="sr-Latn-CS"/>
        </w:rPr>
        <w:t>м</w:t>
      </w:r>
      <w:r w:rsidR="00E50766" w:rsidRPr="006C0F01">
        <w:rPr>
          <w:rFonts w:ascii="Times New Roman" w:hAnsi="Times New Roman" w:cs="Times New Roman"/>
          <w:sz w:val="24"/>
          <w:szCs w:val="24"/>
          <w:lang w:val="sr-Cyrl-CS"/>
        </w:rPr>
        <w:t xml:space="preserve"> фудбал</w:t>
      </w:r>
      <w:r w:rsidR="001E6AA0" w:rsidRPr="006C0F01">
        <w:rPr>
          <w:rFonts w:ascii="Times New Roman" w:hAnsi="Times New Roman" w:cs="Times New Roman"/>
          <w:sz w:val="24"/>
          <w:szCs w:val="24"/>
          <w:lang w:val="sr-Cyrl-CS"/>
        </w:rPr>
        <w:t>ом</w:t>
      </w:r>
      <w:r w:rsidR="00E50766" w:rsidRPr="006C0F01">
        <w:rPr>
          <w:rFonts w:ascii="Times New Roman" w:hAnsi="Times New Roman" w:cs="Times New Roman"/>
          <w:sz w:val="24"/>
          <w:szCs w:val="24"/>
          <w:lang w:val="sr-Cyrl-CS"/>
        </w:rPr>
        <w:t xml:space="preserve"> на асфалтној бази употпунио </w:t>
      </w:r>
      <w:r w:rsidR="00191356" w:rsidRPr="006C0F01">
        <w:rPr>
          <w:rFonts w:ascii="Times New Roman" w:hAnsi="Times New Roman" w:cs="Times New Roman"/>
          <w:sz w:val="24"/>
          <w:szCs w:val="24"/>
          <w:lang w:val="sr-Cyrl-CS"/>
        </w:rPr>
        <w:t>са</w:t>
      </w:r>
      <w:r w:rsidR="007371FA" w:rsidRPr="006C0F01">
        <w:rPr>
          <w:rFonts w:ascii="Times New Roman" w:hAnsi="Times New Roman" w:cs="Times New Roman"/>
          <w:sz w:val="24"/>
          <w:szCs w:val="24"/>
          <w:lang w:val="sr-Cyrl-CS"/>
        </w:rPr>
        <w:t>држај за боравак гостију</w:t>
      </w:r>
      <w:r>
        <w:rPr>
          <w:rFonts w:ascii="Times New Roman" w:hAnsi="Times New Roman" w:cs="Times New Roman"/>
          <w:sz w:val="24"/>
          <w:szCs w:val="24"/>
          <w:lang w:val="bs-Latn-BA"/>
        </w:rPr>
        <w:t xml:space="preserve">. </w:t>
      </w:r>
    </w:p>
    <w:p w:rsidR="00D2328A" w:rsidRPr="00D2328A" w:rsidRDefault="00D2328A" w:rsidP="00C30AD6">
      <w:pPr>
        <w:pStyle w:val="NoSpacing"/>
        <w:jc w:val="both"/>
        <w:rPr>
          <w:rFonts w:ascii="Times New Roman" w:hAnsi="Times New Roman" w:cs="Times New Roman"/>
          <w:sz w:val="24"/>
          <w:szCs w:val="24"/>
          <w:lang w:val="sr-Cyrl-CS"/>
        </w:rPr>
      </w:pPr>
    </w:p>
    <w:p w:rsidR="00264CD7" w:rsidRPr="006C0F01" w:rsidRDefault="006C0F01" w:rsidP="00850C9F">
      <w:pPr>
        <w:pStyle w:val="NoSpacing"/>
        <w:jc w:val="both"/>
        <w:rPr>
          <w:rFonts w:ascii="Times New Roman" w:hAnsi="Times New Roman" w:cs="Times New Roman"/>
          <w:sz w:val="24"/>
          <w:szCs w:val="24"/>
        </w:rPr>
      </w:pPr>
      <w:r w:rsidRPr="006C0F01">
        <w:rPr>
          <w:rFonts w:ascii="Times New Roman" w:hAnsi="Times New Roman" w:cs="Times New Roman"/>
          <w:sz w:val="24"/>
          <w:szCs w:val="24"/>
          <w:shd w:val="clear" w:color="auto" w:fill="FCFCFC"/>
        </w:rPr>
        <w:t>У саставу туристичког комплекса Етно села "Станишићи", поред етно музеја, ресторана, хотела, планинских кућица, свечаних салона, стадиона и спортских терена, налази се и новоизграђени, савремени и модерно опремљени Велнес &amp; СПА центар "ЛЕОНИДА" на површини од 2.500 м².</w:t>
      </w:r>
      <w:r>
        <w:rPr>
          <w:rFonts w:ascii="Times New Roman" w:hAnsi="Times New Roman" w:cs="Times New Roman"/>
          <w:sz w:val="24"/>
          <w:szCs w:val="24"/>
        </w:rPr>
        <w:t xml:space="preserve"> </w:t>
      </w:r>
      <w:r w:rsidRPr="006C0F01">
        <w:rPr>
          <w:rFonts w:ascii="Times New Roman" w:hAnsi="Times New Roman" w:cs="Times New Roman"/>
          <w:sz w:val="24"/>
          <w:szCs w:val="24"/>
          <w:shd w:val="clear" w:color="auto" w:fill="FCFCFC"/>
        </w:rPr>
        <w:t>Центар је пројектован пратећи досадашња архитектонска рјешења у Етно Селу "Станишићи", уклапајући се у комплетан амбијент села, а са хотелом "РАС" повезан је топлом везом. Велнес &amp; СПА центар "ЛЕОНИДА" има затворени базен, сауна центар, масажу и хидро масажне каде, парна купатила, козметичке салоне и савремени фитнес центар, што је потребно за врхунски одмор и релаксацију посјетиоцима и гостима у Етно селу "Станишићи".</w:t>
      </w:r>
    </w:p>
    <w:p w:rsidR="00191356" w:rsidRPr="00B9534C" w:rsidRDefault="00191356" w:rsidP="00C30AD6">
      <w:pPr>
        <w:pStyle w:val="NoSpacing"/>
        <w:tabs>
          <w:tab w:val="left" w:pos="6810"/>
        </w:tabs>
        <w:jc w:val="both"/>
        <w:rPr>
          <w:rFonts w:ascii="Times New Roman" w:hAnsi="Times New Roman" w:cs="Times New Roman"/>
          <w:sz w:val="24"/>
          <w:szCs w:val="24"/>
          <w:lang w:val="sr-Cyrl-CS"/>
        </w:rPr>
      </w:pPr>
    </w:p>
    <w:p w:rsidR="001D4443" w:rsidRPr="00B9534C" w:rsidRDefault="001D4443" w:rsidP="00C30AD6">
      <w:pPr>
        <w:pStyle w:val="NoSpacing"/>
        <w:tabs>
          <w:tab w:val="left" w:pos="6810"/>
        </w:tabs>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Семберски салаш је пријатни и садржајнији </w:t>
      </w:r>
      <w:r w:rsidR="00847F29">
        <w:rPr>
          <w:rFonts w:ascii="Times New Roman" w:hAnsi="Times New Roman" w:cs="Times New Roman"/>
          <w:sz w:val="24"/>
          <w:szCs w:val="24"/>
          <w:lang w:val="sr-Cyrl-CS"/>
        </w:rPr>
        <w:t>баравак туриста створио изградњо</w:t>
      </w:r>
      <w:r w:rsidRPr="00B9534C">
        <w:rPr>
          <w:rFonts w:ascii="Times New Roman" w:hAnsi="Times New Roman" w:cs="Times New Roman"/>
          <w:sz w:val="24"/>
          <w:szCs w:val="24"/>
          <w:lang w:val="sr-Cyrl-CS"/>
        </w:rPr>
        <w:t>м базена, школе јахања – рекреативно јахање, вожњом фијакером – санкама, гађање луком и стријелом.</w:t>
      </w:r>
    </w:p>
    <w:p w:rsidR="001D4443" w:rsidRDefault="001D4443" w:rsidP="00C30AD6">
      <w:pPr>
        <w:pStyle w:val="NoSpacing"/>
        <w:tabs>
          <w:tab w:val="left" w:pos="6810"/>
        </w:tabs>
        <w:jc w:val="both"/>
        <w:rPr>
          <w:rFonts w:ascii="Times New Roman" w:hAnsi="Times New Roman" w:cs="Times New Roman"/>
          <w:sz w:val="24"/>
          <w:szCs w:val="24"/>
          <w:lang w:val="bs-Latn-BA"/>
        </w:rPr>
      </w:pPr>
      <w:r w:rsidRPr="00B9534C">
        <w:rPr>
          <w:rFonts w:ascii="Times New Roman" w:hAnsi="Times New Roman" w:cs="Times New Roman"/>
          <w:sz w:val="24"/>
          <w:szCs w:val="24"/>
          <w:lang w:val="sr-Cyrl-CS"/>
        </w:rPr>
        <w:t>Бања Дворови својим гостима омогућује кориштење терена за кошарку, тенис, рукомет, одбојку на п</w:t>
      </w:r>
      <w:r w:rsidR="00610303">
        <w:rPr>
          <w:rFonts w:ascii="Times New Roman" w:hAnsi="Times New Roman" w:cs="Times New Roman"/>
          <w:sz w:val="24"/>
          <w:szCs w:val="24"/>
          <w:lang w:val="sr-Cyrl-CS"/>
        </w:rPr>
        <w:t>и</w:t>
      </w:r>
      <w:r w:rsidRPr="00B9534C">
        <w:rPr>
          <w:rFonts w:ascii="Times New Roman" w:hAnsi="Times New Roman" w:cs="Times New Roman"/>
          <w:sz w:val="24"/>
          <w:szCs w:val="24"/>
          <w:lang w:val="sr-Cyrl-CS"/>
        </w:rPr>
        <w:t>јеску, гимнастичку салу, сауну, као и олимпијски базен, два јуниорска и два дјечија базена, све у циљу пријатнијег боравка туриста.</w:t>
      </w:r>
    </w:p>
    <w:p w:rsidR="00977C16" w:rsidRDefault="00977C16" w:rsidP="00C30AD6">
      <w:pPr>
        <w:pStyle w:val="NoSpacing"/>
        <w:tabs>
          <w:tab w:val="left" w:pos="6810"/>
        </w:tabs>
        <w:jc w:val="both"/>
        <w:rPr>
          <w:rFonts w:ascii="Times New Roman" w:hAnsi="Times New Roman" w:cs="Times New Roman"/>
          <w:sz w:val="24"/>
          <w:szCs w:val="24"/>
          <w:lang w:val="bs-Latn-BA"/>
        </w:rPr>
      </w:pPr>
    </w:p>
    <w:p w:rsidR="00977C16" w:rsidRPr="00A016A5" w:rsidRDefault="00977C16" w:rsidP="00C30AD6">
      <w:pPr>
        <w:pStyle w:val="NoSpacing"/>
        <w:tabs>
          <w:tab w:val="left" w:pos="6810"/>
        </w:tabs>
        <w:jc w:val="both"/>
        <w:rPr>
          <w:rFonts w:ascii="Times New Roman" w:hAnsi="Times New Roman" w:cs="Times New Roman"/>
          <w:sz w:val="24"/>
          <w:szCs w:val="24"/>
          <w:lang w:val="sr-Cyrl-CS"/>
        </w:rPr>
      </w:pPr>
      <w:r w:rsidRPr="00A016A5">
        <w:rPr>
          <w:rFonts w:ascii="Times New Roman" w:hAnsi="Times New Roman" w:cs="Times New Roman"/>
          <w:sz w:val="24"/>
          <w:szCs w:val="24"/>
          <w:lang w:val="sr-Cyrl-CS"/>
        </w:rPr>
        <w:t>Хотел Дрина је смјештен у центру Града Бијељина</w:t>
      </w:r>
      <w:r w:rsidR="00375B26" w:rsidRPr="00A016A5">
        <w:rPr>
          <w:rFonts w:ascii="Times New Roman" w:hAnsi="Times New Roman" w:cs="Times New Roman"/>
          <w:sz w:val="24"/>
          <w:szCs w:val="24"/>
          <w:lang w:val="sr-Cyrl-CS"/>
        </w:rPr>
        <w:t xml:space="preserve">, тачније прекопута аутобуске станице и недалеко од градског парка. Гостима се пружа могућност да се одмарају, да испробавају укусне слане и слатке специјалитете, као и врсна вина при том гледајући на панораму града и да се релаксирају у савременом </w:t>
      </w:r>
      <w:r w:rsidR="00375B26" w:rsidRPr="00A016A5">
        <w:rPr>
          <w:rFonts w:ascii="Times New Roman" w:hAnsi="Times New Roman" w:cs="Times New Roman"/>
          <w:sz w:val="24"/>
          <w:szCs w:val="24"/>
          <w:lang w:val="bs-Latn-BA"/>
        </w:rPr>
        <w:t xml:space="preserve">Spa i Wellness </w:t>
      </w:r>
      <w:r w:rsidR="00375B26" w:rsidRPr="00A016A5">
        <w:rPr>
          <w:rFonts w:ascii="Times New Roman" w:hAnsi="Times New Roman" w:cs="Times New Roman"/>
          <w:sz w:val="24"/>
          <w:szCs w:val="24"/>
          <w:lang w:val="sr-Cyrl-CS"/>
        </w:rPr>
        <w:t>центру. Удобност, елеганција и семберски угоститељски шарм враћају се на широм отворена врата обновљеног хотела „Дрина“.</w:t>
      </w:r>
    </w:p>
    <w:p w:rsidR="00B33F6A" w:rsidRPr="00A016A5" w:rsidRDefault="00B33F6A" w:rsidP="00C30AD6">
      <w:pPr>
        <w:pStyle w:val="NoSpacing"/>
        <w:tabs>
          <w:tab w:val="left" w:pos="6810"/>
        </w:tabs>
        <w:jc w:val="both"/>
        <w:rPr>
          <w:rFonts w:ascii="Times New Roman" w:hAnsi="Times New Roman" w:cs="Times New Roman"/>
          <w:sz w:val="24"/>
          <w:szCs w:val="24"/>
          <w:lang w:val="sr-Cyrl-CS"/>
        </w:rPr>
      </w:pPr>
    </w:p>
    <w:p w:rsidR="00B33F6A" w:rsidRPr="00A016A5" w:rsidRDefault="00B33F6A" w:rsidP="00C30AD6">
      <w:pPr>
        <w:pStyle w:val="NoSpacing"/>
        <w:jc w:val="both"/>
        <w:rPr>
          <w:sz w:val="24"/>
          <w:szCs w:val="24"/>
        </w:rPr>
      </w:pPr>
      <w:r w:rsidRPr="00A016A5">
        <w:rPr>
          <w:sz w:val="24"/>
          <w:szCs w:val="24"/>
          <w:shd w:val="clear" w:color="auto" w:fill="FFFFFF"/>
        </w:rPr>
        <w:t>Д.О.О. ,,Глобус Тим" омогућио је Бијељини и Семберији да стари рибљи ресторан засија у љепшем и функционалнијем издању него што је био некада.</w:t>
      </w:r>
      <w:r w:rsidRPr="00A016A5">
        <w:rPr>
          <w:rStyle w:val="apple-converted-space"/>
          <w:sz w:val="24"/>
          <w:szCs w:val="24"/>
          <w:shd w:val="clear" w:color="auto" w:fill="FFFFFF"/>
        </w:rPr>
        <w:t> </w:t>
      </w:r>
      <w:r w:rsidRPr="00A016A5">
        <w:rPr>
          <w:sz w:val="24"/>
          <w:szCs w:val="24"/>
          <w:shd w:val="clear" w:color="auto" w:fill="FFFFFF"/>
        </w:rPr>
        <w:t>Топлину унутрашњости р</w:t>
      </w:r>
      <w:r w:rsidR="00A016A5">
        <w:rPr>
          <w:sz w:val="24"/>
          <w:szCs w:val="24"/>
          <w:shd w:val="clear" w:color="auto" w:fill="FFFFFF"/>
        </w:rPr>
        <w:t xml:space="preserve">есторана употпуњује </w:t>
      </w:r>
      <w:r w:rsidR="00A016A5">
        <w:rPr>
          <w:sz w:val="24"/>
          <w:szCs w:val="24"/>
          <w:shd w:val="clear" w:color="auto" w:fill="FFFFFF"/>
          <w:lang w:val="sr-Cyrl-CS"/>
        </w:rPr>
        <w:t>љ</w:t>
      </w:r>
      <w:r w:rsidRPr="00A016A5">
        <w:rPr>
          <w:sz w:val="24"/>
          <w:szCs w:val="24"/>
          <w:shd w:val="clear" w:color="auto" w:fill="FFFFFF"/>
        </w:rPr>
        <w:t>епота локације језера и манастира Свете Петке.</w:t>
      </w:r>
      <w:r w:rsidRPr="00A016A5">
        <w:rPr>
          <w:rStyle w:val="apple-converted-space"/>
          <w:sz w:val="24"/>
          <w:szCs w:val="24"/>
          <w:shd w:val="clear" w:color="auto" w:fill="FFFFFF"/>
        </w:rPr>
        <w:t> </w:t>
      </w:r>
      <w:r w:rsidR="00A016A5" w:rsidRPr="00A016A5">
        <w:rPr>
          <w:sz w:val="24"/>
          <w:szCs w:val="24"/>
          <w:lang w:val="sr-Cyrl-CS"/>
        </w:rPr>
        <w:t xml:space="preserve"> </w:t>
      </w:r>
      <w:r w:rsidRPr="00A016A5">
        <w:rPr>
          <w:sz w:val="24"/>
          <w:szCs w:val="24"/>
          <w:shd w:val="clear" w:color="auto" w:fill="FFFFFF"/>
        </w:rPr>
        <w:t xml:space="preserve">Менаџмент предузећа настоји да гости у ресторану, осим пријатне атмосфере, уживају и у изобиљу квалитетне хране, како рибе и рибљих специјалитета, тако и осталих јела која су у понуди </w:t>
      </w:r>
      <w:r w:rsidRPr="00A016A5">
        <w:rPr>
          <w:sz w:val="24"/>
          <w:szCs w:val="24"/>
          <w:shd w:val="clear" w:color="auto" w:fill="FFFFFF"/>
        </w:rPr>
        <w:lastRenderedPageBreak/>
        <w:t>на трпезама плодне Семберије.</w:t>
      </w:r>
      <w:r w:rsidRPr="00A016A5">
        <w:rPr>
          <w:rStyle w:val="apple-converted-space"/>
          <w:sz w:val="24"/>
          <w:szCs w:val="24"/>
          <w:shd w:val="clear" w:color="auto" w:fill="FFFFFF"/>
        </w:rPr>
        <w:t> </w:t>
      </w:r>
      <w:r w:rsidR="00A016A5" w:rsidRPr="00A016A5">
        <w:rPr>
          <w:sz w:val="24"/>
          <w:szCs w:val="24"/>
          <w:lang w:val="sr-Cyrl-CS"/>
        </w:rPr>
        <w:t xml:space="preserve"> </w:t>
      </w:r>
      <w:r w:rsidR="00A016A5">
        <w:rPr>
          <w:sz w:val="24"/>
          <w:szCs w:val="24"/>
          <w:shd w:val="clear" w:color="auto" w:fill="FFFFFF"/>
          <w:lang w:val="sr-Cyrl-CS"/>
        </w:rPr>
        <w:t>В</w:t>
      </w:r>
      <w:r w:rsidRPr="00A016A5">
        <w:rPr>
          <w:sz w:val="24"/>
          <w:szCs w:val="24"/>
          <w:shd w:val="clear" w:color="auto" w:fill="FFFFFF"/>
        </w:rPr>
        <w:t>изија</w:t>
      </w:r>
      <w:r w:rsidR="00A016A5">
        <w:rPr>
          <w:sz w:val="24"/>
          <w:szCs w:val="24"/>
          <w:shd w:val="clear" w:color="auto" w:fill="FFFFFF"/>
          <w:lang w:val="sr-Cyrl-CS"/>
        </w:rPr>
        <w:t xml:space="preserve"> ресторана</w:t>
      </w:r>
      <w:r w:rsidRPr="00A016A5">
        <w:rPr>
          <w:sz w:val="24"/>
          <w:szCs w:val="24"/>
          <w:shd w:val="clear" w:color="auto" w:fill="FFFFFF"/>
        </w:rPr>
        <w:t xml:space="preserve"> је да некадашњи рибљи ресторан ,,Пет језера,, постане мјесто гдје се радо д</w:t>
      </w:r>
      <w:r w:rsidR="00A016A5">
        <w:rPr>
          <w:sz w:val="24"/>
          <w:szCs w:val="24"/>
          <w:shd w:val="clear" w:color="auto" w:fill="FFFFFF"/>
        </w:rPr>
        <w:t xml:space="preserve">олази и проводи вријеме, а </w:t>
      </w:r>
      <w:r w:rsidRPr="00A016A5">
        <w:rPr>
          <w:sz w:val="24"/>
          <w:szCs w:val="24"/>
          <w:shd w:val="clear" w:color="auto" w:fill="FFFFFF"/>
        </w:rPr>
        <w:t>професионално и љубазно о</w:t>
      </w:r>
      <w:r w:rsidR="00A016A5">
        <w:rPr>
          <w:sz w:val="24"/>
          <w:szCs w:val="24"/>
          <w:shd w:val="clear" w:color="auto" w:fill="FFFFFF"/>
        </w:rPr>
        <w:t>собље потрудиће се да сваки</w:t>
      </w:r>
      <w:r w:rsidR="00A016A5">
        <w:rPr>
          <w:sz w:val="24"/>
          <w:szCs w:val="24"/>
          <w:shd w:val="clear" w:color="auto" w:fill="FFFFFF"/>
          <w:lang w:val="sr-Cyrl-CS"/>
        </w:rPr>
        <w:t xml:space="preserve"> </w:t>
      </w:r>
      <w:r w:rsidR="00FB21FC">
        <w:rPr>
          <w:sz w:val="24"/>
          <w:szCs w:val="24"/>
          <w:shd w:val="clear" w:color="auto" w:fill="FFFFFF"/>
        </w:rPr>
        <w:t>гост пожели да поново до</w:t>
      </w:r>
      <w:r w:rsidR="00FB21FC">
        <w:rPr>
          <w:sz w:val="24"/>
          <w:szCs w:val="24"/>
          <w:shd w:val="clear" w:color="auto" w:fill="FFFFFF"/>
          <w:lang w:val="sr-Cyrl-CS"/>
        </w:rPr>
        <w:t>ђ</w:t>
      </w:r>
      <w:r w:rsidRPr="00A016A5">
        <w:rPr>
          <w:sz w:val="24"/>
          <w:szCs w:val="24"/>
          <w:shd w:val="clear" w:color="auto" w:fill="FFFFFF"/>
        </w:rPr>
        <w:t>е.</w:t>
      </w:r>
    </w:p>
    <w:p w:rsidR="001D16CA" w:rsidRPr="00B33F6A" w:rsidRDefault="001D16CA" w:rsidP="00C30AD6">
      <w:pPr>
        <w:pStyle w:val="NoSpacing"/>
        <w:tabs>
          <w:tab w:val="left" w:pos="6810"/>
        </w:tabs>
        <w:jc w:val="both"/>
        <w:rPr>
          <w:rFonts w:ascii="Times New Roman" w:hAnsi="Times New Roman" w:cs="Times New Roman"/>
          <w:lang w:val="sr-Cyrl-CS"/>
        </w:rPr>
      </w:pPr>
    </w:p>
    <w:p w:rsidR="00756FDC" w:rsidRPr="00787F32" w:rsidRDefault="00333A44" w:rsidP="00C30AD6">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r w:rsidR="00756FDC" w:rsidRPr="00B9534C">
        <w:rPr>
          <w:rFonts w:ascii="Times New Roman" w:hAnsi="Times New Roman" w:cs="Times New Roman"/>
          <w:sz w:val="24"/>
          <w:szCs w:val="24"/>
          <w:lang w:val="sr-Cyrl-CS"/>
        </w:rPr>
        <w:t>Усмјеравање и координација активности носилаца туристичке понуде на обогаћивању и подизању нивоа квалитета туристичких и комплементарних садржаја и стварању атрактивног туристичког производа у туристичким мјестима</w:t>
      </w:r>
      <w:r w:rsidR="00787F32">
        <w:rPr>
          <w:rFonts w:ascii="Times New Roman" w:hAnsi="Times New Roman" w:cs="Times New Roman"/>
          <w:sz w:val="24"/>
          <w:szCs w:val="24"/>
          <w:lang w:val="sr-Latn-CS"/>
        </w:rPr>
        <w:t>:</w:t>
      </w:r>
    </w:p>
    <w:p w:rsidR="00787F32" w:rsidRPr="00B9534C" w:rsidRDefault="00787F32" w:rsidP="00C30AD6">
      <w:pPr>
        <w:pStyle w:val="NoSpacing"/>
        <w:tabs>
          <w:tab w:val="left" w:pos="6810"/>
        </w:tabs>
        <w:jc w:val="both"/>
        <w:rPr>
          <w:rFonts w:ascii="Times New Roman" w:hAnsi="Times New Roman" w:cs="Times New Roman"/>
          <w:sz w:val="24"/>
          <w:szCs w:val="24"/>
          <w:lang w:val="sr-Cyrl-CS"/>
        </w:rPr>
      </w:pPr>
    </w:p>
    <w:p w:rsidR="00787F32" w:rsidRDefault="00787F32" w:rsidP="00C30AD6">
      <w:pPr>
        <w:pStyle w:val="NoSpacing"/>
        <w:jc w:val="both"/>
        <w:rPr>
          <w:rFonts w:ascii="Times New Roman" w:hAnsi="Times New Roman" w:cs="Times New Roman"/>
          <w:sz w:val="24"/>
          <w:szCs w:val="24"/>
          <w:lang w:val="sr-Cyrl-CS"/>
        </w:rPr>
      </w:pPr>
      <w:r w:rsidRPr="00787F32">
        <w:rPr>
          <w:rFonts w:ascii="Times New Roman" w:hAnsi="Times New Roman" w:cs="Times New Roman"/>
          <w:sz w:val="24"/>
          <w:szCs w:val="24"/>
        </w:rPr>
        <w:t>Један од главних циљева Туристичке организације, између осталог, јесте сарадња и координација са привредним субјектима који обављају туристичку дјелатност, ради заједничког договарања, утврђивања и спровођења политике развоја туризма и његове промоци</w:t>
      </w:r>
      <w:r w:rsidR="001F20BA">
        <w:rPr>
          <w:rFonts w:ascii="Times New Roman" w:hAnsi="Times New Roman" w:cs="Times New Roman"/>
          <w:sz w:val="24"/>
          <w:szCs w:val="24"/>
        </w:rPr>
        <w:t xml:space="preserve">је у оквиру стратегије развоја </w:t>
      </w:r>
      <w:r w:rsidR="001F20BA">
        <w:rPr>
          <w:rFonts w:ascii="Times New Roman" w:hAnsi="Times New Roman" w:cs="Times New Roman"/>
          <w:sz w:val="24"/>
          <w:szCs w:val="24"/>
          <w:lang w:val="sr-Cyrl-CS"/>
        </w:rPr>
        <w:t>г</w:t>
      </w:r>
      <w:r w:rsidRPr="00787F32">
        <w:rPr>
          <w:rFonts w:ascii="Times New Roman" w:hAnsi="Times New Roman" w:cs="Times New Roman"/>
          <w:sz w:val="24"/>
          <w:szCs w:val="24"/>
        </w:rPr>
        <w:t>рада.</w:t>
      </w:r>
      <w:r>
        <w:rPr>
          <w:rFonts w:ascii="Times New Roman" w:hAnsi="Times New Roman" w:cs="Times New Roman"/>
          <w:sz w:val="24"/>
          <w:szCs w:val="24"/>
        </w:rPr>
        <w:t xml:space="preserve"> Планиране активности за наредну годину су између осталих и:</w:t>
      </w:r>
    </w:p>
    <w:p w:rsidR="00261DFF" w:rsidRPr="00261DFF" w:rsidRDefault="00261DFF" w:rsidP="00C30AD6">
      <w:pPr>
        <w:pStyle w:val="NoSpacing"/>
        <w:jc w:val="both"/>
        <w:rPr>
          <w:rFonts w:ascii="Times New Roman" w:hAnsi="Times New Roman" w:cs="Times New Roman"/>
          <w:sz w:val="24"/>
          <w:szCs w:val="24"/>
          <w:lang w:val="sr-Cyrl-CS"/>
        </w:rPr>
      </w:pPr>
    </w:p>
    <w:p w:rsidR="00787F32" w:rsidRPr="00787F32" w:rsidRDefault="00787F32" w:rsidP="00C30AD6">
      <w:pPr>
        <w:pStyle w:val="NoSpacing"/>
        <w:jc w:val="both"/>
        <w:rPr>
          <w:rFonts w:ascii="Times New Roman" w:hAnsi="Times New Roman" w:cs="Times New Roman"/>
          <w:sz w:val="24"/>
          <w:szCs w:val="24"/>
        </w:rPr>
      </w:pPr>
      <w:r w:rsidRPr="00787F32">
        <w:rPr>
          <w:rFonts w:ascii="Times New Roman" w:hAnsi="Times New Roman" w:cs="Times New Roman"/>
          <w:sz w:val="24"/>
          <w:szCs w:val="24"/>
        </w:rPr>
        <w:t xml:space="preserve">Организовање семинара са другим Туристичким организацијама </w:t>
      </w:r>
      <w:r>
        <w:rPr>
          <w:rFonts w:ascii="Times New Roman" w:hAnsi="Times New Roman" w:cs="Times New Roman"/>
          <w:sz w:val="24"/>
          <w:szCs w:val="24"/>
          <w:lang w:val="sr-Cyrl-CS"/>
        </w:rPr>
        <w:t xml:space="preserve">из Републике Српске </w:t>
      </w:r>
      <w:r w:rsidR="0098194D">
        <w:rPr>
          <w:rFonts w:ascii="Times New Roman" w:hAnsi="Times New Roman" w:cs="Times New Roman"/>
          <w:sz w:val="24"/>
          <w:szCs w:val="24"/>
        </w:rPr>
        <w:t>у циљу унапр</w:t>
      </w:r>
      <w:r w:rsidR="006051CF">
        <w:rPr>
          <w:rFonts w:ascii="Times New Roman" w:hAnsi="Times New Roman" w:cs="Times New Roman"/>
          <w:sz w:val="24"/>
          <w:szCs w:val="24"/>
        </w:rPr>
        <w:t>еђења бањског и сеоског туризма,с</w:t>
      </w:r>
      <w:r w:rsidRPr="00787F32">
        <w:rPr>
          <w:rFonts w:ascii="Times New Roman" w:hAnsi="Times New Roman" w:cs="Times New Roman"/>
          <w:sz w:val="24"/>
          <w:szCs w:val="24"/>
        </w:rPr>
        <w:t xml:space="preserve">арадња са угоститељским објектима, с циљем побољшања туристичке понуде </w:t>
      </w:r>
      <w:r w:rsidR="001D2D2F">
        <w:rPr>
          <w:rFonts w:ascii="Times New Roman" w:hAnsi="Times New Roman" w:cs="Times New Roman"/>
          <w:sz w:val="24"/>
          <w:szCs w:val="24"/>
          <w:lang w:val="sr-Cyrl-CS"/>
        </w:rPr>
        <w:t>која би потенцијалним туристима омогућила тачне ин</w:t>
      </w:r>
      <w:r w:rsidR="00261DFF">
        <w:rPr>
          <w:rFonts w:ascii="Times New Roman" w:hAnsi="Times New Roman" w:cs="Times New Roman"/>
          <w:sz w:val="24"/>
          <w:szCs w:val="24"/>
          <w:lang w:val="sr-Cyrl-CS"/>
        </w:rPr>
        <w:t>формације о туристичкој понуди Г</w:t>
      </w:r>
      <w:r w:rsidR="001D2D2F">
        <w:rPr>
          <w:rFonts w:ascii="Times New Roman" w:hAnsi="Times New Roman" w:cs="Times New Roman"/>
          <w:sz w:val="24"/>
          <w:szCs w:val="24"/>
          <w:lang w:val="sr-Cyrl-CS"/>
        </w:rPr>
        <w:t xml:space="preserve">рада Бијељине. </w:t>
      </w:r>
    </w:p>
    <w:p w:rsidR="001D16CA" w:rsidRPr="00787F32" w:rsidRDefault="001D16CA" w:rsidP="00C30AD6">
      <w:pPr>
        <w:pStyle w:val="NoSpacing"/>
        <w:tabs>
          <w:tab w:val="left" w:pos="6810"/>
        </w:tabs>
        <w:jc w:val="both"/>
        <w:rPr>
          <w:rFonts w:ascii="Times New Roman" w:hAnsi="Times New Roman" w:cs="Times New Roman"/>
          <w:sz w:val="24"/>
          <w:szCs w:val="24"/>
          <w:lang w:val="sr-Cyrl-CS"/>
        </w:rPr>
      </w:pPr>
    </w:p>
    <w:p w:rsidR="00756FDC" w:rsidRDefault="00333A44" w:rsidP="00C30AD6">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3.</w:t>
      </w:r>
      <w:r w:rsidR="00756FDC" w:rsidRPr="00787F32">
        <w:rPr>
          <w:rFonts w:ascii="Times New Roman" w:hAnsi="Times New Roman" w:cs="Times New Roman"/>
          <w:sz w:val="24"/>
          <w:szCs w:val="24"/>
          <w:lang w:val="sr-Cyrl-CS"/>
        </w:rPr>
        <w:t xml:space="preserve">Организовање туристичке информативно – пропагандне дјелатности, културних, спортских и других манифестација </w:t>
      </w:r>
      <w:r w:rsidR="00206137" w:rsidRPr="00787F32">
        <w:rPr>
          <w:rFonts w:ascii="Times New Roman" w:hAnsi="Times New Roman" w:cs="Times New Roman"/>
          <w:sz w:val="24"/>
          <w:szCs w:val="24"/>
          <w:lang w:val="sr-Cyrl-CS"/>
        </w:rPr>
        <w:t>од интереса за унапређење туризма општине, односно града</w:t>
      </w:r>
      <w:r w:rsidR="000C00F6" w:rsidRPr="00787F32">
        <w:rPr>
          <w:rFonts w:ascii="Times New Roman" w:hAnsi="Times New Roman" w:cs="Times New Roman"/>
          <w:sz w:val="24"/>
          <w:szCs w:val="24"/>
          <w:lang w:val="sr-Cyrl-CS"/>
        </w:rPr>
        <w:t>:</w:t>
      </w:r>
    </w:p>
    <w:p w:rsidR="001D2D2F" w:rsidRPr="00787F32" w:rsidRDefault="00533617" w:rsidP="00C30AD6">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С тим</w:t>
      </w:r>
      <w:r w:rsidR="008676D6">
        <w:rPr>
          <w:rFonts w:ascii="Times New Roman" w:hAnsi="Times New Roman" w:cs="Times New Roman"/>
          <w:sz w:val="24"/>
          <w:szCs w:val="24"/>
          <w:lang w:val="sr-Cyrl-CS"/>
        </w:rPr>
        <w:t xml:space="preserve"> у вези је и стављање у функцију</w:t>
      </w:r>
      <w:r>
        <w:rPr>
          <w:rFonts w:ascii="Times New Roman" w:hAnsi="Times New Roman" w:cs="Times New Roman"/>
          <w:sz w:val="24"/>
          <w:szCs w:val="24"/>
          <w:lang w:val="sr-Cyrl-CS"/>
        </w:rPr>
        <w:t xml:space="preserve"> сувенирнице ( инфо – пулт ) у самом центру града.</w:t>
      </w:r>
      <w:r w:rsidR="00847F29">
        <w:rPr>
          <w:rFonts w:ascii="Times New Roman" w:hAnsi="Times New Roman" w:cs="Times New Roman"/>
          <w:sz w:val="24"/>
          <w:szCs w:val="24"/>
          <w:lang w:val="sr-Cyrl-CS"/>
        </w:rPr>
        <w:t xml:space="preserve"> Израда сувенира представља посебну понуду нашег града.</w:t>
      </w:r>
    </w:p>
    <w:p w:rsidR="000C00F6" w:rsidRDefault="007110F7" w:rsidP="00C30AD6">
      <w:pPr>
        <w:pStyle w:val="NoSpacing"/>
        <w:jc w:val="both"/>
        <w:rPr>
          <w:rFonts w:ascii="Times New Roman" w:hAnsi="Times New Roman" w:cs="Times New Roman"/>
          <w:sz w:val="24"/>
          <w:szCs w:val="24"/>
          <w:lang w:val="sr-Cyrl-BA"/>
        </w:rPr>
      </w:pPr>
      <w:r w:rsidRPr="00787F32">
        <w:rPr>
          <w:rFonts w:ascii="Times New Roman" w:hAnsi="Times New Roman" w:cs="Times New Roman"/>
          <w:sz w:val="24"/>
          <w:szCs w:val="24"/>
          <w:lang w:val="sr-Cyrl-BA"/>
        </w:rPr>
        <w:t>Основна дјелатност Т</w:t>
      </w:r>
      <w:r w:rsidR="00261DFF">
        <w:rPr>
          <w:rFonts w:ascii="Times New Roman" w:hAnsi="Times New Roman" w:cs="Times New Roman"/>
          <w:sz w:val="24"/>
          <w:szCs w:val="24"/>
          <w:lang w:val="sr-Cyrl-BA"/>
        </w:rPr>
        <w:t>уристичке организације Г</w:t>
      </w:r>
      <w:r w:rsidR="000C00F6" w:rsidRPr="00787F32">
        <w:rPr>
          <w:rFonts w:ascii="Times New Roman" w:hAnsi="Times New Roman" w:cs="Times New Roman"/>
          <w:sz w:val="24"/>
          <w:szCs w:val="24"/>
          <w:lang w:val="sr-Cyrl-BA"/>
        </w:rPr>
        <w:t>рада</w:t>
      </w:r>
      <w:r w:rsidR="00261DFF">
        <w:rPr>
          <w:rFonts w:ascii="Times New Roman" w:hAnsi="Times New Roman" w:cs="Times New Roman"/>
          <w:sz w:val="24"/>
          <w:szCs w:val="24"/>
          <w:lang w:val="sr-Cyrl-BA"/>
        </w:rPr>
        <w:t xml:space="preserve"> Бијељине</w:t>
      </w:r>
      <w:r w:rsidR="000C00F6" w:rsidRPr="00787F32">
        <w:rPr>
          <w:rFonts w:ascii="Times New Roman" w:hAnsi="Times New Roman" w:cs="Times New Roman"/>
          <w:sz w:val="24"/>
          <w:szCs w:val="24"/>
          <w:lang w:val="sr-Cyrl-BA"/>
        </w:rPr>
        <w:t xml:space="preserve"> је промоција туристичких пот</w:t>
      </w:r>
      <w:r w:rsidR="00610303">
        <w:rPr>
          <w:rFonts w:ascii="Times New Roman" w:hAnsi="Times New Roman" w:cs="Times New Roman"/>
          <w:sz w:val="24"/>
          <w:szCs w:val="24"/>
          <w:lang w:val="sr-Cyrl-BA"/>
        </w:rPr>
        <w:t>е</w:t>
      </w:r>
      <w:r w:rsidR="000C00F6" w:rsidRPr="00787F32">
        <w:rPr>
          <w:rFonts w:ascii="Times New Roman" w:hAnsi="Times New Roman" w:cs="Times New Roman"/>
          <w:sz w:val="24"/>
          <w:szCs w:val="24"/>
          <w:lang w:val="sr-Cyrl-BA"/>
        </w:rPr>
        <w:t>нцијал</w:t>
      </w:r>
      <w:r w:rsidRPr="00787F32">
        <w:rPr>
          <w:rFonts w:ascii="Times New Roman" w:hAnsi="Times New Roman" w:cs="Times New Roman"/>
          <w:sz w:val="24"/>
          <w:szCs w:val="24"/>
          <w:lang w:val="sr-Cyrl-BA"/>
        </w:rPr>
        <w:t>а</w:t>
      </w:r>
      <w:r w:rsidR="000C00F6" w:rsidRPr="00787F32">
        <w:rPr>
          <w:rFonts w:ascii="Times New Roman" w:hAnsi="Times New Roman" w:cs="Times New Roman"/>
          <w:sz w:val="24"/>
          <w:szCs w:val="24"/>
          <w:lang w:val="sr-Cyrl-BA"/>
        </w:rPr>
        <w:t xml:space="preserve"> Семберије која има за циљ мотивисање што већег броја туриста да с</w:t>
      </w:r>
      <w:r w:rsidRPr="00787F32">
        <w:rPr>
          <w:rFonts w:ascii="Times New Roman" w:hAnsi="Times New Roman" w:cs="Times New Roman"/>
          <w:sz w:val="24"/>
          <w:szCs w:val="24"/>
          <w:lang w:val="sr-Cyrl-BA"/>
        </w:rPr>
        <w:t>е опредјеле да посјете наш град</w:t>
      </w:r>
      <w:r w:rsidR="000C00F6" w:rsidRPr="00787F32">
        <w:rPr>
          <w:rFonts w:ascii="Times New Roman" w:hAnsi="Times New Roman" w:cs="Times New Roman"/>
          <w:sz w:val="24"/>
          <w:szCs w:val="24"/>
          <w:lang w:val="sr-Cyrl-BA"/>
        </w:rPr>
        <w:t>, да проведу краћи или дужи одм</w:t>
      </w:r>
      <w:r w:rsidRPr="00787F32">
        <w:rPr>
          <w:rFonts w:ascii="Times New Roman" w:hAnsi="Times New Roman" w:cs="Times New Roman"/>
          <w:sz w:val="24"/>
          <w:szCs w:val="24"/>
          <w:lang w:val="sr-Cyrl-BA"/>
        </w:rPr>
        <w:t>ор у неком од туристичких</w:t>
      </w:r>
      <w:r w:rsidR="000C00F6" w:rsidRPr="00787F32">
        <w:rPr>
          <w:rFonts w:ascii="Times New Roman" w:hAnsi="Times New Roman" w:cs="Times New Roman"/>
          <w:sz w:val="24"/>
          <w:szCs w:val="24"/>
          <w:lang w:val="sr-Cyrl-BA"/>
        </w:rPr>
        <w:t xml:space="preserve">, угоститељских, спортских и других објеката. </w:t>
      </w:r>
    </w:p>
    <w:p w:rsidR="00261DFF" w:rsidRPr="00787F32" w:rsidRDefault="00261DFF" w:rsidP="00C30AD6">
      <w:pPr>
        <w:pStyle w:val="NoSpacing"/>
        <w:jc w:val="both"/>
        <w:rPr>
          <w:rFonts w:ascii="Times New Roman" w:hAnsi="Times New Roman" w:cs="Times New Roman"/>
          <w:sz w:val="24"/>
          <w:szCs w:val="24"/>
          <w:lang w:val="sr-Cyrl-BA"/>
        </w:rPr>
      </w:pPr>
    </w:p>
    <w:p w:rsidR="000C00F6" w:rsidRPr="00787F32" w:rsidRDefault="000C00F6" w:rsidP="00C30AD6">
      <w:pPr>
        <w:pStyle w:val="NoSpacing"/>
        <w:jc w:val="both"/>
        <w:rPr>
          <w:rFonts w:ascii="Times New Roman" w:hAnsi="Times New Roman" w:cs="Times New Roman"/>
          <w:sz w:val="24"/>
          <w:szCs w:val="24"/>
          <w:lang w:val="sr-Cyrl-BA"/>
        </w:rPr>
      </w:pPr>
      <w:r w:rsidRPr="00787F32">
        <w:rPr>
          <w:rFonts w:ascii="Times New Roman" w:hAnsi="Times New Roman" w:cs="Times New Roman"/>
          <w:sz w:val="24"/>
          <w:szCs w:val="24"/>
          <w:lang w:val="sr-Cyrl-BA"/>
        </w:rPr>
        <w:t xml:space="preserve">Упознавање потенцијалних гостију са оним што наша регија пружа је на сајмовима туризма, промоцијама  по градовима  у окружењу и иностранству, приликом посјета манифестацијама али исто тако и организовање манифестација </w:t>
      </w:r>
      <w:r w:rsidR="007110F7" w:rsidRPr="00787F32">
        <w:rPr>
          <w:rFonts w:ascii="Times New Roman" w:hAnsi="Times New Roman" w:cs="Times New Roman"/>
          <w:sz w:val="24"/>
          <w:szCs w:val="24"/>
          <w:lang w:val="sr-Cyrl-BA"/>
        </w:rPr>
        <w:t xml:space="preserve">у нашем граду. </w:t>
      </w:r>
      <w:r w:rsidRPr="00787F32">
        <w:rPr>
          <w:rFonts w:ascii="Times New Roman" w:hAnsi="Times New Roman" w:cs="Times New Roman"/>
          <w:sz w:val="24"/>
          <w:szCs w:val="24"/>
          <w:lang w:val="sr-Cyrl-BA"/>
        </w:rPr>
        <w:t xml:space="preserve">Пропагандни материјал је </w:t>
      </w:r>
      <w:r w:rsidR="007110F7" w:rsidRPr="00787F32">
        <w:rPr>
          <w:rFonts w:ascii="Times New Roman" w:hAnsi="Times New Roman" w:cs="Times New Roman"/>
          <w:sz w:val="24"/>
          <w:szCs w:val="24"/>
          <w:lang w:val="sr-Cyrl-BA"/>
        </w:rPr>
        <w:t>незаобилазна компонента у раду Т</w:t>
      </w:r>
      <w:r w:rsidRPr="00787F32">
        <w:rPr>
          <w:rFonts w:ascii="Times New Roman" w:hAnsi="Times New Roman" w:cs="Times New Roman"/>
          <w:sz w:val="24"/>
          <w:szCs w:val="24"/>
          <w:lang w:val="sr-Cyrl-BA"/>
        </w:rPr>
        <w:t>уристичке организације и од његовог квалитета добрим дјелом зависи и ефекат</w:t>
      </w:r>
      <w:r w:rsidR="007110F7" w:rsidRPr="00787F32">
        <w:rPr>
          <w:rFonts w:ascii="Times New Roman" w:hAnsi="Times New Roman" w:cs="Times New Roman"/>
          <w:sz w:val="24"/>
          <w:szCs w:val="24"/>
          <w:lang w:val="sr-Cyrl-BA"/>
        </w:rPr>
        <w:t xml:space="preserve"> на самог потенцијалног госта. </w:t>
      </w:r>
      <w:r w:rsidRPr="00787F32">
        <w:rPr>
          <w:rFonts w:ascii="Times New Roman" w:hAnsi="Times New Roman" w:cs="Times New Roman"/>
          <w:sz w:val="24"/>
          <w:szCs w:val="24"/>
          <w:lang w:val="sr-Cyrl-BA"/>
        </w:rPr>
        <w:t xml:space="preserve">Штампани материјал </w:t>
      </w:r>
      <w:r w:rsidR="007110F7" w:rsidRPr="00787F32">
        <w:rPr>
          <w:rFonts w:ascii="Times New Roman" w:hAnsi="Times New Roman" w:cs="Times New Roman"/>
          <w:sz w:val="24"/>
          <w:szCs w:val="24"/>
          <w:lang w:val="sr-Cyrl-BA"/>
        </w:rPr>
        <w:t>има значајно мјесто у виду промоције али све се више пажња посвећује и електронској</w:t>
      </w:r>
      <w:r w:rsidRPr="00787F32">
        <w:rPr>
          <w:rFonts w:ascii="Times New Roman" w:hAnsi="Times New Roman" w:cs="Times New Roman"/>
          <w:sz w:val="24"/>
          <w:szCs w:val="24"/>
          <w:lang w:val="sr-Cyrl-BA"/>
        </w:rPr>
        <w:t xml:space="preserve"> презентације </w:t>
      </w:r>
      <w:r w:rsidR="007110F7" w:rsidRPr="00787F32">
        <w:rPr>
          <w:rFonts w:ascii="Times New Roman" w:hAnsi="Times New Roman" w:cs="Times New Roman"/>
          <w:sz w:val="24"/>
          <w:szCs w:val="24"/>
          <w:lang w:val="sr-Cyrl-BA"/>
        </w:rPr>
        <w:t xml:space="preserve">туристичких потенцијала. </w:t>
      </w:r>
      <w:r w:rsidRPr="00787F32">
        <w:rPr>
          <w:rFonts w:ascii="Times New Roman" w:hAnsi="Times New Roman" w:cs="Times New Roman"/>
          <w:sz w:val="24"/>
          <w:szCs w:val="24"/>
          <w:lang w:val="sr-Cyrl-BA"/>
        </w:rPr>
        <w:t>Публикације попут брошуре имају своју традицију, и настоји се приликом израде нових</w:t>
      </w:r>
      <w:r w:rsidR="007110F7" w:rsidRPr="00787F32">
        <w:rPr>
          <w:rFonts w:ascii="Times New Roman" w:hAnsi="Times New Roman" w:cs="Times New Roman"/>
          <w:sz w:val="24"/>
          <w:szCs w:val="24"/>
          <w:lang w:val="sr-Cyrl-BA"/>
        </w:rPr>
        <w:t xml:space="preserve"> побољшати</w:t>
      </w:r>
      <w:r w:rsidR="006202E9">
        <w:rPr>
          <w:rFonts w:ascii="Times New Roman" w:hAnsi="Times New Roman" w:cs="Times New Roman"/>
          <w:sz w:val="24"/>
          <w:szCs w:val="24"/>
          <w:lang w:val="sr-Cyrl-BA"/>
        </w:rPr>
        <w:t xml:space="preserve"> свако наредно издање. </w:t>
      </w:r>
      <w:r w:rsidRPr="00787F32">
        <w:rPr>
          <w:rFonts w:ascii="Times New Roman" w:hAnsi="Times New Roman" w:cs="Times New Roman"/>
          <w:sz w:val="24"/>
          <w:szCs w:val="24"/>
          <w:lang w:val="sr-Cyrl-BA"/>
        </w:rPr>
        <w:t xml:space="preserve">Туристички водич кроз Семберију је од првобитне верзије претрпио неколико измјена  како би се постигла што већа ефикасност. У наредном периоду </w:t>
      </w:r>
      <w:r w:rsidR="007110F7" w:rsidRPr="00787F32">
        <w:rPr>
          <w:rFonts w:ascii="Times New Roman" w:hAnsi="Times New Roman" w:cs="Times New Roman"/>
          <w:sz w:val="24"/>
          <w:szCs w:val="24"/>
          <w:lang w:val="sr-Cyrl-BA"/>
        </w:rPr>
        <w:t>ће се наставити</w:t>
      </w:r>
      <w:r w:rsidRPr="00787F32">
        <w:rPr>
          <w:rFonts w:ascii="Times New Roman" w:hAnsi="Times New Roman" w:cs="Times New Roman"/>
          <w:sz w:val="24"/>
          <w:szCs w:val="24"/>
          <w:lang w:val="sr-Cyrl-BA"/>
        </w:rPr>
        <w:t xml:space="preserve"> тренд осавремењавања брошуре </w:t>
      </w:r>
      <w:r w:rsidR="007110F7" w:rsidRPr="00787F32">
        <w:rPr>
          <w:rFonts w:ascii="Times New Roman" w:hAnsi="Times New Roman" w:cs="Times New Roman"/>
          <w:sz w:val="24"/>
          <w:szCs w:val="24"/>
          <w:lang w:val="sr-Cyrl-BA"/>
        </w:rPr>
        <w:t>како би туристима у нашем граду дала смјернице за обилазак туристичких потенцијала и боравак у угоститељским објектима.</w:t>
      </w:r>
    </w:p>
    <w:p w:rsidR="006202E9" w:rsidRDefault="0054075E" w:rsidP="00C30AD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CS"/>
        </w:rPr>
        <w:t>Туристичка карта</w:t>
      </w:r>
      <w:r w:rsidR="000C00F6" w:rsidRPr="00787F32">
        <w:rPr>
          <w:rFonts w:ascii="Times New Roman" w:hAnsi="Times New Roman" w:cs="Times New Roman"/>
          <w:sz w:val="24"/>
          <w:szCs w:val="24"/>
          <w:lang w:val="sr-Cyrl-BA"/>
        </w:rPr>
        <w:t xml:space="preserve"> са пратећим садржајима показала се као веома ефикасан и користан штампани пропагандни материјал. </w:t>
      </w:r>
      <w:r>
        <w:rPr>
          <w:rFonts w:ascii="Times New Roman" w:hAnsi="Times New Roman" w:cs="Times New Roman"/>
          <w:sz w:val="24"/>
          <w:szCs w:val="24"/>
          <w:lang w:val="sr-Cyrl-BA"/>
        </w:rPr>
        <w:t>На карти</w:t>
      </w:r>
      <w:r w:rsidR="00E23E3B" w:rsidRPr="00787F32">
        <w:rPr>
          <w:rFonts w:ascii="Times New Roman" w:hAnsi="Times New Roman" w:cs="Times New Roman"/>
          <w:sz w:val="24"/>
          <w:szCs w:val="24"/>
          <w:lang w:val="sr-Cyrl-BA"/>
        </w:rPr>
        <w:t xml:space="preserve"> са уписаним улицама за туристе важну информацију представљају и инфраструктурни подаци. С </w:t>
      </w:r>
      <w:r w:rsidR="000C00F6" w:rsidRPr="00787F32">
        <w:rPr>
          <w:rFonts w:ascii="Times New Roman" w:hAnsi="Times New Roman" w:cs="Times New Roman"/>
          <w:sz w:val="24"/>
          <w:szCs w:val="24"/>
          <w:lang w:val="sr-Cyrl-BA"/>
        </w:rPr>
        <w:t>обз</w:t>
      </w:r>
      <w:r w:rsidR="00E23E3B" w:rsidRPr="00787F32">
        <w:rPr>
          <w:rFonts w:ascii="Times New Roman" w:hAnsi="Times New Roman" w:cs="Times New Roman"/>
          <w:sz w:val="24"/>
          <w:szCs w:val="24"/>
          <w:lang w:val="sr-Cyrl-BA"/>
        </w:rPr>
        <w:t>иром да се град развија, мијења</w:t>
      </w:r>
      <w:r w:rsidR="000C00F6" w:rsidRPr="00787F32">
        <w:rPr>
          <w:rFonts w:ascii="Times New Roman" w:hAnsi="Times New Roman" w:cs="Times New Roman"/>
          <w:sz w:val="24"/>
          <w:szCs w:val="24"/>
          <w:lang w:val="sr-Cyrl-BA"/>
        </w:rPr>
        <w:t xml:space="preserve"> се </w:t>
      </w:r>
      <w:r w:rsidR="00E23E3B" w:rsidRPr="00787F32">
        <w:rPr>
          <w:rFonts w:ascii="Times New Roman" w:hAnsi="Times New Roman" w:cs="Times New Roman"/>
          <w:sz w:val="24"/>
          <w:szCs w:val="24"/>
          <w:lang w:val="sr-Cyrl-BA"/>
        </w:rPr>
        <w:t xml:space="preserve">и </w:t>
      </w:r>
      <w:r w:rsidR="000C00F6" w:rsidRPr="00787F32">
        <w:rPr>
          <w:rFonts w:ascii="Times New Roman" w:hAnsi="Times New Roman" w:cs="Times New Roman"/>
          <w:sz w:val="24"/>
          <w:szCs w:val="24"/>
          <w:lang w:val="sr-Cyrl-BA"/>
        </w:rPr>
        <w:t xml:space="preserve">инфраструктура, </w:t>
      </w:r>
      <w:r w:rsidR="00E23E3B" w:rsidRPr="00787F32">
        <w:rPr>
          <w:rFonts w:ascii="Times New Roman" w:hAnsi="Times New Roman" w:cs="Times New Roman"/>
          <w:sz w:val="24"/>
          <w:szCs w:val="24"/>
          <w:lang w:val="sr-Cyrl-BA"/>
        </w:rPr>
        <w:t xml:space="preserve">планира се мјењати и мапа град у скаду са промјенама које се догоде. </w:t>
      </w:r>
      <w:r w:rsidR="007E53D4">
        <w:rPr>
          <w:rFonts w:ascii="Times New Roman" w:hAnsi="Times New Roman" w:cs="Times New Roman"/>
          <w:sz w:val="24"/>
          <w:szCs w:val="24"/>
          <w:lang w:val="sr-Cyrl-BA"/>
        </w:rPr>
        <w:t>У 2019</w:t>
      </w:r>
      <w:r>
        <w:rPr>
          <w:rFonts w:ascii="Times New Roman" w:hAnsi="Times New Roman" w:cs="Times New Roman"/>
          <w:sz w:val="24"/>
          <w:szCs w:val="24"/>
          <w:lang w:val="sr-Cyrl-BA"/>
        </w:rPr>
        <w:t>. години урадиће се одређене измјене и допуне садржајима којих нема у претходној Туристичкој карти.</w:t>
      </w:r>
    </w:p>
    <w:p w:rsidR="0076243B" w:rsidRDefault="0076243B" w:rsidP="00C30AD6">
      <w:pPr>
        <w:pStyle w:val="NoSpacing"/>
        <w:jc w:val="both"/>
        <w:rPr>
          <w:rFonts w:ascii="Times New Roman" w:hAnsi="Times New Roman" w:cs="Times New Roman"/>
          <w:sz w:val="24"/>
          <w:szCs w:val="24"/>
          <w:lang w:val="sr-Cyrl-BA"/>
        </w:rPr>
      </w:pPr>
    </w:p>
    <w:p w:rsidR="000C00F6" w:rsidRDefault="000C00F6" w:rsidP="00C30AD6">
      <w:pPr>
        <w:pStyle w:val="NoSpacing"/>
        <w:jc w:val="both"/>
        <w:rPr>
          <w:rFonts w:ascii="Times New Roman" w:hAnsi="Times New Roman" w:cs="Times New Roman"/>
          <w:sz w:val="24"/>
          <w:szCs w:val="24"/>
          <w:lang w:val="sr-Cyrl-BA"/>
        </w:rPr>
      </w:pPr>
      <w:r w:rsidRPr="00787F32">
        <w:rPr>
          <w:rFonts w:ascii="Times New Roman" w:hAnsi="Times New Roman" w:cs="Times New Roman"/>
          <w:sz w:val="24"/>
          <w:szCs w:val="24"/>
          <w:lang w:val="sr-Cyrl-BA"/>
        </w:rPr>
        <w:t xml:space="preserve">Добра стара разгледница  мијења своју улогу и све више постаје сувенир.  Обогаћивање ове колекције такође један </w:t>
      </w:r>
      <w:r w:rsidR="00E23E3B" w:rsidRPr="00787F32">
        <w:rPr>
          <w:rFonts w:ascii="Times New Roman" w:hAnsi="Times New Roman" w:cs="Times New Roman"/>
          <w:sz w:val="24"/>
          <w:szCs w:val="24"/>
          <w:lang w:val="sr-Cyrl-BA"/>
        </w:rPr>
        <w:t>од приоритета у планирању рада Т</w:t>
      </w:r>
      <w:r w:rsidRPr="00787F32">
        <w:rPr>
          <w:rFonts w:ascii="Times New Roman" w:hAnsi="Times New Roman" w:cs="Times New Roman"/>
          <w:sz w:val="24"/>
          <w:szCs w:val="24"/>
          <w:lang w:val="sr-Cyrl-BA"/>
        </w:rPr>
        <w:t>уристичке организације. Постоје  разгледнице са туристичким и вјерским мотивима али оно што би требало да обогати ову колекцију су разгледнице које промовишу манифестације</w:t>
      </w:r>
      <w:r w:rsidR="00E23E3B" w:rsidRPr="00787F32">
        <w:rPr>
          <w:rFonts w:ascii="Times New Roman" w:hAnsi="Times New Roman" w:cs="Times New Roman"/>
          <w:sz w:val="24"/>
          <w:szCs w:val="24"/>
          <w:lang w:val="sr-Cyrl-BA"/>
        </w:rPr>
        <w:t xml:space="preserve"> које се организију у нашем граду</w:t>
      </w:r>
      <w:r w:rsidRPr="00787F32">
        <w:rPr>
          <w:rFonts w:ascii="Times New Roman" w:hAnsi="Times New Roman" w:cs="Times New Roman"/>
          <w:sz w:val="24"/>
          <w:szCs w:val="24"/>
          <w:lang w:val="sr-Cyrl-BA"/>
        </w:rPr>
        <w:t>.</w:t>
      </w:r>
    </w:p>
    <w:p w:rsidR="000A0176" w:rsidRDefault="000A0176" w:rsidP="00C30AD6">
      <w:pPr>
        <w:pStyle w:val="NoSpacing"/>
        <w:jc w:val="both"/>
        <w:rPr>
          <w:rFonts w:ascii="Times New Roman" w:hAnsi="Times New Roman" w:cs="Times New Roman"/>
          <w:sz w:val="24"/>
          <w:szCs w:val="24"/>
          <w:lang w:val="sr-Cyrl-CS"/>
        </w:rPr>
      </w:pPr>
      <w:r>
        <w:rPr>
          <w:rFonts w:ascii="Times New Roman" w:hAnsi="Times New Roman" w:cs="Times New Roman"/>
          <w:sz w:val="24"/>
          <w:szCs w:val="24"/>
        </w:rPr>
        <w:t xml:space="preserve">Пропагадну активност употпуњује </w:t>
      </w:r>
      <w:r w:rsidR="0076243B">
        <w:rPr>
          <w:rFonts w:ascii="Times New Roman" w:hAnsi="Times New Roman" w:cs="Times New Roman"/>
          <w:sz w:val="24"/>
          <w:szCs w:val="24"/>
        </w:rPr>
        <w:t xml:space="preserve">и промотивни туристички филм – </w:t>
      </w:r>
      <w:r w:rsidR="0076243B">
        <w:rPr>
          <w:rFonts w:ascii="Times New Roman" w:hAnsi="Times New Roman" w:cs="Times New Roman"/>
          <w:sz w:val="24"/>
          <w:szCs w:val="24"/>
          <w:lang w:val="sr-Cyrl-CS"/>
        </w:rPr>
        <w:t>Г</w:t>
      </w:r>
      <w:r>
        <w:rPr>
          <w:rFonts w:ascii="Times New Roman" w:hAnsi="Times New Roman" w:cs="Times New Roman"/>
          <w:sz w:val="24"/>
          <w:szCs w:val="24"/>
        </w:rPr>
        <w:t>рад Бијељина који представља све туристичке потенцијале и дестинације, као и остале знаменитости у нашем граду</w:t>
      </w:r>
      <w:r w:rsidR="0076243B">
        <w:rPr>
          <w:rFonts w:ascii="Times New Roman" w:hAnsi="Times New Roman" w:cs="Times New Roman"/>
          <w:sz w:val="24"/>
          <w:szCs w:val="24"/>
          <w:lang w:val="sr-Cyrl-CS"/>
        </w:rPr>
        <w:t>.</w:t>
      </w:r>
    </w:p>
    <w:p w:rsidR="0076243B" w:rsidRPr="0076243B" w:rsidRDefault="0076243B" w:rsidP="00C30AD6">
      <w:pPr>
        <w:pStyle w:val="NoSpacing"/>
        <w:jc w:val="both"/>
        <w:rPr>
          <w:rFonts w:ascii="Times New Roman" w:hAnsi="Times New Roman" w:cs="Times New Roman"/>
          <w:sz w:val="24"/>
          <w:szCs w:val="24"/>
          <w:lang w:val="sr-Cyrl-CS"/>
        </w:rPr>
      </w:pPr>
    </w:p>
    <w:p w:rsidR="000C00F6" w:rsidRPr="00B9534C" w:rsidRDefault="000C00F6" w:rsidP="00C30AD6">
      <w:pPr>
        <w:pStyle w:val="NoSpacing"/>
        <w:jc w:val="both"/>
        <w:rPr>
          <w:rFonts w:ascii="Times New Roman" w:hAnsi="Times New Roman" w:cs="Times New Roman"/>
          <w:sz w:val="24"/>
          <w:szCs w:val="24"/>
          <w:lang w:val="sr-Cyrl-CS"/>
        </w:rPr>
      </w:pPr>
      <w:r w:rsidRPr="00B9534C">
        <w:rPr>
          <w:rFonts w:ascii="Times New Roman" w:hAnsi="Times New Roman" w:cs="Times New Roman"/>
          <w:sz w:val="24"/>
          <w:szCs w:val="24"/>
          <w:lang w:val="sr-Cyrl-BA"/>
        </w:rPr>
        <w:t xml:space="preserve">Када је ријеч о </w:t>
      </w:r>
      <w:r w:rsidR="006202E9">
        <w:rPr>
          <w:rFonts w:ascii="Times New Roman" w:hAnsi="Times New Roman" w:cs="Times New Roman"/>
          <w:sz w:val="24"/>
          <w:szCs w:val="24"/>
          <w:lang w:val="sr-Cyrl-BA"/>
        </w:rPr>
        <w:t>организацији манифестација</w:t>
      </w:r>
      <w:r w:rsidRPr="00B9534C">
        <w:rPr>
          <w:rFonts w:ascii="Times New Roman" w:hAnsi="Times New Roman" w:cs="Times New Roman"/>
          <w:sz w:val="24"/>
          <w:szCs w:val="24"/>
          <w:lang w:val="sr-Cyrl-BA"/>
        </w:rPr>
        <w:t>, Бијељина можеда се похвали великим бројем манифестација које гостима употпуњују садржај. Многи гости планирају своју посјету Бијељини баш у одређено вријеме када су за њих интересантне манифестације.</w:t>
      </w:r>
    </w:p>
    <w:p w:rsidR="001D16CA" w:rsidRPr="00B9534C" w:rsidRDefault="001D16CA" w:rsidP="00C30AD6">
      <w:pPr>
        <w:pStyle w:val="NoSpacing"/>
        <w:jc w:val="both"/>
        <w:rPr>
          <w:rFonts w:ascii="Times New Roman" w:hAnsi="Times New Roman" w:cs="Times New Roman"/>
          <w:sz w:val="24"/>
          <w:szCs w:val="24"/>
          <w:lang w:val="sr-Cyrl-CS"/>
        </w:rPr>
      </w:pPr>
    </w:p>
    <w:p w:rsidR="00206137" w:rsidRDefault="00333A44" w:rsidP="00C30AD6">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4.</w:t>
      </w:r>
      <w:r w:rsidR="00206137" w:rsidRPr="00B9534C">
        <w:rPr>
          <w:rFonts w:ascii="Times New Roman" w:hAnsi="Times New Roman" w:cs="Times New Roman"/>
          <w:sz w:val="24"/>
          <w:szCs w:val="24"/>
          <w:lang w:val="sr-Cyrl-CS"/>
        </w:rPr>
        <w:t>Усклађивање програмских активности на организовању туристичко информативно – пропагандне дјела</w:t>
      </w:r>
      <w:r w:rsidR="00D9548C" w:rsidRPr="00B9534C">
        <w:rPr>
          <w:rFonts w:ascii="Times New Roman" w:hAnsi="Times New Roman" w:cs="Times New Roman"/>
          <w:sz w:val="24"/>
          <w:szCs w:val="24"/>
          <w:lang w:val="sr-Cyrl-CS"/>
        </w:rPr>
        <w:t xml:space="preserve">тности са програмом рада </w:t>
      </w:r>
      <w:r w:rsidR="00A66F0E">
        <w:rPr>
          <w:rFonts w:ascii="Times New Roman" w:hAnsi="Times New Roman" w:cs="Times New Roman"/>
          <w:sz w:val="24"/>
          <w:szCs w:val="24"/>
          <w:lang w:val="sr-Cyrl-CS"/>
        </w:rPr>
        <w:t>Туристичке организације Републике Српске (</w:t>
      </w:r>
      <w:r w:rsidR="00B81D9E">
        <w:rPr>
          <w:rFonts w:ascii="Times New Roman" w:hAnsi="Times New Roman" w:cs="Times New Roman"/>
          <w:sz w:val="24"/>
          <w:szCs w:val="24"/>
          <w:lang w:val="sr-Cyrl-CS"/>
        </w:rPr>
        <w:t xml:space="preserve">у даљем тексту </w:t>
      </w:r>
      <w:r w:rsidR="00D9548C" w:rsidRPr="00B9534C">
        <w:rPr>
          <w:rFonts w:ascii="Times New Roman" w:hAnsi="Times New Roman" w:cs="Times New Roman"/>
          <w:sz w:val="24"/>
          <w:szCs w:val="24"/>
          <w:lang w:val="sr-Cyrl-CS"/>
        </w:rPr>
        <w:t>ТОРС-а</w:t>
      </w:r>
      <w:r w:rsidR="00A66F0E">
        <w:rPr>
          <w:rFonts w:ascii="Times New Roman" w:hAnsi="Times New Roman" w:cs="Times New Roman"/>
          <w:sz w:val="24"/>
          <w:szCs w:val="24"/>
          <w:lang w:val="sr-Cyrl-CS"/>
        </w:rPr>
        <w:t>)</w:t>
      </w:r>
      <w:r w:rsidR="00D9548C" w:rsidRPr="00B9534C">
        <w:rPr>
          <w:rFonts w:ascii="Times New Roman" w:hAnsi="Times New Roman" w:cs="Times New Roman"/>
          <w:sz w:val="24"/>
          <w:szCs w:val="24"/>
          <w:lang w:val="sr-Cyrl-CS"/>
        </w:rPr>
        <w:t>:</w:t>
      </w:r>
    </w:p>
    <w:p w:rsidR="0076243B" w:rsidRPr="00B9534C" w:rsidRDefault="0076243B" w:rsidP="00C30AD6">
      <w:pPr>
        <w:pStyle w:val="NoSpacing"/>
        <w:jc w:val="both"/>
        <w:rPr>
          <w:rFonts w:ascii="Times New Roman" w:hAnsi="Times New Roman" w:cs="Times New Roman"/>
          <w:sz w:val="24"/>
          <w:szCs w:val="24"/>
          <w:lang w:val="sr-Cyrl-CS"/>
        </w:rPr>
      </w:pPr>
    </w:p>
    <w:p w:rsidR="004315A4" w:rsidRPr="00B9534C" w:rsidRDefault="00E91931" w:rsidP="00C30AD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 току 201</w:t>
      </w:r>
      <w:r w:rsidR="00D2328A">
        <w:rPr>
          <w:rFonts w:ascii="Times New Roman" w:hAnsi="Times New Roman" w:cs="Times New Roman"/>
          <w:sz w:val="24"/>
          <w:szCs w:val="24"/>
          <w:lang w:val="sr-Cyrl-CS"/>
        </w:rPr>
        <w:t>9</w:t>
      </w:r>
      <w:r w:rsidR="00B81D9E">
        <w:rPr>
          <w:rFonts w:ascii="Times New Roman" w:hAnsi="Times New Roman" w:cs="Times New Roman"/>
          <w:sz w:val="24"/>
          <w:szCs w:val="24"/>
          <w:lang w:val="sr-Cyrl-CS"/>
        </w:rPr>
        <w:t>.г</w:t>
      </w:r>
      <w:r w:rsidR="0076243B">
        <w:rPr>
          <w:rFonts w:ascii="Times New Roman" w:hAnsi="Times New Roman" w:cs="Times New Roman"/>
          <w:sz w:val="24"/>
          <w:szCs w:val="24"/>
          <w:lang w:val="sr-Cyrl-CS"/>
        </w:rPr>
        <w:t>одине, Туристичка организација Г</w:t>
      </w:r>
      <w:r w:rsidR="00B81D9E">
        <w:rPr>
          <w:rFonts w:ascii="Times New Roman" w:hAnsi="Times New Roman" w:cs="Times New Roman"/>
          <w:sz w:val="24"/>
          <w:szCs w:val="24"/>
          <w:lang w:val="sr-Cyrl-CS"/>
        </w:rPr>
        <w:t>рада Бијељине</w:t>
      </w:r>
      <w:r w:rsidR="004315A4" w:rsidRPr="00B9534C">
        <w:rPr>
          <w:rFonts w:ascii="Times New Roman" w:hAnsi="Times New Roman" w:cs="Times New Roman"/>
          <w:sz w:val="24"/>
          <w:szCs w:val="24"/>
          <w:lang w:val="sr-Cyrl-CS"/>
        </w:rPr>
        <w:t xml:space="preserve"> ће заједно са ТОРС-ом учествовати на </w:t>
      </w:r>
      <w:r w:rsidR="006051CF">
        <w:rPr>
          <w:rFonts w:ascii="Times New Roman" w:hAnsi="Times New Roman" w:cs="Times New Roman"/>
          <w:sz w:val="24"/>
          <w:szCs w:val="24"/>
          <w:lang w:val="sr-Cyrl-CS"/>
        </w:rPr>
        <w:t xml:space="preserve">међународним сајмовима туризма, и то у </w:t>
      </w:r>
      <w:r w:rsidR="000A0176">
        <w:rPr>
          <w:rFonts w:ascii="Times New Roman" w:hAnsi="Times New Roman" w:cs="Times New Roman"/>
          <w:sz w:val="24"/>
          <w:szCs w:val="24"/>
          <w:lang w:val="sr-Cyrl-CS"/>
        </w:rPr>
        <w:t>Србији и Републици Српској</w:t>
      </w:r>
      <w:r w:rsidR="00C66AF4">
        <w:rPr>
          <w:rFonts w:ascii="Times New Roman" w:hAnsi="Times New Roman" w:cs="Times New Roman"/>
          <w:sz w:val="24"/>
          <w:szCs w:val="24"/>
          <w:lang w:val="sr-Cyrl-CS"/>
        </w:rPr>
        <w:t xml:space="preserve"> и Црној Гори ( Будва ). </w:t>
      </w:r>
      <w:r w:rsidR="00B81D9E">
        <w:rPr>
          <w:rFonts w:ascii="Times New Roman" w:hAnsi="Times New Roman" w:cs="Times New Roman"/>
          <w:sz w:val="24"/>
          <w:szCs w:val="24"/>
          <w:lang w:val="sr-Cyrl-CS"/>
        </w:rPr>
        <w:t>Поре</w:t>
      </w:r>
      <w:r w:rsidR="00F000EE">
        <w:rPr>
          <w:rFonts w:ascii="Times New Roman" w:hAnsi="Times New Roman" w:cs="Times New Roman"/>
          <w:sz w:val="24"/>
          <w:szCs w:val="24"/>
          <w:lang w:val="sr-Cyrl-CS"/>
        </w:rPr>
        <w:t>д тога Туристичка</w:t>
      </w:r>
      <w:r w:rsidR="0076243B">
        <w:rPr>
          <w:rFonts w:ascii="Times New Roman" w:hAnsi="Times New Roman" w:cs="Times New Roman"/>
          <w:sz w:val="24"/>
          <w:szCs w:val="24"/>
          <w:lang w:val="sr-Cyrl-CS"/>
        </w:rPr>
        <w:t xml:space="preserve"> организација Г</w:t>
      </w:r>
      <w:r w:rsidR="00B81D9E">
        <w:rPr>
          <w:rFonts w:ascii="Times New Roman" w:hAnsi="Times New Roman" w:cs="Times New Roman"/>
          <w:sz w:val="24"/>
          <w:szCs w:val="24"/>
          <w:lang w:val="sr-Cyrl-CS"/>
        </w:rPr>
        <w:t>рада Бијељине</w:t>
      </w:r>
      <w:r w:rsidR="004315A4" w:rsidRPr="00B9534C">
        <w:rPr>
          <w:rFonts w:ascii="Times New Roman" w:hAnsi="Times New Roman" w:cs="Times New Roman"/>
          <w:sz w:val="24"/>
          <w:szCs w:val="24"/>
          <w:lang w:val="sr-Cyrl-CS"/>
        </w:rPr>
        <w:t xml:space="preserve"> ће учествовати и на другим сајмовима</w:t>
      </w:r>
      <w:r w:rsidR="00E91FFC">
        <w:rPr>
          <w:rFonts w:ascii="Times New Roman" w:hAnsi="Times New Roman" w:cs="Times New Roman"/>
          <w:sz w:val="24"/>
          <w:szCs w:val="24"/>
          <w:lang w:val="sr-Cyrl-CS"/>
        </w:rPr>
        <w:t xml:space="preserve"> и манифестацијама</w:t>
      </w:r>
      <w:r w:rsidR="004315A4" w:rsidRPr="00B9534C">
        <w:rPr>
          <w:rFonts w:ascii="Times New Roman" w:hAnsi="Times New Roman" w:cs="Times New Roman"/>
          <w:sz w:val="24"/>
          <w:szCs w:val="24"/>
          <w:lang w:val="sr-Cyrl-CS"/>
        </w:rPr>
        <w:t xml:space="preserve">, на којима ће се представити самостално или са угоститељским објектима и привредним субјектима из Бијељине.  </w:t>
      </w:r>
    </w:p>
    <w:p w:rsidR="00064530" w:rsidRDefault="00064530" w:rsidP="00C30AD6">
      <w:pPr>
        <w:pStyle w:val="NoSpacing"/>
        <w:jc w:val="both"/>
        <w:rPr>
          <w:rFonts w:ascii="Times New Roman" w:hAnsi="Times New Roman" w:cs="Times New Roman"/>
          <w:b/>
          <w:sz w:val="24"/>
          <w:szCs w:val="24"/>
          <w:lang w:val="sr-Cyrl-CS"/>
        </w:rPr>
      </w:pPr>
    </w:p>
    <w:p w:rsidR="005B0FE1" w:rsidRDefault="007A402D" w:rsidP="00C30AD6">
      <w:pPr>
        <w:pStyle w:val="NoSpacing"/>
        <w:jc w:val="both"/>
        <w:rPr>
          <w:rFonts w:ascii="Times New Roman" w:eastAsia="Calibri" w:hAnsi="Times New Roman" w:cs="Times New Roman"/>
          <w:b/>
          <w:sz w:val="24"/>
          <w:szCs w:val="24"/>
          <w:lang w:val="sr-Cyrl-CS"/>
        </w:rPr>
      </w:pPr>
      <w:r>
        <w:rPr>
          <w:rFonts w:ascii="Times New Roman" w:hAnsi="Times New Roman" w:cs="Times New Roman"/>
          <w:sz w:val="24"/>
          <w:szCs w:val="24"/>
          <w:lang w:val="sr-Cyrl-CS"/>
        </w:rPr>
        <w:t>5.</w:t>
      </w:r>
      <w:r w:rsidR="00AD7125" w:rsidRPr="00B9534C">
        <w:rPr>
          <w:rFonts w:ascii="Times New Roman" w:eastAsia="Calibri" w:hAnsi="Times New Roman" w:cs="Times New Roman"/>
          <w:sz w:val="24"/>
          <w:szCs w:val="24"/>
          <w:lang w:val="sr-Cyrl-CS"/>
        </w:rPr>
        <w:t>Промоција туриситичког производа</w:t>
      </w:r>
      <w:r w:rsidR="00FB21FC">
        <w:rPr>
          <w:rFonts w:ascii="Times New Roman" w:eastAsia="Calibri" w:hAnsi="Times New Roman" w:cs="Times New Roman"/>
          <w:sz w:val="24"/>
          <w:szCs w:val="24"/>
          <w:lang w:val="sr-Cyrl-CS"/>
        </w:rPr>
        <w:t xml:space="preserve"> </w:t>
      </w:r>
      <w:r w:rsidR="00B04BC9">
        <w:rPr>
          <w:rFonts w:ascii="Times New Roman" w:eastAsia="Calibri" w:hAnsi="Times New Roman" w:cs="Times New Roman"/>
          <w:sz w:val="24"/>
          <w:szCs w:val="24"/>
          <w:lang w:val="sr-Cyrl-CS"/>
        </w:rPr>
        <w:t>у модерној технологији и</w:t>
      </w:r>
      <w:r w:rsidR="00AD7125" w:rsidRPr="00B9534C">
        <w:rPr>
          <w:rFonts w:ascii="Times New Roman" w:eastAsia="Calibri" w:hAnsi="Times New Roman" w:cs="Times New Roman"/>
          <w:sz w:val="24"/>
          <w:szCs w:val="24"/>
          <w:lang w:val="sr-Cyrl-CS"/>
        </w:rPr>
        <w:t xml:space="preserve"> на друштвеним мрежама.</w:t>
      </w:r>
    </w:p>
    <w:p w:rsidR="00720F28" w:rsidRPr="00720F28" w:rsidRDefault="00720F28" w:rsidP="00C30AD6">
      <w:pPr>
        <w:pStyle w:val="NoSpacing"/>
        <w:jc w:val="both"/>
        <w:rPr>
          <w:rFonts w:ascii="Times New Roman" w:hAnsi="Times New Roman" w:cs="Times New Roman"/>
          <w:sz w:val="24"/>
          <w:szCs w:val="24"/>
        </w:rPr>
      </w:pPr>
      <w:r w:rsidRPr="00720F28">
        <w:rPr>
          <w:rFonts w:ascii="Times New Roman" w:hAnsi="Times New Roman" w:cs="Times New Roman"/>
          <w:sz w:val="24"/>
          <w:szCs w:val="24"/>
        </w:rPr>
        <w:t>Све више туриста истражује своје одр</w:t>
      </w:r>
      <w:r w:rsidR="00AE57DF">
        <w:rPr>
          <w:rFonts w:ascii="Times New Roman" w:hAnsi="Times New Roman" w:cs="Times New Roman"/>
          <w:sz w:val="24"/>
          <w:szCs w:val="24"/>
        </w:rPr>
        <w:t>едиште прије него што тамо крену</w:t>
      </w:r>
      <w:r w:rsidRPr="00720F28">
        <w:rPr>
          <w:rFonts w:ascii="Times New Roman" w:hAnsi="Times New Roman" w:cs="Times New Roman"/>
          <w:sz w:val="24"/>
          <w:szCs w:val="24"/>
        </w:rPr>
        <w:t>. Процјењује се да преко 70% њих користе интернет како би н</w:t>
      </w:r>
      <w:r w:rsidR="00AE57DF">
        <w:rPr>
          <w:rFonts w:ascii="Times New Roman" w:hAnsi="Times New Roman" w:cs="Times New Roman"/>
          <w:sz w:val="24"/>
          <w:szCs w:val="24"/>
        </w:rPr>
        <w:t>ашли смештај или се боље упознали</w:t>
      </w:r>
      <w:r w:rsidRPr="00720F28">
        <w:rPr>
          <w:rFonts w:ascii="Times New Roman" w:hAnsi="Times New Roman" w:cs="Times New Roman"/>
          <w:sz w:val="24"/>
          <w:szCs w:val="24"/>
        </w:rPr>
        <w:t xml:space="preserve"> о смјештају и самој дестинацији и садржајима, активностима, дешавањима које иста нуди. Оно што пронађу на wеб сајту ће служити као показатељ да ли ће то мјесто и изабрати за боравак или не.</w:t>
      </w:r>
      <w:r w:rsidR="00333A44">
        <w:rPr>
          <w:rFonts w:ascii="Times New Roman" w:eastAsia="Calibri" w:hAnsi="Times New Roman" w:cs="Times New Roman"/>
          <w:sz w:val="24"/>
          <w:szCs w:val="24"/>
          <w:lang w:val="sr-Cyrl-CS"/>
        </w:rPr>
        <w:t xml:space="preserve">У циљу што квалитетније презентације туристичких производа нашег града планирано је да се употпуњавање и уређивање андроид апликације, </w:t>
      </w:r>
      <w:r w:rsidR="003B3FE1">
        <w:rPr>
          <w:rFonts w:ascii="Times New Roman" w:eastAsia="Calibri" w:hAnsi="Times New Roman" w:cs="Times New Roman"/>
          <w:sz w:val="24"/>
          <w:szCs w:val="24"/>
          <w:lang w:val="bs-Latn-BA"/>
        </w:rPr>
        <w:t xml:space="preserve">facebook </w:t>
      </w:r>
      <w:r w:rsidR="003B3FE1">
        <w:rPr>
          <w:rFonts w:ascii="Times New Roman" w:eastAsia="Calibri" w:hAnsi="Times New Roman" w:cs="Times New Roman"/>
          <w:sz w:val="24"/>
          <w:szCs w:val="24"/>
          <w:lang w:val="sr-Cyrl-CS"/>
        </w:rPr>
        <w:t xml:space="preserve">странице, </w:t>
      </w:r>
      <w:r w:rsidR="00333A44">
        <w:rPr>
          <w:rFonts w:ascii="Times New Roman" w:eastAsia="Calibri" w:hAnsi="Times New Roman" w:cs="Times New Roman"/>
          <w:sz w:val="24"/>
          <w:szCs w:val="24"/>
          <w:lang w:val="sr-Cyrl-CS"/>
        </w:rPr>
        <w:t xml:space="preserve">као и </w:t>
      </w:r>
      <w:r w:rsidR="00333A44">
        <w:rPr>
          <w:rFonts w:ascii="Times New Roman" w:eastAsia="Calibri" w:hAnsi="Times New Roman" w:cs="Times New Roman"/>
          <w:sz w:val="24"/>
          <w:szCs w:val="24"/>
          <w:lang w:val="sr-Latn-BA"/>
        </w:rPr>
        <w:t xml:space="preserve">Web </w:t>
      </w:r>
      <w:r w:rsidR="00333A44">
        <w:rPr>
          <w:rFonts w:ascii="Times New Roman" w:eastAsia="Calibri" w:hAnsi="Times New Roman" w:cs="Times New Roman"/>
          <w:sz w:val="24"/>
          <w:szCs w:val="24"/>
        </w:rPr>
        <w:t>странице</w:t>
      </w:r>
      <w:r w:rsidR="0076243B">
        <w:rPr>
          <w:rFonts w:ascii="Times New Roman" w:eastAsia="Calibri" w:hAnsi="Times New Roman" w:cs="Times New Roman"/>
          <w:sz w:val="24"/>
          <w:szCs w:val="24"/>
          <w:lang w:val="sr-Cyrl-CS"/>
        </w:rPr>
        <w:t xml:space="preserve"> Туристичке организације Г</w:t>
      </w:r>
      <w:r w:rsidR="00333A44">
        <w:rPr>
          <w:rFonts w:ascii="Times New Roman" w:eastAsia="Calibri" w:hAnsi="Times New Roman" w:cs="Times New Roman"/>
          <w:sz w:val="24"/>
          <w:szCs w:val="24"/>
          <w:lang w:val="sr-Cyrl-CS"/>
        </w:rPr>
        <w:t>рада Бијељине.</w:t>
      </w:r>
    </w:p>
    <w:p w:rsidR="00B04BC9" w:rsidRDefault="00E91931" w:rsidP="00C30AD6">
      <w:pPr>
        <w:pStyle w:val="NoSpacing"/>
        <w:jc w:val="both"/>
        <w:rPr>
          <w:rFonts w:ascii="Times New Roman" w:hAnsi="Times New Roman" w:cs="Times New Roman"/>
          <w:color w:val="000000"/>
          <w:sz w:val="24"/>
          <w:szCs w:val="24"/>
        </w:rPr>
      </w:pPr>
      <w:r>
        <w:rPr>
          <w:rFonts w:ascii="Times New Roman" w:hAnsi="Times New Roman" w:cs="Times New Roman"/>
          <w:color w:val="000000"/>
          <w:sz w:val="24"/>
          <w:szCs w:val="24"/>
        </w:rPr>
        <w:t>Такође</w:t>
      </w:r>
      <w:r w:rsidR="00720F28" w:rsidRPr="00333A44">
        <w:rPr>
          <w:rFonts w:ascii="Times New Roman" w:hAnsi="Times New Roman" w:cs="Times New Roman"/>
          <w:color w:val="000000"/>
          <w:sz w:val="24"/>
          <w:szCs w:val="24"/>
        </w:rPr>
        <w:t>, сходно започетим а</w:t>
      </w:r>
      <w:r w:rsidR="00793316">
        <w:rPr>
          <w:rFonts w:ascii="Times New Roman" w:hAnsi="Times New Roman" w:cs="Times New Roman"/>
          <w:color w:val="000000"/>
          <w:sz w:val="24"/>
          <w:szCs w:val="24"/>
        </w:rPr>
        <w:t>ктивностима у 201</w:t>
      </w:r>
      <w:r w:rsidR="00841D4A">
        <w:rPr>
          <w:rFonts w:ascii="Times New Roman" w:hAnsi="Times New Roman" w:cs="Times New Roman"/>
          <w:color w:val="000000"/>
          <w:sz w:val="24"/>
          <w:szCs w:val="24"/>
          <w:lang w:val="sr-Cyrl-CS"/>
        </w:rPr>
        <w:t>8</w:t>
      </w:r>
      <w:r w:rsidR="00610303">
        <w:rPr>
          <w:rFonts w:ascii="Times New Roman" w:hAnsi="Times New Roman" w:cs="Times New Roman"/>
          <w:color w:val="000000"/>
          <w:sz w:val="24"/>
          <w:szCs w:val="24"/>
        </w:rPr>
        <w:t>. г</w:t>
      </w:r>
      <w:r w:rsidR="0076243B">
        <w:rPr>
          <w:rFonts w:ascii="Times New Roman" w:hAnsi="Times New Roman" w:cs="Times New Roman"/>
          <w:color w:val="000000"/>
          <w:sz w:val="24"/>
          <w:szCs w:val="24"/>
        </w:rPr>
        <w:t xml:space="preserve">одини, Туристичка организација </w:t>
      </w:r>
      <w:r w:rsidR="0076243B">
        <w:rPr>
          <w:rFonts w:ascii="Times New Roman" w:hAnsi="Times New Roman" w:cs="Times New Roman"/>
          <w:color w:val="000000"/>
          <w:sz w:val="24"/>
          <w:szCs w:val="24"/>
          <w:lang w:val="sr-Cyrl-CS"/>
        </w:rPr>
        <w:t>Г</w:t>
      </w:r>
      <w:r w:rsidR="00610303">
        <w:rPr>
          <w:rFonts w:ascii="Times New Roman" w:hAnsi="Times New Roman" w:cs="Times New Roman"/>
          <w:color w:val="000000"/>
          <w:sz w:val="24"/>
          <w:szCs w:val="24"/>
        </w:rPr>
        <w:t>рада Бијељине</w:t>
      </w:r>
      <w:r w:rsidR="00793316">
        <w:rPr>
          <w:rFonts w:ascii="Times New Roman" w:hAnsi="Times New Roman" w:cs="Times New Roman"/>
          <w:color w:val="000000"/>
          <w:sz w:val="24"/>
          <w:szCs w:val="24"/>
        </w:rPr>
        <w:t xml:space="preserve"> ће и током 201</w:t>
      </w:r>
      <w:r w:rsidR="00841D4A">
        <w:rPr>
          <w:rFonts w:ascii="Times New Roman" w:hAnsi="Times New Roman" w:cs="Times New Roman"/>
          <w:color w:val="000000"/>
          <w:sz w:val="24"/>
          <w:szCs w:val="24"/>
          <w:lang w:val="sr-Cyrl-CS"/>
        </w:rPr>
        <w:t>9</w:t>
      </w:r>
      <w:r w:rsidR="00720F28" w:rsidRPr="00333A44">
        <w:rPr>
          <w:rFonts w:ascii="Times New Roman" w:hAnsi="Times New Roman" w:cs="Times New Roman"/>
          <w:color w:val="000000"/>
          <w:sz w:val="24"/>
          <w:szCs w:val="24"/>
        </w:rPr>
        <w:t>. године наставити са анализом и извјештавањем о активностима промоције на друштвеним мрежама и страницама</w:t>
      </w:r>
      <w:r w:rsidR="003B3FE1">
        <w:rPr>
          <w:rFonts w:ascii="Times New Roman" w:hAnsi="Times New Roman" w:cs="Times New Roman"/>
          <w:color w:val="000000"/>
          <w:sz w:val="24"/>
          <w:szCs w:val="24"/>
          <w:lang w:val="sr-Cyrl-CS"/>
        </w:rPr>
        <w:t xml:space="preserve"> </w:t>
      </w:r>
      <w:r w:rsidR="00720F28" w:rsidRPr="00333A44">
        <w:rPr>
          <w:rFonts w:ascii="Times New Roman" w:hAnsi="Times New Roman" w:cs="Times New Roman"/>
          <w:color w:val="000000"/>
          <w:sz w:val="24"/>
          <w:szCs w:val="24"/>
        </w:rPr>
        <w:t>путем којих вршимо пр</w:t>
      </w:r>
      <w:r w:rsidR="00333A44">
        <w:rPr>
          <w:rFonts w:ascii="Times New Roman" w:hAnsi="Times New Roman" w:cs="Times New Roman"/>
          <w:color w:val="000000"/>
          <w:sz w:val="24"/>
          <w:szCs w:val="24"/>
        </w:rPr>
        <w:t>омоцију туристичке понуде нашег града</w:t>
      </w:r>
      <w:r w:rsidR="00720F28" w:rsidRPr="00333A44">
        <w:rPr>
          <w:rFonts w:ascii="Times New Roman" w:hAnsi="Times New Roman" w:cs="Times New Roman"/>
          <w:color w:val="000000"/>
          <w:sz w:val="24"/>
          <w:szCs w:val="24"/>
        </w:rPr>
        <w:t xml:space="preserve">. Унапређењем, редовно ажурирање и промоција андроид апликације </w:t>
      </w:r>
      <w:r w:rsidR="0076243B">
        <w:rPr>
          <w:rFonts w:ascii="Times New Roman" w:hAnsi="Times New Roman" w:cs="Times New Roman"/>
          <w:color w:val="000000"/>
          <w:sz w:val="24"/>
          <w:szCs w:val="24"/>
        </w:rPr>
        <w:t xml:space="preserve">Туристичке организације </w:t>
      </w:r>
      <w:r w:rsidR="0076243B">
        <w:rPr>
          <w:rFonts w:ascii="Times New Roman" w:hAnsi="Times New Roman" w:cs="Times New Roman"/>
          <w:color w:val="000000"/>
          <w:sz w:val="24"/>
          <w:szCs w:val="24"/>
          <w:lang w:val="sr-Cyrl-CS"/>
        </w:rPr>
        <w:t>Г</w:t>
      </w:r>
      <w:r w:rsidR="00610303">
        <w:rPr>
          <w:rFonts w:ascii="Times New Roman" w:hAnsi="Times New Roman" w:cs="Times New Roman"/>
          <w:color w:val="000000"/>
          <w:sz w:val="24"/>
          <w:szCs w:val="24"/>
        </w:rPr>
        <w:t>рада Бијељине</w:t>
      </w:r>
      <w:r w:rsidR="00720F28" w:rsidRPr="00333A44">
        <w:rPr>
          <w:rFonts w:ascii="Times New Roman" w:hAnsi="Times New Roman" w:cs="Times New Roman"/>
          <w:color w:val="000000"/>
          <w:sz w:val="24"/>
          <w:szCs w:val="24"/>
        </w:rPr>
        <w:t xml:space="preserve"> је </w:t>
      </w:r>
      <w:r w:rsidR="00333A44">
        <w:rPr>
          <w:rFonts w:ascii="Times New Roman" w:hAnsi="Times New Roman" w:cs="Times New Roman"/>
          <w:color w:val="000000"/>
          <w:sz w:val="24"/>
          <w:szCs w:val="24"/>
        </w:rPr>
        <w:t>директан</w:t>
      </w:r>
      <w:r w:rsidR="00720F28" w:rsidRPr="00333A44">
        <w:rPr>
          <w:rFonts w:ascii="Times New Roman" w:hAnsi="Times New Roman" w:cs="Times New Roman"/>
          <w:color w:val="000000"/>
          <w:sz w:val="24"/>
          <w:szCs w:val="24"/>
        </w:rPr>
        <w:t xml:space="preserve"> вид маркетинга </w:t>
      </w:r>
      <w:r w:rsidR="00C83B1D">
        <w:rPr>
          <w:rFonts w:ascii="Times New Roman" w:hAnsi="Times New Roman" w:cs="Times New Roman"/>
          <w:color w:val="000000"/>
          <w:sz w:val="24"/>
          <w:szCs w:val="24"/>
        </w:rPr>
        <w:t>који успјешно про</w:t>
      </w:r>
      <w:r w:rsidR="00C83B1D">
        <w:rPr>
          <w:rFonts w:ascii="Times New Roman" w:hAnsi="Times New Roman" w:cs="Times New Roman"/>
          <w:color w:val="000000"/>
          <w:sz w:val="24"/>
          <w:szCs w:val="24"/>
          <w:lang w:val="sr-Cyrl-CS"/>
        </w:rPr>
        <w:t>м</w:t>
      </w:r>
      <w:r w:rsidR="00333A44">
        <w:rPr>
          <w:rFonts w:ascii="Times New Roman" w:hAnsi="Times New Roman" w:cs="Times New Roman"/>
          <w:color w:val="000000"/>
          <w:sz w:val="24"/>
          <w:szCs w:val="24"/>
        </w:rPr>
        <w:t>овишу дестинације и туристичке потенцијале нашег града.</w:t>
      </w:r>
    </w:p>
    <w:p w:rsidR="006051CF" w:rsidRPr="00333A44" w:rsidRDefault="006051CF" w:rsidP="00C30AD6">
      <w:pPr>
        <w:pStyle w:val="NoSpacing"/>
        <w:jc w:val="both"/>
        <w:rPr>
          <w:rFonts w:ascii="Times New Roman" w:hAnsi="Times New Roman" w:cs="Times New Roman"/>
          <w:sz w:val="24"/>
          <w:szCs w:val="24"/>
          <w:lang w:val="sr-Latn-CS"/>
        </w:rPr>
      </w:pPr>
    </w:p>
    <w:p w:rsidR="00AD7125" w:rsidRPr="00B9534C" w:rsidRDefault="007A402D" w:rsidP="00C30AD6">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6</w:t>
      </w:r>
      <w:r w:rsidR="00AD7125" w:rsidRPr="00B9534C">
        <w:rPr>
          <w:rFonts w:ascii="Times New Roman" w:eastAsia="Calibri" w:hAnsi="Times New Roman" w:cs="Times New Roman"/>
          <w:sz w:val="24"/>
          <w:szCs w:val="24"/>
          <w:lang w:val="sr-Cyrl-CS"/>
        </w:rPr>
        <w:t>. Активности директног маркетинга (привредни субјекти, удружења, образовне установе итд.)</w:t>
      </w:r>
    </w:p>
    <w:p w:rsidR="008A537B" w:rsidRDefault="00D2328A" w:rsidP="00C30AD6">
      <w:pPr>
        <w:pStyle w:val="NoSpacing"/>
        <w:ind w:firstLine="709"/>
        <w:jc w:val="both"/>
        <w:rPr>
          <w:rFonts w:ascii="Times New Roman" w:hAnsi="Times New Roman" w:cs="Times New Roman"/>
          <w:sz w:val="24"/>
          <w:szCs w:val="24"/>
          <w:lang w:val="sr-Cyrl-CS"/>
        </w:rPr>
      </w:pPr>
      <w:r>
        <w:rPr>
          <w:rFonts w:ascii="Times New Roman" w:eastAsia="Calibri" w:hAnsi="Times New Roman" w:cs="Times New Roman"/>
          <w:sz w:val="24"/>
          <w:szCs w:val="24"/>
          <w:lang w:val="sr-Cyrl-CS"/>
        </w:rPr>
        <w:t>У 2019</w:t>
      </w:r>
      <w:r w:rsidR="00AD7125" w:rsidRPr="00B9534C">
        <w:rPr>
          <w:rFonts w:ascii="Times New Roman" w:eastAsia="Calibri" w:hAnsi="Times New Roman" w:cs="Times New Roman"/>
          <w:sz w:val="24"/>
          <w:szCs w:val="24"/>
          <w:lang w:val="sr-Cyrl-CS"/>
        </w:rPr>
        <w:t>.г</w:t>
      </w:r>
      <w:r w:rsidR="00890B44">
        <w:rPr>
          <w:rFonts w:ascii="Times New Roman" w:eastAsia="Calibri" w:hAnsi="Times New Roman" w:cs="Times New Roman"/>
          <w:sz w:val="24"/>
          <w:szCs w:val="24"/>
          <w:lang w:val="sr-Cyrl-CS"/>
        </w:rPr>
        <w:t>одину,</w:t>
      </w:r>
      <w:r w:rsidR="00610303">
        <w:rPr>
          <w:rFonts w:ascii="Times New Roman" w:eastAsia="Calibri" w:hAnsi="Times New Roman" w:cs="Times New Roman"/>
          <w:sz w:val="24"/>
          <w:szCs w:val="24"/>
          <w:lang w:val="sr-Cyrl-CS"/>
        </w:rPr>
        <w:t xml:space="preserve"> као и у протеклом п</w:t>
      </w:r>
      <w:r w:rsidR="0076243B">
        <w:rPr>
          <w:rFonts w:ascii="Times New Roman" w:eastAsia="Calibri" w:hAnsi="Times New Roman" w:cs="Times New Roman"/>
          <w:sz w:val="24"/>
          <w:szCs w:val="24"/>
          <w:lang w:val="sr-Cyrl-CS"/>
        </w:rPr>
        <w:t>ериоду Туристичка организација Г</w:t>
      </w:r>
      <w:r w:rsidR="00610303">
        <w:rPr>
          <w:rFonts w:ascii="Times New Roman" w:eastAsia="Calibri" w:hAnsi="Times New Roman" w:cs="Times New Roman"/>
          <w:sz w:val="24"/>
          <w:szCs w:val="24"/>
          <w:lang w:val="sr-Cyrl-CS"/>
        </w:rPr>
        <w:t>рада Бијељине</w:t>
      </w:r>
      <w:r w:rsidR="00AD7125" w:rsidRPr="00B9534C">
        <w:rPr>
          <w:rFonts w:ascii="Times New Roman" w:eastAsia="Calibri" w:hAnsi="Times New Roman" w:cs="Times New Roman"/>
          <w:sz w:val="24"/>
          <w:szCs w:val="24"/>
          <w:lang w:val="sr-Cyrl-CS"/>
        </w:rPr>
        <w:t xml:space="preserve"> ће наставити сарадњу са </w:t>
      </w:r>
      <w:r w:rsidR="00AD7125" w:rsidRPr="00B9534C">
        <w:rPr>
          <w:rFonts w:ascii="Times New Roman" w:hAnsi="Times New Roman" w:cs="Times New Roman"/>
          <w:sz w:val="24"/>
          <w:szCs w:val="24"/>
          <w:lang w:val="sr-Cyrl-CS"/>
        </w:rPr>
        <w:t xml:space="preserve">Привредном комором Бијељина, </w:t>
      </w:r>
      <w:r w:rsidR="00AD7125" w:rsidRPr="00B9534C">
        <w:rPr>
          <w:rFonts w:ascii="Times New Roman" w:eastAsia="Calibri" w:hAnsi="Times New Roman" w:cs="Times New Roman"/>
          <w:sz w:val="24"/>
          <w:szCs w:val="24"/>
          <w:lang w:val="sr-Cyrl-CS"/>
        </w:rPr>
        <w:t>као и са</w:t>
      </w:r>
      <w:r w:rsidR="00AD7125" w:rsidRPr="00B9534C">
        <w:rPr>
          <w:rFonts w:ascii="Times New Roman" w:hAnsi="Times New Roman" w:cs="Times New Roman"/>
          <w:sz w:val="24"/>
          <w:szCs w:val="24"/>
          <w:lang w:val="sr-Cyrl-CS"/>
        </w:rPr>
        <w:t xml:space="preserve"> бројним хотелима, мотелима и ресторанима на подручју града, као и привредним субјектима који су у индиректној вези са развојем туризма. </w:t>
      </w:r>
      <w:r w:rsidR="00890B44">
        <w:rPr>
          <w:rFonts w:ascii="Times New Roman" w:hAnsi="Times New Roman" w:cs="Times New Roman"/>
          <w:sz w:val="24"/>
          <w:szCs w:val="24"/>
          <w:lang w:val="sr-Cyrl-CS"/>
        </w:rPr>
        <w:t>Планирано је заједничко представље туристичке организације и заинтересованих привредних субјеката</w:t>
      </w:r>
      <w:r w:rsidR="00D528D1">
        <w:rPr>
          <w:rFonts w:ascii="Times New Roman" w:hAnsi="Times New Roman" w:cs="Times New Roman"/>
          <w:sz w:val="24"/>
          <w:szCs w:val="24"/>
          <w:lang w:val="sr-Cyrl-CS"/>
        </w:rPr>
        <w:t xml:space="preserve"> (хотела, мотела, </w:t>
      </w:r>
      <w:r w:rsidR="00D528D1">
        <w:rPr>
          <w:rFonts w:ascii="Times New Roman" w:hAnsi="Times New Roman" w:cs="Times New Roman"/>
          <w:sz w:val="24"/>
          <w:szCs w:val="24"/>
          <w:lang w:val="sr-Cyrl-CS"/>
        </w:rPr>
        <w:lastRenderedPageBreak/>
        <w:t>ресторана)</w:t>
      </w:r>
      <w:r w:rsidR="00C72EDB">
        <w:rPr>
          <w:rFonts w:ascii="Times New Roman" w:hAnsi="Times New Roman" w:cs="Times New Roman"/>
          <w:sz w:val="24"/>
          <w:szCs w:val="24"/>
          <w:lang w:val="sr-Cyrl-CS"/>
        </w:rPr>
        <w:t xml:space="preserve"> на Сајму туризма у Београду, Новом Саду, Бања</w:t>
      </w:r>
      <w:r w:rsidR="009B751D">
        <w:rPr>
          <w:rFonts w:ascii="Times New Roman" w:hAnsi="Times New Roman" w:cs="Times New Roman"/>
          <w:sz w:val="24"/>
          <w:szCs w:val="24"/>
          <w:lang w:val="bs-Latn-BA"/>
        </w:rPr>
        <w:t xml:space="preserve"> </w:t>
      </w:r>
      <w:r w:rsidR="00C72EDB">
        <w:rPr>
          <w:rFonts w:ascii="Times New Roman" w:hAnsi="Times New Roman" w:cs="Times New Roman"/>
          <w:sz w:val="24"/>
          <w:szCs w:val="24"/>
          <w:lang w:val="sr-Cyrl-CS"/>
        </w:rPr>
        <w:t>Луци и</w:t>
      </w:r>
      <w:r w:rsidR="00890B44">
        <w:rPr>
          <w:rFonts w:ascii="Times New Roman" w:hAnsi="Times New Roman" w:cs="Times New Roman"/>
          <w:sz w:val="24"/>
          <w:szCs w:val="24"/>
          <w:lang w:val="sr-Cyrl-CS"/>
        </w:rPr>
        <w:t xml:space="preserve"> на манифестцији ''Дани Српске у Србији''.</w:t>
      </w:r>
    </w:p>
    <w:p w:rsidR="00A06107" w:rsidRPr="00A67AE4" w:rsidRDefault="00A06107" w:rsidP="00C30AD6">
      <w:pPr>
        <w:pStyle w:val="NoSpacing"/>
        <w:ind w:firstLine="709"/>
        <w:jc w:val="both"/>
        <w:rPr>
          <w:rFonts w:ascii="Times New Roman" w:eastAsia="Calibri" w:hAnsi="Times New Roman" w:cs="Times New Roman"/>
          <w:color w:val="8DB3E2" w:themeColor="text2" w:themeTint="66"/>
          <w:sz w:val="24"/>
          <w:szCs w:val="24"/>
          <w:lang w:val="sr-Cyrl-CS"/>
        </w:rPr>
      </w:pPr>
    </w:p>
    <w:p w:rsidR="00AD7125" w:rsidRPr="00943345" w:rsidRDefault="007A402D" w:rsidP="00C30AD6">
      <w:pPr>
        <w:pStyle w:val="NoSpacing"/>
        <w:jc w:val="both"/>
        <w:rPr>
          <w:rFonts w:ascii="Times New Roman" w:eastAsia="Calibri" w:hAnsi="Times New Roman" w:cs="Times New Roman"/>
          <w:color w:val="404040" w:themeColor="text1" w:themeTint="BF"/>
          <w:sz w:val="24"/>
          <w:szCs w:val="24"/>
          <w:lang w:val="bs-Latn-BA"/>
        </w:rPr>
      </w:pPr>
      <w:r w:rsidRPr="007A402D">
        <w:rPr>
          <w:rFonts w:ascii="Times New Roman" w:eastAsia="Calibri" w:hAnsi="Times New Roman" w:cs="Times New Roman"/>
          <w:color w:val="404040" w:themeColor="text1" w:themeTint="BF"/>
          <w:sz w:val="24"/>
          <w:szCs w:val="24"/>
          <w:lang w:val="sr-Cyrl-CS"/>
        </w:rPr>
        <w:t xml:space="preserve"> </w:t>
      </w:r>
      <w:r w:rsidRPr="00943345">
        <w:rPr>
          <w:rFonts w:ascii="Times New Roman" w:eastAsia="Calibri" w:hAnsi="Times New Roman" w:cs="Times New Roman"/>
          <w:color w:val="404040" w:themeColor="text1" w:themeTint="BF"/>
          <w:sz w:val="24"/>
          <w:szCs w:val="24"/>
          <w:lang w:val="sr-Cyrl-CS"/>
        </w:rPr>
        <w:t>7</w:t>
      </w:r>
      <w:r w:rsidR="00AD7125" w:rsidRPr="00943345">
        <w:rPr>
          <w:rFonts w:ascii="Times New Roman" w:eastAsia="Calibri" w:hAnsi="Times New Roman" w:cs="Times New Roman"/>
          <w:color w:val="404040" w:themeColor="text1" w:themeTint="BF"/>
          <w:sz w:val="24"/>
          <w:szCs w:val="24"/>
          <w:lang w:val="sr-Cyrl-CS"/>
        </w:rPr>
        <w:t xml:space="preserve">.Промоција женског предузетништва у туризму </w:t>
      </w:r>
    </w:p>
    <w:p w:rsidR="00E91931" w:rsidRPr="00E91931" w:rsidRDefault="00E91931" w:rsidP="00C30AD6">
      <w:pPr>
        <w:pStyle w:val="NoSpacing"/>
        <w:jc w:val="both"/>
        <w:rPr>
          <w:rFonts w:ascii="Times New Roman" w:eastAsia="Calibri" w:hAnsi="Times New Roman" w:cs="Times New Roman"/>
          <w:color w:val="404040" w:themeColor="text1" w:themeTint="BF"/>
          <w:sz w:val="24"/>
          <w:szCs w:val="24"/>
          <w:lang w:val="bs-Latn-BA"/>
        </w:rPr>
      </w:pPr>
    </w:p>
    <w:p w:rsidR="00AD7125" w:rsidRDefault="00AD7125" w:rsidP="00C30AD6">
      <w:pPr>
        <w:pStyle w:val="NoSpacing"/>
        <w:jc w:val="both"/>
        <w:rPr>
          <w:rFonts w:ascii="Times New Roman" w:eastAsia="Calibri" w:hAnsi="Times New Roman" w:cs="Times New Roman"/>
          <w:sz w:val="24"/>
          <w:szCs w:val="24"/>
          <w:lang w:val="sr-Cyrl-CS"/>
        </w:rPr>
      </w:pPr>
      <w:r w:rsidRPr="00B9534C">
        <w:rPr>
          <w:rFonts w:ascii="Times New Roman" w:hAnsi="Times New Roman" w:cs="Times New Roman"/>
          <w:sz w:val="24"/>
          <w:szCs w:val="24"/>
          <w:lang w:val="sr-Cyrl-CS"/>
        </w:rPr>
        <w:t>У наредном периоду у плану је наставак сарадње са</w:t>
      </w:r>
      <w:r w:rsidRPr="00B9534C">
        <w:rPr>
          <w:rFonts w:ascii="Times New Roman" w:eastAsia="Calibri" w:hAnsi="Times New Roman" w:cs="Times New Roman"/>
          <w:sz w:val="24"/>
          <w:szCs w:val="24"/>
          <w:lang w:val="sr-Cyrl-CS"/>
        </w:rPr>
        <w:t xml:space="preserve"> удружењима жена које израђују умјетнине од тканине, дрвета, порцела</w:t>
      </w:r>
      <w:r w:rsidR="00E91FFC">
        <w:rPr>
          <w:rFonts w:ascii="Times New Roman" w:eastAsia="Calibri" w:hAnsi="Times New Roman" w:cs="Times New Roman"/>
          <w:sz w:val="24"/>
          <w:szCs w:val="24"/>
          <w:lang w:val="sr-Cyrl-CS"/>
        </w:rPr>
        <w:t>на, кроз заједничке наступе на с</w:t>
      </w:r>
      <w:r w:rsidRPr="00B9534C">
        <w:rPr>
          <w:rFonts w:ascii="Times New Roman" w:eastAsia="Calibri" w:hAnsi="Times New Roman" w:cs="Times New Roman"/>
          <w:sz w:val="24"/>
          <w:szCs w:val="24"/>
          <w:lang w:val="sr-Cyrl-CS"/>
        </w:rPr>
        <w:t xml:space="preserve">ајмовима </w:t>
      </w:r>
      <w:r w:rsidR="00E91FFC">
        <w:rPr>
          <w:rFonts w:ascii="Times New Roman" w:eastAsia="Calibri" w:hAnsi="Times New Roman" w:cs="Times New Roman"/>
          <w:sz w:val="24"/>
          <w:szCs w:val="24"/>
          <w:lang w:val="sr-Cyrl-CS"/>
        </w:rPr>
        <w:t>и манифестацијама</w:t>
      </w:r>
      <w:r w:rsidRPr="00B9534C">
        <w:rPr>
          <w:rFonts w:ascii="Times New Roman" w:eastAsia="Calibri" w:hAnsi="Times New Roman" w:cs="Times New Roman"/>
          <w:sz w:val="24"/>
          <w:szCs w:val="24"/>
          <w:lang w:val="sr-Cyrl-CS"/>
        </w:rPr>
        <w:t xml:space="preserve"> у </w:t>
      </w:r>
      <w:r w:rsidR="00E91FFC">
        <w:rPr>
          <w:rFonts w:ascii="Times New Roman" w:eastAsia="Calibri" w:hAnsi="Times New Roman" w:cs="Times New Roman"/>
          <w:sz w:val="24"/>
          <w:szCs w:val="24"/>
          <w:lang w:val="sr-Cyrl-CS"/>
        </w:rPr>
        <w:t xml:space="preserve">земљи и </w:t>
      </w:r>
      <w:r w:rsidRPr="00B9534C">
        <w:rPr>
          <w:rFonts w:ascii="Times New Roman" w:eastAsia="Calibri" w:hAnsi="Times New Roman" w:cs="Times New Roman"/>
          <w:sz w:val="24"/>
          <w:szCs w:val="24"/>
          <w:lang w:val="sr-Cyrl-CS"/>
        </w:rPr>
        <w:t xml:space="preserve">окружењу и свакако на Сајму туризма </w:t>
      </w:r>
      <w:r w:rsidR="00B8655B" w:rsidRPr="00B9534C">
        <w:rPr>
          <w:rFonts w:ascii="Times New Roman" w:eastAsia="Calibri" w:hAnsi="Times New Roman" w:cs="Times New Roman"/>
          <w:sz w:val="24"/>
          <w:szCs w:val="24"/>
          <w:lang w:val="sr-Cyrl-CS"/>
        </w:rPr>
        <w:t>''</w:t>
      </w:r>
      <w:r w:rsidRPr="00B9534C">
        <w:rPr>
          <w:rFonts w:ascii="Times New Roman" w:eastAsia="Calibri" w:hAnsi="Times New Roman" w:cs="Times New Roman"/>
          <w:sz w:val="24"/>
          <w:szCs w:val="24"/>
          <w:lang w:val="sr-Cyrl-CS"/>
        </w:rPr>
        <w:t>Бијељинатурист</w:t>
      </w:r>
      <w:r w:rsidR="003457BD">
        <w:rPr>
          <w:rFonts w:ascii="Times New Roman" w:eastAsia="Calibri" w:hAnsi="Times New Roman" w:cs="Times New Roman"/>
          <w:sz w:val="24"/>
          <w:szCs w:val="24"/>
          <w:lang w:val="sr-Cyrl-CS"/>
        </w:rPr>
        <w:t xml:space="preserve"> 2019</w:t>
      </w:r>
      <w:r w:rsidR="00B8655B" w:rsidRPr="00B9534C">
        <w:rPr>
          <w:rFonts w:ascii="Times New Roman" w:eastAsia="Calibri" w:hAnsi="Times New Roman" w:cs="Times New Roman"/>
          <w:sz w:val="24"/>
          <w:szCs w:val="24"/>
          <w:lang w:val="sr-Cyrl-CS"/>
        </w:rPr>
        <w:t>''</w:t>
      </w:r>
      <w:r w:rsidRPr="00B9534C">
        <w:rPr>
          <w:rFonts w:ascii="Times New Roman" w:eastAsia="Calibri" w:hAnsi="Times New Roman" w:cs="Times New Roman"/>
          <w:sz w:val="24"/>
          <w:szCs w:val="24"/>
          <w:lang w:val="sr-Cyrl-CS"/>
        </w:rPr>
        <w:t xml:space="preserve">. </w:t>
      </w:r>
      <w:r w:rsidR="00890B44">
        <w:rPr>
          <w:rFonts w:ascii="Times New Roman" w:eastAsia="Calibri" w:hAnsi="Times New Roman" w:cs="Times New Roman"/>
          <w:sz w:val="24"/>
          <w:szCs w:val="24"/>
          <w:lang w:val="sr-Cyrl-CS"/>
        </w:rPr>
        <w:t>Планирано је заједничко представљање на манифестацијама ру</w:t>
      </w:r>
      <w:r w:rsidR="002B76AE">
        <w:rPr>
          <w:rFonts w:ascii="Times New Roman" w:eastAsia="Calibri" w:hAnsi="Times New Roman" w:cs="Times New Roman"/>
          <w:sz w:val="24"/>
          <w:szCs w:val="24"/>
          <w:lang w:val="sr-Cyrl-CS"/>
        </w:rPr>
        <w:t>котворина у Србији и Реп</w:t>
      </w:r>
      <w:r w:rsidR="00890B44">
        <w:rPr>
          <w:rFonts w:ascii="Times New Roman" w:eastAsia="Calibri" w:hAnsi="Times New Roman" w:cs="Times New Roman"/>
          <w:sz w:val="24"/>
          <w:szCs w:val="24"/>
          <w:lang w:val="sr-Cyrl-CS"/>
        </w:rPr>
        <w:t>ублици Српској.</w:t>
      </w:r>
    </w:p>
    <w:p w:rsidR="00890B44" w:rsidRDefault="00890B44" w:rsidP="00C30AD6">
      <w:pPr>
        <w:pStyle w:val="NoSpacing"/>
        <w:jc w:val="both"/>
        <w:rPr>
          <w:rFonts w:ascii="Times New Roman" w:eastAsia="Calibri" w:hAnsi="Times New Roman" w:cs="Times New Roman"/>
          <w:sz w:val="24"/>
          <w:szCs w:val="24"/>
          <w:lang w:val="bs-Latn-BA"/>
        </w:rPr>
      </w:pPr>
    </w:p>
    <w:p w:rsidR="009A251C" w:rsidRPr="009A251C" w:rsidRDefault="009A251C" w:rsidP="00C30AD6">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bs-Latn-BA"/>
        </w:rPr>
        <w:t>8.</w:t>
      </w:r>
      <w:r>
        <w:rPr>
          <w:rFonts w:ascii="Times New Roman" w:eastAsia="Calibri" w:hAnsi="Times New Roman" w:cs="Times New Roman"/>
          <w:sz w:val="24"/>
          <w:szCs w:val="24"/>
          <w:lang w:val="sr-Cyrl-CS"/>
        </w:rPr>
        <w:t xml:space="preserve"> Туристичке руте у Бијељини за туристе</w:t>
      </w:r>
    </w:p>
    <w:p w:rsidR="009A251C" w:rsidRDefault="009A251C" w:rsidP="00C30AD6">
      <w:pPr>
        <w:pStyle w:val="NoSpacing"/>
        <w:jc w:val="both"/>
        <w:rPr>
          <w:rFonts w:ascii="Times New Roman" w:eastAsia="Calibri" w:hAnsi="Times New Roman" w:cs="Times New Roman"/>
          <w:sz w:val="24"/>
          <w:szCs w:val="24"/>
          <w:lang w:val="bs-Latn-BA"/>
        </w:rPr>
      </w:pPr>
    </w:p>
    <w:p w:rsidR="009A251C" w:rsidRDefault="009A251C" w:rsidP="00C30AD6">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Проширити сарадњу са Туристичким организацијама и Туристичким агенцијама из земаља окружења које организовано доводе групе туриста у Бијељину. С тим у вези урадићемо приједлог туристичких рута по Бијељини и околини у којима ће бити обухваћени сви туристички ресурси Бијељине.</w:t>
      </w:r>
    </w:p>
    <w:p w:rsidR="009A251C" w:rsidRPr="009A251C" w:rsidRDefault="009A251C" w:rsidP="00C30AD6">
      <w:pPr>
        <w:pStyle w:val="NoSpacing"/>
        <w:jc w:val="both"/>
        <w:rPr>
          <w:rFonts w:ascii="Times New Roman" w:eastAsia="Calibri" w:hAnsi="Times New Roman" w:cs="Times New Roman"/>
          <w:sz w:val="24"/>
          <w:szCs w:val="24"/>
          <w:lang w:val="sr-Cyrl-CS"/>
        </w:rPr>
      </w:pPr>
    </w:p>
    <w:p w:rsidR="00890B44" w:rsidRDefault="009A251C" w:rsidP="00C30AD6">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Са угоститељским објектима у Бијељини договорити презентацију туристичког производа предвиђеног организованим групама ( пензионерима, синдикатима, студентима</w:t>
      </w:r>
      <w:r w:rsidR="00BB3EA2">
        <w:rPr>
          <w:rFonts w:ascii="Times New Roman" w:eastAsia="Calibri" w:hAnsi="Times New Roman" w:cs="Times New Roman"/>
          <w:sz w:val="24"/>
          <w:szCs w:val="24"/>
          <w:lang w:val="sr-Cyrl-CS"/>
        </w:rPr>
        <w:t xml:space="preserve"> ).</w:t>
      </w:r>
    </w:p>
    <w:p w:rsidR="00BB3EA2" w:rsidRDefault="00BB3EA2" w:rsidP="00C30AD6">
      <w:pPr>
        <w:pStyle w:val="NoSpacing"/>
        <w:jc w:val="both"/>
        <w:rPr>
          <w:rFonts w:ascii="Times New Roman" w:eastAsia="Calibri" w:hAnsi="Times New Roman" w:cs="Times New Roman"/>
          <w:sz w:val="24"/>
          <w:szCs w:val="24"/>
          <w:lang w:val="sr-Cyrl-CS"/>
        </w:rPr>
      </w:pPr>
    </w:p>
    <w:p w:rsidR="00BB3EA2" w:rsidRDefault="00BB3EA2" w:rsidP="00C30AD6">
      <w:pPr>
        <w:pStyle w:val="NoSpacing"/>
        <w:jc w:val="both"/>
        <w:rPr>
          <w:rFonts w:ascii="Times New Roman" w:eastAsia="Calibri" w:hAnsi="Times New Roman" w:cs="Times New Roman"/>
          <w:sz w:val="24"/>
          <w:szCs w:val="24"/>
          <w:lang w:val="sr-Cyrl-CS"/>
        </w:rPr>
      </w:pPr>
    </w:p>
    <w:p w:rsidR="00BB3EA2" w:rsidRDefault="00BB3EA2" w:rsidP="00C30AD6">
      <w:pPr>
        <w:pStyle w:val="NoSpacing"/>
        <w:jc w:val="both"/>
        <w:rPr>
          <w:rFonts w:ascii="Times New Roman" w:eastAsia="Calibri" w:hAnsi="Times New Roman" w:cs="Times New Roman"/>
          <w:sz w:val="24"/>
          <w:szCs w:val="24"/>
          <w:lang w:val="sr-Cyrl-CS"/>
        </w:rPr>
      </w:pPr>
    </w:p>
    <w:p w:rsidR="00BB3EA2" w:rsidRDefault="00BB3EA2" w:rsidP="00C30AD6">
      <w:pPr>
        <w:pStyle w:val="NoSpacing"/>
        <w:jc w:val="both"/>
        <w:rPr>
          <w:rFonts w:ascii="Times New Roman" w:eastAsia="Calibri" w:hAnsi="Times New Roman" w:cs="Times New Roman"/>
          <w:sz w:val="24"/>
          <w:szCs w:val="24"/>
          <w:lang w:val="sr-Cyrl-CS"/>
        </w:rPr>
      </w:pPr>
    </w:p>
    <w:p w:rsidR="00BB3EA2" w:rsidRDefault="00BB3EA2" w:rsidP="00C30AD6">
      <w:pPr>
        <w:pStyle w:val="NoSpacing"/>
        <w:jc w:val="both"/>
        <w:rPr>
          <w:rFonts w:ascii="Times New Roman" w:eastAsia="Calibri" w:hAnsi="Times New Roman" w:cs="Times New Roman"/>
          <w:sz w:val="24"/>
          <w:szCs w:val="24"/>
          <w:lang w:val="sr-Cyrl-CS"/>
        </w:rPr>
      </w:pPr>
    </w:p>
    <w:p w:rsidR="00BB3EA2" w:rsidRDefault="00BB3EA2" w:rsidP="00C30AD6">
      <w:pPr>
        <w:pStyle w:val="NoSpacing"/>
        <w:jc w:val="both"/>
        <w:rPr>
          <w:rFonts w:ascii="Times New Roman" w:eastAsia="Calibri" w:hAnsi="Times New Roman" w:cs="Times New Roman"/>
          <w:sz w:val="24"/>
          <w:szCs w:val="24"/>
          <w:lang w:val="sr-Cyrl-CS"/>
        </w:rPr>
      </w:pPr>
    </w:p>
    <w:p w:rsidR="00BB3EA2" w:rsidRDefault="00BB3EA2" w:rsidP="00C30AD6">
      <w:pPr>
        <w:pStyle w:val="NoSpacing"/>
        <w:jc w:val="both"/>
        <w:rPr>
          <w:rFonts w:ascii="Times New Roman" w:eastAsia="Calibri" w:hAnsi="Times New Roman" w:cs="Times New Roman"/>
          <w:sz w:val="24"/>
          <w:szCs w:val="24"/>
          <w:lang w:val="sr-Cyrl-CS"/>
        </w:rPr>
      </w:pPr>
    </w:p>
    <w:p w:rsidR="00C30AD6" w:rsidRDefault="00C30AD6" w:rsidP="00C30AD6">
      <w:pPr>
        <w:pStyle w:val="NoSpacing"/>
        <w:jc w:val="both"/>
        <w:rPr>
          <w:rFonts w:ascii="Times New Roman" w:eastAsia="Calibri" w:hAnsi="Times New Roman" w:cs="Times New Roman"/>
          <w:sz w:val="24"/>
          <w:szCs w:val="24"/>
          <w:lang w:val="sr-Cyrl-CS"/>
        </w:rPr>
      </w:pPr>
    </w:p>
    <w:p w:rsidR="00C30AD6" w:rsidRDefault="00C30AD6" w:rsidP="00C30AD6">
      <w:pPr>
        <w:pStyle w:val="NoSpacing"/>
        <w:jc w:val="both"/>
        <w:rPr>
          <w:rFonts w:ascii="Times New Roman" w:eastAsia="Calibri" w:hAnsi="Times New Roman" w:cs="Times New Roman"/>
          <w:sz w:val="24"/>
          <w:szCs w:val="24"/>
          <w:lang w:val="sr-Cyrl-CS"/>
        </w:rPr>
      </w:pPr>
    </w:p>
    <w:p w:rsidR="00C30AD6" w:rsidRDefault="00C30AD6" w:rsidP="00C30AD6">
      <w:pPr>
        <w:pStyle w:val="NoSpacing"/>
        <w:jc w:val="both"/>
        <w:rPr>
          <w:rFonts w:ascii="Times New Roman" w:eastAsia="Calibri" w:hAnsi="Times New Roman" w:cs="Times New Roman"/>
          <w:sz w:val="24"/>
          <w:szCs w:val="24"/>
          <w:lang w:val="sr-Cyrl-CS"/>
        </w:rPr>
      </w:pPr>
    </w:p>
    <w:p w:rsidR="00C30AD6" w:rsidRDefault="00C30AD6" w:rsidP="00C30AD6">
      <w:pPr>
        <w:pStyle w:val="NoSpacing"/>
        <w:jc w:val="both"/>
        <w:rPr>
          <w:rFonts w:ascii="Times New Roman" w:eastAsia="Calibri" w:hAnsi="Times New Roman" w:cs="Times New Roman"/>
          <w:sz w:val="24"/>
          <w:szCs w:val="24"/>
          <w:lang w:val="sr-Cyrl-CS"/>
        </w:rPr>
      </w:pPr>
    </w:p>
    <w:p w:rsidR="00C30AD6" w:rsidRDefault="00C30AD6" w:rsidP="00C30AD6">
      <w:pPr>
        <w:pStyle w:val="NoSpacing"/>
        <w:jc w:val="both"/>
        <w:rPr>
          <w:rFonts w:ascii="Times New Roman" w:eastAsia="Calibri" w:hAnsi="Times New Roman" w:cs="Times New Roman"/>
          <w:sz w:val="24"/>
          <w:szCs w:val="24"/>
          <w:lang w:val="sr-Cyrl-CS"/>
        </w:rPr>
      </w:pPr>
    </w:p>
    <w:p w:rsidR="00D2328A" w:rsidRDefault="00D2328A" w:rsidP="00C30AD6">
      <w:pPr>
        <w:pStyle w:val="NoSpacing"/>
        <w:jc w:val="both"/>
        <w:rPr>
          <w:rFonts w:ascii="Times New Roman" w:eastAsia="Calibri" w:hAnsi="Times New Roman" w:cs="Times New Roman"/>
          <w:sz w:val="24"/>
          <w:szCs w:val="24"/>
          <w:lang w:val="sr-Cyrl-CS"/>
        </w:rPr>
      </w:pPr>
    </w:p>
    <w:p w:rsidR="00AB1FFC" w:rsidRDefault="00AB1FFC" w:rsidP="00C30AD6">
      <w:pPr>
        <w:pStyle w:val="NoSpacing"/>
        <w:jc w:val="both"/>
        <w:rPr>
          <w:rFonts w:ascii="Times New Roman" w:eastAsia="Calibri" w:hAnsi="Times New Roman" w:cs="Times New Roman"/>
          <w:sz w:val="24"/>
          <w:szCs w:val="24"/>
          <w:lang w:val="sr-Cyrl-CS"/>
        </w:rPr>
      </w:pPr>
    </w:p>
    <w:p w:rsidR="00C30AD6" w:rsidRDefault="00C30AD6" w:rsidP="00C30AD6">
      <w:pPr>
        <w:pStyle w:val="NoSpacing"/>
        <w:jc w:val="both"/>
        <w:rPr>
          <w:rFonts w:ascii="Times New Roman" w:eastAsia="Calibri" w:hAnsi="Times New Roman" w:cs="Times New Roman"/>
          <w:sz w:val="24"/>
          <w:szCs w:val="24"/>
          <w:lang w:val="sr-Cyrl-CS"/>
        </w:rPr>
      </w:pPr>
    </w:p>
    <w:p w:rsidR="00D646E8" w:rsidRDefault="00D646E8" w:rsidP="00C30AD6">
      <w:pPr>
        <w:pStyle w:val="NoSpacing"/>
        <w:jc w:val="both"/>
        <w:rPr>
          <w:rFonts w:ascii="Times New Roman" w:eastAsia="Calibri" w:hAnsi="Times New Roman" w:cs="Times New Roman"/>
          <w:sz w:val="24"/>
          <w:szCs w:val="24"/>
          <w:lang w:val="sr-Cyrl-CS"/>
        </w:rPr>
      </w:pPr>
    </w:p>
    <w:p w:rsidR="00D646E8" w:rsidRDefault="00D646E8" w:rsidP="00C30AD6">
      <w:pPr>
        <w:pStyle w:val="NoSpacing"/>
        <w:jc w:val="both"/>
        <w:rPr>
          <w:rFonts w:ascii="Times New Roman" w:eastAsia="Calibri" w:hAnsi="Times New Roman" w:cs="Times New Roman"/>
          <w:sz w:val="24"/>
          <w:szCs w:val="24"/>
          <w:lang w:val="sr-Cyrl-CS"/>
        </w:rPr>
      </w:pPr>
    </w:p>
    <w:p w:rsidR="00D646E8" w:rsidRDefault="00D646E8" w:rsidP="00C30AD6">
      <w:pPr>
        <w:pStyle w:val="NoSpacing"/>
        <w:jc w:val="both"/>
        <w:rPr>
          <w:rFonts w:ascii="Times New Roman" w:eastAsia="Calibri" w:hAnsi="Times New Roman" w:cs="Times New Roman"/>
          <w:sz w:val="24"/>
          <w:szCs w:val="24"/>
          <w:lang w:val="sr-Cyrl-CS"/>
        </w:rPr>
      </w:pPr>
    </w:p>
    <w:p w:rsidR="00D646E8" w:rsidRDefault="00D646E8" w:rsidP="00C30AD6">
      <w:pPr>
        <w:pStyle w:val="NoSpacing"/>
        <w:jc w:val="both"/>
        <w:rPr>
          <w:rFonts w:ascii="Times New Roman" w:eastAsia="Calibri" w:hAnsi="Times New Roman" w:cs="Times New Roman"/>
          <w:sz w:val="24"/>
          <w:szCs w:val="24"/>
          <w:lang w:val="sr-Cyrl-CS"/>
        </w:rPr>
      </w:pPr>
    </w:p>
    <w:p w:rsidR="00D646E8" w:rsidRDefault="00D646E8" w:rsidP="00C30AD6">
      <w:pPr>
        <w:pStyle w:val="NoSpacing"/>
        <w:jc w:val="both"/>
        <w:rPr>
          <w:rFonts w:ascii="Times New Roman" w:eastAsia="Calibri" w:hAnsi="Times New Roman" w:cs="Times New Roman"/>
          <w:sz w:val="24"/>
          <w:szCs w:val="24"/>
          <w:lang w:val="sr-Cyrl-CS"/>
        </w:rPr>
      </w:pPr>
    </w:p>
    <w:p w:rsidR="00890B44" w:rsidRDefault="00890B44" w:rsidP="00C30AD6">
      <w:pPr>
        <w:pStyle w:val="NoSpacing"/>
        <w:jc w:val="both"/>
        <w:rPr>
          <w:rFonts w:ascii="Times New Roman" w:eastAsia="Calibri" w:hAnsi="Times New Roman" w:cs="Times New Roman"/>
          <w:sz w:val="24"/>
          <w:szCs w:val="24"/>
          <w:lang w:val="sr-Cyrl-CS"/>
        </w:rPr>
      </w:pPr>
    </w:p>
    <w:p w:rsidR="009A251C" w:rsidRDefault="009A251C" w:rsidP="00C30AD6">
      <w:pPr>
        <w:pStyle w:val="NoSpacing"/>
        <w:tabs>
          <w:tab w:val="left" w:pos="6810"/>
        </w:tabs>
        <w:jc w:val="both"/>
        <w:rPr>
          <w:rFonts w:ascii="Times New Roman" w:hAnsi="Times New Roman" w:cs="Times New Roman"/>
          <w:b/>
          <w:sz w:val="24"/>
          <w:szCs w:val="24"/>
          <w:lang w:val="sr-Cyrl-CS"/>
        </w:rPr>
      </w:pPr>
    </w:p>
    <w:p w:rsidR="005B0FE1" w:rsidRDefault="00A66156" w:rsidP="00AB1FFC">
      <w:pPr>
        <w:pStyle w:val="Heading1"/>
        <w:rPr>
          <w:lang w:val="sr-Cyrl-BA"/>
        </w:rPr>
      </w:pPr>
      <w:bookmarkStart w:id="4" w:name="_Toc536691355"/>
      <w:r w:rsidRPr="00A66156">
        <w:rPr>
          <w:lang w:val="sr-Cyrl-BA"/>
        </w:rPr>
        <w:lastRenderedPageBreak/>
        <w:t>САРАДЊА СА ДОМАЋИМ ИНСТИТУЦИЈАМА/СУБЈЕКТИМА У СЕГМЕНТУ РАЗВОЈА И УНАПРЕЂЕЊА ПРОМОЦИЈЕ ТУРИЗМА</w:t>
      </w:r>
      <w:bookmarkEnd w:id="4"/>
    </w:p>
    <w:p w:rsidR="00A66156" w:rsidRDefault="00A66156" w:rsidP="00A66156">
      <w:pPr>
        <w:pStyle w:val="NoSpacing"/>
        <w:tabs>
          <w:tab w:val="left" w:pos="6810"/>
        </w:tabs>
        <w:ind w:left="644"/>
        <w:jc w:val="both"/>
        <w:rPr>
          <w:rFonts w:ascii="Times New Roman" w:hAnsi="Times New Roman" w:cs="Times New Roman"/>
          <w:b/>
          <w:bCs/>
          <w:color w:val="000000"/>
          <w:sz w:val="24"/>
          <w:szCs w:val="24"/>
          <w:lang w:val="sr-Cyrl-BA"/>
        </w:rPr>
      </w:pPr>
    </w:p>
    <w:p w:rsidR="00A66156" w:rsidRPr="00F430D5" w:rsidRDefault="00A66156" w:rsidP="00A66156">
      <w:pPr>
        <w:pStyle w:val="NoSpacing"/>
        <w:tabs>
          <w:tab w:val="left" w:pos="6810"/>
        </w:tabs>
        <w:ind w:left="644"/>
        <w:jc w:val="both"/>
        <w:rPr>
          <w:rFonts w:ascii="Times New Roman" w:hAnsi="Times New Roman" w:cs="Times New Roman"/>
          <w:bCs/>
          <w:color w:val="000000"/>
          <w:sz w:val="24"/>
          <w:szCs w:val="24"/>
        </w:rPr>
      </w:pPr>
      <w:r w:rsidRPr="00F430D5">
        <w:rPr>
          <w:rFonts w:ascii="Times New Roman" w:hAnsi="Times New Roman" w:cs="Times New Roman"/>
          <w:bCs/>
          <w:color w:val="000000"/>
          <w:sz w:val="24"/>
          <w:szCs w:val="24"/>
        </w:rPr>
        <w:t>Сарадња са домаћим институцијама и субјектима</w:t>
      </w:r>
      <w:r w:rsidR="00793316" w:rsidRPr="00F430D5">
        <w:rPr>
          <w:rFonts w:ascii="Times New Roman" w:hAnsi="Times New Roman" w:cs="Times New Roman"/>
          <w:bCs/>
          <w:color w:val="000000"/>
          <w:sz w:val="24"/>
          <w:szCs w:val="24"/>
        </w:rPr>
        <w:t xml:space="preserve"> у 201</w:t>
      </w:r>
      <w:r w:rsidR="00FB21FC">
        <w:rPr>
          <w:rFonts w:ascii="Times New Roman" w:hAnsi="Times New Roman" w:cs="Times New Roman"/>
          <w:bCs/>
          <w:color w:val="000000"/>
          <w:sz w:val="24"/>
          <w:szCs w:val="24"/>
          <w:lang w:val="sr-Cyrl-CS"/>
        </w:rPr>
        <w:t>9</w:t>
      </w:r>
      <w:r w:rsidR="00E91FFC" w:rsidRPr="00F430D5">
        <w:rPr>
          <w:rFonts w:ascii="Times New Roman" w:hAnsi="Times New Roman" w:cs="Times New Roman"/>
          <w:bCs/>
          <w:color w:val="000000"/>
          <w:sz w:val="24"/>
          <w:szCs w:val="24"/>
        </w:rPr>
        <w:t>.г</w:t>
      </w:r>
      <w:r w:rsidR="00CF1073">
        <w:rPr>
          <w:rFonts w:ascii="Times New Roman" w:hAnsi="Times New Roman" w:cs="Times New Roman"/>
          <w:bCs/>
          <w:color w:val="000000"/>
          <w:sz w:val="24"/>
          <w:szCs w:val="24"/>
        </w:rPr>
        <w:t>одини</w:t>
      </w:r>
      <w:r w:rsidR="00E91FFC" w:rsidRPr="00F430D5">
        <w:rPr>
          <w:rFonts w:ascii="Times New Roman" w:hAnsi="Times New Roman" w:cs="Times New Roman"/>
          <w:bCs/>
          <w:color w:val="000000"/>
          <w:sz w:val="24"/>
          <w:szCs w:val="24"/>
        </w:rPr>
        <w:t>:</w:t>
      </w:r>
    </w:p>
    <w:p w:rsidR="00A66156" w:rsidRPr="00F430D5" w:rsidRDefault="00A66156" w:rsidP="00A66156">
      <w:pPr>
        <w:pStyle w:val="NoSpacing"/>
        <w:tabs>
          <w:tab w:val="left" w:pos="6810"/>
        </w:tabs>
        <w:jc w:val="both"/>
        <w:rPr>
          <w:rFonts w:ascii="Times New Roman" w:hAnsi="Times New Roman" w:cs="Times New Roman"/>
          <w:bCs/>
          <w:color w:val="000000"/>
          <w:sz w:val="24"/>
          <w:szCs w:val="24"/>
        </w:rPr>
      </w:pPr>
    </w:p>
    <w:tbl>
      <w:tblPr>
        <w:tblStyle w:val="TableGrid"/>
        <w:tblW w:w="0" w:type="auto"/>
        <w:tblLook w:val="04A0"/>
      </w:tblPr>
      <w:tblGrid>
        <w:gridCol w:w="3652"/>
        <w:gridCol w:w="5245"/>
      </w:tblGrid>
      <w:tr w:rsidR="00A66156" w:rsidRPr="00F430D5" w:rsidTr="00A66156">
        <w:tc>
          <w:tcPr>
            <w:tcW w:w="3652" w:type="dxa"/>
          </w:tcPr>
          <w:p w:rsidR="00A66156" w:rsidRPr="00F430D5" w:rsidRDefault="00A66156" w:rsidP="00A66156">
            <w:pPr>
              <w:pStyle w:val="NoSpacing"/>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Орган/организација</w:t>
            </w:r>
          </w:p>
        </w:tc>
        <w:tc>
          <w:tcPr>
            <w:tcW w:w="5245" w:type="dxa"/>
          </w:tcPr>
          <w:p w:rsidR="00A66156" w:rsidRPr="00F430D5" w:rsidRDefault="00A66156" w:rsidP="00A66156">
            <w:pPr>
              <w:pStyle w:val="NoSpacing"/>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Активности/сарадња</w:t>
            </w:r>
          </w:p>
        </w:tc>
      </w:tr>
      <w:tr w:rsidR="00A66156" w:rsidRPr="00F430D5" w:rsidTr="00A66156">
        <w:tc>
          <w:tcPr>
            <w:tcW w:w="3652" w:type="dxa"/>
          </w:tcPr>
          <w:p w:rsidR="00A66156" w:rsidRPr="00F430D5" w:rsidRDefault="00A66156" w:rsidP="00A66156">
            <w:pPr>
              <w:pStyle w:val="NoSpacing"/>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rPr>
              <w:t>Министарство трговине и</w:t>
            </w:r>
            <w:r w:rsidRPr="00F430D5">
              <w:rPr>
                <w:rFonts w:ascii="Times New Roman" w:hAnsi="Times New Roman" w:cs="Times New Roman"/>
                <w:color w:val="000000"/>
                <w:sz w:val="24"/>
                <w:szCs w:val="24"/>
              </w:rPr>
              <w:br/>
            </w:r>
            <w:r w:rsidRPr="00F430D5">
              <w:rPr>
                <w:rFonts w:ascii="Times New Roman" w:hAnsi="Times New Roman" w:cs="Times New Roman"/>
                <w:bCs/>
                <w:color w:val="000000"/>
                <w:sz w:val="24"/>
                <w:szCs w:val="24"/>
              </w:rPr>
              <w:t>туризма РС</w:t>
            </w:r>
          </w:p>
        </w:tc>
        <w:tc>
          <w:tcPr>
            <w:tcW w:w="5245" w:type="dxa"/>
          </w:tcPr>
          <w:p w:rsidR="00A66156" w:rsidRPr="00F430D5" w:rsidRDefault="00A66156" w:rsidP="00EB7DFA">
            <w:pPr>
              <w:pStyle w:val="NoSpacing"/>
              <w:numPr>
                <w:ilvl w:val="0"/>
                <w:numId w:val="18"/>
              </w:numPr>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 xml:space="preserve">Сарадња са ресорним министарством у циљу наставка сарадње </w:t>
            </w:r>
            <w:r w:rsidR="00EB7DFA" w:rsidRPr="00F430D5">
              <w:rPr>
                <w:rFonts w:ascii="Times New Roman" w:hAnsi="Times New Roman" w:cs="Times New Roman"/>
                <w:bCs/>
                <w:color w:val="000000"/>
                <w:sz w:val="24"/>
                <w:szCs w:val="24"/>
                <w:lang w:val="sr-Cyrl-BA"/>
              </w:rPr>
              <w:t>у подржавању</w:t>
            </w:r>
            <w:r w:rsidR="00F430D5" w:rsidRPr="00F430D5">
              <w:rPr>
                <w:rFonts w:ascii="Times New Roman" w:hAnsi="Times New Roman" w:cs="Times New Roman"/>
                <w:bCs/>
                <w:color w:val="000000"/>
                <w:sz w:val="24"/>
                <w:szCs w:val="24"/>
                <w:lang w:val="sr-Cyrl-BA"/>
              </w:rPr>
              <w:t xml:space="preserve"> манифестација које организује Т</w:t>
            </w:r>
            <w:r w:rsidRPr="00F430D5">
              <w:rPr>
                <w:rFonts w:ascii="Times New Roman" w:hAnsi="Times New Roman" w:cs="Times New Roman"/>
                <w:bCs/>
                <w:color w:val="000000"/>
                <w:sz w:val="24"/>
                <w:szCs w:val="24"/>
                <w:lang w:val="sr-Cyrl-BA"/>
              </w:rPr>
              <w:t>уристичка организација од стране Министарства трговине и туризма.</w:t>
            </w:r>
          </w:p>
          <w:p w:rsidR="00E91FFC" w:rsidRPr="00F430D5" w:rsidRDefault="00A07841" w:rsidP="00C208A4">
            <w:pPr>
              <w:pStyle w:val="NoSpacing"/>
              <w:tabs>
                <w:tab w:val="left" w:pos="6810"/>
              </w:tabs>
              <w:ind w:left="720"/>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 xml:space="preserve">Очекује се од </w:t>
            </w:r>
            <w:r w:rsidR="00C208A4" w:rsidRPr="00F430D5">
              <w:rPr>
                <w:rFonts w:ascii="Times New Roman" w:hAnsi="Times New Roman" w:cs="Times New Roman"/>
                <w:bCs/>
                <w:color w:val="000000"/>
                <w:sz w:val="24"/>
                <w:szCs w:val="24"/>
                <w:lang w:val="sr-Cyrl-BA"/>
              </w:rPr>
              <w:t>Министарства</w:t>
            </w:r>
            <w:r w:rsidR="00E91FFC" w:rsidRPr="00F430D5">
              <w:rPr>
                <w:rFonts w:ascii="Times New Roman" w:hAnsi="Times New Roman" w:cs="Times New Roman"/>
                <w:bCs/>
                <w:color w:val="000000"/>
                <w:sz w:val="24"/>
                <w:szCs w:val="24"/>
                <w:lang w:val="sr-Cyrl-BA"/>
              </w:rPr>
              <w:t xml:space="preserve"> трговине и </w:t>
            </w:r>
            <w:r w:rsidR="008D76A6" w:rsidRPr="00F430D5">
              <w:rPr>
                <w:rFonts w:ascii="Times New Roman" w:hAnsi="Times New Roman" w:cs="Times New Roman"/>
                <w:bCs/>
                <w:color w:val="000000"/>
                <w:sz w:val="24"/>
                <w:szCs w:val="24"/>
                <w:lang w:val="sr-Cyrl-BA"/>
              </w:rPr>
              <w:t xml:space="preserve">туризма </w:t>
            </w:r>
            <w:r w:rsidR="00C208A4" w:rsidRPr="00F430D5">
              <w:rPr>
                <w:rFonts w:ascii="Times New Roman" w:hAnsi="Times New Roman" w:cs="Times New Roman"/>
                <w:bCs/>
                <w:color w:val="000000"/>
                <w:sz w:val="24"/>
                <w:szCs w:val="24"/>
                <w:lang w:val="sr-Cyrl-BA"/>
              </w:rPr>
              <w:t xml:space="preserve">да ће </w:t>
            </w:r>
            <w:r w:rsidR="008D76A6" w:rsidRPr="00F430D5">
              <w:rPr>
                <w:rFonts w:ascii="Times New Roman" w:hAnsi="Times New Roman" w:cs="Times New Roman"/>
                <w:bCs/>
                <w:color w:val="000000"/>
                <w:sz w:val="24"/>
                <w:szCs w:val="24"/>
                <w:lang w:val="sr-Cyrl-BA"/>
              </w:rPr>
              <w:t>финансиски подржати м</w:t>
            </w:r>
            <w:r w:rsidR="00C208A4" w:rsidRPr="00F430D5">
              <w:rPr>
                <w:rFonts w:ascii="Times New Roman" w:hAnsi="Times New Roman" w:cs="Times New Roman"/>
                <w:bCs/>
                <w:color w:val="000000"/>
                <w:sz w:val="24"/>
                <w:szCs w:val="24"/>
                <w:lang w:val="sr-Cyrl-BA"/>
              </w:rPr>
              <w:t>анифестацију Сај</w:t>
            </w:r>
            <w:r w:rsidR="00FB21FC">
              <w:rPr>
                <w:rFonts w:ascii="Times New Roman" w:hAnsi="Times New Roman" w:cs="Times New Roman"/>
                <w:bCs/>
                <w:color w:val="000000"/>
                <w:sz w:val="24"/>
                <w:szCs w:val="24"/>
                <w:lang w:val="sr-Cyrl-BA"/>
              </w:rPr>
              <w:t>ам туризма ''Бијељинатурист 2019</w:t>
            </w:r>
            <w:r w:rsidR="00C208A4" w:rsidRPr="00F430D5">
              <w:rPr>
                <w:rFonts w:ascii="Times New Roman" w:hAnsi="Times New Roman" w:cs="Times New Roman"/>
                <w:bCs/>
                <w:color w:val="000000"/>
                <w:sz w:val="24"/>
                <w:szCs w:val="24"/>
                <w:lang w:val="sr-Cyrl-BA"/>
              </w:rPr>
              <w:t xml:space="preserve">'' или манифестцију </w:t>
            </w:r>
            <w:r w:rsidR="00E91FFC" w:rsidRPr="00F430D5">
              <w:rPr>
                <w:rFonts w:ascii="Times New Roman" w:hAnsi="Times New Roman" w:cs="Times New Roman"/>
                <w:bCs/>
                <w:color w:val="000000"/>
                <w:sz w:val="24"/>
                <w:szCs w:val="24"/>
                <w:lang w:val="sr-Cyrl-BA"/>
              </w:rPr>
              <w:t>''</w:t>
            </w:r>
            <w:r w:rsidR="00FB21FC">
              <w:rPr>
                <w:rFonts w:ascii="Times New Roman" w:hAnsi="Times New Roman" w:cs="Times New Roman"/>
                <w:bCs/>
                <w:color w:val="000000"/>
                <w:sz w:val="24"/>
                <w:szCs w:val="24"/>
                <w:lang w:val="sr-Cyrl-BA"/>
              </w:rPr>
              <w:t>Дринска регата 2019</w:t>
            </w:r>
            <w:r w:rsidR="0005383A">
              <w:rPr>
                <w:rFonts w:ascii="Times New Roman" w:hAnsi="Times New Roman" w:cs="Times New Roman"/>
                <w:bCs/>
                <w:color w:val="000000"/>
                <w:sz w:val="24"/>
                <w:szCs w:val="24"/>
                <w:lang w:val="sr-Cyrl-BA"/>
              </w:rPr>
              <w:t>“.</w:t>
            </w:r>
          </w:p>
        </w:tc>
      </w:tr>
      <w:tr w:rsidR="00A66156" w:rsidRPr="00F430D5" w:rsidTr="00A66156">
        <w:tc>
          <w:tcPr>
            <w:tcW w:w="3652" w:type="dxa"/>
          </w:tcPr>
          <w:p w:rsidR="00A66156" w:rsidRPr="00F430D5" w:rsidRDefault="00A66156" w:rsidP="00A66156">
            <w:pPr>
              <w:pStyle w:val="NoSpacing"/>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Туристичка организација Републике Српске</w:t>
            </w:r>
          </w:p>
        </w:tc>
        <w:tc>
          <w:tcPr>
            <w:tcW w:w="5245" w:type="dxa"/>
          </w:tcPr>
          <w:p w:rsidR="00A66156" w:rsidRPr="00F430D5" w:rsidRDefault="00A66156" w:rsidP="00C42075">
            <w:pPr>
              <w:pStyle w:val="NoSpacing"/>
              <w:numPr>
                <w:ilvl w:val="0"/>
                <w:numId w:val="17"/>
              </w:numPr>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Промоција ту</w:t>
            </w:r>
            <w:r w:rsidR="00EB7DFA" w:rsidRPr="00F430D5">
              <w:rPr>
                <w:rFonts w:ascii="Times New Roman" w:hAnsi="Times New Roman" w:cs="Times New Roman"/>
                <w:bCs/>
                <w:color w:val="000000"/>
                <w:sz w:val="24"/>
                <w:szCs w:val="24"/>
                <w:lang w:val="sr-Cyrl-BA"/>
              </w:rPr>
              <w:t>ристичких</w:t>
            </w:r>
            <w:r w:rsidR="00C42075" w:rsidRPr="00F430D5">
              <w:rPr>
                <w:rFonts w:ascii="Times New Roman" w:hAnsi="Times New Roman" w:cs="Times New Roman"/>
                <w:bCs/>
                <w:color w:val="000000"/>
                <w:sz w:val="24"/>
                <w:szCs w:val="24"/>
                <w:lang w:val="sr-Cyrl-BA"/>
              </w:rPr>
              <w:t xml:space="preserve"> потенцијала и дестинац</w:t>
            </w:r>
            <w:r w:rsidRPr="00F430D5">
              <w:rPr>
                <w:rFonts w:ascii="Times New Roman" w:hAnsi="Times New Roman" w:cs="Times New Roman"/>
                <w:bCs/>
                <w:color w:val="000000"/>
                <w:sz w:val="24"/>
                <w:szCs w:val="24"/>
                <w:lang w:val="sr-Cyrl-BA"/>
              </w:rPr>
              <w:t>ија кроз заједничка наступ</w:t>
            </w:r>
            <w:r w:rsidR="00C42075" w:rsidRPr="00F430D5">
              <w:rPr>
                <w:rFonts w:ascii="Times New Roman" w:hAnsi="Times New Roman" w:cs="Times New Roman"/>
                <w:bCs/>
                <w:color w:val="000000"/>
                <w:sz w:val="24"/>
                <w:szCs w:val="24"/>
                <w:lang w:val="sr-Cyrl-BA"/>
              </w:rPr>
              <w:t>ања на сајмовима туризма у земљ</w:t>
            </w:r>
            <w:r w:rsidR="003255FA" w:rsidRPr="00F430D5">
              <w:rPr>
                <w:rFonts w:ascii="Times New Roman" w:hAnsi="Times New Roman" w:cs="Times New Roman"/>
                <w:bCs/>
                <w:color w:val="000000"/>
                <w:sz w:val="24"/>
                <w:szCs w:val="24"/>
                <w:lang w:val="sr-Cyrl-BA"/>
              </w:rPr>
              <w:t>и и иностранству</w:t>
            </w:r>
          </w:p>
          <w:p w:rsidR="00C42075" w:rsidRPr="00F430D5" w:rsidRDefault="00C42075" w:rsidP="00C42075">
            <w:pPr>
              <w:pStyle w:val="NoSpacing"/>
              <w:numPr>
                <w:ilvl w:val="0"/>
                <w:numId w:val="17"/>
              </w:numPr>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Развој нових туристичких производа</w:t>
            </w:r>
          </w:p>
          <w:p w:rsidR="003255FA" w:rsidRPr="00F430D5" w:rsidRDefault="003255FA" w:rsidP="00C42075">
            <w:pPr>
              <w:pStyle w:val="NoSpacing"/>
              <w:numPr>
                <w:ilvl w:val="0"/>
                <w:numId w:val="17"/>
              </w:numPr>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Наставак сарадње и рада Координац</w:t>
            </w:r>
            <w:r w:rsidR="00EB7DFA" w:rsidRPr="00F430D5">
              <w:rPr>
                <w:rFonts w:ascii="Times New Roman" w:hAnsi="Times New Roman" w:cs="Times New Roman"/>
                <w:bCs/>
                <w:color w:val="000000"/>
                <w:sz w:val="24"/>
                <w:szCs w:val="24"/>
                <w:lang w:val="sr-Cyrl-BA"/>
              </w:rPr>
              <w:t>ионог одбора ТОРС-а и локалних Т</w:t>
            </w:r>
            <w:r w:rsidRPr="00F430D5">
              <w:rPr>
                <w:rFonts w:ascii="Times New Roman" w:hAnsi="Times New Roman" w:cs="Times New Roman"/>
                <w:bCs/>
                <w:color w:val="000000"/>
                <w:sz w:val="24"/>
                <w:szCs w:val="24"/>
                <w:lang w:val="sr-Cyrl-BA"/>
              </w:rPr>
              <w:t>уристичких организација.</w:t>
            </w:r>
          </w:p>
        </w:tc>
      </w:tr>
      <w:tr w:rsidR="00A66156" w:rsidRPr="00F430D5" w:rsidTr="00A66156">
        <w:tc>
          <w:tcPr>
            <w:tcW w:w="3652" w:type="dxa"/>
          </w:tcPr>
          <w:p w:rsidR="00A66156" w:rsidRPr="00F430D5" w:rsidRDefault="00A66156" w:rsidP="00A66156">
            <w:pPr>
              <w:pStyle w:val="NoSpacing"/>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Привредна комора</w:t>
            </w:r>
          </w:p>
        </w:tc>
        <w:tc>
          <w:tcPr>
            <w:tcW w:w="5245" w:type="dxa"/>
          </w:tcPr>
          <w:p w:rsidR="00A66156" w:rsidRPr="00F430D5" w:rsidRDefault="00A66156" w:rsidP="00C42075">
            <w:pPr>
              <w:pStyle w:val="NoSpacing"/>
              <w:numPr>
                <w:ilvl w:val="0"/>
                <w:numId w:val="16"/>
              </w:numPr>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Сарадња на промоцији туристичких/привредних</w:t>
            </w:r>
            <w:r w:rsidR="003255FA" w:rsidRPr="00F430D5">
              <w:rPr>
                <w:rFonts w:ascii="Times New Roman" w:hAnsi="Times New Roman" w:cs="Times New Roman"/>
                <w:bCs/>
                <w:color w:val="000000"/>
                <w:sz w:val="24"/>
                <w:szCs w:val="24"/>
                <w:lang w:val="sr-Cyrl-BA"/>
              </w:rPr>
              <w:t xml:space="preserve"> субјеката у туризму</w:t>
            </w:r>
          </w:p>
          <w:p w:rsidR="00C42075" w:rsidRPr="00F430D5" w:rsidRDefault="00C42075" w:rsidP="00C42075">
            <w:pPr>
              <w:pStyle w:val="NoSpacing"/>
              <w:numPr>
                <w:ilvl w:val="0"/>
                <w:numId w:val="16"/>
              </w:numPr>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Сарадња на подстицању партнер</w:t>
            </w:r>
            <w:r w:rsidR="003255FA" w:rsidRPr="00F430D5">
              <w:rPr>
                <w:rFonts w:ascii="Times New Roman" w:hAnsi="Times New Roman" w:cs="Times New Roman"/>
                <w:bCs/>
                <w:color w:val="000000"/>
                <w:sz w:val="24"/>
                <w:szCs w:val="24"/>
                <w:lang w:val="sr-Cyrl-BA"/>
              </w:rPr>
              <w:t>ства јавног и приватног сектора</w:t>
            </w:r>
          </w:p>
          <w:p w:rsidR="00C42075" w:rsidRPr="00F430D5" w:rsidRDefault="00C42075" w:rsidP="00C42075">
            <w:pPr>
              <w:pStyle w:val="NoSpacing"/>
              <w:numPr>
                <w:ilvl w:val="0"/>
                <w:numId w:val="16"/>
              </w:numPr>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Сар</w:t>
            </w:r>
            <w:r w:rsidR="00610303" w:rsidRPr="00F430D5">
              <w:rPr>
                <w:rFonts w:ascii="Times New Roman" w:hAnsi="Times New Roman" w:cs="Times New Roman"/>
                <w:bCs/>
                <w:color w:val="000000"/>
                <w:sz w:val="24"/>
                <w:szCs w:val="24"/>
                <w:lang w:val="sr-Cyrl-BA"/>
              </w:rPr>
              <w:t>а</w:t>
            </w:r>
            <w:r w:rsidRPr="00F430D5">
              <w:rPr>
                <w:rFonts w:ascii="Times New Roman" w:hAnsi="Times New Roman" w:cs="Times New Roman"/>
                <w:bCs/>
                <w:color w:val="000000"/>
                <w:sz w:val="24"/>
                <w:szCs w:val="24"/>
                <w:lang w:val="sr-Cyrl-BA"/>
              </w:rPr>
              <w:t>дања на промоцији туристичке понуде Бијељине кроз заједниче наступе</w:t>
            </w:r>
            <w:r w:rsidR="00C208A4" w:rsidRPr="00F430D5">
              <w:rPr>
                <w:rFonts w:ascii="Times New Roman" w:hAnsi="Times New Roman" w:cs="Times New Roman"/>
                <w:bCs/>
                <w:color w:val="000000"/>
                <w:sz w:val="24"/>
                <w:szCs w:val="24"/>
                <w:lang w:val="sr-Cyrl-BA"/>
              </w:rPr>
              <w:t xml:space="preserve"> на сајмовима и манифестацијама. Заједнички наступ на Етно сајму хране и пића у Београду.</w:t>
            </w:r>
          </w:p>
        </w:tc>
      </w:tr>
      <w:tr w:rsidR="00A66156" w:rsidRPr="00F430D5" w:rsidTr="00A66156">
        <w:tc>
          <w:tcPr>
            <w:tcW w:w="3652" w:type="dxa"/>
          </w:tcPr>
          <w:p w:rsidR="00A66156" w:rsidRPr="00F430D5" w:rsidRDefault="003255FA" w:rsidP="00A66156">
            <w:pPr>
              <w:pStyle w:val="NoSpacing"/>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Локалне/општинске туристичке организације у земљи и иностранству</w:t>
            </w:r>
          </w:p>
        </w:tc>
        <w:tc>
          <w:tcPr>
            <w:tcW w:w="5245" w:type="dxa"/>
          </w:tcPr>
          <w:p w:rsidR="00A66156" w:rsidRPr="00F430D5" w:rsidRDefault="003255FA" w:rsidP="003255FA">
            <w:pPr>
              <w:pStyle w:val="NoSpacing"/>
              <w:numPr>
                <w:ilvl w:val="0"/>
                <w:numId w:val="19"/>
              </w:numPr>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Подржавање и учешће на манифестацијама које организују локалне туристичке организације у циљу одрживости тих манифестација.</w:t>
            </w:r>
          </w:p>
        </w:tc>
      </w:tr>
      <w:tr w:rsidR="003255FA" w:rsidRPr="00F430D5" w:rsidTr="00A66156">
        <w:tc>
          <w:tcPr>
            <w:tcW w:w="3652" w:type="dxa"/>
          </w:tcPr>
          <w:p w:rsidR="003255FA" w:rsidRPr="00F430D5" w:rsidRDefault="003255FA" w:rsidP="00A66156">
            <w:pPr>
              <w:pStyle w:val="NoSpacing"/>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Удружења</w:t>
            </w:r>
          </w:p>
        </w:tc>
        <w:tc>
          <w:tcPr>
            <w:tcW w:w="5245" w:type="dxa"/>
          </w:tcPr>
          <w:p w:rsidR="003255FA" w:rsidRPr="00F430D5" w:rsidRDefault="003255FA" w:rsidP="003255FA">
            <w:pPr>
              <w:pStyle w:val="NoSpacing"/>
              <w:numPr>
                <w:ilvl w:val="0"/>
                <w:numId w:val="19"/>
              </w:numPr>
              <w:tabs>
                <w:tab w:val="left" w:pos="6810"/>
              </w:tabs>
              <w:jc w:val="both"/>
              <w:rPr>
                <w:rFonts w:ascii="Times New Roman" w:hAnsi="Times New Roman" w:cs="Times New Roman"/>
                <w:bCs/>
                <w:color w:val="000000"/>
                <w:sz w:val="24"/>
                <w:szCs w:val="24"/>
                <w:lang w:val="sr-Cyrl-BA"/>
              </w:rPr>
            </w:pPr>
            <w:r w:rsidRPr="00F430D5">
              <w:rPr>
                <w:rFonts w:ascii="Times New Roman" w:hAnsi="Times New Roman" w:cs="Times New Roman"/>
                <w:bCs/>
                <w:color w:val="000000"/>
                <w:sz w:val="24"/>
                <w:szCs w:val="24"/>
                <w:lang w:val="sr-Cyrl-BA"/>
              </w:rPr>
              <w:t>Промоција туристичког производа кроз заједничке наступе на еко и етно сајмовима</w:t>
            </w:r>
            <w:r w:rsidR="00C208A4" w:rsidRPr="00F430D5">
              <w:rPr>
                <w:rFonts w:ascii="Times New Roman" w:hAnsi="Times New Roman" w:cs="Times New Roman"/>
                <w:bCs/>
                <w:color w:val="000000"/>
                <w:sz w:val="24"/>
                <w:szCs w:val="24"/>
                <w:lang w:val="sr-Cyrl-BA"/>
              </w:rPr>
              <w:t xml:space="preserve"> и манифестацијама</w:t>
            </w:r>
            <w:r w:rsidR="00E91FFC" w:rsidRPr="00F430D5">
              <w:rPr>
                <w:rFonts w:ascii="Times New Roman" w:hAnsi="Times New Roman" w:cs="Times New Roman"/>
                <w:bCs/>
                <w:color w:val="000000"/>
                <w:sz w:val="24"/>
                <w:szCs w:val="24"/>
                <w:lang w:val="sr-Cyrl-BA"/>
              </w:rPr>
              <w:t xml:space="preserve"> у земљи </w:t>
            </w:r>
            <w:r w:rsidR="00EB7DFA" w:rsidRPr="00F430D5">
              <w:rPr>
                <w:rFonts w:ascii="Times New Roman" w:hAnsi="Times New Roman" w:cs="Times New Roman"/>
                <w:bCs/>
                <w:color w:val="000000"/>
                <w:sz w:val="24"/>
                <w:szCs w:val="24"/>
                <w:lang w:val="sr-Cyrl-BA"/>
              </w:rPr>
              <w:t>.</w:t>
            </w:r>
          </w:p>
        </w:tc>
      </w:tr>
    </w:tbl>
    <w:p w:rsidR="00A66156" w:rsidRPr="00F430D5" w:rsidRDefault="00A66156" w:rsidP="00E91FFC">
      <w:pPr>
        <w:pStyle w:val="NoSpacing"/>
        <w:tabs>
          <w:tab w:val="left" w:pos="6810"/>
        </w:tabs>
        <w:jc w:val="both"/>
        <w:rPr>
          <w:rFonts w:ascii="Times New Roman" w:hAnsi="Times New Roman" w:cs="Times New Roman"/>
          <w:sz w:val="24"/>
          <w:szCs w:val="24"/>
          <w:lang w:val="sr-Cyrl-CS"/>
        </w:rPr>
      </w:pPr>
    </w:p>
    <w:p w:rsidR="00B81D9E" w:rsidRPr="00F430D5" w:rsidRDefault="00B81D9E" w:rsidP="00E91FFC">
      <w:pPr>
        <w:pStyle w:val="NoSpacing"/>
        <w:tabs>
          <w:tab w:val="left" w:pos="6810"/>
        </w:tabs>
        <w:jc w:val="both"/>
        <w:rPr>
          <w:rFonts w:ascii="Times New Roman" w:hAnsi="Times New Roman" w:cs="Times New Roman"/>
          <w:sz w:val="24"/>
          <w:szCs w:val="24"/>
          <w:lang w:val="sr-Cyrl-CS"/>
        </w:rPr>
      </w:pPr>
    </w:p>
    <w:p w:rsidR="00F430D5" w:rsidRDefault="00F430D5" w:rsidP="00E91FFC">
      <w:pPr>
        <w:pStyle w:val="NoSpacing"/>
        <w:tabs>
          <w:tab w:val="left" w:pos="6810"/>
        </w:tabs>
        <w:jc w:val="both"/>
        <w:rPr>
          <w:rFonts w:ascii="Times New Roman" w:hAnsi="Times New Roman" w:cs="Times New Roman"/>
          <w:b/>
          <w:sz w:val="24"/>
          <w:szCs w:val="24"/>
          <w:lang w:val="sr-Cyrl-CS"/>
        </w:rPr>
      </w:pPr>
    </w:p>
    <w:p w:rsidR="008E40BF" w:rsidRPr="00A66156" w:rsidRDefault="008E40BF" w:rsidP="00E91FFC">
      <w:pPr>
        <w:pStyle w:val="NoSpacing"/>
        <w:tabs>
          <w:tab w:val="left" w:pos="6810"/>
        </w:tabs>
        <w:jc w:val="both"/>
        <w:rPr>
          <w:rFonts w:ascii="Times New Roman" w:hAnsi="Times New Roman" w:cs="Times New Roman"/>
          <w:b/>
          <w:sz w:val="24"/>
          <w:szCs w:val="24"/>
          <w:lang w:val="sr-Cyrl-CS"/>
        </w:rPr>
      </w:pPr>
    </w:p>
    <w:p w:rsidR="00782FD2" w:rsidRPr="00B9534C" w:rsidRDefault="00782FD2" w:rsidP="00D646E8">
      <w:pPr>
        <w:pStyle w:val="Heading1"/>
        <w:jc w:val="center"/>
        <w:rPr>
          <w:lang w:val="sr-Cyrl-CS"/>
        </w:rPr>
      </w:pPr>
      <w:bookmarkStart w:id="5" w:name="_Toc536691356"/>
      <w:r w:rsidRPr="00B9534C">
        <w:rPr>
          <w:lang w:val="sr-Cyrl-CS"/>
        </w:rPr>
        <w:lastRenderedPageBreak/>
        <w:t>ИНФОРМАТИВНО – ПРОПАГАНДНА ДЈЕЛАТНОСТ</w:t>
      </w:r>
      <w:bookmarkEnd w:id="5"/>
    </w:p>
    <w:p w:rsidR="008F071D" w:rsidRPr="00B9534C" w:rsidRDefault="008F071D" w:rsidP="00AD7125">
      <w:pPr>
        <w:pStyle w:val="NoSpacing"/>
        <w:tabs>
          <w:tab w:val="left" w:pos="6810"/>
        </w:tabs>
        <w:ind w:left="720"/>
        <w:jc w:val="both"/>
        <w:rPr>
          <w:rFonts w:ascii="Times New Roman" w:hAnsi="Times New Roman" w:cs="Times New Roman"/>
          <w:b/>
          <w:sz w:val="24"/>
          <w:szCs w:val="24"/>
          <w:lang w:val="sr-Cyrl-CS"/>
        </w:rPr>
      </w:pPr>
    </w:p>
    <w:p w:rsidR="00B8671E" w:rsidRPr="00B9534C" w:rsidRDefault="00B8671E" w:rsidP="00B8671E">
      <w:pPr>
        <w:pStyle w:val="NoSpacing"/>
        <w:tabs>
          <w:tab w:val="left" w:pos="6810"/>
        </w:tabs>
        <w:rPr>
          <w:rFonts w:ascii="Times New Roman" w:hAnsi="Times New Roman" w:cs="Times New Roman"/>
          <w:sz w:val="24"/>
          <w:szCs w:val="24"/>
          <w:lang w:val="sr-Cyrl-CS"/>
        </w:rPr>
      </w:pPr>
    </w:p>
    <w:p w:rsidR="00522C85" w:rsidRPr="00B9534C" w:rsidRDefault="008E40BF" w:rsidP="00C358A7">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B8671E" w:rsidRPr="00B9534C">
        <w:rPr>
          <w:rFonts w:ascii="Times New Roman" w:hAnsi="Times New Roman" w:cs="Times New Roman"/>
          <w:sz w:val="24"/>
          <w:szCs w:val="24"/>
          <w:lang w:val="sr-Cyrl-CS"/>
        </w:rPr>
        <w:t>Туристичка организација</w:t>
      </w:r>
      <w:r w:rsidR="00EB7DFA">
        <w:rPr>
          <w:rFonts w:ascii="Times New Roman" w:hAnsi="Times New Roman" w:cs="Times New Roman"/>
          <w:sz w:val="24"/>
          <w:szCs w:val="24"/>
          <w:lang w:val="sr-Cyrl-CS"/>
        </w:rPr>
        <w:t xml:space="preserve"> града Бијељине</w:t>
      </w:r>
      <w:r w:rsidR="00B8671E" w:rsidRPr="00B9534C">
        <w:rPr>
          <w:rFonts w:ascii="Times New Roman" w:hAnsi="Times New Roman" w:cs="Times New Roman"/>
          <w:sz w:val="24"/>
          <w:szCs w:val="24"/>
          <w:lang w:val="sr-Cyrl-CS"/>
        </w:rPr>
        <w:t xml:space="preserve"> ће обављати информативно пропагандну дјелатност и сарађивати са свим субјектима на подручју </w:t>
      </w:r>
      <w:r w:rsidR="00A5798B" w:rsidRPr="00B9534C">
        <w:rPr>
          <w:rFonts w:ascii="Times New Roman" w:hAnsi="Times New Roman" w:cs="Times New Roman"/>
          <w:sz w:val="24"/>
          <w:szCs w:val="24"/>
          <w:lang w:val="sr-Cyrl-CS"/>
        </w:rPr>
        <w:t>града</w:t>
      </w:r>
      <w:r w:rsidR="00692051" w:rsidRPr="00B9534C">
        <w:rPr>
          <w:rFonts w:ascii="Times New Roman" w:hAnsi="Times New Roman" w:cs="Times New Roman"/>
          <w:sz w:val="24"/>
          <w:szCs w:val="24"/>
          <w:lang w:val="sr-Cyrl-CS"/>
        </w:rPr>
        <w:t xml:space="preserve"> Бијељина </w:t>
      </w:r>
      <w:r w:rsidR="00B8671E" w:rsidRPr="00B9534C">
        <w:rPr>
          <w:rFonts w:ascii="Times New Roman" w:hAnsi="Times New Roman" w:cs="Times New Roman"/>
          <w:sz w:val="24"/>
          <w:szCs w:val="24"/>
          <w:lang w:val="sr-Cyrl-CS"/>
        </w:rPr>
        <w:t>у циљу боље промоције и квалитетније понуде.</w:t>
      </w:r>
    </w:p>
    <w:p w:rsidR="00980841" w:rsidRPr="00B9534C" w:rsidRDefault="00980841" w:rsidP="00B8671E">
      <w:pPr>
        <w:pStyle w:val="NoSpacing"/>
        <w:tabs>
          <w:tab w:val="left" w:pos="6810"/>
        </w:tabs>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        Поводом свих манифестација у којима је Туристичка организација главни организатор или један од суорганизатора</w:t>
      </w:r>
      <w:r w:rsidR="007E1A51">
        <w:rPr>
          <w:rFonts w:ascii="Times New Roman" w:hAnsi="Times New Roman" w:cs="Times New Roman"/>
          <w:sz w:val="24"/>
          <w:szCs w:val="24"/>
          <w:lang w:val="sr-Cyrl-CS"/>
        </w:rPr>
        <w:t xml:space="preserve"> </w:t>
      </w:r>
      <w:r w:rsidR="0008621D" w:rsidRPr="00B9534C">
        <w:rPr>
          <w:rFonts w:ascii="Times New Roman" w:hAnsi="Times New Roman" w:cs="Times New Roman"/>
          <w:sz w:val="24"/>
          <w:szCs w:val="24"/>
          <w:lang w:val="sr-Cyrl-CS"/>
        </w:rPr>
        <w:t>у плану је сарадња са медијима у граду</w:t>
      </w:r>
      <w:r w:rsidRPr="00B9534C">
        <w:rPr>
          <w:rFonts w:ascii="Times New Roman" w:hAnsi="Times New Roman" w:cs="Times New Roman"/>
          <w:sz w:val="24"/>
          <w:szCs w:val="24"/>
          <w:lang w:val="sr-Cyrl-CS"/>
        </w:rPr>
        <w:t>.</w:t>
      </w:r>
    </w:p>
    <w:p w:rsidR="00C358A7" w:rsidRPr="00B9534C" w:rsidRDefault="00C358A7" w:rsidP="00B8671E">
      <w:pPr>
        <w:pStyle w:val="NoSpacing"/>
        <w:tabs>
          <w:tab w:val="left" w:pos="6810"/>
        </w:tabs>
        <w:rPr>
          <w:rFonts w:ascii="Times New Roman" w:hAnsi="Times New Roman" w:cs="Times New Roman"/>
          <w:i/>
          <w:sz w:val="24"/>
          <w:szCs w:val="24"/>
          <w:lang w:val="sr-Cyrl-CS"/>
        </w:rPr>
      </w:pPr>
    </w:p>
    <w:p w:rsidR="00522C85" w:rsidRPr="00B9534C" w:rsidRDefault="00BC0160" w:rsidP="00BC0160">
      <w:pPr>
        <w:pStyle w:val="NoSpacing"/>
        <w:rPr>
          <w:rFonts w:ascii="Times New Roman" w:hAnsi="Times New Roman" w:cs="Times New Roman"/>
          <w:sz w:val="24"/>
          <w:szCs w:val="24"/>
          <w:lang w:val="sr-Cyrl-CS"/>
        </w:rPr>
      </w:pPr>
      <w:r w:rsidRPr="00B9534C">
        <w:rPr>
          <w:rFonts w:ascii="Times New Roman" w:hAnsi="Times New Roman" w:cs="Times New Roman"/>
          <w:sz w:val="24"/>
          <w:szCs w:val="24"/>
          <w:lang w:val="sr-Cyrl-CS"/>
        </w:rPr>
        <w:tab/>
      </w:r>
      <w:r w:rsidR="00FB21FC">
        <w:rPr>
          <w:rFonts w:ascii="Times New Roman" w:hAnsi="Times New Roman" w:cs="Times New Roman"/>
          <w:sz w:val="24"/>
          <w:szCs w:val="24"/>
          <w:lang w:val="sr-Cyrl-CS"/>
        </w:rPr>
        <w:t>У 2019</w:t>
      </w:r>
      <w:r w:rsidR="000E4682" w:rsidRPr="00B9534C">
        <w:rPr>
          <w:rFonts w:ascii="Times New Roman" w:hAnsi="Times New Roman" w:cs="Times New Roman"/>
          <w:sz w:val="24"/>
          <w:szCs w:val="24"/>
          <w:lang w:val="sr-Cyrl-CS"/>
        </w:rPr>
        <w:t>. години планирамо промотивне наступе на следећим манифестацијама:</w:t>
      </w:r>
    </w:p>
    <w:p w:rsidR="00782FD2" w:rsidRPr="00B9534C" w:rsidRDefault="00782FD2" w:rsidP="00B8671E">
      <w:pPr>
        <w:pStyle w:val="NoSpacing"/>
        <w:tabs>
          <w:tab w:val="left" w:pos="6810"/>
        </w:tabs>
        <w:rPr>
          <w:rFonts w:ascii="Times New Roman" w:hAnsi="Times New Roman" w:cs="Times New Roman"/>
          <w:b/>
          <w:sz w:val="24"/>
          <w:szCs w:val="24"/>
          <w:lang w:val="sr-Cyrl-CS"/>
        </w:rPr>
      </w:pPr>
    </w:p>
    <w:p w:rsidR="00B520FB" w:rsidRPr="008A537B" w:rsidRDefault="00B520FB" w:rsidP="00B8671E">
      <w:pPr>
        <w:pStyle w:val="NoSpacing"/>
        <w:tabs>
          <w:tab w:val="left" w:pos="6810"/>
        </w:tabs>
        <w:rPr>
          <w:rFonts w:ascii="Times New Roman" w:hAnsi="Times New Roman" w:cs="Times New Roman"/>
          <w:sz w:val="24"/>
          <w:szCs w:val="24"/>
          <w:lang w:val="sr-Cyrl-CS"/>
        </w:rPr>
      </w:pPr>
      <w:r w:rsidRPr="008A537B">
        <w:rPr>
          <w:rFonts w:ascii="Times New Roman" w:hAnsi="Times New Roman" w:cs="Times New Roman"/>
          <w:sz w:val="24"/>
          <w:szCs w:val="24"/>
          <w:lang w:val="sr-Cyrl-CS"/>
        </w:rPr>
        <w:t>Фебруар</w:t>
      </w:r>
    </w:p>
    <w:p w:rsidR="00A97BB0" w:rsidRPr="00B9534C" w:rsidRDefault="00A97BB0" w:rsidP="00C358A7">
      <w:pPr>
        <w:pStyle w:val="NoSpacing"/>
        <w:tabs>
          <w:tab w:val="left" w:pos="6810"/>
        </w:tabs>
        <w:jc w:val="both"/>
        <w:rPr>
          <w:rFonts w:ascii="Times New Roman" w:hAnsi="Times New Roman" w:cs="Times New Roman"/>
          <w:color w:val="FF0000"/>
          <w:sz w:val="24"/>
          <w:szCs w:val="24"/>
          <w:lang w:val="sr-Cyrl-CS"/>
        </w:rPr>
      </w:pPr>
    </w:p>
    <w:p w:rsidR="00BC4BE9" w:rsidRPr="00B9534C" w:rsidRDefault="00EA3D08" w:rsidP="00EA3D08">
      <w:pPr>
        <w:pStyle w:val="NoSpacing"/>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ab/>
      </w:r>
      <w:r w:rsidR="00206137" w:rsidRPr="008A537B">
        <w:rPr>
          <w:rFonts w:ascii="Times New Roman" w:hAnsi="Times New Roman" w:cs="Times New Roman"/>
          <w:sz w:val="24"/>
          <w:szCs w:val="24"/>
          <w:lang w:val="sr-Cyrl-CS"/>
        </w:rPr>
        <w:t xml:space="preserve"> М</w:t>
      </w:r>
      <w:r w:rsidR="00A97BB0" w:rsidRPr="008A537B">
        <w:rPr>
          <w:rFonts w:ascii="Times New Roman" w:hAnsi="Times New Roman" w:cs="Times New Roman"/>
          <w:sz w:val="24"/>
          <w:szCs w:val="24"/>
          <w:lang w:val="sr-Cyrl-CS"/>
        </w:rPr>
        <w:t>еђународни сајам туризма у Београду</w:t>
      </w:r>
      <w:r w:rsidR="00FB21FC">
        <w:rPr>
          <w:rFonts w:ascii="Times New Roman" w:hAnsi="Times New Roman" w:cs="Times New Roman"/>
          <w:sz w:val="24"/>
          <w:szCs w:val="24"/>
          <w:lang w:val="sr-Cyrl-CS"/>
        </w:rPr>
        <w:t xml:space="preserve"> у фебруару 2019</w:t>
      </w:r>
      <w:r w:rsidR="008D301B" w:rsidRPr="00B9534C">
        <w:rPr>
          <w:rFonts w:ascii="Times New Roman" w:hAnsi="Times New Roman" w:cs="Times New Roman"/>
          <w:sz w:val="24"/>
          <w:szCs w:val="24"/>
          <w:lang w:val="sr-Cyrl-CS"/>
        </w:rPr>
        <w:t>. године</w:t>
      </w:r>
    </w:p>
    <w:p w:rsidR="00EA3D08" w:rsidRPr="00B9534C" w:rsidRDefault="00BC4BE9" w:rsidP="00C358A7">
      <w:pPr>
        <w:pStyle w:val="NoSpacing"/>
        <w:tabs>
          <w:tab w:val="left" w:pos="6810"/>
        </w:tabs>
        <w:jc w:val="both"/>
        <w:rPr>
          <w:rFonts w:ascii="Times New Roman" w:hAnsi="Times New Roman" w:cs="Times New Roman"/>
          <w:sz w:val="24"/>
          <w:szCs w:val="24"/>
        </w:rPr>
      </w:pPr>
      <w:r w:rsidRPr="00B9534C">
        <w:rPr>
          <w:rFonts w:ascii="Times New Roman" w:hAnsi="Times New Roman" w:cs="Times New Roman"/>
          <w:sz w:val="24"/>
          <w:szCs w:val="24"/>
          <w:lang w:val="sr-Cyrl-CS"/>
        </w:rPr>
        <w:t xml:space="preserve">Туристичка организација </w:t>
      </w:r>
      <w:r w:rsidR="00EB7DFA">
        <w:rPr>
          <w:rFonts w:ascii="Times New Roman" w:hAnsi="Times New Roman" w:cs="Times New Roman"/>
          <w:sz w:val="24"/>
          <w:szCs w:val="24"/>
          <w:lang w:val="sr-Cyrl-CS"/>
        </w:rPr>
        <w:t xml:space="preserve">града Бијељине </w:t>
      </w:r>
      <w:r w:rsidRPr="00B9534C">
        <w:rPr>
          <w:rFonts w:ascii="Times New Roman" w:hAnsi="Times New Roman" w:cs="Times New Roman"/>
          <w:sz w:val="24"/>
          <w:szCs w:val="24"/>
          <w:lang w:val="sr-Cyrl-CS"/>
        </w:rPr>
        <w:t xml:space="preserve">ће и </w:t>
      </w:r>
      <w:r w:rsidR="00610303">
        <w:rPr>
          <w:rFonts w:ascii="Times New Roman" w:hAnsi="Times New Roman" w:cs="Times New Roman"/>
          <w:sz w:val="24"/>
          <w:szCs w:val="24"/>
          <w:lang w:val="sr-Cyrl-CS"/>
        </w:rPr>
        <w:t>ове</w:t>
      </w:r>
      <w:r w:rsidRPr="00B9534C">
        <w:rPr>
          <w:rFonts w:ascii="Times New Roman" w:hAnsi="Times New Roman" w:cs="Times New Roman"/>
          <w:sz w:val="24"/>
          <w:szCs w:val="24"/>
          <w:lang w:val="sr-Cyrl-CS"/>
        </w:rPr>
        <w:t xml:space="preserve"> године узети учешће на највећем и најзначајнијем сајму у региону</w:t>
      </w:r>
      <w:r w:rsidR="00380A0D" w:rsidRPr="00B9534C">
        <w:rPr>
          <w:rFonts w:ascii="Times New Roman" w:hAnsi="Times New Roman" w:cs="Times New Roman"/>
          <w:sz w:val="24"/>
          <w:szCs w:val="24"/>
          <w:lang w:val="sr-Cyrl-CS"/>
        </w:rPr>
        <w:t xml:space="preserve"> и то наступом на заједничком штанду Републике Српске</w:t>
      </w:r>
      <w:r w:rsidR="00782FD2" w:rsidRPr="00B9534C">
        <w:rPr>
          <w:rFonts w:ascii="Times New Roman" w:hAnsi="Times New Roman" w:cs="Times New Roman"/>
          <w:sz w:val="24"/>
          <w:szCs w:val="24"/>
          <w:lang w:val="sr-Cyrl-CS"/>
        </w:rPr>
        <w:t>, који ће заједно финансирати ТОРС и локалне Туристичке организације</w:t>
      </w:r>
      <w:r w:rsidR="00380A0D" w:rsidRPr="00B9534C">
        <w:rPr>
          <w:rFonts w:ascii="Times New Roman" w:hAnsi="Times New Roman" w:cs="Times New Roman"/>
          <w:sz w:val="24"/>
          <w:szCs w:val="24"/>
          <w:lang w:val="sr-Cyrl-CS"/>
        </w:rPr>
        <w:t>.</w:t>
      </w:r>
      <w:r w:rsidR="00371047" w:rsidRPr="00B9534C">
        <w:rPr>
          <w:rFonts w:ascii="Times New Roman" w:hAnsi="Times New Roman" w:cs="Times New Roman"/>
          <w:sz w:val="24"/>
          <w:szCs w:val="24"/>
          <w:lang w:val="bs-Latn-BA"/>
        </w:rPr>
        <w:t xml:space="preserve"> O</w:t>
      </w:r>
      <w:r w:rsidR="00371047" w:rsidRPr="00B9534C">
        <w:rPr>
          <w:rFonts w:ascii="Times New Roman" w:hAnsi="Times New Roman" w:cs="Times New Roman"/>
          <w:sz w:val="24"/>
          <w:szCs w:val="24"/>
          <w:lang w:val="sr-Cyrl-CS"/>
        </w:rPr>
        <w:t>вај сајам окупља највеће туристичке организације, агенције, туроператоре, хотеле,</w:t>
      </w:r>
      <w:r w:rsidR="00EA3D08" w:rsidRPr="00B9534C">
        <w:rPr>
          <w:rFonts w:ascii="Times New Roman" w:hAnsi="Times New Roman" w:cs="Times New Roman"/>
          <w:sz w:val="24"/>
          <w:szCs w:val="24"/>
          <w:lang w:val="sr-Cyrl-CS"/>
        </w:rPr>
        <w:t xml:space="preserve"> градове, бање и земље са свих континената. Значај овог сајма потврђује и чињеница да је је члан Европске асоцијације туристичких пословних сајмова</w:t>
      </w:r>
      <w:r w:rsidR="00EA3D08" w:rsidRPr="00B9534C">
        <w:rPr>
          <w:rFonts w:ascii="Times New Roman" w:hAnsi="Times New Roman" w:cs="Times New Roman"/>
          <w:sz w:val="24"/>
          <w:szCs w:val="24"/>
        </w:rPr>
        <w:t xml:space="preserve"> - ETTFA</w:t>
      </w:r>
      <w:r w:rsidR="00EA3D08" w:rsidRPr="00B9534C">
        <w:rPr>
          <w:rFonts w:ascii="Times New Roman" w:hAnsi="Times New Roman" w:cs="Times New Roman"/>
          <w:sz w:val="24"/>
          <w:szCs w:val="24"/>
          <w:lang w:val="sr-Cyrl-CS"/>
        </w:rPr>
        <w:t>, као и Светске асоцијације туристичких пословних сајмова</w:t>
      </w:r>
      <w:r w:rsidR="00EA3D08" w:rsidRPr="00B9534C">
        <w:rPr>
          <w:rFonts w:ascii="Times New Roman" w:hAnsi="Times New Roman" w:cs="Times New Roman"/>
          <w:sz w:val="24"/>
          <w:szCs w:val="24"/>
        </w:rPr>
        <w:t xml:space="preserve"> – ITTFA.</w:t>
      </w:r>
    </w:p>
    <w:p w:rsidR="00EA3D08" w:rsidRPr="00B9534C" w:rsidRDefault="00EA3D08" w:rsidP="00C358A7">
      <w:pPr>
        <w:pStyle w:val="NoSpacing"/>
        <w:tabs>
          <w:tab w:val="left" w:pos="6810"/>
        </w:tabs>
        <w:jc w:val="both"/>
        <w:rPr>
          <w:rFonts w:ascii="Times New Roman" w:hAnsi="Times New Roman" w:cs="Times New Roman"/>
          <w:sz w:val="24"/>
          <w:szCs w:val="24"/>
          <w:lang w:val="sr-Cyrl-CS"/>
        </w:rPr>
      </w:pPr>
    </w:p>
    <w:p w:rsidR="00CD6903" w:rsidRDefault="00CD6903" w:rsidP="00C358A7">
      <w:pPr>
        <w:pStyle w:val="NoSpacing"/>
        <w:tabs>
          <w:tab w:val="left" w:pos="6810"/>
        </w:tabs>
        <w:jc w:val="both"/>
        <w:rPr>
          <w:rFonts w:ascii="Times New Roman" w:hAnsi="Times New Roman" w:cs="Times New Roman"/>
          <w:sz w:val="24"/>
          <w:szCs w:val="24"/>
          <w:lang w:val="sr-Cyrl-CS"/>
        </w:rPr>
      </w:pPr>
      <w:r w:rsidRPr="008A537B">
        <w:rPr>
          <w:rFonts w:ascii="Times New Roman" w:hAnsi="Times New Roman" w:cs="Times New Roman"/>
          <w:sz w:val="24"/>
          <w:szCs w:val="24"/>
          <w:lang w:val="sr-Cyrl-CS"/>
        </w:rPr>
        <w:t>Април</w:t>
      </w:r>
    </w:p>
    <w:p w:rsidR="008A537B" w:rsidRPr="008A537B" w:rsidRDefault="008A537B" w:rsidP="00C358A7">
      <w:pPr>
        <w:pStyle w:val="NoSpacing"/>
        <w:tabs>
          <w:tab w:val="left" w:pos="6810"/>
        </w:tabs>
        <w:jc w:val="both"/>
        <w:rPr>
          <w:rFonts w:ascii="Times New Roman" w:hAnsi="Times New Roman" w:cs="Times New Roman"/>
          <w:sz w:val="24"/>
          <w:szCs w:val="24"/>
          <w:lang w:val="sr-Cyrl-CS"/>
        </w:rPr>
      </w:pPr>
    </w:p>
    <w:p w:rsidR="00F604B3" w:rsidRPr="00B9534C" w:rsidRDefault="00EA3D08" w:rsidP="00EA3D08">
      <w:pPr>
        <w:pStyle w:val="NoSpacing"/>
        <w:ind w:firstLine="720"/>
        <w:jc w:val="both"/>
        <w:rPr>
          <w:rFonts w:ascii="Times New Roman" w:hAnsi="Times New Roman" w:cs="Times New Roman"/>
          <w:sz w:val="24"/>
          <w:szCs w:val="24"/>
          <w:lang w:val="sr-Cyrl-CS"/>
        </w:rPr>
      </w:pPr>
      <w:r w:rsidRPr="008A537B">
        <w:rPr>
          <w:rFonts w:ascii="Times New Roman" w:hAnsi="Times New Roman" w:cs="Times New Roman"/>
          <w:sz w:val="24"/>
          <w:szCs w:val="24"/>
          <w:lang w:val="sr-Cyrl-CS"/>
        </w:rPr>
        <w:t xml:space="preserve">Међународни сајам туризма и активног одмора </w:t>
      </w:r>
      <w:r w:rsidR="008D301B" w:rsidRPr="008A537B">
        <w:rPr>
          <w:rFonts w:ascii="Times New Roman" w:hAnsi="Times New Roman" w:cs="Times New Roman"/>
          <w:sz w:val="24"/>
          <w:szCs w:val="24"/>
          <w:lang w:val="sr-Cyrl-CS"/>
        </w:rPr>
        <w:t>у Нишу</w:t>
      </w:r>
      <w:r w:rsidR="00FB21FC">
        <w:rPr>
          <w:rFonts w:ascii="Times New Roman" w:hAnsi="Times New Roman" w:cs="Times New Roman"/>
          <w:sz w:val="24"/>
          <w:szCs w:val="24"/>
          <w:lang w:val="sr-Cyrl-CS"/>
        </w:rPr>
        <w:t xml:space="preserve"> априлу 2019.</w:t>
      </w:r>
      <w:r w:rsidR="00C208A4">
        <w:rPr>
          <w:rFonts w:ascii="Times New Roman" w:hAnsi="Times New Roman" w:cs="Times New Roman"/>
          <w:sz w:val="24"/>
          <w:szCs w:val="24"/>
          <w:lang w:val="sr-Cyrl-CS"/>
        </w:rPr>
        <w:t xml:space="preserve"> години. </w:t>
      </w:r>
      <w:r w:rsidR="008D301B" w:rsidRPr="00B9534C">
        <w:rPr>
          <w:rFonts w:ascii="Times New Roman" w:hAnsi="Times New Roman" w:cs="Times New Roman"/>
          <w:sz w:val="24"/>
          <w:szCs w:val="24"/>
          <w:lang w:val="sr-Cyrl-CS"/>
        </w:rPr>
        <w:t xml:space="preserve">Традиционално окупља најзначајније туристичке </w:t>
      </w:r>
      <w:r w:rsidRPr="00B9534C">
        <w:rPr>
          <w:rFonts w:ascii="Times New Roman" w:hAnsi="Times New Roman" w:cs="Times New Roman"/>
          <w:sz w:val="24"/>
          <w:szCs w:val="24"/>
          <w:lang w:val="sr-Cyrl-CS"/>
        </w:rPr>
        <w:t>субјекте</w:t>
      </w:r>
      <w:r w:rsidR="008D301B" w:rsidRPr="00B9534C">
        <w:rPr>
          <w:rFonts w:ascii="Times New Roman" w:hAnsi="Times New Roman" w:cs="Times New Roman"/>
          <w:sz w:val="24"/>
          <w:szCs w:val="24"/>
          <w:lang w:val="sr-Cyrl-CS"/>
        </w:rPr>
        <w:t xml:space="preserve"> из региона који индиректно</w:t>
      </w:r>
      <w:r w:rsidR="00D91031" w:rsidRPr="00B9534C">
        <w:rPr>
          <w:rFonts w:ascii="Times New Roman" w:hAnsi="Times New Roman" w:cs="Times New Roman"/>
          <w:sz w:val="24"/>
          <w:szCs w:val="24"/>
          <w:lang w:val="sr-Cyrl-CS"/>
        </w:rPr>
        <w:t xml:space="preserve">  учествују у развоју и пласману туристичких производа</w:t>
      </w:r>
      <w:r w:rsidRPr="00B9534C">
        <w:rPr>
          <w:rFonts w:ascii="Times New Roman" w:hAnsi="Times New Roman" w:cs="Times New Roman"/>
          <w:sz w:val="24"/>
          <w:szCs w:val="24"/>
          <w:lang w:val="sr-Cyrl-CS"/>
        </w:rPr>
        <w:t xml:space="preserve"> на домаћем и иностраном тржишту</w:t>
      </w:r>
      <w:r w:rsidR="00E859D0" w:rsidRPr="00B9534C">
        <w:rPr>
          <w:rFonts w:ascii="Times New Roman" w:hAnsi="Times New Roman" w:cs="Times New Roman"/>
          <w:sz w:val="24"/>
          <w:szCs w:val="24"/>
          <w:lang w:val="sr-Cyrl-CS"/>
        </w:rPr>
        <w:t>.</w:t>
      </w:r>
      <w:r w:rsidR="00F604B3" w:rsidRPr="00B9534C">
        <w:rPr>
          <w:rFonts w:ascii="Times New Roman" w:hAnsi="Times New Roman" w:cs="Times New Roman"/>
          <w:sz w:val="24"/>
          <w:szCs w:val="24"/>
          <w:lang w:val="sr-Cyrl-CS"/>
        </w:rPr>
        <w:t>Сајам пружа прилику многим учесницима из свијета туризма да успоставе нове контакте у циљу јачања туристичке привреде и регионалог повезива</w:t>
      </w:r>
      <w:r w:rsidR="00EB7DFA">
        <w:rPr>
          <w:rFonts w:ascii="Times New Roman" w:hAnsi="Times New Roman" w:cs="Times New Roman"/>
          <w:sz w:val="24"/>
          <w:szCs w:val="24"/>
          <w:lang w:val="sr-Cyrl-CS"/>
        </w:rPr>
        <w:t>ња</w:t>
      </w:r>
      <w:r w:rsidR="00F604B3" w:rsidRPr="00B9534C">
        <w:rPr>
          <w:rFonts w:ascii="Times New Roman" w:hAnsi="Times New Roman" w:cs="Times New Roman"/>
          <w:sz w:val="24"/>
          <w:szCs w:val="24"/>
          <w:lang w:val="sr-Cyrl-CS"/>
        </w:rPr>
        <w:t>.</w:t>
      </w:r>
      <w:r w:rsidR="00483D03">
        <w:rPr>
          <w:rFonts w:ascii="Times New Roman" w:hAnsi="Times New Roman" w:cs="Times New Roman"/>
          <w:sz w:val="24"/>
          <w:szCs w:val="24"/>
          <w:lang w:val="sr-Cyrl-CS"/>
        </w:rPr>
        <w:t xml:space="preserve"> У 2017</w:t>
      </w:r>
      <w:r w:rsidR="00D820CA" w:rsidRPr="00B9534C">
        <w:rPr>
          <w:rFonts w:ascii="Times New Roman" w:hAnsi="Times New Roman" w:cs="Times New Roman"/>
          <w:sz w:val="24"/>
          <w:szCs w:val="24"/>
          <w:lang w:val="sr-Cyrl-CS"/>
        </w:rPr>
        <w:t>.г. на овом сајаму учествовало је преко 100 излагача: ( туристичких агенција, туристичких организација, хотелијера, туроператора, као и удружења самосталних излагача сувенира).</w:t>
      </w:r>
    </w:p>
    <w:p w:rsidR="00B81D9E" w:rsidRDefault="00B81D9E" w:rsidP="00C358A7">
      <w:pPr>
        <w:pStyle w:val="NoSpacing"/>
        <w:tabs>
          <w:tab w:val="left" w:pos="6810"/>
        </w:tabs>
        <w:jc w:val="both"/>
        <w:rPr>
          <w:rFonts w:ascii="Times New Roman" w:hAnsi="Times New Roman" w:cs="Times New Roman"/>
          <w:sz w:val="24"/>
          <w:szCs w:val="24"/>
          <w:lang w:val="sr-Cyrl-CS"/>
        </w:rPr>
      </w:pPr>
    </w:p>
    <w:p w:rsidR="00995F29" w:rsidRDefault="00995F29" w:rsidP="00C358A7">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Сајам туризма, опреме за хотелијерство и угоститељство МЕТУБЕС - Будва, је најзначајнији сајам у Црној Гори, који се по 26 пут одржава у овом граду.</w:t>
      </w:r>
    </w:p>
    <w:p w:rsidR="000E5E41" w:rsidRDefault="00995F29" w:rsidP="00C358A7">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Туристичка организација града Бијељине </w:t>
      </w:r>
      <w:r w:rsidR="00F430D5">
        <w:rPr>
          <w:rFonts w:ascii="Times New Roman" w:hAnsi="Times New Roman" w:cs="Times New Roman"/>
          <w:sz w:val="24"/>
          <w:szCs w:val="24"/>
          <w:lang w:val="sr-Cyrl-CS"/>
        </w:rPr>
        <w:t>узеће учешће на заједничком штанду Т</w:t>
      </w:r>
      <w:r>
        <w:rPr>
          <w:rFonts w:ascii="Times New Roman" w:hAnsi="Times New Roman" w:cs="Times New Roman"/>
          <w:sz w:val="24"/>
          <w:szCs w:val="24"/>
          <w:lang w:val="sr-Cyrl-CS"/>
        </w:rPr>
        <w:t xml:space="preserve">уристичке организације Републике </w:t>
      </w:r>
      <w:r w:rsidR="00F430D5">
        <w:rPr>
          <w:rFonts w:ascii="Times New Roman" w:hAnsi="Times New Roman" w:cs="Times New Roman"/>
          <w:sz w:val="24"/>
          <w:szCs w:val="24"/>
          <w:lang w:val="sr-Cyrl-CS"/>
        </w:rPr>
        <w:t>Српске</w:t>
      </w:r>
      <w:r>
        <w:rPr>
          <w:rFonts w:ascii="Times New Roman" w:hAnsi="Times New Roman" w:cs="Times New Roman"/>
          <w:sz w:val="24"/>
          <w:szCs w:val="24"/>
          <w:lang w:val="sr-Cyrl-CS"/>
        </w:rPr>
        <w:t xml:space="preserve"> и локалних туристичких организација.</w:t>
      </w:r>
      <w:r>
        <w:rPr>
          <w:rFonts w:ascii="Times New Roman" w:hAnsi="Times New Roman" w:cs="Times New Roman"/>
          <w:sz w:val="24"/>
          <w:szCs w:val="24"/>
          <w:lang w:val="sr-Cyrl-CS"/>
        </w:rPr>
        <w:tab/>
      </w:r>
    </w:p>
    <w:p w:rsidR="003A1755" w:rsidRPr="007D3628" w:rsidRDefault="003A1755" w:rsidP="00C358A7">
      <w:pPr>
        <w:pStyle w:val="NoSpacing"/>
        <w:tabs>
          <w:tab w:val="left" w:pos="6810"/>
        </w:tabs>
        <w:jc w:val="both"/>
        <w:rPr>
          <w:rFonts w:ascii="Times New Roman" w:hAnsi="Times New Roman" w:cs="Times New Roman"/>
          <w:sz w:val="24"/>
          <w:szCs w:val="24"/>
          <w:lang w:val="sr-Cyrl-CS"/>
        </w:rPr>
      </w:pPr>
    </w:p>
    <w:p w:rsidR="00B9534C" w:rsidRDefault="00E85610" w:rsidP="007A4F5A">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Мај</w:t>
      </w:r>
    </w:p>
    <w:p w:rsidR="00E85610" w:rsidRDefault="00E85610" w:rsidP="00E85610">
      <w:pPr>
        <w:pStyle w:val="NoSpacing"/>
        <w:jc w:val="both"/>
        <w:rPr>
          <w:rFonts w:ascii="Times New Roman" w:hAnsi="Times New Roman" w:cs="Times New Roman"/>
          <w:sz w:val="24"/>
          <w:szCs w:val="24"/>
          <w:lang w:val="sr-Cyrl-CS"/>
        </w:rPr>
      </w:pPr>
    </w:p>
    <w:p w:rsidR="00E85610" w:rsidRDefault="00E85610" w:rsidP="00E85610">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t>Београдски манифест – фестивал манифестација, дестинација и дегус</w:t>
      </w:r>
      <w:r w:rsidR="005C3D3D">
        <w:rPr>
          <w:rFonts w:ascii="Times New Roman" w:hAnsi="Times New Roman" w:cs="Times New Roman"/>
          <w:sz w:val="24"/>
          <w:szCs w:val="24"/>
          <w:lang w:val="sr-Cyrl-CS"/>
        </w:rPr>
        <w:t>тација одржаће се на Калемегдану</w:t>
      </w:r>
      <w:r>
        <w:rPr>
          <w:rFonts w:ascii="Times New Roman" w:hAnsi="Times New Roman" w:cs="Times New Roman"/>
          <w:sz w:val="24"/>
          <w:szCs w:val="24"/>
          <w:lang w:val="sr-Cyrl-CS"/>
        </w:rPr>
        <w:t xml:space="preserve"> и Беог</w:t>
      </w:r>
      <w:r w:rsidR="00793316">
        <w:rPr>
          <w:rFonts w:ascii="Times New Roman" w:hAnsi="Times New Roman" w:cs="Times New Roman"/>
          <w:sz w:val="24"/>
          <w:szCs w:val="24"/>
          <w:lang w:val="sr-Cyrl-CS"/>
        </w:rPr>
        <w:t xml:space="preserve">радској тврђави </w:t>
      </w:r>
      <w:r w:rsidR="00FB21FC">
        <w:rPr>
          <w:rFonts w:ascii="Times New Roman" w:hAnsi="Times New Roman" w:cs="Times New Roman"/>
          <w:sz w:val="24"/>
          <w:szCs w:val="24"/>
          <w:lang w:val="sr-Cyrl-CS"/>
        </w:rPr>
        <w:t>у мају 2019</w:t>
      </w:r>
      <w:r w:rsidR="00F430D5">
        <w:rPr>
          <w:rFonts w:ascii="Times New Roman" w:hAnsi="Times New Roman" w:cs="Times New Roman"/>
          <w:sz w:val="24"/>
          <w:szCs w:val="24"/>
          <w:lang w:val="sr-Cyrl-CS"/>
        </w:rPr>
        <w:t>.године</w:t>
      </w:r>
      <w:r>
        <w:rPr>
          <w:rFonts w:ascii="Times New Roman" w:hAnsi="Times New Roman" w:cs="Times New Roman"/>
          <w:sz w:val="24"/>
          <w:szCs w:val="24"/>
          <w:lang w:val="sr-Cyrl-CS"/>
        </w:rPr>
        <w:t>. Том приликом Туристичка организација града Бијељине презентоваће своје манифестације посјетиоцима овог феиствала.</w:t>
      </w:r>
    </w:p>
    <w:p w:rsidR="00E85610" w:rsidRPr="00A06107" w:rsidRDefault="00E85610" w:rsidP="00E85610">
      <w:pPr>
        <w:pStyle w:val="Default"/>
        <w:jc w:val="both"/>
        <w:rPr>
          <w:sz w:val="23"/>
          <w:szCs w:val="23"/>
          <w:lang w:val="sr-Cyrl-CS"/>
        </w:rPr>
      </w:pPr>
    </w:p>
    <w:p w:rsidR="00A06107" w:rsidRDefault="00A06107" w:rsidP="007A4F5A">
      <w:pPr>
        <w:pStyle w:val="NoSpacing"/>
        <w:rPr>
          <w:rFonts w:ascii="Times New Roman" w:hAnsi="Times New Roman" w:cs="Times New Roman"/>
          <w:sz w:val="24"/>
          <w:szCs w:val="24"/>
          <w:lang w:val="sr-Cyrl-CS"/>
        </w:rPr>
      </w:pPr>
    </w:p>
    <w:p w:rsidR="00F430D5" w:rsidRDefault="00F430D5" w:rsidP="007A4F5A">
      <w:pPr>
        <w:pStyle w:val="NoSpacing"/>
        <w:rPr>
          <w:rFonts w:ascii="Times New Roman" w:hAnsi="Times New Roman" w:cs="Times New Roman"/>
          <w:sz w:val="24"/>
          <w:szCs w:val="24"/>
          <w:lang w:val="sr-Cyrl-CS"/>
        </w:rPr>
      </w:pPr>
    </w:p>
    <w:p w:rsidR="003A1755" w:rsidRPr="00B9534C" w:rsidRDefault="003A1755" w:rsidP="007A4F5A">
      <w:pPr>
        <w:pStyle w:val="NoSpacing"/>
        <w:rPr>
          <w:rFonts w:ascii="Times New Roman" w:hAnsi="Times New Roman" w:cs="Times New Roman"/>
          <w:sz w:val="24"/>
          <w:szCs w:val="24"/>
          <w:lang w:val="sr-Cyrl-CS"/>
        </w:rPr>
      </w:pPr>
    </w:p>
    <w:p w:rsidR="0005383A" w:rsidRDefault="0005383A" w:rsidP="007A4F5A">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Јун</w:t>
      </w:r>
    </w:p>
    <w:p w:rsidR="0005383A" w:rsidRDefault="0005383A" w:rsidP="007A4F5A">
      <w:pPr>
        <w:pStyle w:val="NoSpacing"/>
        <w:rPr>
          <w:rFonts w:ascii="Times New Roman" w:hAnsi="Times New Roman" w:cs="Times New Roman"/>
          <w:sz w:val="24"/>
          <w:szCs w:val="24"/>
          <w:lang w:val="sr-Cyrl-CS"/>
        </w:rPr>
      </w:pPr>
    </w:p>
    <w:p w:rsidR="0005383A" w:rsidRPr="00944788" w:rsidRDefault="00944788" w:rsidP="00AF6D1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05383A">
        <w:rPr>
          <w:rFonts w:ascii="Times New Roman" w:hAnsi="Times New Roman" w:cs="Times New Roman"/>
          <w:sz w:val="24"/>
          <w:szCs w:val="24"/>
          <w:lang w:val="sr-Cyrl-CS"/>
        </w:rPr>
        <w:t xml:space="preserve"> Међународни „Краљ</w:t>
      </w:r>
      <w:r>
        <w:rPr>
          <w:rFonts w:ascii="Times New Roman" w:hAnsi="Times New Roman" w:cs="Times New Roman"/>
          <w:sz w:val="24"/>
          <w:szCs w:val="24"/>
          <w:lang w:val="sr-Cyrl-CS"/>
        </w:rPr>
        <w:t>евски карневал“ у Бањи Ковиљачи</w:t>
      </w:r>
      <w:r>
        <w:rPr>
          <w:rFonts w:ascii="Times New Roman" w:hAnsi="Times New Roman" w:cs="Times New Roman"/>
          <w:sz w:val="24"/>
          <w:szCs w:val="24"/>
          <w:lang w:val="bs-Latn-BA"/>
        </w:rPr>
        <w:t xml:space="preserve">, </w:t>
      </w:r>
      <w:r>
        <w:rPr>
          <w:rFonts w:ascii="Times New Roman" w:hAnsi="Times New Roman" w:cs="Times New Roman"/>
          <w:sz w:val="24"/>
          <w:szCs w:val="24"/>
          <w:lang w:val="sr-Cyrl-CS"/>
        </w:rPr>
        <w:t xml:space="preserve">одржава се већ неколико година у организацији Града Лозница, Туристичке организације Града Лозница и уз помоћ бројних спонзора.Посјетиоци имају прилику да виде шаренолике костиме карневалиста како из земље тако и из иностранства и уживају у њиховом перформансу. Поред дефилеа маски, буде одржан и концерт </w:t>
      </w:r>
      <w:r w:rsidR="0041352A">
        <w:rPr>
          <w:rFonts w:ascii="Times New Roman" w:hAnsi="Times New Roman" w:cs="Times New Roman"/>
          <w:sz w:val="24"/>
          <w:szCs w:val="24"/>
          <w:lang w:val="sr-Cyrl-CS"/>
        </w:rPr>
        <w:t>за све присутне.</w:t>
      </w:r>
    </w:p>
    <w:p w:rsidR="0005383A" w:rsidRDefault="0005383A" w:rsidP="00AF6D16">
      <w:pPr>
        <w:pStyle w:val="NoSpacing"/>
        <w:jc w:val="both"/>
        <w:rPr>
          <w:rFonts w:ascii="Times New Roman" w:hAnsi="Times New Roman" w:cs="Times New Roman"/>
          <w:sz w:val="24"/>
          <w:szCs w:val="24"/>
          <w:lang w:val="sr-Cyrl-CS"/>
        </w:rPr>
      </w:pPr>
    </w:p>
    <w:p w:rsidR="0005383A" w:rsidRDefault="0005383A" w:rsidP="00024AA2">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t>„Г</w:t>
      </w:r>
      <w:r w:rsidR="00FB21FC">
        <w:rPr>
          <w:rFonts w:ascii="Times New Roman" w:hAnsi="Times New Roman" w:cs="Times New Roman"/>
          <w:sz w:val="24"/>
          <w:szCs w:val="24"/>
          <w:lang w:val="sr-Cyrl-CS"/>
        </w:rPr>
        <w:t>астро фест Добој 2019</w:t>
      </w:r>
      <w:r w:rsidR="008C7A0C">
        <w:rPr>
          <w:rFonts w:ascii="Times New Roman" w:hAnsi="Times New Roman" w:cs="Times New Roman"/>
          <w:sz w:val="24"/>
          <w:szCs w:val="24"/>
          <w:lang w:val="sr-Cyrl-CS"/>
        </w:rPr>
        <w:t>“  у Добоју, је манифестација на којој своју гастрономску понуду и кулинарске вјештине представе ресторане и произвођачи са подручја добојске регије, уз пратећи културни садржај.</w:t>
      </w:r>
    </w:p>
    <w:p w:rsidR="0005383A" w:rsidRDefault="0005383A" w:rsidP="00024AA2">
      <w:pPr>
        <w:pStyle w:val="NoSpacing"/>
        <w:jc w:val="both"/>
        <w:rPr>
          <w:rFonts w:ascii="Times New Roman" w:hAnsi="Times New Roman" w:cs="Times New Roman"/>
          <w:sz w:val="24"/>
          <w:szCs w:val="24"/>
          <w:lang w:val="sr-Cyrl-CS"/>
        </w:rPr>
      </w:pPr>
    </w:p>
    <w:p w:rsidR="0005383A" w:rsidRDefault="0005383A" w:rsidP="007A4F5A">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Јул</w:t>
      </w:r>
    </w:p>
    <w:p w:rsidR="0005383A" w:rsidRDefault="0005383A" w:rsidP="007A4F5A">
      <w:pPr>
        <w:pStyle w:val="NoSpacing"/>
        <w:rPr>
          <w:rFonts w:ascii="Times New Roman" w:hAnsi="Times New Roman" w:cs="Times New Roman"/>
          <w:sz w:val="24"/>
          <w:szCs w:val="24"/>
          <w:lang w:val="sr-Cyrl-CS"/>
        </w:rPr>
      </w:pPr>
    </w:p>
    <w:p w:rsidR="0005383A" w:rsidRDefault="00FB21FC" w:rsidP="00F35461">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„Дани купине 2019</w:t>
      </w:r>
      <w:r w:rsidR="00F35461">
        <w:rPr>
          <w:rFonts w:ascii="Times New Roman" w:hAnsi="Times New Roman" w:cs="Times New Roman"/>
          <w:sz w:val="24"/>
          <w:szCs w:val="24"/>
          <w:lang w:val="sr-Cyrl-CS"/>
        </w:rPr>
        <w:t>“ у Ваљеву, одржавају се у селу Ставе, гдје поред културно-умјетничког програма, најбољим произвођачима буду додијељене робне и новчане награде.</w:t>
      </w:r>
    </w:p>
    <w:p w:rsidR="0005383A" w:rsidRDefault="0005383A" w:rsidP="0005383A">
      <w:pPr>
        <w:pStyle w:val="NoSpacing"/>
        <w:ind w:left="720"/>
        <w:rPr>
          <w:rFonts w:ascii="Times New Roman" w:hAnsi="Times New Roman" w:cs="Times New Roman"/>
          <w:sz w:val="24"/>
          <w:szCs w:val="24"/>
          <w:lang w:val="sr-Cyrl-CS"/>
        </w:rPr>
      </w:pPr>
    </w:p>
    <w:p w:rsidR="0005383A" w:rsidRDefault="0005383A" w:rsidP="0005383A">
      <w:pPr>
        <w:pStyle w:val="NoSpacing"/>
        <w:ind w:left="720"/>
        <w:rPr>
          <w:rFonts w:ascii="Times New Roman" w:hAnsi="Times New Roman" w:cs="Times New Roman"/>
          <w:sz w:val="24"/>
          <w:szCs w:val="24"/>
          <w:lang w:val="sr-Cyrl-CS"/>
        </w:rPr>
      </w:pPr>
    </w:p>
    <w:p w:rsidR="007A4F5A" w:rsidRPr="008A537B" w:rsidRDefault="00CD6903" w:rsidP="007A4F5A">
      <w:pPr>
        <w:pStyle w:val="NoSpacing"/>
        <w:rPr>
          <w:rFonts w:ascii="Times New Roman" w:hAnsi="Times New Roman" w:cs="Times New Roman"/>
          <w:sz w:val="24"/>
          <w:szCs w:val="24"/>
          <w:lang w:val="sr-Cyrl-CS"/>
        </w:rPr>
      </w:pPr>
      <w:r w:rsidRPr="008A537B">
        <w:rPr>
          <w:rFonts w:ascii="Times New Roman" w:hAnsi="Times New Roman" w:cs="Times New Roman"/>
          <w:sz w:val="24"/>
          <w:szCs w:val="24"/>
          <w:lang w:val="sr-Cyrl-CS"/>
        </w:rPr>
        <w:t>Август</w:t>
      </w:r>
    </w:p>
    <w:p w:rsidR="00CD6903" w:rsidRPr="00B9534C" w:rsidRDefault="00CD6903" w:rsidP="007A4F5A">
      <w:pPr>
        <w:pStyle w:val="NoSpacing"/>
        <w:rPr>
          <w:rFonts w:ascii="Times New Roman" w:hAnsi="Times New Roman" w:cs="Times New Roman"/>
          <w:b/>
          <w:sz w:val="24"/>
          <w:szCs w:val="24"/>
          <w:lang w:val="sr-Cyrl-CS"/>
        </w:rPr>
      </w:pPr>
    </w:p>
    <w:p w:rsidR="00B838C9" w:rsidRPr="00B9534C" w:rsidRDefault="007A4F5A" w:rsidP="007A4F5A">
      <w:pPr>
        <w:pStyle w:val="NoSpacing"/>
        <w:rPr>
          <w:rFonts w:ascii="Times New Roman" w:hAnsi="Times New Roman" w:cs="Times New Roman"/>
          <w:sz w:val="24"/>
          <w:szCs w:val="24"/>
          <w:lang w:val="sr-Cyrl-CS"/>
        </w:rPr>
      </w:pPr>
      <w:r w:rsidRPr="00B9534C">
        <w:rPr>
          <w:rFonts w:ascii="Times New Roman" w:hAnsi="Times New Roman" w:cs="Times New Roman"/>
          <w:sz w:val="24"/>
          <w:szCs w:val="24"/>
          <w:lang w:val="sr-Cyrl-CS"/>
        </w:rPr>
        <w:tab/>
      </w:r>
      <w:r w:rsidRPr="008A537B">
        <w:rPr>
          <w:rFonts w:ascii="Times New Roman" w:hAnsi="Times New Roman" w:cs="Times New Roman"/>
          <w:sz w:val="24"/>
          <w:szCs w:val="24"/>
          <w:lang w:val="sr-Cyrl-CS"/>
        </w:rPr>
        <w:t>С</w:t>
      </w:r>
      <w:r w:rsidR="00565BFD" w:rsidRPr="008A537B">
        <w:rPr>
          <w:rFonts w:ascii="Times New Roman" w:hAnsi="Times New Roman" w:cs="Times New Roman"/>
          <w:sz w:val="24"/>
          <w:szCs w:val="24"/>
          <w:lang w:val="sr-Cyrl-CS"/>
        </w:rPr>
        <w:t>ајам привреде и туризма у Дервенти</w:t>
      </w:r>
      <w:r w:rsidR="00FB21FC">
        <w:rPr>
          <w:rFonts w:ascii="Times New Roman" w:hAnsi="Times New Roman" w:cs="Times New Roman"/>
          <w:sz w:val="24"/>
          <w:szCs w:val="24"/>
          <w:lang w:val="sr-Cyrl-CS"/>
        </w:rPr>
        <w:t>, током августа 2019</w:t>
      </w:r>
      <w:r w:rsidRPr="00B9534C">
        <w:rPr>
          <w:rFonts w:ascii="Times New Roman" w:hAnsi="Times New Roman" w:cs="Times New Roman"/>
          <w:sz w:val="24"/>
          <w:szCs w:val="24"/>
          <w:lang w:val="sr-Cyrl-CS"/>
        </w:rPr>
        <w:t>.године.</w:t>
      </w:r>
    </w:p>
    <w:p w:rsidR="0097544F" w:rsidRPr="00B9534C" w:rsidRDefault="0097544F" w:rsidP="007A4F5A">
      <w:pPr>
        <w:pStyle w:val="NoSpacing"/>
        <w:tabs>
          <w:tab w:val="left" w:pos="6810"/>
        </w:tabs>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Дервента је значајна за промоцију Бијељине</w:t>
      </w:r>
      <w:r w:rsidR="007A4F5A" w:rsidRPr="00B9534C">
        <w:rPr>
          <w:rFonts w:ascii="Times New Roman" w:hAnsi="Times New Roman" w:cs="Times New Roman"/>
          <w:sz w:val="24"/>
          <w:szCs w:val="24"/>
          <w:lang w:val="sr-Cyrl-CS"/>
        </w:rPr>
        <w:t xml:space="preserve"> јер је релативно близу тако да </w:t>
      </w:r>
      <w:r w:rsidRPr="00B9534C">
        <w:rPr>
          <w:rFonts w:ascii="Times New Roman" w:hAnsi="Times New Roman" w:cs="Times New Roman"/>
          <w:sz w:val="24"/>
          <w:szCs w:val="24"/>
          <w:lang w:val="sr-Cyrl-CS"/>
        </w:rPr>
        <w:t>се може очекивати још већи број посјетилаца из овог града.</w:t>
      </w:r>
      <w:r w:rsidR="00D81866">
        <w:rPr>
          <w:rFonts w:ascii="Times New Roman" w:hAnsi="Times New Roman" w:cs="Times New Roman"/>
          <w:sz w:val="24"/>
          <w:szCs w:val="24"/>
          <w:lang w:val="sr-Cyrl-CS"/>
        </w:rPr>
        <w:t xml:space="preserve"> </w:t>
      </w:r>
      <w:r w:rsidR="00B838C9" w:rsidRPr="00B9534C">
        <w:rPr>
          <w:rFonts w:ascii="Times New Roman" w:hAnsi="Times New Roman" w:cs="Times New Roman"/>
          <w:sz w:val="24"/>
          <w:szCs w:val="24"/>
          <w:lang w:val="sr-Cyrl-CS"/>
        </w:rPr>
        <w:t>Досадашња сарадња започета учешћима на овом сајму претходних година требало би да се настави и развија. Имајући у виду да трошак на овом сајму није велики а да би могао да да добре резултате сматрамо да би требало наставити са активностима и на овом тржишту.</w:t>
      </w:r>
    </w:p>
    <w:p w:rsidR="00E73035" w:rsidRDefault="00E73035" w:rsidP="00E73035">
      <w:pPr>
        <w:pStyle w:val="NoSpacing"/>
        <w:tabs>
          <w:tab w:val="left" w:pos="6810"/>
        </w:tabs>
        <w:jc w:val="both"/>
        <w:rPr>
          <w:rFonts w:ascii="Times New Roman" w:hAnsi="Times New Roman" w:cs="Times New Roman"/>
          <w:sz w:val="24"/>
          <w:szCs w:val="24"/>
          <w:lang w:val="sr-Cyrl-CS"/>
        </w:rPr>
      </w:pPr>
    </w:p>
    <w:p w:rsidR="00E73035" w:rsidRDefault="00E73035" w:rsidP="00E73035">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Септембар</w:t>
      </w:r>
    </w:p>
    <w:p w:rsidR="00E73035" w:rsidRDefault="00E73035" w:rsidP="00E73035">
      <w:pPr>
        <w:pStyle w:val="NoSpacing"/>
        <w:tabs>
          <w:tab w:val="left" w:pos="6810"/>
        </w:tabs>
        <w:jc w:val="both"/>
        <w:rPr>
          <w:rFonts w:ascii="Times New Roman" w:hAnsi="Times New Roman" w:cs="Times New Roman"/>
          <w:sz w:val="24"/>
          <w:szCs w:val="24"/>
          <w:lang w:val="sr-Cyrl-CS"/>
        </w:rPr>
      </w:pPr>
    </w:p>
    <w:p w:rsidR="00E73035" w:rsidRDefault="00E73035" w:rsidP="00E73035">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Презентација туристичких потенцијала Републике Српске у Србији</w:t>
      </w:r>
      <w:r w:rsidR="00F430D5">
        <w:rPr>
          <w:rFonts w:ascii="Times New Roman" w:hAnsi="Times New Roman" w:cs="Times New Roman"/>
          <w:sz w:val="24"/>
          <w:szCs w:val="24"/>
          <w:lang w:val="sr-Cyrl-CS"/>
        </w:rPr>
        <w:t xml:space="preserve"> (Београд, Нови Сад, Суботица, Крагујевац). </w:t>
      </w:r>
      <w:r w:rsidR="00FB21FC">
        <w:rPr>
          <w:rFonts w:ascii="Times New Roman" w:hAnsi="Times New Roman" w:cs="Times New Roman"/>
          <w:sz w:val="24"/>
          <w:szCs w:val="24"/>
          <w:lang w:val="sr-Cyrl-CS"/>
        </w:rPr>
        <w:t>У 2019.години</w:t>
      </w:r>
      <w:r>
        <w:rPr>
          <w:rFonts w:ascii="Times New Roman" w:hAnsi="Times New Roman" w:cs="Times New Roman"/>
          <w:sz w:val="24"/>
          <w:szCs w:val="24"/>
          <w:lang w:val="sr-Cyrl-CS"/>
        </w:rPr>
        <w:t xml:space="preserve"> Туристичка организација </w:t>
      </w:r>
      <w:r w:rsidR="00F430D5">
        <w:rPr>
          <w:rFonts w:ascii="Times New Roman" w:hAnsi="Times New Roman" w:cs="Times New Roman"/>
          <w:sz w:val="24"/>
          <w:szCs w:val="24"/>
          <w:lang w:val="sr-Cyrl-CS"/>
        </w:rPr>
        <w:t>града Бијељине</w:t>
      </w:r>
      <w:r>
        <w:rPr>
          <w:rFonts w:ascii="Times New Roman" w:hAnsi="Times New Roman" w:cs="Times New Roman"/>
          <w:sz w:val="24"/>
          <w:szCs w:val="24"/>
          <w:lang w:val="sr-Cyrl-CS"/>
        </w:rPr>
        <w:t xml:space="preserve"> планира да се представи на овој манифестацији </w:t>
      </w:r>
      <w:r w:rsidR="00F430D5">
        <w:rPr>
          <w:rFonts w:ascii="Times New Roman" w:hAnsi="Times New Roman" w:cs="Times New Roman"/>
          <w:sz w:val="24"/>
          <w:szCs w:val="24"/>
          <w:lang w:val="sr-Cyrl-CS"/>
        </w:rPr>
        <w:t>у организацији Туристичке организације Републике Српскекоја окупља</w:t>
      </w:r>
      <w:r>
        <w:rPr>
          <w:rFonts w:ascii="Times New Roman" w:hAnsi="Times New Roman" w:cs="Times New Roman"/>
          <w:sz w:val="24"/>
          <w:szCs w:val="24"/>
          <w:lang w:val="sr-Cyrl-CS"/>
        </w:rPr>
        <w:t xml:space="preserve"> локалне Туристичке организације које представљају своје туристичке потенцијале</w:t>
      </w:r>
      <w:r w:rsidR="00E85610">
        <w:rPr>
          <w:rFonts w:ascii="Times New Roman" w:hAnsi="Times New Roman" w:cs="Times New Roman"/>
          <w:sz w:val="24"/>
          <w:szCs w:val="24"/>
          <w:lang w:val="sr-Cyrl-CS"/>
        </w:rPr>
        <w:t xml:space="preserve"> и дестинације</w:t>
      </w:r>
      <w:r>
        <w:rPr>
          <w:rFonts w:ascii="Times New Roman" w:hAnsi="Times New Roman" w:cs="Times New Roman"/>
          <w:sz w:val="24"/>
          <w:szCs w:val="24"/>
          <w:lang w:val="sr-Cyrl-CS"/>
        </w:rPr>
        <w:t>.</w:t>
      </w:r>
    </w:p>
    <w:p w:rsidR="00D20A74" w:rsidRDefault="00D20A74" w:rsidP="00E73035">
      <w:pPr>
        <w:pStyle w:val="NoSpacing"/>
        <w:tabs>
          <w:tab w:val="left" w:pos="6810"/>
        </w:tabs>
        <w:jc w:val="both"/>
        <w:rPr>
          <w:rFonts w:ascii="Times New Roman" w:hAnsi="Times New Roman" w:cs="Times New Roman"/>
          <w:sz w:val="24"/>
          <w:szCs w:val="24"/>
          <w:lang w:val="sr-Cyrl-CS"/>
        </w:rPr>
      </w:pPr>
    </w:p>
    <w:p w:rsidR="008A46AD" w:rsidRDefault="00D20A74" w:rsidP="00E73035">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Дрински котлић </w:t>
      </w:r>
      <w:r w:rsidR="0065427C">
        <w:rPr>
          <w:rFonts w:ascii="Times New Roman" w:hAnsi="Times New Roman" w:cs="Times New Roman"/>
          <w:sz w:val="24"/>
          <w:szCs w:val="24"/>
          <w:lang w:val="sr-Cyrl-CS"/>
        </w:rPr>
        <w:t>или В</w:t>
      </w:r>
      <w:r w:rsidR="00610303">
        <w:rPr>
          <w:rFonts w:ascii="Times New Roman" w:hAnsi="Times New Roman" w:cs="Times New Roman"/>
          <w:sz w:val="24"/>
          <w:szCs w:val="24"/>
          <w:lang w:val="sr-Cyrl-CS"/>
        </w:rPr>
        <w:t>и</w:t>
      </w:r>
      <w:r w:rsidR="0065427C">
        <w:rPr>
          <w:rFonts w:ascii="Times New Roman" w:hAnsi="Times New Roman" w:cs="Times New Roman"/>
          <w:sz w:val="24"/>
          <w:szCs w:val="24"/>
          <w:lang w:val="sr-Cyrl-CS"/>
        </w:rPr>
        <w:t xml:space="preserve">шеградски скокови </w:t>
      </w:r>
      <w:r>
        <w:rPr>
          <w:rFonts w:ascii="Times New Roman" w:hAnsi="Times New Roman" w:cs="Times New Roman"/>
          <w:sz w:val="24"/>
          <w:szCs w:val="24"/>
          <w:lang w:val="sr-Cyrl-CS"/>
        </w:rPr>
        <w:t xml:space="preserve">у </w:t>
      </w:r>
      <w:r w:rsidR="00FB21FC">
        <w:rPr>
          <w:rFonts w:ascii="Times New Roman" w:hAnsi="Times New Roman" w:cs="Times New Roman"/>
          <w:sz w:val="24"/>
          <w:szCs w:val="24"/>
          <w:lang w:val="sr-Cyrl-CS"/>
        </w:rPr>
        <w:t>Вишеграду током септембра 2019</w:t>
      </w:r>
      <w:r w:rsidR="00F430D5">
        <w:rPr>
          <w:rFonts w:ascii="Times New Roman" w:hAnsi="Times New Roman" w:cs="Times New Roman"/>
          <w:sz w:val="24"/>
          <w:szCs w:val="24"/>
          <w:lang w:val="sr-Cyrl-CS"/>
        </w:rPr>
        <w:t xml:space="preserve">.године. </w:t>
      </w:r>
      <w:r>
        <w:rPr>
          <w:rFonts w:ascii="Times New Roman" w:hAnsi="Times New Roman" w:cs="Times New Roman"/>
          <w:sz w:val="24"/>
          <w:szCs w:val="24"/>
          <w:lang w:val="sr-Cyrl-CS"/>
        </w:rPr>
        <w:t xml:space="preserve">Туристичка организација </w:t>
      </w:r>
      <w:r w:rsidR="00F430D5">
        <w:rPr>
          <w:rFonts w:ascii="Times New Roman" w:hAnsi="Times New Roman" w:cs="Times New Roman"/>
          <w:sz w:val="24"/>
          <w:szCs w:val="24"/>
          <w:lang w:val="sr-Cyrl-CS"/>
        </w:rPr>
        <w:t xml:space="preserve">града </w:t>
      </w:r>
      <w:r>
        <w:rPr>
          <w:rFonts w:ascii="Times New Roman" w:hAnsi="Times New Roman" w:cs="Times New Roman"/>
          <w:sz w:val="24"/>
          <w:szCs w:val="24"/>
          <w:lang w:val="sr-Cyrl-CS"/>
        </w:rPr>
        <w:t xml:space="preserve">Бијељине и Вишеграда имају добру пословну сарадњу, </w:t>
      </w:r>
      <w:r w:rsidR="00EB7DFA">
        <w:rPr>
          <w:rFonts w:ascii="Times New Roman" w:hAnsi="Times New Roman" w:cs="Times New Roman"/>
          <w:sz w:val="24"/>
          <w:szCs w:val="24"/>
          <w:lang w:val="sr-Cyrl-CS"/>
        </w:rPr>
        <w:t>у циљу подржавања манифестација које организују.</w:t>
      </w:r>
    </w:p>
    <w:p w:rsidR="00D528D1" w:rsidRDefault="00D528D1" w:rsidP="00E73035">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ab/>
      </w:r>
    </w:p>
    <w:p w:rsidR="00261DFF" w:rsidRDefault="00D528D1" w:rsidP="00E73035">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Међународни сајам лова, риболова и спотра у Новом Саду.</w:t>
      </w:r>
    </w:p>
    <w:p w:rsidR="00D528D1" w:rsidRDefault="00D528D1" w:rsidP="00E73035">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Планирамо је представљање на овом сајму заједно са ловачким или риболовачким удружењем зависно од њиховог интересовања.</w:t>
      </w:r>
    </w:p>
    <w:p w:rsidR="0005383A" w:rsidRDefault="0005383A" w:rsidP="00E73035">
      <w:pPr>
        <w:pStyle w:val="NoSpacing"/>
        <w:tabs>
          <w:tab w:val="left" w:pos="6810"/>
        </w:tabs>
        <w:jc w:val="both"/>
        <w:rPr>
          <w:rFonts w:ascii="Times New Roman" w:hAnsi="Times New Roman" w:cs="Times New Roman"/>
          <w:sz w:val="24"/>
          <w:szCs w:val="24"/>
          <w:lang w:val="sr-Cyrl-CS"/>
        </w:rPr>
      </w:pPr>
    </w:p>
    <w:p w:rsidR="0005383A" w:rsidRDefault="0005383A" w:rsidP="00E73035">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„Сајам </w:t>
      </w:r>
      <w:r w:rsidR="00FB21FC">
        <w:rPr>
          <w:rFonts w:ascii="Times New Roman" w:hAnsi="Times New Roman" w:cs="Times New Roman"/>
          <w:sz w:val="24"/>
          <w:szCs w:val="24"/>
          <w:lang w:val="sr-Cyrl-CS"/>
        </w:rPr>
        <w:t>привреде Модрча 2019</w:t>
      </w:r>
      <w:r w:rsidR="004F608A">
        <w:rPr>
          <w:rFonts w:ascii="Times New Roman" w:hAnsi="Times New Roman" w:cs="Times New Roman"/>
          <w:sz w:val="24"/>
          <w:szCs w:val="24"/>
          <w:lang w:val="sr-Cyrl-CS"/>
        </w:rPr>
        <w:t xml:space="preserve">“, одржава се у ЈУ „Културно спортски центар“ Модрича, а дио сајма из области пољопривреде смјештен је на полигону испред спортске дворане. </w:t>
      </w:r>
      <w:r w:rsidR="004F608A">
        <w:rPr>
          <w:rFonts w:ascii="Times New Roman" w:hAnsi="Times New Roman" w:cs="Times New Roman"/>
          <w:sz w:val="24"/>
          <w:szCs w:val="24"/>
          <w:lang w:val="sr-Cyrl-CS"/>
        </w:rPr>
        <w:lastRenderedPageBreak/>
        <w:t>Циљ сајма је промоција домаћих предузећа и пољопривредника, као и промоција њихових производа и услуга.</w:t>
      </w:r>
    </w:p>
    <w:p w:rsidR="0005383A" w:rsidRDefault="0005383A" w:rsidP="00E73035">
      <w:pPr>
        <w:pStyle w:val="NoSpacing"/>
        <w:tabs>
          <w:tab w:val="left" w:pos="6810"/>
        </w:tabs>
        <w:jc w:val="both"/>
        <w:rPr>
          <w:rFonts w:ascii="Times New Roman" w:hAnsi="Times New Roman" w:cs="Times New Roman"/>
          <w:sz w:val="24"/>
          <w:szCs w:val="24"/>
          <w:lang w:val="sr-Cyrl-CS"/>
        </w:rPr>
      </w:pPr>
    </w:p>
    <w:p w:rsidR="0005383A" w:rsidRDefault="0005383A" w:rsidP="004F608A">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„Сајам шљиве, в</w:t>
      </w:r>
      <w:r w:rsidR="004F608A">
        <w:rPr>
          <w:rFonts w:ascii="Times New Roman" w:hAnsi="Times New Roman" w:cs="Times New Roman"/>
          <w:sz w:val="24"/>
          <w:szCs w:val="24"/>
          <w:lang w:val="sr-Cyrl-CS"/>
        </w:rPr>
        <w:t xml:space="preserve">оћних ракија и меда“ у Угљевику, на коме своје производе представи око цетрдесетак излагача из Републике Српске, Босне и Херцеговине, Србије, Хрватске, Македоније и Црне Горе. Осим и изложбеног сајам има и такмичарски карактер. Сваке године се пријави око стотину узорака различитих воћних ракија. </w:t>
      </w:r>
    </w:p>
    <w:p w:rsidR="0005383A" w:rsidRDefault="0005383A" w:rsidP="004F608A">
      <w:pPr>
        <w:pStyle w:val="NoSpacing"/>
        <w:tabs>
          <w:tab w:val="left" w:pos="6810"/>
        </w:tabs>
        <w:jc w:val="both"/>
        <w:rPr>
          <w:rFonts w:ascii="Times New Roman" w:hAnsi="Times New Roman" w:cs="Times New Roman"/>
          <w:sz w:val="24"/>
          <w:szCs w:val="24"/>
          <w:lang w:val="sr-Cyrl-CS"/>
        </w:rPr>
      </w:pPr>
    </w:p>
    <w:p w:rsidR="0005383A" w:rsidRDefault="0005383A" w:rsidP="00E73035">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D96933">
        <w:rPr>
          <w:rFonts w:ascii="Times New Roman" w:hAnsi="Times New Roman" w:cs="Times New Roman"/>
          <w:sz w:val="24"/>
          <w:szCs w:val="24"/>
          <w:lang w:val="sr-Cyrl-CS"/>
        </w:rPr>
        <w:t>„</w:t>
      </w:r>
      <w:r w:rsidR="00FB21FC">
        <w:rPr>
          <w:rFonts w:ascii="Times New Roman" w:hAnsi="Times New Roman" w:cs="Times New Roman"/>
          <w:sz w:val="24"/>
          <w:szCs w:val="24"/>
          <w:lang w:val="sr-Cyrl-CS"/>
        </w:rPr>
        <w:t>Свјетски дан туризма 2019</w:t>
      </w:r>
      <w:r w:rsidR="00D96933">
        <w:rPr>
          <w:rFonts w:ascii="Times New Roman" w:hAnsi="Times New Roman" w:cs="Times New Roman"/>
          <w:sz w:val="24"/>
          <w:szCs w:val="24"/>
          <w:lang w:val="sr-Cyrl-CS"/>
        </w:rPr>
        <w:t xml:space="preserve">“ ове године ће се одржати у Брчком и Зворнику. Иначе, овај дан се у свијету обиљежава 27. септембра. </w:t>
      </w:r>
    </w:p>
    <w:p w:rsidR="0005383A" w:rsidRDefault="0005383A" w:rsidP="00E73035">
      <w:pPr>
        <w:pStyle w:val="NoSpacing"/>
        <w:tabs>
          <w:tab w:val="left" w:pos="6810"/>
        </w:tabs>
        <w:jc w:val="both"/>
        <w:rPr>
          <w:rFonts w:ascii="Times New Roman" w:hAnsi="Times New Roman" w:cs="Times New Roman"/>
          <w:sz w:val="24"/>
          <w:szCs w:val="24"/>
          <w:lang w:val="sr-Cyrl-CS"/>
        </w:rPr>
      </w:pPr>
    </w:p>
    <w:p w:rsidR="0005383A" w:rsidRDefault="0005383A" w:rsidP="00E73035">
      <w:pPr>
        <w:pStyle w:val="NoSpacing"/>
        <w:tabs>
          <w:tab w:val="left" w:pos="6810"/>
        </w:tabs>
        <w:jc w:val="both"/>
        <w:rPr>
          <w:rFonts w:ascii="Times New Roman" w:hAnsi="Times New Roman" w:cs="Times New Roman"/>
          <w:sz w:val="24"/>
          <w:szCs w:val="24"/>
          <w:lang w:val="sr-Cyrl-CS"/>
        </w:rPr>
      </w:pPr>
    </w:p>
    <w:p w:rsidR="0005383A" w:rsidRDefault="00D528D1" w:rsidP="0005383A">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ab/>
      </w:r>
    </w:p>
    <w:p w:rsidR="008F78CE" w:rsidRDefault="00476B88" w:rsidP="0005383A">
      <w:pPr>
        <w:pStyle w:val="NoSpacing"/>
        <w:tabs>
          <w:tab w:val="left" w:pos="6810"/>
        </w:tabs>
        <w:jc w:val="both"/>
        <w:rPr>
          <w:rFonts w:ascii="Times New Roman" w:hAnsi="Times New Roman" w:cs="Times New Roman"/>
          <w:sz w:val="24"/>
          <w:szCs w:val="24"/>
          <w:lang w:val="sr-Cyrl-CS"/>
        </w:rPr>
      </w:pPr>
      <w:r w:rsidRPr="00FD291A">
        <w:rPr>
          <w:rFonts w:ascii="Times New Roman" w:hAnsi="Times New Roman" w:cs="Times New Roman"/>
          <w:sz w:val="24"/>
          <w:szCs w:val="24"/>
          <w:lang w:val="sr-Cyrl-CS"/>
        </w:rPr>
        <w:t>Октобар</w:t>
      </w:r>
    </w:p>
    <w:p w:rsidR="0040778A" w:rsidRDefault="0040778A" w:rsidP="004562F5">
      <w:pPr>
        <w:pStyle w:val="NoSpacing"/>
        <w:tabs>
          <w:tab w:val="left" w:pos="6810"/>
        </w:tabs>
        <w:jc w:val="both"/>
        <w:rPr>
          <w:rFonts w:ascii="Times New Roman" w:hAnsi="Times New Roman" w:cs="Times New Roman"/>
          <w:sz w:val="24"/>
          <w:szCs w:val="24"/>
          <w:lang w:val="sr-Cyrl-CS"/>
        </w:rPr>
      </w:pPr>
    </w:p>
    <w:p w:rsidR="00B81D9E" w:rsidRPr="00101A39" w:rsidRDefault="00B81D9E" w:rsidP="004562F5">
      <w:pPr>
        <w:pStyle w:val="NoSpacing"/>
        <w:tabs>
          <w:tab w:val="left" w:pos="6810"/>
        </w:tabs>
        <w:jc w:val="both"/>
        <w:rPr>
          <w:rFonts w:ascii="Times New Roman" w:hAnsi="Times New Roman" w:cs="Times New Roman"/>
          <w:sz w:val="24"/>
          <w:szCs w:val="24"/>
          <w:lang w:val="sr-Latn-CS"/>
        </w:rPr>
      </w:pPr>
    </w:p>
    <w:p w:rsidR="0040778A" w:rsidRDefault="00904F16" w:rsidP="004562F5">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Етно сајам Лак</w:t>
      </w:r>
      <w:r w:rsidR="00FB21FC">
        <w:rPr>
          <w:rFonts w:ascii="Times New Roman" w:hAnsi="Times New Roman" w:cs="Times New Roman"/>
          <w:sz w:val="24"/>
          <w:szCs w:val="24"/>
          <w:lang w:val="sr-Cyrl-CS"/>
        </w:rPr>
        <w:t>таши 2019, октобар 2019</w:t>
      </w:r>
      <w:r w:rsidR="000B1D0E">
        <w:rPr>
          <w:rFonts w:ascii="Times New Roman" w:hAnsi="Times New Roman" w:cs="Times New Roman"/>
          <w:sz w:val="24"/>
          <w:szCs w:val="24"/>
          <w:lang w:val="sr-Cyrl-CS"/>
        </w:rPr>
        <w:t>.године.</w:t>
      </w:r>
    </w:p>
    <w:p w:rsidR="00680F56" w:rsidRDefault="000B1D0E" w:rsidP="004562F5">
      <w:pPr>
        <w:pStyle w:val="NoSpacing"/>
        <w:tabs>
          <w:tab w:val="left" w:pos="6810"/>
        </w:tabs>
        <w:jc w:val="both"/>
        <w:rPr>
          <w:rStyle w:val="Strong"/>
          <w:rFonts w:ascii="Times New Roman" w:hAnsi="Times New Roman" w:cs="Times New Roman"/>
          <w:b w:val="0"/>
          <w:color w:val="000000" w:themeColor="text1"/>
          <w:sz w:val="24"/>
          <w:szCs w:val="24"/>
          <w:shd w:val="clear" w:color="auto" w:fill="FFFFFF"/>
          <w:lang w:val="sr-Cyrl-CS"/>
        </w:rPr>
      </w:pPr>
      <w:r>
        <w:rPr>
          <w:rFonts w:ascii="Times New Roman" w:hAnsi="Times New Roman" w:cs="Times New Roman"/>
          <w:sz w:val="24"/>
          <w:szCs w:val="24"/>
          <w:lang w:val="sr-Cyrl-CS"/>
        </w:rPr>
        <w:t>С</w:t>
      </w:r>
      <w:r w:rsidR="00680F56">
        <w:rPr>
          <w:rFonts w:ascii="Times New Roman" w:hAnsi="Times New Roman" w:cs="Times New Roman"/>
          <w:sz w:val="24"/>
          <w:szCs w:val="24"/>
          <w:lang w:val="sr-Cyrl-CS"/>
        </w:rPr>
        <w:t xml:space="preserve">ајам кућне радиности, стрих заната, традиционалне гастрономије и туризма под називом </w:t>
      </w:r>
      <w:r>
        <w:rPr>
          <w:rStyle w:val="Strong"/>
          <w:rFonts w:ascii="Times New Roman" w:hAnsi="Times New Roman" w:cs="Times New Roman"/>
          <w:b w:val="0"/>
          <w:color w:val="000000" w:themeColor="text1"/>
          <w:sz w:val="24"/>
          <w:szCs w:val="24"/>
          <w:shd w:val="clear" w:color="auto" w:fill="FFFFFF"/>
          <w:lang w:val="sr-Cyrl-CS"/>
        </w:rPr>
        <w:t>''</w:t>
      </w:r>
      <w:r w:rsidR="00FB21FC">
        <w:rPr>
          <w:rStyle w:val="Strong"/>
          <w:rFonts w:ascii="Times New Roman" w:hAnsi="Times New Roman" w:cs="Times New Roman"/>
          <w:b w:val="0"/>
          <w:color w:val="000000" w:themeColor="text1"/>
          <w:sz w:val="24"/>
          <w:szCs w:val="24"/>
          <w:shd w:val="clear" w:color="auto" w:fill="FFFFFF"/>
          <w:lang w:val="sr-Cyrl-CS"/>
        </w:rPr>
        <w:t>Лакташи етно 2019</w:t>
      </w:r>
      <w:r w:rsidR="00680F56">
        <w:rPr>
          <w:rStyle w:val="Strong"/>
          <w:rFonts w:ascii="Times New Roman" w:hAnsi="Times New Roman" w:cs="Times New Roman"/>
          <w:b w:val="0"/>
          <w:color w:val="000000" w:themeColor="text1"/>
          <w:sz w:val="24"/>
          <w:szCs w:val="24"/>
          <w:shd w:val="clear" w:color="auto" w:fill="FFFFFF"/>
          <w:lang w:val="sr-Cyrl-CS"/>
        </w:rPr>
        <w:t xml:space="preserve">'' </w:t>
      </w:r>
      <w:r>
        <w:rPr>
          <w:rStyle w:val="Strong"/>
          <w:rFonts w:ascii="Times New Roman" w:hAnsi="Times New Roman" w:cs="Times New Roman"/>
          <w:b w:val="0"/>
          <w:color w:val="000000" w:themeColor="text1"/>
          <w:sz w:val="24"/>
          <w:szCs w:val="24"/>
          <w:shd w:val="clear" w:color="auto" w:fill="FFFFFF"/>
          <w:lang w:val="sr-Cyrl-CS"/>
        </w:rPr>
        <w:t>одржаће се у октобру у организацији општине</w:t>
      </w:r>
      <w:r w:rsidR="00D20A74">
        <w:rPr>
          <w:rStyle w:val="Strong"/>
          <w:rFonts w:ascii="Times New Roman" w:hAnsi="Times New Roman" w:cs="Times New Roman"/>
          <w:b w:val="0"/>
          <w:color w:val="000000" w:themeColor="text1"/>
          <w:sz w:val="24"/>
          <w:szCs w:val="24"/>
          <w:shd w:val="clear" w:color="auto" w:fill="FFFFFF"/>
          <w:lang w:val="sr-Cyrl-CS"/>
        </w:rPr>
        <w:t xml:space="preserve"> Лакташи и </w:t>
      </w:r>
      <w:r>
        <w:rPr>
          <w:rStyle w:val="Strong"/>
          <w:rFonts w:ascii="Times New Roman" w:hAnsi="Times New Roman" w:cs="Times New Roman"/>
          <w:b w:val="0"/>
          <w:color w:val="000000" w:themeColor="text1"/>
          <w:sz w:val="24"/>
          <w:szCs w:val="24"/>
          <w:shd w:val="clear" w:color="auto" w:fill="FFFFFF"/>
          <w:lang w:val="sr-Cyrl-CS"/>
        </w:rPr>
        <w:t>Туристичке</w:t>
      </w:r>
      <w:r w:rsidR="00680F56">
        <w:rPr>
          <w:rStyle w:val="Strong"/>
          <w:rFonts w:ascii="Times New Roman" w:hAnsi="Times New Roman" w:cs="Times New Roman"/>
          <w:b w:val="0"/>
          <w:color w:val="000000" w:themeColor="text1"/>
          <w:sz w:val="24"/>
          <w:szCs w:val="24"/>
          <w:shd w:val="clear" w:color="auto" w:fill="FFFFFF"/>
          <w:lang w:val="sr-Cyrl-CS"/>
        </w:rPr>
        <w:t xml:space="preserve"> орган</w:t>
      </w:r>
      <w:r>
        <w:rPr>
          <w:rStyle w:val="Strong"/>
          <w:rFonts w:ascii="Times New Roman" w:hAnsi="Times New Roman" w:cs="Times New Roman"/>
          <w:b w:val="0"/>
          <w:color w:val="000000" w:themeColor="text1"/>
          <w:sz w:val="24"/>
          <w:szCs w:val="24"/>
          <w:shd w:val="clear" w:color="auto" w:fill="FFFFFF"/>
          <w:lang w:val="sr-Cyrl-CS"/>
        </w:rPr>
        <w:t>изације</w:t>
      </w:r>
      <w:r w:rsidR="00680F56">
        <w:rPr>
          <w:rStyle w:val="Strong"/>
          <w:rFonts w:ascii="Times New Roman" w:hAnsi="Times New Roman" w:cs="Times New Roman"/>
          <w:b w:val="0"/>
          <w:color w:val="000000" w:themeColor="text1"/>
          <w:sz w:val="24"/>
          <w:szCs w:val="24"/>
          <w:shd w:val="clear" w:color="auto" w:fill="FFFFFF"/>
          <w:lang w:val="sr-Cyrl-CS"/>
        </w:rPr>
        <w:t xml:space="preserve"> Лакташи.</w:t>
      </w:r>
    </w:p>
    <w:p w:rsidR="00DE156D" w:rsidRDefault="00DE156D" w:rsidP="00A11119">
      <w:pPr>
        <w:pStyle w:val="NoSpacing"/>
        <w:tabs>
          <w:tab w:val="left" w:pos="6810"/>
        </w:tabs>
        <w:jc w:val="both"/>
        <w:rPr>
          <w:rFonts w:ascii="Times New Roman" w:hAnsi="Times New Roman" w:cs="Times New Roman"/>
          <w:sz w:val="24"/>
          <w:szCs w:val="24"/>
          <w:lang w:val="sr-Cyrl-CS"/>
        </w:rPr>
      </w:pPr>
    </w:p>
    <w:p w:rsidR="00261DFF" w:rsidRDefault="00D528D1" w:rsidP="00A11119">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Сајам туризма у Новом Саду</w:t>
      </w:r>
      <w:r w:rsidR="00A54DFE">
        <w:rPr>
          <w:rFonts w:ascii="Times New Roman" w:hAnsi="Times New Roman" w:cs="Times New Roman"/>
          <w:sz w:val="24"/>
          <w:szCs w:val="24"/>
          <w:lang w:val="sr-Cyrl-CS"/>
        </w:rPr>
        <w:t>.</w:t>
      </w:r>
    </w:p>
    <w:p w:rsidR="00A54DFE" w:rsidRDefault="00A54DFE" w:rsidP="00A11119">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Овај сајам се одржава по педесети пут у овом граду. Планиран је заједнички наступ са заинтересованим привредним субјектима из Бијељине који би се представили на заједничком штанду.</w:t>
      </w:r>
    </w:p>
    <w:p w:rsidR="003A1755" w:rsidRPr="00B9534C" w:rsidRDefault="003A1755" w:rsidP="00A11119">
      <w:pPr>
        <w:pStyle w:val="NoSpacing"/>
        <w:tabs>
          <w:tab w:val="left" w:pos="6810"/>
        </w:tabs>
        <w:jc w:val="both"/>
        <w:rPr>
          <w:rFonts w:ascii="Times New Roman" w:hAnsi="Times New Roman" w:cs="Times New Roman"/>
          <w:sz w:val="24"/>
          <w:szCs w:val="24"/>
          <w:lang w:val="sr-Cyrl-CS"/>
        </w:rPr>
      </w:pPr>
    </w:p>
    <w:p w:rsidR="004562F5" w:rsidRPr="00FD291A" w:rsidRDefault="00476B88" w:rsidP="004562F5">
      <w:pPr>
        <w:pStyle w:val="NoSpacing"/>
        <w:tabs>
          <w:tab w:val="left" w:pos="6810"/>
        </w:tabs>
        <w:jc w:val="both"/>
        <w:rPr>
          <w:rFonts w:ascii="Times New Roman" w:hAnsi="Times New Roman" w:cs="Times New Roman"/>
          <w:sz w:val="24"/>
          <w:szCs w:val="24"/>
          <w:lang w:val="sr-Cyrl-CS"/>
        </w:rPr>
      </w:pPr>
      <w:r w:rsidRPr="00FD291A">
        <w:rPr>
          <w:rFonts w:ascii="Times New Roman" w:hAnsi="Times New Roman" w:cs="Times New Roman"/>
          <w:sz w:val="24"/>
          <w:szCs w:val="24"/>
          <w:lang w:val="sr-Cyrl-CS"/>
        </w:rPr>
        <w:t>Новембар</w:t>
      </w:r>
    </w:p>
    <w:p w:rsidR="00476B88" w:rsidRPr="00B9534C" w:rsidRDefault="00476B88" w:rsidP="004562F5">
      <w:pPr>
        <w:pStyle w:val="NoSpacing"/>
        <w:tabs>
          <w:tab w:val="left" w:pos="6810"/>
        </w:tabs>
        <w:jc w:val="both"/>
        <w:rPr>
          <w:rFonts w:ascii="Times New Roman" w:hAnsi="Times New Roman" w:cs="Times New Roman"/>
          <w:sz w:val="24"/>
          <w:szCs w:val="24"/>
          <w:lang w:val="sr-Cyrl-CS"/>
        </w:rPr>
      </w:pPr>
    </w:p>
    <w:p w:rsidR="00D20A74" w:rsidRDefault="004562F5" w:rsidP="000B1D0E">
      <w:pPr>
        <w:pStyle w:val="NoSpacing"/>
        <w:ind w:firstLine="720"/>
        <w:jc w:val="both"/>
        <w:rPr>
          <w:rFonts w:ascii="Times New Roman" w:hAnsi="Times New Roman" w:cs="Times New Roman"/>
          <w:sz w:val="24"/>
          <w:szCs w:val="24"/>
          <w:lang w:val="sr-Cyrl-CS"/>
        </w:rPr>
      </w:pPr>
      <w:r w:rsidRPr="00FD291A">
        <w:rPr>
          <w:rFonts w:ascii="Times New Roman" w:hAnsi="Times New Roman" w:cs="Times New Roman"/>
          <w:sz w:val="24"/>
          <w:szCs w:val="24"/>
          <w:lang w:val="sr-Cyrl-CS"/>
        </w:rPr>
        <w:t>М</w:t>
      </w:r>
      <w:r w:rsidR="00C31EC6" w:rsidRPr="00FD291A">
        <w:rPr>
          <w:rFonts w:ascii="Times New Roman" w:hAnsi="Times New Roman" w:cs="Times New Roman"/>
          <w:sz w:val="24"/>
          <w:szCs w:val="24"/>
          <w:lang w:val="sr-Cyrl-CS"/>
        </w:rPr>
        <w:t>еђународни сајам туриз</w:t>
      </w:r>
      <w:r w:rsidRPr="00FD291A">
        <w:rPr>
          <w:rFonts w:ascii="Times New Roman" w:hAnsi="Times New Roman" w:cs="Times New Roman"/>
          <w:sz w:val="24"/>
          <w:szCs w:val="24"/>
          <w:lang w:val="sr-Cyrl-CS"/>
        </w:rPr>
        <w:t xml:space="preserve">ма и угоститељства </w:t>
      </w:r>
      <w:r w:rsidR="00D20A74">
        <w:rPr>
          <w:rFonts w:ascii="Times New Roman" w:hAnsi="Times New Roman" w:cs="Times New Roman"/>
          <w:sz w:val="24"/>
          <w:szCs w:val="24"/>
          <w:lang w:val="sr-Cyrl-CS"/>
        </w:rPr>
        <w:t xml:space="preserve">„ЛОРИМЕС </w:t>
      </w:r>
      <w:r w:rsidR="00FB21FC">
        <w:rPr>
          <w:rFonts w:ascii="Times New Roman" w:hAnsi="Times New Roman" w:cs="Times New Roman"/>
          <w:sz w:val="24"/>
          <w:szCs w:val="24"/>
          <w:lang w:val="sr-Cyrl-CS"/>
        </w:rPr>
        <w:t>2019</w:t>
      </w:r>
      <w:r w:rsidR="00C31EC6" w:rsidRPr="00FD291A">
        <w:rPr>
          <w:rFonts w:ascii="Times New Roman" w:hAnsi="Times New Roman" w:cs="Times New Roman"/>
          <w:sz w:val="24"/>
          <w:szCs w:val="24"/>
          <w:lang w:val="sr-Cyrl-CS"/>
        </w:rPr>
        <w:t>“</w:t>
      </w:r>
      <w:r w:rsidR="00052EE2" w:rsidRPr="00FD291A">
        <w:rPr>
          <w:rFonts w:ascii="Times New Roman" w:hAnsi="Times New Roman" w:cs="Times New Roman"/>
          <w:sz w:val="24"/>
          <w:szCs w:val="24"/>
          <w:lang w:val="sr-Cyrl-CS"/>
        </w:rPr>
        <w:t xml:space="preserve"> Бања Лука</w:t>
      </w:r>
      <w:r w:rsidRPr="00B9534C">
        <w:rPr>
          <w:rFonts w:ascii="Times New Roman" w:hAnsi="Times New Roman" w:cs="Times New Roman"/>
          <w:sz w:val="24"/>
          <w:szCs w:val="24"/>
          <w:lang w:val="sr-Cyrl-CS"/>
        </w:rPr>
        <w:t>, новембар</w:t>
      </w:r>
      <w:r w:rsidR="00FB21FC">
        <w:rPr>
          <w:rFonts w:ascii="Times New Roman" w:hAnsi="Times New Roman" w:cs="Times New Roman"/>
          <w:sz w:val="24"/>
          <w:szCs w:val="24"/>
          <w:lang w:val="sr-Cyrl-CS"/>
        </w:rPr>
        <w:t xml:space="preserve"> 2019</w:t>
      </w:r>
      <w:r w:rsidR="000B1D0E">
        <w:rPr>
          <w:rFonts w:ascii="Times New Roman" w:hAnsi="Times New Roman" w:cs="Times New Roman"/>
          <w:sz w:val="24"/>
          <w:szCs w:val="24"/>
          <w:lang w:val="sr-Cyrl-CS"/>
        </w:rPr>
        <w:t xml:space="preserve">.године. </w:t>
      </w:r>
      <w:r w:rsidR="00052EE2" w:rsidRPr="00B9534C">
        <w:rPr>
          <w:rFonts w:ascii="Times New Roman" w:hAnsi="Times New Roman" w:cs="Times New Roman"/>
          <w:sz w:val="24"/>
          <w:szCs w:val="24"/>
          <w:lang w:val="sr-Cyrl-CS"/>
        </w:rPr>
        <w:t>Значајан сајам на коме смо и до сада учествовали је сај</w:t>
      </w:r>
      <w:r w:rsidR="00EB7DFA">
        <w:rPr>
          <w:rFonts w:ascii="Times New Roman" w:hAnsi="Times New Roman" w:cs="Times New Roman"/>
          <w:sz w:val="24"/>
          <w:szCs w:val="24"/>
          <w:lang w:val="sr-Cyrl-CS"/>
        </w:rPr>
        <w:t>ам  у Бања Луци. Планирамо</w:t>
      </w:r>
      <w:r w:rsidR="0090462A">
        <w:rPr>
          <w:rFonts w:ascii="Times New Roman" w:hAnsi="Times New Roman" w:cs="Times New Roman"/>
          <w:sz w:val="24"/>
          <w:szCs w:val="24"/>
          <w:lang w:val="sr-Cyrl-CS"/>
        </w:rPr>
        <w:t xml:space="preserve"> у 2019</w:t>
      </w:r>
      <w:r w:rsidR="00610303">
        <w:rPr>
          <w:rFonts w:ascii="Times New Roman" w:hAnsi="Times New Roman" w:cs="Times New Roman"/>
          <w:sz w:val="24"/>
          <w:szCs w:val="24"/>
          <w:lang w:val="sr-Cyrl-CS"/>
        </w:rPr>
        <w:t>. години</w:t>
      </w:r>
      <w:r w:rsidR="00052EE2" w:rsidRPr="00B9534C">
        <w:rPr>
          <w:rFonts w:ascii="Times New Roman" w:hAnsi="Times New Roman" w:cs="Times New Roman"/>
          <w:sz w:val="24"/>
          <w:szCs w:val="24"/>
          <w:lang w:val="sr-Cyrl-CS"/>
        </w:rPr>
        <w:t xml:space="preserve"> узети учешће како би смо наставили промоцију на овом подручју али и како би </w:t>
      </w:r>
      <w:r w:rsidR="000B1D0E">
        <w:rPr>
          <w:rFonts w:ascii="Times New Roman" w:hAnsi="Times New Roman" w:cs="Times New Roman"/>
          <w:sz w:val="24"/>
          <w:szCs w:val="24"/>
          <w:lang w:val="sr-Cyrl-CS"/>
        </w:rPr>
        <w:t>се наставила сарадња између Туристичке организације Бања Луке и Бијељине.</w:t>
      </w:r>
    </w:p>
    <w:p w:rsidR="00D20A74" w:rsidRDefault="00D20A74" w:rsidP="00D20A74">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Међународни сајам туризма и сеоског туризма у Крагујевцу.</w:t>
      </w:r>
    </w:p>
    <w:p w:rsidR="00D20A74" w:rsidRPr="00B9534C" w:rsidRDefault="00D20A74" w:rsidP="00D20A74">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Туристичка организација града Бијељине заједно са осталим локалним туристичким организација представиће се на штанду Туристичке организације Републике Српске.</w:t>
      </w:r>
    </w:p>
    <w:p w:rsidR="005901CB" w:rsidRDefault="005901CB" w:rsidP="00B8671E">
      <w:pPr>
        <w:pStyle w:val="NoSpacing"/>
        <w:tabs>
          <w:tab w:val="left" w:pos="6810"/>
        </w:tabs>
        <w:rPr>
          <w:rFonts w:ascii="Times New Roman" w:hAnsi="Times New Roman" w:cs="Times New Roman"/>
          <w:sz w:val="24"/>
          <w:szCs w:val="24"/>
          <w:lang w:val="sr-Cyrl-CS"/>
        </w:rPr>
      </w:pPr>
    </w:p>
    <w:p w:rsidR="007371FA" w:rsidRDefault="007371FA" w:rsidP="00B8671E">
      <w:pPr>
        <w:pStyle w:val="NoSpacing"/>
        <w:tabs>
          <w:tab w:val="left" w:pos="6810"/>
        </w:tabs>
        <w:rPr>
          <w:rFonts w:ascii="Times New Roman" w:hAnsi="Times New Roman" w:cs="Times New Roman"/>
          <w:sz w:val="24"/>
          <w:szCs w:val="24"/>
          <w:lang w:val="sr-Cyrl-CS"/>
        </w:rPr>
      </w:pPr>
    </w:p>
    <w:p w:rsidR="007371FA" w:rsidRDefault="007371FA" w:rsidP="00B8671E">
      <w:pPr>
        <w:pStyle w:val="NoSpacing"/>
        <w:tabs>
          <w:tab w:val="left" w:pos="6810"/>
        </w:tabs>
        <w:rPr>
          <w:rFonts w:ascii="Times New Roman" w:hAnsi="Times New Roman" w:cs="Times New Roman"/>
          <w:sz w:val="24"/>
          <w:szCs w:val="24"/>
          <w:lang w:val="sr-Cyrl-CS"/>
        </w:rPr>
      </w:pPr>
    </w:p>
    <w:p w:rsidR="007371FA" w:rsidRDefault="007371FA" w:rsidP="00B8671E">
      <w:pPr>
        <w:pStyle w:val="NoSpacing"/>
        <w:tabs>
          <w:tab w:val="left" w:pos="6810"/>
        </w:tabs>
        <w:rPr>
          <w:rFonts w:ascii="Times New Roman" w:hAnsi="Times New Roman" w:cs="Times New Roman"/>
          <w:sz w:val="24"/>
          <w:szCs w:val="24"/>
          <w:lang w:val="sr-Cyrl-CS"/>
        </w:rPr>
      </w:pPr>
    </w:p>
    <w:p w:rsidR="007371FA" w:rsidRDefault="007371FA" w:rsidP="00B8671E">
      <w:pPr>
        <w:pStyle w:val="NoSpacing"/>
        <w:tabs>
          <w:tab w:val="left" w:pos="6810"/>
        </w:tabs>
        <w:rPr>
          <w:rFonts w:ascii="Times New Roman" w:hAnsi="Times New Roman" w:cs="Times New Roman"/>
          <w:sz w:val="24"/>
          <w:szCs w:val="24"/>
          <w:lang w:val="sr-Cyrl-CS"/>
        </w:rPr>
      </w:pPr>
    </w:p>
    <w:p w:rsidR="007371FA" w:rsidRDefault="007371FA" w:rsidP="00B8671E">
      <w:pPr>
        <w:pStyle w:val="NoSpacing"/>
        <w:tabs>
          <w:tab w:val="left" w:pos="6810"/>
        </w:tabs>
        <w:rPr>
          <w:rFonts w:ascii="Times New Roman" w:hAnsi="Times New Roman" w:cs="Times New Roman"/>
          <w:sz w:val="24"/>
          <w:szCs w:val="24"/>
          <w:lang w:val="sr-Cyrl-CS"/>
        </w:rPr>
      </w:pPr>
    </w:p>
    <w:p w:rsidR="007371FA" w:rsidRDefault="007371FA" w:rsidP="00B8671E">
      <w:pPr>
        <w:pStyle w:val="NoSpacing"/>
        <w:tabs>
          <w:tab w:val="left" w:pos="6810"/>
        </w:tabs>
        <w:rPr>
          <w:rFonts w:ascii="Times New Roman" w:hAnsi="Times New Roman" w:cs="Times New Roman"/>
          <w:sz w:val="24"/>
          <w:szCs w:val="24"/>
          <w:lang w:val="sr-Cyrl-CS"/>
        </w:rPr>
      </w:pPr>
    </w:p>
    <w:p w:rsidR="002A21EE" w:rsidRDefault="002A21EE" w:rsidP="00B520FB">
      <w:pPr>
        <w:pStyle w:val="NoSpacing"/>
        <w:tabs>
          <w:tab w:val="left" w:pos="6810"/>
        </w:tabs>
        <w:rPr>
          <w:rFonts w:ascii="Times New Roman" w:hAnsi="Times New Roman" w:cs="Times New Roman"/>
          <w:sz w:val="24"/>
          <w:szCs w:val="24"/>
          <w:lang w:val="sr-Cyrl-CS"/>
        </w:rPr>
      </w:pPr>
    </w:p>
    <w:p w:rsidR="00B520FB" w:rsidRPr="00B9534C" w:rsidRDefault="00B520FB" w:rsidP="00D646E8">
      <w:pPr>
        <w:pStyle w:val="Heading1"/>
        <w:jc w:val="center"/>
        <w:rPr>
          <w:lang w:val="sr-Cyrl-CS"/>
        </w:rPr>
      </w:pPr>
      <w:bookmarkStart w:id="6" w:name="_Toc536691357"/>
      <w:r w:rsidRPr="00B9534C">
        <w:rPr>
          <w:lang w:val="sr-Cyrl-CS"/>
        </w:rPr>
        <w:lastRenderedPageBreak/>
        <w:t>ИЗРАДА ИНФОРМАТИВНО – ПРОПАГАНДНОГ МАТЕРИЈАЛА</w:t>
      </w:r>
      <w:bookmarkEnd w:id="6"/>
    </w:p>
    <w:p w:rsidR="00980841" w:rsidRPr="00B9534C" w:rsidRDefault="00980841" w:rsidP="007E0EF2">
      <w:pPr>
        <w:pStyle w:val="NoSpacing"/>
        <w:tabs>
          <w:tab w:val="left" w:pos="6810"/>
        </w:tabs>
        <w:rPr>
          <w:rFonts w:ascii="Times New Roman" w:hAnsi="Times New Roman" w:cs="Times New Roman"/>
          <w:b/>
          <w:sz w:val="24"/>
          <w:szCs w:val="24"/>
          <w:lang w:val="sr-Cyrl-CS"/>
        </w:rPr>
      </w:pPr>
    </w:p>
    <w:p w:rsidR="004C6660" w:rsidRPr="00B9534C" w:rsidRDefault="004C6660" w:rsidP="00B8671E">
      <w:pPr>
        <w:pStyle w:val="NoSpacing"/>
        <w:tabs>
          <w:tab w:val="left" w:pos="6810"/>
        </w:tabs>
        <w:rPr>
          <w:rFonts w:ascii="Times New Roman" w:hAnsi="Times New Roman" w:cs="Times New Roman"/>
          <w:sz w:val="24"/>
          <w:szCs w:val="24"/>
          <w:lang w:val="sr-Cyrl-CS"/>
        </w:rPr>
      </w:pPr>
    </w:p>
    <w:p w:rsidR="008E40BF" w:rsidRDefault="004C6660" w:rsidP="00476B88">
      <w:pPr>
        <w:pStyle w:val="NoSpacing"/>
        <w:ind w:firstLine="709"/>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Сходно буџетским и другим могу</w:t>
      </w:r>
      <w:r w:rsidR="0070121C" w:rsidRPr="00B9534C">
        <w:rPr>
          <w:rFonts w:ascii="Times New Roman" w:hAnsi="Times New Roman" w:cs="Times New Roman"/>
          <w:sz w:val="24"/>
          <w:szCs w:val="24"/>
          <w:lang w:val="sr-Cyrl-CS"/>
        </w:rPr>
        <w:t>ћностима</w:t>
      </w:r>
      <w:r w:rsidR="00AD01F3" w:rsidRPr="00B9534C">
        <w:rPr>
          <w:rFonts w:ascii="Times New Roman" w:hAnsi="Times New Roman" w:cs="Times New Roman"/>
          <w:sz w:val="24"/>
          <w:szCs w:val="24"/>
          <w:lang w:val="sr-Cyrl-CS"/>
        </w:rPr>
        <w:t xml:space="preserve"> планирамо израду </w:t>
      </w:r>
      <w:r w:rsidR="00476B88" w:rsidRPr="00B9534C">
        <w:rPr>
          <w:rFonts w:ascii="Times New Roman" w:hAnsi="Times New Roman" w:cs="Times New Roman"/>
          <w:sz w:val="24"/>
          <w:szCs w:val="24"/>
          <w:lang w:val="sr-Cyrl-CS"/>
        </w:rPr>
        <w:t>брошура (туристичког водича, карте града Бијељине</w:t>
      </w:r>
      <w:r w:rsidR="00B8655B" w:rsidRPr="00B9534C">
        <w:rPr>
          <w:rFonts w:ascii="Times New Roman" w:hAnsi="Times New Roman" w:cs="Times New Roman"/>
          <w:sz w:val="24"/>
          <w:szCs w:val="24"/>
          <w:lang w:val="sr-Cyrl-CS"/>
        </w:rPr>
        <w:t xml:space="preserve">, </w:t>
      </w:r>
      <w:r w:rsidR="008A46AD">
        <w:rPr>
          <w:rFonts w:ascii="Times New Roman" w:hAnsi="Times New Roman" w:cs="Times New Roman"/>
          <w:sz w:val="24"/>
          <w:szCs w:val="24"/>
          <w:lang w:val="sr-Cyrl-CS"/>
        </w:rPr>
        <w:t>разгледнице,</w:t>
      </w:r>
      <w:r w:rsidR="00291298">
        <w:rPr>
          <w:rFonts w:ascii="Times New Roman" w:hAnsi="Times New Roman" w:cs="Times New Roman"/>
          <w:sz w:val="24"/>
          <w:szCs w:val="24"/>
          <w:lang w:val="sr-Cyrl-CS"/>
        </w:rPr>
        <w:t xml:space="preserve"> брошура вјерског туризма, </w:t>
      </w:r>
      <w:r w:rsidR="00EB7DFA">
        <w:rPr>
          <w:rFonts w:ascii="Times New Roman" w:hAnsi="Times New Roman" w:cs="Times New Roman"/>
          <w:sz w:val="24"/>
          <w:szCs w:val="24"/>
        </w:rPr>
        <w:t>брошуре</w:t>
      </w:r>
      <w:r w:rsidR="008A46AD">
        <w:rPr>
          <w:rFonts w:ascii="Times New Roman" w:hAnsi="Times New Roman" w:cs="Times New Roman"/>
          <w:sz w:val="24"/>
          <w:szCs w:val="24"/>
        </w:rPr>
        <w:t xml:space="preserve"> о</w:t>
      </w:r>
      <w:r w:rsidR="008A46AD">
        <w:rPr>
          <w:rFonts w:ascii="Times New Roman" w:hAnsi="Times New Roman" w:cs="Times New Roman"/>
          <w:sz w:val="24"/>
          <w:szCs w:val="24"/>
          <w:lang w:val="sr-Cyrl-CS"/>
        </w:rPr>
        <w:t xml:space="preserve"> граду, </w:t>
      </w:r>
      <w:r w:rsidR="00B8655B" w:rsidRPr="00B9534C">
        <w:rPr>
          <w:rFonts w:ascii="Times New Roman" w:hAnsi="Times New Roman" w:cs="Times New Roman"/>
          <w:sz w:val="24"/>
          <w:szCs w:val="24"/>
          <w:lang w:val="sr-Cyrl-CS"/>
        </w:rPr>
        <w:t>рекламне кесе</w:t>
      </w:r>
      <w:r w:rsidR="008A46AD">
        <w:rPr>
          <w:rFonts w:ascii="Times New Roman" w:hAnsi="Times New Roman" w:cs="Times New Roman"/>
          <w:sz w:val="24"/>
          <w:szCs w:val="24"/>
          <w:lang w:val="sr-Cyrl-CS"/>
        </w:rPr>
        <w:t>, промотивни туристички филм,</w:t>
      </w:r>
      <w:r w:rsidR="00227AAD" w:rsidRPr="00B9534C">
        <w:rPr>
          <w:rFonts w:ascii="Times New Roman" w:hAnsi="Times New Roman" w:cs="Times New Roman"/>
          <w:sz w:val="24"/>
          <w:szCs w:val="24"/>
          <w:lang w:val="sr-Cyrl-CS"/>
        </w:rPr>
        <w:t xml:space="preserve"> и друго</w:t>
      </w:r>
      <w:r w:rsidR="00476B88" w:rsidRPr="00B9534C">
        <w:rPr>
          <w:rFonts w:ascii="Times New Roman" w:hAnsi="Times New Roman" w:cs="Times New Roman"/>
          <w:sz w:val="24"/>
          <w:szCs w:val="24"/>
          <w:lang w:val="sr-Cyrl-CS"/>
        </w:rPr>
        <w:t>)</w:t>
      </w:r>
      <w:r w:rsidR="00AD01F3" w:rsidRPr="00B9534C">
        <w:rPr>
          <w:rFonts w:ascii="Times New Roman" w:hAnsi="Times New Roman" w:cs="Times New Roman"/>
          <w:sz w:val="24"/>
          <w:szCs w:val="24"/>
          <w:lang w:val="sr-Cyrl-CS"/>
        </w:rPr>
        <w:t xml:space="preserve"> у којој ће бити представљени атрактивни туристички </w:t>
      </w:r>
      <w:r w:rsidR="00680F56">
        <w:rPr>
          <w:rFonts w:ascii="Times New Roman" w:hAnsi="Times New Roman" w:cs="Times New Roman"/>
          <w:sz w:val="24"/>
          <w:szCs w:val="24"/>
          <w:lang w:val="sr-Cyrl-CS"/>
        </w:rPr>
        <w:t xml:space="preserve">и вјерски </w:t>
      </w:r>
      <w:r w:rsidR="00AD01F3" w:rsidRPr="00B9534C">
        <w:rPr>
          <w:rFonts w:ascii="Times New Roman" w:hAnsi="Times New Roman" w:cs="Times New Roman"/>
          <w:sz w:val="24"/>
          <w:szCs w:val="24"/>
          <w:lang w:val="sr-Cyrl-CS"/>
        </w:rPr>
        <w:t>локалитети на подручју града, али и околине.</w:t>
      </w:r>
      <w:r w:rsidR="00847F29">
        <w:rPr>
          <w:rFonts w:ascii="Times New Roman" w:hAnsi="Times New Roman" w:cs="Times New Roman"/>
          <w:sz w:val="24"/>
          <w:szCs w:val="24"/>
          <w:lang w:val="sr-Cyrl-CS"/>
        </w:rPr>
        <w:t xml:space="preserve"> </w:t>
      </w:r>
    </w:p>
    <w:p w:rsidR="0070121C" w:rsidRDefault="00847F29" w:rsidP="00476B88">
      <w:pPr>
        <w:pStyle w:val="NoSpacing"/>
        <w:ind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Израда мајица, хемијски, упаљача, кеса и др.- ова врста материјала је веома значајна у промотивне сврхе.</w:t>
      </w:r>
      <w:r w:rsidR="00AD01F3" w:rsidRPr="00B9534C">
        <w:rPr>
          <w:rFonts w:ascii="Times New Roman" w:hAnsi="Times New Roman" w:cs="Times New Roman"/>
          <w:sz w:val="24"/>
          <w:szCs w:val="24"/>
          <w:lang w:val="sr-Cyrl-CS"/>
        </w:rPr>
        <w:t xml:space="preserve"> Овим се планира освјежити промоција града на предстојећим сајмовима и манифестацијама на којима ћемо узети учешће. </w:t>
      </w:r>
    </w:p>
    <w:p w:rsidR="008E40BF" w:rsidRPr="00B9534C" w:rsidRDefault="008E40BF" w:rsidP="00476B88">
      <w:pPr>
        <w:pStyle w:val="NoSpacing"/>
        <w:ind w:firstLine="709"/>
        <w:jc w:val="both"/>
        <w:rPr>
          <w:rFonts w:ascii="Times New Roman" w:hAnsi="Times New Roman" w:cs="Times New Roman"/>
          <w:sz w:val="24"/>
          <w:szCs w:val="24"/>
          <w:lang w:val="sr-Cyrl-CS"/>
        </w:rPr>
      </w:pPr>
    </w:p>
    <w:p w:rsidR="00C31EC6" w:rsidRDefault="00820FE0" w:rsidP="00AD01F3">
      <w:pPr>
        <w:pStyle w:val="NoSpacing"/>
        <w:ind w:firstLine="567"/>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Разгледнице су неопходан детаљ туристичке пропаганде.</w:t>
      </w:r>
      <w:r w:rsidR="00D81866">
        <w:rPr>
          <w:rFonts w:ascii="Times New Roman" w:hAnsi="Times New Roman" w:cs="Times New Roman"/>
          <w:sz w:val="24"/>
          <w:szCs w:val="24"/>
          <w:lang w:val="sr-Cyrl-CS"/>
        </w:rPr>
        <w:t xml:space="preserve"> </w:t>
      </w:r>
      <w:r w:rsidRPr="00B9534C">
        <w:rPr>
          <w:rFonts w:ascii="Times New Roman" w:hAnsi="Times New Roman" w:cs="Times New Roman"/>
          <w:sz w:val="24"/>
          <w:szCs w:val="24"/>
          <w:lang w:val="sr-Cyrl-CS"/>
        </w:rPr>
        <w:t>У претходном периоду урађен је један сет од  десетак различи</w:t>
      </w:r>
      <w:r w:rsidR="00476B88" w:rsidRPr="00B9534C">
        <w:rPr>
          <w:rFonts w:ascii="Times New Roman" w:hAnsi="Times New Roman" w:cs="Times New Roman"/>
          <w:sz w:val="24"/>
          <w:szCs w:val="24"/>
          <w:lang w:val="sr-Cyrl-CS"/>
        </w:rPr>
        <w:t>тих разгледница Бијељине и наредне године планирамо радити разгледнице</w:t>
      </w:r>
      <w:r w:rsidR="00FD291A">
        <w:rPr>
          <w:rFonts w:ascii="Times New Roman" w:hAnsi="Times New Roman" w:cs="Times New Roman"/>
          <w:sz w:val="24"/>
          <w:szCs w:val="24"/>
          <w:lang w:val="sr-Cyrl-CS"/>
        </w:rPr>
        <w:t xml:space="preserve"> са новим мотивима</w:t>
      </w:r>
      <w:r w:rsidRPr="00B9534C">
        <w:rPr>
          <w:rFonts w:ascii="Times New Roman" w:hAnsi="Times New Roman" w:cs="Times New Roman"/>
          <w:sz w:val="24"/>
          <w:szCs w:val="24"/>
          <w:lang w:val="sr-Cyrl-CS"/>
        </w:rPr>
        <w:t>.</w:t>
      </w:r>
    </w:p>
    <w:p w:rsidR="008E40BF" w:rsidRDefault="008E40BF" w:rsidP="00AD01F3">
      <w:pPr>
        <w:pStyle w:val="NoSpacing"/>
        <w:ind w:firstLine="567"/>
        <w:jc w:val="both"/>
        <w:rPr>
          <w:rFonts w:ascii="Times New Roman" w:hAnsi="Times New Roman" w:cs="Times New Roman"/>
          <w:sz w:val="24"/>
          <w:szCs w:val="24"/>
          <w:lang w:val="sr-Cyrl-CS"/>
        </w:rPr>
      </w:pPr>
    </w:p>
    <w:p w:rsidR="0005383A" w:rsidRDefault="006D7C76" w:rsidP="008E40BF">
      <w:pPr>
        <w:pStyle w:val="NoSpacing"/>
        <w:ind w:firstLine="567"/>
        <w:jc w:val="both"/>
        <w:rPr>
          <w:rFonts w:ascii="Times New Roman" w:hAnsi="Times New Roman" w:cs="Times New Roman"/>
          <w:sz w:val="24"/>
          <w:szCs w:val="24"/>
          <w:lang w:val="sr-Cyrl-CS"/>
        </w:rPr>
      </w:pPr>
      <w:r>
        <w:rPr>
          <w:rFonts w:ascii="Times New Roman" w:hAnsi="Times New Roman" w:cs="Times New Roman"/>
          <w:sz w:val="24"/>
          <w:szCs w:val="24"/>
          <w:lang w:val="sr-Cyrl-CS"/>
        </w:rPr>
        <w:t>Промотивни материјал ТОБН се дијели бесплатно на сајмовима, манифестацијама, берзама, преко ТОРС-а пласирају се на иностране сајмове. На захтјев државних органа и других заинтересованих организација ТОБН обезбјеђује промотивни материјал за те скупове и пријеме.</w:t>
      </w:r>
    </w:p>
    <w:p w:rsidR="0005383A" w:rsidRDefault="0005383A" w:rsidP="000B1D0E">
      <w:pPr>
        <w:pStyle w:val="NoSpacing"/>
        <w:jc w:val="both"/>
        <w:rPr>
          <w:rFonts w:ascii="Times New Roman" w:hAnsi="Times New Roman" w:cs="Times New Roman"/>
          <w:sz w:val="24"/>
          <w:szCs w:val="24"/>
          <w:lang w:val="sr-Cyrl-CS"/>
        </w:rPr>
      </w:pPr>
    </w:p>
    <w:p w:rsidR="0005383A" w:rsidRDefault="0005383A" w:rsidP="000B1D0E">
      <w:pPr>
        <w:pStyle w:val="NoSpacing"/>
        <w:jc w:val="both"/>
        <w:rPr>
          <w:rFonts w:ascii="Times New Roman" w:hAnsi="Times New Roman" w:cs="Times New Roman"/>
          <w:sz w:val="24"/>
          <w:szCs w:val="24"/>
          <w:lang w:val="sr-Cyrl-CS"/>
        </w:rPr>
      </w:pPr>
    </w:p>
    <w:p w:rsidR="0005383A" w:rsidRDefault="0005383A" w:rsidP="000B1D0E">
      <w:pPr>
        <w:pStyle w:val="NoSpacing"/>
        <w:jc w:val="both"/>
        <w:rPr>
          <w:rFonts w:ascii="Times New Roman" w:hAnsi="Times New Roman" w:cs="Times New Roman"/>
          <w:sz w:val="24"/>
          <w:szCs w:val="24"/>
          <w:lang w:val="sr-Cyrl-CS"/>
        </w:rPr>
      </w:pPr>
    </w:p>
    <w:p w:rsidR="006D7C76" w:rsidRDefault="008E40BF" w:rsidP="00AD01F3">
      <w:pPr>
        <w:pStyle w:val="NoSpacing"/>
        <w:ind w:firstLine="567"/>
        <w:jc w:val="both"/>
        <w:rPr>
          <w:rFonts w:ascii="Times New Roman" w:hAnsi="Times New Roman" w:cs="Times New Roman"/>
          <w:sz w:val="24"/>
          <w:szCs w:val="24"/>
          <w:lang w:val="sr-Cyrl-CS"/>
        </w:rPr>
      </w:pPr>
      <w:r>
        <w:rPr>
          <w:rFonts w:ascii="Times New Roman" w:hAnsi="Times New Roman" w:cs="Times New Roman"/>
          <w:sz w:val="24"/>
          <w:szCs w:val="24"/>
          <w:lang w:val="sr-Cyrl-CS"/>
        </w:rPr>
        <w:t>У 2019</w:t>
      </w:r>
      <w:r w:rsidR="000B1D0E">
        <w:rPr>
          <w:rFonts w:ascii="Times New Roman" w:hAnsi="Times New Roman" w:cs="Times New Roman"/>
          <w:sz w:val="24"/>
          <w:szCs w:val="24"/>
          <w:lang w:val="sr-Cyrl-CS"/>
        </w:rPr>
        <w:t>.години,</w:t>
      </w:r>
      <w:r w:rsidR="006D7C76">
        <w:rPr>
          <w:rFonts w:ascii="Times New Roman" w:hAnsi="Times New Roman" w:cs="Times New Roman"/>
          <w:sz w:val="24"/>
          <w:szCs w:val="24"/>
          <w:lang w:val="sr-Cyrl-CS"/>
        </w:rPr>
        <w:t xml:space="preserve"> планира се допуна, редизајнирање, израда нових брошура:</w:t>
      </w:r>
    </w:p>
    <w:p w:rsidR="006D7C76" w:rsidRDefault="006D7C76" w:rsidP="006D7C76">
      <w:pPr>
        <w:pStyle w:val="NoSpacing"/>
        <w:jc w:val="both"/>
        <w:rPr>
          <w:rFonts w:ascii="Times New Roman" w:hAnsi="Times New Roman" w:cs="Times New Roman"/>
          <w:sz w:val="24"/>
          <w:szCs w:val="24"/>
          <w:lang w:val="sr-Cyrl-CS"/>
        </w:rPr>
      </w:pPr>
    </w:p>
    <w:tbl>
      <w:tblPr>
        <w:tblStyle w:val="TableGrid"/>
        <w:tblW w:w="0" w:type="auto"/>
        <w:tblLook w:val="04A0"/>
      </w:tblPr>
      <w:tblGrid>
        <w:gridCol w:w="3510"/>
        <w:gridCol w:w="3119"/>
        <w:gridCol w:w="2992"/>
      </w:tblGrid>
      <w:tr w:rsidR="006D7C76" w:rsidTr="00720F28">
        <w:tc>
          <w:tcPr>
            <w:tcW w:w="3510" w:type="dxa"/>
          </w:tcPr>
          <w:p w:rsidR="006D7C76" w:rsidRDefault="006D7C76"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Врста брошуре</w:t>
            </w:r>
          </w:p>
        </w:tc>
        <w:tc>
          <w:tcPr>
            <w:tcW w:w="3119" w:type="dxa"/>
          </w:tcPr>
          <w:p w:rsidR="006D7C76" w:rsidRDefault="006D7C76"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Назив брошуре</w:t>
            </w:r>
          </w:p>
          <w:p w:rsidR="001E474E" w:rsidRDefault="001E474E" w:rsidP="006D7C76">
            <w:pPr>
              <w:pStyle w:val="NoSpacing"/>
              <w:jc w:val="both"/>
              <w:rPr>
                <w:rFonts w:ascii="Times New Roman" w:hAnsi="Times New Roman" w:cs="Times New Roman"/>
                <w:sz w:val="24"/>
                <w:szCs w:val="24"/>
                <w:lang w:val="sr-Cyrl-CS"/>
              </w:rPr>
            </w:pPr>
          </w:p>
        </w:tc>
        <w:tc>
          <w:tcPr>
            <w:tcW w:w="2992" w:type="dxa"/>
          </w:tcPr>
          <w:p w:rsidR="006D7C76" w:rsidRDefault="006D7C76"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Језичка варијанта</w:t>
            </w:r>
          </w:p>
        </w:tc>
      </w:tr>
      <w:tr w:rsidR="006D7C76" w:rsidTr="00720F28">
        <w:tc>
          <w:tcPr>
            <w:tcW w:w="3510" w:type="dxa"/>
          </w:tcPr>
          <w:p w:rsidR="006D7C76" w:rsidRDefault="006D7C76"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Општа туристичка брошура</w:t>
            </w:r>
          </w:p>
        </w:tc>
        <w:tc>
          <w:tcPr>
            <w:tcW w:w="3119" w:type="dxa"/>
          </w:tcPr>
          <w:p w:rsidR="006D7C76" w:rsidRDefault="00720F28"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Туристички водич</w:t>
            </w:r>
          </w:p>
          <w:p w:rsidR="001E474E" w:rsidRDefault="001E474E" w:rsidP="006D7C76">
            <w:pPr>
              <w:pStyle w:val="NoSpacing"/>
              <w:jc w:val="both"/>
              <w:rPr>
                <w:rFonts w:ascii="Times New Roman" w:hAnsi="Times New Roman" w:cs="Times New Roman"/>
                <w:sz w:val="24"/>
                <w:szCs w:val="24"/>
                <w:lang w:val="sr-Cyrl-CS"/>
              </w:rPr>
            </w:pPr>
          </w:p>
        </w:tc>
        <w:tc>
          <w:tcPr>
            <w:tcW w:w="2992" w:type="dxa"/>
          </w:tcPr>
          <w:p w:rsidR="006D7C76" w:rsidRDefault="00720F28"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Српско-енглеска варијанта</w:t>
            </w:r>
          </w:p>
        </w:tc>
      </w:tr>
      <w:tr w:rsidR="006D7C76" w:rsidTr="00720F28">
        <w:tc>
          <w:tcPr>
            <w:tcW w:w="3510" w:type="dxa"/>
          </w:tcPr>
          <w:p w:rsidR="006D7C76" w:rsidRDefault="00720F28"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Тематска брошура</w:t>
            </w:r>
          </w:p>
        </w:tc>
        <w:tc>
          <w:tcPr>
            <w:tcW w:w="3119" w:type="dxa"/>
          </w:tcPr>
          <w:p w:rsidR="006D7C76" w:rsidRDefault="00D56629"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Информативно – туристички летак</w:t>
            </w:r>
          </w:p>
        </w:tc>
        <w:tc>
          <w:tcPr>
            <w:tcW w:w="2992" w:type="dxa"/>
          </w:tcPr>
          <w:p w:rsidR="006D7C76" w:rsidRDefault="00720F28"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Српска </w:t>
            </w:r>
            <w:r w:rsidR="00D56629">
              <w:rPr>
                <w:rFonts w:ascii="Times New Roman" w:hAnsi="Times New Roman" w:cs="Times New Roman"/>
                <w:sz w:val="24"/>
                <w:szCs w:val="24"/>
                <w:lang w:val="sr-Cyrl-CS"/>
              </w:rPr>
              <w:t xml:space="preserve">– енглеска </w:t>
            </w:r>
            <w:r>
              <w:rPr>
                <w:rFonts w:ascii="Times New Roman" w:hAnsi="Times New Roman" w:cs="Times New Roman"/>
                <w:sz w:val="24"/>
                <w:szCs w:val="24"/>
                <w:lang w:val="sr-Cyrl-CS"/>
              </w:rPr>
              <w:t>варијанта</w:t>
            </w:r>
          </w:p>
        </w:tc>
      </w:tr>
      <w:tr w:rsidR="006D7C76" w:rsidTr="00720F28">
        <w:tc>
          <w:tcPr>
            <w:tcW w:w="3510" w:type="dxa"/>
          </w:tcPr>
          <w:p w:rsidR="006D7C76" w:rsidRDefault="00720F28" w:rsidP="00720F28">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Општа туристичка разгледница</w:t>
            </w:r>
          </w:p>
        </w:tc>
        <w:tc>
          <w:tcPr>
            <w:tcW w:w="3119" w:type="dxa"/>
          </w:tcPr>
          <w:p w:rsidR="006D7C76" w:rsidRDefault="00720F28"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Разгледнице са различитим мотивима</w:t>
            </w:r>
          </w:p>
        </w:tc>
        <w:tc>
          <w:tcPr>
            <w:tcW w:w="2992" w:type="dxa"/>
          </w:tcPr>
          <w:p w:rsidR="006D7C76" w:rsidRDefault="00720F28" w:rsidP="00720F28">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r>
      <w:tr w:rsidR="00720F28" w:rsidTr="00720F28">
        <w:tc>
          <w:tcPr>
            <w:tcW w:w="3510" w:type="dxa"/>
          </w:tcPr>
          <w:p w:rsidR="00720F28" w:rsidRDefault="00720F28"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Тематски филм</w:t>
            </w:r>
          </w:p>
        </w:tc>
        <w:tc>
          <w:tcPr>
            <w:tcW w:w="3119" w:type="dxa"/>
          </w:tcPr>
          <w:p w:rsidR="00720F28" w:rsidRDefault="00720F28"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Промотивни филм</w:t>
            </w:r>
          </w:p>
          <w:p w:rsidR="001E474E" w:rsidRDefault="001E474E" w:rsidP="006D7C76">
            <w:pPr>
              <w:pStyle w:val="NoSpacing"/>
              <w:jc w:val="both"/>
              <w:rPr>
                <w:rFonts w:ascii="Times New Roman" w:hAnsi="Times New Roman" w:cs="Times New Roman"/>
                <w:sz w:val="24"/>
                <w:szCs w:val="24"/>
                <w:lang w:val="sr-Cyrl-CS"/>
              </w:rPr>
            </w:pPr>
          </w:p>
        </w:tc>
        <w:tc>
          <w:tcPr>
            <w:tcW w:w="2992" w:type="dxa"/>
          </w:tcPr>
          <w:p w:rsidR="00720F28" w:rsidRDefault="00720F28"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Српско-енглеска варијанта</w:t>
            </w:r>
          </w:p>
        </w:tc>
      </w:tr>
      <w:tr w:rsidR="00720F28" w:rsidTr="00720F28">
        <w:tc>
          <w:tcPr>
            <w:tcW w:w="3510" w:type="dxa"/>
          </w:tcPr>
          <w:p w:rsidR="00720F28" w:rsidRDefault="00720F28"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Пратећи промо материјал</w:t>
            </w:r>
          </w:p>
        </w:tc>
        <w:tc>
          <w:tcPr>
            <w:tcW w:w="3119" w:type="dxa"/>
          </w:tcPr>
          <w:p w:rsidR="00720F28" w:rsidRDefault="00D56629" w:rsidP="006D7C7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Кесе, упаљ</w:t>
            </w:r>
            <w:r w:rsidR="00720F28">
              <w:rPr>
                <w:rFonts w:ascii="Times New Roman" w:hAnsi="Times New Roman" w:cs="Times New Roman"/>
                <w:sz w:val="24"/>
                <w:szCs w:val="24"/>
                <w:lang w:val="sr-Cyrl-CS"/>
              </w:rPr>
              <w:t>ачи, оловке</w:t>
            </w:r>
            <w:r w:rsidR="00943411">
              <w:rPr>
                <w:rFonts w:ascii="Times New Roman" w:hAnsi="Times New Roman" w:cs="Times New Roman"/>
                <w:sz w:val="24"/>
                <w:szCs w:val="24"/>
                <w:lang w:val="sr-Cyrl-CS"/>
              </w:rPr>
              <w:t>, роковници</w:t>
            </w:r>
            <w:r w:rsidR="00720F28">
              <w:rPr>
                <w:rFonts w:ascii="Times New Roman" w:hAnsi="Times New Roman" w:cs="Times New Roman"/>
                <w:sz w:val="24"/>
                <w:szCs w:val="24"/>
                <w:lang w:val="sr-Cyrl-CS"/>
              </w:rPr>
              <w:t xml:space="preserve"> и остало</w:t>
            </w:r>
          </w:p>
        </w:tc>
        <w:tc>
          <w:tcPr>
            <w:tcW w:w="2992" w:type="dxa"/>
          </w:tcPr>
          <w:p w:rsidR="00720F28" w:rsidRDefault="00720F28" w:rsidP="00720F28">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r>
    </w:tbl>
    <w:p w:rsidR="0065427C" w:rsidRPr="00B9534C" w:rsidRDefault="0065427C" w:rsidP="003A1755">
      <w:pPr>
        <w:pStyle w:val="NoSpacing"/>
        <w:tabs>
          <w:tab w:val="left" w:pos="6810"/>
        </w:tabs>
        <w:jc w:val="both"/>
        <w:rPr>
          <w:rFonts w:ascii="Times New Roman" w:hAnsi="Times New Roman" w:cs="Times New Roman"/>
          <w:sz w:val="24"/>
          <w:szCs w:val="24"/>
          <w:lang w:val="sr-Cyrl-CS"/>
        </w:rPr>
      </w:pPr>
    </w:p>
    <w:p w:rsidR="00F000EE" w:rsidRDefault="00F000EE" w:rsidP="0070121C">
      <w:pPr>
        <w:pStyle w:val="NoSpacing"/>
        <w:tabs>
          <w:tab w:val="left" w:pos="6810"/>
        </w:tabs>
        <w:ind w:left="1211"/>
        <w:jc w:val="both"/>
        <w:rPr>
          <w:rFonts w:ascii="Times New Roman" w:hAnsi="Times New Roman" w:cs="Times New Roman"/>
          <w:sz w:val="24"/>
          <w:szCs w:val="24"/>
          <w:lang w:val="sr-Cyrl-CS"/>
        </w:rPr>
      </w:pPr>
    </w:p>
    <w:p w:rsidR="007371FA" w:rsidRDefault="007371FA" w:rsidP="0070121C">
      <w:pPr>
        <w:pStyle w:val="NoSpacing"/>
        <w:tabs>
          <w:tab w:val="left" w:pos="6810"/>
        </w:tabs>
        <w:ind w:left="1211"/>
        <w:jc w:val="both"/>
        <w:rPr>
          <w:rFonts w:ascii="Times New Roman" w:hAnsi="Times New Roman" w:cs="Times New Roman"/>
          <w:sz w:val="24"/>
          <w:szCs w:val="24"/>
          <w:lang w:val="sr-Cyrl-CS"/>
        </w:rPr>
      </w:pPr>
    </w:p>
    <w:p w:rsidR="007371FA" w:rsidRDefault="007371FA" w:rsidP="0070121C">
      <w:pPr>
        <w:pStyle w:val="NoSpacing"/>
        <w:tabs>
          <w:tab w:val="left" w:pos="6810"/>
        </w:tabs>
        <w:ind w:left="1211"/>
        <w:jc w:val="both"/>
        <w:rPr>
          <w:rFonts w:ascii="Times New Roman" w:hAnsi="Times New Roman" w:cs="Times New Roman"/>
          <w:sz w:val="24"/>
          <w:szCs w:val="24"/>
          <w:lang w:val="sr-Cyrl-CS"/>
        </w:rPr>
      </w:pPr>
    </w:p>
    <w:p w:rsidR="007371FA" w:rsidRDefault="007371FA" w:rsidP="0070121C">
      <w:pPr>
        <w:pStyle w:val="NoSpacing"/>
        <w:tabs>
          <w:tab w:val="left" w:pos="6810"/>
        </w:tabs>
        <w:ind w:left="1211"/>
        <w:jc w:val="both"/>
        <w:rPr>
          <w:rFonts w:ascii="Times New Roman" w:hAnsi="Times New Roman" w:cs="Times New Roman"/>
          <w:sz w:val="24"/>
          <w:szCs w:val="24"/>
          <w:lang w:val="sr-Cyrl-CS"/>
        </w:rPr>
      </w:pPr>
    </w:p>
    <w:p w:rsidR="007371FA" w:rsidRDefault="007371FA" w:rsidP="0070121C">
      <w:pPr>
        <w:pStyle w:val="NoSpacing"/>
        <w:tabs>
          <w:tab w:val="left" w:pos="6810"/>
        </w:tabs>
        <w:ind w:left="1211"/>
        <w:jc w:val="both"/>
        <w:rPr>
          <w:rFonts w:ascii="Times New Roman" w:hAnsi="Times New Roman" w:cs="Times New Roman"/>
          <w:sz w:val="24"/>
          <w:szCs w:val="24"/>
          <w:lang w:val="sr-Cyrl-CS"/>
        </w:rPr>
      </w:pPr>
    </w:p>
    <w:p w:rsidR="007371FA" w:rsidRDefault="007371FA" w:rsidP="0070121C">
      <w:pPr>
        <w:pStyle w:val="NoSpacing"/>
        <w:tabs>
          <w:tab w:val="left" w:pos="6810"/>
        </w:tabs>
        <w:ind w:left="1211"/>
        <w:jc w:val="both"/>
        <w:rPr>
          <w:rFonts w:ascii="Times New Roman" w:hAnsi="Times New Roman" w:cs="Times New Roman"/>
          <w:sz w:val="24"/>
          <w:szCs w:val="24"/>
          <w:lang w:val="sr-Cyrl-CS"/>
        </w:rPr>
      </w:pPr>
    </w:p>
    <w:p w:rsidR="001E474E" w:rsidRDefault="001E474E" w:rsidP="0070121C">
      <w:pPr>
        <w:pStyle w:val="NoSpacing"/>
        <w:tabs>
          <w:tab w:val="left" w:pos="6810"/>
        </w:tabs>
        <w:ind w:left="1211"/>
        <w:jc w:val="both"/>
        <w:rPr>
          <w:rFonts w:ascii="Times New Roman" w:hAnsi="Times New Roman" w:cs="Times New Roman"/>
          <w:sz w:val="24"/>
          <w:szCs w:val="24"/>
          <w:lang w:val="sr-Cyrl-CS"/>
        </w:rPr>
      </w:pPr>
    </w:p>
    <w:p w:rsidR="008E40BF" w:rsidRPr="00B9534C" w:rsidRDefault="008E40BF" w:rsidP="0070121C">
      <w:pPr>
        <w:pStyle w:val="NoSpacing"/>
        <w:tabs>
          <w:tab w:val="left" w:pos="6810"/>
        </w:tabs>
        <w:ind w:left="1211"/>
        <w:jc w:val="both"/>
        <w:rPr>
          <w:rFonts w:ascii="Times New Roman" w:hAnsi="Times New Roman" w:cs="Times New Roman"/>
          <w:sz w:val="24"/>
          <w:szCs w:val="24"/>
          <w:lang w:val="sr-Cyrl-CS"/>
        </w:rPr>
      </w:pPr>
    </w:p>
    <w:p w:rsidR="00B520FB" w:rsidRPr="00B9534C" w:rsidRDefault="00B520FB" w:rsidP="00D646E8">
      <w:pPr>
        <w:pStyle w:val="Heading1"/>
        <w:jc w:val="center"/>
        <w:rPr>
          <w:lang w:val="sr-Cyrl-CS"/>
        </w:rPr>
      </w:pPr>
      <w:bookmarkStart w:id="7" w:name="_Toc536691358"/>
      <w:r w:rsidRPr="00B9534C">
        <w:rPr>
          <w:lang w:val="sr-Cyrl-CS"/>
        </w:rPr>
        <w:lastRenderedPageBreak/>
        <w:t>ОРГАНИЗОВАЊЕ МАНИФЕСТАЦИЈА</w:t>
      </w:r>
      <w:bookmarkEnd w:id="7"/>
    </w:p>
    <w:p w:rsidR="001E7A9E" w:rsidRPr="00B9534C" w:rsidRDefault="001E7A9E" w:rsidP="00BC0160">
      <w:pPr>
        <w:pStyle w:val="NoSpacing"/>
        <w:tabs>
          <w:tab w:val="left" w:pos="6810"/>
        </w:tabs>
        <w:jc w:val="center"/>
        <w:rPr>
          <w:rFonts w:ascii="Times New Roman" w:hAnsi="Times New Roman" w:cs="Times New Roman"/>
          <w:sz w:val="24"/>
          <w:szCs w:val="24"/>
          <w:lang w:val="bs-Latn-BA"/>
        </w:rPr>
      </w:pPr>
    </w:p>
    <w:p w:rsidR="001E7A9E" w:rsidRPr="00B9534C" w:rsidRDefault="001E7A9E" w:rsidP="001E7A9E">
      <w:pPr>
        <w:pStyle w:val="NoSpacing"/>
        <w:jc w:val="both"/>
        <w:rPr>
          <w:rFonts w:ascii="Times New Roman" w:hAnsi="Times New Roman" w:cs="Times New Roman"/>
          <w:sz w:val="24"/>
          <w:szCs w:val="24"/>
          <w:lang w:val="sr-Cyrl-CS"/>
        </w:rPr>
      </w:pPr>
      <w:r w:rsidRPr="00B9534C">
        <w:rPr>
          <w:rFonts w:ascii="Times New Roman" w:hAnsi="Times New Roman" w:cs="Times New Roman"/>
          <w:sz w:val="24"/>
          <w:szCs w:val="24"/>
          <w:lang w:val="bs-Latn-BA"/>
        </w:rPr>
        <w:tab/>
      </w:r>
      <w:r w:rsidRPr="00B9534C">
        <w:rPr>
          <w:rFonts w:ascii="Times New Roman" w:hAnsi="Times New Roman" w:cs="Times New Roman"/>
          <w:sz w:val="24"/>
          <w:szCs w:val="24"/>
          <w:lang w:val="sr-Cyrl-CS"/>
        </w:rPr>
        <w:t>На подручју Града Бијељина одржавају се различите манифестације, сајмови, културни и спортски догађаји који доприносе разноврсности туристичке</w:t>
      </w:r>
      <w:r w:rsidR="009A1999">
        <w:rPr>
          <w:rFonts w:ascii="Times New Roman" w:hAnsi="Times New Roman" w:cs="Times New Roman"/>
          <w:sz w:val="24"/>
          <w:szCs w:val="24"/>
          <w:lang w:val="sr-Cyrl-CS"/>
        </w:rPr>
        <w:t xml:space="preserve"> понуде. Највећу пажњу туриста </w:t>
      </w:r>
      <w:r w:rsidRPr="00B9534C">
        <w:rPr>
          <w:rFonts w:ascii="Times New Roman" w:hAnsi="Times New Roman" w:cs="Times New Roman"/>
          <w:sz w:val="24"/>
          <w:szCs w:val="24"/>
          <w:lang w:val="sr-Cyrl-CS"/>
        </w:rPr>
        <w:t xml:space="preserve">привлаче манифестације посвећене његовању традиције, обичаја и фолклора. </w:t>
      </w:r>
    </w:p>
    <w:p w:rsidR="00DE156D" w:rsidRPr="00B9534C" w:rsidRDefault="001E7A9E" w:rsidP="001E7A9E">
      <w:pPr>
        <w:pStyle w:val="NoSpacing"/>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ab/>
        <w:t xml:space="preserve">Једна од основних карактеристика манифестација јесте масовност, те у време одржавања истих наш град биљежи </w:t>
      </w:r>
      <w:r w:rsidR="009A1999">
        <w:rPr>
          <w:rFonts w:ascii="Times New Roman" w:hAnsi="Times New Roman" w:cs="Times New Roman"/>
          <w:sz w:val="24"/>
          <w:szCs w:val="24"/>
          <w:lang w:val="sr-Cyrl-CS"/>
        </w:rPr>
        <w:t>већу посјећеност. Многе манифестације</w:t>
      </w:r>
      <w:r w:rsidRPr="00B9534C">
        <w:rPr>
          <w:rFonts w:ascii="Times New Roman" w:hAnsi="Times New Roman" w:cs="Times New Roman"/>
          <w:sz w:val="24"/>
          <w:szCs w:val="24"/>
          <w:lang w:val="sr-Cyrl-CS"/>
        </w:rPr>
        <w:t xml:space="preserve">, посебно оне са дугом традицијом, имају своју сталну публику која долази са циљем да види манифестацију, доживи атмосферу и понесе утисак. Отуда су манифестације директно у функцији повећања туристичког промета. </w:t>
      </w:r>
    </w:p>
    <w:p w:rsidR="006F6667" w:rsidRPr="00B9534C" w:rsidRDefault="00BC0160" w:rsidP="00BC0160">
      <w:pPr>
        <w:pStyle w:val="NoSpacing"/>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ab/>
      </w:r>
      <w:r w:rsidR="006F6667" w:rsidRPr="00B9534C">
        <w:rPr>
          <w:rFonts w:ascii="Times New Roman" w:hAnsi="Times New Roman" w:cs="Times New Roman"/>
          <w:sz w:val="24"/>
          <w:szCs w:val="24"/>
          <w:lang w:val="sr-Cyrl-CS"/>
        </w:rPr>
        <w:t>Тур</w:t>
      </w:r>
      <w:r w:rsidR="00227B61" w:rsidRPr="00B9534C">
        <w:rPr>
          <w:rFonts w:ascii="Times New Roman" w:hAnsi="Times New Roman" w:cs="Times New Roman"/>
          <w:sz w:val="24"/>
          <w:szCs w:val="24"/>
          <w:lang w:val="sr-Cyrl-CS"/>
        </w:rPr>
        <w:t>истичка организација Бијељина планира</w:t>
      </w:r>
      <w:r w:rsidR="005B7B8D">
        <w:rPr>
          <w:rFonts w:ascii="Times New Roman" w:hAnsi="Times New Roman" w:cs="Times New Roman"/>
          <w:sz w:val="24"/>
          <w:szCs w:val="24"/>
          <w:lang w:val="sr-Cyrl-CS"/>
        </w:rPr>
        <w:t xml:space="preserve"> </w:t>
      </w:r>
      <w:r w:rsidR="00483D03">
        <w:rPr>
          <w:rFonts w:ascii="Times New Roman" w:hAnsi="Times New Roman" w:cs="Times New Roman"/>
          <w:sz w:val="24"/>
          <w:szCs w:val="24"/>
          <w:lang w:val="sr-Cyrl-CS"/>
        </w:rPr>
        <w:t xml:space="preserve">да у </w:t>
      </w:r>
      <w:r w:rsidR="005B7B8D">
        <w:rPr>
          <w:rFonts w:ascii="Times New Roman" w:hAnsi="Times New Roman" w:cs="Times New Roman"/>
          <w:sz w:val="24"/>
          <w:szCs w:val="24"/>
          <w:lang w:val="sr-Cyrl-CS"/>
        </w:rPr>
        <w:t>2019</w:t>
      </w:r>
      <w:r w:rsidR="00227B61" w:rsidRPr="00B9534C">
        <w:rPr>
          <w:rFonts w:ascii="Times New Roman" w:hAnsi="Times New Roman" w:cs="Times New Roman"/>
          <w:sz w:val="24"/>
          <w:szCs w:val="24"/>
          <w:lang w:val="sr-Cyrl-CS"/>
        </w:rPr>
        <w:t xml:space="preserve">. години </w:t>
      </w:r>
      <w:r w:rsidR="003D0E94">
        <w:rPr>
          <w:rFonts w:ascii="Times New Roman" w:hAnsi="Times New Roman" w:cs="Times New Roman"/>
          <w:sz w:val="24"/>
          <w:szCs w:val="24"/>
          <w:lang w:val="sr-Cyrl-CS"/>
        </w:rPr>
        <w:t xml:space="preserve">да </w:t>
      </w:r>
      <w:r w:rsidR="00227B61" w:rsidRPr="00B9534C">
        <w:rPr>
          <w:rFonts w:ascii="Times New Roman" w:hAnsi="Times New Roman" w:cs="Times New Roman"/>
          <w:sz w:val="24"/>
          <w:szCs w:val="24"/>
          <w:lang w:val="sr-Cyrl-CS"/>
        </w:rPr>
        <w:t xml:space="preserve">организује следеће манифестације као </w:t>
      </w:r>
      <w:r w:rsidR="00227B61" w:rsidRPr="00FD291A">
        <w:rPr>
          <w:rFonts w:ascii="Times New Roman" w:hAnsi="Times New Roman" w:cs="Times New Roman"/>
          <w:sz w:val="24"/>
          <w:szCs w:val="24"/>
          <w:lang w:val="sr-Cyrl-CS"/>
        </w:rPr>
        <w:t>главни организатор</w:t>
      </w:r>
      <w:r w:rsidR="00227B61" w:rsidRPr="00B9534C">
        <w:rPr>
          <w:rFonts w:ascii="Times New Roman" w:hAnsi="Times New Roman" w:cs="Times New Roman"/>
          <w:sz w:val="24"/>
          <w:szCs w:val="24"/>
          <w:lang w:val="sr-Cyrl-CS"/>
        </w:rPr>
        <w:t>:</w:t>
      </w:r>
    </w:p>
    <w:p w:rsidR="00B8655B" w:rsidRDefault="00B8655B" w:rsidP="00BC0160">
      <w:pPr>
        <w:pStyle w:val="NoSpacing"/>
        <w:tabs>
          <w:tab w:val="left" w:pos="6810"/>
        </w:tabs>
        <w:jc w:val="both"/>
        <w:rPr>
          <w:rFonts w:ascii="Times New Roman" w:hAnsi="Times New Roman" w:cs="Times New Roman"/>
          <w:sz w:val="24"/>
          <w:szCs w:val="24"/>
          <w:lang w:val="sr-Cyrl-CS"/>
        </w:rPr>
      </w:pPr>
    </w:p>
    <w:p w:rsidR="00AE6638" w:rsidRDefault="00AE6638" w:rsidP="00BC0160">
      <w:pPr>
        <w:pStyle w:val="NoSpacing"/>
        <w:tabs>
          <w:tab w:val="left" w:pos="6810"/>
        </w:tabs>
        <w:jc w:val="both"/>
        <w:rPr>
          <w:rFonts w:ascii="Times New Roman" w:hAnsi="Times New Roman" w:cs="Times New Roman"/>
          <w:sz w:val="24"/>
          <w:szCs w:val="24"/>
          <w:lang w:val="sr-Cyrl-CS"/>
        </w:rPr>
      </w:pPr>
    </w:p>
    <w:p w:rsidR="00B81D9E" w:rsidRPr="009C368B" w:rsidRDefault="009C368B" w:rsidP="00BC0160">
      <w:pPr>
        <w:pStyle w:val="NoSpacing"/>
        <w:tabs>
          <w:tab w:val="left" w:pos="6810"/>
        </w:tabs>
        <w:jc w:val="both"/>
        <w:rPr>
          <w:rFonts w:ascii="Times New Roman" w:hAnsi="Times New Roman" w:cs="Times New Roman"/>
          <w:sz w:val="24"/>
          <w:szCs w:val="24"/>
          <w:lang w:val="bs-Latn-BA"/>
        </w:rPr>
      </w:pPr>
      <w:r>
        <w:rPr>
          <w:rFonts w:ascii="Times New Roman" w:hAnsi="Times New Roman" w:cs="Times New Roman"/>
          <w:sz w:val="24"/>
          <w:szCs w:val="24"/>
          <w:lang w:val="sr-Cyrl-CS"/>
        </w:rPr>
        <w:t>Април</w:t>
      </w:r>
    </w:p>
    <w:p w:rsidR="00FC221C" w:rsidRDefault="00FC221C" w:rsidP="00BC0160">
      <w:pPr>
        <w:pStyle w:val="NoSpacing"/>
        <w:tabs>
          <w:tab w:val="left" w:pos="6810"/>
        </w:tabs>
        <w:jc w:val="both"/>
        <w:rPr>
          <w:rFonts w:ascii="Times New Roman" w:hAnsi="Times New Roman" w:cs="Times New Roman"/>
          <w:sz w:val="24"/>
          <w:szCs w:val="24"/>
          <w:lang w:val="sr-Cyrl-CS"/>
        </w:rPr>
      </w:pPr>
    </w:p>
    <w:p w:rsidR="00FC221C" w:rsidRPr="00B9534C" w:rsidRDefault="00FC221C" w:rsidP="00FC221C">
      <w:pPr>
        <w:pStyle w:val="NoSpacing"/>
        <w:ind w:firstLine="720"/>
        <w:rPr>
          <w:rFonts w:ascii="Times New Roman" w:hAnsi="Times New Roman" w:cs="Times New Roman"/>
          <w:sz w:val="24"/>
          <w:szCs w:val="24"/>
          <w:lang w:val="sr-Cyrl-CS"/>
        </w:rPr>
      </w:pPr>
      <w:r w:rsidRPr="00FD291A">
        <w:rPr>
          <w:rFonts w:ascii="Times New Roman" w:hAnsi="Times New Roman" w:cs="Times New Roman"/>
          <w:sz w:val="24"/>
          <w:szCs w:val="24"/>
          <w:lang w:val="sr-Cyrl-CS"/>
        </w:rPr>
        <w:t>Међународни сајам туризма и гастрокултуре „Бијељина</w:t>
      </w:r>
      <w:r>
        <w:rPr>
          <w:rFonts w:ascii="Times New Roman" w:hAnsi="Times New Roman" w:cs="Times New Roman"/>
          <w:sz w:val="24"/>
          <w:szCs w:val="24"/>
          <w:lang w:val="sr-Latn-BA"/>
        </w:rPr>
        <w:t>-</w:t>
      </w:r>
      <w:r w:rsidRPr="00FD291A">
        <w:rPr>
          <w:rFonts w:ascii="Times New Roman" w:hAnsi="Times New Roman" w:cs="Times New Roman"/>
          <w:sz w:val="24"/>
          <w:szCs w:val="24"/>
          <w:lang w:val="sr-Cyrl-CS"/>
        </w:rPr>
        <w:t>турист 201</w:t>
      </w:r>
      <w:r w:rsidR="00B839FC">
        <w:rPr>
          <w:rFonts w:ascii="Times New Roman" w:hAnsi="Times New Roman" w:cs="Times New Roman"/>
          <w:sz w:val="24"/>
          <w:szCs w:val="24"/>
          <w:lang w:val="sr-Cyrl-CS"/>
        </w:rPr>
        <w:t>9</w:t>
      </w:r>
      <w:r w:rsidRPr="00B9534C">
        <w:rPr>
          <w:rFonts w:ascii="Times New Roman" w:hAnsi="Times New Roman" w:cs="Times New Roman"/>
          <w:sz w:val="24"/>
          <w:szCs w:val="24"/>
          <w:lang w:val="sr-Cyrl-CS"/>
        </w:rPr>
        <w:t>“</w:t>
      </w:r>
      <w:r>
        <w:rPr>
          <w:rFonts w:ascii="Times New Roman" w:hAnsi="Times New Roman" w:cs="Times New Roman"/>
          <w:sz w:val="24"/>
          <w:szCs w:val="24"/>
          <w:lang w:val="sr-Cyrl-CS"/>
        </w:rPr>
        <w:t>.</w:t>
      </w:r>
    </w:p>
    <w:p w:rsidR="00FC221C" w:rsidRPr="00B9534C" w:rsidRDefault="00FC221C" w:rsidP="00FC221C">
      <w:pPr>
        <w:pStyle w:val="NoSpacing"/>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Сајам туризма је већ традиционална манифестација која ће се одржати у </w:t>
      </w:r>
      <w:r w:rsidR="00783547">
        <w:rPr>
          <w:rFonts w:ascii="Times New Roman" w:hAnsi="Times New Roman" w:cs="Times New Roman"/>
          <w:sz w:val="24"/>
          <w:szCs w:val="24"/>
          <w:lang w:val="sr-Cyrl-CS"/>
        </w:rPr>
        <w:t xml:space="preserve">мају </w:t>
      </w:r>
      <w:r w:rsidRPr="00B9534C">
        <w:rPr>
          <w:rFonts w:ascii="Times New Roman" w:hAnsi="Times New Roman" w:cs="Times New Roman"/>
          <w:sz w:val="24"/>
          <w:szCs w:val="24"/>
          <w:lang w:val="sr-Cyrl-CS"/>
        </w:rPr>
        <w:t>и трајаће два дана. Број учесника (излагача</w:t>
      </w:r>
      <w:r w:rsidR="00B839FC">
        <w:rPr>
          <w:rFonts w:ascii="Times New Roman" w:hAnsi="Times New Roman" w:cs="Times New Roman"/>
          <w:sz w:val="24"/>
          <w:szCs w:val="24"/>
          <w:lang w:val="sr-Cyrl-CS"/>
        </w:rPr>
        <w:t>) који очекујемо у 2019</w:t>
      </w:r>
      <w:r>
        <w:rPr>
          <w:rFonts w:ascii="Times New Roman" w:hAnsi="Times New Roman" w:cs="Times New Roman"/>
          <w:sz w:val="24"/>
          <w:szCs w:val="24"/>
          <w:lang w:val="sr-Cyrl-CS"/>
        </w:rPr>
        <w:t>. години је од 120 до 150</w:t>
      </w:r>
      <w:r w:rsidRPr="00B9534C">
        <w:rPr>
          <w:rFonts w:ascii="Times New Roman" w:hAnsi="Times New Roman" w:cs="Times New Roman"/>
          <w:sz w:val="24"/>
          <w:szCs w:val="24"/>
          <w:lang w:val="sr-Cyrl-CS"/>
        </w:rPr>
        <w:t>, углавном су то туристичке организације како из Републике Српске, Босне и Херцеговине, тако и из Србије и других земаља, туристичке агенције, ресторани, хотели, мотели, привредни субјетки и друга удружења.</w:t>
      </w:r>
      <w:r>
        <w:rPr>
          <w:rFonts w:ascii="Times New Roman" w:hAnsi="Times New Roman" w:cs="Times New Roman"/>
          <w:sz w:val="24"/>
          <w:szCs w:val="24"/>
          <w:lang w:val="sr-Cyrl-CS"/>
        </w:rPr>
        <w:t xml:space="preserve"> Број очекиваних посјетилаца сајма је 4.000.</w:t>
      </w:r>
    </w:p>
    <w:p w:rsidR="00FC221C" w:rsidRPr="00B9534C" w:rsidRDefault="00FC221C" w:rsidP="00FC221C">
      <w:pPr>
        <w:pStyle w:val="NoSpacing"/>
        <w:tabs>
          <w:tab w:val="left" w:pos="6810"/>
        </w:tabs>
        <w:jc w:val="both"/>
        <w:rPr>
          <w:rFonts w:ascii="Times New Roman" w:hAnsi="Times New Roman" w:cs="Times New Roman"/>
          <w:color w:val="C0504D" w:themeColor="accent2"/>
          <w:sz w:val="24"/>
          <w:szCs w:val="24"/>
          <w:lang w:val="bs-Latn-BA"/>
        </w:rPr>
      </w:pPr>
      <w:r w:rsidRPr="00B9534C">
        <w:rPr>
          <w:rFonts w:ascii="Times New Roman" w:hAnsi="Times New Roman" w:cs="Times New Roman"/>
          <w:sz w:val="24"/>
          <w:szCs w:val="24"/>
          <w:lang w:val="sr-Cyrl-CS"/>
        </w:rPr>
        <w:t xml:space="preserve">Специфичност овог сајма огледа се и у томе што је то сајам са ширим спектром садржаја и излагача, свега онога што је везано за туристичку привреду али и промоцију регионалних манифестација као и националних кухиња. </w:t>
      </w:r>
    </w:p>
    <w:p w:rsidR="00FC221C" w:rsidRDefault="00FC221C" w:rsidP="00BC0160">
      <w:pPr>
        <w:pStyle w:val="NoSpacing"/>
        <w:tabs>
          <w:tab w:val="left" w:pos="6810"/>
        </w:tabs>
        <w:jc w:val="both"/>
        <w:rPr>
          <w:rFonts w:ascii="Times New Roman" w:hAnsi="Times New Roman" w:cs="Times New Roman"/>
          <w:sz w:val="24"/>
          <w:szCs w:val="24"/>
          <w:lang w:val="sr-Cyrl-CS"/>
        </w:rPr>
      </w:pPr>
    </w:p>
    <w:p w:rsidR="00FC221C" w:rsidRPr="00B9534C" w:rsidRDefault="00FC221C" w:rsidP="00BC0160">
      <w:pPr>
        <w:pStyle w:val="NoSpacing"/>
        <w:tabs>
          <w:tab w:val="left" w:pos="6810"/>
        </w:tabs>
        <w:jc w:val="both"/>
        <w:rPr>
          <w:rFonts w:ascii="Times New Roman" w:hAnsi="Times New Roman" w:cs="Times New Roman"/>
          <w:sz w:val="24"/>
          <w:szCs w:val="24"/>
          <w:lang w:val="sr-Cyrl-CS"/>
        </w:rPr>
      </w:pPr>
    </w:p>
    <w:p w:rsidR="00BC0160" w:rsidRPr="00FD291A" w:rsidRDefault="00042182" w:rsidP="00BC0160">
      <w:pPr>
        <w:pStyle w:val="NoSpacing"/>
        <w:tabs>
          <w:tab w:val="left" w:pos="6810"/>
        </w:tabs>
        <w:jc w:val="both"/>
        <w:rPr>
          <w:rFonts w:ascii="Times New Roman" w:hAnsi="Times New Roman" w:cs="Times New Roman"/>
          <w:sz w:val="24"/>
          <w:szCs w:val="24"/>
          <w:lang w:val="sr-Cyrl-CS"/>
        </w:rPr>
      </w:pPr>
      <w:r w:rsidRPr="00FD291A">
        <w:rPr>
          <w:rFonts w:ascii="Times New Roman" w:hAnsi="Times New Roman" w:cs="Times New Roman"/>
          <w:sz w:val="24"/>
          <w:szCs w:val="24"/>
          <w:lang w:val="sr-Cyrl-CS"/>
        </w:rPr>
        <w:t>Јун</w:t>
      </w:r>
    </w:p>
    <w:p w:rsidR="00BC0160" w:rsidRPr="00B9534C" w:rsidRDefault="00BC0160" w:rsidP="00BC0160">
      <w:pPr>
        <w:pStyle w:val="NoSpacing"/>
        <w:tabs>
          <w:tab w:val="left" w:pos="6810"/>
        </w:tabs>
        <w:jc w:val="both"/>
        <w:rPr>
          <w:rFonts w:ascii="Times New Roman" w:hAnsi="Times New Roman" w:cs="Times New Roman"/>
          <w:sz w:val="24"/>
          <w:szCs w:val="24"/>
          <w:lang w:val="sr-Cyrl-CS"/>
        </w:rPr>
      </w:pPr>
    </w:p>
    <w:p w:rsidR="00227B61" w:rsidRPr="00B9534C" w:rsidRDefault="00943411" w:rsidP="00B7762A">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00BC0160" w:rsidRPr="00FD291A">
        <w:rPr>
          <w:rFonts w:ascii="Times New Roman" w:hAnsi="Times New Roman" w:cs="Times New Roman"/>
          <w:sz w:val="24"/>
          <w:szCs w:val="24"/>
          <w:lang w:val="sr-Cyrl-CS"/>
        </w:rPr>
        <w:t>М</w:t>
      </w:r>
      <w:r w:rsidR="00227B61" w:rsidRPr="00FD291A">
        <w:rPr>
          <w:rFonts w:ascii="Times New Roman" w:hAnsi="Times New Roman" w:cs="Times New Roman"/>
          <w:sz w:val="24"/>
          <w:szCs w:val="24"/>
          <w:lang w:val="sr-Latn-CS"/>
        </w:rPr>
        <w:t xml:space="preserve">еђународна </w:t>
      </w:r>
      <w:r w:rsidR="00227B61" w:rsidRPr="00FD291A">
        <w:rPr>
          <w:rFonts w:ascii="Times New Roman" w:hAnsi="Times New Roman" w:cs="Times New Roman"/>
          <w:sz w:val="24"/>
          <w:szCs w:val="24"/>
          <w:lang w:val="sr-Cyrl-CS"/>
        </w:rPr>
        <w:t xml:space="preserve">умјетничка </w:t>
      </w:r>
      <w:r w:rsidR="00227B61" w:rsidRPr="00FD291A">
        <w:rPr>
          <w:rFonts w:ascii="Times New Roman" w:hAnsi="Times New Roman" w:cs="Times New Roman"/>
          <w:sz w:val="24"/>
          <w:szCs w:val="24"/>
          <w:lang w:val="sr-Latn-CS"/>
        </w:rPr>
        <w:t>колонија</w:t>
      </w:r>
      <w:r w:rsidR="005356A8">
        <w:rPr>
          <w:rFonts w:ascii="Times New Roman" w:hAnsi="Times New Roman" w:cs="Times New Roman"/>
          <w:sz w:val="24"/>
          <w:szCs w:val="24"/>
          <w:lang w:val="sr-Cyrl-CS"/>
        </w:rPr>
        <w:t xml:space="preserve"> </w:t>
      </w:r>
      <w:r w:rsidR="00B839FC">
        <w:rPr>
          <w:rFonts w:ascii="Times New Roman" w:hAnsi="Times New Roman" w:cs="Times New Roman"/>
          <w:sz w:val="24"/>
          <w:szCs w:val="24"/>
          <w:lang w:val="sr-Cyrl-CS"/>
        </w:rPr>
        <w:t>2019</w:t>
      </w:r>
      <w:r>
        <w:rPr>
          <w:rFonts w:ascii="Times New Roman" w:hAnsi="Times New Roman" w:cs="Times New Roman"/>
          <w:sz w:val="24"/>
          <w:szCs w:val="24"/>
          <w:lang w:val="sr-Cyrl-CS"/>
        </w:rPr>
        <w:t>'' (саборовање умјетника).</w:t>
      </w:r>
    </w:p>
    <w:p w:rsidR="008E7940" w:rsidRPr="00B9534C" w:rsidRDefault="009A1999" w:rsidP="00BC0160">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Једна од значајних</w:t>
      </w:r>
      <w:r w:rsidR="00C06179" w:rsidRPr="00B9534C">
        <w:rPr>
          <w:rFonts w:ascii="Times New Roman" w:hAnsi="Times New Roman" w:cs="Times New Roman"/>
          <w:sz w:val="24"/>
          <w:szCs w:val="24"/>
          <w:lang w:val="sr-Cyrl-CS"/>
        </w:rPr>
        <w:t xml:space="preserve"> манифестација тог типа у региону</w:t>
      </w:r>
      <w:r w:rsidR="00943411">
        <w:rPr>
          <w:rFonts w:ascii="Times New Roman" w:hAnsi="Times New Roman" w:cs="Times New Roman"/>
          <w:sz w:val="24"/>
          <w:szCs w:val="24"/>
          <w:lang w:val="sr-Cyrl-CS"/>
        </w:rPr>
        <w:t xml:space="preserve"> је У</w:t>
      </w:r>
      <w:r w:rsidR="008E7940" w:rsidRPr="00B9534C">
        <w:rPr>
          <w:rFonts w:ascii="Times New Roman" w:hAnsi="Times New Roman" w:cs="Times New Roman"/>
          <w:sz w:val="24"/>
          <w:szCs w:val="24"/>
          <w:lang w:val="sr-Cyrl-CS"/>
        </w:rPr>
        <w:t xml:space="preserve">мјетничка колонија </w:t>
      </w:r>
      <w:r w:rsidR="00943411">
        <w:rPr>
          <w:rFonts w:ascii="Times New Roman" w:hAnsi="Times New Roman" w:cs="Times New Roman"/>
          <w:sz w:val="24"/>
          <w:szCs w:val="24"/>
          <w:lang w:val="sr-Cyrl-CS"/>
        </w:rPr>
        <w:t>(саборовање умјетника),</w:t>
      </w:r>
      <w:r w:rsidR="008E7940" w:rsidRPr="00B9534C">
        <w:rPr>
          <w:rFonts w:ascii="Times New Roman" w:hAnsi="Times New Roman" w:cs="Times New Roman"/>
          <w:sz w:val="24"/>
          <w:szCs w:val="24"/>
          <w:lang w:val="sr-Cyrl-CS"/>
        </w:rPr>
        <w:t xml:space="preserve"> као необичан вид промоције сеоског туризма али и укупне туристичке понуде.</w:t>
      </w:r>
    </w:p>
    <w:p w:rsidR="00CE79E9" w:rsidRPr="00B9534C" w:rsidRDefault="008E7940" w:rsidP="00943411">
      <w:pPr>
        <w:pStyle w:val="NoSpacing"/>
        <w:tabs>
          <w:tab w:val="left" w:pos="6810"/>
        </w:tabs>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Колонија </w:t>
      </w:r>
      <w:r w:rsidR="00476B88" w:rsidRPr="00B9534C">
        <w:rPr>
          <w:rFonts w:ascii="Times New Roman" w:hAnsi="Times New Roman" w:cs="Times New Roman"/>
          <w:sz w:val="24"/>
          <w:szCs w:val="24"/>
          <w:lang w:val="sr-Cyrl-CS"/>
        </w:rPr>
        <w:t>ће окупити око 20-так умјетника из Републике Српске и Србије и 10-так умјетника из Бијељине који</w:t>
      </w:r>
      <w:r w:rsidR="00C06179" w:rsidRPr="00B9534C">
        <w:rPr>
          <w:rFonts w:ascii="Times New Roman" w:hAnsi="Times New Roman" w:cs="Times New Roman"/>
          <w:sz w:val="24"/>
          <w:szCs w:val="24"/>
          <w:lang w:val="sr-Cyrl-CS"/>
        </w:rPr>
        <w:t xml:space="preserve"> сликају, иконопишу и раде графике инспирисани Семберијом. </w:t>
      </w:r>
      <w:r w:rsidR="00943411">
        <w:rPr>
          <w:rFonts w:ascii="Times New Roman" w:hAnsi="Times New Roman" w:cs="Times New Roman"/>
          <w:sz w:val="24"/>
          <w:szCs w:val="24"/>
          <w:lang w:val="sr-Cyrl-CS"/>
        </w:rPr>
        <w:t xml:space="preserve">У зависности од интересовања ангажоваће се и студенти Слобомир П Умиверзитета и ученици средњих и основних школа из Бијељине. </w:t>
      </w:r>
      <w:r w:rsidR="00C06179" w:rsidRPr="00B9534C">
        <w:rPr>
          <w:rFonts w:ascii="Times New Roman" w:hAnsi="Times New Roman" w:cs="Times New Roman"/>
          <w:sz w:val="24"/>
          <w:szCs w:val="24"/>
          <w:lang w:val="sr-Cyrl-CS"/>
        </w:rPr>
        <w:t xml:space="preserve">Сви радови настали током колоније  </w:t>
      </w:r>
      <w:r w:rsidR="00476B88" w:rsidRPr="00B9534C">
        <w:rPr>
          <w:rFonts w:ascii="Times New Roman" w:hAnsi="Times New Roman" w:cs="Times New Roman"/>
          <w:sz w:val="24"/>
          <w:szCs w:val="24"/>
          <w:lang w:val="sr-Cyrl-CS"/>
        </w:rPr>
        <w:t xml:space="preserve">ће бити </w:t>
      </w:r>
      <w:r w:rsidR="00C06179" w:rsidRPr="00B9534C">
        <w:rPr>
          <w:rFonts w:ascii="Times New Roman" w:hAnsi="Times New Roman" w:cs="Times New Roman"/>
          <w:sz w:val="24"/>
          <w:szCs w:val="24"/>
          <w:lang w:val="sr-Cyrl-CS"/>
        </w:rPr>
        <w:t xml:space="preserve">изложени на заједничким изложбама у оквиру колоније. </w:t>
      </w:r>
      <w:r w:rsidR="00B47696" w:rsidRPr="00B9534C">
        <w:rPr>
          <w:rFonts w:ascii="Times New Roman" w:hAnsi="Times New Roman" w:cs="Times New Roman"/>
          <w:sz w:val="24"/>
          <w:szCs w:val="24"/>
          <w:lang w:val="sr-Cyrl-CS"/>
        </w:rPr>
        <w:t>Оно што је најзначајније, а суштински битно за Туристичку орган</w:t>
      </w:r>
      <w:r w:rsidR="00C06179" w:rsidRPr="00B9534C">
        <w:rPr>
          <w:rFonts w:ascii="Times New Roman" w:hAnsi="Times New Roman" w:cs="Times New Roman"/>
          <w:sz w:val="24"/>
          <w:szCs w:val="24"/>
          <w:lang w:val="sr-Cyrl-CS"/>
        </w:rPr>
        <w:t>изацију је промоција путем личних</w:t>
      </w:r>
      <w:r w:rsidR="00B47696" w:rsidRPr="00B9534C">
        <w:rPr>
          <w:rFonts w:ascii="Times New Roman" w:hAnsi="Times New Roman" w:cs="Times New Roman"/>
          <w:sz w:val="24"/>
          <w:szCs w:val="24"/>
          <w:lang w:val="sr-Cyrl-CS"/>
        </w:rPr>
        <w:t xml:space="preserve"> импресиј</w:t>
      </w:r>
      <w:r w:rsidR="00C06179" w:rsidRPr="00B9534C">
        <w:rPr>
          <w:rFonts w:ascii="Times New Roman" w:hAnsi="Times New Roman" w:cs="Times New Roman"/>
          <w:sz w:val="24"/>
          <w:szCs w:val="24"/>
          <w:lang w:val="sr-Cyrl-CS"/>
        </w:rPr>
        <w:t>а учесника, који се ч</w:t>
      </w:r>
      <w:r w:rsidR="00943411">
        <w:rPr>
          <w:rFonts w:ascii="Times New Roman" w:hAnsi="Times New Roman" w:cs="Times New Roman"/>
          <w:sz w:val="24"/>
          <w:szCs w:val="24"/>
          <w:lang w:val="sr-Cyrl-CS"/>
        </w:rPr>
        <w:t>есто поново враћају у наш град.</w:t>
      </w:r>
    </w:p>
    <w:p w:rsidR="00A06107" w:rsidRDefault="00A06107" w:rsidP="00A33324">
      <w:pPr>
        <w:pStyle w:val="NoSpacing"/>
        <w:tabs>
          <w:tab w:val="left" w:pos="6810"/>
        </w:tabs>
        <w:rPr>
          <w:rFonts w:ascii="Times New Roman" w:hAnsi="Times New Roman" w:cs="Times New Roman"/>
          <w:b/>
          <w:sz w:val="24"/>
          <w:szCs w:val="24"/>
          <w:lang w:val="sr-Cyrl-CS"/>
        </w:rPr>
      </w:pPr>
    </w:p>
    <w:p w:rsidR="008E40BF" w:rsidRDefault="008E40BF" w:rsidP="00A33324">
      <w:pPr>
        <w:pStyle w:val="NoSpacing"/>
        <w:tabs>
          <w:tab w:val="left" w:pos="6810"/>
        </w:tabs>
        <w:rPr>
          <w:rFonts w:ascii="Times New Roman" w:hAnsi="Times New Roman" w:cs="Times New Roman"/>
          <w:b/>
          <w:sz w:val="24"/>
          <w:szCs w:val="24"/>
          <w:lang w:val="sr-Cyrl-CS"/>
        </w:rPr>
      </w:pPr>
    </w:p>
    <w:p w:rsidR="008E40BF" w:rsidRDefault="008E40BF" w:rsidP="00A33324">
      <w:pPr>
        <w:pStyle w:val="NoSpacing"/>
        <w:tabs>
          <w:tab w:val="left" w:pos="6810"/>
        </w:tabs>
        <w:rPr>
          <w:rFonts w:ascii="Times New Roman" w:hAnsi="Times New Roman" w:cs="Times New Roman"/>
          <w:b/>
          <w:sz w:val="24"/>
          <w:szCs w:val="24"/>
          <w:lang w:val="sr-Cyrl-CS"/>
        </w:rPr>
      </w:pPr>
    </w:p>
    <w:p w:rsidR="008E40BF" w:rsidRDefault="008E40BF" w:rsidP="00A33324">
      <w:pPr>
        <w:pStyle w:val="NoSpacing"/>
        <w:tabs>
          <w:tab w:val="left" w:pos="6810"/>
        </w:tabs>
        <w:rPr>
          <w:rFonts w:ascii="Times New Roman" w:hAnsi="Times New Roman" w:cs="Times New Roman"/>
          <w:b/>
          <w:sz w:val="24"/>
          <w:szCs w:val="24"/>
          <w:lang w:val="sr-Cyrl-CS"/>
        </w:rPr>
      </w:pPr>
    </w:p>
    <w:p w:rsidR="008E40BF" w:rsidRDefault="008E40BF" w:rsidP="00A33324">
      <w:pPr>
        <w:pStyle w:val="NoSpacing"/>
        <w:tabs>
          <w:tab w:val="left" w:pos="6810"/>
        </w:tabs>
        <w:rPr>
          <w:rFonts w:ascii="Times New Roman" w:hAnsi="Times New Roman" w:cs="Times New Roman"/>
          <w:b/>
          <w:sz w:val="24"/>
          <w:szCs w:val="24"/>
          <w:lang w:val="sr-Cyrl-CS"/>
        </w:rPr>
      </w:pPr>
    </w:p>
    <w:p w:rsidR="008E40BF" w:rsidRPr="00B9534C" w:rsidRDefault="008E40BF" w:rsidP="00A33324">
      <w:pPr>
        <w:pStyle w:val="NoSpacing"/>
        <w:tabs>
          <w:tab w:val="left" w:pos="6810"/>
        </w:tabs>
        <w:rPr>
          <w:rFonts w:ascii="Times New Roman" w:hAnsi="Times New Roman" w:cs="Times New Roman"/>
          <w:b/>
          <w:sz w:val="24"/>
          <w:szCs w:val="24"/>
          <w:lang w:val="sr-Cyrl-CS"/>
        </w:rPr>
      </w:pPr>
    </w:p>
    <w:p w:rsidR="00071E50" w:rsidRDefault="006F0A6F" w:rsidP="00DE156D">
      <w:pPr>
        <w:pStyle w:val="NoSpacing"/>
        <w:tabs>
          <w:tab w:val="left" w:pos="6810"/>
        </w:tabs>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Август</w:t>
      </w:r>
    </w:p>
    <w:p w:rsidR="008E40BF" w:rsidRPr="00B9534C" w:rsidRDefault="008E40BF" w:rsidP="00DE156D">
      <w:pPr>
        <w:pStyle w:val="NoSpacing"/>
        <w:tabs>
          <w:tab w:val="left" w:pos="6810"/>
        </w:tabs>
        <w:rPr>
          <w:rFonts w:ascii="Times New Roman" w:hAnsi="Times New Roman" w:cs="Times New Roman"/>
          <w:sz w:val="24"/>
          <w:szCs w:val="24"/>
          <w:lang w:val="sr-Cyrl-CS"/>
        </w:rPr>
      </w:pPr>
    </w:p>
    <w:p w:rsidR="00A33324" w:rsidRPr="00A66F0E" w:rsidRDefault="00B8655B" w:rsidP="00FD291A">
      <w:pPr>
        <w:pStyle w:val="NoSpacing"/>
        <w:tabs>
          <w:tab w:val="left" w:pos="6810"/>
        </w:tabs>
        <w:ind w:left="709"/>
        <w:rPr>
          <w:rFonts w:ascii="Times New Roman" w:hAnsi="Times New Roman" w:cs="Times New Roman"/>
          <w:b/>
          <w:color w:val="404040" w:themeColor="text1" w:themeTint="BF"/>
          <w:sz w:val="24"/>
          <w:szCs w:val="24"/>
          <w:lang w:val="sr-Cyrl-CS"/>
        </w:rPr>
      </w:pPr>
      <w:r w:rsidRPr="00A66F0E">
        <w:rPr>
          <w:rFonts w:ascii="Times New Roman" w:hAnsi="Times New Roman" w:cs="Times New Roman"/>
          <w:b/>
          <w:color w:val="404040" w:themeColor="text1" w:themeTint="BF"/>
          <w:sz w:val="24"/>
          <w:szCs w:val="24"/>
          <w:lang w:val="sr-Cyrl-CS"/>
        </w:rPr>
        <w:t>„</w:t>
      </w:r>
      <w:r w:rsidRPr="00A66F0E">
        <w:rPr>
          <w:rFonts w:ascii="Times New Roman" w:hAnsi="Times New Roman" w:cs="Times New Roman"/>
          <w:color w:val="404040" w:themeColor="text1" w:themeTint="BF"/>
          <w:sz w:val="24"/>
          <w:szCs w:val="24"/>
          <w:lang w:val="sr-Cyrl-CS"/>
        </w:rPr>
        <w:t>Златни котлић Семберије 201</w:t>
      </w:r>
      <w:r w:rsidR="00B839FC">
        <w:rPr>
          <w:rFonts w:ascii="Times New Roman" w:hAnsi="Times New Roman" w:cs="Times New Roman"/>
          <w:color w:val="404040" w:themeColor="text1" w:themeTint="BF"/>
          <w:sz w:val="24"/>
          <w:szCs w:val="24"/>
          <w:lang w:val="sr-Cyrl-CS"/>
        </w:rPr>
        <w:t>9</w:t>
      </w:r>
      <w:r w:rsidR="00A33324" w:rsidRPr="00A66F0E">
        <w:rPr>
          <w:rFonts w:ascii="Times New Roman" w:hAnsi="Times New Roman" w:cs="Times New Roman"/>
          <w:color w:val="404040" w:themeColor="text1" w:themeTint="BF"/>
          <w:sz w:val="24"/>
          <w:szCs w:val="24"/>
          <w:lang w:val="sr-Cyrl-CS"/>
        </w:rPr>
        <w:t>“</w:t>
      </w:r>
    </w:p>
    <w:p w:rsidR="00071E50" w:rsidRPr="00A66F0E" w:rsidRDefault="00AA60C0" w:rsidP="00DE156D">
      <w:pPr>
        <w:pStyle w:val="NoSpacing"/>
        <w:jc w:val="both"/>
        <w:rPr>
          <w:rFonts w:ascii="Times New Roman" w:hAnsi="Times New Roman" w:cs="Times New Roman"/>
          <w:color w:val="404040" w:themeColor="text1" w:themeTint="BF"/>
          <w:sz w:val="24"/>
          <w:szCs w:val="24"/>
          <w:lang w:val="sr-Cyrl-CS"/>
        </w:rPr>
      </w:pPr>
      <w:r w:rsidRPr="00A66F0E">
        <w:rPr>
          <w:rFonts w:ascii="Times New Roman" w:hAnsi="Times New Roman" w:cs="Times New Roman"/>
          <w:color w:val="404040" w:themeColor="text1" w:themeTint="BF"/>
          <w:sz w:val="24"/>
          <w:szCs w:val="24"/>
          <w:lang w:val="sr-Cyrl-CS"/>
        </w:rPr>
        <w:t xml:space="preserve">Одржаће се почетком </w:t>
      </w:r>
      <w:r w:rsidR="006F0A6F" w:rsidRPr="00A66F0E">
        <w:rPr>
          <w:rFonts w:ascii="Times New Roman" w:hAnsi="Times New Roman" w:cs="Times New Roman"/>
          <w:color w:val="404040" w:themeColor="text1" w:themeTint="BF"/>
          <w:sz w:val="24"/>
          <w:szCs w:val="24"/>
          <w:lang w:val="sr-Cyrl-CS"/>
        </w:rPr>
        <w:t>августа за Пантелинске дане</w:t>
      </w:r>
      <w:r w:rsidR="000408FD">
        <w:rPr>
          <w:rFonts w:ascii="Times New Roman" w:hAnsi="Times New Roman" w:cs="Times New Roman"/>
          <w:color w:val="404040" w:themeColor="text1" w:themeTint="BF"/>
          <w:sz w:val="24"/>
          <w:szCs w:val="24"/>
          <w:lang w:val="sr-Cyrl-CS"/>
        </w:rPr>
        <w:t xml:space="preserve"> у склопу Бање Дворови </w:t>
      </w:r>
      <w:r w:rsidR="00F000EE">
        <w:rPr>
          <w:rFonts w:ascii="Times New Roman" w:hAnsi="Times New Roman" w:cs="Times New Roman"/>
          <w:color w:val="404040" w:themeColor="text1" w:themeTint="BF"/>
          <w:sz w:val="24"/>
          <w:szCs w:val="24"/>
          <w:lang w:val="sr-Cyrl-CS"/>
        </w:rPr>
        <w:t>или на некој другој локацији</w:t>
      </w:r>
      <w:r w:rsidRPr="00A66F0E">
        <w:rPr>
          <w:rFonts w:ascii="Times New Roman" w:hAnsi="Times New Roman" w:cs="Times New Roman"/>
          <w:color w:val="404040" w:themeColor="text1" w:themeTint="BF"/>
          <w:sz w:val="24"/>
          <w:szCs w:val="24"/>
          <w:lang w:val="sr-Cyrl-CS"/>
        </w:rPr>
        <w:t xml:space="preserve"> у Бијељини, у организацији Туристичке организације Бијељина, а под покровитељством </w:t>
      </w:r>
      <w:r w:rsidR="00A8032C">
        <w:rPr>
          <w:rFonts w:ascii="Times New Roman" w:hAnsi="Times New Roman" w:cs="Times New Roman"/>
          <w:color w:val="404040" w:themeColor="text1" w:themeTint="BF"/>
          <w:sz w:val="24"/>
          <w:szCs w:val="24"/>
          <w:lang w:val="sr-Cyrl-CS"/>
        </w:rPr>
        <w:t xml:space="preserve"> </w:t>
      </w:r>
      <w:r w:rsidRPr="00A66F0E">
        <w:rPr>
          <w:rFonts w:ascii="Times New Roman" w:hAnsi="Times New Roman" w:cs="Times New Roman"/>
          <w:color w:val="404040" w:themeColor="text1" w:themeTint="BF"/>
          <w:sz w:val="24"/>
          <w:szCs w:val="24"/>
          <w:lang w:val="sr-Cyrl-CS"/>
        </w:rPr>
        <w:t xml:space="preserve">Града Бијељина. За ову, већ традиционалну манифестацију, очекујемо да се пријави око </w:t>
      </w:r>
      <w:r w:rsidR="00C83D59">
        <w:rPr>
          <w:rFonts w:ascii="Times New Roman" w:hAnsi="Times New Roman" w:cs="Times New Roman"/>
          <w:color w:val="404040" w:themeColor="text1" w:themeTint="BF"/>
          <w:sz w:val="24"/>
          <w:szCs w:val="24"/>
          <w:lang w:val="sr-Cyrl-CS"/>
        </w:rPr>
        <w:t>осамдесет учесника и око 2.0</w:t>
      </w:r>
      <w:r w:rsidR="00610303">
        <w:rPr>
          <w:rFonts w:ascii="Times New Roman" w:hAnsi="Times New Roman" w:cs="Times New Roman"/>
          <w:color w:val="404040" w:themeColor="text1" w:themeTint="BF"/>
          <w:sz w:val="24"/>
          <w:szCs w:val="24"/>
          <w:lang w:val="sr-Cyrl-CS"/>
        </w:rPr>
        <w:t>00 посјетилаца ове манифестације.</w:t>
      </w:r>
      <w:r w:rsidRPr="00A66F0E">
        <w:rPr>
          <w:rFonts w:ascii="Times New Roman" w:hAnsi="Times New Roman" w:cs="Times New Roman"/>
          <w:color w:val="404040" w:themeColor="text1" w:themeTint="BF"/>
          <w:sz w:val="24"/>
          <w:szCs w:val="24"/>
          <w:lang w:val="sr-Cyrl-CS"/>
        </w:rPr>
        <w:t xml:space="preserve"> Кроз ову манифестацију се промовише спортско-риболовни туризам</w:t>
      </w:r>
      <w:r w:rsidR="00DE156D" w:rsidRPr="00A66F0E">
        <w:rPr>
          <w:rFonts w:ascii="Times New Roman" w:hAnsi="Times New Roman" w:cs="Times New Roman"/>
          <w:color w:val="404040" w:themeColor="text1" w:themeTint="BF"/>
          <w:sz w:val="24"/>
          <w:szCs w:val="24"/>
          <w:lang w:val="sr-Cyrl-CS"/>
        </w:rPr>
        <w:t>.</w:t>
      </w:r>
    </w:p>
    <w:p w:rsidR="00A33324" w:rsidRPr="00A66F0E" w:rsidRDefault="00A33324" w:rsidP="00A33324">
      <w:pPr>
        <w:pStyle w:val="NoSpacing"/>
        <w:tabs>
          <w:tab w:val="left" w:pos="6810"/>
        </w:tabs>
        <w:ind w:left="180"/>
        <w:rPr>
          <w:rFonts w:ascii="Times New Roman" w:hAnsi="Times New Roman" w:cs="Times New Roman"/>
          <w:color w:val="404040" w:themeColor="text1" w:themeTint="BF"/>
          <w:sz w:val="24"/>
          <w:szCs w:val="24"/>
          <w:lang w:val="sr-Cyrl-CS"/>
        </w:rPr>
      </w:pPr>
    </w:p>
    <w:p w:rsidR="00943411" w:rsidRPr="00A66F0E" w:rsidRDefault="00E91931" w:rsidP="00943411">
      <w:pPr>
        <w:pStyle w:val="NoSpacing"/>
        <w:ind w:left="709"/>
        <w:jc w:val="both"/>
        <w:rPr>
          <w:rFonts w:ascii="Times New Roman" w:hAnsi="Times New Roman" w:cs="Times New Roman"/>
          <w:color w:val="404040" w:themeColor="text1" w:themeTint="BF"/>
          <w:sz w:val="24"/>
          <w:szCs w:val="24"/>
          <w:lang w:val="sr-Cyrl-CS"/>
        </w:rPr>
      </w:pPr>
      <w:r>
        <w:rPr>
          <w:rFonts w:ascii="Times New Roman" w:hAnsi="Times New Roman" w:cs="Times New Roman"/>
          <w:color w:val="404040" w:themeColor="text1" w:themeTint="BF"/>
          <w:sz w:val="24"/>
          <w:szCs w:val="24"/>
          <w:lang w:val="sr-Cyrl-CS"/>
        </w:rPr>
        <w:t>„</w:t>
      </w:r>
      <w:r w:rsidR="00EB7DFA" w:rsidRPr="00A66F0E">
        <w:rPr>
          <w:rFonts w:ascii="Times New Roman" w:hAnsi="Times New Roman" w:cs="Times New Roman"/>
          <w:color w:val="404040" w:themeColor="text1" w:themeTint="BF"/>
          <w:sz w:val="24"/>
          <w:szCs w:val="24"/>
          <w:lang w:val="sr-Cyrl-CS"/>
        </w:rPr>
        <w:t xml:space="preserve">Савска </w:t>
      </w:r>
      <w:r w:rsidR="00B839FC">
        <w:rPr>
          <w:rFonts w:ascii="Times New Roman" w:hAnsi="Times New Roman" w:cs="Times New Roman"/>
          <w:color w:val="404040" w:themeColor="text1" w:themeTint="BF"/>
          <w:sz w:val="24"/>
          <w:szCs w:val="24"/>
          <w:lang w:val="sr-Cyrl-CS"/>
        </w:rPr>
        <w:t>регата 2019</w:t>
      </w:r>
      <w:r w:rsidR="00A33324" w:rsidRPr="00A66F0E">
        <w:rPr>
          <w:rFonts w:ascii="Times New Roman" w:hAnsi="Times New Roman" w:cs="Times New Roman"/>
          <w:color w:val="404040" w:themeColor="text1" w:themeTint="BF"/>
          <w:sz w:val="24"/>
          <w:szCs w:val="24"/>
          <w:lang w:val="sr-Cyrl-CS"/>
        </w:rPr>
        <w:t>“</w:t>
      </w:r>
    </w:p>
    <w:p w:rsidR="00436FDB" w:rsidRPr="00A66F0E" w:rsidRDefault="00F15873" w:rsidP="00E73035">
      <w:pPr>
        <w:pStyle w:val="NoSpacing"/>
        <w:jc w:val="both"/>
        <w:rPr>
          <w:rFonts w:ascii="Times New Roman" w:hAnsi="Times New Roman" w:cs="Times New Roman"/>
          <w:color w:val="404040" w:themeColor="text1" w:themeTint="BF"/>
          <w:sz w:val="24"/>
          <w:szCs w:val="24"/>
          <w:shd w:val="clear" w:color="auto" w:fill="FFFFFF"/>
          <w:lang w:val="sr-Cyrl-CS"/>
        </w:rPr>
      </w:pPr>
      <w:r w:rsidRPr="00A66F0E">
        <w:rPr>
          <w:rFonts w:ascii="Times New Roman" w:hAnsi="Times New Roman" w:cs="Times New Roman"/>
          <w:color w:val="404040" w:themeColor="text1" w:themeTint="BF"/>
          <w:sz w:val="24"/>
          <w:szCs w:val="24"/>
          <w:lang w:val="sr-Cyrl-CS"/>
        </w:rPr>
        <w:t xml:space="preserve">Очекујемо </w:t>
      </w:r>
      <w:r w:rsidR="00AA60C0" w:rsidRPr="00A66F0E">
        <w:rPr>
          <w:rFonts w:ascii="Times New Roman" w:hAnsi="Times New Roman" w:cs="Times New Roman"/>
          <w:color w:val="404040" w:themeColor="text1" w:themeTint="BF"/>
          <w:sz w:val="24"/>
          <w:szCs w:val="24"/>
          <w:lang w:val="sr-Cyrl-CS"/>
        </w:rPr>
        <w:t>да учешће узме</w:t>
      </w:r>
      <w:r w:rsidR="00C83D59">
        <w:rPr>
          <w:rFonts w:ascii="Times New Roman" w:hAnsi="Times New Roman" w:cs="Times New Roman"/>
          <w:color w:val="404040" w:themeColor="text1" w:themeTint="BF"/>
          <w:sz w:val="24"/>
          <w:szCs w:val="24"/>
          <w:lang w:val="bs-Latn-BA"/>
        </w:rPr>
        <w:t xml:space="preserve"> око </w:t>
      </w:r>
      <w:r w:rsidR="00C83D59">
        <w:rPr>
          <w:rFonts w:ascii="Times New Roman" w:hAnsi="Times New Roman" w:cs="Times New Roman"/>
          <w:color w:val="404040" w:themeColor="text1" w:themeTint="BF"/>
          <w:sz w:val="24"/>
          <w:szCs w:val="24"/>
          <w:lang w:val="sr-Cyrl-CS"/>
        </w:rPr>
        <w:t>200</w:t>
      </w:r>
      <w:r w:rsidR="00AA60C0" w:rsidRPr="00A66F0E">
        <w:rPr>
          <w:rFonts w:ascii="Times New Roman" w:hAnsi="Times New Roman" w:cs="Times New Roman"/>
          <w:color w:val="404040" w:themeColor="text1" w:themeTint="BF"/>
          <w:sz w:val="24"/>
          <w:szCs w:val="24"/>
          <w:lang w:val="bs-Latn-BA"/>
        </w:rPr>
        <w:t xml:space="preserve"> пловила, </w:t>
      </w:r>
      <w:r w:rsidR="00AA60C0" w:rsidRPr="00A66F0E">
        <w:rPr>
          <w:rFonts w:ascii="Times New Roman" w:hAnsi="Times New Roman" w:cs="Times New Roman"/>
          <w:color w:val="404040" w:themeColor="text1" w:themeTint="BF"/>
          <w:sz w:val="24"/>
          <w:szCs w:val="24"/>
          <w:lang w:val="sr-Cyrl-CS"/>
        </w:rPr>
        <w:t>ш</w:t>
      </w:r>
      <w:r w:rsidR="00AA60C0" w:rsidRPr="00A66F0E">
        <w:rPr>
          <w:rFonts w:ascii="Times New Roman" w:hAnsi="Times New Roman" w:cs="Times New Roman"/>
          <w:color w:val="404040" w:themeColor="text1" w:themeTint="BF"/>
          <w:sz w:val="24"/>
          <w:szCs w:val="24"/>
          <w:lang w:val="bs-Latn-BA"/>
        </w:rPr>
        <w:t>то значи да</w:t>
      </w:r>
      <w:r w:rsidR="00AA60C0" w:rsidRPr="00A66F0E">
        <w:rPr>
          <w:rFonts w:ascii="Times New Roman" w:hAnsi="Times New Roman" w:cs="Times New Roman"/>
          <w:color w:val="404040" w:themeColor="text1" w:themeTint="BF"/>
          <w:sz w:val="24"/>
          <w:szCs w:val="24"/>
          <w:lang w:val="sr-Cyrl-CS"/>
        </w:rPr>
        <w:t xml:space="preserve"> б</w:t>
      </w:r>
      <w:r w:rsidR="00AA60C0" w:rsidRPr="00A66F0E">
        <w:rPr>
          <w:rFonts w:ascii="Times New Roman" w:hAnsi="Times New Roman" w:cs="Times New Roman"/>
          <w:color w:val="404040" w:themeColor="text1" w:themeTint="BF"/>
          <w:sz w:val="24"/>
          <w:szCs w:val="24"/>
          <w:lang w:val="bs-Latn-BA"/>
        </w:rPr>
        <w:t xml:space="preserve">и било око </w:t>
      </w:r>
      <w:r w:rsidR="00AA60C0" w:rsidRPr="00A66F0E">
        <w:rPr>
          <w:rFonts w:ascii="Times New Roman" w:hAnsi="Times New Roman" w:cs="Times New Roman"/>
          <w:color w:val="404040" w:themeColor="text1" w:themeTint="BF"/>
          <w:sz w:val="24"/>
          <w:szCs w:val="24"/>
          <w:shd w:val="clear" w:color="auto" w:fill="FFFFFF"/>
          <w:lang w:val="bs-Latn-BA"/>
        </w:rPr>
        <w:t>1</w:t>
      </w:r>
      <w:r w:rsidR="00C83D59">
        <w:rPr>
          <w:rFonts w:ascii="Times New Roman" w:hAnsi="Times New Roman" w:cs="Times New Roman"/>
          <w:color w:val="404040" w:themeColor="text1" w:themeTint="BF"/>
          <w:sz w:val="24"/>
          <w:szCs w:val="24"/>
          <w:shd w:val="clear" w:color="auto" w:fill="FFFFFF"/>
        </w:rPr>
        <w:t>.</w:t>
      </w:r>
      <w:r w:rsidR="00C83D59">
        <w:rPr>
          <w:rFonts w:ascii="Times New Roman" w:hAnsi="Times New Roman" w:cs="Times New Roman"/>
          <w:color w:val="404040" w:themeColor="text1" w:themeTint="BF"/>
          <w:sz w:val="24"/>
          <w:szCs w:val="24"/>
          <w:shd w:val="clear" w:color="auto" w:fill="FFFFFF"/>
          <w:lang w:val="sr-Cyrl-CS"/>
        </w:rPr>
        <w:t>5</w:t>
      </w:r>
      <w:r w:rsidR="00AA60C0" w:rsidRPr="00A66F0E">
        <w:rPr>
          <w:rFonts w:ascii="Times New Roman" w:hAnsi="Times New Roman" w:cs="Times New Roman"/>
          <w:color w:val="404040" w:themeColor="text1" w:themeTint="BF"/>
          <w:sz w:val="24"/>
          <w:szCs w:val="24"/>
          <w:shd w:val="clear" w:color="auto" w:fill="FFFFFF"/>
        </w:rPr>
        <w:t>00 учесника који</w:t>
      </w:r>
      <w:r w:rsidR="00AA60C0" w:rsidRPr="00A66F0E">
        <w:rPr>
          <w:rFonts w:ascii="Times New Roman" w:hAnsi="Times New Roman" w:cs="Times New Roman"/>
          <w:color w:val="404040" w:themeColor="text1" w:themeTint="BF"/>
          <w:sz w:val="24"/>
          <w:szCs w:val="24"/>
          <w:shd w:val="clear" w:color="auto" w:fill="FFFFFF"/>
          <w:lang w:val="sr-Cyrl-CS"/>
        </w:rPr>
        <w:t xml:space="preserve"> би се</w:t>
      </w:r>
      <w:r w:rsidR="00AA60C0" w:rsidRPr="00A66F0E">
        <w:rPr>
          <w:rFonts w:ascii="Times New Roman" w:hAnsi="Times New Roman" w:cs="Times New Roman"/>
          <w:color w:val="404040" w:themeColor="text1" w:themeTint="BF"/>
          <w:sz w:val="24"/>
          <w:szCs w:val="24"/>
          <w:shd w:val="clear" w:color="auto" w:fill="FFFFFF"/>
        </w:rPr>
        <w:t xml:space="preserve"> безбједно сп</w:t>
      </w:r>
      <w:r w:rsidR="00AA60C0" w:rsidRPr="00A66F0E">
        <w:rPr>
          <w:rFonts w:ascii="Times New Roman" w:hAnsi="Times New Roman" w:cs="Times New Roman"/>
          <w:color w:val="404040" w:themeColor="text1" w:themeTint="BF"/>
          <w:sz w:val="24"/>
          <w:szCs w:val="24"/>
          <w:shd w:val="clear" w:color="auto" w:fill="FFFFFF"/>
          <w:lang w:val="sr-Cyrl-CS"/>
        </w:rPr>
        <w:t>уштало</w:t>
      </w:r>
      <w:r w:rsidR="00E91931">
        <w:rPr>
          <w:rFonts w:ascii="Times New Roman" w:hAnsi="Times New Roman" w:cs="Times New Roman"/>
          <w:color w:val="404040" w:themeColor="text1" w:themeTint="BF"/>
          <w:sz w:val="24"/>
          <w:szCs w:val="24"/>
          <w:shd w:val="clear" w:color="auto" w:fill="FFFFFF"/>
        </w:rPr>
        <w:t xml:space="preserve"> дуж 20 километара ријеке </w:t>
      </w:r>
      <w:r w:rsidR="00A66F0E">
        <w:rPr>
          <w:rFonts w:ascii="Times New Roman" w:hAnsi="Times New Roman" w:cs="Times New Roman"/>
          <w:color w:val="404040" w:themeColor="text1" w:themeTint="BF"/>
          <w:sz w:val="24"/>
          <w:szCs w:val="24"/>
          <w:shd w:val="clear" w:color="auto" w:fill="FFFFFF"/>
          <w:lang w:val="sr-Cyrl-BA"/>
        </w:rPr>
        <w:t xml:space="preserve">Саве. </w:t>
      </w:r>
      <w:r w:rsidR="00AA60C0" w:rsidRPr="00A66F0E">
        <w:rPr>
          <w:rFonts w:ascii="Times New Roman" w:hAnsi="Times New Roman" w:cs="Times New Roman"/>
          <w:color w:val="404040" w:themeColor="text1" w:themeTint="BF"/>
          <w:sz w:val="24"/>
          <w:szCs w:val="24"/>
          <w:shd w:val="clear" w:color="auto" w:fill="FFFFFF"/>
          <w:lang w:val="sr-Cyrl-CS"/>
        </w:rPr>
        <w:t>Организатор ове манифестације је Град Бијељина</w:t>
      </w:r>
      <w:r w:rsidR="00A66F0E">
        <w:rPr>
          <w:rFonts w:ascii="Times New Roman" w:hAnsi="Times New Roman" w:cs="Times New Roman"/>
          <w:color w:val="404040" w:themeColor="text1" w:themeTint="BF"/>
          <w:sz w:val="24"/>
          <w:szCs w:val="24"/>
          <w:shd w:val="clear" w:color="auto" w:fill="FFFFFF"/>
          <w:lang w:val="sr-Cyrl-CS"/>
        </w:rPr>
        <w:t>- Одјељење за борачко – инвалидску и цивилну заштиту</w:t>
      </w:r>
      <w:r w:rsidR="00AA60C0" w:rsidRPr="00A66F0E">
        <w:rPr>
          <w:rFonts w:ascii="Times New Roman" w:hAnsi="Times New Roman" w:cs="Times New Roman"/>
          <w:color w:val="404040" w:themeColor="text1" w:themeTint="BF"/>
          <w:sz w:val="24"/>
          <w:szCs w:val="24"/>
          <w:shd w:val="clear" w:color="auto" w:fill="FFFFFF"/>
          <w:lang w:val="sr-Cyrl-CS"/>
        </w:rPr>
        <w:t xml:space="preserve"> и Туристичка организација</w:t>
      </w:r>
      <w:r w:rsidR="00A66F0E">
        <w:rPr>
          <w:rFonts w:ascii="Times New Roman" w:hAnsi="Times New Roman" w:cs="Times New Roman"/>
          <w:color w:val="404040" w:themeColor="text1" w:themeTint="BF"/>
          <w:sz w:val="24"/>
          <w:szCs w:val="24"/>
          <w:shd w:val="clear" w:color="auto" w:fill="FFFFFF"/>
          <w:lang w:val="sr-Cyrl-CS"/>
        </w:rPr>
        <w:t xml:space="preserve"> града Бијељине</w:t>
      </w:r>
      <w:r w:rsidR="00AA60C0" w:rsidRPr="00A66F0E">
        <w:rPr>
          <w:rFonts w:ascii="Times New Roman" w:hAnsi="Times New Roman" w:cs="Times New Roman"/>
          <w:color w:val="404040" w:themeColor="text1" w:themeTint="BF"/>
          <w:sz w:val="24"/>
          <w:szCs w:val="24"/>
          <w:shd w:val="clear" w:color="auto" w:fill="FFFFFF"/>
          <w:lang w:val="sr-Cyrl-CS"/>
        </w:rPr>
        <w:t>.</w:t>
      </w:r>
    </w:p>
    <w:p w:rsidR="00A06107" w:rsidRDefault="00A06107" w:rsidP="00E73035">
      <w:pPr>
        <w:pStyle w:val="NoSpacing"/>
        <w:jc w:val="both"/>
        <w:rPr>
          <w:rFonts w:ascii="Times New Roman" w:hAnsi="Times New Roman" w:cs="Times New Roman"/>
          <w:color w:val="00B0F0"/>
          <w:sz w:val="24"/>
          <w:szCs w:val="24"/>
          <w:shd w:val="clear" w:color="auto" w:fill="FFFFFF"/>
          <w:lang w:val="bs-Latn-BA"/>
        </w:rPr>
      </w:pPr>
    </w:p>
    <w:p w:rsidR="00FA6436" w:rsidRPr="00F44D83" w:rsidRDefault="00FA6436" w:rsidP="00E73035">
      <w:pPr>
        <w:pStyle w:val="NoSpacing"/>
        <w:jc w:val="both"/>
        <w:rPr>
          <w:rFonts w:ascii="Times New Roman" w:hAnsi="Times New Roman" w:cs="Times New Roman"/>
          <w:b/>
          <w:sz w:val="24"/>
          <w:szCs w:val="24"/>
          <w:shd w:val="clear" w:color="auto" w:fill="FFFFFF"/>
          <w:lang w:val="sr-Cyrl-CS"/>
        </w:rPr>
      </w:pPr>
      <w:r w:rsidRPr="00F44D83">
        <w:rPr>
          <w:rFonts w:ascii="Times New Roman" w:hAnsi="Times New Roman" w:cs="Times New Roman"/>
          <w:b/>
          <w:sz w:val="28"/>
          <w:szCs w:val="28"/>
          <w:shd w:val="clear" w:color="auto" w:fill="FFFFFF"/>
          <w:lang w:val="sr-Cyrl-CS"/>
        </w:rPr>
        <w:t>Напомена:</w:t>
      </w:r>
      <w:r w:rsidRPr="00F44D83">
        <w:rPr>
          <w:rFonts w:ascii="Times New Roman" w:hAnsi="Times New Roman" w:cs="Times New Roman"/>
          <w:b/>
          <w:sz w:val="24"/>
          <w:szCs w:val="24"/>
          <w:shd w:val="clear" w:color="auto" w:fill="FFFFFF"/>
          <w:lang w:val="sr-Cyrl-CS"/>
        </w:rPr>
        <w:t xml:space="preserve"> У 2018. години од стране Скупштине Града Бијељина одобрена су и требало је да буду дозначена средства у износу од 26.000,00 КМ, а за реализацију пројекта „Кишобрани“ и „Селфи знак“. С обзиром да до краја 2018. средства нису била оперативна до реализације поменутих пројеката ће доћи у првој половини 2019. године. </w:t>
      </w:r>
    </w:p>
    <w:p w:rsidR="00CE79E9" w:rsidRPr="00F44D83" w:rsidRDefault="00CE79E9" w:rsidP="00E73035">
      <w:pPr>
        <w:pStyle w:val="NoSpacing"/>
        <w:jc w:val="both"/>
        <w:rPr>
          <w:rFonts w:ascii="Times New Roman" w:hAnsi="Times New Roman" w:cs="Times New Roman"/>
          <w:b/>
          <w:sz w:val="24"/>
          <w:szCs w:val="24"/>
          <w:shd w:val="clear" w:color="auto" w:fill="FFFFFF"/>
          <w:lang w:val="bs-Latn-BA"/>
        </w:rPr>
      </w:pPr>
    </w:p>
    <w:p w:rsidR="00943345" w:rsidRDefault="00943345" w:rsidP="00E73035">
      <w:pPr>
        <w:pStyle w:val="NoSpacing"/>
        <w:jc w:val="both"/>
        <w:rPr>
          <w:rFonts w:ascii="Times New Roman" w:hAnsi="Times New Roman" w:cs="Times New Roman"/>
          <w:color w:val="000000"/>
          <w:sz w:val="24"/>
          <w:szCs w:val="24"/>
          <w:shd w:val="clear" w:color="auto" w:fill="FFFFFF"/>
          <w:lang w:val="bs-Latn-BA"/>
        </w:rPr>
      </w:pPr>
    </w:p>
    <w:p w:rsidR="00943345" w:rsidRPr="00943345" w:rsidRDefault="00943345" w:rsidP="00E73035">
      <w:pPr>
        <w:pStyle w:val="NoSpacing"/>
        <w:jc w:val="both"/>
        <w:rPr>
          <w:rFonts w:ascii="Times New Roman" w:hAnsi="Times New Roman" w:cs="Times New Roman"/>
          <w:color w:val="000000"/>
          <w:sz w:val="24"/>
          <w:szCs w:val="24"/>
          <w:shd w:val="clear" w:color="auto" w:fill="FFFFFF"/>
          <w:lang w:val="bs-Latn-BA"/>
        </w:rPr>
      </w:pPr>
    </w:p>
    <w:p w:rsidR="0005383A" w:rsidRDefault="0005383A" w:rsidP="00E73035">
      <w:pPr>
        <w:pStyle w:val="NoSpacing"/>
        <w:jc w:val="both"/>
        <w:rPr>
          <w:rFonts w:ascii="Times New Roman" w:hAnsi="Times New Roman" w:cs="Times New Roman"/>
          <w:color w:val="000000"/>
          <w:sz w:val="24"/>
          <w:szCs w:val="24"/>
          <w:shd w:val="clear" w:color="auto" w:fill="FFFFFF"/>
          <w:lang w:val="sr-Cyrl-CS"/>
        </w:rPr>
      </w:pPr>
    </w:p>
    <w:p w:rsidR="0005383A" w:rsidRDefault="0005383A" w:rsidP="00E73035">
      <w:pPr>
        <w:pStyle w:val="NoSpacing"/>
        <w:jc w:val="both"/>
        <w:rPr>
          <w:rFonts w:ascii="Times New Roman" w:hAnsi="Times New Roman" w:cs="Times New Roman"/>
          <w:color w:val="000000"/>
          <w:sz w:val="24"/>
          <w:szCs w:val="24"/>
          <w:shd w:val="clear" w:color="auto" w:fill="FFFFFF"/>
          <w:lang w:val="sr-Cyrl-CS"/>
        </w:rPr>
      </w:pPr>
    </w:p>
    <w:p w:rsidR="0005383A" w:rsidRDefault="0005383A" w:rsidP="00E73035">
      <w:pPr>
        <w:pStyle w:val="NoSpacing"/>
        <w:jc w:val="both"/>
        <w:rPr>
          <w:rFonts w:ascii="Times New Roman" w:hAnsi="Times New Roman" w:cs="Times New Roman"/>
          <w:color w:val="000000"/>
          <w:sz w:val="24"/>
          <w:szCs w:val="24"/>
          <w:shd w:val="clear" w:color="auto" w:fill="FFFFFF"/>
          <w:lang w:val="sr-Cyrl-CS"/>
        </w:rPr>
      </w:pPr>
    </w:p>
    <w:p w:rsidR="0005383A" w:rsidRDefault="0005383A" w:rsidP="00E73035">
      <w:pPr>
        <w:pStyle w:val="NoSpacing"/>
        <w:jc w:val="both"/>
        <w:rPr>
          <w:rFonts w:ascii="Times New Roman" w:hAnsi="Times New Roman" w:cs="Times New Roman"/>
          <w:color w:val="000000"/>
          <w:sz w:val="24"/>
          <w:szCs w:val="24"/>
          <w:shd w:val="clear" w:color="auto" w:fill="FFFFFF"/>
          <w:lang w:val="sr-Cyrl-CS"/>
        </w:rPr>
      </w:pPr>
    </w:p>
    <w:p w:rsidR="0005383A" w:rsidRDefault="0005383A" w:rsidP="00E73035">
      <w:pPr>
        <w:pStyle w:val="NoSpacing"/>
        <w:jc w:val="both"/>
        <w:rPr>
          <w:rFonts w:ascii="Times New Roman" w:hAnsi="Times New Roman" w:cs="Times New Roman"/>
          <w:color w:val="000000"/>
          <w:sz w:val="24"/>
          <w:szCs w:val="24"/>
          <w:shd w:val="clear" w:color="auto" w:fill="FFFFFF"/>
          <w:lang w:val="sr-Cyrl-CS"/>
        </w:rPr>
      </w:pPr>
    </w:p>
    <w:p w:rsidR="003B1DE2" w:rsidRDefault="003B1DE2"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B839FC" w:rsidRDefault="00B839FC" w:rsidP="00E73035">
      <w:pPr>
        <w:pStyle w:val="NoSpacing"/>
        <w:jc w:val="both"/>
        <w:rPr>
          <w:rFonts w:ascii="Times New Roman" w:hAnsi="Times New Roman" w:cs="Times New Roman"/>
          <w:color w:val="000000"/>
          <w:sz w:val="24"/>
          <w:szCs w:val="24"/>
          <w:shd w:val="clear" w:color="auto" w:fill="FFFFFF"/>
          <w:lang w:val="sr-Cyrl-CS"/>
        </w:rPr>
      </w:pPr>
    </w:p>
    <w:p w:rsidR="00C61D14" w:rsidRDefault="00C61D14" w:rsidP="00E73035">
      <w:pPr>
        <w:pStyle w:val="NoSpacing"/>
        <w:jc w:val="both"/>
        <w:rPr>
          <w:rFonts w:ascii="Times New Roman" w:hAnsi="Times New Roman" w:cs="Times New Roman"/>
          <w:color w:val="000000"/>
          <w:sz w:val="24"/>
          <w:szCs w:val="24"/>
          <w:shd w:val="clear" w:color="auto" w:fill="FFFFFF"/>
          <w:lang w:val="sr-Cyrl-CS"/>
        </w:rPr>
      </w:pPr>
    </w:p>
    <w:p w:rsidR="005A5600" w:rsidRDefault="005A5600" w:rsidP="00E73035">
      <w:pPr>
        <w:pStyle w:val="NoSpacing"/>
        <w:jc w:val="both"/>
        <w:rPr>
          <w:rFonts w:ascii="Times New Roman" w:hAnsi="Times New Roman" w:cs="Times New Roman"/>
          <w:color w:val="000000"/>
          <w:sz w:val="24"/>
          <w:szCs w:val="24"/>
          <w:shd w:val="clear" w:color="auto" w:fill="FFFFFF"/>
          <w:lang w:val="sr-Cyrl-CS"/>
        </w:rPr>
      </w:pPr>
    </w:p>
    <w:p w:rsidR="002A21EE" w:rsidRDefault="002A21EE" w:rsidP="00C12673">
      <w:pPr>
        <w:pStyle w:val="NoSpacing"/>
        <w:jc w:val="center"/>
        <w:rPr>
          <w:rFonts w:ascii="Times New Roman" w:hAnsi="Times New Roman" w:cs="Times New Roman"/>
          <w:color w:val="000000"/>
          <w:sz w:val="24"/>
          <w:szCs w:val="24"/>
          <w:shd w:val="clear" w:color="auto" w:fill="FFFFFF"/>
          <w:lang w:val="sr-Cyrl-CS"/>
        </w:rPr>
      </w:pPr>
    </w:p>
    <w:p w:rsidR="00DF0CB7" w:rsidRDefault="00253D83" w:rsidP="00D646E8">
      <w:pPr>
        <w:pStyle w:val="Heading1"/>
        <w:jc w:val="center"/>
        <w:rPr>
          <w:lang w:val="sr-Cyrl-CS"/>
        </w:rPr>
      </w:pPr>
      <w:bookmarkStart w:id="8" w:name="_Toc536691359"/>
      <w:r w:rsidRPr="00B9534C">
        <w:rPr>
          <w:lang w:val="sr-Cyrl-CS"/>
        </w:rPr>
        <w:lastRenderedPageBreak/>
        <w:t>ФИНАНСИЈСКИ ПЛАН УТРОШКА СРЕДСТАВ</w:t>
      </w:r>
      <w:r w:rsidR="00BC0160" w:rsidRPr="00B9534C">
        <w:rPr>
          <w:lang w:val="sr-Cyrl-CS"/>
        </w:rPr>
        <w:t xml:space="preserve">А ПО МАНИФЕСТАЦИЈАМА ЗА </w:t>
      </w:r>
      <w:r w:rsidRPr="00B9534C">
        <w:rPr>
          <w:lang w:val="sr-Cyrl-CS"/>
        </w:rPr>
        <w:t>201</w:t>
      </w:r>
      <w:r w:rsidR="00B839FC">
        <w:rPr>
          <w:lang w:val="sr-Cyrl-CS"/>
        </w:rPr>
        <w:t>9</w:t>
      </w:r>
      <w:r w:rsidRPr="00B9534C">
        <w:rPr>
          <w:lang w:val="sr-Cyrl-CS"/>
        </w:rPr>
        <w:t>. ГОДИНУ ПРЕМА ПРОГРАМУ РАДА</w:t>
      </w:r>
      <w:bookmarkEnd w:id="8"/>
    </w:p>
    <w:p w:rsidR="00B839FC" w:rsidRPr="00923753" w:rsidRDefault="00B839FC" w:rsidP="003A68D6">
      <w:pPr>
        <w:pStyle w:val="NoSpacing"/>
        <w:rPr>
          <w:rFonts w:ascii="Times New Roman" w:hAnsi="Times New Roman" w:cs="Times New Roman"/>
          <w:b/>
          <w:sz w:val="24"/>
          <w:szCs w:val="24"/>
          <w:lang w:val="bs-Latn-BA"/>
        </w:rPr>
      </w:pPr>
    </w:p>
    <w:p w:rsidR="00B839FC" w:rsidRDefault="00B839FC" w:rsidP="00C12673">
      <w:pPr>
        <w:pStyle w:val="NoSpacing"/>
        <w:jc w:val="center"/>
        <w:rPr>
          <w:rFonts w:ascii="Times New Roman" w:hAnsi="Times New Roman" w:cs="Times New Roman"/>
          <w:b/>
          <w:sz w:val="24"/>
          <w:szCs w:val="24"/>
          <w:lang w:val="sr-Cyrl-CS"/>
        </w:rPr>
      </w:pPr>
    </w:p>
    <w:p w:rsidR="003A68D6" w:rsidRPr="00B839FC" w:rsidRDefault="003A68D6" w:rsidP="00C12673">
      <w:pPr>
        <w:pStyle w:val="NoSpacing"/>
        <w:jc w:val="center"/>
        <w:rPr>
          <w:rFonts w:ascii="Times New Roman" w:hAnsi="Times New Roman" w:cs="Times New Roman"/>
          <w:b/>
          <w:sz w:val="24"/>
          <w:szCs w:val="24"/>
          <w:lang w:val="sr-Cyrl-CS"/>
        </w:rPr>
      </w:pPr>
    </w:p>
    <w:p w:rsidR="0070121C" w:rsidRPr="00B839FC" w:rsidRDefault="00253D83" w:rsidP="001508F2">
      <w:pPr>
        <w:pStyle w:val="NoSpacing"/>
        <w:rPr>
          <w:rFonts w:ascii="Times New Roman" w:hAnsi="Times New Roman" w:cs="Times New Roman"/>
          <w:b/>
          <w:sz w:val="24"/>
          <w:szCs w:val="24"/>
          <w:lang w:val="sr-Latn-CS"/>
        </w:rPr>
      </w:pPr>
      <w:r w:rsidRPr="00B839FC">
        <w:rPr>
          <w:rFonts w:ascii="Times New Roman" w:hAnsi="Times New Roman" w:cs="Times New Roman"/>
          <w:b/>
          <w:sz w:val="24"/>
          <w:szCs w:val="24"/>
          <w:lang w:val="sr-Cyrl-CS"/>
        </w:rPr>
        <w:t xml:space="preserve">Фебруар </w:t>
      </w:r>
    </w:p>
    <w:p w:rsidR="00C07975" w:rsidRPr="00403C29" w:rsidRDefault="00C07975" w:rsidP="00403C29">
      <w:pPr>
        <w:pStyle w:val="NoSpacing"/>
        <w:rPr>
          <w:rFonts w:ascii="Times New Roman" w:hAnsi="Times New Roman" w:cs="Times New Roman"/>
          <w:sz w:val="24"/>
          <w:szCs w:val="24"/>
          <w:lang w:val="sr-Cyrl-CS"/>
        </w:rPr>
      </w:pPr>
    </w:p>
    <w:p w:rsidR="0051305B" w:rsidRDefault="001508F2" w:rsidP="009D77CC">
      <w:pPr>
        <w:pStyle w:val="NoSpacing"/>
        <w:numPr>
          <w:ilvl w:val="0"/>
          <w:numId w:val="11"/>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Међународни сајам туризма у Београду – плнирано буџетом </w:t>
      </w:r>
      <w:r w:rsidR="009A3242">
        <w:rPr>
          <w:rFonts w:ascii="Times New Roman" w:hAnsi="Times New Roman" w:cs="Times New Roman"/>
          <w:sz w:val="24"/>
          <w:szCs w:val="24"/>
          <w:lang w:val="bs-Latn-BA"/>
        </w:rPr>
        <w:t xml:space="preserve"> </w:t>
      </w:r>
      <w:r w:rsidR="009A3242">
        <w:rPr>
          <w:rFonts w:ascii="Times New Roman" w:hAnsi="Times New Roman" w:cs="Times New Roman"/>
          <w:sz w:val="24"/>
          <w:szCs w:val="24"/>
          <w:lang w:val="sr-Cyrl-CS"/>
        </w:rPr>
        <w:t xml:space="preserve"> </w:t>
      </w:r>
      <w:r w:rsidR="00B839FC">
        <w:rPr>
          <w:rFonts w:ascii="Times New Roman" w:hAnsi="Times New Roman" w:cs="Times New Roman"/>
          <w:sz w:val="24"/>
          <w:szCs w:val="24"/>
          <w:lang w:val="sr-Cyrl-CS"/>
        </w:rPr>
        <w:t xml:space="preserve">          </w:t>
      </w:r>
      <w:r w:rsidR="00F24AB1">
        <w:rPr>
          <w:rFonts w:ascii="Times New Roman" w:hAnsi="Times New Roman" w:cs="Times New Roman"/>
          <w:sz w:val="24"/>
          <w:szCs w:val="24"/>
          <w:lang w:val="sr-Cyrl-CS"/>
        </w:rPr>
        <w:t xml:space="preserve">  </w:t>
      </w:r>
      <w:r w:rsidR="009A3242">
        <w:rPr>
          <w:rFonts w:ascii="Times New Roman" w:hAnsi="Times New Roman" w:cs="Times New Roman"/>
          <w:sz w:val="24"/>
          <w:szCs w:val="24"/>
          <w:lang w:val="sr-Cyrl-CS"/>
        </w:rPr>
        <w:t>700</w:t>
      </w:r>
      <w:r w:rsidR="00847F29">
        <w:rPr>
          <w:rFonts w:ascii="Times New Roman" w:hAnsi="Times New Roman" w:cs="Times New Roman"/>
          <w:sz w:val="24"/>
          <w:szCs w:val="24"/>
          <w:lang w:val="sr-Cyrl-CS"/>
        </w:rPr>
        <w:t>,00 КМ</w:t>
      </w:r>
    </w:p>
    <w:p w:rsidR="003B1DE2" w:rsidRDefault="003B1DE2" w:rsidP="009D77CC">
      <w:pPr>
        <w:pStyle w:val="NoSpacing"/>
        <w:numPr>
          <w:ilvl w:val="0"/>
          <w:numId w:val="1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50. Празник Мимозе – Херцег Нови 2019. – планирано буџетом </w:t>
      </w:r>
      <w:r w:rsidR="00B839FC">
        <w:rPr>
          <w:rFonts w:ascii="Times New Roman" w:hAnsi="Times New Roman" w:cs="Times New Roman"/>
          <w:sz w:val="24"/>
          <w:szCs w:val="24"/>
          <w:lang w:val="sr-Cyrl-CS"/>
        </w:rPr>
        <w:t xml:space="preserve">      </w:t>
      </w:r>
      <w:r w:rsidR="00F24AB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700,00 КМ</w:t>
      </w:r>
    </w:p>
    <w:p w:rsidR="0051305B" w:rsidRPr="00923753" w:rsidRDefault="001075EE" w:rsidP="0051305B">
      <w:pPr>
        <w:pStyle w:val="NoSpacing"/>
        <w:numPr>
          <w:ilvl w:val="0"/>
          <w:numId w:val="1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„Дани зиме на Козари 2019“ – Приједор</w:t>
      </w:r>
      <w:r w:rsidR="00847F29">
        <w:rPr>
          <w:rFonts w:ascii="Times New Roman" w:hAnsi="Times New Roman" w:cs="Times New Roman"/>
          <w:sz w:val="24"/>
          <w:szCs w:val="24"/>
          <w:lang w:val="sr-Cyrl-CS"/>
        </w:rPr>
        <w:t xml:space="preserve"> – планирано буџетом </w:t>
      </w:r>
      <w:r w:rsidR="00B839FC">
        <w:rPr>
          <w:rFonts w:ascii="Times New Roman" w:hAnsi="Times New Roman" w:cs="Times New Roman"/>
          <w:sz w:val="24"/>
          <w:szCs w:val="24"/>
          <w:lang w:val="sr-Cyrl-CS"/>
        </w:rPr>
        <w:t xml:space="preserve">        </w:t>
      </w:r>
      <w:r w:rsidR="00F24AB1">
        <w:rPr>
          <w:rFonts w:ascii="Times New Roman" w:hAnsi="Times New Roman" w:cs="Times New Roman"/>
          <w:sz w:val="24"/>
          <w:szCs w:val="24"/>
          <w:lang w:val="sr-Cyrl-CS"/>
        </w:rPr>
        <w:t xml:space="preserve">  </w:t>
      </w:r>
      <w:r w:rsidR="00B839FC">
        <w:rPr>
          <w:rFonts w:ascii="Times New Roman" w:hAnsi="Times New Roman" w:cs="Times New Roman"/>
          <w:sz w:val="24"/>
          <w:szCs w:val="24"/>
          <w:lang w:val="sr-Cyrl-CS"/>
        </w:rPr>
        <w:t xml:space="preserve"> </w:t>
      </w:r>
      <w:r w:rsidR="00F24AB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800,00 КМ</w:t>
      </w:r>
    </w:p>
    <w:p w:rsidR="00B81D9E" w:rsidRPr="00677EAC" w:rsidRDefault="00B81D9E" w:rsidP="00071679">
      <w:pPr>
        <w:pStyle w:val="NoSpacing"/>
        <w:jc w:val="both"/>
        <w:rPr>
          <w:rFonts w:ascii="Times New Roman" w:eastAsia="Calibri" w:hAnsi="Times New Roman" w:cs="Times New Roman"/>
          <w:color w:val="000000"/>
          <w:sz w:val="24"/>
          <w:szCs w:val="24"/>
          <w:lang w:val="sr-Cyrl-CS"/>
        </w:rPr>
      </w:pPr>
    </w:p>
    <w:p w:rsidR="00CE79E9" w:rsidRPr="00B839FC" w:rsidRDefault="00253D83" w:rsidP="00BB380A">
      <w:pPr>
        <w:pStyle w:val="NoSpacing"/>
        <w:rPr>
          <w:rFonts w:ascii="Times New Roman" w:hAnsi="Times New Roman" w:cs="Times New Roman"/>
          <w:b/>
          <w:sz w:val="24"/>
          <w:szCs w:val="24"/>
          <w:lang w:val="sr-Cyrl-CS"/>
        </w:rPr>
      </w:pPr>
      <w:r w:rsidRPr="00B839FC">
        <w:rPr>
          <w:rFonts w:ascii="Times New Roman" w:hAnsi="Times New Roman" w:cs="Times New Roman"/>
          <w:b/>
          <w:sz w:val="24"/>
          <w:szCs w:val="24"/>
          <w:lang w:val="sr-Cyrl-CS"/>
        </w:rPr>
        <w:t xml:space="preserve">Април </w:t>
      </w:r>
    </w:p>
    <w:p w:rsidR="00B81D9E" w:rsidRPr="00C12673" w:rsidRDefault="00B81D9E" w:rsidP="00CE79E9">
      <w:pPr>
        <w:pStyle w:val="NoSpacing"/>
        <w:ind w:left="1425"/>
        <w:jc w:val="both"/>
        <w:rPr>
          <w:rFonts w:ascii="Times New Roman" w:hAnsi="Times New Roman" w:cs="Times New Roman"/>
          <w:sz w:val="24"/>
          <w:szCs w:val="24"/>
          <w:lang w:val="sr-Cyrl-CS"/>
        </w:rPr>
      </w:pPr>
    </w:p>
    <w:p w:rsidR="005D126C" w:rsidRPr="00677EAC" w:rsidRDefault="00253D83" w:rsidP="00677EAC">
      <w:pPr>
        <w:pStyle w:val="NoSpacing"/>
        <w:numPr>
          <w:ilvl w:val="0"/>
          <w:numId w:val="7"/>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Међународни сајам туризма у Нишу</w:t>
      </w:r>
      <w:r w:rsidR="00677EAC">
        <w:rPr>
          <w:rFonts w:ascii="Times New Roman" w:hAnsi="Times New Roman" w:cs="Times New Roman"/>
          <w:sz w:val="24"/>
          <w:szCs w:val="24"/>
          <w:lang w:val="sr-Cyrl-CS"/>
        </w:rPr>
        <w:t xml:space="preserve"> - </w:t>
      </w:r>
      <w:r w:rsidRPr="00677EAC">
        <w:rPr>
          <w:rFonts w:ascii="Times New Roman" w:hAnsi="Times New Roman" w:cs="Times New Roman"/>
          <w:sz w:val="24"/>
          <w:szCs w:val="24"/>
          <w:lang w:val="sr-Cyrl-CS"/>
        </w:rPr>
        <w:t>планирано буџетом</w:t>
      </w:r>
      <w:r w:rsidR="006A740C">
        <w:rPr>
          <w:rFonts w:ascii="Times New Roman" w:hAnsi="Times New Roman" w:cs="Times New Roman"/>
          <w:sz w:val="24"/>
          <w:szCs w:val="24"/>
          <w:lang w:val="sr-Cyrl-CS"/>
        </w:rPr>
        <w:t xml:space="preserve"> </w:t>
      </w:r>
      <w:r w:rsidR="00D44268">
        <w:rPr>
          <w:rFonts w:ascii="Times New Roman" w:hAnsi="Times New Roman" w:cs="Times New Roman"/>
          <w:sz w:val="24"/>
          <w:szCs w:val="24"/>
          <w:lang w:val="sr-Cyrl-CS"/>
        </w:rPr>
        <w:t xml:space="preserve">             </w:t>
      </w:r>
      <w:r w:rsidR="001075EE">
        <w:rPr>
          <w:rFonts w:ascii="Times New Roman" w:hAnsi="Times New Roman" w:cs="Times New Roman"/>
          <w:sz w:val="24"/>
          <w:szCs w:val="24"/>
          <w:lang w:val="sr-Cyrl-CS"/>
        </w:rPr>
        <w:t xml:space="preserve">     </w:t>
      </w:r>
      <w:r w:rsidR="00B839FC">
        <w:rPr>
          <w:rFonts w:ascii="Times New Roman" w:hAnsi="Times New Roman" w:cs="Times New Roman"/>
          <w:sz w:val="24"/>
          <w:szCs w:val="24"/>
          <w:lang w:val="sr-Cyrl-CS"/>
        </w:rPr>
        <w:t xml:space="preserve">  </w:t>
      </w:r>
      <w:r w:rsidR="001075EE">
        <w:rPr>
          <w:rFonts w:ascii="Times New Roman" w:hAnsi="Times New Roman" w:cs="Times New Roman"/>
          <w:sz w:val="24"/>
          <w:szCs w:val="24"/>
          <w:lang w:val="sr-Cyrl-CS"/>
        </w:rPr>
        <w:t xml:space="preserve"> </w:t>
      </w:r>
      <w:r w:rsidR="00B839FC">
        <w:rPr>
          <w:rFonts w:ascii="Times New Roman" w:hAnsi="Times New Roman" w:cs="Times New Roman"/>
          <w:sz w:val="24"/>
          <w:szCs w:val="24"/>
          <w:lang w:val="sr-Cyrl-CS"/>
        </w:rPr>
        <w:t xml:space="preserve"> </w:t>
      </w:r>
      <w:r w:rsidR="00F24AB1">
        <w:rPr>
          <w:rFonts w:ascii="Times New Roman" w:hAnsi="Times New Roman" w:cs="Times New Roman"/>
          <w:sz w:val="24"/>
          <w:szCs w:val="24"/>
          <w:lang w:val="sr-Cyrl-CS"/>
        </w:rPr>
        <w:t xml:space="preserve">   </w:t>
      </w:r>
      <w:r w:rsidR="006A740C">
        <w:rPr>
          <w:rFonts w:ascii="Times New Roman" w:hAnsi="Times New Roman" w:cs="Times New Roman"/>
          <w:sz w:val="24"/>
          <w:szCs w:val="24"/>
          <w:lang w:val="bs-Latn-BA"/>
        </w:rPr>
        <w:t>8</w:t>
      </w:r>
      <w:r w:rsidR="00B839FC">
        <w:rPr>
          <w:rFonts w:ascii="Times New Roman" w:hAnsi="Times New Roman" w:cs="Times New Roman"/>
          <w:sz w:val="24"/>
          <w:szCs w:val="24"/>
          <w:lang w:val="sr-Cyrl-CS"/>
        </w:rPr>
        <w:t>00,00КМ</w:t>
      </w:r>
    </w:p>
    <w:p w:rsidR="006D73A3" w:rsidRPr="00B9534C" w:rsidRDefault="006D73A3" w:rsidP="00071679">
      <w:pPr>
        <w:pStyle w:val="NoSpacing"/>
        <w:ind w:left="709"/>
        <w:jc w:val="both"/>
        <w:rPr>
          <w:rFonts w:ascii="Times New Roman" w:hAnsi="Times New Roman" w:cs="Times New Roman"/>
          <w:b/>
          <w:i/>
          <w:sz w:val="24"/>
          <w:szCs w:val="24"/>
          <w:lang w:val="sr-Cyrl-CS"/>
        </w:rPr>
      </w:pPr>
    </w:p>
    <w:p w:rsidR="006D73A3" w:rsidRPr="00923753" w:rsidRDefault="006D73A3" w:rsidP="00D528D1">
      <w:pPr>
        <w:pStyle w:val="NoSpacing"/>
        <w:numPr>
          <w:ilvl w:val="0"/>
          <w:numId w:val="19"/>
        </w:numPr>
        <w:rPr>
          <w:rFonts w:ascii="Times New Roman" w:hAnsi="Times New Roman" w:cs="Times New Roman"/>
          <w:sz w:val="24"/>
          <w:szCs w:val="24"/>
          <w:lang w:val="sr-Cyrl-CS"/>
        </w:rPr>
      </w:pPr>
      <w:r>
        <w:rPr>
          <w:rFonts w:ascii="Times New Roman" w:hAnsi="Times New Roman" w:cs="Times New Roman"/>
          <w:sz w:val="24"/>
          <w:szCs w:val="24"/>
        </w:rPr>
        <w:t>Сајам туриз</w:t>
      </w:r>
      <w:r w:rsidR="00F24AB1">
        <w:rPr>
          <w:rFonts w:ascii="Times New Roman" w:hAnsi="Times New Roman" w:cs="Times New Roman"/>
          <w:sz w:val="24"/>
          <w:szCs w:val="24"/>
        </w:rPr>
        <w:t>ма</w:t>
      </w:r>
      <w:r w:rsidR="00F24AB1">
        <w:rPr>
          <w:rFonts w:ascii="Times New Roman" w:hAnsi="Times New Roman" w:cs="Times New Roman"/>
          <w:sz w:val="24"/>
          <w:szCs w:val="24"/>
          <w:lang w:val="sr-Cyrl-CS"/>
        </w:rPr>
        <w:t xml:space="preserve"> </w:t>
      </w:r>
      <w:r>
        <w:rPr>
          <w:rFonts w:ascii="Times New Roman" w:hAnsi="Times New Roman" w:cs="Times New Roman"/>
          <w:sz w:val="24"/>
          <w:szCs w:val="24"/>
        </w:rPr>
        <w:t>МЕТУБЕС</w:t>
      </w:r>
      <w:r w:rsidR="003A1755">
        <w:rPr>
          <w:rFonts w:ascii="Times New Roman" w:hAnsi="Times New Roman" w:cs="Times New Roman"/>
          <w:sz w:val="24"/>
          <w:szCs w:val="24"/>
          <w:lang w:val="sr-Cyrl-CS"/>
        </w:rPr>
        <w:t xml:space="preserve">– Будва </w:t>
      </w:r>
      <w:r w:rsidR="00D528D1">
        <w:rPr>
          <w:rFonts w:ascii="Times New Roman" w:hAnsi="Times New Roman" w:cs="Times New Roman"/>
          <w:sz w:val="24"/>
          <w:szCs w:val="24"/>
          <w:lang w:val="sr-Cyrl-CS"/>
        </w:rPr>
        <w:t xml:space="preserve">- </w:t>
      </w:r>
      <w:r w:rsidR="00D528D1">
        <w:rPr>
          <w:rFonts w:ascii="Times New Roman" w:hAnsi="Times New Roman" w:cs="Times New Roman"/>
          <w:sz w:val="24"/>
          <w:szCs w:val="24"/>
        </w:rPr>
        <w:t>п</w:t>
      </w:r>
      <w:r w:rsidR="006734F7">
        <w:rPr>
          <w:rFonts w:ascii="Times New Roman" w:hAnsi="Times New Roman" w:cs="Times New Roman"/>
          <w:sz w:val="24"/>
          <w:szCs w:val="24"/>
        </w:rPr>
        <w:t xml:space="preserve">ланирано буџетом </w:t>
      </w:r>
      <w:r w:rsidR="00F24AB1">
        <w:rPr>
          <w:rFonts w:ascii="Times New Roman" w:hAnsi="Times New Roman" w:cs="Times New Roman"/>
          <w:sz w:val="24"/>
          <w:szCs w:val="24"/>
          <w:lang w:val="sr-Cyrl-CS"/>
        </w:rPr>
        <w:t xml:space="preserve">                           </w:t>
      </w:r>
      <w:r w:rsidR="009A3242">
        <w:rPr>
          <w:rFonts w:ascii="Times New Roman" w:hAnsi="Times New Roman" w:cs="Times New Roman"/>
          <w:sz w:val="24"/>
          <w:szCs w:val="24"/>
          <w:lang w:val="sr-Cyrl-CS"/>
        </w:rPr>
        <w:t>1</w:t>
      </w:r>
      <w:r w:rsidR="006734F7">
        <w:rPr>
          <w:rFonts w:ascii="Times New Roman" w:hAnsi="Times New Roman" w:cs="Times New Roman"/>
          <w:sz w:val="24"/>
          <w:szCs w:val="24"/>
          <w:lang w:val="sr-Cyrl-CS"/>
        </w:rPr>
        <w:t>.5</w:t>
      </w:r>
      <w:r w:rsidR="00B839FC">
        <w:rPr>
          <w:rFonts w:ascii="Times New Roman" w:hAnsi="Times New Roman" w:cs="Times New Roman"/>
          <w:sz w:val="24"/>
          <w:szCs w:val="24"/>
        </w:rPr>
        <w:t>00,00 КМ</w:t>
      </w:r>
    </w:p>
    <w:p w:rsidR="00923753" w:rsidRPr="00923753" w:rsidRDefault="00923753" w:rsidP="00923753">
      <w:pPr>
        <w:pStyle w:val="NoSpacing"/>
        <w:ind w:left="720"/>
        <w:rPr>
          <w:rFonts w:ascii="Times New Roman" w:hAnsi="Times New Roman" w:cs="Times New Roman"/>
          <w:sz w:val="24"/>
          <w:szCs w:val="24"/>
          <w:lang w:val="sr-Cyrl-CS"/>
        </w:rPr>
      </w:pPr>
    </w:p>
    <w:p w:rsidR="00923753" w:rsidRPr="00B9534C" w:rsidRDefault="00923753" w:rsidP="00923753">
      <w:pPr>
        <w:pStyle w:val="NoSpacing"/>
        <w:numPr>
          <w:ilvl w:val="0"/>
          <w:numId w:val="7"/>
        </w:numPr>
        <w:jc w:val="both"/>
        <w:rPr>
          <w:rFonts w:ascii="Times New Roman" w:hAnsi="Times New Roman" w:cs="Times New Roman"/>
          <w:sz w:val="24"/>
          <w:szCs w:val="24"/>
          <w:lang w:val="sr-Cyrl-CS"/>
        </w:rPr>
      </w:pPr>
      <w:r>
        <w:rPr>
          <w:rFonts w:ascii="Times New Roman" w:hAnsi="Times New Roman" w:cs="Times New Roman"/>
          <w:sz w:val="24"/>
          <w:szCs w:val="24"/>
        </w:rPr>
        <w:t>М</w:t>
      </w:r>
      <w:r w:rsidRPr="00B9534C">
        <w:rPr>
          <w:rFonts w:ascii="Times New Roman" w:hAnsi="Times New Roman" w:cs="Times New Roman"/>
          <w:sz w:val="24"/>
          <w:szCs w:val="24"/>
          <w:lang w:val="sr-Cyrl-CS"/>
        </w:rPr>
        <w:t>еђународни сајам туризма  и гастрокултуре у Бијељини</w:t>
      </w:r>
    </w:p>
    <w:p w:rsidR="00923753" w:rsidRPr="00B9534C" w:rsidRDefault="00923753" w:rsidP="00923753">
      <w:pPr>
        <w:pStyle w:val="NoSpacing"/>
        <w:ind w:left="709"/>
        <w:jc w:val="both"/>
        <w:rPr>
          <w:rFonts w:ascii="Times New Roman" w:hAnsi="Times New Roman" w:cs="Times New Roman"/>
          <w:sz w:val="24"/>
          <w:szCs w:val="24"/>
          <w:lang w:val="sr-Cyrl-CS"/>
        </w:rPr>
      </w:pPr>
      <w:r>
        <w:rPr>
          <w:rFonts w:ascii="Times New Roman" w:hAnsi="Times New Roman" w:cs="Times New Roman"/>
          <w:sz w:val="24"/>
          <w:szCs w:val="24"/>
          <w:lang w:val="sr-Cyrl-CS"/>
        </w:rPr>
        <w:t>планирано буџетом -20</w:t>
      </w:r>
      <w:r>
        <w:rPr>
          <w:rFonts w:ascii="Times New Roman" w:hAnsi="Times New Roman" w:cs="Times New Roman"/>
          <w:sz w:val="24"/>
          <w:szCs w:val="24"/>
          <w:lang w:val="sr-Latn-CS"/>
        </w:rPr>
        <w:t>.</w:t>
      </w:r>
      <w:r>
        <w:rPr>
          <w:rFonts w:ascii="Times New Roman" w:hAnsi="Times New Roman" w:cs="Times New Roman"/>
          <w:sz w:val="24"/>
          <w:szCs w:val="24"/>
          <w:lang w:val="sr-Cyrl-CS"/>
        </w:rPr>
        <w:t>0</w:t>
      </w:r>
      <w:r w:rsidRPr="00B9534C">
        <w:rPr>
          <w:rFonts w:ascii="Times New Roman" w:hAnsi="Times New Roman" w:cs="Times New Roman"/>
          <w:sz w:val="24"/>
          <w:szCs w:val="24"/>
          <w:lang w:val="sr-Cyrl-CS"/>
        </w:rPr>
        <w:t>00,00КМ</w:t>
      </w:r>
    </w:p>
    <w:p w:rsidR="00923753" w:rsidRPr="00B9534C" w:rsidRDefault="00923753" w:rsidP="00923753">
      <w:pPr>
        <w:pStyle w:val="NoSpacing"/>
        <w:ind w:left="1425"/>
        <w:jc w:val="both"/>
        <w:rPr>
          <w:rFonts w:ascii="Times New Roman" w:hAnsi="Times New Roman" w:cs="Times New Roman"/>
          <w:sz w:val="24"/>
          <w:szCs w:val="24"/>
          <w:lang w:val="sr-Cyrl-CS"/>
        </w:rPr>
      </w:pPr>
    </w:p>
    <w:p w:rsidR="00923753" w:rsidRPr="00B9534C" w:rsidRDefault="00923753" w:rsidP="00923753">
      <w:pPr>
        <w:pStyle w:val="NoSpacing"/>
        <w:numPr>
          <w:ilvl w:val="0"/>
          <w:numId w:val="1"/>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Трошкови закупа, смјештаја</w:t>
      </w:r>
      <w:r w:rsidRPr="00B9534C">
        <w:rPr>
          <w:rFonts w:ascii="Times New Roman" w:hAnsi="Times New Roman" w:cs="Times New Roman"/>
          <w:sz w:val="24"/>
          <w:szCs w:val="24"/>
          <w:lang w:val="sr-Latn-CS"/>
        </w:rPr>
        <w:t xml:space="preserve">, </w:t>
      </w:r>
      <w:r w:rsidRPr="00B9534C">
        <w:rPr>
          <w:rFonts w:ascii="Times New Roman" w:hAnsi="Times New Roman" w:cs="Times New Roman"/>
          <w:sz w:val="24"/>
          <w:szCs w:val="24"/>
          <w:lang w:val="sr-Cyrl-CS"/>
        </w:rPr>
        <w:t xml:space="preserve">храна </w:t>
      </w:r>
      <w:r>
        <w:rPr>
          <w:rFonts w:ascii="Times New Roman" w:hAnsi="Times New Roman" w:cs="Times New Roman"/>
          <w:sz w:val="24"/>
          <w:szCs w:val="24"/>
          <w:lang w:val="sr-Cyrl-CS"/>
        </w:rPr>
        <w:t>и пиће за излагаче</w:t>
      </w:r>
      <w:r w:rsidRPr="00B9534C">
        <w:rPr>
          <w:rFonts w:ascii="Times New Roman" w:hAnsi="Times New Roman" w:cs="Times New Roman"/>
          <w:sz w:val="24"/>
          <w:szCs w:val="24"/>
          <w:lang w:val="sr-Cyrl-CS"/>
        </w:rPr>
        <w:t xml:space="preserve"> сајма     </w:t>
      </w:r>
      <w:r>
        <w:rPr>
          <w:rFonts w:ascii="Times New Roman" w:hAnsi="Times New Roman" w:cs="Times New Roman"/>
          <w:sz w:val="24"/>
          <w:szCs w:val="24"/>
          <w:lang w:val="sr-Cyrl-CS"/>
        </w:rPr>
        <w:t xml:space="preserve"> </w:t>
      </w:r>
      <w:r w:rsidRPr="00B9534C">
        <w:rPr>
          <w:rFonts w:ascii="Times New Roman" w:hAnsi="Times New Roman" w:cs="Times New Roman"/>
          <w:sz w:val="24"/>
          <w:szCs w:val="24"/>
          <w:lang w:val="sr-Cyrl-CS"/>
        </w:rPr>
        <w:t>1</w:t>
      </w:r>
      <w:r>
        <w:rPr>
          <w:rFonts w:ascii="Times New Roman" w:hAnsi="Times New Roman" w:cs="Times New Roman"/>
          <w:sz w:val="24"/>
          <w:szCs w:val="24"/>
          <w:lang w:val="sr-Cyrl-CS"/>
        </w:rPr>
        <w:t>5.45</w:t>
      </w:r>
      <w:r w:rsidRPr="00B9534C">
        <w:rPr>
          <w:rFonts w:ascii="Times New Roman" w:hAnsi="Times New Roman" w:cs="Times New Roman"/>
          <w:sz w:val="24"/>
          <w:szCs w:val="24"/>
          <w:lang w:val="sr-Cyrl-CS"/>
        </w:rPr>
        <w:t>0,00 КМ</w:t>
      </w:r>
    </w:p>
    <w:p w:rsidR="00923753" w:rsidRPr="00B9534C" w:rsidRDefault="00923753" w:rsidP="00923753">
      <w:pPr>
        <w:pStyle w:val="NoSpacing"/>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Трошкови рекламе и пропагандног материјала                               2.55</w:t>
      </w:r>
      <w:r w:rsidRPr="00B9534C">
        <w:rPr>
          <w:rFonts w:ascii="Times New Roman" w:hAnsi="Times New Roman" w:cs="Times New Roman"/>
          <w:sz w:val="24"/>
          <w:szCs w:val="24"/>
          <w:lang w:val="sr-Cyrl-CS"/>
        </w:rPr>
        <w:t>0,00КМ</w:t>
      </w:r>
    </w:p>
    <w:p w:rsidR="00923753" w:rsidRPr="00850C9F" w:rsidRDefault="00923753" w:rsidP="00923753">
      <w:pPr>
        <w:pStyle w:val="NoSpacing"/>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Путни трошкови   </w:t>
      </w:r>
      <w:r w:rsidRPr="00B9534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Pr>
          <w:rFonts w:ascii="Times New Roman" w:hAnsi="Times New Roman" w:cs="Times New Roman"/>
          <w:sz w:val="24"/>
          <w:szCs w:val="24"/>
          <w:lang w:val="sr-Cyrl-CS"/>
        </w:rPr>
        <w:t xml:space="preserve">                             </w:t>
      </w:r>
      <w:r>
        <w:rPr>
          <w:rFonts w:ascii="Times New Roman" w:hAnsi="Times New Roman" w:cs="Times New Roman"/>
          <w:sz w:val="24"/>
          <w:szCs w:val="24"/>
        </w:rPr>
        <w:t>3</w:t>
      </w:r>
      <w:r>
        <w:rPr>
          <w:rFonts w:ascii="Times New Roman" w:hAnsi="Times New Roman" w:cs="Times New Roman"/>
          <w:sz w:val="24"/>
          <w:szCs w:val="24"/>
          <w:lang w:val="sr-Cyrl-CS"/>
        </w:rPr>
        <w:t>5</w:t>
      </w:r>
      <w:r w:rsidRPr="00B9534C">
        <w:rPr>
          <w:rFonts w:ascii="Times New Roman" w:hAnsi="Times New Roman" w:cs="Times New Roman"/>
          <w:sz w:val="24"/>
          <w:szCs w:val="24"/>
          <w:lang w:val="sr-Cyrl-CS"/>
        </w:rPr>
        <w:t>0,00 КМ</w:t>
      </w:r>
    </w:p>
    <w:p w:rsidR="00923753" w:rsidRPr="00923753" w:rsidRDefault="00923753" w:rsidP="00923753">
      <w:pPr>
        <w:pStyle w:val="NoSpacing"/>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Остали трошкови ( обезбјеђење, уговори и остало )                      1.65</w:t>
      </w:r>
      <w:r w:rsidRPr="00B9534C">
        <w:rPr>
          <w:rFonts w:ascii="Times New Roman" w:hAnsi="Times New Roman" w:cs="Times New Roman"/>
          <w:sz w:val="24"/>
          <w:szCs w:val="24"/>
          <w:lang w:val="sr-Cyrl-CS"/>
        </w:rPr>
        <w:t>0,00 КМ</w:t>
      </w:r>
    </w:p>
    <w:p w:rsidR="00B839FC" w:rsidRPr="00D528D1" w:rsidRDefault="00B839FC" w:rsidP="00B839FC">
      <w:pPr>
        <w:pStyle w:val="NoSpacing"/>
        <w:ind w:left="720"/>
        <w:rPr>
          <w:rFonts w:ascii="Times New Roman" w:hAnsi="Times New Roman" w:cs="Times New Roman"/>
          <w:sz w:val="24"/>
          <w:szCs w:val="24"/>
          <w:lang w:val="sr-Cyrl-CS"/>
        </w:rPr>
      </w:pPr>
    </w:p>
    <w:p w:rsidR="006D73A3" w:rsidRDefault="006D73A3" w:rsidP="006D73A3">
      <w:pPr>
        <w:pStyle w:val="NoSpacing"/>
        <w:ind w:left="720"/>
        <w:rPr>
          <w:rFonts w:ascii="Times New Roman" w:hAnsi="Times New Roman" w:cs="Times New Roman"/>
          <w:sz w:val="24"/>
          <w:szCs w:val="24"/>
          <w:lang w:val="sr-Cyrl-CS"/>
        </w:rPr>
      </w:pPr>
    </w:p>
    <w:p w:rsidR="0065427C" w:rsidRPr="00B839FC" w:rsidRDefault="0065427C" w:rsidP="006618D1">
      <w:pPr>
        <w:pStyle w:val="NoSpacing"/>
        <w:rPr>
          <w:rFonts w:ascii="Times New Roman" w:hAnsi="Times New Roman" w:cs="Times New Roman"/>
          <w:b/>
          <w:sz w:val="24"/>
          <w:szCs w:val="24"/>
          <w:lang w:val="sr-Cyrl-CS"/>
        </w:rPr>
      </w:pPr>
      <w:r w:rsidRPr="00B839FC">
        <w:rPr>
          <w:rFonts w:ascii="Times New Roman" w:hAnsi="Times New Roman" w:cs="Times New Roman"/>
          <w:b/>
          <w:sz w:val="24"/>
          <w:szCs w:val="24"/>
          <w:lang w:val="sr-Cyrl-CS"/>
        </w:rPr>
        <w:t>Мај</w:t>
      </w:r>
    </w:p>
    <w:p w:rsidR="0065427C" w:rsidRPr="00923753" w:rsidRDefault="0065427C" w:rsidP="0065427C">
      <w:pPr>
        <w:pStyle w:val="NoSpacing"/>
        <w:numPr>
          <w:ilvl w:val="0"/>
          <w:numId w:val="19"/>
        </w:numPr>
        <w:rPr>
          <w:rFonts w:ascii="Times New Roman" w:hAnsi="Times New Roman" w:cs="Times New Roman"/>
          <w:sz w:val="24"/>
          <w:szCs w:val="24"/>
          <w:lang w:val="sr-Cyrl-CS"/>
        </w:rPr>
      </w:pPr>
      <w:r>
        <w:rPr>
          <w:rFonts w:ascii="Times New Roman" w:hAnsi="Times New Roman" w:cs="Times New Roman"/>
          <w:sz w:val="24"/>
          <w:szCs w:val="24"/>
          <w:lang w:val="sr-Cyrl-CS"/>
        </w:rPr>
        <w:t>Београдск</w:t>
      </w:r>
      <w:r w:rsidR="00F24AB1">
        <w:rPr>
          <w:rFonts w:ascii="Times New Roman" w:hAnsi="Times New Roman" w:cs="Times New Roman"/>
          <w:sz w:val="24"/>
          <w:szCs w:val="24"/>
          <w:lang w:val="sr-Cyrl-CS"/>
        </w:rPr>
        <w:t xml:space="preserve">и манифест- планирано буџетом      </w:t>
      </w:r>
      <w:r w:rsidR="00D44268">
        <w:rPr>
          <w:rFonts w:ascii="Times New Roman" w:hAnsi="Times New Roman" w:cs="Times New Roman"/>
          <w:sz w:val="24"/>
          <w:szCs w:val="24"/>
          <w:lang w:val="sr-Cyrl-CS"/>
        </w:rPr>
        <w:t xml:space="preserve">                                    </w:t>
      </w:r>
      <w:r w:rsidR="001075EE">
        <w:rPr>
          <w:rFonts w:ascii="Times New Roman" w:hAnsi="Times New Roman" w:cs="Times New Roman"/>
          <w:sz w:val="24"/>
          <w:szCs w:val="24"/>
          <w:lang w:val="sr-Cyrl-CS"/>
        </w:rPr>
        <w:t xml:space="preserve">   </w:t>
      </w:r>
      <w:r w:rsidR="00D44268">
        <w:rPr>
          <w:rFonts w:ascii="Times New Roman" w:hAnsi="Times New Roman" w:cs="Times New Roman"/>
          <w:sz w:val="24"/>
          <w:szCs w:val="24"/>
          <w:lang w:val="sr-Cyrl-CS"/>
        </w:rPr>
        <w:t xml:space="preserve">  </w:t>
      </w:r>
      <w:r w:rsidR="00B839FC">
        <w:rPr>
          <w:rFonts w:ascii="Times New Roman" w:hAnsi="Times New Roman" w:cs="Times New Roman"/>
          <w:sz w:val="24"/>
          <w:szCs w:val="24"/>
          <w:lang w:val="sr-Cyrl-CS"/>
        </w:rPr>
        <w:t xml:space="preserve">   </w:t>
      </w:r>
      <w:r w:rsidR="00847F29">
        <w:rPr>
          <w:rFonts w:ascii="Times New Roman" w:hAnsi="Times New Roman" w:cs="Times New Roman"/>
          <w:sz w:val="24"/>
          <w:szCs w:val="24"/>
          <w:lang w:val="sr-Cyrl-CS"/>
        </w:rPr>
        <w:t xml:space="preserve">  </w:t>
      </w:r>
      <w:r w:rsidR="003B1DE2">
        <w:rPr>
          <w:rFonts w:ascii="Times New Roman" w:hAnsi="Times New Roman" w:cs="Times New Roman"/>
          <w:sz w:val="24"/>
          <w:szCs w:val="24"/>
          <w:lang w:val="sr-Cyrl-CS"/>
        </w:rPr>
        <w:t>7</w:t>
      </w:r>
      <w:r w:rsidR="006A740C">
        <w:rPr>
          <w:rFonts w:ascii="Times New Roman" w:hAnsi="Times New Roman" w:cs="Times New Roman"/>
          <w:sz w:val="24"/>
          <w:szCs w:val="24"/>
          <w:lang w:val="sr-Latn-CS"/>
        </w:rPr>
        <w:t>00</w:t>
      </w:r>
      <w:r w:rsidRPr="00B9534C">
        <w:rPr>
          <w:rFonts w:ascii="Times New Roman" w:hAnsi="Times New Roman" w:cs="Times New Roman"/>
          <w:sz w:val="24"/>
          <w:szCs w:val="24"/>
          <w:lang w:val="sr-Cyrl-CS"/>
        </w:rPr>
        <w:t>,00 КМ</w:t>
      </w:r>
    </w:p>
    <w:p w:rsidR="00923753" w:rsidRDefault="00923753" w:rsidP="00923753">
      <w:pPr>
        <w:pStyle w:val="NoSpacing"/>
        <w:ind w:left="720"/>
        <w:rPr>
          <w:rFonts w:ascii="Times New Roman" w:hAnsi="Times New Roman" w:cs="Times New Roman"/>
          <w:sz w:val="24"/>
          <w:szCs w:val="24"/>
          <w:lang w:val="sr-Cyrl-CS"/>
        </w:rPr>
      </w:pPr>
    </w:p>
    <w:p w:rsidR="00B13A42" w:rsidRDefault="00B13A42" w:rsidP="00B13A42">
      <w:pPr>
        <w:pStyle w:val="NoSpacing"/>
        <w:ind w:left="720"/>
        <w:rPr>
          <w:rFonts w:ascii="Times New Roman" w:hAnsi="Times New Roman" w:cs="Times New Roman"/>
          <w:sz w:val="24"/>
          <w:szCs w:val="24"/>
          <w:lang w:val="sr-Cyrl-CS"/>
        </w:rPr>
      </w:pPr>
    </w:p>
    <w:p w:rsidR="00253D83" w:rsidRPr="00B839FC" w:rsidRDefault="00042182" w:rsidP="00253D83">
      <w:pPr>
        <w:pStyle w:val="NoSpacing"/>
        <w:rPr>
          <w:rFonts w:ascii="Times New Roman" w:hAnsi="Times New Roman" w:cs="Times New Roman"/>
          <w:b/>
          <w:sz w:val="24"/>
          <w:szCs w:val="24"/>
          <w:lang w:val="sr-Cyrl-CS"/>
        </w:rPr>
      </w:pPr>
      <w:r w:rsidRPr="00B839FC">
        <w:rPr>
          <w:rFonts w:ascii="Times New Roman" w:hAnsi="Times New Roman" w:cs="Times New Roman"/>
          <w:b/>
          <w:sz w:val="24"/>
          <w:szCs w:val="24"/>
          <w:lang w:val="sr-Cyrl-CS"/>
        </w:rPr>
        <w:t>Јун</w:t>
      </w:r>
    </w:p>
    <w:p w:rsidR="00253D83" w:rsidRPr="00522C74" w:rsidRDefault="00522C74" w:rsidP="00522C74">
      <w:pPr>
        <w:pStyle w:val="NoSpacing"/>
        <w:numPr>
          <w:ilvl w:val="0"/>
          <w:numId w:val="7"/>
        </w:numPr>
        <w:ind w:left="709"/>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522C74">
        <w:rPr>
          <w:rFonts w:ascii="Times New Roman" w:hAnsi="Times New Roman" w:cs="Times New Roman"/>
          <w:sz w:val="24"/>
          <w:szCs w:val="24"/>
          <w:lang w:val="sr-Cyrl-CS"/>
        </w:rPr>
        <w:t>М</w:t>
      </w:r>
      <w:r w:rsidR="00253D83" w:rsidRPr="00522C74">
        <w:rPr>
          <w:rFonts w:ascii="Times New Roman" w:hAnsi="Times New Roman" w:cs="Times New Roman"/>
          <w:sz w:val="24"/>
          <w:szCs w:val="24"/>
          <w:lang w:val="sr-Cyrl-CS"/>
        </w:rPr>
        <w:t>еђународна умјетничка кол</w:t>
      </w:r>
      <w:r w:rsidR="00071679" w:rsidRPr="00522C74">
        <w:rPr>
          <w:rFonts w:ascii="Times New Roman" w:hAnsi="Times New Roman" w:cs="Times New Roman"/>
          <w:sz w:val="24"/>
          <w:szCs w:val="24"/>
          <w:lang w:val="sr-Cyrl-CS"/>
        </w:rPr>
        <w:t>онија</w:t>
      </w:r>
      <w:r w:rsidR="00B839FC">
        <w:rPr>
          <w:rFonts w:ascii="Times New Roman" w:hAnsi="Times New Roman" w:cs="Times New Roman"/>
          <w:sz w:val="24"/>
          <w:szCs w:val="24"/>
          <w:lang w:val="sr-Cyrl-CS"/>
        </w:rPr>
        <w:t xml:space="preserve"> 2019</w:t>
      </w:r>
      <w:r>
        <w:rPr>
          <w:rFonts w:ascii="Times New Roman" w:hAnsi="Times New Roman" w:cs="Times New Roman"/>
          <w:sz w:val="24"/>
          <w:szCs w:val="24"/>
          <w:lang w:val="sr-Cyrl-CS"/>
        </w:rPr>
        <w:t>'' (саборовање умје</w:t>
      </w:r>
      <w:r w:rsidRPr="00522C74">
        <w:rPr>
          <w:rFonts w:ascii="Times New Roman" w:hAnsi="Times New Roman" w:cs="Times New Roman"/>
          <w:sz w:val="24"/>
          <w:szCs w:val="24"/>
          <w:lang w:val="sr-Cyrl-CS"/>
        </w:rPr>
        <w:t>тника)</w:t>
      </w:r>
      <w:r>
        <w:rPr>
          <w:rFonts w:ascii="Times New Roman" w:hAnsi="Times New Roman" w:cs="Times New Roman"/>
          <w:sz w:val="24"/>
          <w:szCs w:val="24"/>
          <w:lang w:val="sr-Cyrl-CS"/>
        </w:rPr>
        <w:t xml:space="preserve">- </w:t>
      </w:r>
      <w:r w:rsidR="00F15873" w:rsidRPr="00522C74">
        <w:rPr>
          <w:rFonts w:ascii="Times New Roman" w:hAnsi="Times New Roman" w:cs="Times New Roman"/>
          <w:sz w:val="24"/>
          <w:szCs w:val="24"/>
          <w:lang w:val="sr-Cyrl-CS"/>
        </w:rPr>
        <w:t xml:space="preserve">планирано буџетом – </w:t>
      </w:r>
      <w:r w:rsidR="00A547B7" w:rsidRPr="00522C74">
        <w:rPr>
          <w:rFonts w:ascii="Times New Roman" w:hAnsi="Times New Roman" w:cs="Times New Roman"/>
          <w:sz w:val="24"/>
          <w:szCs w:val="24"/>
          <w:lang w:val="sr-Cyrl-CS"/>
        </w:rPr>
        <w:t>1</w:t>
      </w:r>
      <w:r w:rsidR="003B1DE2">
        <w:rPr>
          <w:rFonts w:ascii="Times New Roman" w:hAnsi="Times New Roman" w:cs="Times New Roman"/>
          <w:sz w:val="24"/>
          <w:szCs w:val="24"/>
          <w:lang w:val="sr-Cyrl-CS"/>
        </w:rPr>
        <w:t>5</w:t>
      </w:r>
      <w:r w:rsidR="003B1DE2">
        <w:rPr>
          <w:rFonts w:ascii="Times New Roman" w:hAnsi="Times New Roman" w:cs="Times New Roman"/>
          <w:sz w:val="24"/>
          <w:szCs w:val="24"/>
          <w:lang w:val="sr-Latn-CS"/>
        </w:rPr>
        <w:t>.</w:t>
      </w:r>
      <w:r w:rsidR="003B1DE2">
        <w:rPr>
          <w:rFonts w:ascii="Times New Roman" w:hAnsi="Times New Roman" w:cs="Times New Roman"/>
          <w:sz w:val="24"/>
          <w:szCs w:val="24"/>
          <w:lang w:val="sr-Cyrl-CS"/>
        </w:rPr>
        <w:t>0</w:t>
      </w:r>
      <w:r w:rsidR="001508F2" w:rsidRPr="00522C74">
        <w:rPr>
          <w:rFonts w:ascii="Times New Roman" w:hAnsi="Times New Roman" w:cs="Times New Roman"/>
          <w:sz w:val="24"/>
          <w:szCs w:val="24"/>
          <w:lang w:val="sr-Cyrl-CS"/>
        </w:rPr>
        <w:t>00</w:t>
      </w:r>
      <w:r w:rsidR="00253D83" w:rsidRPr="00522C74">
        <w:rPr>
          <w:rFonts w:ascii="Times New Roman" w:hAnsi="Times New Roman" w:cs="Times New Roman"/>
          <w:sz w:val="24"/>
          <w:szCs w:val="24"/>
          <w:lang w:val="sr-Cyrl-CS"/>
        </w:rPr>
        <w:t>,00КМ</w:t>
      </w:r>
    </w:p>
    <w:p w:rsidR="00253D83" w:rsidRPr="00B9534C" w:rsidRDefault="00253D83" w:rsidP="00253D83">
      <w:pPr>
        <w:pStyle w:val="NoSpacing"/>
        <w:ind w:left="1065"/>
        <w:rPr>
          <w:rFonts w:ascii="Times New Roman" w:hAnsi="Times New Roman" w:cs="Times New Roman"/>
          <w:sz w:val="24"/>
          <w:szCs w:val="24"/>
          <w:lang w:val="sr-Cyrl-CS"/>
        </w:rPr>
      </w:pPr>
    </w:p>
    <w:p w:rsidR="00253D83" w:rsidRPr="00B9534C" w:rsidRDefault="005741A7" w:rsidP="009D77CC">
      <w:pPr>
        <w:pStyle w:val="NoSpacing"/>
        <w:numPr>
          <w:ilvl w:val="0"/>
          <w:numId w:val="2"/>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Трошкови </w:t>
      </w:r>
      <w:r w:rsidR="002743D8">
        <w:rPr>
          <w:rFonts w:ascii="Times New Roman" w:hAnsi="Times New Roman" w:cs="Times New Roman"/>
          <w:sz w:val="24"/>
          <w:szCs w:val="24"/>
          <w:lang w:val="sr-Cyrl-CS"/>
        </w:rPr>
        <w:t>сликарског материјала</w:t>
      </w:r>
      <w:r w:rsidR="00522C74">
        <w:rPr>
          <w:rFonts w:ascii="Times New Roman" w:hAnsi="Times New Roman" w:cs="Times New Roman"/>
          <w:sz w:val="24"/>
          <w:szCs w:val="24"/>
          <w:lang w:val="sr-Cyrl-CS"/>
        </w:rPr>
        <w:t xml:space="preserve"> </w:t>
      </w:r>
      <w:r w:rsidR="00F37629">
        <w:rPr>
          <w:rFonts w:ascii="Times New Roman" w:hAnsi="Times New Roman" w:cs="Times New Roman"/>
          <w:sz w:val="24"/>
          <w:szCs w:val="24"/>
          <w:lang w:val="sr-Cyrl-CS"/>
        </w:rPr>
        <w:t xml:space="preserve">                               </w:t>
      </w:r>
      <w:r w:rsidR="00522C74">
        <w:rPr>
          <w:rFonts w:ascii="Times New Roman" w:hAnsi="Times New Roman" w:cs="Times New Roman"/>
          <w:sz w:val="24"/>
          <w:szCs w:val="24"/>
          <w:lang w:val="sr-Cyrl-CS"/>
        </w:rPr>
        <w:t xml:space="preserve">         </w:t>
      </w:r>
      <w:r w:rsidR="002743D8">
        <w:rPr>
          <w:rFonts w:ascii="Times New Roman" w:hAnsi="Times New Roman" w:cs="Times New Roman"/>
          <w:sz w:val="24"/>
          <w:szCs w:val="24"/>
          <w:lang w:val="sr-Cyrl-CS"/>
        </w:rPr>
        <w:t xml:space="preserve">            </w:t>
      </w:r>
      <w:r w:rsidR="00847F29">
        <w:rPr>
          <w:rFonts w:ascii="Times New Roman" w:hAnsi="Times New Roman" w:cs="Times New Roman"/>
          <w:sz w:val="24"/>
          <w:szCs w:val="24"/>
          <w:lang w:val="sr-Cyrl-CS"/>
        </w:rPr>
        <w:t xml:space="preserve"> </w:t>
      </w:r>
      <w:r w:rsidR="00F37629">
        <w:rPr>
          <w:rFonts w:ascii="Times New Roman" w:hAnsi="Times New Roman" w:cs="Times New Roman"/>
          <w:sz w:val="24"/>
          <w:szCs w:val="24"/>
          <w:lang w:val="sr-Cyrl-CS"/>
        </w:rPr>
        <w:t>3.0</w:t>
      </w:r>
      <w:r w:rsidR="00253D83" w:rsidRPr="00B9534C">
        <w:rPr>
          <w:rFonts w:ascii="Times New Roman" w:hAnsi="Times New Roman" w:cs="Times New Roman"/>
          <w:sz w:val="24"/>
          <w:szCs w:val="24"/>
          <w:lang w:val="sr-Cyrl-CS"/>
        </w:rPr>
        <w:t>00,00 КМ</w:t>
      </w:r>
    </w:p>
    <w:p w:rsidR="00F27DFF" w:rsidRPr="00B9534C" w:rsidRDefault="005741A7" w:rsidP="009D77CC">
      <w:pPr>
        <w:pStyle w:val="NoSpacing"/>
        <w:numPr>
          <w:ilvl w:val="0"/>
          <w:numId w:val="2"/>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Трошкови превоза </w:t>
      </w:r>
      <w:r w:rsidR="00F37629">
        <w:rPr>
          <w:rFonts w:ascii="Times New Roman" w:hAnsi="Times New Roman" w:cs="Times New Roman"/>
          <w:sz w:val="24"/>
          <w:szCs w:val="24"/>
          <w:lang w:val="sr-Cyrl-CS"/>
        </w:rPr>
        <w:t>учесника</w:t>
      </w:r>
      <w:r w:rsidRPr="00B9534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sidR="00522C74">
        <w:rPr>
          <w:rFonts w:ascii="Times New Roman" w:hAnsi="Times New Roman" w:cs="Times New Roman"/>
          <w:sz w:val="24"/>
          <w:szCs w:val="24"/>
          <w:lang w:val="sr-Cyrl-CS"/>
        </w:rPr>
        <w:t xml:space="preserve">                             </w:t>
      </w:r>
      <w:r w:rsidR="00F37629">
        <w:rPr>
          <w:rFonts w:ascii="Times New Roman" w:hAnsi="Times New Roman" w:cs="Times New Roman"/>
          <w:sz w:val="24"/>
          <w:szCs w:val="24"/>
          <w:lang w:val="sr-Cyrl-CS"/>
        </w:rPr>
        <w:t xml:space="preserve">                    </w:t>
      </w:r>
      <w:r w:rsidR="00522C74">
        <w:rPr>
          <w:rFonts w:ascii="Times New Roman" w:hAnsi="Times New Roman" w:cs="Times New Roman"/>
          <w:sz w:val="24"/>
          <w:szCs w:val="24"/>
          <w:lang w:val="sr-Cyrl-CS"/>
        </w:rPr>
        <w:t xml:space="preserve"> </w:t>
      </w:r>
      <w:r w:rsidR="00D44268">
        <w:rPr>
          <w:rFonts w:ascii="Times New Roman" w:hAnsi="Times New Roman" w:cs="Times New Roman"/>
          <w:sz w:val="24"/>
          <w:szCs w:val="24"/>
          <w:lang w:val="sr-Cyrl-CS"/>
        </w:rPr>
        <w:t xml:space="preserve"> </w:t>
      </w:r>
      <w:r w:rsidR="003B592F">
        <w:rPr>
          <w:rFonts w:ascii="Times New Roman" w:hAnsi="Times New Roman" w:cs="Times New Roman"/>
          <w:sz w:val="24"/>
          <w:szCs w:val="24"/>
          <w:lang w:val="sr-Cyrl-CS"/>
        </w:rPr>
        <w:t>2</w:t>
      </w:r>
      <w:r w:rsidR="00F37629">
        <w:rPr>
          <w:rFonts w:ascii="Times New Roman" w:hAnsi="Times New Roman" w:cs="Times New Roman"/>
          <w:sz w:val="24"/>
          <w:szCs w:val="24"/>
          <w:lang w:val="sr-Cyrl-CS"/>
        </w:rPr>
        <w:t>.0</w:t>
      </w:r>
      <w:r w:rsidR="00F27DFF" w:rsidRPr="00B9534C">
        <w:rPr>
          <w:rFonts w:ascii="Times New Roman" w:hAnsi="Times New Roman" w:cs="Times New Roman"/>
          <w:sz w:val="24"/>
          <w:szCs w:val="24"/>
          <w:lang w:val="sr-Cyrl-CS"/>
        </w:rPr>
        <w:t>00,00 КМ</w:t>
      </w:r>
    </w:p>
    <w:p w:rsidR="00F27DFF" w:rsidRPr="00B9534C" w:rsidRDefault="00F27DFF" w:rsidP="009D77CC">
      <w:pPr>
        <w:pStyle w:val="NoSpacing"/>
        <w:numPr>
          <w:ilvl w:val="0"/>
          <w:numId w:val="2"/>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Смјештај, храна, пиће </w:t>
      </w:r>
      <w:r w:rsidR="00F37629">
        <w:rPr>
          <w:rFonts w:ascii="Times New Roman" w:hAnsi="Times New Roman" w:cs="Times New Roman"/>
          <w:sz w:val="24"/>
          <w:szCs w:val="24"/>
          <w:lang w:val="sr-Cyrl-CS"/>
        </w:rPr>
        <w:t xml:space="preserve">     </w:t>
      </w:r>
      <w:r w:rsidR="0099017B" w:rsidRPr="00B9534C">
        <w:rPr>
          <w:rFonts w:ascii="Times New Roman" w:hAnsi="Times New Roman" w:cs="Times New Roman"/>
          <w:sz w:val="24"/>
          <w:szCs w:val="24"/>
          <w:lang w:val="sr-Cyrl-CS"/>
        </w:rPr>
        <w:tab/>
      </w:r>
      <w:r w:rsidR="00D44268">
        <w:rPr>
          <w:rFonts w:ascii="Times New Roman" w:hAnsi="Times New Roman" w:cs="Times New Roman"/>
          <w:sz w:val="24"/>
          <w:szCs w:val="24"/>
          <w:lang w:val="sr-Cyrl-CS"/>
        </w:rPr>
        <w:t xml:space="preserve">                                    </w:t>
      </w:r>
      <w:r w:rsidR="00F37629">
        <w:rPr>
          <w:rFonts w:ascii="Times New Roman" w:hAnsi="Times New Roman" w:cs="Times New Roman"/>
          <w:sz w:val="24"/>
          <w:szCs w:val="24"/>
          <w:lang w:val="sr-Cyrl-CS"/>
        </w:rPr>
        <w:t xml:space="preserve">                        </w:t>
      </w:r>
      <w:r w:rsidR="00D44268">
        <w:rPr>
          <w:rFonts w:ascii="Times New Roman" w:hAnsi="Times New Roman" w:cs="Times New Roman"/>
          <w:sz w:val="24"/>
          <w:szCs w:val="24"/>
          <w:lang w:val="sr-Cyrl-CS"/>
        </w:rPr>
        <w:t xml:space="preserve">   </w:t>
      </w:r>
      <w:r w:rsidR="00F37629">
        <w:rPr>
          <w:rFonts w:ascii="Times New Roman" w:hAnsi="Times New Roman" w:cs="Times New Roman"/>
          <w:sz w:val="24"/>
          <w:szCs w:val="24"/>
          <w:lang w:val="sr-Cyrl-CS"/>
        </w:rPr>
        <w:t>8</w:t>
      </w:r>
      <w:r w:rsidR="00522C74">
        <w:rPr>
          <w:rFonts w:ascii="Times New Roman" w:hAnsi="Times New Roman" w:cs="Times New Roman"/>
          <w:sz w:val="24"/>
          <w:szCs w:val="24"/>
          <w:lang w:val="sr-Latn-CS"/>
        </w:rPr>
        <w:t>.0</w:t>
      </w:r>
      <w:r w:rsidRPr="00B9534C">
        <w:rPr>
          <w:rFonts w:ascii="Times New Roman" w:hAnsi="Times New Roman" w:cs="Times New Roman"/>
          <w:sz w:val="24"/>
          <w:szCs w:val="24"/>
          <w:lang w:val="sr-Cyrl-CS"/>
        </w:rPr>
        <w:t>00,00 КМ</w:t>
      </w:r>
    </w:p>
    <w:p w:rsidR="00F27DFF" w:rsidRPr="00B9534C" w:rsidRDefault="0099017B" w:rsidP="009D77CC">
      <w:pPr>
        <w:pStyle w:val="NoSpacing"/>
        <w:numPr>
          <w:ilvl w:val="0"/>
          <w:numId w:val="2"/>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Тр</w:t>
      </w:r>
      <w:r w:rsidR="00F37629">
        <w:rPr>
          <w:rFonts w:ascii="Times New Roman" w:hAnsi="Times New Roman" w:cs="Times New Roman"/>
          <w:sz w:val="24"/>
          <w:szCs w:val="24"/>
          <w:lang w:val="sr-Cyrl-CS"/>
        </w:rPr>
        <w:t xml:space="preserve">ошкови рекламе и пропагандног материјала </w:t>
      </w:r>
      <w:r w:rsidR="00D44268">
        <w:rPr>
          <w:rFonts w:ascii="Times New Roman" w:hAnsi="Times New Roman" w:cs="Times New Roman"/>
          <w:sz w:val="24"/>
          <w:szCs w:val="24"/>
          <w:lang w:val="sr-Cyrl-CS"/>
        </w:rPr>
        <w:t xml:space="preserve">          </w:t>
      </w:r>
      <w:r w:rsidR="00F37629">
        <w:rPr>
          <w:rFonts w:ascii="Times New Roman" w:hAnsi="Times New Roman" w:cs="Times New Roman"/>
          <w:sz w:val="24"/>
          <w:szCs w:val="24"/>
          <w:lang w:val="sr-Cyrl-CS"/>
        </w:rPr>
        <w:t xml:space="preserve">                       725</w:t>
      </w:r>
      <w:r w:rsidR="00F27DFF" w:rsidRPr="00B9534C">
        <w:rPr>
          <w:rFonts w:ascii="Times New Roman" w:hAnsi="Times New Roman" w:cs="Times New Roman"/>
          <w:sz w:val="24"/>
          <w:szCs w:val="24"/>
          <w:lang w:val="sr-Cyrl-CS"/>
        </w:rPr>
        <w:t>,00 КМ</w:t>
      </w:r>
    </w:p>
    <w:p w:rsidR="0099017B" w:rsidRPr="00B9534C" w:rsidRDefault="00982922" w:rsidP="009D77CC">
      <w:pPr>
        <w:pStyle w:val="NoSpacing"/>
        <w:numPr>
          <w:ilvl w:val="0"/>
          <w:numId w:val="2"/>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Путни трошкови</w:t>
      </w:r>
      <w:r w:rsidR="00A547B7" w:rsidRPr="00B9534C">
        <w:rPr>
          <w:rFonts w:ascii="Times New Roman" w:hAnsi="Times New Roman" w:cs="Times New Roman"/>
          <w:sz w:val="24"/>
          <w:szCs w:val="24"/>
          <w:lang w:val="sr-Cyrl-CS"/>
        </w:rPr>
        <w:tab/>
      </w:r>
      <w:r w:rsidR="00A547B7" w:rsidRPr="00B9534C">
        <w:rPr>
          <w:rFonts w:ascii="Times New Roman" w:hAnsi="Times New Roman" w:cs="Times New Roman"/>
          <w:sz w:val="24"/>
          <w:szCs w:val="24"/>
          <w:lang w:val="sr-Cyrl-CS"/>
        </w:rPr>
        <w:tab/>
      </w:r>
      <w:r w:rsidR="00A547B7" w:rsidRPr="00B9534C">
        <w:rPr>
          <w:rFonts w:ascii="Times New Roman" w:hAnsi="Times New Roman" w:cs="Times New Roman"/>
          <w:sz w:val="24"/>
          <w:szCs w:val="24"/>
          <w:lang w:val="sr-Cyrl-CS"/>
        </w:rPr>
        <w:tab/>
      </w:r>
      <w:r w:rsidR="00A547B7" w:rsidRPr="00B9534C">
        <w:rPr>
          <w:rFonts w:ascii="Times New Roman" w:hAnsi="Times New Roman" w:cs="Times New Roman"/>
          <w:sz w:val="24"/>
          <w:szCs w:val="24"/>
          <w:lang w:val="sr-Cyrl-CS"/>
        </w:rPr>
        <w:tab/>
      </w:r>
      <w:r w:rsidR="00A547B7" w:rsidRPr="00B9534C">
        <w:rPr>
          <w:rFonts w:ascii="Times New Roman" w:hAnsi="Times New Roman" w:cs="Times New Roman"/>
          <w:sz w:val="24"/>
          <w:szCs w:val="24"/>
          <w:lang w:val="sr-Cyrl-CS"/>
        </w:rPr>
        <w:tab/>
      </w:r>
      <w:r w:rsidR="00A547B7" w:rsidRPr="00B9534C">
        <w:rPr>
          <w:rFonts w:ascii="Times New Roman" w:hAnsi="Times New Roman" w:cs="Times New Roman"/>
          <w:sz w:val="24"/>
          <w:szCs w:val="24"/>
          <w:lang w:val="sr-Cyrl-CS"/>
        </w:rPr>
        <w:tab/>
      </w:r>
      <w:r w:rsidR="00D44268">
        <w:rPr>
          <w:rFonts w:ascii="Times New Roman" w:hAnsi="Times New Roman" w:cs="Times New Roman"/>
          <w:sz w:val="24"/>
          <w:szCs w:val="24"/>
          <w:lang w:val="sr-Cyrl-CS"/>
        </w:rPr>
        <w:t xml:space="preserve">                  </w:t>
      </w:r>
      <w:r w:rsidR="006F0A6F">
        <w:rPr>
          <w:rFonts w:ascii="Times New Roman" w:hAnsi="Times New Roman" w:cs="Times New Roman"/>
          <w:sz w:val="24"/>
          <w:szCs w:val="24"/>
          <w:lang w:val="sr-Latn-CS"/>
        </w:rPr>
        <w:t>4</w:t>
      </w:r>
      <w:r w:rsidR="0099017B" w:rsidRPr="00B9534C">
        <w:rPr>
          <w:rFonts w:ascii="Times New Roman" w:hAnsi="Times New Roman" w:cs="Times New Roman"/>
          <w:sz w:val="24"/>
          <w:szCs w:val="24"/>
          <w:lang w:val="sr-Cyrl-CS"/>
        </w:rPr>
        <w:t>00,00 КМ</w:t>
      </w:r>
    </w:p>
    <w:p w:rsidR="0005383A" w:rsidRPr="00B839FC" w:rsidRDefault="00F15873" w:rsidP="00B839FC">
      <w:pPr>
        <w:pStyle w:val="NoSpacing"/>
        <w:numPr>
          <w:ilvl w:val="0"/>
          <w:numId w:val="2"/>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Остали трошкови</w:t>
      </w:r>
      <w:r w:rsidR="000E607A">
        <w:rPr>
          <w:rFonts w:ascii="Times New Roman" w:hAnsi="Times New Roman" w:cs="Times New Roman"/>
          <w:sz w:val="24"/>
          <w:szCs w:val="24"/>
          <w:lang w:val="sr-Cyrl-CS"/>
        </w:rPr>
        <w:t xml:space="preserve"> ( уговори и остало )                              </w:t>
      </w:r>
      <w:r w:rsidRPr="00B9534C">
        <w:rPr>
          <w:rFonts w:ascii="Times New Roman" w:hAnsi="Times New Roman" w:cs="Times New Roman"/>
          <w:sz w:val="24"/>
          <w:szCs w:val="24"/>
          <w:lang w:val="sr-Cyrl-CS"/>
        </w:rPr>
        <w:t xml:space="preserve"> </w:t>
      </w:r>
      <w:r w:rsidR="003847FE">
        <w:rPr>
          <w:rFonts w:ascii="Times New Roman" w:hAnsi="Times New Roman" w:cs="Times New Roman"/>
          <w:sz w:val="24"/>
          <w:szCs w:val="24"/>
          <w:lang w:val="sr-Cyrl-CS"/>
        </w:rPr>
        <w:t xml:space="preserve">             </w:t>
      </w:r>
      <w:r w:rsidR="000E607A">
        <w:rPr>
          <w:rFonts w:ascii="Times New Roman" w:hAnsi="Times New Roman" w:cs="Times New Roman"/>
          <w:sz w:val="24"/>
          <w:szCs w:val="24"/>
          <w:lang w:val="sr-Cyrl-CS"/>
        </w:rPr>
        <w:t xml:space="preserve"> </w:t>
      </w:r>
      <w:r w:rsidR="00F37629">
        <w:rPr>
          <w:rFonts w:ascii="Times New Roman" w:hAnsi="Times New Roman" w:cs="Times New Roman"/>
          <w:sz w:val="24"/>
          <w:szCs w:val="24"/>
          <w:lang w:val="sr-Cyrl-CS"/>
        </w:rPr>
        <w:t xml:space="preserve"> </w:t>
      </w:r>
      <w:r w:rsidR="003B592F">
        <w:rPr>
          <w:rFonts w:ascii="Times New Roman" w:hAnsi="Times New Roman" w:cs="Times New Roman"/>
          <w:sz w:val="24"/>
          <w:szCs w:val="24"/>
          <w:lang w:val="sr-Cyrl-CS"/>
        </w:rPr>
        <w:t xml:space="preserve">   </w:t>
      </w:r>
      <w:r w:rsidR="00F37629">
        <w:rPr>
          <w:rFonts w:ascii="Times New Roman" w:hAnsi="Times New Roman" w:cs="Times New Roman"/>
          <w:sz w:val="24"/>
          <w:szCs w:val="24"/>
          <w:lang w:val="sr-Cyrl-CS"/>
        </w:rPr>
        <w:t>875</w:t>
      </w:r>
      <w:r w:rsidR="0099017B" w:rsidRPr="00B839FC">
        <w:rPr>
          <w:rFonts w:ascii="Times New Roman" w:hAnsi="Times New Roman" w:cs="Times New Roman"/>
          <w:sz w:val="24"/>
          <w:szCs w:val="24"/>
          <w:lang w:val="sr-Cyrl-CS"/>
        </w:rPr>
        <w:t>,00 КМ</w:t>
      </w:r>
    </w:p>
    <w:p w:rsidR="00F24AB1" w:rsidRDefault="00F24AB1" w:rsidP="00BB380A">
      <w:pPr>
        <w:pStyle w:val="NoSpacing"/>
        <w:ind w:left="1425"/>
        <w:jc w:val="both"/>
        <w:rPr>
          <w:rFonts w:ascii="Times New Roman" w:hAnsi="Times New Roman" w:cs="Times New Roman"/>
          <w:sz w:val="24"/>
          <w:szCs w:val="24"/>
          <w:lang w:val="sr-Cyrl-CS"/>
        </w:rPr>
      </w:pPr>
    </w:p>
    <w:p w:rsidR="00F24AB1" w:rsidRDefault="00F24AB1" w:rsidP="00BB380A">
      <w:pPr>
        <w:pStyle w:val="NoSpacing"/>
        <w:ind w:left="1425"/>
        <w:jc w:val="both"/>
        <w:rPr>
          <w:rFonts w:ascii="Times New Roman" w:hAnsi="Times New Roman" w:cs="Times New Roman"/>
          <w:sz w:val="24"/>
          <w:szCs w:val="24"/>
          <w:lang w:val="sr-Cyrl-CS"/>
        </w:rPr>
      </w:pPr>
    </w:p>
    <w:p w:rsidR="00C03C65" w:rsidRDefault="00C03C65" w:rsidP="00C03C6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8. Међународни „Краље</w:t>
      </w:r>
      <w:r w:rsidR="00847F29">
        <w:rPr>
          <w:rFonts w:ascii="Times New Roman" w:hAnsi="Times New Roman" w:cs="Times New Roman"/>
          <w:sz w:val="24"/>
          <w:szCs w:val="24"/>
          <w:lang w:val="sr-Cyrl-CS"/>
        </w:rPr>
        <w:t xml:space="preserve">вски карневал“ у Бањи Ковиљачи </w:t>
      </w:r>
      <w:r>
        <w:rPr>
          <w:rFonts w:ascii="Times New Roman" w:hAnsi="Times New Roman" w:cs="Times New Roman"/>
          <w:sz w:val="24"/>
          <w:szCs w:val="24"/>
          <w:lang w:val="sr-Cyrl-CS"/>
        </w:rPr>
        <w:t xml:space="preserve">                      </w:t>
      </w:r>
      <w:r w:rsidR="00847F2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100,00 КМ</w:t>
      </w:r>
    </w:p>
    <w:p w:rsidR="00C03C65" w:rsidRDefault="00C03C65" w:rsidP="00C03C65">
      <w:pPr>
        <w:pStyle w:val="NoSpacing"/>
        <w:rPr>
          <w:rFonts w:ascii="Times New Roman" w:hAnsi="Times New Roman" w:cs="Times New Roman"/>
          <w:sz w:val="24"/>
          <w:szCs w:val="24"/>
          <w:lang w:val="sr-Cyrl-CS"/>
        </w:rPr>
      </w:pPr>
    </w:p>
    <w:p w:rsidR="004C689F" w:rsidRDefault="003F14E9" w:rsidP="003F14E9">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B839FC">
        <w:rPr>
          <w:rFonts w:ascii="Times New Roman" w:hAnsi="Times New Roman" w:cs="Times New Roman"/>
          <w:sz w:val="24"/>
          <w:szCs w:val="24"/>
          <w:lang w:val="sr-Cyrl-CS"/>
        </w:rPr>
        <w:t xml:space="preserve">         „Гастро фест Добој 2019</w:t>
      </w:r>
      <w:r w:rsidR="00847F29">
        <w:rPr>
          <w:rFonts w:ascii="Times New Roman" w:hAnsi="Times New Roman" w:cs="Times New Roman"/>
          <w:sz w:val="24"/>
          <w:szCs w:val="24"/>
          <w:lang w:val="sr-Cyrl-CS"/>
        </w:rPr>
        <w:t xml:space="preserve">“ у Добоју  </w:t>
      </w:r>
      <w:r>
        <w:rPr>
          <w:rFonts w:ascii="Times New Roman" w:hAnsi="Times New Roman" w:cs="Times New Roman"/>
          <w:sz w:val="24"/>
          <w:szCs w:val="24"/>
          <w:lang w:val="sr-Cyrl-CS"/>
        </w:rPr>
        <w:t xml:space="preserve">                                                                150,00 КМ</w:t>
      </w:r>
    </w:p>
    <w:p w:rsidR="005A5600" w:rsidRDefault="005A5600" w:rsidP="003F14E9">
      <w:pPr>
        <w:pStyle w:val="NoSpacing"/>
        <w:rPr>
          <w:rFonts w:ascii="Times New Roman" w:hAnsi="Times New Roman" w:cs="Times New Roman"/>
          <w:sz w:val="24"/>
          <w:szCs w:val="24"/>
          <w:lang w:val="sr-Cyrl-CS"/>
        </w:rPr>
      </w:pPr>
    </w:p>
    <w:p w:rsidR="00BB380A" w:rsidRPr="00B839FC" w:rsidRDefault="00557EF0" w:rsidP="00557EF0">
      <w:pPr>
        <w:pStyle w:val="NoSpacing"/>
        <w:jc w:val="both"/>
        <w:rPr>
          <w:rFonts w:ascii="Times New Roman" w:hAnsi="Times New Roman" w:cs="Times New Roman"/>
          <w:b/>
          <w:sz w:val="24"/>
          <w:szCs w:val="24"/>
          <w:lang w:val="sr-Cyrl-CS"/>
        </w:rPr>
      </w:pPr>
      <w:r w:rsidRPr="00B839FC">
        <w:rPr>
          <w:rFonts w:ascii="Times New Roman" w:hAnsi="Times New Roman" w:cs="Times New Roman"/>
          <w:b/>
          <w:sz w:val="24"/>
          <w:szCs w:val="24"/>
          <w:lang w:val="sr-Cyrl-CS"/>
        </w:rPr>
        <w:t>Јул</w:t>
      </w:r>
    </w:p>
    <w:p w:rsidR="00557EF0" w:rsidRDefault="00557EF0" w:rsidP="00557EF0">
      <w:pPr>
        <w:pStyle w:val="NoSpacing"/>
        <w:jc w:val="both"/>
        <w:rPr>
          <w:rFonts w:ascii="Times New Roman" w:hAnsi="Times New Roman" w:cs="Times New Roman"/>
          <w:sz w:val="24"/>
          <w:szCs w:val="24"/>
          <w:lang w:val="sr-Cyrl-CS"/>
        </w:rPr>
      </w:pPr>
    </w:p>
    <w:p w:rsidR="00557EF0" w:rsidRDefault="00B839FC" w:rsidP="00557EF0">
      <w:pPr>
        <w:pStyle w:val="NoSpacing"/>
        <w:ind w:left="720"/>
        <w:rPr>
          <w:rFonts w:ascii="Times New Roman" w:hAnsi="Times New Roman" w:cs="Times New Roman"/>
          <w:sz w:val="24"/>
          <w:szCs w:val="24"/>
          <w:lang w:val="sr-Cyrl-CS"/>
        </w:rPr>
      </w:pPr>
      <w:r>
        <w:rPr>
          <w:rFonts w:ascii="Times New Roman" w:hAnsi="Times New Roman" w:cs="Times New Roman"/>
          <w:sz w:val="24"/>
          <w:szCs w:val="24"/>
          <w:lang w:val="sr-Cyrl-CS"/>
        </w:rPr>
        <w:t>„Дани купине 2019</w:t>
      </w:r>
      <w:r w:rsidR="00557EF0">
        <w:rPr>
          <w:rFonts w:ascii="Times New Roman" w:hAnsi="Times New Roman" w:cs="Times New Roman"/>
          <w:sz w:val="24"/>
          <w:szCs w:val="24"/>
          <w:lang w:val="sr-Cyrl-CS"/>
        </w:rPr>
        <w:t xml:space="preserve">“ у Ваљеву.                                             </w:t>
      </w:r>
      <w:r w:rsidR="009A3242">
        <w:rPr>
          <w:rFonts w:ascii="Times New Roman" w:hAnsi="Times New Roman" w:cs="Times New Roman"/>
          <w:sz w:val="24"/>
          <w:szCs w:val="24"/>
          <w:lang w:val="sr-Cyrl-CS"/>
        </w:rPr>
        <w:t xml:space="preserve">                             150</w:t>
      </w:r>
      <w:r w:rsidR="00557EF0">
        <w:rPr>
          <w:rFonts w:ascii="Times New Roman" w:hAnsi="Times New Roman" w:cs="Times New Roman"/>
          <w:sz w:val="24"/>
          <w:szCs w:val="24"/>
          <w:lang w:val="sr-Cyrl-CS"/>
        </w:rPr>
        <w:t>,00 КМ</w:t>
      </w:r>
    </w:p>
    <w:p w:rsidR="00D44268" w:rsidRDefault="00D44268" w:rsidP="00557EF0">
      <w:pPr>
        <w:pStyle w:val="NoSpacing"/>
        <w:jc w:val="both"/>
        <w:rPr>
          <w:rFonts w:ascii="Times New Roman" w:hAnsi="Times New Roman" w:cs="Times New Roman"/>
          <w:sz w:val="24"/>
          <w:szCs w:val="24"/>
          <w:lang w:val="sr-Cyrl-CS"/>
        </w:rPr>
      </w:pPr>
    </w:p>
    <w:p w:rsidR="0005383A" w:rsidRPr="00CF1073" w:rsidRDefault="0005383A" w:rsidP="00CF1073">
      <w:pPr>
        <w:pStyle w:val="NoSpacing"/>
        <w:ind w:left="1425"/>
        <w:jc w:val="both"/>
        <w:rPr>
          <w:rFonts w:ascii="Times New Roman" w:hAnsi="Times New Roman" w:cs="Times New Roman"/>
          <w:sz w:val="24"/>
          <w:szCs w:val="24"/>
          <w:lang w:val="sr-Cyrl-CS"/>
        </w:rPr>
      </w:pPr>
    </w:p>
    <w:p w:rsidR="00253D83" w:rsidRPr="00B839FC" w:rsidRDefault="00253D83" w:rsidP="00253D83">
      <w:pPr>
        <w:pStyle w:val="NoSpacing"/>
        <w:rPr>
          <w:rFonts w:ascii="Times New Roman" w:hAnsi="Times New Roman" w:cs="Times New Roman"/>
          <w:b/>
          <w:sz w:val="24"/>
          <w:szCs w:val="24"/>
          <w:lang w:val="sr-Cyrl-CS"/>
        </w:rPr>
      </w:pPr>
      <w:r w:rsidRPr="00B839FC">
        <w:rPr>
          <w:rFonts w:ascii="Times New Roman" w:hAnsi="Times New Roman" w:cs="Times New Roman"/>
          <w:b/>
          <w:sz w:val="24"/>
          <w:szCs w:val="24"/>
          <w:lang w:val="sr-Cyrl-CS"/>
        </w:rPr>
        <w:t xml:space="preserve">Август  </w:t>
      </w:r>
    </w:p>
    <w:p w:rsidR="00982922" w:rsidRPr="00B9534C" w:rsidRDefault="00982922" w:rsidP="00253D83">
      <w:pPr>
        <w:pStyle w:val="NoSpacing"/>
        <w:rPr>
          <w:rFonts w:ascii="Times New Roman" w:hAnsi="Times New Roman" w:cs="Times New Roman"/>
          <w:b/>
          <w:sz w:val="24"/>
          <w:szCs w:val="24"/>
          <w:lang w:val="sr-Cyrl-CS"/>
        </w:rPr>
      </w:pPr>
    </w:p>
    <w:p w:rsidR="00253D83" w:rsidRPr="00536915" w:rsidRDefault="00F15873" w:rsidP="005A19DC">
      <w:pPr>
        <w:pStyle w:val="NoSpacing"/>
        <w:numPr>
          <w:ilvl w:val="0"/>
          <w:numId w:val="19"/>
        </w:numPr>
        <w:rPr>
          <w:rFonts w:ascii="Times New Roman" w:hAnsi="Times New Roman" w:cs="Times New Roman"/>
          <w:i/>
          <w:color w:val="00B0F0"/>
          <w:sz w:val="24"/>
          <w:szCs w:val="24"/>
          <w:lang w:val="sr-Cyrl-CS"/>
        </w:rPr>
      </w:pPr>
      <w:r w:rsidRPr="00A66F0E">
        <w:rPr>
          <w:rFonts w:ascii="Times New Roman" w:hAnsi="Times New Roman" w:cs="Times New Roman"/>
          <w:color w:val="404040" w:themeColor="text1" w:themeTint="BF"/>
          <w:sz w:val="24"/>
          <w:szCs w:val="24"/>
          <w:lang w:val="sr-Cyrl-CS"/>
        </w:rPr>
        <w:t>„</w:t>
      </w:r>
      <w:r w:rsidR="00B839FC">
        <w:rPr>
          <w:rFonts w:ascii="Times New Roman" w:hAnsi="Times New Roman" w:cs="Times New Roman"/>
          <w:color w:val="404040" w:themeColor="text1" w:themeTint="BF"/>
          <w:sz w:val="24"/>
          <w:szCs w:val="24"/>
          <w:lang w:val="sr-Cyrl-CS"/>
        </w:rPr>
        <w:t>Савска регата 2019</w:t>
      </w:r>
      <w:r w:rsidR="00253D83" w:rsidRPr="00A66F0E">
        <w:rPr>
          <w:rFonts w:ascii="Times New Roman" w:hAnsi="Times New Roman" w:cs="Times New Roman"/>
          <w:color w:val="404040" w:themeColor="text1" w:themeTint="BF"/>
          <w:sz w:val="24"/>
          <w:szCs w:val="24"/>
          <w:lang w:val="sr-Cyrl-CS"/>
        </w:rPr>
        <w:t>“</w:t>
      </w:r>
      <w:r w:rsidR="00AE2F79" w:rsidRPr="00A66F0E">
        <w:rPr>
          <w:rFonts w:ascii="Times New Roman" w:hAnsi="Times New Roman" w:cs="Times New Roman"/>
          <w:color w:val="404040" w:themeColor="text1" w:themeTint="BF"/>
          <w:sz w:val="24"/>
          <w:szCs w:val="24"/>
          <w:lang w:val="sr-Cyrl-CS"/>
        </w:rPr>
        <w:t>-</w:t>
      </w:r>
      <w:r w:rsidR="00B7762A" w:rsidRPr="00AE2F79">
        <w:rPr>
          <w:rFonts w:ascii="Times New Roman" w:hAnsi="Times New Roman" w:cs="Times New Roman"/>
          <w:sz w:val="24"/>
          <w:szCs w:val="24"/>
          <w:lang w:val="sr-Cyrl-CS"/>
        </w:rPr>
        <w:t xml:space="preserve">планирано буџетом – </w:t>
      </w:r>
      <w:r w:rsidR="003B1DE2">
        <w:rPr>
          <w:rFonts w:ascii="Times New Roman" w:hAnsi="Times New Roman" w:cs="Times New Roman"/>
          <w:sz w:val="24"/>
          <w:szCs w:val="24"/>
          <w:lang w:val="sr-Cyrl-CS"/>
        </w:rPr>
        <w:t>15.0</w:t>
      </w:r>
      <w:r w:rsidR="00982922" w:rsidRPr="00AE2F79">
        <w:rPr>
          <w:rFonts w:ascii="Times New Roman" w:hAnsi="Times New Roman" w:cs="Times New Roman"/>
          <w:sz w:val="24"/>
          <w:szCs w:val="24"/>
          <w:lang w:val="sr-Cyrl-CS"/>
        </w:rPr>
        <w:t>00,00</w:t>
      </w:r>
      <w:r w:rsidR="00B7762A" w:rsidRPr="00AE2F79">
        <w:rPr>
          <w:rFonts w:ascii="Times New Roman" w:hAnsi="Times New Roman" w:cs="Times New Roman"/>
          <w:sz w:val="24"/>
          <w:szCs w:val="24"/>
          <w:lang w:val="bs-Latn-BA"/>
        </w:rPr>
        <w:t>KM</w:t>
      </w:r>
    </w:p>
    <w:p w:rsidR="00536915" w:rsidRPr="00AE2F79" w:rsidRDefault="00536915" w:rsidP="00536915">
      <w:pPr>
        <w:pStyle w:val="NoSpacing"/>
        <w:ind w:left="720"/>
        <w:rPr>
          <w:rFonts w:ascii="Times New Roman" w:hAnsi="Times New Roman" w:cs="Times New Roman"/>
          <w:i/>
          <w:color w:val="00B0F0"/>
          <w:sz w:val="24"/>
          <w:szCs w:val="24"/>
          <w:lang w:val="sr-Cyrl-CS"/>
        </w:rPr>
      </w:pPr>
    </w:p>
    <w:p w:rsidR="00253D83" w:rsidRPr="00536915" w:rsidRDefault="0099017B" w:rsidP="00536915">
      <w:pPr>
        <w:pStyle w:val="NoSpacing"/>
        <w:numPr>
          <w:ilvl w:val="0"/>
          <w:numId w:val="3"/>
        </w:numPr>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Трошкови </w:t>
      </w:r>
      <w:r w:rsidR="00747CEA" w:rsidRPr="00B9534C">
        <w:rPr>
          <w:rFonts w:ascii="Times New Roman" w:hAnsi="Times New Roman" w:cs="Times New Roman"/>
          <w:sz w:val="24"/>
          <w:szCs w:val="24"/>
          <w:lang w:val="sr-Cyrl-CS"/>
        </w:rPr>
        <w:t>пропагадног</w:t>
      </w:r>
      <w:r w:rsidR="00982922" w:rsidRPr="00B9534C">
        <w:rPr>
          <w:rFonts w:ascii="Times New Roman" w:hAnsi="Times New Roman" w:cs="Times New Roman"/>
          <w:sz w:val="24"/>
          <w:szCs w:val="24"/>
          <w:lang w:val="sr-Cyrl-CS"/>
        </w:rPr>
        <w:t xml:space="preserve"> материјала </w:t>
      </w:r>
      <w:r w:rsidR="004C1CDD">
        <w:rPr>
          <w:rFonts w:ascii="Times New Roman" w:hAnsi="Times New Roman" w:cs="Times New Roman"/>
          <w:sz w:val="24"/>
          <w:szCs w:val="24"/>
          <w:lang w:val="sr-Cyrl-CS"/>
        </w:rPr>
        <w:t>( мајице и остало )</w:t>
      </w:r>
      <w:r w:rsidR="00536915">
        <w:rPr>
          <w:rFonts w:ascii="Times New Roman" w:hAnsi="Times New Roman" w:cs="Times New Roman"/>
          <w:sz w:val="24"/>
          <w:szCs w:val="24"/>
          <w:lang w:val="sr-Cyrl-CS"/>
        </w:rPr>
        <w:t xml:space="preserve">              </w:t>
      </w:r>
      <w:r w:rsidR="004C1CDD">
        <w:rPr>
          <w:rFonts w:ascii="Times New Roman" w:hAnsi="Times New Roman" w:cs="Times New Roman"/>
          <w:sz w:val="24"/>
          <w:szCs w:val="24"/>
          <w:lang w:val="sr-Cyrl-CS"/>
        </w:rPr>
        <w:t xml:space="preserve"> </w:t>
      </w:r>
      <w:r w:rsidR="00536915" w:rsidRPr="00536915">
        <w:rPr>
          <w:rFonts w:ascii="Times New Roman" w:hAnsi="Times New Roman" w:cs="Times New Roman"/>
          <w:sz w:val="24"/>
          <w:szCs w:val="24"/>
          <w:lang w:val="sr-Cyrl-CS"/>
        </w:rPr>
        <w:t xml:space="preserve">  </w:t>
      </w:r>
      <w:r w:rsidR="00536915">
        <w:rPr>
          <w:rFonts w:ascii="Times New Roman" w:hAnsi="Times New Roman" w:cs="Times New Roman"/>
          <w:sz w:val="24"/>
          <w:szCs w:val="24"/>
          <w:lang w:val="sr-Cyrl-CS"/>
        </w:rPr>
        <w:t xml:space="preserve"> </w:t>
      </w:r>
      <w:r w:rsidR="00F24AB1">
        <w:rPr>
          <w:rFonts w:ascii="Times New Roman" w:hAnsi="Times New Roman" w:cs="Times New Roman"/>
          <w:sz w:val="24"/>
          <w:szCs w:val="24"/>
          <w:lang w:val="sr-Cyrl-CS"/>
        </w:rPr>
        <w:t xml:space="preserve"> </w:t>
      </w:r>
      <w:r w:rsidR="00536915">
        <w:rPr>
          <w:rFonts w:ascii="Times New Roman" w:hAnsi="Times New Roman" w:cs="Times New Roman"/>
          <w:sz w:val="24"/>
          <w:szCs w:val="24"/>
          <w:lang w:val="sr-Cyrl-CS"/>
        </w:rPr>
        <w:t>8.525</w:t>
      </w:r>
      <w:r w:rsidR="00522C74" w:rsidRPr="00536915">
        <w:rPr>
          <w:rFonts w:ascii="Times New Roman" w:hAnsi="Times New Roman" w:cs="Times New Roman"/>
          <w:sz w:val="24"/>
          <w:szCs w:val="24"/>
          <w:lang w:val="sr-Cyrl-CS"/>
        </w:rPr>
        <w:t xml:space="preserve">,00 КМ                                  </w:t>
      </w:r>
    </w:p>
    <w:p w:rsidR="00253D83" w:rsidRDefault="0099017B" w:rsidP="009D77CC">
      <w:pPr>
        <w:pStyle w:val="NoSpacing"/>
        <w:numPr>
          <w:ilvl w:val="0"/>
          <w:numId w:val="3"/>
        </w:numPr>
        <w:rPr>
          <w:rFonts w:ascii="Times New Roman" w:hAnsi="Times New Roman" w:cs="Times New Roman"/>
          <w:sz w:val="24"/>
          <w:szCs w:val="24"/>
          <w:lang w:val="sr-Cyrl-CS"/>
        </w:rPr>
      </w:pPr>
      <w:r w:rsidRPr="00B9534C">
        <w:rPr>
          <w:rFonts w:ascii="Times New Roman" w:hAnsi="Times New Roman" w:cs="Times New Roman"/>
          <w:sz w:val="24"/>
          <w:szCs w:val="24"/>
          <w:lang w:val="sr-Cyrl-CS"/>
        </w:rPr>
        <w:t>Трошкови хране и пића</w:t>
      </w:r>
      <w:r w:rsidRPr="00B9534C">
        <w:rPr>
          <w:rFonts w:ascii="Times New Roman" w:hAnsi="Times New Roman" w:cs="Times New Roman"/>
          <w:sz w:val="24"/>
          <w:szCs w:val="24"/>
          <w:lang w:val="sr-Cyrl-CS"/>
        </w:rPr>
        <w:tab/>
      </w:r>
      <w:r w:rsidR="006618D1">
        <w:rPr>
          <w:rFonts w:ascii="Times New Roman" w:hAnsi="Times New Roman" w:cs="Times New Roman"/>
          <w:sz w:val="24"/>
          <w:szCs w:val="24"/>
          <w:lang w:val="sr-Cyrl-CS"/>
        </w:rPr>
        <w:tab/>
      </w:r>
      <w:r w:rsidR="006618D1">
        <w:rPr>
          <w:rFonts w:ascii="Times New Roman" w:hAnsi="Times New Roman" w:cs="Times New Roman"/>
          <w:sz w:val="24"/>
          <w:szCs w:val="24"/>
          <w:lang w:val="sr-Cyrl-CS"/>
        </w:rPr>
        <w:tab/>
      </w:r>
      <w:r w:rsidR="006618D1">
        <w:rPr>
          <w:rFonts w:ascii="Times New Roman" w:hAnsi="Times New Roman" w:cs="Times New Roman"/>
          <w:sz w:val="24"/>
          <w:szCs w:val="24"/>
          <w:lang w:val="sr-Cyrl-CS"/>
        </w:rPr>
        <w:tab/>
      </w:r>
      <w:r w:rsidR="006618D1">
        <w:rPr>
          <w:rFonts w:ascii="Times New Roman" w:hAnsi="Times New Roman" w:cs="Times New Roman"/>
          <w:sz w:val="24"/>
          <w:szCs w:val="24"/>
          <w:lang w:val="sr-Cyrl-CS"/>
        </w:rPr>
        <w:tab/>
      </w:r>
      <w:r w:rsidR="00522C74">
        <w:rPr>
          <w:rFonts w:ascii="Times New Roman" w:hAnsi="Times New Roman" w:cs="Times New Roman"/>
          <w:sz w:val="24"/>
          <w:szCs w:val="24"/>
          <w:lang w:val="sr-Cyrl-CS"/>
        </w:rPr>
        <w:t xml:space="preserve">  </w:t>
      </w:r>
      <w:r w:rsidR="00924DC7">
        <w:rPr>
          <w:rFonts w:ascii="Times New Roman" w:hAnsi="Times New Roman" w:cs="Times New Roman"/>
          <w:sz w:val="24"/>
          <w:szCs w:val="24"/>
          <w:lang w:val="sr-Cyrl-CS"/>
        </w:rPr>
        <w:t xml:space="preserve">       </w:t>
      </w:r>
      <w:r w:rsidR="00D44268">
        <w:rPr>
          <w:rFonts w:ascii="Times New Roman" w:hAnsi="Times New Roman" w:cs="Times New Roman"/>
          <w:sz w:val="24"/>
          <w:szCs w:val="24"/>
          <w:lang w:val="sr-Cyrl-CS"/>
        </w:rPr>
        <w:t xml:space="preserve">    </w:t>
      </w:r>
      <w:r w:rsidR="00F24AB1">
        <w:rPr>
          <w:rFonts w:ascii="Times New Roman" w:hAnsi="Times New Roman" w:cs="Times New Roman"/>
          <w:sz w:val="24"/>
          <w:szCs w:val="24"/>
          <w:lang w:val="sr-Cyrl-CS"/>
        </w:rPr>
        <w:t xml:space="preserve">  </w:t>
      </w:r>
      <w:r w:rsidR="00522C74">
        <w:rPr>
          <w:rFonts w:ascii="Times New Roman" w:hAnsi="Times New Roman" w:cs="Times New Roman"/>
          <w:sz w:val="24"/>
          <w:szCs w:val="24"/>
          <w:lang w:val="sr-Cyrl-CS"/>
        </w:rPr>
        <w:t>4</w:t>
      </w:r>
      <w:r w:rsidR="00536915">
        <w:rPr>
          <w:rFonts w:ascii="Times New Roman" w:hAnsi="Times New Roman" w:cs="Times New Roman"/>
          <w:sz w:val="24"/>
          <w:szCs w:val="24"/>
          <w:lang w:val="sr-Cyrl-CS"/>
        </w:rPr>
        <w:t>.5</w:t>
      </w:r>
      <w:r w:rsidR="00253D83" w:rsidRPr="00B9534C">
        <w:rPr>
          <w:rFonts w:ascii="Times New Roman" w:hAnsi="Times New Roman" w:cs="Times New Roman"/>
          <w:sz w:val="24"/>
          <w:szCs w:val="24"/>
          <w:lang w:val="sr-Cyrl-CS"/>
        </w:rPr>
        <w:t>00,00 КМ</w:t>
      </w:r>
    </w:p>
    <w:p w:rsidR="006618D1" w:rsidRPr="00B9534C" w:rsidRDefault="006618D1" w:rsidP="009D77CC">
      <w:pPr>
        <w:pStyle w:val="NoSpacing"/>
        <w:numPr>
          <w:ilvl w:val="0"/>
          <w:numId w:val="3"/>
        </w:numPr>
        <w:rPr>
          <w:rFonts w:ascii="Times New Roman" w:hAnsi="Times New Roman" w:cs="Times New Roman"/>
          <w:sz w:val="24"/>
          <w:szCs w:val="24"/>
          <w:lang w:val="sr-Cyrl-CS"/>
        </w:rPr>
      </w:pPr>
      <w:r>
        <w:rPr>
          <w:rFonts w:ascii="Times New Roman" w:hAnsi="Times New Roman" w:cs="Times New Roman"/>
          <w:sz w:val="24"/>
          <w:szCs w:val="24"/>
          <w:lang w:val="sr-Cyrl-CS"/>
        </w:rPr>
        <w:t>Остали</w:t>
      </w:r>
      <w:r w:rsidR="00536915">
        <w:rPr>
          <w:rFonts w:ascii="Times New Roman" w:hAnsi="Times New Roman" w:cs="Times New Roman"/>
          <w:sz w:val="24"/>
          <w:szCs w:val="24"/>
          <w:lang w:val="sr-Cyrl-CS"/>
        </w:rPr>
        <w:t xml:space="preserve"> трошкови(осигурање, уговори,медији и остало )              </w:t>
      </w:r>
      <w:r w:rsidR="00F24AB1">
        <w:rPr>
          <w:rFonts w:ascii="Times New Roman" w:hAnsi="Times New Roman" w:cs="Times New Roman"/>
          <w:sz w:val="24"/>
          <w:szCs w:val="24"/>
          <w:lang w:val="sr-Cyrl-CS"/>
        </w:rPr>
        <w:t xml:space="preserve">  </w:t>
      </w:r>
      <w:r w:rsidR="00536915">
        <w:rPr>
          <w:rFonts w:ascii="Times New Roman" w:hAnsi="Times New Roman" w:cs="Times New Roman"/>
          <w:sz w:val="24"/>
          <w:szCs w:val="24"/>
          <w:lang w:val="sr-Cyrl-CS"/>
        </w:rPr>
        <w:t>1.675</w:t>
      </w:r>
      <w:r>
        <w:rPr>
          <w:rFonts w:ascii="Times New Roman" w:hAnsi="Times New Roman" w:cs="Times New Roman"/>
          <w:sz w:val="24"/>
          <w:szCs w:val="24"/>
          <w:lang w:val="sr-Cyrl-CS"/>
        </w:rPr>
        <w:t>,00 КМ</w:t>
      </w:r>
    </w:p>
    <w:p w:rsidR="00D85B42" w:rsidRDefault="00A547B7" w:rsidP="00C12673">
      <w:pPr>
        <w:pStyle w:val="NoSpacing"/>
        <w:numPr>
          <w:ilvl w:val="0"/>
          <w:numId w:val="3"/>
        </w:numPr>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Путни трошкови </w:t>
      </w:r>
      <w:r w:rsidR="005D126C">
        <w:rPr>
          <w:rFonts w:ascii="Times New Roman" w:hAnsi="Times New Roman" w:cs="Times New Roman"/>
          <w:sz w:val="24"/>
          <w:szCs w:val="24"/>
          <w:lang w:val="sr-Cyrl-CS"/>
        </w:rPr>
        <w:t>запослених ТОБН</w:t>
      </w:r>
      <w:r w:rsidR="005D126C">
        <w:rPr>
          <w:rFonts w:ascii="Times New Roman" w:hAnsi="Times New Roman" w:cs="Times New Roman"/>
          <w:sz w:val="24"/>
          <w:szCs w:val="24"/>
          <w:lang w:val="sr-Cyrl-CS"/>
        </w:rPr>
        <w:tab/>
      </w:r>
      <w:r w:rsidR="005D126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sidR="00924DC7">
        <w:rPr>
          <w:rFonts w:ascii="Times New Roman" w:hAnsi="Times New Roman" w:cs="Times New Roman"/>
          <w:sz w:val="24"/>
          <w:szCs w:val="24"/>
          <w:lang w:val="sr-Cyrl-CS"/>
        </w:rPr>
        <w:t xml:space="preserve">            </w:t>
      </w:r>
      <w:r w:rsidR="00D44268">
        <w:rPr>
          <w:rFonts w:ascii="Times New Roman" w:hAnsi="Times New Roman" w:cs="Times New Roman"/>
          <w:sz w:val="24"/>
          <w:szCs w:val="24"/>
          <w:lang w:val="sr-Cyrl-CS"/>
        </w:rPr>
        <w:t xml:space="preserve">    </w:t>
      </w:r>
      <w:r w:rsidR="00F24AB1">
        <w:rPr>
          <w:rFonts w:ascii="Times New Roman" w:hAnsi="Times New Roman" w:cs="Times New Roman"/>
          <w:sz w:val="24"/>
          <w:szCs w:val="24"/>
          <w:lang w:val="sr-Cyrl-CS"/>
        </w:rPr>
        <w:t xml:space="preserve">  </w:t>
      </w:r>
      <w:r w:rsidR="006618D1">
        <w:rPr>
          <w:rFonts w:ascii="Times New Roman" w:hAnsi="Times New Roman" w:cs="Times New Roman"/>
          <w:sz w:val="24"/>
          <w:szCs w:val="24"/>
          <w:lang w:val="sr-Latn-CS"/>
        </w:rPr>
        <w:t>3</w:t>
      </w:r>
      <w:r w:rsidR="00F15873" w:rsidRPr="00B9534C">
        <w:rPr>
          <w:rFonts w:ascii="Times New Roman" w:hAnsi="Times New Roman" w:cs="Times New Roman"/>
          <w:sz w:val="24"/>
          <w:szCs w:val="24"/>
          <w:lang w:val="sr-Cyrl-CS"/>
        </w:rPr>
        <w:t>0</w:t>
      </w:r>
      <w:r w:rsidR="00673B67" w:rsidRPr="00B9534C">
        <w:rPr>
          <w:rFonts w:ascii="Times New Roman" w:hAnsi="Times New Roman" w:cs="Times New Roman"/>
          <w:sz w:val="24"/>
          <w:szCs w:val="24"/>
          <w:lang w:val="sr-Cyrl-CS"/>
        </w:rPr>
        <w:t>0,00 КМ</w:t>
      </w:r>
    </w:p>
    <w:p w:rsidR="00D85B42" w:rsidRDefault="00661FCF" w:rsidP="00B81D9E">
      <w:pPr>
        <w:pStyle w:val="NoSpacing"/>
        <w:rPr>
          <w:rFonts w:ascii="Times New Roman" w:hAnsi="Times New Roman" w:cs="Times New Roman"/>
          <w:sz w:val="24"/>
          <w:szCs w:val="24"/>
          <w:lang w:val="sr-Cyrl-CS"/>
        </w:rPr>
      </w:pPr>
      <w:r w:rsidRPr="00B9534C">
        <w:rPr>
          <w:rFonts w:ascii="Times New Roman" w:hAnsi="Times New Roman" w:cs="Times New Roman"/>
          <w:sz w:val="24"/>
          <w:szCs w:val="24"/>
          <w:lang w:val="sr-Cyrl-CS"/>
        </w:rPr>
        <w:tab/>
      </w:r>
    </w:p>
    <w:p w:rsidR="00943411" w:rsidRDefault="00943411" w:rsidP="00B81D9E">
      <w:pPr>
        <w:pStyle w:val="NoSpacing"/>
        <w:rPr>
          <w:rFonts w:ascii="Times New Roman" w:hAnsi="Times New Roman" w:cs="Times New Roman"/>
          <w:sz w:val="24"/>
          <w:szCs w:val="24"/>
          <w:lang w:val="sr-Cyrl-CS"/>
        </w:rPr>
      </w:pPr>
    </w:p>
    <w:p w:rsidR="00D85B42" w:rsidRDefault="00B839FC" w:rsidP="00D85B42">
      <w:pPr>
        <w:pStyle w:val="NoSpacing"/>
        <w:numPr>
          <w:ilvl w:val="0"/>
          <w:numId w:val="19"/>
        </w:numPr>
        <w:jc w:val="both"/>
        <w:rPr>
          <w:rFonts w:ascii="Times New Roman" w:hAnsi="Times New Roman" w:cs="Times New Roman"/>
          <w:sz w:val="24"/>
          <w:szCs w:val="24"/>
          <w:lang w:val="sr-Cyrl-CS"/>
        </w:rPr>
      </w:pPr>
      <w:r>
        <w:rPr>
          <w:rFonts w:ascii="Times New Roman" w:hAnsi="Times New Roman" w:cs="Times New Roman"/>
          <w:color w:val="404040" w:themeColor="text1" w:themeTint="BF"/>
          <w:sz w:val="24"/>
          <w:szCs w:val="24"/>
          <w:lang w:val="sr-Cyrl-CS"/>
        </w:rPr>
        <w:t>„Златни котлић Семберије 2019</w:t>
      </w:r>
      <w:r w:rsidR="00D85B42" w:rsidRPr="00A66F0E">
        <w:rPr>
          <w:rFonts w:ascii="Times New Roman" w:hAnsi="Times New Roman" w:cs="Times New Roman"/>
          <w:color w:val="404040" w:themeColor="text1" w:themeTint="BF"/>
          <w:sz w:val="24"/>
          <w:szCs w:val="24"/>
          <w:lang w:val="sr-Cyrl-CS"/>
        </w:rPr>
        <w:t>“</w:t>
      </w:r>
      <w:r w:rsidR="00D85B42">
        <w:rPr>
          <w:rFonts w:ascii="Times New Roman" w:hAnsi="Times New Roman" w:cs="Times New Roman"/>
          <w:sz w:val="24"/>
          <w:szCs w:val="24"/>
          <w:lang w:val="sr-Cyrl-CS"/>
        </w:rPr>
        <w:t xml:space="preserve">- </w:t>
      </w:r>
      <w:r w:rsidR="00D85B42" w:rsidRPr="00B9534C">
        <w:rPr>
          <w:rFonts w:ascii="Times New Roman" w:hAnsi="Times New Roman" w:cs="Times New Roman"/>
          <w:sz w:val="24"/>
          <w:szCs w:val="24"/>
          <w:lang w:val="sr-Cyrl-CS"/>
        </w:rPr>
        <w:t xml:space="preserve">планирано буџетом  </w:t>
      </w:r>
      <w:r w:rsidR="00895448">
        <w:rPr>
          <w:rFonts w:ascii="Times New Roman" w:hAnsi="Times New Roman" w:cs="Times New Roman"/>
          <w:sz w:val="24"/>
          <w:szCs w:val="24"/>
          <w:lang w:val="sr-Cyrl-CS"/>
        </w:rPr>
        <w:t xml:space="preserve">                          </w:t>
      </w:r>
      <w:r w:rsidR="007E53D4">
        <w:rPr>
          <w:rFonts w:ascii="Times New Roman" w:hAnsi="Times New Roman" w:cs="Times New Roman"/>
          <w:sz w:val="24"/>
          <w:szCs w:val="24"/>
          <w:lang w:val="sr-Cyrl-CS"/>
        </w:rPr>
        <w:t xml:space="preserve"> </w:t>
      </w:r>
      <w:r w:rsidR="00895448">
        <w:rPr>
          <w:rFonts w:ascii="Times New Roman" w:hAnsi="Times New Roman" w:cs="Times New Roman"/>
          <w:sz w:val="24"/>
          <w:szCs w:val="24"/>
          <w:lang w:val="sr-Cyrl-CS"/>
        </w:rPr>
        <w:t>11</w:t>
      </w:r>
      <w:r w:rsidR="003B1DE2">
        <w:rPr>
          <w:rFonts w:ascii="Times New Roman" w:hAnsi="Times New Roman" w:cs="Times New Roman"/>
          <w:sz w:val="24"/>
          <w:szCs w:val="24"/>
          <w:lang w:val="sr-Latn-CS"/>
        </w:rPr>
        <w:t>.</w:t>
      </w:r>
      <w:r w:rsidR="00895448">
        <w:rPr>
          <w:rFonts w:ascii="Times New Roman" w:hAnsi="Times New Roman" w:cs="Times New Roman"/>
          <w:sz w:val="24"/>
          <w:szCs w:val="24"/>
          <w:lang w:val="sr-Cyrl-CS"/>
        </w:rPr>
        <w:t>90</w:t>
      </w:r>
      <w:r w:rsidR="00D85B42" w:rsidRPr="00B9534C">
        <w:rPr>
          <w:rFonts w:ascii="Times New Roman" w:hAnsi="Times New Roman" w:cs="Times New Roman"/>
          <w:sz w:val="24"/>
          <w:szCs w:val="24"/>
          <w:lang w:val="sr-Cyrl-CS"/>
        </w:rPr>
        <w:t>0,00 КМ</w:t>
      </w:r>
    </w:p>
    <w:p w:rsidR="00F86972" w:rsidRPr="00B9534C" w:rsidRDefault="00F86972" w:rsidP="00F86972">
      <w:pPr>
        <w:pStyle w:val="NoSpacing"/>
        <w:ind w:left="720"/>
        <w:jc w:val="both"/>
        <w:rPr>
          <w:rFonts w:ascii="Times New Roman" w:hAnsi="Times New Roman" w:cs="Times New Roman"/>
          <w:sz w:val="24"/>
          <w:szCs w:val="24"/>
          <w:lang w:val="sr-Cyrl-CS"/>
        </w:rPr>
      </w:pPr>
    </w:p>
    <w:p w:rsidR="00D85B42" w:rsidRDefault="00D85B42" w:rsidP="00D85B42">
      <w:pPr>
        <w:pStyle w:val="NoSpacing"/>
        <w:numPr>
          <w:ilvl w:val="0"/>
          <w:numId w:val="20"/>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Набавка рибе за учеснике котлића   </w:t>
      </w:r>
      <w:r w:rsidRPr="00B9534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sidR="00BB380A">
        <w:rPr>
          <w:rFonts w:ascii="Times New Roman" w:hAnsi="Times New Roman" w:cs="Times New Roman"/>
          <w:sz w:val="24"/>
          <w:szCs w:val="24"/>
          <w:lang w:val="sr-Cyrl-CS"/>
        </w:rPr>
        <w:t xml:space="preserve">                          </w:t>
      </w:r>
      <w:r w:rsidR="007E53D4">
        <w:rPr>
          <w:rFonts w:ascii="Times New Roman" w:hAnsi="Times New Roman" w:cs="Times New Roman"/>
          <w:sz w:val="24"/>
          <w:szCs w:val="24"/>
          <w:lang w:val="sr-Cyrl-CS"/>
        </w:rPr>
        <w:t xml:space="preserve"> </w:t>
      </w:r>
      <w:r w:rsidR="00522C74">
        <w:rPr>
          <w:rFonts w:ascii="Times New Roman" w:hAnsi="Times New Roman" w:cs="Times New Roman"/>
          <w:sz w:val="24"/>
          <w:szCs w:val="24"/>
          <w:lang w:val="sr-Latn-CS"/>
        </w:rPr>
        <w:t>3</w:t>
      </w:r>
      <w:r w:rsidR="00F86972">
        <w:rPr>
          <w:rFonts w:ascii="Times New Roman" w:hAnsi="Times New Roman" w:cs="Times New Roman"/>
          <w:sz w:val="24"/>
          <w:szCs w:val="24"/>
          <w:lang w:val="sr-Latn-CS"/>
        </w:rPr>
        <w:t>.</w:t>
      </w:r>
      <w:r w:rsidR="00F86972">
        <w:rPr>
          <w:rFonts w:ascii="Times New Roman" w:hAnsi="Times New Roman" w:cs="Times New Roman"/>
          <w:sz w:val="24"/>
          <w:szCs w:val="24"/>
          <w:lang w:val="sr-Cyrl-CS"/>
        </w:rPr>
        <w:t>3</w:t>
      </w:r>
      <w:r w:rsidRPr="00B9534C">
        <w:rPr>
          <w:rFonts w:ascii="Times New Roman" w:hAnsi="Times New Roman" w:cs="Times New Roman"/>
          <w:sz w:val="24"/>
          <w:szCs w:val="24"/>
          <w:lang w:val="sr-Cyrl-CS"/>
        </w:rPr>
        <w:t>00,00 КМ</w:t>
      </w:r>
    </w:p>
    <w:p w:rsidR="00F86972" w:rsidRDefault="00F86972" w:rsidP="00D85B42">
      <w:pPr>
        <w:pStyle w:val="NoSpacing"/>
        <w:numPr>
          <w:ilvl w:val="0"/>
          <w:numId w:val="20"/>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Трошкови хране и пића                                                                      </w:t>
      </w:r>
      <w:r w:rsidR="007E53D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3.000,00 КМ</w:t>
      </w:r>
    </w:p>
    <w:p w:rsidR="00D85B42" w:rsidRDefault="00D85B42" w:rsidP="00D85B42">
      <w:pPr>
        <w:pStyle w:val="NoSpacing"/>
        <w:numPr>
          <w:ilvl w:val="0"/>
          <w:numId w:val="20"/>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Трошкови пропагадног материјала</w:t>
      </w:r>
      <w:r w:rsidR="00F86972">
        <w:rPr>
          <w:rFonts w:ascii="Times New Roman" w:hAnsi="Times New Roman" w:cs="Times New Roman"/>
          <w:sz w:val="24"/>
          <w:szCs w:val="24"/>
          <w:lang w:val="sr-Cyrl-CS"/>
        </w:rPr>
        <w:t xml:space="preserve"> и медији</w:t>
      </w:r>
      <w:r>
        <w:rPr>
          <w:rFonts w:ascii="Times New Roman" w:hAnsi="Times New Roman" w:cs="Times New Roman"/>
          <w:sz w:val="24"/>
          <w:szCs w:val="24"/>
          <w:lang w:val="sr-Cyrl-CS"/>
        </w:rPr>
        <w:t xml:space="preserve"> (</w:t>
      </w:r>
      <w:r w:rsidR="00F86972">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мајица</w:t>
      </w:r>
      <w:r w:rsidR="00F86972">
        <w:rPr>
          <w:rFonts w:ascii="Times New Roman" w:hAnsi="Times New Roman" w:cs="Times New Roman"/>
          <w:sz w:val="24"/>
          <w:szCs w:val="24"/>
          <w:lang w:val="sr-Cyrl-CS"/>
        </w:rPr>
        <w:t xml:space="preserve"> и ост. )       </w:t>
      </w:r>
      <w:r w:rsidR="007E53D4">
        <w:rPr>
          <w:rFonts w:ascii="Times New Roman" w:hAnsi="Times New Roman" w:cs="Times New Roman"/>
          <w:sz w:val="24"/>
          <w:szCs w:val="24"/>
          <w:lang w:val="sr-Cyrl-CS"/>
        </w:rPr>
        <w:t xml:space="preserve"> </w:t>
      </w:r>
      <w:r w:rsidR="00F86972">
        <w:rPr>
          <w:rFonts w:ascii="Times New Roman" w:hAnsi="Times New Roman" w:cs="Times New Roman"/>
          <w:sz w:val="24"/>
          <w:szCs w:val="24"/>
          <w:lang w:val="sr-Cyrl-CS"/>
        </w:rPr>
        <w:t>3.9</w:t>
      </w:r>
      <w:r w:rsidR="00522C74">
        <w:rPr>
          <w:rFonts w:ascii="Times New Roman" w:hAnsi="Times New Roman" w:cs="Times New Roman"/>
          <w:sz w:val="24"/>
          <w:szCs w:val="24"/>
          <w:lang w:val="sr-Cyrl-CS"/>
        </w:rPr>
        <w:t>00,00 КМ</w:t>
      </w:r>
    </w:p>
    <w:p w:rsidR="00D85B42" w:rsidRPr="006618D1" w:rsidRDefault="00D85B42" w:rsidP="00D85B42">
      <w:pPr>
        <w:pStyle w:val="NoSpacing"/>
        <w:numPr>
          <w:ilvl w:val="0"/>
          <w:numId w:val="20"/>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Остали трошкови (</w:t>
      </w:r>
      <w:r w:rsidR="00F86972">
        <w:rPr>
          <w:rFonts w:ascii="Times New Roman" w:hAnsi="Times New Roman" w:cs="Times New Roman"/>
          <w:sz w:val="24"/>
          <w:szCs w:val="24"/>
          <w:lang w:val="sr-Cyrl-CS"/>
        </w:rPr>
        <w:t>уговори, расвјета, озвучења и ост</w:t>
      </w:r>
      <w:r>
        <w:rPr>
          <w:rFonts w:ascii="Times New Roman" w:hAnsi="Times New Roman" w:cs="Times New Roman"/>
          <w:sz w:val="24"/>
          <w:szCs w:val="24"/>
          <w:lang w:val="sr-Cyrl-CS"/>
        </w:rPr>
        <w:t xml:space="preserve">.)              </w:t>
      </w:r>
      <w:r w:rsidR="00F86972">
        <w:rPr>
          <w:rFonts w:ascii="Times New Roman" w:hAnsi="Times New Roman" w:cs="Times New Roman"/>
          <w:sz w:val="24"/>
          <w:szCs w:val="24"/>
          <w:lang w:val="sr-Cyrl-CS"/>
        </w:rPr>
        <w:t xml:space="preserve">    </w:t>
      </w:r>
      <w:r w:rsidR="007E53D4">
        <w:rPr>
          <w:rFonts w:ascii="Times New Roman" w:hAnsi="Times New Roman" w:cs="Times New Roman"/>
          <w:sz w:val="24"/>
          <w:szCs w:val="24"/>
          <w:lang w:val="sr-Cyrl-CS"/>
        </w:rPr>
        <w:t xml:space="preserve"> </w:t>
      </w:r>
      <w:r w:rsidR="00895448">
        <w:rPr>
          <w:rFonts w:ascii="Times New Roman" w:hAnsi="Times New Roman" w:cs="Times New Roman"/>
          <w:sz w:val="24"/>
          <w:szCs w:val="24"/>
          <w:lang w:val="sr-Cyrl-CS"/>
        </w:rPr>
        <w:t>1</w:t>
      </w:r>
      <w:r w:rsidR="00F86972">
        <w:rPr>
          <w:rFonts w:ascii="Times New Roman" w:hAnsi="Times New Roman" w:cs="Times New Roman"/>
          <w:sz w:val="24"/>
          <w:szCs w:val="24"/>
          <w:lang w:val="sr-Cyrl-CS"/>
        </w:rPr>
        <w:t>.</w:t>
      </w:r>
      <w:r w:rsidR="00895448">
        <w:rPr>
          <w:rFonts w:ascii="Times New Roman" w:hAnsi="Times New Roman" w:cs="Times New Roman"/>
          <w:sz w:val="24"/>
          <w:szCs w:val="24"/>
          <w:lang w:val="sr-Cyrl-CS"/>
        </w:rPr>
        <w:t>50</w:t>
      </w:r>
      <w:r w:rsidR="00F86972">
        <w:rPr>
          <w:rFonts w:ascii="Times New Roman" w:hAnsi="Times New Roman" w:cs="Times New Roman"/>
          <w:sz w:val="24"/>
          <w:szCs w:val="24"/>
          <w:lang w:val="sr-Cyrl-CS"/>
        </w:rPr>
        <w:t>0</w:t>
      </w:r>
      <w:r>
        <w:rPr>
          <w:rFonts w:ascii="Times New Roman" w:hAnsi="Times New Roman" w:cs="Times New Roman"/>
          <w:sz w:val="24"/>
          <w:szCs w:val="24"/>
          <w:lang w:val="sr-Cyrl-CS"/>
        </w:rPr>
        <w:t>,00 КМ</w:t>
      </w:r>
    </w:p>
    <w:p w:rsidR="00D85B42" w:rsidRPr="00B81D9E" w:rsidRDefault="00D85B42" w:rsidP="00D85B42">
      <w:pPr>
        <w:pStyle w:val="NoSpacing"/>
        <w:numPr>
          <w:ilvl w:val="0"/>
          <w:numId w:val="20"/>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 xml:space="preserve">Путни трошкови </w:t>
      </w:r>
      <w:r w:rsidRPr="00B9534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sidRPr="00B9534C">
        <w:rPr>
          <w:rFonts w:ascii="Times New Roman" w:hAnsi="Times New Roman" w:cs="Times New Roman"/>
          <w:sz w:val="24"/>
          <w:szCs w:val="24"/>
          <w:lang w:val="sr-Cyrl-CS"/>
        </w:rPr>
        <w:tab/>
      </w:r>
      <w:r>
        <w:rPr>
          <w:rFonts w:ascii="Times New Roman" w:hAnsi="Times New Roman" w:cs="Times New Roman"/>
          <w:sz w:val="24"/>
          <w:szCs w:val="24"/>
          <w:lang w:val="sr-Cyrl-CS"/>
        </w:rPr>
        <w:t xml:space="preserve"> </w:t>
      </w:r>
      <w:r w:rsidR="00BB380A">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007E53D4">
        <w:rPr>
          <w:rFonts w:ascii="Times New Roman" w:hAnsi="Times New Roman" w:cs="Times New Roman"/>
          <w:sz w:val="24"/>
          <w:szCs w:val="24"/>
          <w:lang w:val="sr-Cyrl-CS"/>
        </w:rPr>
        <w:t xml:space="preserve"> </w:t>
      </w:r>
      <w:r w:rsidR="00BB380A">
        <w:rPr>
          <w:rFonts w:ascii="Times New Roman" w:hAnsi="Times New Roman" w:cs="Times New Roman"/>
          <w:sz w:val="24"/>
          <w:szCs w:val="24"/>
          <w:lang w:val="sr-Cyrl-CS"/>
        </w:rPr>
        <w:t xml:space="preserve"> </w:t>
      </w:r>
      <w:r w:rsidR="00F86972">
        <w:rPr>
          <w:rFonts w:ascii="Times New Roman" w:hAnsi="Times New Roman" w:cs="Times New Roman"/>
          <w:sz w:val="24"/>
          <w:szCs w:val="24"/>
          <w:lang w:val="sr-Cyrl-CS"/>
        </w:rPr>
        <w:t>2</w:t>
      </w:r>
      <w:r w:rsidRPr="00B9534C">
        <w:rPr>
          <w:rFonts w:ascii="Times New Roman" w:hAnsi="Times New Roman" w:cs="Times New Roman"/>
          <w:sz w:val="24"/>
          <w:szCs w:val="24"/>
          <w:lang w:val="sr-Cyrl-CS"/>
        </w:rPr>
        <w:t>00,00 КМ</w:t>
      </w:r>
    </w:p>
    <w:p w:rsidR="00673B67" w:rsidRDefault="00661FCF" w:rsidP="00D85B42">
      <w:pPr>
        <w:pStyle w:val="NoSpacing"/>
        <w:rPr>
          <w:rFonts w:ascii="Times New Roman" w:hAnsi="Times New Roman" w:cs="Times New Roman"/>
          <w:sz w:val="24"/>
          <w:szCs w:val="24"/>
          <w:lang w:val="sr-Cyrl-CS"/>
        </w:rPr>
      </w:pPr>
      <w:r w:rsidRPr="00B9534C">
        <w:rPr>
          <w:rFonts w:ascii="Times New Roman" w:hAnsi="Times New Roman" w:cs="Times New Roman"/>
          <w:sz w:val="24"/>
          <w:szCs w:val="24"/>
          <w:lang w:val="sr-Cyrl-CS"/>
        </w:rPr>
        <w:tab/>
      </w:r>
    </w:p>
    <w:p w:rsidR="00943411" w:rsidRPr="00C12673" w:rsidRDefault="00943411" w:rsidP="00D85B42">
      <w:pPr>
        <w:pStyle w:val="NoSpacing"/>
        <w:rPr>
          <w:rFonts w:ascii="Times New Roman" w:hAnsi="Times New Roman" w:cs="Times New Roman"/>
          <w:sz w:val="24"/>
          <w:szCs w:val="24"/>
          <w:lang w:val="sr-Cyrl-CS"/>
        </w:rPr>
      </w:pPr>
    </w:p>
    <w:p w:rsidR="00982922" w:rsidRDefault="00253D83" w:rsidP="009D77CC">
      <w:pPr>
        <w:pStyle w:val="NoSpacing"/>
        <w:numPr>
          <w:ilvl w:val="0"/>
          <w:numId w:val="13"/>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Сајам привреде и туризма у Дервенти</w:t>
      </w:r>
      <w:r w:rsidR="00071876">
        <w:rPr>
          <w:rFonts w:ascii="Times New Roman" w:hAnsi="Times New Roman" w:cs="Times New Roman"/>
          <w:sz w:val="24"/>
          <w:szCs w:val="24"/>
          <w:lang w:val="sr-Cyrl-CS"/>
        </w:rPr>
        <w:t xml:space="preserve"> - планирано буџетом – </w:t>
      </w:r>
      <w:r w:rsidR="00656560">
        <w:rPr>
          <w:rFonts w:ascii="Times New Roman" w:hAnsi="Times New Roman" w:cs="Times New Roman"/>
          <w:sz w:val="24"/>
          <w:szCs w:val="24"/>
          <w:lang w:val="sr-Cyrl-CS"/>
        </w:rPr>
        <w:t xml:space="preserve">                    </w:t>
      </w:r>
      <w:r w:rsidR="00071876">
        <w:rPr>
          <w:rFonts w:ascii="Times New Roman" w:hAnsi="Times New Roman" w:cs="Times New Roman"/>
          <w:sz w:val="24"/>
          <w:szCs w:val="24"/>
          <w:lang w:val="sr-Latn-CS"/>
        </w:rPr>
        <w:t>2</w:t>
      </w:r>
      <w:r w:rsidR="006618D1">
        <w:rPr>
          <w:rFonts w:ascii="Times New Roman" w:hAnsi="Times New Roman" w:cs="Times New Roman"/>
          <w:sz w:val="24"/>
          <w:szCs w:val="24"/>
          <w:lang w:val="sr-Cyrl-CS"/>
        </w:rPr>
        <w:t>5</w:t>
      </w:r>
      <w:r w:rsidR="00982922" w:rsidRPr="00B9534C">
        <w:rPr>
          <w:rFonts w:ascii="Times New Roman" w:hAnsi="Times New Roman" w:cs="Times New Roman"/>
          <w:sz w:val="24"/>
          <w:szCs w:val="24"/>
          <w:lang w:val="sr-Cyrl-CS"/>
        </w:rPr>
        <w:t>0,00 КМ</w:t>
      </w:r>
    </w:p>
    <w:p w:rsidR="00F86972" w:rsidRDefault="00F86972" w:rsidP="00F86972">
      <w:pPr>
        <w:pStyle w:val="NoSpacing"/>
        <w:ind w:left="644"/>
        <w:jc w:val="both"/>
        <w:rPr>
          <w:rFonts w:ascii="Times New Roman" w:hAnsi="Times New Roman" w:cs="Times New Roman"/>
          <w:sz w:val="24"/>
          <w:szCs w:val="24"/>
          <w:lang w:val="sr-Cyrl-CS"/>
        </w:rPr>
      </w:pPr>
    </w:p>
    <w:p w:rsidR="00A46012" w:rsidRDefault="00B839FC" w:rsidP="00A46012">
      <w:pPr>
        <w:pStyle w:val="NoSpacing"/>
        <w:numPr>
          <w:ilvl w:val="0"/>
          <w:numId w:val="13"/>
        </w:numPr>
        <w:jc w:val="both"/>
        <w:rPr>
          <w:rFonts w:ascii="Times New Roman" w:hAnsi="Times New Roman" w:cs="Times New Roman"/>
          <w:sz w:val="24"/>
          <w:szCs w:val="24"/>
          <w:lang w:val="sr-Cyrl-CS"/>
        </w:rPr>
      </w:pPr>
      <w:r w:rsidRPr="00F86972">
        <w:rPr>
          <w:rFonts w:ascii="Times New Roman" w:hAnsi="Times New Roman" w:cs="Times New Roman"/>
          <w:sz w:val="24"/>
          <w:szCs w:val="24"/>
          <w:lang w:val="sr-Cyrl-CS"/>
        </w:rPr>
        <w:t xml:space="preserve"> „Сајам привреде Модрча 2019</w:t>
      </w:r>
      <w:r w:rsidR="00847F29" w:rsidRPr="00F86972">
        <w:rPr>
          <w:rFonts w:ascii="Times New Roman" w:hAnsi="Times New Roman" w:cs="Times New Roman"/>
          <w:sz w:val="24"/>
          <w:szCs w:val="24"/>
          <w:lang w:val="sr-Cyrl-CS"/>
        </w:rPr>
        <w:t xml:space="preserve">“ у Модричи </w:t>
      </w:r>
      <w:r w:rsidR="00656560" w:rsidRPr="00F86972">
        <w:rPr>
          <w:rFonts w:ascii="Times New Roman" w:hAnsi="Times New Roman" w:cs="Times New Roman"/>
          <w:sz w:val="24"/>
          <w:szCs w:val="24"/>
          <w:lang w:val="sr-Cyrl-CS"/>
        </w:rPr>
        <w:t xml:space="preserve">                      </w:t>
      </w:r>
      <w:r w:rsidR="00F86972">
        <w:rPr>
          <w:rFonts w:ascii="Times New Roman" w:hAnsi="Times New Roman" w:cs="Times New Roman"/>
          <w:sz w:val="24"/>
          <w:szCs w:val="24"/>
          <w:lang w:val="sr-Cyrl-CS"/>
        </w:rPr>
        <w:t xml:space="preserve">                            </w:t>
      </w:r>
      <w:r w:rsidR="003B1DE2" w:rsidRPr="00F86972">
        <w:rPr>
          <w:rFonts w:ascii="Times New Roman" w:hAnsi="Times New Roman" w:cs="Times New Roman"/>
          <w:sz w:val="24"/>
          <w:szCs w:val="24"/>
          <w:lang w:val="sr-Cyrl-CS"/>
        </w:rPr>
        <w:t xml:space="preserve"> 10</w:t>
      </w:r>
      <w:r w:rsidR="00656560" w:rsidRPr="00F86972">
        <w:rPr>
          <w:rFonts w:ascii="Times New Roman" w:hAnsi="Times New Roman" w:cs="Times New Roman"/>
          <w:sz w:val="24"/>
          <w:szCs w:val="24"/>
          <w:lang w:val="sr-Cyrl-CS"/>
        </w:rPr>
        <w:t>0,00 КМ</w:t>
      </w:r>
    </w:p>
    <w:p w:rsidR="00A46012" w:rsidRPr="00A46012" w:rsidRDefault="00A46012" w:rsidP="00A46012">
      <w:pPr>
        <w:pStyle w:val="NoSpacing"/>
        <w:jc w:val="both"/>
        <w:rPr>
          <w:rFonts w:ascii="Times New Roman" w:hAnsi="Times New Roman" w:cs="Times New Roman"/>
          <w:sz w:val="24"/>
          <w:szCs w:val="24"/>
          <w:lang w:val="sr-Cyrl-CS"/>
        </w:rPr>
      </w:pPr>
    </w:p>
    <w:p w:rsidR="00656560" w:rsidRDefault="00656560" w:rsidP="00656560">
      <w:pPr>
        <w:pStyle w:val="NoSpacing"/>
        <w:numPr>
          <w:ilvl w:val="0"/>
          <w:numId w:val="13"/>
        </w:numPr>
        <w:jc w:val="both"/>
        <w:rPr>
          <w:rFonts w:ascii="Times New Roman" w:hAnsi="Times New Roman" w:cs="Times New Roman"/>
          <w:sz w:val="24"/>
          <w:szCs w:val="24"/>
          <w:lang w:val="sr-Cyrl-CS"/>
        </w:rPr>
      </w:pPr>
      <w:r w:rsidRPr="00A46012">
        <w:rPr>
          <w:rFonts w:ascii="Times New Roman" w:hAnsi="Times New Roman" w:cs="Times New Roman"/>
          <w:sz w:val="24"/>
          <w:szCs w:val="24"/>
          <w:lang w:val="sr-Cyrl-CS"/>
        </w:rPr>
        <w:t xml:space="preserve">   „Сајам шљиве, в</w:t>
      </w:r>
      <w:r w:rsidR="00847F29" w:rsidRPr="00A46012">
        <w:rPr>
          <w:rFonts w:ascii="Times New Roman" w:hAnsi="Times New Roman" w:cs="Times New Roman"/>
          <w:sz w:val="24"/>
          <w:szCs w:val="24"/>
          <w:lang w:val="sr-Cyrl-CS"/>
        </w:rPr>
        <w:t xml:space="preserve">оћних ракија и меда“ у Угљевику </w:t>
      </w:r>
      <w:r w:rsidRPr="00A46012">
        <w:rPr>
          <w:rFonts w:ascii="Times New Roman" w:hAnsi="Times New Roman" w:cs="Times New Roman"/>
          <w:sz w:val="24"/>
          <w:szCs w:val="24"/>
          <w:lang w:val="sr-Cyrl-CS"/>
        </w:rPr>
        <w:t xml:space="preserve">    </w:t>
      </w:r>
      <w:r w:rsidR="00A46012">
        <w:rPr>
          <w:rFonts w:ascii="Times New Roman" w:hAnsi="Times New Roman" w:cs="Times New Roman"/>
          <w:sz w:val="24"/>
          <w:szCs w:val="24"/>
          <w:lang w:val="sr-Cyrl-CS"/>
        </w:rPr>
        <w:t xml:space="preserve">                       </w:t>
      </w:r>
      <w:r w:rsidRPr="00A46012">
        <w:rPr>
          <w:rFonts w:ascii="Times New Roman" w:hAnsi="Times New Roman" w:cs="Times New Roman"/>
          <w:sz w:val="24"/>
          <w:szCs w:val="24"/>
          <w:lang w:val="sr-Cyrl-CS"/>
        </w:rPr>
        <w:t xml:space="preserve">       </w:t>
      </w:r>
      <w:r w:rsidR="00D44268" w:rsidRPr="00A46012">
        <w:rPr>
          <w:rFonts w:ascii="Times New Roman" w:hAnsi="Times New Roman" w:cs="Times New Roman"/>
          <w:sz w:val="24"/>
          <w:szCs w:val="24"/>
          <w:lang w:val="sr-Cyrl-CS"/>
        </w:rPr>
        <w:t xml:space="preserve">   </w:t>
      </w:r>
      <w:r w:rsidR="00A46012">
        <w:rPr>
          <w:rFonts w:ascii="Times New Roman" w:hAnsi="Times New Roman" w:cs="Times New Roman"/>
          <w:sz w:val="24"/>
          <w:szCs w:val="24"/>
          <w:lang w:val="sr-Cyrl-CS"/>
        </w:rPr>
        <w:t xml:space="preserve"> </w:t>
      </w:r>
      <w:r w:rsidRPr="00A46012">
        <w:rPr>
          <w:rFonts w:ascii="Times New Roman" w:hAnsi="Times New Roman" w:cs="Times New Roman"/>
          <w:sz w:val="24"/>
          <w:szCs w:val="24"/>
          <w:lang w:val="sr-Cyrl-CS"/>
        </w:rPr>
        <w:t>25,00 КМ</w:t>
      </w:r>
    </w:p>
    <w:p w:rsidR="00A46012" w:rsidRDefault="00A46012" w:rsidP="00A46012">
      <w:pPr>
        <w:pStyle w:val="ListParagraph"/>
        <w:rPr>
          <w:rFonts w:ascii="Times New Roman" w:hAnsi="Times New Roman" w:cs="Times New Roman"/>
          <w:sz w:val="24"/>
          <w:szCs w:val="24"/>
          <w:lang w:val="sr-Cyrl-CS"/>
        </w:rPr>
      </w:pPr>
    </w:p>
    <w:p w:rsidR="00656560" w:rsidRPr="00A46012" w:rsidRDefault="00A46012" w:rsidP="00656560">
      <w:pPr>
        <w:pStyle w:val="NoSpacing"/>
        <w:numPr>
          <w:ilvl w:val="0"/>
          <w:numId w:val="13"/>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B839FC" w:rsidRPr="00A46012">
        <w:rPr>
          <w:rFonts w:ascii="Times New Roman" w:hAnsi="Times New Roman" w:cs="Times New Roman"/>
          <w:sz w:val="24"/>
          <w:szCs w:val="24"/>
          <w:lang w:val="sr-Cyrl-CS"/>
        </w:rPr>
        <w:t xml:space="preserve"> „Свјетски дан турзма 2019“</w:t>
      </w:r>
      <w:r w:rsidR="00847F29" w:rsidRPr="00A46012">
        <w:rPr>
          <w:rFonts w:ascii="Times New Roman" w:hAnsi="Times New Roman" w:cs="Times New Roman"/>
          <w:sz w:val="24"/>
          <w:szCs w:val="24"/>
          <w:lang w:val="sr-Cyrl-CS"/>
        </w:rPr>
        <w:t xml:space="preserve"> у Зворнику/ Брчко </w:t>
      </w:r>
      <w:r w:rsidR="000C43FB" w:rsidRPr="00A46012">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009A3242" w:rsidRPr="00A46012">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00B839FC" w:rsidRPr="00A46012">
        <w:rPr>
          <w:rFonts w:ascii="Times New Roman" w:hAnsi="Times New Roman" w:cs="Times New Roman"/>
          <w:sz w:val="24"/>
          <w:szCs w:val="24"/>
          <w:lang w:val="sr-Cyrl-CS"/>
        </w:rPr>
        <w:t xml:space="preserve">  </w:t>
      </w:r>
      <w:r w:rsidR="009A3242" w:rsidRPr="00A46012">
        <w:rPr>
          <w:rFonts w:ascii="Times New Roman" w:hAnsi="Times New Roman" w:cs="Times New Roman"/>
          <w:sz w:val="24"/>
          <w:szCs w:val="24"/>
          <w:lang w:val="sr-Cyrl-CS"/>
        </w:rPr>
        <w:t xml:space="preserve"> 250</w:t>
      </w:r>
      <w:r w:rsidR="000C43FB" w:rsidRPr="00A46012">
        <w:rPr>
          <w:rFonts w:ascii="Times New Roman" w:hAnsi="Times New Roman" w:cs="Times New Roman"/>
          <w:sz w:val="24"/>
          <w:szCs w:val="24"/>
          <w:lang w:val="sr-Cyrl-CS"/>
        </w:rPr>
        <w:t>,00 КМ</w:t>
      </w:r>
    </w:p>
    <w:p w:rsidR="00656560" w:rsidRDefault="00656560" w:rsidP="00656560">
      <w:pPr>
        <w:pStyle w:val="NoSpacing"/>
        <w:tabs>
          <w:tab w:val="left" w:pos="6810"/>
        </w:tabs>
        <w:jc w:val="both"/>
        <w:rPr>
          <w:rFonts w:ascii="Times New Roman" w:hAnsi="Times New Roman" w:cs="Times New Roman"/>
          <w:sz w:val="24"/>
          <w:szCs w:val="24"/>
          <w:lang w:val="sr-Cyrl-CS"/>
        </w:rPr>
      </w:pPr>
    </w:p>
    <w:p w:rsidR="00D85B42" w:rsidRDefault="00D85B42" w:rsidP="00FD291A">
      <w:pPr>
        <w:pStyle w:val="NoSpacing"/>
        <w:jc w:val="both"/>
        <w:rPr>
          <w:rFonts w:ascii="Times New Roman" w:hAnsi="Times New Roman" w:cs="Times New Roman"/>
          <w:sz w:val="24"/>
          <w:szCs w:val="24"/>
          <w:lang w:val="sr-Cyrl-CS"/>
        </w:rPr>
      </w:pPr>
    </w:p>
    <w:p w:rsidR="00BB380A" w:rsidRPr="00F24AB1" w:rsidRDefault="00FD291A" w:rsidP="00FD291A">
      <w:pPr>
        <w:pStyle w:val="NoSpacing"/>
        <w:jc w:val="both"/>
        <w:rPr>
          <w:rFonts w:ascii="Times New Roman" w:hAnsi="Times New Roman" w:cs="Times New Roman"/>
          <w:b/>
          <w:sz w:val="24"/>
          <w:szCs w:val="24"/>
          <w:lang w:val="sr-Cyrl-CS"/>
        </w:rPr>
      </w:pPr>
      <w:r w:rsidRPr="00B839FC">
        <w:rPr>
          <w:rFonts w:ascii="Times New Roman" w:hAnsi="Times New Roman" w:cs="Times New Roman"/>
          <w:b/>
          <w:sz w:val="24"/>
          <w:szCs w:val="24"/>
          <w:lang w:val="sr-Cyrl-CS"/>
        </w:rPr>
        <w:t>Септембар</w:t>
      </w:r>
    </w:p>
    <w:p w:rsidR="00FD291A" w:rsidRDefault="00FD291A" w:rsidP="00FD291A">
      <w:pPr>
        <w:pStyle w:val="NoSpacing"/>
        <w:jc w:val="both"/>
        <w:rPr>
          <w:rFonts w:ascii="Times New Roman" w:hAnsi="Times New Roman" w:cs="Times New Roman"/>
          <w:sz w:val="24"/>
          <w:szCs w:val="24"/>
          <w:lang w:val="sr-Cyrl-CS"/>
        </w:rPr>
      </w:pPr>
    </w:p>
    <w:p w:rsidR="00FD291A" w:rsidRDefault="00FD291A" w:rsidP="0065427C">
      <w:pPr>
        <w:pStyle w:val="NoSpacing"/>
        <w:numPr>
          <w:ilvl w:val="0"/>
          <w:numId w:val="19"/>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Промоција туристичких потенцијала Републике Српске у </w:t>
      </w:r>
      <w:r w:rsidR="00101A39">
        <w:rPr>
          <w:rFonts w:ascii="Times New Roman" w:hAnsi="Times New Roman" w:cs="Times New Roman"/>
          <w:sz w:val="24"/>
          <w:szCs w:val="24"/>
          <w:lang w:val="sr-Cyrl-CS"/>
        </w:rPr>
        <w:t xml:space="preserve">Србији </w:t>
      </w:r>
      <w:r w:rsidR="002B54C7">
        <w:rPr>
          <w:rFonts w:ascii="Times New Roman" w:hAnsi="Times New Roman" w:cs="Times New Roman"/>
          <w:sz w:val="24"/>
          <w:szCs w:val="24"/>
          <w:lang w:val="sr-Cyrl-CS"/>
        </w:rPr>
        <w:t>(Београд, Нови С</w:t>
      </w:r>
      <w:r w:rsidR="003A1755">
        <w:rPr>
          <w:rFonts w:ascii="Times New Roman" w:hAnsi="Times New Roman" w:cs="Times New Roman"/>
          <w:sz w:val="24"/>
          <w:szCs w:val="24"/>
          <w:lang w:val="sr-Cyrl-CS"/>
        </w:rPr>
        <w:t>ад,</w:t>
      </w:r>
      <w:r w:rsidR="00942245">
        <w:rPr>
          <w:rFonts w:ascii="Times New Roman" w:hAnsi="Times New Roman" w:cs="Times New Roman"/>
          <w:sz w:val="24"/>
          <w:szCs w:val="24"/>
          <w:lang w:val="sr-Cyrl-CS"/>
        </w:rPr>
        <w:t xml:space="preserve"> Суботица и Крагујевац)</w:t>
      </w:r>
      <w:r w:rsidR="00B839FC">
        <w:rPr>
          <w:rFonts w:ascii="Times New Roman" w:hAnsi="Times New Roman" w:cs="Times New Roman"/>
          <w:sz w:val="24"/>
          <w:szCs w:val="24"/>
          <w:lang w:val="sr-Cyrl-CS"/>
        </w:rPr>
        <w:t xml:space="preserve">–  планирано буџетом </w:t>
      </w:r>
      <w:r w:rsidR="003B1DE2">
        <w:rPr>
          <w:rFonts w:ascii="Times New Roman" w:hAnsi="Times New Roman" w:cs="Times New Roman"/>
          <w:sz w:val="24"/>
          <w:szCs w:val="24"/>
          <w:lang w:val="sr-Cyrl-CS"/>
        </w:rPr>
        <w:t xml:space="preserve"> 1</w:t>
      </w:r>
      <w:r w:rsidR="00847F29">
        <w:rPr>
          <w:rFonts w:ascii="Times New Roman" w:hAnsi="Times New Roman" w:cs="Times New Roman"/>
          <w:sz w:val="24"/>
          <w:szCs w:val="24"/>
          <w:lang w:val="sr-Cyrl-CS"/>
        </w:rPr>
        <w:t>.</w:t>
      </w:r>
      <w:r w:rsidR="003B1DE2">
        <w:rPr>
          <w:rFonts w:ascii="Times New Roman" w:hAnsi="Times New Roman" w:cs="Times New Roman"/>
          <w:sz w:val="24"/>
          <w:szCs w:val="24"/>
          <w:lang w:val="sr-Cyrl-CS"/>
        </w:rPr>
        <w:t>0</w:t>
      </w:r>
      <w:r>
        <w:rPr>
          <w:rFonts w:ascii="Times New Roman" w:hAnsi="Times New Roman" w:cs="Times New Roman"/>
          <w:sz w:val="24"/>
          <w:szCs w:val="24"/>
          <w:lang w:val="sr-Cyrl-CS"/>
        </w:rPr>
        <w:t>00,00КМ.</w:t>
      </w:r>
    </w:p>
    <w:p w:rsidR="00943411" w:rsidRDefault="00943411" w:rsidP="00943411">
      <w:pPr>
        <w:pStyle w:val="NoSpacing"/>
        <w:ind w:left="720"/>
        <w:jc w:val="both"/>
        <w:rPr>
          <w:rFonts w:ascii="Times New Roman" w:hAnsi="Times New Roman" w:cs="Times New Roman"/>
          <w:sz w:val="24"/>
          <w:szCs w:val="24"/>
          <w:lang w:val="sr-Cyrl-CS"/>
        </w:rPr>
      </w:pPr>
    </w:p>
    <w:p w:rsidR="0065427C" w:rsidRDefault="0065427C" w:rsidP="0065427C">
      <w:pPr>
        <w:pStyle w:val="NoSpacing"/>
        <w:numPr>
          <w:ilvl w:val="0"/>
          <w:numId w:val="19"/>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Дрински котлић или Вишеградски скокови у Ви</w:t>
      </w:r>
      <w:r w:rsidR="00677EAC">
        <w:rPr>
          <w:rFonts w:ascii="Times New Roman" w:hAnsi="Times New Roman" w:cs="Times New Roman"/>
          <w:sz w:val="24"/>
          <w:szCs w:val="24"/>
          <w:lang w:val="sr-Cyrl-CS"/>
        </w:rPr>
        <w:t xml:space="preserve">шеграду – планирано буџетом </w:t>
      </w:r>
      <w:r w:rsidR="00D44268">
        <w:rPr>
          <w:rFonts w:ascii="Times New Roman" w:hAnsi="Times New Roman" w:cs="Times New Roman"/>
          <w:sz w:val="24"/>
          <w:szCs w:val="24"/>
          <w:lang w:val="sr-Cyrl-CS"/>
        </w:rPr>
        <w:t xml:space="preserve">                                                                                           </w:t>
      </w:r>
      <w:r w:rsidR="003B1DE2">
        <w:rPr>
          <w:rFonts w:ascii="Times New Roman" w:hAnsi="Times New Roman" w:cs="Times New Roman"/>
          <w:sz w:val="24"/>
          <w:szCs w:val="24"/>
          <w:lang w:val="sr-Cyrl-CS"/>
        </w:rPr>
        <w:t>4</w:t>
      </w:r>
      <w:r w:rsidR="00677EAC">
        <w:rPr>
          <w:rFonts w:ascii="Times New Roman" w:hAnsi="Times New Roman" w:cs="Times New Roman"/>
          <w:sz w:val="24"/>
          <w:szCs w:val="24"/>
          <w:lang w:val="sr-Cyrl-CS"/>
        </w:rPr>
        <w:t>5</w:t>
      </w:r>
      <w:r>
        <w:rPr>
          <w:rFonts w:ascii="Times New Roman" w:hAnsi="Times New Roman" w:cs="Times New Roman"/>
          <w:sz w:val="24"/>
          <w:szCs w:val="24"/>
          <w:lang w:val="sr-Cyrl-CS"/>
        </w:rPr>
        <w:t>0,00КМ.</w:t>
      </w:r>
    </w:p>
    <w:p w:rsidR="006D73A3" w:rsidRDefault="006D73A3" w:rsidP="006D73A3">
      <w:pPr>
        <w:pStyle w:val="ListParagraph"/>
        <w:rPr>
          <w:rFonts w:ascii="Times New Roman" w:hAnsi="Times New Roman" w:cs="Times New Roman"/>
          <w:sz w:val="24"/>
          <w:szCs w:val="24"/>
          <w:lang w:val="sr-Cyrl-CS"/>
        </w:rPr>
      </w:pPr>
    </w:p>
    <w:p w:rsidR="00677EAC" w:rsidRPr="003A68D6" w:rsidRDefault="006D73A3" w:rsidP="00942245">
      <w:pPr>
        <w:pStyle w:val="NoSpacing"/>
        <w:numPr>
          <w:ilvl w:val="0"/>
          <w:numId w:val="19"/>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Међународни сајам лова, риболова и спорта</w:t>
      </w:r>
      <w:r w:rsidR="00D528D1">
        <w:rPr>
          <w:rFonts w:ascii="Times New Roman" w:hAnsi="Times New Roman" w:cs="Times New Roman"/>
          <w:sz w:val="24"/>
          <w:szCs w:val="24"/>
          <w:lang w:val="sr-Cyrl-CS"/>
        </w:rPr>
        <w:t xml:space="preserve"> у Новом Саду - </w:t>
      </w:r>
      <w:r w:rsidR="003B1DE2">
        <w:rPr>
          <w:rFonts w:ascii="Times New Roman" w:hAnsi="Times New Roman" w:cs="Times New Roman"/>
          <w:sz w:val="24"/>
          <w:szCs w:val="24"/>
          <w:lang w:val="sr-Cyrl-CS"/>
        </w:rPr>
        <w:t>планирано буџетом 25</w:t>
      </w:r>
      <w:r w:rsidR="006734F7">
        <w:rPr>
          <w:rFonts w:ascii="Times New Roman" w:hAnsi="Times New Roman" w:cs="Times New Roman"/>
          <w:sz w:val="24"/>
          <w:szCs w:val="24"/>
          <w:lang w:val="sr-Cyrl-CS"/>
        </w:rPr>
        <w:t>0</w:t>
      </w:r>
      <w:r w:rsidRPr="00D528D1">
        <w:rPr>
          <w:rFonts w:ascii="Times New Roman" w:hAnsi="Times New Roman" w:cs="Times New Roman"/>
          <w:sz w:val="24"/>
          <w:szCs w:val="24"/>
          <w:lang w:val="sr-Cyrl-CS"/>
        </w:rPr>
        <w:t>,00 КМ.</w:t>
      </w:r>
    </w:p>
    <w:p w:rsidR="00F15873" w:rsidRPr="00B839FC" w:rsidRDefault="00F15873" w:rsidP="007362BE">
      <w:pPr>
        <w:pStyle w:val="NoSpacing"/>
        <w:rPr>
          <w:rFonts w:ascii="Times New Roman" w:hAnsi="Times New Roman" w:cs="Times New Roman"/>
          <w:b/>
          <w:sz w:val="24"/>
          <w:szCs w:val="24"/>
          <w:lang w:val="sr-Cyrl-CS"/>
        </w:rPr>
      </w:pPr>
      <w:r w:rsidRPr="00B839FC">
        <w:rPr>
          <w:rFonts w:ascii="Times New Roman" w:hAnsi="Times New Roman" w:cs="Times New Roman"/>
          <w:b/>
          <w:sz w:val="24"/>
          <w:szCs w:val="24"/>
          <w:lang w:val="sr-Cyrl-CS"/>
        </w:rPr>
        <w:lastRenderedPageBreak/>
        <w:t>Октобар</w:t>
      </w:r>
    </w:p>
    <w:p w:rsidR="00A06107" w:rsidRDefault="00A06107" w:rsidP="00677EAC">
      <w:pPr>
        <w:pStyle w:val="NoSpacing"/>
        <w:jc w:val="both"/>
        <w:rPr>
          <w:rFonts w:ascii="Times New Roman" w:hAnsi="Times New Roman" w:cs="Times New Roman"/>
          <w:sz w:val="24"/>
          <w:szCs w:val="24"/>
          <w:lang w:val="sr-Cyrl-CS"/>
        </w:rPr>
      </w:pPr>
    </w:p>
    <w:p w:rsidR="00A06107" w:rsidRDefault="00A06107" w:rsidP="00A06107">
      <w:pPr>
        <w:pStyle w:val="NoSpacing"/>
        <w:jc w:val="both"/>
        <w:rPr>
          <w:rFonts w:ascii="Times New Roman" w:hAnsi="Times New Roman" w:cs="Times New Roman"/>
          <w:sz w:val="24"/>
          <w:szCs w:val="24"/>
          <w:lang w:val="sr-Cyrl-CS"/>
        </w:rPr>
      </w:pPr>
    </w:p>
    <w:p w:rsidR="006D73A3" w:rsidRDefault="002E5BF5" w:rsidP="00D528D1">
      <w:pPr>
        <w:pStyle w:val="NoSpacing"/>
        <w:numPr>
          <w:ilvl w:val="0"/>
          <w:numId w:val="14"/>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Етно сајам Лакташи - планирано буџетом </w:t>
      </w:r>
      <w:r w:rsidR="00B030C8">
        <w:rPr>
          <w:rFonts w:ascii="Times New Roman" w:hAnsi="Times New Roman" w:cs="Times New Roman"/>
          <w:sz w:val="24"/>
          <w:szCs w:val="24"/>
          <w:lang w:val="sr-Cyrl-CS"/>
        </w:rPr>
        <w:t xml:space="preserve">      </w:t>
      </w:r>
      <w:r w:rsidR="00D44268">
        <w:rPr>
          <w:rFonts w:ascii="Times New Roman" w:hAnsi="Times New Roman" w:cs="Times New Roman"/>
          <w:sz w:val="24"/>
          <w:szCs w:val="24"/>
          <w:lang w:val="sr-Cyrl-CS"/>
        </w:rPr>
        <w:t xml:space="preserve">             </w:t>
      </w:r>
      <w:r w:rsidR="00B839FC">
        <w:rPr>
          <w:rFonts w:ascii="Times New Roman" w:hAnsi="Times New Roman" w:cs="Times New Roman"/>
          <w:sz w:val="24"/>
          <w:szCs w:val="24"/>
          <w:lang w:val="sr-Cyrl-CS"/>
        </w:rPr>
        <w:t xml:space="preserve">                       </w:t>
      </w:r>
      <w:r w:rsidR="00D44268">
        <w:rPr>
          <w:rFonts w:ascii="Times New Roman" w:hAnsi="Times New Roman" w:cs="Times New Roman"/>
          <w:sz w:val="24"/>
          <w:szCs w:val="24"/>
          <w:lang w:val="sr-Cyrl-CS"/>
        </w:rPr>
        <w:t xml:space="preserve"> </w:t>
      </w:r>
      <w:r w:rsidR="006734F7">
        <w:rPr>
          <w:rFonts w:ascii="Times New Roman" w:hAnsi="Times New Roman" w:cs="Times New Roman"/>
          <w:sz w:val="24"/>
          <w:szCs w:val="24"/>
          <w:lang w:val="sr-Cyrl-CS"/>
        </w:rPr>
        <w:t xml:space="preserve"> </w:t>
      </w:r>
      <w:r w:rsidR="00B030C8">
        <w:rPr>
          <w:rFonts w:ascii="Times New Roman" w:hAnsi="Times New Roman" w:cs="Times New Roman"/>
          <w:sz w:val="24"/>
          <w:szCs w:val="24"/>
          <w:lang w:val="sr-Cyrl-CS"/>
        </w:rPr>
        <w:t xml:space="preserve">       </w:t>
      </w:r>
      <w:r w:rsidR="00677EAC">
        <w:rPr>
          <w:rFonts w:ascii="Times New Roman" w:hAnsi="Times New Roman" w:cs="Times New Roman"/>
          <w:sz w:val="24"/>
          <w:szCs w:val="24"/>
          <w:lang w:val="sr-Latn-CS"/>
        </w:rPr>
        <w:t>3</w:t>
      </w:r>
      <w:r w:rsidR="00A06107">
        <w:rPr>
          <w:rFonts w:ascii="Times New Roman" w:hAnsi="Times New Roman" w:cs="Times New Roman"/>
          <w:sz w:val="24"/>
          <w:szCs w:val="24"/>
          <w:lang w:val="sr-Cyrl-CS"/>
        </w:rPr>
        <w:t>5</w:t>
      </w:r>
      <w:r w:rsidR="00B030C8">
        <w:rPr>
          <w:rFonts w:ascii="Times New Roman" w:hAnsi="Times New Roman" w:cs="Times New Roman"/>
          <w:sz w:val="24"/>
          <w:szCs w:val="24"/>
          <w:lang w:val="sr-Cyrl-CS"/>
        </w:rPr>
        <w:t>0,00КМ</w:t>
      </w:r>
    </w:p>
    <w:p w:rsidR="00D528D1" w:rsidRPr="00D528D1" w:rsidRDefault="00D528D1" w:rsidP="00D528D1">
      <w:pPr>
        <w:pStyle w:val="NoSpacing"/>
        <w:jc w:val="both"/>
        <w:rPr>
          <w:rFonts w:ascii="Times New Roman" w:hAnsi="Times New Roman" w:cs="Times New Roman"/>
          <w:sz w:val="24"/>
          <w:szCs w:val="24"/>
          <w:lang w:val="sr-Cyrl-CS"/>
        </w:rPr>
      </w:pPr>
    </w:p>
    <w:p w:rsidR="003B1DE2" w:rsidRDefault="00D528D1" w:rsidP="003B1DE2">
      <w:pPr>
        <w:pStyle w:val="NoSpacing"/>
        <w:numPr>
          <w:ilvl w:val="0"/>
          <w:numId w:val="14"/>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Сајам туризма у Новом Саду -</w:t>
      </w:r>
      <w:r w:rsidR="00677EAC">
        <w:rPr>
          <w:rFonts w:ascii="Times New Roman" w:hAnsi="Times New Roman" w:cs="Times New Roman"/>
          <w:sz w:val="24"/>
          <w:szCs w:val="24"/>
          <w:lang w:val="sr-Cyrl-CS"/>
        </w:rPr>
        <w:t xml:space="preserve"> планир</w:t>
      </w:r>
      <w:r w:rsidR="006734F7">
        <w:rPr>
          <w:rFonts w:ascii="Times New Roman" w:hAnsi="Times New Roman" w:cs="Times New Roman"/>
          <w:sz w:val="24"/>
          <w:szCs w:val="24"/>
          <w:lang w:val="sr-Cyrl-CS"/>
        </w:rPr>
        <w:t>ано буџет</w:t>
      </w:r>
      <w:r w:rsidR="00B030C8">
        <w:rPr>
          <w:rFonts w:ascii="Times New Roman" w:hAnsi="Times New Roman" w:cs="Times New Roman"/>
          <w:sz w:val="24"/>
          <w:szCs w:val="24"/>
          <w:lang w:val="sr-Cyrl-CS"/>
        </w:rPr>
        <w:t xml:space="preserve">ом       </w:t>
      </w:r>
      <w:r w:rsidR="00B839FC">
        <w:rPr>
          <w:rFonts w:ascii="Times New Roman" w:hAnsi="Times New Roman" w:cs="Times New Roman"/>
          <w:sz w:val="24"/>
          <w:szCs w:val="24"/>
          <w:lang w:val="sr-Cyrl-CS"/>
        </w:rPr>
        <w:t xml:space="preserve">                       </w:t>
      </w:r>
      <w:r w:rsidR="00B030C8">
        <w:rPr>
          <w:rFonts w:ascii="Times New Roman" w:hAnsi="Times New Roman" w:cs="Times New Roman"/>
          <w:sz w:val="24"/>
          <w:szCs w:val="24"/>
          <w:lang w:val="sr-Cyrl-CS"/>
        </w:rPr>
        <w:t xml:space="preserve">     </w:t>
      </w:r>
      <w:r w:rsidR="00B839FC">
        <w:rPr>
          <w:rFonts w:ascii="Times New Roman" w:hAnsi="Times New Roman" w:cs="Times New Roman"/>
          <w:sz w:val="24"/>
          <w:szCs w:val="24"/>
          <w:lang w:val="sr-Cyrl-CS"/>
        </w:rPr>
        <w:t xml:space="preserve"> </w:t>
      </w:r>
      <w:r w:rsidR="006734F7">
        <w:rPr>
          <w:rFonts w:ascii="Times New Roman" w:hAnsi="Times New Roman" w:cs="Times New Roman"/>
          <w:sz w:val="24"/>
          <w:szCs w:val="24"/>
          <w:lang w:val="sr-Cyrl-CS"/>
        </w:rPr>
        <w:t>70</w:t>
      </w:r>
      <w:r w:rsidR="00677EAC">
        <w:rPr>
          <w:rFonts w:ascii="Times New Roman" w:hAnsi="Times New Roman" w:cs="Times New Roman"/>
          <w:sz w:val="24"/>
          <w:szCs w:val="24"/>
          <w:lang w:val="sr-Cyrl-CS"/>
        </w:rPr>
        <w:t>0,00 КМ</w:t>
      </w:r>
    </w:p>
    <w:p w:rsidR="003B1DE2" w:rsidRDefault="003B1DE2" w:rsidP="003B1DE2">
      <w:pPr>
        <w:pStyle w:val="ListParagraph"/>
        <w:rPr>
          <w:rFonts w:ascii="Times New Roman" w:hAnsi="Times New Roman" w:cs="Times New Roman"/>
          <w:sz w:val="24"/>
          <w:szCs w:val="24"/>
          <w:lang w:val="sr-Cyrl-CS"/>
        </w:rPr>
      </w:pPr>
    </w:p>
    <w:p w:rsidR="003B1DE2" w:rsidRPr="003B1DE2" w:rsidRDefault="003B1DE2" w:rsidP="003B1DE2">
      <w:pPr>
        <w:pStyle w:val="NoSpacing"/>
        <w:numPr>
          <w:ilvl w:val="0"/>
          <w:numId w:val="14"/>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Сајам лова, риболова, старих заната и сеоског туризма Трстеник </w:t>
      </w:r>
      <w:r w:rsidR="00B030C8">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900,00 КМ</w:t>
      </w:r>
    </w:p>
    <w:p w:rsidR="00D528D1" w:rsidRPr="00677EAC" w:rsidRDefault="00D528D1" w:rsidP="00D528D1">
      <w:pPr>
        <w:pStyle w:val="NoSpacing"/>
        <w:jc w:val="both"/>
        <w:rPr>
          <w:rFonts w:ascii="Times New Roman" w:hAnsi="Times New Roman" w:cs="Times New Roman"/>
          <w:sz w:val="24"/>
          <w:szCs w:val="24"/>
          <w:lang w:val="sr-Latn-CS"/>
        </w:rPr>
      </w:pPr>
    </w:p>
    <w:p w:rsidR="003B1DE2" w:rsidRPr="003B1DE2" w:rsidRDefault="003B1DE2" w:rsidP="00982922">
      <w:pPr>
        <w:pStyle w:val="NoSpacing"/>
        <w:rPr>
          <w:rFonts w:ascii="Times New Roman" w:hAnsi="Times New Roman" w:cs="Times New Roman"/>
          <w:sz w:val="24"/>
          <w:szCs w:val="24"/>
          <w:lang w:val="sr-Cyrl-CS"/>
        </w:rPr>
      </w:pPr>
    </w:p>
    <w:p w:rsidR="0005383A" w:rsidRPr="0005383A" w:rsidRDefault="0005383A" w:rsidP="00982922">
      <w:pPr>
        <w:pStyle w:val="NoSpacing"/>
        <w:rPr>
          <w:rFonts w:ascii="Times New Roman" w:hAnsi="Times New Roman" w:cs="Times New Roman"/>
          <w:sz w:val="24"/>
          <w:szCs w:val="24"/>
          <w:lang w:val="sr-Cyrl-CS"/>
        </w:rPr>
      </w:pPr>
    </w:p>
    <w:p w:rsidR="00253D83" w:rsidRPr="00B839FC" w:rsidRDefault="00253D83" w:rsidP="00253D83">
      <w:pPr>
        <w:pStyle w:val="NoSpacing"/>
        <w:rPr>
          <w:rFonts w:ascii="Times New Roman" w:hAnsi="Times New Roman" w:cs="Times New Roman"/>
          <w:b/>
          <w:sz w:val="24"/>
          <w:szCs w:val="24"/>
          <w:lang w:val="sr-Cyrl-CS"/>
        </w:rPr>
      </w:pPr>
      <w:r w:rsidRPr="00B839FC">
        <w:rPr>
          <w:rFonts w:ascii="Times New Roman" w:hAnsi="Times New Roman" w:cs="Times New Roman"/>
          <w:b/>
          <w:sz w:val="24"/>
          <w:szCs w:val="24"/>
          <w:lang w:val="sr-Cyrl-CS"/>
        </w:rPr>
        <w:t xml:space="preserve">Новембар </w:t>
      </w:r>
    </w:p>
    <w:p w:rsidR="00982922" w:rsidRPr="00B9534C" w:rsidRDefault="00982922" w:rsidP="00253D83">
      <w:pPr>
        <w:pStyle w:val="NoSpacing"/>
        <w:rPr>
          <w:rFonts w:ascii="Times New Roman" w:hAnsi="Times New Roman" w:cs="Times New Roman"/>
          <w:b/>
          <w:sz w:val="24"/>
          <w:szCs w:val="24"/>
          <w:lang w:val="sr-Cyrl-CS"/>
        </w:rPr>
      </w:pPr>
    </w:p>
    <w:p w:rsidR="00943411" w:rsidRPr="00D528D1" w:rsidRDefault="00253D83" w:rsidP="00D528D1">
      <w:pPr>
        <w:pStyle w:val="NoSpacing"/>
        <w:numPr>
          <w:ilvl w:val="0"/>
          <w:numId w:val="14"/>
        </w:numPr>
        <w:jc w:val="both"/>
        <w:rPr>
          <w:rFonts w:ascii="Times New Roman" w:hAnsi="Times New Roman" w:cs="Times New Roman"/>
          <w:sz w:val="24"/>
          <w:szCs w:val="24"/>
          <w:lang w:val="sr-Cyrl-CS"/>
        </w:rPr>
      </w:pPr>
      <w:r w:rsidRPr="00B9534C">
        <w:rPr>
          <w:rFonts w:ascii="Times New Roman" w:hAnsi="Times New Roman" w:cs="Times New Roman"/>
          <w:sz w:val="24"/>
          <w:szCs w:val="24"/>
          <w:lang w:val="sr-Cyrl-CS"/>
        </w:rPr>
        <w:t>Сајам туризма и угостите</w:t>
      </w:r>
      <w:r w:rsidR="00F15873" w:rsidRPr="00B9534C">
        <w:rPr>
          <w:rFonts w:ascii="Times New Roman" w:hAnsi="Times New Roman" w:cs="Times New Roman"/>
          <w:sz w:val="24"/>
          <w:szCs w:val="24"/>
          <w:lang w:val="sr-Cyrl-CS"/>
        </w:rPr>
        <w:t xml:space="preserve">љства  у </w:t>
      </w:r>
      <w:r w:rsidR="00B839FC">
        <w:rPr>
          <w:rFonts w:ascii="Times New Roman" w:hAnsi="Times New Roman" w:cs="Times New Roman"/>
          <w:sz w:val="24"/>
          <w:szCs w:val="24"/>
          <w:lang w:val="sr-Cyrl-CS"/>
        </w:rPr>
        <w:t>Бања Луци „ЛОРИМЕС 2019</w:t>
      </w:r>
      <w:r w:rsidRPr="00B9534C">
        <w:rPr>
          <w:rFonts w:ascii="Times New Roman" w:hAnsi="Times New Roman" w:cs="Times New Roman"/>
          <w:sz w:val="24"/>
          <w:szCs w:val="24"/>
          <w:lang w:val="sr-Cyrl-CS"/>
        </w:rPr>
        <w:t>“</w:t>
      </w:r>
      <w:r w:rsidR="00982922" w:rsidRPr="00B9534C">
        <w:rPr>
          <w:rFonts w:ascii="Times New Roman" w:hAnsi="Times New Roman" w:cs="Times New Roman"/>
          <w:sz w:val="24"/>
          <w:szCs w:val="24"/>
          <w:lang w:val="sr-Cyrl-CS"/>
        </w:rPr>
        <w:t xml:space="preserve"> - </w:t>
      </w:r>
      <w:r w:rsidR="00B030C8">
        <w:rPr>
          <w:rFonts w:ascii="Times New Roman" w:hAnsi="Times New Roman" w:cs="Times New Roman"/>
          <w:sz w:val="24"/>
          <w:szCs w:val="24"/>
          <w:lang w:val="sr-Cyrl-CS"/>
        </w:rPr>
        <w:t xml:space="preserve">планирано буџетом      </w:t>
      </w:r>
      <w:r w:rsidR="00F24AB1">
        <w:rPr>
          <w:rFonts w:ascii="Times New Roman" w:hAnsi="Times New Roman" w:cs="Times New Roman"/>
          <w:sz w:val="24"/>
          <w:szCs w:val="24"/>
          <w:lang w:val="sr-Cyrl-CS"/>
        </w:rPr>
        <w:t xml:space="preserve">                                                                                                        </w:t>
      </w:r>
      <w:r w:rsidR="00677EAC">
        <w:rPr>
          <w:rFonts w:ascii="Times New Roman" w:hAnsi="Times New Roman" w:cs="Times New Roman"/>
          <w:sz w:val="24"/>
          <w:szCs w:val="24"/>
          <w:lang w:val="sr-Latn-CS"/>
        </w:rPr>
        <w:t>45</w:t>
      </w:r>
      <w:r w:rsidR="00982922" w:rsidRPr="00B9534C">
        <w:rPr>
          <w:rFonts w:ascii="Times New Roman" w:hAnsi="Times New Roman" w:cs="Times New Roman"/>
          <w:sz w:val="24"/>
          <w:szCs w:val="24"/>
          <w:lang w:val="sr-Cyrl-CS"/>
        </w:rPr>
        <w:t>0,00 КМ</w:t>
      </w:r>
    </w:p>
    <w:p w:rsidR="00D528D1" w:rsidRDefault="00D528D1" w:rsidP="00D528D1">
      <w:pPr>
        <w:pStyle w:val="NoSpacing"/>
        <w:jc w:val="both"/>
        <w:rPr>
          <w:rFonts w:ascii="Times New Roman" w:hAnsi="Times New Roman" w:cs="Times New Roman"/>
          <w:sz w:val="24"/>
          <w:szCs w:val="24"/>
          <w:lang w:val="sr-Cyrl-CS"/>
        </w:rPr>
      </w:pPr>
    </w:p>
    <w:p w:rsidR="00CE79E9" w:rsidRDefault="00CE79E9" w:rsidP="00CE79E9">
      <w:pPr>
        <w:pStyle w:val="NoSpacing"/>
        <w:numPr>
          <w:ilvl w:val="0"/>
          <w:numId w:val="14"/>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Сајам туризма и сеоског туризма и сајам зимнице и домаће радиности у Крагујевцу</w:t>
      </w:r>
      <w:r w:rsidR="00B030C8">
        <w:rPr>
          <w:rFonts w:ascii="Times New Roman" w:hAnsi="Times New Roman" w:cs="Times New Roman"/>
          <w:sz w:val="24"/>
          <w:szCs w:val="24"/>
          <w:lang w:val="sr-Cyrl-CS"/>
        </w:rPr>
        <w:t xml:space="preserve">- планирано буџетом   </w:t>
      </w:r>
      <w:r w:rsidRPr="00B9534C">
        <w:rPr>
          <w:rFonts w:ascii="Times New Roman" w:hAnsi="Times New Roman" w:cs="Times New Roman"/>
          <w:sz w:val="24"/>
          <w:szCs w:val="24"/>
          <w:lang w:val="sr-Cyrl-CS"/>
        </w:rPr>
        <w:t xml:space="preserve"> </w:t>
      </w:r>
      <w:r w:rsidR="00F24AB1">
        <w:rPr>
          <w:rFonts w:ascii="Times New Roman" w:hAnsi="Times New Roman" w:cs="Times New Roman"/>
          <w:sz w:val="24"/>
          <w:szCs w:val="24"/>
          <w:lang w:val="sr-Cyrl-CS"/>
        </w:rPr>
        <w:t xml:space="preserve">                                                                 </w:t>
      </w:r>
      <w:r w:rsidR="00942245">
        <w:rPr>
          <w:rFonts w:ascii="Times New Roman" w:hAnsi="Times New Roman" w:cs="Times New Roman"/>
          <w:sz w:val="24"/>
          <w:szCs w:val="24"/>
          <w:lang w:val="sr-Latn-CS"/>
        </w:rPr>
        <w:t>7</w:t>
      </w:r>
      <w:r>
        <w:rPr>
          <w:rFonts w:ascii="Times New Roman" w:hAnsi="Times New Roman" w:cs="Times New Roman"/>
          <w:sz w:val="24"/>
          <w:szCs w:val="24"/>
          <w:lang w:val="sr-Latn-CS"/>
        </w:rPr>
        <w:t>0</w:t>
      </w:r>
      <w:r w:rsidRPr="00B9534C">
        <w:rPr>
          <w:rFonts w:ascii="Times New Roman" w:hAnsi="Times New Roman" w:cs="Times New Roman"/>
          <w:sz w:val="24"/>
          <w:szCs w:val="24"/>
          <w:lang w:val="sr-Cyrl-CS"/>
        </w:rPr>
        <w:t>0,00 КМ</w:t>
      </w:r>
    </w:p>
    <w:p w:rsidR="00AC26C3" w:rsidRDefault="00AC26C3" w:rsidP="00AC26C3">
      <w:pPr>
        <w:pStyle w:val="ListParagraph"/>
        <w:rPr>
          <w:rFonts w:ascii="Times New Roman" w:hAnsi="Times New Roman" w:cs="Times New Roman"/>
          <w:sz w:val="24"/>
          <w:szCs w:val="24"/>
          <w:lang w:val="sr-Cyrl-CS"/>
        </w:rPr>
      </w:pPr>
    </w:p>
    <w:p w:rsidR="00AC26C3" w:rsidRDefault="00AC26C3" w:rsidP="00CE79E9">
      <w:pPr>
        <w:pStyle w:val="NoSpacing"/>
        <w:numPr>
          <w:ilvl w:val="0"/>
          <w:numId w:val="14"/>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„Митровдански вашар“ – планирано буџетом                                        </w:t>
      </w:r>
      <w:r w:rsidR="00F24AB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1.700,00 КМ</w:t>
      </w:r>
    </w:p>
    <w:p w:rsidR="003A68D6" w:rsidRDefault="003A68D6" w:rsidP="00982922">
      <w:pPr>
        <w:pStyle w:val="NoSpacing"/>
        <w:rPr>
          <w:rFonts w:ascii="Times New Roman" w:hAnsi="Times New Roman" w:cs="Times New Roman"/>
          <w:b/>
          <w:i/>
          <w:sz w:val="24"/>
          <w:szCs w:val="24"/>
          <w:lang w:val="sr-Cyrl-CS"/>
        </w:rPr>
      </w:pPr>
    </w:p>
    <w:p w:rsidR="00FA2E90" w:rsidRDefault="00FA2E90" w:rsidP="00982922">
      <w:pPr>
        <w:pStyle w:val="NoSpacing"/>
        <w:rPr>
          <w:rFonts w:ascii="Times New Roman" w:hAnsi="Times New Roman" w:cs="Times New Roman"/>
          <w:b/>
          <w:sz w:val="24"/>
          <w:szCs w:val="24"/>
          <w:lang w:val="sr-Cyrl-CS"/>
        </w:rPr>
      </w:pPr>
    </w:p>
    <w:p w:rsidR="00C61D14" w:rsidRDefault="003A68D6" w:rsidP="003A68D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C61D14">
        <w:rPr>
          <w:rFonts w:ascii="Times New Roman" w:hAnsi="Times New Roman" w:cs="Times New Roman"/>
          <w:sz w:val="24"/>
          <w:szCs w:val="24"/>
          <w:lang w:val="sr-Cyrl-CS"/>
        </w:rPr>
        <w:t xml:space="preserve">План рада Туристичке организације за 2019. </w:t>
      </w:r>
      <w:r w:rsidR="00242872">
        <w:rPr>
          <w:rFonts w:ascii="Times New Roman" w:hAnsi="Times New Roman" w:cs="Times New Roman"/>
          <w:sz w:val="24"/>
          <w:szCs w:val="24"/>
          <w:lang w:val="sr-Cyrl-CS"/>
        </w:rPr>
        <w:t>г</w:t>
      </w:r>
      <w:r w:rsidR="00C61D14">
        <w:rPr>
          <w:rFonts w:ascii="Times New Roman" w:hAnsi="Times New Roman" w:cs="Times New Roman"/>
          <w:sz w:val="24"/>
          <w:szCs w:val="24"/>
          <w:lang w:val="sr-Cyrl-CS"/>
        </w:rPr>
        <w:t xml:space="preserve">одину је сачињен након детаљне анализе наплате боравишне таксе </w:t>
      </w:r>
      <w:r w:rsidR="006248FD">
        <w:rPr>
          <w:rFonts w:ascii="Times New Roman" w:hAnsi="Times New Roman" w:cs="Times New Roman"/>
          <w:sz w:val="24"/>
          <w:szCs w:val="24"/>
          <w:lang w:val="sr-Cyrl-CS"/>
        </w:rPr>
        <w:t>у претходним годинама.</w:t>
      </w:r>
    </w:p>
    <w:p w:rsidR="00242872" w:rsidRDefault="00242872" w:rsidP="00C61D14">
      <w:pPr>
        <w:pStyle w:val="NoSpacing"/>
        <w:ind w:left="405"/>
        <w:rPr>
          <w:rFonts w:ascii="Times New Roman" w:hAnsi="Times New Roman" w:cs="Times New Roman"/>
          <w:sz w:val="24"/>
          <w:szCs w:val="24"/>
          <w:lang w:val="sr-Cyrl-CS"/>
        </w:rPr>
      </w:pPr>
    </w:p>
    <w:p w:rsidR="00242872" w:rsidRDefault="00242872" w:rsidP="00C61D14">
      <w:pPr>
        <w:pStyle w:val="NoSpacing"/>
        <w:ind w:left="405"/>
        <w:rPr>
          <w:rFonts w:ascii="Times New Roman" w:hAnsi="Times New Roman" w:cs="Times New Roman"/>
          <w:sz w:val="24"/>
          <w:szCs w:val="24"/>
          <w:lang w:val="sr-Cyrl-CS"/>
        </w:rPr>
      </w:pPr>
    </w:p>
    <w:tbl>
      <w:tblPr>
        <w:tblStyle w:val="TableGrid"/>
        <w:tblW w:w="0" w:type="auto"/>
        <w:tblInd w:w="405" w:type="dxa"/>
        <w:tblLook w:val="04A0"/>
      </w:tblPr>
      <w:tblGrid>
        <w:gridCol w:w="2345"/>
        <w:gridCol w:w="2290"/>
        <w:gridCol w:w="2290"/>
        <w:gridCol w:w="2291"/>
      </w:tblGrid>
      <w:tr w:rsidR="00242872" w:rsidTr="00242872">
        <w:tc>
          <w:tcPr>
            <w:tcW w:w="2405" w:type="dxa"/>
          </w:tcPr>
          <w:p w:rsidR="00242872" w:rsidRDefault="00242872" w:rsidP="00242872">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p w:rsidR="00242872" w:rsidRDefault="00242872" w:rsidP="00242872">
            <w:pPr>
              <w:pStyle w:val="NoSpacing"/>
              <w:jc w:val="center"/>
              <w:rPr>
                <w:rFonts w:ascii="Times New Roman" w:hAnsi="Times New Roman" w:cs="Times New Roman"/>
                <w:sz w:val="24"/>
                <w:szCs w:val="24"/>
                <w:lang w:val="sr-Cyrl-CS"/>
              </w:rPr>
            </w:pPr>
          </w:p>
        </w:tc>
        <w:tc>
          <w:tcPr>
            <w:tcW w:w="2405" w:type="dxa"/>
          </w:tcPr>
          <w:p w:rsidR="00242872" w:rsidRDefault="00242872" w:rsidP="00242872">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2016. година</w:t>
            </w:r>
          </w:p>
        </w:tc>
        <w:tc>
          <w:tcPr>
            <w:tcW w:w="2405" w:type="dxa"/>
          </w:tcPr>
          <w:p w:rsidR="00242872" w:rsidRDefault="00242872" w:rsidP="00242872">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2017. година</w:t>
            </w:r>
          </w:p>
        </w:tc>
        <w:tc>
          <w:tcPr>
            <w:tcW w:w="2406" w:type="dxa"/>
          </w:tcPr>
          <w:p w:rsidR="00242872" w:rsidRDefault="00242872" w:rsidP="00242872">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2018. година</w:t>
            </w:r>
          </w:p>
        </w:tc>
      </w:tr>
      <w:tr w:rsidR="00242872" w:rsidTr="00242872">
        <w:tc>
          <w:tcPr>
            <w:tcW w:w="2405" w:type="dxa"/>
          </w:tcPr>
          <w:p w:rsidR="00242872" w:rsidRDefault="00242872" w:rsidP="00242872">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БОРАВИШНА ТАКСА</w:t>
            </w:r>
          </w:p>
        </w:tc>
        <w:tc>
          <w:tcPr>
            <w:tcW w:w="2405" w:type="dxa"/>
          </w:tcPr>
          <w:p w:rsidR="00242872" w:rsidRDefault="00242872" w:rsidP="00883F55">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77.967,51</w:t>
            </w:r>
            <w:r w:rsidR="00883F55">
              <w:rPr>
                <w:rFonts w:ascii="Times New Roman" w:hAnsi="Times New Roman" w:cs="Times New Roman"/>
                <w:sz w:val="24"/>
                <w:szCs w:val="24"/>
                <w:lang w:val="sr-Cyrl-CS"/>
              </w:rPr>
              <w:t xml:space="preserve"> КМ</w:t>
            </w:r>
          </w:p>
        </w:tc>
        <w:tc>
          <w:tcPr>
            <w:tcW w:w="2405" w:type="dxa"/>
          </w:tcPr>
          <w:p w:rsidR="00242872" w:rsidRDefault="00883F55" w:rsidP="00883F55">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85.124,58 КМ</w:t>
            </w:r>
          </w:p>
        </w:tc>
        <w:tc>
          <w:tcPr>
            <w:tcW w:w="2406" w:type="dxa"/>
          </w:tcPr>
          <w:p w:rsidR="00242872" w:rsidRDefault="00883F55" w:rsidP="00883F55">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99.100,51 КМ</w:t>
            </w:r>
          </w:p>
        </w:tc>
      </w:tr>
    </w:tbl>
    <w:p w:rsidR="00242872" w:rsidRPr="00C61D14" w:rsidRDefault="00242872" w:rsidP="00C61D14">
      <w:pPr>
        <w:pStyle w:val="NoSpacing"/>
        <w:ind w:left="405"/>
        <w:rPr>
          <w:rFonts w:ascii="Times New Roman" w:hAnsi="Times New Roman" w:cs="Times New Roman"/>
          <w:sz w:val="24"/>
          <w:szCs w:val="24"/>
          <w:lang w:val="sr-Cyrl-CS"/>
        </w:rPr>
      </w:pPr>
    </w:p>
    <w:p w:rsidR="003A68D6" w:rsidRDefault="003A68D6" w:rsidP="00C12673">
      <w:pPr>
        <w:pStyle w:val="NoSpacing"/>
        <w:jc w:val="both"/>
        <w:rPr>
          <w:rFonts w:ascii="Times New Roman" w:hAnsi="Times New Roman" w:cs="Times New Roman"/>
          <w:sz w:val="24"/>
          <w:szCs w:val="24"/>
          <w:lang w:val="sr-Cyrl-CS"/>
        </w:rPr>
      </w:pPr>
    </w:p>
    <w:p w:rsidR="003A68D6" w:rsidRDefault="003A68D6" w:rsidP="00C12673">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Имајући у виду стални раст долазака и ноћења туриста </w:t>
      </w:r>
      <w:r w:rsidR="00F4644F">
        <w:rPr>
          <w:rFonts w:ascii="Times New Roman" w:hAnsi="Times New Roman" w:cs="Times New Roman"/>
          <w:sz w:val="24"/>
          <w:szCs w:val="24"/>
          <w:lang w:val="sr-Cyrl-CS"/>
        </w:rPr>
        <w:t>наша очекивања су</w:t>
      </w:r>
      <w:r>
        <w:rPr>
          <w:rFonts w:ascii="Times New Roman" w:hAnsi="Times New Roman" w:cs="Times New Roman"/>
          <w:sz w:val="24"/>
          <w:szCs w:val="24"/>
          <w:lang w:val="sr-Cyrl-CS"/>
        </w:rPr>
        <w:t xml:space="preserve"> да ће се у 2019. години наплатити боравишне </w:t>
      </w:r>
      <w:r w:rsidR="00F10133">
        <w:rPr>
          <w:rFonts w:ascii="Times New Roman" w:hAnsi="Times New Roman" w:cs="Times New Roman"/>
          <w:sz w:val="24"/>
          <w:szCs w:val="24"/>
          <w:lang w:val="sr-Cyrl-CS"/>
        </w:rPr>
        <w:t>таксе у планираном износу од 1</w:t>
      </w:r>
      <w:r w:rsidR="00F10133">
        <w:rPr>
          <w:rFonts w:ascii="Times New Roman" w:hAnsi="Times New Roman" w:cs="Times New Roman"/>
          <w:sz w:val="24"/>
          <w:szCs w:val="24"/>
          <w:lang w:val="bs-Latn-BA"/>
        </w:rPr>
        <w:t>13</w:t>
      </w:r>
      <w:r w:rsidR="00F10133">
        <w:rPr>
          <w:rFonts w:ascii="Times New Roman" w:hAnsi="Times New Roman" w:cs="Times New Roman"/>
          <w:sz w:val="24"/>
          <w:szCs w:val="24"/>
          <w:lang w:val="sr-Cyrl-CS"/>
        </w:rPr>
        <w:t>.</w:t>
      </w:r>
      <w:r w:rsidR="00F10133">
        <w:rPr>
          <w:rFonts w:ascii="Times New Roman" w:hAnsi="Times New Roman" w:cs="Times New Roman"/>
          <w:sz w:val="24"/>
          <w:szCs w:val="24"/>
          <w:lang w:val="bs-Latn-BA"/>
        </w:rPr>
        <w:t>35</w:t>
      </w:r>
      <w:r>
        <w:rPr>
          <w:rFonts w:ascii="Times New Roman" w:hAnsi="Times New Roman" w:cs="Times New Roman"/>
          <w:sz w:val="24"/>
          <w:szCs w:val="24"/>
          <w:lang w:val="sr-Cyrl-CS"/>
        </w:rPr>
        <w:t>0,00 КМ.</w:t>
      </w:r>
    </w:p>
    <w:p w:rsidR="003A68D6" w:rsidRDefault="003A68D6" w:rsidP="00C12673">
      <w:pPr>
        <w:pStyle w:val="NoSpacing"/>
        <w:jc w:val="both"/>
        <w:rPr>
          <w:rFonts w:ascii="Times New Roman" w:hAnsi="Times New Roman" w:cs="Times New Roman"/>
          <w:sz w:val="24"/>
          <w:szCs w:val="24"/>
          <w:lang w:val="sr-Cyrl-CS"/>
        </w:rPr>
      </w:pPr>
    </w:p>
    <w:p w:rsidR="003A68D6" w:rsidRDefault="003A68D6" w:rsidP="00C12673">
      <w:pPr>
        <w:pStyle w:val="NoSpacing"/>
        <w:jc w:val="both"/>
        <w:rPr>
          <w:rFonts w:ascii="Times New Roman" w:hAnsi="Times New Roman" w:cs="Times New Roman"/>
          <w:sz w:val="24"/>
          <w:szCs w:val="24"/>
          <w:lang w:val="bs-Latn-BA"/>
        </w:rPr>
      </w:pPr>
    </w:p>
    <w:p w:rsidR="00923753" w:rsidRPr="00923753" w:rsidRDefault="00923753" w:rsidP="00C12673">
      <w:pPr>
        <w:pStyle w:val="NoSpacing"/>
        <w:jc w:val="both"/>
        <w:rPr>
          <w:rFonts w:ascii="Times New Roman" w:hAnsi="Times New Roman" w:cs="Times New Roman"/>
          <w:sz w:val="24"/>
          <w:szCs w:val="24"/>
          <w:lang w:val="bs-Latn-BA"/>
        </w:rPr>
      </w:pPr>
    </w:p>
    <w:p w:rsidR="005F1523" w:rsidRPr="00A06107" w:rsidRDefault="005F1523" w:rsidP="00C12673">
      <w:pPr>
        <w:pStyle w:val="NoSpacing"/>
        <w:jc w:val="both"/>
        <w:rPr>
          <w:rFonts w:ascii="Times New Roman" w:hAnsi="Times New Roman" w:cs="Times New Roman"/>
          <w:sz w:val="24"/>
          <w:szCs w:val="24"/>
          <w:lang w:val="sr-Cyrl-CS"/>
        </w:rPr>
      </w:pPr>
    </w:p>
    <w:p w:rsidR="004B7119" w:rsidRDefault="003B634A" w:rsidP="005F1523">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Бр</w:t>
      </w:r>
      <w:r w:rsidR="00291298">
        <w:rPr>
          <w:rFonts w:ascii="Times New Roman" w:hAnsi="Times New Roman" w:cs="Times New Roman"/>
          <w:sz w:val="24"/>
          <w:szCs w:val="24"/>
          <w:lang w:val="sr-Cyrl-CS"/>
        </w:rPr>
        <w:t xml:space="preserve">ој: </w:t>
      </w:r>
      <w:r w:rsidR="005F1523">
        <w:rPr>
          <w:rFonts w:ascii="Times New Roman" w:hAnsi="Times New Roman" w:cs="Times New Roman"/>
          <w:sz w:val="24"/>
          <w:szCs w:val="24"/>
          <w:lang w:val="sr-Cyrl-CS"/>
        </w:rPr>
        <w:t xml:space="preserve">103/19                                                           </w:t>
      </w:r>
      <w:r w:rsidR="00483D03">
        <w:rPr>
          <w:rFonts w:ascii="Times New Roman" w:hAnsi="Times New Roman" w:cs="Times New Roman"/>
          <w:sz w:val="24"/>
          <w:szCs w:val="24"/>
          <w:lang w:val="sr-Cyrl-CS"/>
        </w:rPr>
        <w:t xml:space="preserve">     ВД </w:t>
      </w:r>
      <w:r w:rsidR="004B7119">
        <w:rPr>
          <w:rFonts w:ascii="Times New Roman" w:hAnsi="Times New Roman" w:cs="Times New Roman"/>
          <w:sz w:val="24"/>
          <w:szCs w:val="24"/>
          <w:lang w:val="sr-Cyrl-CS"/>
        </w:rPr>
        <w:t>Директор Туристичке организације</w:t>
      </w:r>
    </w:p>
    <w:p w:rsidR="004B7119" w:rsidRDefault="005F1523" w:rsidP="004B7119">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Датум: 28.01.2019. године   </w:t>
      </w:r>
      <w:r w:rsidR="004B711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004B7119">
        <w:rPr>
          <w:rFonts w:ascii="Times New Roman" w:hAnsi="Times New Roman" w:cs="Times New Roman"/>
          <w:sz w:val="24"/>
          <w:szCs w:val="24"/>
          <w:lang w:val="sr-Cyrl-CS"/>
        </w:rPr>
        <w:t xml:space="preserve">     __________________________________</w:t>
      </w:r>
    </w:p>
    <w:p w:rsidR="004B7119" w:rsidRPr="00B9534C" w:rsidRDefault="004B7119" w:rsidP="004B7119">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483D03">
        <w:rPr>
          <w:rFonts w:ascii="Times New Roman" w:hAnsi="Times New Roman" w:cs="Times New Roman"/>
          <w:sz w:val="24"/>
          <w:szCs w:val="24"/>
          <w:lang w:val="sr-Cyrl-CS"/>
        </w:rPr>
        <w:t xml:space="preserve">               </w:t>
      </w:r>
      <w:r w:rsidR="007371FA">
        <w:rPr>
          <w:rFonts w:ascii="Times New Roman" w:hAnsi="Times New Roman" w:cs="Times New Roman"/>
          <w:sz w:val="24"/>
          <w:szCs w:val="24"/>
          <w:lang w:val="sr-Cyrl-CS"/>
        </w:rPr>
        <w:t xml:space="preserve">  </w:t>
      </w:r>
      <w:r w:rsidR="00483D03">
        <w:rPr>
          <w:rFonts w:ascii="Times New Roman" w:hAnsi="Times New Roman" w:cs="Times New Roman"/>
          <w:sz w:val="24"/>
          <w:szCs w:val="24"/>
          <w:lang w:val="sr-Cyrl-CS"/>
        </w:rPr>
        <w:t xml:space="preserve"> Радосав Ђокић</w:t>
      </w:r>
    </w:p>
    <w:p w:rsidR="00CC073A" w:rsidRPr="00B9534C" w:rsidRDefault="00CC073A" w:rsidP="00436FDB">
      <w:pPr>
        <w:pStyle w:val="NoSpacing"/>
        <w:tabs>
          <w:tab w:val="left" w:pos="6810"/>
        </w:tabs>
        <w:rPr>
          <w:rFonts w:ascii="Times New Roman" w:hAnsi="Times New Roman" w:cs="Times New Roman"/>
          <w:sz w:val="24"/>
          <w:szCs w:val="24"/>
          <w:lang w:val="sr-Cyrl-CS"/>
        </w:rPr>
      </w:pPr>
    </w:p>
    <w:sectPr w:rsidR="00CC073A" w:rsidRPr="00B9534C" w:rsidSect="00D646E8">
      <w:footerReference w:type="default" r:id="rId11"/>
      <w:pgSz w:w="12240" w:h="15840"/>
      <w:pgMar w:top="1417" w:right="1134" w:bottom="1417"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66E1" w:rsidRDefault="00AF66E1" w:rsidP="00C6351B">
      <w:pPr>
        <w:spacing w:after="0" w:line="240" w:lineRule="auto"/>
      </w:pPr>
      <w:r>
        <w:separator/>
      </w:r>
    </w:p>
  </w:endnote>
  <w:endnote w:type="continuationSeparator" w:id="1">
    <w:p w:rsidR="00AF66E1" w:rsidRDefault="00AF66E1" w:rsidP="00C635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YU">
    <w:altName w:val="Courier New"/>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11769"/>
      <w:docPartObj>
        <w:docPartGallery w:val="Page Numbers (Bottom of Page)"/>
        <w:docPartUnique/>
      </w:docPartObj>
    </w:sdtPr>
    <w:sdtContent>
      <w:p w:rsidR="00D646E8" w:rsidRDefault="004653D8">
        <w:pPr>
          <w:pStyle w:val="Footer"/>
          <w:jc w:val="center"/>
        </w:pPr>
        <w:fldSimple w:instr=" PAGE   \* MERGEFORMAT ">
          <w:r w:rsidR="00623E0C">
            <w:rPr>
              <w:noProof/>
            </w:rPr>
            <w:t>19</w:t>
          </w:r>
        </w:fldSimple>
      </w:p>
    </w:sdtContent>
  </w:sdt>
  <w:p w:rsidR="00C61D14" w:rsidRPr="00B33F6A" w:rsidRDefault="00C61D14">
    <w:pPr>
      <w:pStyle w:val="Footer"/>
      <w:rPr>
        <w:lang w:val="sr-Cyrl-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66E1" w:rsidRDefault="00AF66E1" w:rsidP="00C6351B">
      <w:pPr>
        <w:spacing w:after="0" w:line="240" w:lineRule="auto"/>
      </w:pPr>
      <w:r>
        <w:separator/>
      </w:r>
    </w:p>
  </w:footnote>
  <w:footnote w:type="continuationSeparator" w:id="1">
    <w:p w:rsidR="00AF66E1" w:rsidRDefault="00AF66E1" w:rsidP="00C635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3B2B"/>
    <w:multiLevelType w:val="hybridMultilevel"/>
    <w:tmpl w:val="4F2222E4"/>
    <w:lvl w:ilvl="0" w:tplc="400EB1B0">
      <w:start w:val="1"/>
      <w:numFmt w:val="decimal"/>
      <w:lvlText w:val="%1."/>
      <w:lvlJc w:val="left"/>
      <w:pPr>
        <w:ind w:left="1425" w:hanging="360"/>
      </w:pPr>
      <w:rPr>
        <w:rFonts w:hint="default"/>
      </w:rPr>
    </w:lvl>
    <w:lvl w:ilvl="1" w:tplc="081A0019" w:tentative="1">
      <w:start w:val="1"/>
      <w:numFmt w:val="lowerLetter"/>
      <w:lvlText w:val="%2."/>
      <w:lvlJc w:val="left"/>
      <w:pPr>
        <w:ind w:left="2145" w:hanging="360"/>
      </w:pPr>
    </w:lvl>
    <w:lvl w:ilvl="2" w:tplc="081A001B" w:tentative="1">
      <w:start w:val="1"/>
      <w:numFmt w:val="lowerRoman"/>
      <w:lvlText w:val="%3."/>
      <w:lvlJc w:val="right"/>
      <w:pPr>
        <w:ind w:left="2865" w:hanging="180"/>
      </w:pPr>
    </w:lvl>
    <w:lvl w:ilvl="3" w:tplc="081A000F" w:tentative="1">
      <w:start w:val="1"/>
      <w:numFmt w:val="decimal"/>
      <w:lvlText w:val="%4."/>
      <w:lvlJc w:val="left"/>
      <w:pPr>
        <w:ind w:left="3585" w:hanging="360"/>
      </w:pPr>
    </w:lvl>
    <w:lvl w:ilvl="4" w:tplc="081A0019" w:tentative="1">
      <w:start w:val="1"/>
      <w:numFmt w:val="lowerLetter"/>
      <w:lvlText w:val="%5."/>
      <w:lvlJc w:val="left"/>
      <w:pPr>
        <w:ind w:left="4305" w:hanging="360"/>
      </w:pPr>
    </w:lvl>
    <w:lvl w:ilvl="5" w:tplc="081A001B" w:tentative="1">
      <w:start w:val="1"/>
      <w:numFmt w:val="lowerRoman"/>
      <w:lvlText w:val="%6."/>
      <w:lvlJc w:val="right"/>
      <w:pPr>
        <w:ind w:left="5025" w:hanging="180"/>
      </w:pPr>
    </w:lvl>
    <w:lvl w:ilvl="6" w:tplc="081A000F" w:tentative="1">
      <w:start w:val="1"/>
      <w:numFmt w:val="decimal"/>
      <w:lvlText w:val="%7."/>
      <w:lvlJc w:val="left"/>
      <w:pPr>
        <w:ind w:left="5745" w:hanging="360"/>
      </w:pPr>
    </w:lvl>
    <w:lvl w:ilvl="7" w:tplc="081A0019" w:tentative="1">
      <w:start w:val="1"/>
      <w:numFmt w:val="lowerLetter"/>
      <w:lvlText w:val="%8."/>
      <w:lvlJc w:val="left"/>
      <w:pPr>
        <w:ind w:left="6465" w:hanging="360"/>
      </w:pPr>
    </w:lvl>
    <w:lvl w:ilvl="8" w:tplc="081A001B" w:tentative="1">
      <w:start w:val="1"/>
      <w:numFmt w:val="lowerRoman"/>
      <w:lvlText w:val="%9."/>
      <w:lvlJc w:val="right"/>
      <w:pPr>
        <w:ind w:left="7185" w:hanging="180"/>
      </w:pPr>
    </w:lvl>
  </w:abstractNum>
  <w:abstractNum w:abstractNumId="1">
    <w:nsid w:val="0AAF7DDA"/>
    <w:multiLevelType w:val="hybridMultilevel"/>
    <w:tmpl w:val="2522E494"/>
    <w:lvl w:ilvl="0" w:tplc="2D104DC0">
      <w:start w:val="1"/>
      <w:numFmt w:val="decimal"/>
      <w:lvlText w:val="%1."/>
      <w:lvlJc w:val="left"/>
      <w:pPr>
        <w:ind w:left="1425" w:hanging="360"/>
      </w:pPr>
      <w:rPr>
        <w:rFonts w:hint="default"/>
      </w:rPr>
    </w:lvl>
    <w:lvl w:ilvl="1" w:tplc="081A0019" w:tentative="1">
      <w:start w:val="1"/>
      <w:numFmt w:val="lowerLetter"/>
      <w:lvlText w:val="%2."/>
      <w:lvlJc w:val="left"/>
      <w:pPr>
        <w:ind w:left="2145" w:hanging="360"/>
      </w:pPr>
    </w:lvl>
    <w:lvl w:ilvl="2" w:tplc="081A001B" w:tentative="1">
      <w:start w:val="1"/>
      <w:numFmt w:val="lowerRoman"/>
      <w:lvlText w:val="%3."/>
      <w:lvlJc w:val="right"/>
      <w:pPr>
        <w:ind w:left="2865" w:hanging="180"/>
      </w:pPr>
    </w:lvl>
    <w:lvl w:ilvl="3" w:tplc="081A000F" w:tentative="1">
      <w:start w:val="1"/>
      <w:numFmt w:val="decimal"/>
      <w:lvlText w:val="%4."/>
      <w:lvlJc w:val="left"/>
      <w:pPr>
        <w:ind w:left="3585" w:hanging="360"/>
      </w:pPr>
    </w:lvl>
    <w:lvl w:ilvl="4" w:tplc="081A0019" w:tentative="1">
      <w:start w:val="1"/>
      <w:numFmt w:val="lowerLetter"/>
      <w:lvlText w:val="%5."/>
      <w:lvlJc w:val="left"/>
      <w:pPr>
        <w:ind w:left="4305" w:hanging="360"/>
      </w:pPr>
    </w:lvl>
    <w:lvl w:ilvl="5" w:tplc="081A001B" w:tentative="1">
      <w:start w:val="1"/>
      <w:numFmt w:val="lowerRoman"/>
      <w:lvlText w:val="%6."/>
      <w:lvlJc w:val="right"/>
      <w:pPr>
        <w:ind w:left="5025" w:hanging="180"/>
      </w:pPr>
    </w:lvl>
    <w:lvl w:ilvl="6" w:tplc="081A000F" w:tentative="1">
      <w:start w:val="1"/>
      <w:numFmt w:val="decimal"/>
      <w:lvlText w:val="%7."/>
      <w:lvlJc w:val="left"/>
      <w:pPr>
        <w:ind w:left="5745" w:hanging="360"/>
      </w:pPr>
    </w:lvl>
    <w:lvl w:ilvl="7" w:tplc="081A0019" w:tentative="1">
      <w:start w:val="1"/>
      <w:numFmt w:val="lowerLetter"/>
      <w:lvlText w:val="%8."/>
      <w:lvlJc w:val="left"/>
      <w:pPr>
        <w:ind w:left="6465" w:hanging="360"/>
      </w:pPr>
    </w:lvl>
    <w:lvl w:ilvl="8" w:tplc="081A001B" w:tentative="1">
      <w:start w:val="1"/>
      <w:numFmt w:val="lowerRoman"/>
      <w:lvlText w:val="%9."/>
      <w:lvlJc w:val="right"/>
      <w:pPr>
        <w:ind w:left="7185" w:hanging="180"/>
      </w:pPr>
    </w:lvl>
  </w:abstractNum>
  <w:abstractNum w:abstractNumId="2">
    <w:nsid w:val="0D9D7FFA"/>
    <w:multiLevelType w:val="hybridMultilevel"/>
    <w:tmpl w:val="BCD0F5C4"/>
    <w:lvl w:ilvl="0" w:tplc="4AEA64AE">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3">
    <w:nsid w:val="116F7307"/>
    <w:multiLevelType w:val="hybridMultilevel"/>
    <w:tmpl w:val="1D9410BE"/>
    <w:lvl w:ilvl="0" w:tplc="7C2058AC">
      <w:start w:val="1"/>
      <w:numFmt w:val="decimal"/>
      <w:lvlText w:val="%1."/>
      <w:lvlJc w:val="left"/>
      <w:pPr>
        <w:ind w:left="1425" w:hanging="360"/>
      </w:pPr>
      <w:rPr>
        <w:rFonts w:hint="default"/>
      </w:rPr>
    </w:lvl>
    <w:lvl w:ilvl="1" w:tplc="081A0019" w:tentative="1">
      <w:start w:val="1"/>
      <w:numFmt w:val="lowerLetter"/>
      <w:lvlText w:val="%2."/>
      <w:lvlJc w:val="left"/>
      <w:pPr>
        <w:ind w:left="2145" w:hanging="360"/>
      </w:pPr>
    </w:lvl>
    <w:lvl w:ilvl="2" w:tplc="081A001B" w:tentative="1">
      <w:start w:val="1"/>
      <w:numFmt w:val="lowerRoman"/>
      <w:lvlText w:val="%3."/>
      <w:lvlJc w:val="right"/>
      <w:pPr>
        <w:ind w:left="2865" w:hanging="180"/>
      </w:pPr>
    </w:lvl>
    <w:lvl w:ilvl="3" w:tplc="081A000F" w:tentative="1">
      <w:start w:val="1"/>
      <w:numFmt w:val="decimal"/>
      <w:lvlText w:val="%4."/>
      <w:lvlJc w:val="left"/>
      <w:pPr>
        <w:ind w:left="3585" w:hanging="360"/>
      </w:pPr>
    </w:lvl>
    <w:lvl w:ilvl="4" w:tplc="081A0019" w:tentative="1">
      <w:start w:val="1"/>
      <w:numFmt w:val="lowerLetter"/>
      <w:lvlText w:val="%5."/>
      <w:lvlJc w:val="left"/>
      <w:pPr>
        <w:ind w:left="4305" w:hanging="360"/>
      </w:pPr>
    </w:lvl>
    <w:lvl w:ilvl="5" w:tplc="081A001B" w:tentative="1">
      <w:start w:val="1"/>
      <w:numFmt w:val="lowerRoman"/>
      <w:lvlText w:val="%6."/>
      <w:lvlJc w:val="right"/>
      <w:pPr>
        <w:ind w:left="5025" w:hanging="180"/>
      </w:pPr>
    </w:lvl>
    <w:lvl w:ilvl="6" w:tplc="081A000F" w:tentative="1">
      <w:start w:val="1"/>
      <w:numFmt w:val="decimal"/>
      <w:lvlText w:val="%7."/>
      <w:lvlJc w:val="left"/>
      <w:pPr>
        <w:ind w:left="5745" w:hanging="360"/>
      </w:pPr>
    </w:lvl>
    <w:lvl w:ilvl="7" w:tplc="081A0019" w:tentative="1">
      <w:start w:val="1"/>
      <w:numFmt w:val="lowerLetter"/>
      <w:lvlText w:val="%8."/>
      <w:lvlJc w:val="left"/>
      <w:pPr>
        <w:ind w:left="6465" w:hanging="360"/>
      </w:pPr>
    </w:lvl>
    <w:lvl w:ilvl="8" w:tplc="081A001B" w:tentative="1">
      <w:start w:val="1"/>
      <w:numFmt w:val="lowerRoman"/>
      <w:lvlText w:val="%9."/>
      <w:lvlJc w:val="right"/>
      <w:pPr>
        <w:ind w:left="7185" w:hanging="180"/>
      </w:pPr>
    </w:lvl>
  </w:abstractNum>
  <w:abstractNum w:abstractNumId="4">
    <w:nsid w:val="128B0424"/>
    <w:multiLevelType w:val="hybridMultilevel"/>
    <w:tmpl w:val="6FB29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267A17"/>
    <w:multiLevelType w:val="hybridMultilevel"/>
    <w:tmpl w:val="FF4C898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
    <w:nsid w:val="1693359C"/>
    <w:multiLevelType w:val="hybridMultilevel"/>
    <w:tmpl w:val="5A608D90"/>
    <w:lvl w:ilvl="0" w:tplc="081A0001">
      <w:start w:val="1"/>
      <w:numFmt w:val="bullet"/>
      <w:lvlText w:val=""/>
      <w:lvlJc w:val="left"/>
      <w:pPr>
        <w:ind w:left="765" w:hanging="360"/>
      </w:pPr>
      <w:rPr>
        <w:rFonts w:ascii="Symbol" w:hAnsi="Symbol" w:hint="default"/>
      </w:rPr>
    </w:lvl>
    <w:lvl w:ilvl="1" w:tplc="081A0003" w:tentative="1">
      <w:start w:val="1"/>
      <w:numFmt w:val="bullet"/>
      <w:lvlText w:val="o"/>
      <w:lvlJc w:val="left"/>
      <w:pPr>
        <w:ind w:left="1485" w:hanging="360"/>
      </w:pPr>
      <w:rPr>
        <w:rFonts w:ascii="Courier New" w:hAnsi="Courier New" w:cs="Courier New" w:hint="default"/>
      </w:rPr>
    </w:lvl>
    <w:lvl w:ilvl="2" w:tplc="081A0005" w:tentative="1">
      <w:start w:val="1"/>
      <w:numFmt w:val="bullet"/>
      <w:lvlText w:val=""/>
      <w:lvlJc w:val="left"/>
      <w:pPr>
        <w:ind w:left="2205" w:hanging="360"/>
      </w:pPr>
      <w:rPr>
        <w:rFonts w:ascii="Wingdings" w:hAnsi="Wingdings" w:hint="default"/>
      </w:rPr>
    </w:lvl>
    <w:lvl w:ilvl="3" w:tplc="081A0001" w:tentative="1">
      <w:start w:val="1"/>
      <w:numFmt w:val="bullet"/>
      <w:lvlText w:val=""/>
      <w:lvlJc w:val="left"/>
      <w:pPr>
        <w:ind w:left="2925" w:hanging="360"/>
      </w:pPr>
      <w:rPr>
        <w:rFonts w:ascii="Symbol" w:hAnsi="Symbol" w:hint="default"/>
      </w:rPr>
    </w:lvl>
    <w:lvl w:ilvl="4" w:tplc="081A0003" w:tentative="1">
      <w:start w:val="1"/>
      <w:numFmt w:val="bullet"/>
      <w:lvlText w:val="o"/>
      <w:lvlJc w:val="left"/>
      <w:pPr>
        <w:ind w:left="3645" w:hanging="360"/>
      </w:pPr>
      <w:rPr>
        <w:rFonts w:ascii="Courier New" w:hAnsi="Courier New" w:cs="Courier New" w:hint="default"/>
      </w:rPr>
    </w:lvl>
    <w:lvl w:ilvl="5" w:tplc="081A0005" w:tentative="1">
      <w:start w:val="1"/>
      <w:numFmt w:val="bullet"/>
      <w:lvlText w:val=""/>
      <w:lvlJc w:val="left"/>
      <w:pPr>
        <w:ind w:left="4365" w:hanging="360"/>
      </w:pPr>
      <w:rPr>
        <w:rFonts w:ascii="Wingdings" w:hAnsi="Wingdings" w:hint="default"/>
      </w:rPr>
    </w:lvl>
    <w:lvl w:ilvl="6" w:tplc="081A0001" w:tentative="1">
      <w:start w:val="1"/>
      <w:numFmt w:val="bullet"/>
      <w:lvlText w:val=""/>
      <w:lvlJc w:val="left"/>
      <w:pPr>
        <w:ind w:left="5085" w:hanging="360"/>
      </w:pPr>
      <w:rPr>
        <w:rFonts w:ascii="Symbol" w:hAnsi="Symbol" w:hint="default"/>
      </w:rPr>
    </w:lvl>
    <w:lvl w:ilvl="7" w:tplc="081A0003" w:tentative="1">
      <w:start w:val="1"/>
      <w:numFmt w:val="bullet"/>
      <w:lvlText w:val="o"/>
      <w:lvlJc w:val="left"/>
      <w:pPr>
        <w:ind w:left="5805" w:hanging="360"/>
      </w:pPr>
      <w:rPr>
        <w:rFonts w:ascii="Courier New" w:hAnsi="Courier New" w:cs="Courier New" w:hint="default"/>
      </w:rPr>
    </w:lvl>
    <w:lvl w:ilvl="8" w:tplc="081A0005" w:tentative="1">
      <w:start w:val="1"/>
      <w:numFmt w:val="bullet"/>
      <w:lvlText w:val=""/>
      <w:lvlJc w:val="left"/>
      <w:pPr>
        <w:ind w:left="6525" w:hanging="360"/>
      </w:pPr>
      <w:rPr>
        <w:rFonts w:ascii="Wingdings" w:hAnsi="Wingdings" w:hint="default"/>
      </w:rPr>
    </w:lvl>
  </w:abstractNum>
  <w:abstractNum w:abstractNumId="7">
    <w:nsid w:val="1EE325F7"/>
    <w:multiLevelType w:val="hybridMultilevel"/>
    <w:tmpl w:val="726C2758"/>
    <w:lvl w:ilvl="0" w:tplc="281A0001">
      <w:start w:val="1"/>
      <w:numFmt w:val="bullet"/>
      <w:lvlText w:val=""/>
      <w:lvlJc w:val="left"/>
      <w:pPr>
        <w:ind w:left="780" w:hanging="360"/>
      </w:pPr>
      <w:rPr>
        <w:rFonts w:ascii="Symbol" w:hAnsi="Symbol" w:hint="default"/>
      </w:rPr>
    </w:lvl>
    <w:lvl w:ilvl="1" w:tplc="281A0003" w:tentative="1">
      <w:start w:val="1"/>
      <w:numFmt w:val="bullet"/>
      <w:lvlText w:val="o"/>
      <w:lvlJc w:val="left"/>
      <w:pPr>
        <w:ind w:left="1500" w:hanging="360"/>
      </w:pPr>
      <w:rPr>
        <w:rFonts w:ascii="Courier New" w:hAnsi="Courier New" w:cs="Courier New" w:hint="default"/>
      </w:rPr>
    </w:lvl>
    <w:lvl w:ilvl="2" w:tplc="281A0005" w:tentative="1">
      <w:start w:val="1"/>
      <w:numFmt w:val="bullet"/>
      <w:lvlText w:val=""/>
      <w:lvlJc w:val="left"/>
      <w:pPr>
        <w:ind w:left="2220" w:hanging="360"/>
      </w:pPr>
      <w:rPr>
        <w:rFonts w:ascii="Wingdings" w:hAnsi="Wingdings" w:hint="default"/>
      </w:rPr>
    </w:lvl>
    <w:lvl w:ilvl="3" w:tplc="281A0001" w:tentative="1">
      <w:start w:val="1"/>
      <w:numFmt w:val="bullet"/>
      <w:lvlText w:val=""/>
      <w:lvlJc w:val="left"/>
      <w:pPr>
        <w:ind w:left="2940" w:hanging="360"/>
      </w:pPr>
      <w:rPr>
        <w:rFonts w:ascii="Symbol" w:hAnsi="Symbol" w:hint="default"/>
      </w:rPr>
    </w:lvl>
    <w:lvl w:ilvl="4" w:tplc="281A0003" w:tentative="1">
      <w:start w:val="1"/>
      <w:numFmt w:val="bullet"/>
      <w:lvlText w:val="o"/>
      <w:lvlJc w:val="left"/>
      <w:pPr>
        <w:ind w:left="3660" w:hanging="360"/>
      </w:pPr>
      <w:rPr>
        <w:rFonts w:ascii="Courier New" w:hAnsi="Courier New" w:cs="Courier New" w:hint="default"/>
      </w:rPr>
    </w:lvl>
    <w:lvl w:ilvl="5" w:tplc="281A0005" w:tentative="1">
      <w:start w:val="1"/>
      <w:numFmt w:val="bullet"/>
      <w:lvlText w:val=""/>
      <w:lvlJc w:val="left"/>
      <w:pPr>
        <w:ind w:left="4380" w:hanging="360"/>
      </w:pPr>
      <w:rPr>
        <w:rFonts w:ascii="Wingdings" w:hAnsi="Wingdings" w:hint="default"/>
      </w:rPr>
    </w:lvl>
    <w:lvl w:ilvl="6" w:tplc="281A0001" w:tentative="1">
      <w:start w:val="1"/>
      <w:numFmt w:val="bullet"/>
      <w:lvlText w:val=""/>
      <w:lvlJc w:val="left"/>
      <w:pPr>
        <w:ind w:left="5100" w:hanging="360"/>
      </w:pPr>
      <w:rPr>
        <w:rFonts w:ascii="Symbol" w:hAnsi="Symbol" w:hint="default"/>
      </w:rPr>
    </w:lvl>
    <w:lvl w:ilvl="7" w:tplc="281A0003" w:tentative="1">
      <w:start w:val="1"/>
      <w:numFmt w:val="bullet"/>
      <w:lvlText w:val="o"/>
      <w:lvlJc w:val="left"/>
      <w:pPr>
        <w:ind w:left="5820" w:hanging="360"/>
      </w:pPr>
      <w:rPr>
        <w:rFonts w:ascii="Courier New" w:hAnsi="Courier New" w:cs="Courier New" w:hint="default"/>
      </w:rPr>
    </w:lvl>
    <w:lvl w:ilvl="8" w:tplc="281A0005" w:tentative="1">
      <w:start w:val="1"/>
      <w:numFmt w:val="bullet"/>
      <w:lvlText w:val=""/>
      <w:lvlJc w:val="left"/>
      <w:pPr>
        <w:ind w:left="6540" w:hanging="360"/>
      </w:pPr>
      <w:rPr>
        <w:rFonts w:ascii="Wingdings" w:hAnsi="Wingdings" w:hint="default"/>
      </w:rPr>
    </w:lvl>
  </w:abstractNum>
  <w:abstractNum w:abstractNumId="8">
    <w:nsid w:val="214F1D56"/>
    <w:multiLevelType w:val="multilevel"/>
    <w:tmpl w:val="21447E76"/>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4091D37"/>
    <w:multiLevelType w:val="hybridMultilevel"/>
    <w:tmpl w:val="F4423B9C"/>
    <w:lvl w:ilvl="0" w:tplc="5B7E61B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4B35AD"/>
    <w:multiLevelType w:val="hybridMultilevel"/>
    <w:tmpl w:val="F7E232E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1">
    <w:nsid w:val="35A24CC6"/>
    <w:multiLevelType w:val="hybridMultilevel"/>
    <w:tmpl w:val="2478936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
    <w:nsid w:val="369E0FD5"/>
    <w:multiLevelType w:val="hybridMultilevel"/>
    <w:tmpl w:val="3872F18C"/>
    <w:lvl w:ilvl="0" w:tplc="081A000F">
      <w:start w:val="1"/>
      <w:numFmt w:val="decimal"/>
      <w:lvlText w:val="%1."/>
      <w:lvlJc w:val="left"/>
      <w:pPr>
        <w:ind w:left="644"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3ABC743F"/>
    <w:multiLevelType w:val="hybridMultilevel"/>
    <w:tmpl w:val="1D024B0E"/>
    <w:lvl w:ilvl="0" w:tplc="081A0001">
      <w:start w:val="1"/>
      <w:numFmt w:val="bullet"/>
      <w:lvlText w:val=""/>
      <w:lvlJc w:val="left"/>
      <w:pPr>
        <w:ind w:left="1080" w:hanging="360"/>
      </w:pPr>
      <w:rPr>
        <w:rFonts w:ascii="Symbol" w:hAnsi="Symbo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14">
    <w:nsid w:val="47344E9A"/>
    <w:multiLevelType w:val="hybridMultilevel"/>
    <w:tmpl w:val="BCD0F5C4"/>
    <w:lvl w:ilvl="0" w:tplc="4AEA64AE">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5">
    <w:nsid w:val="4C7E4F10"/>
    <w:multiLevelType w:val="hybridMultilevel"/>
    <w:tmpl w:val="CA4C7492"/>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6">
    <w:nsid w:val="56594EE1"/>
    <w:multiLevelType w:val="hybridMultilevel"/>
    <w:tmpl w:val="3BDCC1B4"/>
    <w:lvl w:ilvl="0" w:tplc="081A0001">
      <w:start w:val="1"/>
      <w:numFmt w:val="bullet"/>
      <w:lvlText w:val=""/>
      <w:lvlJc w:val="left"/>
      <w:pPr>
        <w:ind w:left="644"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7">
    <w:nsid w:val="6A116175"/>
    <w:multiLevelType w:val="hybridMultilevel"/>
    <w:tmpl w:val="8BD4EF9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8">
    <w:nsid w:val="6E515989"/>
    <w:multiLevelType w:val="hybridMultilevel"/>
    <w:tmpl w:val="273EE2D0"/>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9">
    <w:nsid w:val="6EBC771A"/>
    <w:multiLevelType w:val="multilevel"/>
    <w:tmpl w:val="E4BEDD80"/>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EFB50C1"/>
    <w:multiLevelType w:val="hybridMultilevel"/>
    <w:tmpl w:val="91420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21">
    <w:nsid w:val="7B99636D"/>
    <w:multiLevelType w:val="hybridMultilevel"/>
    <w:tmpl w:val="10F02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14"/>
  </w:num>
  <w:num w:numId="5">
    <w:abstractNumId w:val="20"/>
  </w:num>
  <w:num w:numId="6">
    <w:abstractNumId w:val="21"/>
  </w:num>
  <w:num w:numId="7">
    <w:abstractNumId w:val="4"/>
  </w:num>
  <w:num w:numId="8">
    <w:abstractNumId w:val="9"/>
  </w:num>
  <w:num w:numId="9">
    <w:abstractNumId w:val="12"/>
  </w:num>
  <w:num w:numId="10">
    <w:abstractNumId w:val="17"/>
  </w:num>
  <w:num w:numId="11">
    <w:abstractNumId w:val="13"/>
  </w:num>
  <w:num w:numId="12">
    <w:abstractNumId w:val="11"/>
  </w:num>
  <w:num w:numId="13">
    <w:abstractNumId w:val="16"/>
  </w:num>
  <w:num w:numId="14">
    <w:abstractNumId w:val="6"/>
  </w:num>
  <w:num w:numId="15">
    <w:abstractNumId w:val="7"/>
  </w:num>
  <w:num w:numId="16">
    <w:abstractNumId w:val="15"/>
  </w:num>
  <w:num w:numId="17">
    <w:abstractNumId w:val="18"/>
  </w:num>
  <w:num w:numId="18">
    <w:abstractNumId w:val="10"/>
  </w:num>
  <w:num w:numId="19">
    <w:abstractNumId w:val="5"/>
  </w:num>
  <w:num w:numId="20">
    <w:abstractNumId w:val="2"/>
  </w:num>
  <w:num w:numId="21">
    <w:abstractNumId w:val="8"/>
  </w:num>
  <w:num w:numId="22">
    <w:abstractNumId w:val="1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hyphenationZone w:val="425"/>
  <w:drawingGridHorizontalSpacing w:val="110"/>
  <w:displayHorizontalDrawingGridEvery w:val="2"/>
  <w:characterSpacingControl w:val="doNotCompress"/>
  <w:hdrShapeDefaults>
    <o:shapedefaults v:ext="edit" spidmax="100354"/>
  </w:hdrShapeDefaults>
  <w:footnotePr>
    <w:footnote w:id="0"/>
    <w:footnote w:id="1"/>
  </w:footnotePr>
  <w:endnotePr>
    <w:endnote w:id="0"/>
    <w:endnote w:id="1"/>
  </w:endnotePr>
  <w:compat/>
  <w:rsids>
    <w:rsidRoot w:val="00C6351B"/>
    <w:rsid w:val="0000603E"/>
    <w:rsid w:val="000206A2"/>
    <w:rsid w:val="000210A4"/>
    <w:rsid w:val="00024AA2"/>
    <w:rsid w:val="00025800"/>
    <w:rsid w:val="000258D1"/>
    <w:rsid w:val="00030B05"/>
    <w:rsid w:val="00031F32"/>
    <w:rsid w:val="0003629A"/>
    <w:rsid w:val="000408D3"/>
    <w:rsid w:val="000408FD"/>
    <w:rsid w:val="00040FFD"/>
    <w:rsid w:val="00041265"/>
    <w:rsid w:val="00042182"/>
    <w:rsid w:val="00042AD3"/>
    <w:rsid w:val="00046B46"/>
    <w:rsid w:val="000516B0"/>
    <w:rsid w:val="0005236D"/>
    <w:rsid w:val="00052EE2"/>
    <w:rsid w:val="0005383A"/>
    <w:rsid w:val="000541C3"/>
    <w:rsid w:val="0006373B"/>
    <w:rsid w:val="00064530"/>
    <w:rsid w:val="00067372"/>
    <w:rsid w:val="00070831"/>
    <w:rsid w:val="00071679"/>
    <w:rsid w:val="00071876"/>
    <w:rsid w:val="00071E50"/>
    <w:rsid w:val="000721B0"/>
    <w:rsid w:val="0007221E"/>
    <w:rsid w:val="0007228B"/>
    <w:rsid w:val="00076341"/>
    <w:rsid w:val="0008621D"/>
    <w:rsid w:val="00092AED"/>
    <w:rsid w:val="000944D3"/>
    <w:rsid w:val="000A0176"/>
    <w:rsid w:val="000A0A69"/>
    <w:rsid w:val="000A46C9"/>
    <w:rsid w:val="000B1D0E"/>
    <w:rsid w:val="000C00F6"/>
    <w:rsid w:val="000C129E"/>
    <w:rsid w:val="000C43FB"/>
    <w:rsid w:val="000C5870"/>
    <w:rsid w:val="000D1730"/>
    <w:rsid w:val="000D2F11"/>
    <w:rsid w:val="000D2FE6"/>
    <w:rsid w:val="000D61CD"/>
    <w:rsid w:val="000D7AD7"/>
    <w:rsid w:val="000E0E91"/>
    <w:rsid w:val="000E38CD"/>
    <w:rsid w:val="000E4682"/>
    <w:rsid w:val="000E5AF5"/>
    <w:rsid w:val="000E5E41"/>
    <w:rsid w:val="000E607A"/>
    <w:rsid w:val="000E613E"/>
    <w:rsid w:val="000F7254"/>
    <w:rsid w:val="00101A39"/>
    <w:rsid w:val="001075EE"/>
    <w:rsid w:val="0011077F"/>
    <w:rsid w:val="00123117"/>
    <w:rsid w:val="00124631"/>
    <w:rsid w:val="00132042"/>
    <w:rsid w:val="0013563F"/>
    <w:rsid w:val="001445B8"/>
    <w:rsid w:val="00145ECC"/>
    <w:rsid w:val="00147D7E"/>
    <w:rsid w:val="001508F2"/>
    <w:rsid w:val="00153934"/>
    <w:rsid w:val="0015424D"/>
    <w:rsid w:val="0016009B"/>
    <w:rsid w:val="001649D2"/>
    <w:rsid w:val="0016691F"/>
    <w:rsid w:val="00185D0E"/>
    <w:rsid w:val="00191356"/>
    <w:rsid w:val="001A146F"/>
    <w:rsid w:val="001A585A"/>
    <w:rsid w:val="001A5E29"/>
    <w:rsid w:val="001A700E"/>
    <w:rsid w:val="001C000D"/>
    <w:rsid w:val="001C0FC5"/>
    <w:rsid w:val="001C38CE"/>
    <w:rsid w:val="001C59EE"/>
    <w:rsid w:val="001C6573"/>
    <w:rsid w:val="001C7113"/>
    <w:rsid w:val="001D16CA"/>
    <w:rsid w:val="001D2D2F"/>
    <w:rsid w:val="001D4443"/>
    <w:rsid w:val="001E2A5A"/>
    <w:rsid w:val="001E449A"/>
    <w:rsid w:val="001E474E"/>
    <w:rsid w:val="001E476E"/>
    <w:rsid w:val="001E4AB2"/>
    <w:rsid w:val="001E6AA0"/>
    <w:rsid w:val="001E7A9E"/>
    <w:rsid w:val="001F20BA"/>
    <w:rsid w:val="001F5F62"/>
    <w:rsid w:val="001F7302"/>
    <w:rsid w:val="00203015"/>
    <w:rsid w:val="00203A8D"/>
    <w:rsid w:val="00206137"/>
    <w:rsid w:val="00207513"/>
    <w:rsid w:val="002127E3"/>
    <w:rsid w:val="002158CE"/>
    <w:rsid w:val="00221795"/>
    <w:rsid w:val="00227AAD"/>
    <w:rsid w:val="00227B61"/>
    <w:rsid w:val="00232F32"/>
    <w:rsid w:val="002368A9"/>
    <w:rsid w:val="00242872"/>
    <w:rsid w:val="00242A39"/>
    <w:rsid w:val="00246046"/>
    <w:rsid w:val="002506EE"/>
    <w:rsid w:val="00251C13"/>
    <w:rsid w:val="00253D83"/>
    <w:rsid w:val="00254A26"/>
    <w:rsid w:val="00261DFF"/>
    <w:rsid w:val="00264CD7"/>
    <w:rsid w:val="00264F11"/>
    <w:rsid w:val="00265233"/>
    <w:rsid w:val="002743D8"/>
    <w:rsid w:val="00274E25"/>
    <w:rsid w:val="00291298"/>
    <w:rsid w:val="002961A7"/>
    <w:rsid w:val="002A1A6C"/>
    <w:rsid w:val="002A21EE"/>
    <w:rsid w:val="002A3BFE"/>
    <w:rsid w:val="002A3EC1"/>
    <w:rsid w:val="002A570B"/>
    <w:rsid w:val="002B07C2"/>
    <w:rsid w:val="002B325F"/>
    <w:rsid w:val="002B53E0"/>
    <w:rsid w:val="002B54C7"/>
    <w:rsid w:val="002B76AE"/>
    <w:rsid w:val="002C1C05"/>
    <w:rsid w:val="002C1E03"/>
    <w:rsid w:val="002C6622"/>
    <w:rsid w:val="002D44BA"/>
    <w:rsid w:val="002D4964"/>
    <w:rsid w:val="002D5C40"/>
    <w:rsid w:val="002D622D"/>
    <w:rsid w:val="002E0FA1"/>
    <w:rsid w:val="002E5BF5"/>
    <w:rsid w:val="002E64FE"/>
    <w:rsid w:val="002F16DF"/>
    <w:rsid w:val="00311334"/>
    <w:rsid w:val="003114B6"/>
    <w:rsid w:val="0032217C"/>
    <w:rsid w:val="00323998"/>
    <w:rsid w:val="00324093"/>
    <w:rsid w:val="003255FA"/>
    <w:rsid w:val="00331278"/>
    <w:rsid w:val="00331888"/>
    <w:rsid w:val="00333A44"/>
    <w:rsid w:val="00337116"/>
    <w:rsid w:val="003457BD"/>
    <w:rsid w:val="003470DE"/>
    <w:rsid w:val="00352C18"/>
    <w:rsid w:val="00353E41"/>
    <w:rsid w:val="00355EB4"/>
    <w:rsid w:val="00362284"/>
    <w:rsid w:val="00363FC4"/>
    <w:rsid w:val="00370138"/>
    <w:rsid w:val="00370A3E"/>
    <w:rsid w:val="00370A64"/>
    <w:rsid w:val="00371047"/>
    <w:rsid w:val="00372728"/>
    <w:rsid w:val="00375B26"/>
    <w:rsid w:val="00375F43"/>
    <w:rsid w:val="00377EFC"/>
    <w:rsid w:val="00380A0D"/>
    <w:rsid w:val="00381557"/>
    <w:rsid w:val="003847FE"/>
    <w:rsid w:val="003922B4"/>
    <w:rsid w:val="00393674"/>
    <w:rsid w:val="00393834"/>
    <w:rsid w:val="00393DEE"/>
    <w:rsid w:val="00396114"/>
    <w:rsid w:val="00397306"/>
    <w:rsid w:val="00397CAF"/>
    <w:rsid w:val="003A1755"/>
    <w:rsid w:val="003A3C3F"/>
    <w:rsid w:val="003A68D6"/>
    <w:rsid w:val="003A7BA7"/>
    <w:rsid w:val="003A7CF8"/>
    <w:rsid w:val="003B1DE2"/>
    <w:rsid w:val="003B28ED"/>
    <w:rsid w:val="003B3FE1"/>
    <w:rsid w:val="003B4D75"/>
    <w:rsid w:val="003B592F"/>
    <w:rsid w:val="003B634A"/>
    <w:rsid w:val="003C5DB5"/>
    <w:rsid w:val="003D0A5B"/>
    <w:rsid w:val="003D0E94"/>
    <w:rsid w:val="003D17C6"/>
    <w:rsid w:val="003E35D3"/>
    <w:rsid w:val="003E3B52"/>
    <w:rsid w:val="003F0659"/>
    <w:rsid w:val="003F14E9"/>
    <w:rsid w:val="003F6016"/>
    <w:rsid w:val="003F7E0C"/>
    <w:rsid w:val="00403C29"/>
    <w:rsid w:val="0040778A"/>
    <w:rsid w:val="0041352A"/>
    <w:rsid w:val="00414274"/>
    <w:rsid w:val="00414DFD"/>
    <w:rsid w:val="004155A6"/>
    <w:rsid w:val="00415DD3"/>
    <w:rsid w:val="0042344C"/>
    <w:rsid w:val="00426EB7"/>
    <w:rsid w:val="004315A4"/>
    <w:rsid w:val="00436FDB"/>
    <w:rsid w:val="00441152"/>
    <w:rsid w:val="00441F8B"/>
    <w:rsid w:val="00442965"/>
    <w:rsid w:val="004435F2"/>
    <w:rsid w:val="00444241"/>
    <w:rsid w:val="00450A7E"/>
    <w:rsid w:val="004562F5"/>
    <w:rsid w:val="00457FF0"/>
    <w:rsid w:val="00460A8B"/>
    <w:rsid w:val="004653D8"/>
    <w:rsid w:val="004672D7"/>
    <w:rsid w:val="00471571"/>
    <w:rsid w:val="0047391E"/>
    <w:rsid w:val="00476B88"/>
    <w:rsid w:val="00483D03"/>
    <w:rsid w:val="0048435B"/>
    <w:rsid w:val="0048559C"/>
    <w:rsid w:val="00491801"/>
    <w:rsid w:val="00491835"/>
    <w:rsid w:val="004B7119"/>
    <w:rsid w:val="004B7942"/>
    <w:rsid w:val="004C0831"/>
    <w:rsid w:val="004C1CDD"/>
    <w:rsid w:val="004C5968"/>
    <w:rsid w:val="004C6660"/>
    <w:rsid w:val="004C689F"/>
    <w:rsid w:val="004C7612"/>
    <w:rsid w:val="004D5683"/>
    <w:rsid w:val="004E2256"/>
    <w:rsid w:val="004E4D3F"/>
    <w:rsid w:val="004F5E68"/>
    <w:rsid w:val="004F608A"/>
    <w:rsid w:val="004F61A0"/>
    <w:rsid w:val="0050063F"/>
    <w:rsid w:val="00501608"/>
    <w:rsid w:val="005049AA"/>
    <w:rsid w:val="00505B54"/>
    <w:rsid w:val="0051305B"/>
    <w:rsid w:val="005152C6"/>
    <w:rsid w:val="00515CC4"/>
    <w:rsid w:val="005213B6"/>
    <w:rsid w:val="00522933"/>
    <w:rsid w:val="00522C74"/>
    <w:rsid w:val="00522C85"/>
    <w:rsid w:val="005274A6"/>
    <w:rsid w:val="00533617"/>
    <w:rsid w:val="0053499C"/>
    <w:rsid w:val="005356A8"/>
    <w:rsid w:val="00536915"/>
    <w:rsid w:val="00537BFE"/>
    <w:rsid w:val="0054075E"/>
    <w:rsid w:val="00555D45"/>
    <w:rsid w:val="00556479"/>
    <w:rsid w:val="00557042"/>
    <w:rsid w:val="00557EF0"/>
    <w:rsid w:val="00560416"/>
    <w:rsid w:val="00562262"/>
    <w:rsid w:val="0056337A"/>
    <w:rsid w:val="00565BFD"/>
    <w:rsid w:val="00565E1C"/>
    <w:rsid w:val="0056619C"/>
    <w:rsid w:val="005672D4"/>
    <w:rsid w:val="00573C4B"/>
    <w:rsid w:val="005741A7"/>
    <w:rsid w:val="00577FA7"/>
    <w:rsid w:val="00581C54"/>
    <w:rsid w:val="005901CB"/>
    <w:rsid w:val="005A19DC"/>
    <w:rsid w:val="005A2C25"/>
    <w:rsid w:val="005A5600"/>
    <w:rsid w:val="005B0FE1"/>
    <w:rsid w:val="005B1659"/>
    <w:rsid w:val="005B7B8D"/>
    <w:rsid w:val="005C3D3D"/>
    <w:rsid w:val="005C47F7"/>
    <w:rsid w:val="005C55CA"/>
    <w:rsid w:val="005D126C"/>
    <w:rsid w:val="005E041B"/>
    <w:rsid w:val="005E5C19"/>
    <w:rsid w:val="005F1523"/>
    <w:rsid w:val="0060514B"/>
    <w:rsid w:val="006051CF"/>
    <w:rsid w:val="00610303"/>
    <w:rsid w:val="00612BCD"/>
    <w:rsid w:val="0061766D"/>
    <w:rsid w:val="006202E9"/>
    <w:rsid w:val="00623E0C"/>
    <w:rsid w:val="006248FD"/>
    <w:rsid w:val="006324E1"/>
    <w:rsid w:val="0063350A"/>
    <w:rsid w:val="00635D1D"/>
    <w:rsid w:val="0063641A"/>
    <w:rsid w:val="006422F8"/>
    <w:rsid w:val="006457DB"/>
    <w:rsid w:val="0065427C"/>
    <w:rsid w:val="00656560"/>
    <w:rsid w:val="006618D1"/>
    <w:rsid w:val="00661FCF"/>
    <w:rsid w:val="006625B7"/>
    <w:rsid w:val="006734F7"/>
    <w:rsid w:val="00673B67"/>
    <w:rsid w:val="00674DB0"/>
    <w:rsid w:val="00676826"/>
    <w:rsid w:val="00677EAC"/>
    <w:rsid w:val="00680F56"/>
    <w:rsid w:val="00682A9E"/>
    <w:rsid w:val="00691353"/>
    <w:rsid w:val="00692051"/>
    <w:rsid w:val="006953F8"/>
    <w:rsid w:val="006A1754"/>
    <w:rsid w:val="006A740C"/>
    <w:rsid w:val="006B0596"/>
    <w:rsid w:val="006B0DCA"/>
    <w:rsid w:val="006B5C2C"/>
    <w:rsid w:val="006C0F01"/>
    <w:rsid w:val="006C1702"/>
    <w:rsid w:val="006C3F0E"/>
    <w:rsid w:val="006C5C14"/>
    <w:rsid w:val="006D73A3"/>
    <w:rsid w:val="006D7C76"/>
    <w:rsid w:val="006E0D09"/>
    <w:rsid w:val="006F0A6F"/>
    <w:rsid w:val="006F19B0"/>
    <w:rsid w:val="006F2131"/>
    <w:rsid w:val="006F5508"/>
    <w:rsid w:val="006F5D43"/>
    <w:rsid w:val="006F6667"/>
    <w:rsid w:val="006F7E86"/>
    <w:rsid w:val="0070121C"/>
    <w:rsid w:val="00706FAF"/>
    <w:rsid w:val="00707586"/>
    <w:rsid w:val="007110F7"/>
    <w:rsid w:val="00712234"/>
    <w:rsid w:val="00712ECB"/>
    <w:rsid w:val="007138AF"/>
    <w:rsid w:val="00713C38"/>
    <w:rsid w:val="00715E88"/>
    <w:rsid w:val="007200B8"/>
    <w:rsid w:val="00720EDC"/>
    <w:rsid w:val="00720F28"/>
    <w:rsid w:val="00722875"/>
    <w:rsid w:val="00730E0B"/>
    <w:rsid w:val="0073262E"/>
    <w:rsid w:val="007362BE"/>
    <w:rsid w:val="007371FA"/>
    <w:rsid w:val="00747CEA"/>
    <w:rsid w:val="00750548"/>
    <w:rsid w:val="0075143B"/>
    <w:rsid w:val="00752038"/>
    <w:rsid w:val="0075438E"/>
    <w:rsid w:val="0075465F"/>
    <w:rsid w:val="00756FDC"/>
    <w:rsid w:val="00757B30"/>
    <w:rsid w:val="007612D9"/>
    <w:rsid w:val="0076243B"/>
    <w:rsid w:val="007643FF"/>
    <w:rsid w:val="00770641"/>
    <w:rsid w:val="00776387"/>
    <w:rsid w:val="00777371"/>
    <w:rsid w:val="00781DF9"/>
    <w:rsid w:val="00782FD2"/>
    <w:rsid w:val="00783547"/>
    <w:rsid w:val="0078381B"/>
    <w:rsid w:val="007857C0"/>
    <w:rsid w:val="00787F32"/>
    <w:rsid w:val="00793316"/>
    <w:rsid w:val="00793A4F"/>
    <w:rsid w:val="00796F81"/>
    <w:rsid w:val="007A2E70"/>
    <w:rsid w:val="007A402D"/>
    <w:rsid w:val="007A4F5A"/>
    <w:rsid w:val="007B3E26"/>
    <w:rsid w:val="007C1701"/>
    <w:rsid w:val="007C662E"/>
    <w:rsid w:val="007D190C"/>
    <w:rsid w:val="007D3628"/>
    <w:rsid w:val="007D78A9"/>
    <w:rsid w:val="007E0EF2"/>
    <w:rsid w:val="007E1A51"/>
    <w:rsid w:val="007E258A"/>
    <w:rsid w:val="007E302F"/>
    <w:rsid w:val="007E3AF3"/>
    <w:rsid w:val="007E53D4"/>
    <w:rsid w:val="007F0F74"/>
    <w:rsid w:val="007F1073"/>
    <w:rsid w:val="007F3AC8"/>
    <w:rsid w:val="00805BB6"/>
    <w:rsid w:val="00807986"/>
    <w:rsid w:val="008109E4"/>
    <w:rsid w:val="00812C89"/>
    <w:rsid w:val="00814AA1"/>
    <w:rsid w:val="00814B04"/>
    <w:rsid w:val="00817771"/>
    <w:rsid w:val="00820FE0"/>
    <w:rsid w:val="0082147D"/>
    <w:rsid w:val="00825057"/>
    <w:rsid w:val="0082689E"/>
    <w:rsid w:val="00833C68"/>
    <w:rsid w:val="0083516A"/>
    <w:rsid w:val="00836A21"/>
    <w:rsid w:val="00837B33"/>
    <w:rsid w:val="00841D4A"/>
    <w:rsid w:val="00847F29"/>
    <w:rsid w:val="00850C9F"/>
    <w:rsid w:val="00852DDF"/>
    <w:rsid w:val="00852F9E"/>
    <w:rsid w:val="00860A37"/>
    <w:rsid w:val="008641AB"/>
    <w:rsid w:val="0086594C"/>
    <w:rsid w:val="00866A96"/>
    <w:rsid w:val="008676D6"/>
    <w:rsid w:val="008732A6"/>
    <w:rsid w:val="00876387"/>
    <w:rsid w:val="00876D0B"/>
    <w:rsid w:val="008827A5"/>
    <w:rsid w:val="00883F55"/>
    <w:rsid w:val="008853A0"/>
    <w:rsid w:val="008908B0"/>
    <w:rsid w:val="00890B44"/>
    <w:rsid w:val="0089359E"/>
    <w:rsid w:val="00895448"/>
    <w:rsid w:val="00895E7B"/>
    <w:rsid w:val="008A46AD"/>
    <w:rsid w:val="008A537B"/>
    <w:rsid w:val="008A65A4"/>
    <w:rsid w:val="008A6943"/>
    <w:rsid w:val="008A69EB"/>
    <w:rsid w:val="008A6B53"/>
    <w:rsid w:val="008A7CDD"/>
    <w:rsid w:val="008C17C1"/>
    <w:rsid w:val="008C2C13"/>
    <w:rsid w:val="008C6756"/>
    <w:rsid w:val="008C744A"/>
    <w:rsid w:val="008C7A0C"/>
    <w:rsid w:val="008D301B"/>
    <w:rsid w:val="008D76A6"/>
    <w:rsid w:val="008E0724"/>
    <w:rsid w:val="008E0A88"/>
    <w:rsid w:val="008E3E60"/>
    <w:rsid w:val="008E40BF"/>
    <w:rsid w:val="008E5C64"/>
    <w:rsid w:val="008E5D5F"/>
    <w:rsid w:val="008E6787"/>
    <w:rsid w:val="008E7940"/>
    <w:rsid w:val="008E7B8A"/>
    <w:rsid w:val="008F05B2"/>
    <w:rsid w:val="008F071D"/>
    <w:rsid w:val="008F78CE"/>
    <w:rsid w:val="00901D23"/>
    <w:rsid w:val="0090462A"/>
    <w:rsid w:val="00904F16"/>
    <w:rsid w:val="009062E2"/>
    <w:rsid w:val="00923753"/>
    <w:rsid w:val="00924B50"/>
    <w:rsid w:val="00924DC7"/>
    <w:rsid w:val="00927EF7"/>
    <w:rsid w:val="0093397F"/>
    <w:rsid w:val="00942245"/>
    <w:rsid w:val="00943345"/>
    <w:rsid w:val="00943411"/>
    <w:rsid w:val="00943B62"/>
    <w:rsid w:val="00944788"/>
    <w:rsid w:val="009455BA"/>
    <w:rsid w:val="00946DDB"/>
    <w:rsid w:val="00973740"/>
    <w:rsid w:val="0097544F"/>
    <w:rsid w:val="00977C16"/>
    <w:rsid w:val="00980841"/>
    <w:rsid w:val="0098194D"/>
    <w:rsid w:val="00982922"/>
    <w:rsid w:val="0098466D"/>
    <w:rsid w:val="0098471A"/>
    <w:rsid w:val="0098593F"/>
    <w:rsid w:val="009864EF"/>
    <w:rsid w:val="0099017B"/>
    <w:rsid w:val="009938E4"/>
    <w:rsid w:val="00995F29"/>
    <w:rsid w:val="00996B6D"/>
    <w:rsid w:val="009976FB"/>
    <w:rsid w:val="009A1999"/>
    <w:rsid w:val="009A251C"/>
    <w:rsid w:val="009A2DB8"/>
    <w:rsid w:val="009A3242"/>
    <w:rsid w:val="009A369F"/>
    <w:rsid w:val="009B5D11"/>
    <w:rsid w:val="009B751D"/>
    <w:rsid w:val="009B759F"/>
    <w:rsid w:val="009C368B"/>
    <w:rsid w:val="009C6A6D"/>
    <w:rsid w:val="009D0456"/>
    <w:rsid w:val="009D236E"/>
    <w:rsid w:val="009D6C31"/>
    <w:rsid w:val="009D77CC"/>
    <w:rsid w:val="009E26C4"/>
    <w:rsid w:val="009E63C6"/>
    <w:rsid w:val="009F0DCF"/>
    <w:rsid w:val="009F76BA"/>
    <w:rsid w:val="00A016A5"/>
    <w:rsid w:val="00A02478"/>
    <w:rsid w:val="00A06107"/>
    <w:rsid w:val="00A07841"/>
    <w:rsid w:val="00A11119"/>
    <w:rsid w:val="00A12F7A"/>
    <w:rsid w:val="00A1711B"/>
    <w:rsid w:val="00A17A22"/>
    <w:rsid w:val="00A26834"/>
    <w:rsid w:val="00A26F44"/>
    <w:rsid w:val="00A270D6"/>
    <w:rsid w:val="00A27E0C"/>
    <w:rsid w:val="00A33324"/>
    <w:rsid w:val="00A3639F"/>
    <w:rsid w:val="00A36DFC"/>
    <w:rsid w:val="00A36FD4"/>
    <w:rsid w:val="00A41DE5"/>
    <w:rsid w:val="00A4278B"/>
    <w:rsid w:val="00A44CBC"/>
    <w:rsid w:val="00A46012"/>
    <w:rsid w:val="00A5022A"/>
    <w:rsid w:val="00A539D1"/>
    <w:rsid w:val="00A547B7"/>
    <w:rsid w:val="00A54DFE"/>
    <w:rsid w:val="00A554C2"/>
    <w:rsid w:val="00A5798B"/>
    <w:rsid w:val="00A57B1B"/>
    <w:rsid w:val="00A66156"/>
    <w:rsid w:val="00A66F0E"/>
    <w:rsid w:val="00A674CD"/>
    <w:rsid w:val="00A6779A"/>
    <w:rsid w:val="00A67AE4"/>
    <w:rsid w:val="00A67EA0"/>
    <w:rsid w:val="00A713DA"/>
    <w:rsid w:val="00A8032C"/>
    <w:rsid w:val="00A86192"/>
    <w:rsid w:val="00A97BB0"/>
    <w:rsid w:val="00AA3888"/>
    <w:rsid w:val="00AA60C0"/>
    <w:rsid w:val="00AA76A5"/>
    <w:rsid w:val="00AB1585"/>
    <w:rsid w:val="00AB1729"/>
    <w:rsid w:val="00AB1FFC"/>
    <w:rsid w:val="00AB2F04"/>
    <w:rsid w:val="00AB353D"/>
    <w:rsid w:val="00AB3A8E"/>
    <w:rsid w:val="00AB465D"/>
    <w:rsid w:val="00AB5078"/>
    <w:rsid w:val="00AB5166"/>
    <w:rsid w:val="00AC26C3"/>
    <w:rsid w:val="00AC5600"/>
    <w:rsid w:val="00AC5623"/>
    <w:rsid w:val="00AC6714"/>
    <w:rsid w:val="00AC7D5C"/>
    <w:rsid w:val="00AD01F3"/>
    <w:rsid w:val="00AD319A"/>
    <w:rsid w:val="00AD526C"/>
    <w:rsid w:val="00AD7125"/>
    <w:rsid w:val="00AE2339"/>
    <w:rsid w:val="00AE2F79"/>
    <w:rsid w:val="00AE57DF"/>
    <w:rsid w:val="00AE65C3"/>
    <w:rsid w:val="00AE6638"/>
    <w:rsid w:val="00AF66E1"/>
    <w:rsid w:val="00AF6D16"/>
    <w:rsid w:val="00AF6D2F"/>
    <w:rsid w:val="00B018D4"/>
    <w:rsid w:val="00B030C8"/>
    <w:rsid w:val="00B03658"/>
    <w:rsid w:val="00B04BC9"/>
    <w:rsid w:val="00B13A42"/>
    <w:rsid w:val="00B16A25"/>
    <w:rsid w:val="00B308B5"/>
    <w:rsid w:val="00B33F6A"/>
    <w:rsid w:val="00B41964"/>
    <w:rsid w:val="00B4362F"/>
    <w:rsid w:val="00B4496B"/>
    <w:rsid w:val="00B462D4"/>
    <w:rsid w:val="00B47696"/>
    <w:rsid w:val="00B520FB"/>
    <w:rsid w:val="00B53043"/>
    <w:rsid w:val="00B559A0"/>
    <w:rsid w:val="00B65670"/>
    <w:rsid w:val="00B709A5"/>
    <w:rsid w:val="00B75619"/>
    <w:rsid w:val="00B7762A"/>
    <w:rsid w:val="00B77857"/>
    <w:rsid w:val="00B81D9E"/>
    <w:rsid w:val="00B838C9"/>
    <w:rsid w:val="00B839FC"/>
    <w:rsid w:val="00B8655B"/>
    <w:rsid w:val="00B8671E"/>
    <w:rsid w:val="00B9497E"/>
    <w:rsid w:val="00B9534C"/>
    <w:rsid w:val="00BA16B5"/>
    <w:rsid w:val="00BA383C"/>
    <w:rsid w:val="00BA7E85"/>
    <w:rsid w:val="00BB380A"/>
    <w:rsid w:val="00BB3EA2"/>
    <w:rsid w:val="00BB415D"/>
    <w:rsid w:val="00BC0160"/>
    <w:rsid w:val="00BC25E6"/>
    <w:rsid w:val="00BC3BE7"/>
    <w:rsid w:val="00BC3D03"/>
    <w:rsid w:val="00BC4BE9"/>
    <w:rsid w:val="00BC60EB"/>
    <w:rsid w:val="00BC76CA"/>
    <w:rsid w:val="00BD08AB"/>
    <w:rsid w:val="00BD2DAF"/>
    <w:rsid w:val="00BD35FC"/>
    <w:rsid w:val="00BD3A58"/>
    <w:rsid w:val="00BD556B"/>
    <w:rsid w:val="00BD5982"/>
    <w:rsid w:val="00BD6E94"/>
    <w:rsid w:val="00BE5D0A"/>
    <w:rsid w:val="00BE6B3C"/>
    <w:rsid w:val="00BE7FB3"/>
    <w:rsid w:val="00BF0023"/>
    <w:rsid w:val="00BF5053"/>
    <w:rsid w:val="00BF6171"/>
    <w:rsid w:val="00C03123"/>
    <w:rsid w:val="00C036B8"/>
    <w:rsid w:val="00C03C65"/>
    <w:rsid w:val="00C06179"/>
    <w:rsid w:val="00C07975"/>
    <w:rsid w:val="00C1068C"/>
    <w:rsid w:val="00C12673"/>
    <w:rsid w:val="00C16CAD"/>
    <w:rsid w:val="00C208A4"/>
    <w:rsid w:val="00C30AD6"/>
    <w:rsid w:val="00C30B1C"/>
    <w:rsid w:val="00C3123C"/>
    <w:rsid w:val="00C31EC6"/>
    <w:rsid w:val="00C33D9D"/>
    <w:rsid w:val="00C358A7"/>
    <w:rsid w:val="00C42075"/>
    <w:rsid w:val="00C448B8"/>
    <w:rsid w:val="00C53335"/>
    <w:rsid w:val="00C57F4F"/>
    <w:rsid w:val="00C61D14"/>
    <w:rsid w:val="00C6351B"/>
    <w:rsid w:val="00C6532F"/>
    <w:rsid w:val="00C66AF4"/>
    <w:rsid w:val="00C673D2"/>
    <w:rsid w:val="00C72EDB"/>
    <w:rsid w:val="00C74401"/>
    <w:rsid w:val="00C76C99"/>
    <w:rsid w:val="00C83B1D"/>
    <w:rsid w:val="00C83D59"/>
    <w:rsid w:val="00C90E9F"/>
    <w:rsid w:val="00C94226"/>
    <w:rsid w:val="00C9700D"/>
    <w:rsid w:val="00CA0475"/>
    <w:rsid w:val="00CA38CB"/>
    <w:rsid w:val="00CB0AEE"/>
    <w:rsid w:val="00CB0EE7"/>
    <w:rsid w:val="00CB4316"/>
    <w:rsid w:val="00CB5BCF"/>
    <w:rsid w:val="00CC073A"/>
    <w:rsid w:val="00CC1421"/>
    <w:rsid w:val="00CC3CF2"/>
    <w:rsid w:val="00CC3FC1"/>
    <w:rsid w:val="00CC545D"/>
    <w:rsid w:val="00CC7006"/>
    <w:rsid w:val="00CC79A6"/>
    <w:rsid w:val="00CD1208"/>
    <w:rsid w:val="00CD12DD"/>
    <w:rsid w:val="00CD6903"/>
    <w:rsid w:val="00CE2C8A"/>
    <w:rsid w:val="00CE38C4"/>
    <w:rsid w:val="00CE79E9"/>
    <w:rsid w:val="00CF1073"/>
    <w:rsid w:val="00CF1AA4"/>
    <w:rsid w:val="00CF4684"/>
    <w:rsid w:val="00D16E65"/>
    <w:rsid w:val="00D20A74"/>
    <w:rsid w:val="00D2328A"/>
    <w:rsid w:val="00D27913"/>
    <w:rsid w:val="00D338FE"/>
    <w:rsid w:val="00D41443"/>
    <w:rsid w:val="00D44268"/>
    <w:rsid w:val="00D523BA"/>
    <w:rsid w:val="00D528D1"/>
    <w:rsid w:val="00D56629"/>
    <w:rsid w:val="00D646E8"/>
    <w:rsid w:val="00D66C61"/>
    <w:rsid w:val="00D735E4"/>
    <w:rsid w:val="00D75CF2"/>
    <w:rsid w:val="00D770BD"/>
    <w:rsid w:val="00D81866"/>
    <w:rsid w:val="00D820CA"/>
    <w:rsid w:val="00D83D24"/>
    <w:rsid w:val="00D85B42"/>
    <w:rsid w:val="00D87DF8"/>
    <w:rsid w:val="00D91031"/>
    <w:rsid w:val="00D9266F"/>
    <w:rsid w:val="00D9548C"/>
    <w:rsid w:val="00D962D6"/>
    <w:rsid w:val="00D96933"/>
    <w:rsid w:val="00DA4CB0"/>
    <w:rsid w:val="00DA50B1"/>
    <w:rsid w:val="00DB2DCB"/>
    <w:rsid w:val="00DB3FDD"/>
    <w:rsid w:val="00DB7FE3"/>
    <w:rsid w:val="00DC1BF8"/>
    <w:rsid w:val="00DC5E25"/>
    <w:rsid w:val="00DC7727"/>
    <w:rsid w:val="00DD028F"/>
    <w:rsid w:val="00DD5165"/>
    <w:rsid w:val="00DE156D"/>
    <w:rsid w:val="00DE3608"/>
    <w:rsid w:val="00DF0CB7"/>
    <w:rsid w:val="00DF4D0C"/>
    <w:rsid w:val="00DF53BD"/>
    <w:rsid w:val="00E0273C"/>
    <w:rsid w:val="00E11672"/>
    <w:rsid w:val="00E1593A"/>
    <w:rsid w:val="00E23E3B"/>
    <w:rsid w:val="00E242B1"/>
    <w:rsid w:val="00E2454A"/>
    <w:rsid w:val="00E263F8"/>
    <w:rsid w:val="00E31421"/>
    <w:rsid w:val="00E35B3B"/>
    <w:rsid w:val="00E42C20"/>
    <w:rsid w:val="00E44770"/>
    <w:rsid w:val="00E50766"/>
    <w:rsid w:val="00E529AC"/>
    <w:rsid w:val="00E557DE"/>
    <w:rsid w:val="00E6131A"/>
    <w:rsid w:val="00E666F4"/>
    <w:rsid w:val="00E6697A"/>
    <w:rsid w:val="00E66C28"/>
    <w:rsid w:val="00E73035"/>
    <w:rsid w:val="00E7467E"/>
    <w:rsid w:val="00E80B53"/>
    <w:rsid w:val="00E81351"/>
    <w:rsid w:val="00E85610"/>
    <w:rsid w:val="00E859D0"/>
    <w:rsid w:val="00E91931"/>
    <w:rsid w:val="00E91FFC"/>
    <w:rsid w:val="00EA0059"/>
    <w:rsid w:val="00EA3D08"/>
    <w:rsid w:val="00EA453F"/>
    <w:rsid w:val="00EB3150"/>
    <w:rsid w:val="00EB35A3"/>
    <w:rsid w:val="00EB7DFA"/>
    <w:rsid w:val="00EC3B11"/>
    <w:rsid w:val="00ED045D"/>
    <w:rsid w:val="00EE62E9"/>
    <w:rsid w:val="00F000EE"/>
    <w:rsid w:val="00F0313D"/>
    <w:rsid w:val="00F0324D"/>
    <w:rsid w:val="00F0556C"/>
    <w:rsid w:val="00F071E8"/>
    <w:rsid w:val="00F10133"/>
    <w:rsid w:val="00F15873"/>
    <w:rsid w:val="00F24AB1"/>
    <w:rsid w:val="00F27DFF"/>
    <w:rsid w:val="00F32A7F"/>
    <w:rsid w:val="00F347F1"/>
    <w:rsid w:val="00F35461"/>
    <w:rsid w:val="00F37629"/>
    <w:rsid w:val="00F4149F"/>
    <w:rsid w:val="00F430D5"/>
    <w:rsid w:val="00F44D83"/>
    <w:rsid w:val="00F4644F"/>
    <w:rsid w:val="00F604B3"/>
    <w:rsid w:val="00F63D8A"/>
    <w:rsid w:val="00F71291"/>
    <w:rsid w:val="00F723ED"/>
    <w:rsid w:val="00F72E38"/>
    <w:rsid w:val="00F73E3B"/>
    <w:rsid w:val="00F74A03"/>
    <w:rsid w:val="00F7702F"/>
    <w:rsid w:val="00F80A60"/>
    <w:rsid w:val="00F86972"/>
    <w:rsid w:val="00F956DA"/>
    <w:rsid w:val="00F96589"/>
    <w:rsid w:val="00FA2E90"/>
    <w:rsid w:val="00FA6436"/>
    <w:rsid w:val="00FB21FC"/>
    <w:rsid w:val="00FB44BD"/>
    <w:rsid w:val="00FB58AE"/>
    <w:rsid w:val="00FC111F"/>
    <w:rsid w:val="00FC221C"/>
    <w:rsid w:val="00FC2546"/>
    <w:rsid w:val="00FC283E"/>
    <w:rsid w:val="00FC4181"/>
    <w:rsid w:val="00FC466D"/>
    <w:rsid w:val="00FD0588"/>
    <w:rsid w:val="00FD0A87"/>
    <w:rsid w:val="00FD291A"/>
    <w:rsid w:val="00FE1A73"/>
    <w:rsid w:val="00FE5A1F"/>
    <w:rsid w:val="00FE6032"/>
    <w:rsid w:val="00FE78D6"/>
    <w:rsid w:val="00FF09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63F"/>
  </w:style>
  <w:style w:type="paragraph" w:styleId="Heading1">
    <w:name w:val="heading 1"/>
    <w:basedOn w:val="Normal"/>
    <w:next w:val="Normal"/>
    <w:link w:val="Heading1Char"/>
    <w:uiPriority w:val="9"/>
    <w:qFormat/>
    <w:rsid w:val="006C17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51B"/>
    <w:pPr>
      <w:tabs>
        <w:tab w:val="center" w:pos="4702"/>
        <w:tab w:val="right" w:pos="9405"/>
      </w:tabs>
      <w:spacing w:after="0" w:line="240" w:lineRule="auto"/>
    </w:pPr>
  </w:style>
  <w:style w:type="character" w:customStyle="1" w:styleId="HeaderChar">
    <w:name w:val="Header Char"/>
    <w:basedOn w:val="DefaultParagraphFont"/>
    <w:link w:val="Header"/>
    <w:uiPriority w:val="99"/>
    <w:rsid w:val="00C6351B"/>
  </w:style>
  <w:style w:type="paragraph" w:styleId="Footer">
    <w:name w:val="footer"/>
    <w:basedOn w:val="Normal"/>
    <w:link w:val="FooterChar"/>
    <w:uiPriority w:val="99"/>
    <w:unhideWhenUsed/>
    <w:rsid w:val="00C6351B"/>
    <w:pPr>
      <w:tabs>
        <w:tab w:val="center" w:pos="4702"/>
        <w:tab w:val="right" w:pos="9405"/>
      </w:tabs>
      <w:spacing w:after="0" w:line="240" w:lineRule="auto"/>
    </w:pPr>
  </w:style>
  <w:style w:type="character" w:customStyle="1" w:styleId="FooterChar">
    <w:name w:val="Footer Char"/>
    <w:basedOn w:val="DefaultParagraphFont"/>
    <w:link w:val="Footer"/>
    <w:uiPriority w:val="99"/>
    <w:rsid w:val="00C6351B"/>
  </w:style>
  <w:style w:type="paragraph" w:styleId="BalloonText">
    <w:name w:val="Balloon Text"/>
    <w:basedOn w:val="Normal"/>
    <w:link w:val="BalloonTextChar"/>
    <w:uiPriority w:val="99"/>
    <w:semiHidden/>
    <w:unhideWhenUsed/>
    <w:rsid w:val="00C635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51B"/>
    <w:rPr>
      <w:rFonts w:ascii="Tahoma" w:hAnsi="Tahoma" w:cs="Tahoma"/>
      <w:sz w:val="16"/>
      <w:szCs w:val="16"/>
    </w:rPr>
  </w:style>
  <w:style w:type="character" w:styleId="Hyperlink">
    <w:name w:val="Hyperlink"/>
    <w:basedOn w:val="DefaultParagraphFont"/>
    <w:uiPriority w:val="99"/>
    <w:unhideWhenUsed/>
    <w:rsid w:val="00C6351B"/>
    <w:rPr>
      <w:color w:val="0000FF" w:themeColor="hyperlink"/>
      <w:u w:val="single"/>
    </w:rPr>
  </w:style>
  <w:style w:type="paragraph" w:styleId="NoSpacing">
    <w:name w:val="No Spacing"/>
    <w:uiPriority w:val="1"/>
    <w:qFormat/>
    <w:rsid w:val="007E3AF3"/>
    <w:pPr>
      <w:spacing w:after="0" w:line="240" w:lineRule="auto"/>
    </w:pPr>
  </w:style>
  <w:style w:type="character" w:customStyle="1" w:styleId="Heading1Char">
    <w:name w:val="Heading 1 Char"/>
    <w:basedOn w:val="DefaultParagraphFont"/>
    <w:link w:val="Heading1"/>
    <w:uiPriority w:val="9"/>
    <w:rsid w:val="006C170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20FE0"/>
    <w:pPr>
      <w:ind w:left="720"/>
      <w:contextualSpacing/>
    </w:pPr>
  </w:style>
  <w:style w:type="paragraph" w:customStyle="1" w:styleId="Default">
    <w:name w:val="Default"/>
    <w:rsid w:val="00F73E3B"/>
    <w:pPr>
      <w:autoSpaceDE w:val="0"/>
      <w:autoSpaceDN w:val="0"/>
      <w:adjustRightInd w:val="0"/>
      <w:spacing w:after="0" w:line="240" w:lineRule="auto"/>
    </w:pPr>
    <w:rPr>
      <w:rFonts w:ascii="Times New Roman" w:hAnsi="Times New Roman" w:cs="Times New Roman"/>
      <w:color w:val="000000"/>
      <w:sz w:val="24"/>
      <w:szCs w:val="24"/>
      <w:lang w:val="sr-Latn-CS"/>
    </w:rPr>
  </w:style>
  <w:style w:type="character" w:styleId="LineNumber">
    <w:name w:val="line number"/>
    <w:basedOn w:val="DefaultParagraphFont"/>
    <w:uiPriority w:val="99"/>
    <w:semiHidden/>
    <w:unhideWhenUsed/>
    <w:rsid w:val="00C1068C"/>
  </w:style>
  <w:style w:type="character" w:styleId="Strong">
    <w:name w:val="Strong"/>
    <w:basedOn w:val="DefaultParagraphFont"/>
    <w:uiPriority w:val="22"/>
    <w:qFormat/>
    <w:rsid w:val="00680F56"/>
    <w:rPr>
      <w:b/>
      <w:bCs/>
    </w:rPr>
  </w:style>
  <w:style w:type="table" w:styleId="TableGrid">
    <w:name w:val="Table Grid"/>
    <w:basedOn w:val="TableNormal"/>
    <w:uiPriority w:val="59"/>
    <w:rsid w:val="006D7C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B33F6A"/>
  </w:style>
  <w:style w:type="paragraph" w:styleId="TOCHeading">
    <w:name w:val="TOC Heading"/>
    <w:basedOn w:val="Heading1"/>
    <w:next w:val="Normal"/>
    <w:uiPriority w:val="39"/>
    <w:semiHidden/>
    <w:unhideWhenUsed/>
    <w:qFormat/>
    <w:rsid w:val="00D646E8"/>
    <w:pPr>
      <w:outlineLvl w:val="9"/>
    </w:pPr>
  </w:style>
  <w:style w:type="paragraph" w:styleId="TOC1">
    <w:name w:val="toc 1"/>
    <w:basedOn w:val="Normal"/>
    <w:next w:val="Normal"/>
    <w:autoRedefine/>
    <w:uiPriority w:val="39"/>
    <w:unhideWhenUsed/>
    <w:rsid w:val="00D646E8"/>
    <w:pPr>
      <w:spacing w:after="100"/>
    </w:pPr>
  </w:style>
</w:styles>
</file>

<file path=word/webSettings.xml><?xml version="1.0" encoding="utf-8"?>
<w:webSettings xmlns:r="http://schemas.openxmlformats.org/officeDocument/2006/relationships" xmlns:w="http://schemas.openxmlformats.org/wordprocessingml/2006/main">
  <w:divs>
    <w:div w:id="501549875">
      <w:bodyDiv w:val="1"/>
      <w:marLeft w:val="0"/>
      <w:marRight w:val="0"/>
      <w:marTop w:val="0"/>
      <w:marBottom w:val="0"/>
      <w:divBdr>
        <w:top w:val="none" w:sz="0" w:space="0" w:color="auto"/>
        <w:left w:val="none" w:sz="0" w:space="0" w:color="auto"/>
        <w:bottom w:val="none" w:sz="0" w:space="0" w:color="auto"/>
        <w:right w:val="none" w:sz="0" w:space="0" w:color="auto"/>
      </w:divBdr>
    </w:div>
    <w:div w:id="1168208803">
      <w:bodyDiv w:val="1"/>
      <w:marLeft w:val="0"/>
      <w:marRight w:val="0"/>
      <w:marTop w:val="0"/>
      <w:marBottom w:val="0"/>
      <w:divBdr>
        <w:top w:val="none" w:sz="0" w:space="0" w:color="auto"/>
        <w:left w:val="none" w:sz="0" w:space="0" w:color="auto"/>
        <w:bottom w:val="none" w:sz="0" w:space="0" w:color="auto"/>
        <w:right w:val="none" w:sz="0" w:space="0" w:color="auto"/>
      </w:divBdr>
      <w:divsChild>
        <w:div w:id="884564611">
          <w:marLeft w:val="0"/>
          <w:marRight w:val="0"/>
          <w:marTop w:val="0"/>
          <w:marBottom w:val="0"/>
          <w:divBdr>
            <w:top w:val="none" w:sz="0" w:space="0" w:color="auto"/>
            <w:left w:val="none" w:sz="0" w:space="0" w:color="auto"/>
            <w:bottom w:val="none" w:sz="0" w:space="0" w:color="auto"/>
            <w:right w:val="none" w:sz="0" w:space="0" w:color="auto"/>
          </w:divBdr>
        </w:div>
        <w:div w:id="1675569711">
          <w:marLeft w:val="0"/>
          <w:marRight w:val="0"/>
          <w:marTop w:val="0"/>
          <w:marBottom w:val="0"/>
          <w:divBdr>
            <w:top w:val="none" w:sz="0" w:space="0" w:color="auto"/>
            <w:left w:val="none" w:sz="0" w:space="0" w:color="auto"/>
            <w:bottom w:val="none" w:sz="0" w:space="0" w:color="auto"/>
            <w:right w:val="none" w:sz="0" w:space="0" w:color="auto"/>
          </w:divBdr>
        </w:div>
        <w:div w:id="1432629580">
          <w:marLeft w:val="0"/>
          <w:marRight w:val="0"/>
          <w:marTop w:val="0"/>
          <w:marBottom w:val="0"/>
          <w:divBdr>
            <w:top w:val="none" w:sz="0" w:space="0" w:color="auto"/>
            <w:left w:val="none" w:sz="0" w:space="0" w:color="auto"/>
            <w:bottom w:val="none" w:sz="0" w:space="0" w:color="auto"/>
            <w:right w:val="none" w:sz="0" w:space="0" w:color="auto"/>
          </w:divBdr>
        </w:div>
        <w:div w:id="980186528">
          <w:marLeft w:val="0"/>
          <w:marRight w:val="0"/>
          <w:marTop w:val="0"/>
          <w:marBottom w:val="0"/>
          <w:divBdr>
            <w:top w:val="none" w:sz="0" w:space="0" w:color="auto"/>
            <w:left w:val="none" w:sz="0" w:space="0" w:color="auto"/>
            <w:bottom w:val="none" w:sz="0" w:space="0" w:color="auto"/>
            <w:right w:val="none" w:sz="0" w:space="0" w:color="auto"/>
          </w:divBdr>
        </w:div>
        <w:div w:id="800071326">
          <w:marLeft w:val="0"/>
          <w:marRight w:val="0"/>
          <w:marTop w:val="0"/>
          <w:marBottom w:val="0"/>
          <w:divBdr>
            <w:top w:val="none" w:sz="0" w:space="0" w:color="auto"/>
            <w:left w:val="none" w:sz="0" w:space="0" w:color="auto"/>
            <w:bottom w:val="none" w:sz="0" w:space="0" w:color="auto"/>
            <w:right w:val="none" w:sz="0" w:space="0" w:color="auto"/>
          </w:divBdr>
        </w:div>
        <w:div w:id="467092536">
          <w:marLeft w:val="0"/>
          <w:marRight w:val="0"/>
          <w:marTop w:val="0"/>
          <w:marBottom w:val="0"/>
          <w:divBdr>
            <w:top w:val="none" w:sz="0" w:space="0" w:color="auto"/>
            <w:left w:val="none" w:sz="0" w:space="0" w:color="auto"/>
            <w:bottom w:val="none" w:sz="0" w:space="0" w:color="auto"/>
            <w:right w:val="none" w:sz="0" w:space="0" w:color="auto"/>
          </w:divBdr>
        </w:div>
        <w:div w:id="1085570574">
          <w:marLeft w:val="0"/>
          <w:marRight w:val="0"/>
          <w:marTop w:val="0"/>
          <w:marBottom w:val="0"/>
          <w:divBdr>
            <w:top w:val="none" w:sz="0" w:space="0" w:color="auto"/>
            <w:left w:val="none" w:sz="0" w:space="0" w:color="auto"/>
            <w:bottom w:val="none" w:sz="0" w:space="0" w:color="auto"/>
            <w:right w:val="none" w:sz="0" w:space="0" w:color="auto"/>
          </w:divBdr>
        </w:div>
        <w:div w:id="319625663">
          <w:marLeft w:val="0"/>
          <w:marRight w:val="0"/>
          <w:marTop w:val="0"/>
          <w:marBottom w:val="0"/>
          <w:divBdr>
            <w:top w:val="none" w:sz="0" w:space="0" w:color="auto"/>
            <w:left w:val="none" w:sz="0" w:space="0" w:color="auto"/>
            <w:bottom w:val="none" w:sz="0" w:space="0" w:color="auto"/>
            <w:right w:val="none" w:sz="0" w:space="0" w:color="auto"/>
          </w:divBdr>
        </w:div>
        <w:div w:id="1124806660">
          <w:marLeft w:val="0"/>
          <w:marRight w:val="0"/>
          <w:marTop w:val="0"/>
          <w:marBottom w:val="0"/>
          <w:divBdr>
            <w:top w:val="none" w:sz="0" w:space="0" w:color="auto"/>
            <w:left w:val="none" w:sz="0" w:space="0" w:color="auto"/>
            <w:bottom w:val="none" w:sz="0" w:space="0" w:color="auto"/>
            <w:right w:val="none" w:sz="0" w:space="0" w:color="auto"/>
          </w:divBdr>
        </w:div>
        <w:div w:id="446781370">
          <w:marLeft w:val="0"/>
          <w:marRight w:val="0"/>
          <w:marTop w:val="0"/>
          <w:marBottom w:val="0"/>
          <w:divBdr>
            <w:top w:val="none" w:sz="0" w:space="0" w:color="auto"/>
            <w:left w:val="none" w:sz="0" w:space="0" w:color="auto"/>
            <w:bottom w:val="none" w:sz="0" w:space="0" w:color="auto"/>
            <w:right w:val="none" w:sz="0" w:space="0" w:color="auto"/>
          </w:divBdr>
        </w:div>
        <w:div w:id="624000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uristbn@gmail.com"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778F9C3-7CE9-4253-9C53-6E7BE7BF9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3503</TotalTime>
  <Pages>1</Pages>
  <Words>5020</Words>
  <Characters>28620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ZOMA</Company>
  <LinksUpToDate>false</LinksUpToDate>
  <CharactersWithSpaces>33573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jemirn</dc:creator>
  <cp:keywords/>
  <dc:description/>
  <cp:lastModifiedBy>Test</cp:lastModifiedBy>
  <cp:revision>273</cp:revision>
  <cp:lastPrinted>2019-02-11T08:19:00Z</cp:lastPrinted>
  <dcterms:created xsi:type="dcterms:W3CDTF">2014-07-29T13:55:00Z</dcterms:created>
  <dcterms:modified xsi:type="dcterms:W3CDTF">2019-02-11T08:25:00Z</dcterms:modified>
</cp:coreProperties>
</file>