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81FDB" w:rsidRPr="00090299" w:rsidRDefault="00637B0A" w:rsidP="00705CE8">
      <w:pPr>
        <w:rPr>
          <w:rFonts w:asciiTheme="minorHAnsi" w:hAnsiTheme="minorHAnsi" w:cstheme="minorHAnsi"/>
          <w:b/>
          <w:lang w:val="sr-Cyrl-BA"/>
        </w:rPr>
      </w:pPr>
      <w:r w:rsidRPr="00637B0A">
        <w:rPr>
          <w:rFonts w:asciiTheme="minorHAnsi" w:hAnsiTheme="minorHAnsi" w:cstheme="minorHAnsi"/>
          <w:b/>
        </w:rPr>
        <w:pict>
          <v:shapetype id="_x0000_t202" coordsize="21600,21600" o:spt="202" path="m,l,21600r21600,l21600,xe">
            <v:stroke joinstyle="miter"/>
            <v:path gradientshapeok="t" o:connecttype="rect"/>
          </v:shapetype>
          <v:shape id="_x0000_s1028" type="#_x0000_t202" style="position:absolute;margin-left:117pt;margin-top:45pt;width:178.05pt;height:34.05pt;z-index:251656704;mso-wrap-distance-left:9.05pt;mso-wrap-distance-right:9.05pt" stroked="f">
            <v:fill color2="black"/>
            <v:textbox style="mso-next-textbox:#_x0000_s1028" inset="0,0,0,0">
              <w:txbxContent>
                <w:p w:rsidR="00D0408D" w:rsidRDefault="00D0408D" w:rsidP="00734219">
                  <w:pPr>
                    <w:rPr>
                      <w:b/>
                      <w:bCs/>
                      <w:color w:val="000080"/>
                      <w:sz w:val="22"/>
                      <w:lang w:val="sr-Latn-CS"/>
                    </w:rPr>
                  </w:pPr>
                  <w:r>
                    <w:rPr>
                      <w:color w:val="000080"/>
                      <w:sz w:val="22"/>
                      <w:lang w:val="sr-Latn-CS"/>
                    </w:rPr>
                    <w:t xml:space="preserve">       </w:t>
                  </w:r>
                  <w:r>
                    <w:rPr>
                      <w:color w:val="000080"/>
                      <w:sz w:val="22"/>
                      <w:lang w:val="sr-Cyrl-BA"/>
                    </w:rPr>
                    <w:t xml:space="preserve">      </w:t>
                  </w:r>
                  <w:r>
                    <w:rPr>
                      <w:color w:val="000080"/>
                      <w:sz w:val="22"/>
                      <w:lang w:val="sr-Latn-CS"/>
                    </w:rPr>
                    <w:t xml:space="preserve"> </w:t>
                  </w:r>
                </w:p>
              </w:txbxContent>
            </v:textbox>
          </v:shape>
        </w:pict>
      </w:r>
    </w:p>
    <w:p w:rsidR="005F209E" w:rsidRPr="00090299" w:rsidRDefault="005F209E" w:rsidP="005F209E">
      <w:pPr>
        <w:pStyle w:val="NoSpacing"/>
        <w:jc w:val="center"/>
        <w:rPr>
          <w:rFonts w:asciiTheme="minorHAnsi" w:hAnsiTheme="minorHAnsi" w:cstheme="minorHAnsi"/>
          <w:b/>
          <w:sz w:val="24"/>
          <w:szCs w:val="24"/>
          <w:lang w:val="sr-Cyrl-BA"/>
        </w:rPr>
      </w:pPr>
      <w:r w:rsidRPr="00090299">
        <w:rPr>
          <w:rFonts w:asciiTheme="minorHAnsi" w:hAnsiTheme="minorHAnsi" w:cstheme="minorHAnsi"/>
          <w:b/>
          <w:sz w:val="24"/>
          <w:szCs w:val="24"/>
          <w:lang w:val="sr-Cyrl-BA"/>
        </w:rPr>
        <w:t>АГЕНЦИЈА ЗА РАЗВОЈ МАЛИХ И СРЕДЊИХ ПРЕДУЗЕЋА</w:t>
      </w:r>
    </w:p>
    <w:p w:rsidR="005F209E" w:rsidRPr="00090299" w:rsidRDefault="005F209E" w:rsidP="005F209E">
      <w:pPr>
        <w:pStyle w:val="NoSpacing"/>
        <w:jc w:val="center"/>
        <w:rPr>
          <w:rFonts w:asciiTheme="minorHAnsi" w:hAnsiTheme="minorHAnsi" w:cstheme="minorHAnsi"/>
          <w:b/>
          <w:sz w:val="24"/>
          <w:szCs w:val="24"/>
          <w:lang w:val="sr-Cyrl-BA"/>
        </w:rPr>
      </w:pPr>
      <w:r w:rsidRPr="00090299">
        <w:rPr>
          <w:rFonts w:asciiTheme="minorHAnsi" w:hAnsiTheme="minorHAnsi" w:cstheme="minorHAnsi"/>
          <w:b/>
          <w:sz w:val="24"/>
          <w:szCs w:val="24"/>
          <w:lang w:val="sr-Cyrl-BA"/>
        </w:rPr>
        <w:t>ГРАДА БИЈЕЉИНА</w:t>
      </w:r>
    </w:p>
    <w:p w:rsidR="005F209E" w:rsidRDefault="00637B0A" w:rsidP="005F209E">
      <w:pPr>
        <w:pStyle w:val="NoSpacing"/>
        <w:jc w:val="center"/>
        <w:rPr>
          <w:rFonts w:ascii="Arial Black" w:hAnsi="Arial Black" w:cs="Arial"/>
          <w:sz w:val="24"/>
          <w:szCs w:val="24"/>
          <w:lang w:val="sr-Cyrl-BA"/>
        </w:rPr>
      </w:pPr>
      <w:r>
        <w:rPr>
          <w:rFonts w:ascii="Arial Black" w:hAnsi="Arial Black" w:cs="Arial"/>
          <w:noProof/>
          <w:sz w:val="24"/>
          <w:szCs w:val="24"/>
        </w:rPr>
        <w:pict>
          <v:shapetype id="_x0000_t32" coordsize="21600,21600" o:spt="32" o:oned="t" path="m,l21600,21600e" filled="f">
            <v:path arrowok="t" fillok="f" o:connecttype="none"/>
            <o:lock v:ext="edit" shapetype="t"/>
          </v:shapetype>
          <v:shape id="_x0000_s1034" type="#_x0000_t32" style="position:absolute;left:0;text-align:left;margin-left:-96.35pt;margin-top:7.95pt;width:669.55pt;height:0;z-index:251657728" o:connectortype="straight" strokecolor="#00b0f0" strokeweight="4.5pt">
            <v:shadow type="perspective" color="#205867" offset="1pt" offset2="-3pt"/>
          </v:shape>
        </w:pict>
      </w:r>
    </w:p>
    <w:p w:rsidR="005F209E" w:rsidRDefault="005F209E" w:rsidP="005F209E">
      <w:pPr>
        <w:pStyle w:val="NoSpacing"/>
        <w:jc w:val="center"/>
        <w:rPr>
          <w:rFonts w:ascii="Arial Narrow" w:hAnsi="Arial Narrow" w:cs="Arial"/>
          <w:sz w:val="24"/>
          <w:szCs w:val="24"/>
        </w:rPr>
      </w:pPr>
    </w:p>
    <w:p w:rsidR="00090299" w:rsidRDefault="00090299" w:rsidP="005F209E">
      <w:pPr>
        <w:pStyle w:val="NoSpacing"/>
        <w:jc w:val="center"/>
        <w:rPr>
          <w:rFonts w:asciiTheme="minorHAnsi" w:hAnsiTheme="minorHAnsi" w:cstheme="minorHAnsi"/>
          <w:b/>
          <w:sz w:val="20"/>
          <w:szCs w:val="20"/>
          <w:lang w:val="sr-Cyrl-BA"/>
        </w:rPr>
      </w:pPr>
    </w:p>
    <w:p w:rsidR="005F209E" w:rsidRPr="00090299" w:rsidRDefault="005F209E" w:rsidP="005F209E">
      <w:pPr>
        <w:pStyle w:val="NoSpacing"/>
        <w:jc w:val="center"/>
        <w:rPr>
          <w:rFonts w:asciiTheme="minorHAnsi" w:hAnsiTheme="minorHAnsi" w:cstheme="minorHAnsi"/>
          <w:b/>
          <w:lang w:val="sr-Cyrl-BA"/>
        </w:rPr>
      </w:pPr>
      <w:r w:rsidRPr="00090299">
        <w:rPr>
          <w:rFonts w:asciiTheme="minorHAnsi" w:hAnsiTheme="minorHAnsi" w:cstheme="minorHAnsi"/>
          <w:b/>
          <w:lang w:val="sr-Cyrl-BA"/>
        </w:rPr>
        <w:t xml:space="preserve">Меше Селимовића 22А   </w:t>
      </w:r>
      <w:r w:rsidRPr="00090299">
        <w:rPr>
          <w:rFonts w:asciiTheme="minorHAnsi" w:hAnsiTheme="minorHAnsi" w:cstheme="minorHAnsi"/>
          <w:b/>
        </w:rPr>
        <w:t>I</w:t>
      </w:r>
      <w:r w:rsidRPr="00090299">
        <w:rPr>
          <w:rFonts w:asciiTheme="minorHAnsi" w:hAnsiTheme="minorHAnsi" w:cstheme="minorHAnsi"/>
          <w:b/>
          <w:lang w:val="sr-Cyrl-BA"/>
        </w:rPr>
        <w:t xml:space="preserve">   тел. +387 55 204 024   I   ЈИБ 440238060004   I   </w:t>
      </w:r>
      <w:r w:rsidRPr="00090299">
        <w:rPr>
          <w:rFonts w:asciiTheme="minorHAnsi" w:hAnsiTheme="minorHAnsi" w:cstheme="minorHAnsi"/>
          <w:b/>
          <w:lang w:val="sr-Latn-CS"/>
        </w:rPr>
        <w:t>Еко. код 0005091</w:t>
      </w:r>
      <w:r w:rsidRPr="00090299">
        <w:rPr>
          <w:rFonts w:asciiTheme="minorHAnsi" w:hAnsiTheme="minorHAnsi" w:cstheme="minorHAnsi"/>
          <w:b/>
          <w:lang w:val="sr-Cyrl-BA"/>
        </w:rPr>
        <w:t>0</w:t>
      </w:r>
    </w:p>
    <w:p w:rsidR="00090299" w:rsidRPr="00090299" w:rsidRDefault="005F209E" w:rsidP="00090299">
      <w:pPr>
        <w:pStyle w:val="NoSpacing"/>
        <w:jc w:val="center"/>
        <w:rPr>
          <w:rFonts w:asciiTheme="minorHAnsi" w:hAnsiTheme="minorHAnsi" w:cstheme="minorHAnsi"/>
          <w:b/>
        </w:rPr>
      </w:pPr>
      <w:r w:rsidRPr="00090299">
        <w:rPr>
          <w:rFonts w:asciiTheme="minorHAnsi" w:hAnsiTheme="minorHAnsi" w:cstheme="minorHAnsi"/>
          <w:b/>
          <w:lang w:val="sr-Cyrl-BA"/>
        </w:rPr>
        <w:t>е-mail: agencijamsp.bn</w:t>
      </w:r>
      <w:r w:rsidRPr="00090299">
        <w:rPr>
          <w:rFonts w:asciiTheme="minorHAnsi" w:hAnsiTheme="minorHAnsi" w:cstheme="minorHAnsi"/>
          <w:b/>
        </w:rPr>
        <w:t>@</w:t>
      </w:r>
      <w:r w:rsidRPr="00090299">
        <w:rPr>
          <w:rFonts w:asciiTheme="minorHAnsi" w:hAnsiTheme="minorHAnsi" w:cstheme="minorHAnsi"/>
          <w:b/>
          <w:lang w:val="sr-Latn-CS"/>
        </w:rPr>
        <w:t>gmail.com</w:t>
      </w:r>
      <w:r w:rsidRPr="00090299">
        <w:rPr>
          <w:rFonts w:asciiTheme="minorHAnsi" w:hAnsiTheme="minorHAnsi" w:cstheme="minorHAnsi"/>
          <w:b/>
          <w:lang w:val="sr-Cyrl-BA"/>
        </w:rPr>
        <w:t xml:space="preserve">  </w:t>
      </w:r>
      <w:r w:rsidRPr="00090299">
        <w:rPr>
          <w:rFonts w:asciiTheme="minorHAnsi" w:hAnsiTheme="minorHAnsi" w:cstheme="minorHAnsi"/>
          <w:b/>
        </w:rPr>
        <w:t xml:space="preserve">I   </w:t>
      </w:r>
      <w:r w:rsidR="00090299" w:rsidRPr="00090299">
        <w:rPr>
          <w:rFonts w:asciiTheme="minorHAnsi" w:hAnsiTheme="minorHAnsi" w:cstheme="minorHAnsi"/>
          <w:b/>
        </w:rPr>
        <w:t>www.agencijamsp.com</w:t>
      </w:r>
    </w:p>
    <w:p w:rsidR="005F209E" w:rsidRDefault="00637B0A" w:rsidP="005F209E">
      <w:pPr>
        <w:pStyle w:val="NoSpacing"/>
        <w:jc w:val="center"/>
        <w:rPr>
          <w:rFonts w:ascii="Arial Narrow" w:hAnsi="Arial Narrow" w:cs="Arial"/>
          <w:sz w:val="24"/>
          <w:szCs w:val="24"/>
        </w:rPr>
      </w:pPr>
      <w:r>
        <w:rPr>
          <w:rFonts w:ascii="Arial Narrow" w:hAnsi="Arial Narrow" w:cs="Arial"/>
          <w:noProof/>
          <w:sz w:val="24"/>
          <w:szCs w:val="24"/>
        </w:rPr>
        <w:pict>
          <v:shape id="_x0000_s1035" type="#_x0000_t32" style="position:absolute;left:0;text-align:left;margin-left:-113.15pt;margin-top:8.35pt;width:686.35pt;height:.05pt;z-index:251658752" o:connectortype="straight" strokecolor="#00b0f0" strokeweight="2.25pt">
            <v:shadow type="perspective" color="#205867" opacity=".5" offset="1pt" offset2="-3pt"/>
          </v:shape>
        </w:pict>
      </w:r>
    </w:p>
    <w:p w:rsidR="005F209E" w:rsidRPr="007D069F" w:rsidRDefault="005F209E" w:rsidP="005F209E"/>
    <w:p w:rsidR="005F209E" w:rsidRPr="00FF705C" w:rsidRDefault="005F209E" w:rsidP="00FF705C">
      <w:pPr>
        <w:rPr>
          <w:b/>
          <w:sz w:val="36"/>
          <w:szCs w:val="36"/>
          <w:lang w:val="sr-Cyrl-BA"/>
        </w:rPr>
      </w:pPr>
    </w:p>
    <w:p w:rsidR="005F209E" w:rsidRPr="00090299" w:rsidRDefault="009B6F59" w:rsidP="009B6F59">
      <w:pPr>
        <w:ind w:firstLine="851"/>
        <w:jc w:val="right"/>
        <w:rPr>
          <w:rFonts w:asciiTheme="minorHAnsi" w:hAnsiTheme="minorHAnsi" w:cstheme="minorHAnsi"/>
          <w:b/>
          <w:sz w:val="36"/>
          <w:szCs w:val="36"/>
          <w:u w:val="single"/>
          <w:lang w:val="sr-Cyrl-BA"/>
        </w:rPr>
      </w:pPr>
      <w:r w:rsidRPr="00090299">
        <w:rPr>
          <w:rFonts w:asciiTheme="minorHAnsi" w:hAnsiTheme="minorHAnsi" w:cstheme="minorHAnsi"/>
          <w:b/>
          <w:sz w:val="36"/>
          <w:szCs w:val="36"/>
          <w:u w:val="single"/>
          <w:lang w:val="sr-Cyrl-BA"/>
        </w:rPr>
        <w:t>ПРИЈЕДЛОГ</w:t>
      </w:r>
    </w:p>
    <w:p w:rsidR="005F209E" w:rsidRPr="00D621FD" w:rsidRDefault="005F209E" w:rsidP="005F209E">
      <w:pPr>
        <w:ind w:firstLine="851"/>
        <w:jc w:val="center"/>
        <w:rPr>
          <w:b/>
          <w:sz w:val="36"/>
          <w:szCs w:val="36"/>
          <w:lang w:val="sr-Cyrl-CS"/>
        </w:rPr>
      </w:pPr>
    </w:p>
    <w:p w:rsidR="005F209E" w:rsidRDefault="005F209E" w:rsidP="005F209E">
      <w:pPr>
        <w:ind w:firstLine="851"/>
        <w:jc w:val="center"/>
        <w:rPr>
          <w:b/>
          <w:sz w:val="36"/>
          <w:szCs w:val="36"/>
          <w:lang w:val="sr-Cyrl-CS"/>
        </w:rPr>
      </w:pPr>
    </w:p>
    <w:p w:rsidR="00090299" w:rsidRDefault="00090299" w:rsidP="005F209E">
      <w:pPr>
        <w:ind w:firstLine="851"/>
        <w:jc w:val="center"/>
        <w:rPr>
          <w:b/>
          <w:sz w:val="36"/>
          <w:szCs w:val="36"/>
          <w:lang w:val="sr-Cyrl-CS"/>
        </w:rPr>
      </w:pPr>
    </w:p>
    <w:p w:rsidR="00090299" w:rsidRPr="00D621FD" w:rsidRDefault="00090299" w:rsidP="005F209E">
      <w:pPr>
        <w:ind w:firstLine="851"/>
        <w:jc w:val="center"/>
        <w:rPr>
          <w:b/>
          <w:sz w:val="36"/>
          <w:szCs w:val="36"/>
          <w:lang w:val="sr-Cyrl-CS"/>
        </w:rPr>
      </w:pPr>
    </w:p>
    <w:p w:rsidR="005F209E" w:rsidRPr="00090299" w:rsidRDefault="005F209E" w:rsidP="005F209E">
      <w:pPr>
        <w:ind w:firstLine="851"/>
        <w:jc w:val="center"/>
        <w:rPr>
          <w:rFonts w:asciiTheme="minorHAnsi" w:hAnsiTheme="minorHAnsi" w:cstheme="minorHAnsi"/>
          <w:b/>
          <w:sz w:val="36"/>
          <w:szCs w:val="36"/>
          <w:lang w:val="sr-Cyrl-CS"/>
        </w:rPr>
      </w:pPr>
    </w:p>
    <w:p w:rsidR="005F209E" w:rsidRPr="00090299" w:rsidRDefault="005F209E" w:rsidP="005F209E">
      <w:pPr>
        <w:ind w:firstLine="851"/>
        <w:jc w:val="center"/>
        <w:rPr>
          <w:rFonts w:asciiTheme="minorHAnsi" w:hAnsiTheme="minorHAnsi" w:cstheme="minorHAnsi"/>
          <w:b/>
          <w:sz w:val="36"/>
          <w:szCs w:val="36"/>
          <w:lang w:val="sr-Cyrl-CS"/>
        </w:rPr>
      </w:pPr>
      <w:r w:rsidRPr="00090299">
        <w:rPr>
          <w:rFonts w:asciiTheme="minorHAnsi" w:hAnsiTheme="minorHAnsi" w:cstheme="minorHAnsi"/>
          <w:b/>
          <w:sz w:val="36"/>
          <w:szCs w:val="36"/>
          <w:lang w:val="sr-Cyrl-CS"/>
        </w:rPr>
        <w:t>ПРОГРАМ</w:t>
      </w:r>
      <w:r w:rsidRPr="00090299">
        <w:rPr>
          <w:rFonts w:asciiTheme="minorHAnsi" w:hAnsiTheme="minorHAnsi" w:cstheme="minorHAnsi"/>
          <w:b/>
          <w:sz w:val="36"/>
          <w:szCs w:val="36"/>
          <w:lang w:val="sr-Latn-CS"/>
        </w:rPr>
        <w:t xml:space="preserve"> </w:t>
      </w:r>
      <w:r w:rsidRPr="00090299">
        <w:rPr>
          <w:rFonts w:asciiTheme="minorHAnsi" w:hAnsiTheme="minorHAnsi" w:cstheme="minorHAnsi"/>
          <w:b/>
          <w:sz w:val="36"/>
          <w:szCs w:val="36"/>
          <w:lang w:val="sr-Cyrl-CS"/>
        </w:rPr>
        <w:t>РАДА</w:t>
      </w:r>
    </w:p>
    <w:p w:rsidR="005F209E" w:rsidRPr="00090299" w:rsidRDefault="005F209E" w:rsidP="005F209E">
      <w:pPr>
        <w:ind w:firstLine="851"/>
        <w:jc w:val="center"/>
        <w:rPr>
          <w:rFonts w:asciiTheme="minorHAnsi" w:hAnsiTheme="minorHAnsi" w:cstheme="minorHAnsi"/>
          <w:b/>
          <w:sz w:val="36"/>
          <w:szCs w:val="36"/>
        </w:rPr>
      </w:pPr>
      <w:r w:rsidRPr="00090299">
        <w:rPr>
          <w:rFonts w:asciiTheme="minorHAnsi" w:hAnsiTheme="minorHAnsi" w:cstheme="minorHAnsi"/>
          <w:b/>
          <w:sz w:val="36"/>
          <w:szCs w:val="36"/>
          <w:lang w:val="sr-Cyrl-CS"/>
        </w:rPr>
        <w:t>са финансијским планом</w:t>
      </w:r>
    </w:p>
    <w:p w:rsidR="005F209E" w:rsidRPr="00090299" w:rsidRDefault="005F209E" w:rsidP="005F209E">
      <w:pPr>
        <w:ind w:firstLine="851"/>
        <w:jc w:val="center"/>
        <w:rPr>
          <w:rFonts w:asciiTheme="minorHAnsi" w:hAnsiTheme="minorHAnsi" w:cstheme="minorHAnsi"/>
          <w:b/>
          <w:sz w:val="36"/>
          <w:szCs w:val="36"/>
        </w:rPr>
      </w:pPr>
      <w:r w:rsidRPr="00090299">
        <w:rPr>
          <w:rFonts w:asciiTheme="minorHAnsi" w:hAnsiTheme="minorHAnsi" w:cstheme="minorHAnsi"/>
          <w:b/>
          <w:sz w:val="36"/>
          <w:szCs w:val="36"/>
          <w:lang w:val="sr-Cyrl-CS"/>
        </w:rPr>
        <w:t xml:space="preserve"> </w:t>
      </w:r>
    </w:p>
    <w:p w:rsidR="005F209E" w:rsidRPr="00090299" w:rsidRDefault="005F209E" w:rsidP="005F209E">
      <w:pPr>
        <w:ind w:firstLine="851"/>
        <w:jc w:val="center"/>
        <w:rPr>
          <w:rFonts w:asciiTheme="minorHAnsi" w:hAnsiTheme="minorHAnsi" w:cstheme="minorHAnsi"/>
          <w:b/>
          <w:sz w:val="36"/>
          <w:szCs w:val="36"/>
          <w:lang w:val="sr-Latn-CS"/>
        </w:rPr>
      </w:pPr>
      <w:r w:rsidRPr="00090299">
        <w:rPr>
          <w:rFonts w:asciiTheme="minorHAnsi" w:hAnsiTheme="minorHAnsi" w:cstheme="minorHAnsi"/>
          <w:b/>
          <w:sz w:val="36"/>
          <w:szCs w:val="36"/>
          <w:lang w:val="sr-Cyrl-CS"/>
        </w:rPr>
        <w:t>АГЕНЦИЈЕ ЗА РАЗВОЈ</w:t>
      </w:r>
    </w:p>
    <w:p w:rsidR="005F209E" w:rsidRPr="00090299" w:rsidRDefault="005F209E" w:rsidP="005F209E">
      <w:pPr>
        <w:ind w:firstLine="851"/>
        <w:jc w:val="center"/>
        <w:rPr>
          <w:rFonts w:asciiTheme="minorHAnsi" w:hAnsiTheme="minorHAnsi" w:cstheme="minorHAnsi"/>
          <w:b/>
          <w:sz w:val="36"/>
          <w:szCs w:val="36"/>
          <w:lang w:val="sr-Cyrl-BA"/>
        </w:rPr>
      </w:pPr>
      <w:r w:rsidRPr="00090299">
        <w:rPr>
          <w:rFonts w:asciiTheme="minorHAnsi" w:hAnsiTheme="minorHAnsi" w:cstheme="minorHAnsi"/>
          <w:b/>
          <w:sz w:val="36"/>
          <w:szCs w:val="36"/>
          <w:lang w:val="sr-Cyrl-CS"/>
        </w:rPr>
        <w:t>МАЛИХ И СРЕДЊИХ ПРЕДУЗЕЋА</w:t>
      </w:r>
      <w:r w:rsidRPr="00090299">
        <w:rPr>
          <w:rFonts w:asciiTheme="minorHAnsi" w:hAnsiTheme="minorHAnsi" w:cstheme="minorHAnsi"/>
          <w:b/>
          <w:sz w:val="36"/>
          <w:szCs w:val="36"/>
          <w:lang w:val="sr-Cyrl-BA"/>
        </w:rPr>
        <w:t xml:space="preserve"> ГРАДА</w:t>
      </w:r>
      <w:r w:rsidRPr="00090299">
        <w:rPr>
          <w:rFonts w:asciiTheme="minorHAnsi" w:hAnsiTheme="minorHAnsi" w:cstheme="minorHAnsi"/>
          <w:b/>
          <w:sz w:val="36"/>
          <w:szCs w:val="36"/>
          <w:lang w:val="sr-Cyrl-CS"/>
        </w:rPr>
        <w:t xml:space="preserve">            БИЈЕЉИНА ЗА 201</w:t>
      </w:r>
      <w:r w:rsidR="00D27BBF" w:rsidRPr="00090299">
        <w:rPr>
          <w:rFonts w:asciiTheme="minorHAnsi" w:hAnsiTheme="minorHAnsi" w:cstheme="minorHAnsi"/>
          <w:b/>
          <w:sz w:val="36"/>
          <w:szCs w:val="36"/>
        </w:rPr>
        <w:t>9</w:t>
      </w:r>
      <w:r w:rsidRPr="00090299">
        <w:rPr>
          <w:rFonts w:asciiTheme="minorHAnsi" w:hAnsiTheme="minorHAnsi" w:cstheme="minorHAnsi"/>
          <w:b/>
          <w:sz w:val="36"/>
          <w:szCs w:val="36"/>
          <w:lang w:val="sr-Cyrl-CS"/>
        </w:rPr>
        <w:t>. ГОДИНУ</w:t>
      </w:r>
    </w:p>
    <w:p w:rsidR="005F209E" w:rsidRPr="00D621FD" w:rsidRDefault="005F209E" w:rsidP="005F209E">
      <w:pPr>
        <w:ind w:firstLine="851"/>
        <w:jc w:val="center"/>
        <w:rPr>
          <w:b/>
          <w:sz w:val="36"/>
          <w:szCs w:val="36"/>
          <w:lang w:val="sr-Cyrl-CS"/>
        </w:rPr>
      </w:pPr>
    </w:p>
    <w:p w:rsidR="005F209E" w:rsidRDefault="005F209E" w:rsidP="005F209E">
      <w:pPr>
        <w:ind w:firstLine="851"/>
        <w:jc w:val="center"/>
        <w:rPr>
          <w:b/>
          <w:sz w:val="32"/>
          <w:szCs w:val="32"/>
          <w:lang w:val="sr-Cyrl-CS"/>
        </w:rPr>
      </w:pPr>
    </w:p>
    <w:p w:rsidR="005F209E" w:rsidRPr="00D27BBF" w:rsidRDefault="005F209E" w:rsidP="005F209E">
      <w:pPr>
        <w:ind w:firstLine="851"/>
        <w:jc w:val="center"/>
        <w:rPr>
          <w:b/>
          <w:sz w:val="32"/>
          <w:szCs w:val="32"/>
          <w:lang w:val="sr-Cyrl-BA"/>
        </w:rPr>
      </w:pPr>
    </w:p>
    <w:p w:rsidR="005F209E" w:rsidRDefault="005F209E" w:rsidP="005F209E">
      <w:pPr>
        <w:ind w:firstLine="851"/>
        <w:jc w:val="center"/>
        <w:rPr>
          <w:b/>
          <w:sz w:val="32"/>
          <w:szCs w:val="32"/>
          <w:lang w:val="sr-Cyrl-CS"/>
        </w:rPr>
      </w:pPr>
    </w:p>
    <w:p w:rsidR="005F209E" w:rsidRDefault="005F209E" w:rsidP="005F209E">
      <w:pPr>
        <w:ind w:firstLine="851"/>
        <w:jc w:val="center"/>
        <w:rPr>
          <w:b/>
          <w:sz w:val="32"/>
          <w:szCs w:val="32"/>
          <w:lang w:val="sr-Cyrl-CS"/>
        </w:rPr>
      </w:pPr>
    </w:p>
    <w:p w:rsidR="005F209E" w:rsidRDefault="005F209E" w:rsidP="005F209E">
      <w:pPr>
        <w:ind w:firstLine="851"/>
        <w:jc w:val="center"/>
        <w:rPr>
          <w:b/>
          <w:sz w:val="32"/>
          <w:szCs w:val="32"/>
          <w:lang w:val="sr-Latn-CS"/>
        </w:rPr>
      </w:pPr>
    </w:p>
    <w:p w:rsidR="005F209E" w:rsidRDefault="005F209E" w:rsidP="005F209E">
      <w:pPr>
        <w:ind w:firstLine="851"/>
        <w:jc w:val="center"/>
        <w:rPr>
          <w:b/>
          <w:sz w:val="32"/>
          <w:szCs w:val="32"/>
          <w:lang w:val="sr-Latn-CS"/>
        </w:rPr>
      </w:pPr>
    </w:p>
    <w:p w:rsidR="005F209E" w:rsidRDefault="005F209E" w:rsidP="005F209E">
      <w:pPr>
        <w:ind w:firstLine="851"/>
        <w:jc w:val="center"/>
        <w:rPr>
          <w:b/>
          <w:sz w:val="32"/>
          <w:szCs w:val="32"/>
          <w:lang w:val="sr-Latn-CS"/>
        </w:rPr>
      </w:pPr>
    </w:p>
    <w:p w:rsidR="005F209E" w:rsidRDefault="005F209E" w:rsidP="005F209E">
      <w:pPr>
        <w:ind w:firstLine="851"/>
        <w:jc w:val="center"/>
        <w:rPr>
          <w:b/>
          <w:sz w:val="32"/>
          <w:szCs w:val="32"/>
          <w:lang w:val="sr-Latn-CS"/>
        </w:rPr>
      </w:pPr>
    </w:p>
    <w:p w:rsidR="005F209E" w:rsidRDefault="005F209E" w:rsidP="005F209E">
      <w:pPr>
        <w:ind w:firstLine="851"/>
        <w:jc w:val="center"/>
        <w:rPr>
          <w:b/>
          <w:sz w:val="32"/>
          <w:szCs w:val="32"/>
          <w:lang w:val="sr-Latn-CS"/>
        </w:rPr>
      </w:pPr>
    </w:p>
    <w:p w:rsidR="005F209E" w:rsidRDefault="005F209E" w:rsidP="005F209E">
      <w:pPr>
        <w:ind w:firstLine="851"/>
        <w:jc w:val="center"/>
        <w:rPr>
          <w:b/>
          <w:sz w:val="32"/>
          <w:szCs w:val="32"/>
          <w:lang w:val="sr-Latn-CS"/>
        </w:rPr>
      </w:pPr>
    </w:p>
    <w:p w:rsidR="005F209E" w:rsidRDefault="005F209E" w:rsidP="005F209E">
      <w:pPr>
        <w:ind w:firstLine="851"/>
        <w:jc w:val="center"/>
        <w:rPr>
          <w:b/>
          <w:sz w:val="32"/>
          <w:szCs w:val="32"/>
          <w:lang w:val="sr-Latn-CS"/>
        </w:rPr>
      </w:pPr>
    </w:p>
    <w:p w:rsidR="005F209E" w:rsidRPr="00090299" w:rsidRDefault="005F209E" w:rsidP="005F209E">
      <w:pPr>
        <w:ind w:firstLine="851"/>
        <w:jc w:val="center"/>
        <w:rPr>
          <w:b/>
          <w:sz w:val="32"/>
          <w:szCs w:val="32"/>
        </w:rPr>
      </w:pPr>
    </w:p>
    <w:p w:rsidR="005F209E" w:rsidRDefault="005F209E" w:rsidP="005F209E">
      <w:pPr>
        <w:rPr>
          <w:b/>
          <w:sz w:val="32"/>
          <w:szCs w:val="32"/>
          <w:lang w:val="sr-Latn-CS"/>
        </w:rPr>
      </w:pPr>
    </w:p>
    <w:p w:rsidR="005F209E" w:rsidRDefault="005F209E" w:rsidP="005F209E">
      <w:pPr>
        <w:ind w:firstLine="851"/>
        <w:jc w:val="center"/>
        <w:rPr>
          <w:b/>
          <w:sz w:val="32"/>
          <w:szCs w:val="32"/>
          <w:lang w:val="sr-Latn-CS"/>
        </w:rPr>
      </w:pPr>
    </w:p>
    <w:p w:rsidR="00734219" w:rsidRPr="004E322A" w:rsidRDefault="00720899" w:rsidP="004E322A">
      <w:pPr>
        <w:ind w:firstLine="851"/>
        <w:jc w:val="center"/>
        <w:rPr>
          <w:rFonts w:asciiTheme="minorHAnsi" w:hAnsiTheme="minorHAnsi" w:cstheme="minorHAnsi"/>
          <w:b/>
          <w:sz w:val="28"/>
          <w:szCs w:val="28"/>
        </w:rPr>
      </w:pPr>
      <w:r>
        <w:rPr>
          <w:rFonts w:asciiTheme="minorHAnsi" w:hAnsiTheme="minorHAnsi" w:cstheme="minorHAnsi"/>
          <w:b/>
          <w:sz w:val="28"/>
          <w:szCs w:val="28"/>
          <w:lang w:val="sr-Cyrl-CS"/>
        </w:rPr>
        <w:t>Бијељина, Јул</w:t>
      </w:r>
      <w:r w:rsidR="005F209E" w:rsidRPr="00090299">
        <w:rPr>
          <w:rFonts w:asciiTheme="minorHAnsi" w:hAnsiTheme="minorHAnsi" w:cstheme="minorHAnsi"/>
          <w:b/>
          <w:sz w:val="28"/>
          <w:szCs w:val="28"/>
          <w:lang w:val="sr-Cyrl-CS"/>
        </w:rPr>
        <w:t xml:space="preserve"> 201</w:t>
      </w:r>
      <w:r w:rsidR="00D27BBF" w:rsidRPr="00090299">
        <w:rPr>
          <w:rFonts w:asciiTheme="minorHAnsi" w:hAnsiTheme="minorHAnsi" w:cstheme="minorHAnsi"/>
          <w:b/>
          <w:sz w:val="28"/>
          <w:szCs w:val="28"/>
          <w:lang w:val="sr-Cyrl-BA"/>
        </w:rPr>
        <w:t>9</w:t>
      </w:r>
      <w:r w:rsidR="005F209E" w:rsidRPr="00090299">
        <w:rPr>
          <w:rFonts w:asciiTheme="minorHAnsi" w:hAnsiTheme="minorHAnsi" w:cstheme="minorHAnsi"/>
          <w:b/>
          <w:sz w:val="28"/>
          <w:szCs w:val="28"/>
          <w:lang w:val="sr-Cyrl-CS"/>
        </w:rPr>
        <w:t>. године</w:t>
      </w:r>
    </w:p>
    <w:p w:rsidR="00633CB3" w:rsidRDefault="00633CB3" w:rsidP="00821BCE">
      <w:pPr>
        <w:ind w:firstLine="851"/>
        <w:jc w:val="both"/>
        <w:rPr>
          <w:b/>
          <w:lang w:val="sr-Cyrl-BA"/>
        </w:rPr>
      </w:pPr>
    </w:p>
    <w:p w:rsidR="00931DB6" w:rsidRPr="008A0BFA" w:rsidRDefault="00931DB6" w:rsidP="00931DB6">
      <w:pPr>
        <w:ind w:firstLine="851"/>
        <w:rPr>
          <w:rFonts w:asciiTheme="minorHAnsi" w:hAnsiTheme="minorHAnsi" w:cstheme="minorHAnsi"/>
          <w:b/>
          <w:lang w:val="sr-Cyrl-BA"/>
        </w:rPr>
      </w:pPr>
      <w:r w:rsidRPr="008A0BFA">
        <w:rPr>
          <w:rFonts w:asciiTheme="minorHAnsi" w:hAnsiTheme="minorHAnsi" w:cstheme="minorHAnsi"/>
          <w:b/>
          <w:lang w:val="sr-Cyrl-BA"/>
        </w:rPr>
        <w:t>САДРЖАЈ</w:t>
      </w:r>
    </w:p>
    <w:p w:rsidR="00931DB6" w:rsidRPr="008A0BFA" w:rsidRDefault="00931DB6" w:rsidP="00931DB6">
      <w:pPr>
        <w:ind w:firstLine="851"/>
        <w:rPr>
          <w:rFonts w:asciiTheme="minorHAnsi" w:hAnsiTheme="minorHAnsi" w:cstheme="minorHAnsi"/>
          <w:b/>
          <w:lang w:val="sr-Cyrl-BA"/>
        </w:rPr>
      </w:pPr>
    </w:p>
    <w:p w:rsidR="00931DB6" w:rsidRPr="008A0BFA"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УВОД.</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...............................................................3</w:t>
      </w:r>
    </w:p>
    <w:p w:rsidR="00931DB6" w:rsidRPr="008A0BFA"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СЕКТОР МАЛИХ И СРЕДЊИХ ПРЕДУЗЕЋА(МСП) СА ОСНОВНИМ ПОКАЗАТЕЉИМА..............................................</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.............................................4</w:t>
      </w:r>
    </w:p>
    <w:p w:rsidR="00931DB6" w:rsidRPr="008A0BFA"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П</w:t>
      </w:r>
      <w:r>
        <w:rPr>
          <w:rFonts w:asciiTheme="minorHAnsi" w:hAnsiTheme="minorHAnsi" w:cstheme="minorHAnsi"/>
          <w:bCs/>
          <w:sz w:val="24"/>
          <w:szCs w:val="24"/>
          <w:lang w:val="sr-Cyrl-CS"/>
        </w:rPr>
        <w:t xml:space="preserve">ЛАН </w:t>
      </w:r>
      <w:r w:rsidRPr="008A0BFA">
        <w:rPr>
          <w:rFonts w:asciiTheme="minorHAnsi" w:hAnsiTheme="minorHAnsi" w:cstheme="minorHAnsi"/>
          <w:bCs/>
          <w:sz w:val="24"/>
          <w:szCs w:val="24"/>
          <w:lang w:val="sr-Cyrl-CS"/>
        </w:rPr>
        <w:t>АКТИВНОСТИ..........................................................</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............................5</w:t>
      </w:r>
    </w:p>
    <w:p w:rsidR="00931DB6" w:rsidRPr="008A0BFA" w:rsidRDefault="00931DB6" w:rsidP="00931DB6">
      <w:pPr>
        <w:pStyle w:val="ListParagraph"/>
        <w:numPr>
          <w:ilvl w:val="1"/>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Финансијска подршка..........</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......................................6</w:t>
      </w:r>
    </w:p>
    <w:p w:rsidR="00931DB6" w:rsidRPr="008A0BFA" w:rsidRDefault="00931DB6" w:rsidP="00931DB6">
      <w:pPr>
        <w:pStyle w:val="ListParagraph"/>
        <w:numPr>
          <w:ilvl w:val="2"/>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Подстицај развоја новооснованих привредника...</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............7</w:t>
      </w:r>
    </w:p>
    <w:p w:rsidR="00931DB6" w:rsidRPr="008A0BFA" w:rsidRDefault="00931DB6" w:rsidP="00931DB6">
      <w:pPr>
        <w:pStyle w:val="ListParagraph"/>
        <w:numPr>
          <w:ilvl w:val="2"/>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Подстицај развоја постојећих малих и средњих предузећа..</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......7</w:t>
      </w:r>
    </w:p>
    <w:p w:rsidR="00931DB6" w:rsidRPr="008A0BFA" w:rsidRDefault="00931DB6" w:rsidP="00931DB6">
      <w:pPr>
        <w:pStyle w:val="ListParagraph"/>
        <w:numPr>
          <w:ilvl w:val="2"/>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Подстицај развоја женског предузетништва.......................</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...........7</w:t>
      </w:r>
    </w:p>
    <w:p w:rsidR="00931DB6" w:rsidRPr="008A0BFA" w:rsidRDefault="00931DB6" w:rsidP="00931DB6">
      <w:pPr>
        <w:pStyle w:val="ListParagraph"/>
        <w:numPr>
          <w:ilvl w:val="1"/>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Нефинансијска подршка......................................</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.....................8</w:t>
      </w:r>
    </w:p>
    <w:p w:rsidR="00931DB6" w:rsidRPr="008A0BFA"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ПЛАН ЕДУКАТИВНИХ И ПРОМОТИВНИХ АКТИВНОСТИ.............</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..................10</w:t>
      </w:r>
    </w:p>
    <w:p w:rsidR="00931DB6" w:rsidRPr="008A0BFA" w:rsidRDefault="00931DB6" w:rsidP="00931DB6">
      <w:pPr>
        <w:pStyle w:val="ListParagraph"/>
        <w:numPr>
          <w:ilvl w:val="1"/>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Едукативне активности.................</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................11</w:t>
      </w:r>
    </w:p>
    <w:p w:rsidR="00931DB6" w:rsidRPr="008A0BFA" w:rsidRDefault="00931DB6" w:rsidP="00931DB6">
      <w:pPr>
        <w:pStyle w:val="ListParagraph"/>
        <w:numPr>
          <w:ilvl w:val="1"/>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Активности у сврху промоције.................................</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........11</w:t>
      </w:r>
    </w:p>
    <w:p w:rsidR="00931DB6" w:rsidRPr="008A0BFA"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ПЛАН ОСТАЛИХ АКТИВНОСТИ...................................</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.......................13</w:t>
      </w:r>
    </w:p>
    <w:p w:rsidR="00931DB6" w:rsidRPr="008A0BFA" w:rsidRDefault="00931DB6" w:rsidP="00931DB6">
      <w:pPr>
        <w:pStyle w:val="ListParagraph"/>
        <w:numPr>
          <w:ilvl w:val="1"/>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Обилазак предузећа..........................................................................13</w:t>
      </w:r>
    </w:p>
    <w:p w:rsidR="00931DB6"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ФИНАНСИЈСКИ ПЛАН ЗА 2019. ГОДИНУ....................</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.......................................14</w:t>
      </w:r>
    </w:p>
    <w:p w:rsidR="000F0C09" w:rsidRDefault="000F0C09" w:rsidP="000F0C09">
      <w:pPr>
        <w:ind w:left="360" w:firstLine="720"/>
        <w:rPr>
          <w:rFonts w:asciiTheme="minorHAnsi" w:hAnsiTheme="minorHAnsi" w:cstheme="minorHAnsi"/>
        </w:rPr>
      </w:pPr>
      <w:r>
        <w:rPr>
          <w:rFonts w:asciiTheme="minorHAnsi" w:hAnsiTheme="minorHAnsi" w:cstheme="minorHAnsi"/>
          <w:bCs/>
          <w:lang w:val="sr-Cyrl-CS"/>
        </w:rPr>
        <w:t>6.1</w:t>
      </w:r>
      <w:r>
        <w:rPr>
          <w:rFonts w:asciiTheme="minorHAnsi" w:hAnsiTheme="minorHAnsi" w:cstheme="minorHAnsi"/>
          <w:bCs/>
          <w:lang w:val="sr-Cyrl-CS"/>
        </w:rPr>
        <w:tab/>
        <w:t>.</w:t>
      </w:r>
      <w:r>
        <w:rPr>
          <w:rFonts w:asciiTheme="minorHAnsi" w:hAnsiTheme="minorHAnsi" w:cstheme="minorHAnsi"/>
          <w:bCs/>
          <w:lang w:val="sr-Cyrl-CS"/>
        </w:rPr>
        <w:tab/>
        <w:t xml:space="preserve">Финансијски извјештај за период </w:t>
      </w:r>
      <w:r w:rsidRPr="000F0C09">
        <w:rPr>
          <w:rFonts w:asciiTheme="minorHAnsi" w:hAnsiTheme="minorHAnsi" w:cstheme="minorHAnsi"/>
        </w:rPr>
        <w:t>01.01.2019. -01.07.2019</w:t>
      </w:r>
      <w:r>
        <w:rPr>
          <w:rFonts w:asciiTheme="minorHAnsi" w:hAnsiTheme="minorHAnsi" w:cstheme="minorHAnsi"/>
        </w:rPr>
        <w:t>............15</w:t>
      </w:r>
    </w:p>
    <w:p w:rsidR="007E59E8" w:rsidRPr="007E59E8" w:rsidRDefault="007E59E8" w:rsidP="000F0C09">
      <w:pPr>
        <w:ind w:left="360" w:firstLine="720"/>
        <w:rPr>
          <w:b/>
        </w:rPr>
      </w:pPr>
      <w:r>
        <w:rPr>
          <w:rFonts w:asciiTheme="minorHAnsi" w:hAnsiTheme="minorHAnsi" w:cstheme="minorHAnsi"/>
        </w:rPr>
        <w:t>6.2.</w:t>
      </w:r>
      <w:r>
        <w:rPr>
          <w:rFonts w:asciiTheme="minorHAnsi" w:hAnsiTheme="minorHAnsi" w:cstheme="minorHAnsi"/>
        </w:rPr>
        <w:tab/>
        <w:t xml:space="preserve">Финансијски извјештај за </w:t>
      </w:r>
      <w:r w:rsidR="009E555B">
        <w:rPr>
          <w:rFonts w:asciiTheme="minorHAnsi" w:hAnsiTheme="minorHAnsi" w:cstheme="minorHAnsi"/>
        </w:rPr>
        <w:t>период 01.07.2019.-31.12.2019.............16</w:t>
      </w:r>
    </w:p>
    <w:p w:rsidR="00931DB6" w:rsidRPr="008A0BFA" w:rsidRDefault="00931DB6" w:rsidP="00931DB6">
      <w:pPr>
        <w:pStyle w:val="ListParagraph"/>
        <w:numPr>
          <w:ilvl w:val="0"/>
          <w:numId w:val="18"/>
        </w:numPr>
        <w:spacing w:line="360" w:lineRule="auto"/>
        <w:jc w:val="left"/>
        <w:rPr>
          <w:rFonts w:asciiTheme="minorHAnsi" w:hAnsiTheme="minorHAnsi" w:cstheme="minorHAnsi"/>
          <w:bCs/>
          <w:sz w:val="24"/>
          <w:szCs w:val="24"/>
          <w:lang w:val="sr-Cyrl-CS"/>
        </w:rPr>
      </w:pPr>
      <w:r w:rsidRPr="008A0BFA">
        <w:rPr>
          <w:rFonts w:asciiTheme="minorHAnsi" w:hAnsiTheme="minorHAnsi" w:cstheme="minorHAnsi"/>
          <w:bCs/>
          <w:sz w:val="24"/>
          <w:szCs w:val="24"/>
          <w:lang w:val="sr-Cyrl-CS"/>
        </w:rPr>
        <w:t>РЕЗИМЕ....................................</w:t>
      </w:r>
      <w:r>
        <w:rPr>
          <w:rFonts w:asciiTheme="minorHAnsi" w:hAnsiTheme="minorHAnsi" w:cstheme="minorHAnsi"/>
          <w:bCs/>
          <w:sz w:val="24"/>
          <w:szCs w:val="24"/>
          <w:lang w:val="sr-Cyrl-CS"/>
        </w:rPr>
        <w:t>..........................</w:t>
      </w:r>
      <w:r w:rsidRPr="008A0BFA">
        <w:rPr>
          <w:rFonts w:asciiTheme="minorHAnsi" w:hAnsiTheme="minorHAnsi" w:cstheme="minorHAnsi"/>
          <w:bCs/>
          <w:sz w:val="24"/>
          <w:szCs w:val="24"/>
          <w:lang w:val="sr-Cyrl-CS"/>
        </w:rPr>
        <w:t>.....................</w:t>
      </w:r>
      <w:r w:rsidR="001B6656">
        <w:rPr>
          <w:rFonts w:asciiTheme="minorHAnsi" w:hAnsiTheme="minorHAnsi" w:cstheme="minorHAnsi"/>
          <w:bCs/>
          <w:sz w:val="24"/>
          <w:szCs w:val="24"/>
          <w:lang w:val="sr-Cyrl-CS"/>
        </w:rPr>
        <w:t>.............................18</w:t>
      </w:r>
    </w:p>
    <w:p w:rsidR="00931DB6" w:rsidRDefault="00931DB6" w:rsidP="00931DB6">
      <w:bookmarkStart w:id="0" w:name="_GoBack"/>
      <w:bookmarkEnd w:id="0"/>
    </w:p>
    <w:p w:rsidR="00011F6A" w:rsidRPr="001E1478" w:rsidRDefault="00011F6A" w:rsidP="001E1478">
      <w:pPr>
        <w:ind w:left="720"/>
        <w:rPr>
          <w:rFonts w:asciiTheme="minorHAnsi" w:hAnsiTheme="minorHAnsi" w:cstheme="minorHAnsi"/>
          <w:bCs/>
          <w:lang w:val="sr-Cyrl-CS"/>
        </w:rPr>
      </w:pPr>
    </w:p>
    <w:p w:rsidR="00011F6A" w:rsidRPr="001E1478" w:rsidRDefault="00011F6A" w:rsidP="001E1478">
      <w:pPr>
        <w:rPr>
          <w:rFonts w:asciiTheme="minorHAnsi" w:hAnsiTheme="minorHAnsi" w:cstheme="minorHAnsi"/>
          <w:lang w:val="sr-Cyrl-BA"/>
        </w:rPr>
      </w:pPr>
    </w:p>
    <w:p w:rsidR="00011F6A" w:rsidRPr="001E1478" w:rsidRDefault="00011F6A" w:rsidP="001E1478">
      <w:pPr>
        <w:rPr>
          <w:rFonts w:asciiTheme="minorHAnsi" w:hAnsiTheme="minorHAnsi" w:cstheme="minorHAnsi"/>
          <w:lang w:val="sr-Latn-BA"/>
        </w:rPr>
      </w:pPr>
    </w:p>
    <w:p w:rsidR="00011F6A" w:rsidRPr="001E1478" w:rsidRDefault="00011F6A" w:rsidP="001E1478">
      <w:pPr>
        <w:widowControl w:val="0"/>
        <w:rPr>
          <w:rFonts w:asciiTheme="minorHAnsi" w:hAnsiTheme="minorHAnsi" w:cstheme="minorHAnsi"/>
          <w:lang w:val="sr-Latn-BA"/>
        </w:rPr>
      </w:pPr>
    </w:p>
    <w:p w:rsidR="00011F6A" w:rsidRPr="00916F9A" w:rsidRDefault="00011F6A" w:rsidP="00011F6A">
      <w:pPr>
        <w:widowControl w:val="0"/>
        <w:ind w:left="2062"/>
        <w:jc w:val="both"/>
        <w:rPr>
          <w:b/>
          <w:lang w:val="sr-Latn-BA"/>
        </w:rPr>
      </w:pPr>
    </w:p>
    <w:p w:rsidR="00011F6A" w:rsidRPr="00011F6A" w:rsidRDefault="00011F6A" w:rsidP="00011F6A">
      <w:pPr>
        <w:widowControl w:val="0"/>
        <w:jc w:val="both"/>
        <w:rPr>
          <w:lang w:val="sr-Latn-BA"/>
        </w:rPr>
      </w:pPr>
    </w:p>
    <w:p w:rsidR="00011F6A" w:rsidRPr="00011F6A" w:rsidRDefault="00011F6A" w:rsidP="0043502A">
      <w:pPr>
        <w:ind w:left="360"/>
        <w:jc w:val="both"/>
        <w:rPr>
          <w:lang w:val="sr-Cyrl-BA"/>
        </w:rPr>
      </w:pPr>
    </w:p>
    <w:p w:rsidR="00507A6E" w:rsidRPr="00507A6E" w:rsidRDefault="00507A6E" w:rsidP="00507A6E">
      <w:pPr>
        <w:ind w:left="720"/>
        <w:jc w:val="both"/>
        <w:rPr>
          <w:lang w:val="sr-Latn-CS"/>
        </w:rPr>
      </w:pPr>
    </w:p>
    <w:p w:rsidR="00821BCE" w:rsidRPr="00507A6E" w:rsidRDefault="00821BCE" w:rsidP="00011F6A">
      <w:pPr>
        <w:ind w:left="720"/>
        <w:jc w:val="both"/>
        <w:rPr>
          <w:lang w:val="sr-Cyrl-CS"/>
        </w:rPr>
      </w:pPr>
    </w:p>
    <w:p w:rsidR="00821BCE" w:rsidRPr="00821BCE" w:rsidRDefault="00821BCE" w:rsidP="00821BCE">
      <w:pPr>
        <w:ind w:left="720"/>
        <w:jc w:val="both"/>
        <w:rPr>
          <w:lang w:val="sr-Cyrl-CS"/>
        </w:rPr>
      </w:pPr>
    </w:p>
    <w:p w:rsidR="00821BCE" w:rsidRPr="00821BCE" w:rsidRDefault="00821BCE" w:rsidP="00821BCE">
      <w:pPr>
        <w:ind w:left="720"/>
        <w:jc w:val="both"/>
        <w:rPr>
          <w:lang w:val="sr-Cyrl-BA"/>
        </w:rPr>
      </w:pPr>
    </w:p>
    <w:p w:rsidR="00821BCE" w:rsidRPr="00821BCE" w:rsidRDefault="00821BCE" w:rsidP="00821BCE">
      <w:pPr>
        <w:ind w:left="360"/>
        <w:jc w:val="both"/>
        <w:rPr>
          <w:lang w:val="sr-Cyrl-BA"/>
        </w:rPr>
      </w:pPr>
    </w:p>
    <w:p w:rsidR="00821BCE" w:rsidRPr="00821BCE" w:rsidRDefault="00821BCE" w:rsidP="00821BCE">
      <w:pPr>
        <w:ind w:firstLine="851"/>
        <w:jc w:val="both"/>
        <w:rPr>
          <w:b/>
          <w:lang w:val="sr-Cyrl-BA"/>
        </w:rPr>
      </w:pPr>
    </w:p>
    <w:p w:rsidR="00821BCE" w:rsidRDefault="00821BCE" w:rsidP="00821BCE">
      <w:pPr>
        <w:ind w:firstLine="851"/>
        <w:jc w:val="both"/>
        <w:rPr>
          <w:b/>
          <w:sz w:val="32"/>
          <w:szCs w:val="32"/>
          <w:lang w:val="sr-Cyrl-BA"/>
        </w:rPr>
      </w:pPr>
      <w:r>
        <w:rPr>
          <w:b/>
          <w:sz w:val="32"/>
          <w:szCs w:val="32"/>
          <w:lang w:val="sr-Cyrl-BA"/>
        </w:rPr>
        <w:t xml:space="preserve">  </w:t>
      </w:r>
    </w:p>
    <w:p w:rsidR="00821BCE" w:rsidRDefault="00821BCE" w:rsidP="00821BCE">
      <w:pPr>
        <w:ind w:firstLine="851"/>
        <w:jc w:val="both"/>
        <w:rPr>
          <w:b/>
          <w:sz w:val="32"/>
          <w:szCs w:val="32"/>
          <w:lang w:val="sr-Cyrl-BA"/>
        </w:rPr>
      </w:pPr>
    </w:p>
    <w:p w:rsidR="004E322A" w:rsidRPr="00961093" w:rsidRDefault="004E322A" w:rsidP="00821BCE">
      <w:pPr>
        <w:rPr>
          <w:b/>
          <w:sz w:val="32"/>
          <w:szCs w:val="32"/>
        </w:rPr>
      </w:pPr>
    </w:p>
    <w:p w:rsidR="00875BC5" w:rsidRPr="00875BC5" w:rsidRDefault="00875BC5" w:rsidP="00821BCE">
      <w:pPr>
        <w:rPr>
          <w:b/>
          <w:lang w:val="sr-Cyrl-BA"/>
        </w:rPr>
      </w:pPr>
    </w:p>
    <w:p w:rsidR="00E25B80" w:rsidRPr="00EE6F2C" w:rsidRDefault="00B76DD3" w:rsidP="002A40BC">
      <w:pPr>
        <w:numPr>
          <w:ilvl w:val="0"/>
          <w:numId w:val="4"/>
        </w:numPr>
        <w:jc w:val="both"/>
        <w:rPr>
          <w:rFonts w:asciiTheme="minorHAnsi" w:hAnsiTheme="minorHAnsi" w:cstheme="minorHAnsi"/>
          <w:b/>
          <w:u w:val="single"/>
          <w:lang w:val="sr-Cyrl-CS"/>
        </w:rPr>
      </w:pPr>
      <w:r w:rsidRPr="00EE6F2C">
        <w:rPr>
          <w:rFonts w:asciiTheme="minorHAnsi" w:hAnsiTheme="minorHAnsi" w:cstheme="minorHAnsi"/>
          <w:b/>
          <w:u w:val="single"/>
          <w:lang w:val="sr-Cyrl-CS"/>
        </w:rPr>
        <w:t>УВОД</w:t>
      </w:r>
      <w:r w:rsidR="00A21226" w:rsidRPr="00EE6F2C">
        <w:rPr>
          <w:rFonts w:asciiTheme="minorHAnsi" w:hAnsiTheme="minorHAnsi" w:cstheme="minorHAnsi"/>
          <w:b/>
          <w:u w:val="single"/>
          <w:lang w:val="sr-Cyrl-CS"/>
        </w:rPr>
        <w:t xml:space="preserve"> </w:t>
      </w:r>
    </w:p>
    <w:p w:rsidR="00195184" w:rsidRDefault="00195184" w:rsidP="00781FDB">
      <w:pPr>
        <w:ind w:firstLine="851"/>
        <w:jc w:val="both"/>
        <w:rPr>
          <w:rFonts w:asciiTheme="minorHAnsi" w:hAnsiTheme="minorHAnsi" w:cstheme="minorHAnsi"/>
        </w:rPr>
      </w:pPr>
    </w:p>
    <w:p w:rsidR="00854AD7" w:rsidRPr="00981DA4" w:rsidRDefault="00981DA4" w:rsidP="00781FDB">
      <w:pPr>
        <w:ind w:firstLine="851"/>
        <w:jc w:val="both"/>
        <w:rPr>
          <w:rFonts w:asciiTheme="minorHAnsi" w:hAnsiTheme="minorHAnsi" w:cstheme="minorHAnsi"/>
          <w:lang w:val="sr-Cyrl-BA"/>
        </w:rPr>
      </w:pPr>
      <w:r w:rsidRPr="00981DA4">
        <w:rPr>
          <w:rFonts w:asciiTheme="minorHAnsi" w:hAnsiTheme="minorHAnsi" w:cstheme="minorHAnsi"/>
        </w:rPr>
        <w:t>П</w:t>
      </w:r>
      <w:r w:rsidR="00960E66">
        <w:rPr>
          <w:rFonts w:asciiTheme="minorHAnsi" w:hAnsiTheme="minorHAnsi" w:cstheme="minorHAnsi"/>
        </w:rPr>
        <w:t>лан</w:t>
      </w:r>
      <w:r w:rsidRPr="00981DA4">
        <w:rPr>
          <w:rFonts w:asciiTheme="minorHAnsi" w:hAnsiTheme="minorHAnsi" w:cstheme="minorHAnsi"/>
        </w:rPr>
        <w:t xml:space="preserve"> развоја </w:t>
      </w:r>
      <w:r>
        <w:rPr>
          <w:rFonts w:asciiTheme="minorHAnsi" w:hAnsiTheme="minorHAnsi" w:cstheme="minorHAnsi"/>
        </w:rPr>
        <w:t>Града Бијељина представља ди</w:t>
      </w:r>
      <w:r w:rsidRPr="00981DA4">
        <w:rPr>
          <w:rFonts w:asciiTheme="minorHAnsi" w:hAnsiTheme="minorHAnsi" w:cstheme="minorHAnsi"/>
        </w:rPr>
        <w:t xml:space="preserve">о активности </w:t>
      </w:r>
      <w:r>
        <w:rPr>
          <w:rFonts w:asciiTheme="minorHAnsi" w:hAnsiTheme="minorHAnsi" w:cstheme="minorHAnsi"/>
        </w:rPr>
        <w:t>Агенције за развој малих и средњих предузећа Града Бијељина</w:t>
      </w:r>
      <w:r w:rsidRPr="00981DA4">
        <w:rPr>
          <w:rFonts w:asciiTheme="minorHAnsi" w:hAnsiTheme="minorHAnsi" w:cstheme="minorHAnsi"/>
        </w:rPr>
        <w:t xml:space="preserve"> у циљу </w:t>
      </w:r>
      <w:r>
        <w:rPr>
          <w:rFonts w:asciiTheme="minorHAnsi" w:hAnsiTheme="minorHAnsi" w:cstheme="minorHAnsi"/>
        </w:rPr>
        <w:t>пружања директне подршке привредницима</w:t>
      </w:r>
      <w:r w:rsidR="00195184">
        <w:rPr>
          <w:rFonts w:asciiTheme="minorHAnsi" w:hAnsiTheme="minorHAnsi" w:cstheme="minorHAnsi"/>
        </w:rPr>
        <w:t xml:space="preserve"> и</w:t>
      </w:r>
      <w:r>
        <w:rPr>
          <w:rFonts w:asciiTheme="minorHAnsi" w:hAnsiTheme="minorHAnsi" w:cstheme="minorHAnsi"/>
        </w:rPr>
        <w:t xml:space="preserve"> квалитетних </w:t>
      </w:r>
      <w:r w:rsidR="00195184">
        <w:rPr>
          <w:rFonts w:asciiTheme="minorHAnsi" w:hAnsiTheme="minorHAnsi" w:cstheme="minorHAnsi"/>
        </w:rPr>
        <w:t xml:space="preserve">пословних услуга, унапређење квалитета живота становништва Града Бијељина и </w:t>
      </w:r>
      <w:proofErr w:type="gramStart"/>
      <w:r w:rsidR="00195184">
        <w:rPr>
          <w:rFonts w:asciiTheme="minorHAnsi" w:hAnsiTheme="minorHAnsi" w:cstheme="minorHAnsi"/>
        </w:rPr>
        <w:t>за  основни</w:t>
      </w:r>
      <w:proofErr w:type="gramEnd"/>
      <w:r w:rsidR="00195184">
        <w:rPr>
          <w:rFonts w:asciiTheme="minorHAnsi" w:hAnsiTheme="minorHAnsi" w:cstheme="minorHAnsi"/>
        </w:rPr>
        <w:t xml:space="preserve"> циљ има повећање броја запослености, чији</w:t>
      </w:r>
      <w:r w:rsidR="000E51D4">
        <w:rPr>
          <w:rFonts w:asciiTheme="minorHAnsi" w:hAnsiTheme="minorHAnsi" w:cstheme="minorHAnsi"/>
        </w:rPr>
        <w:t xml:space="preserve"> је</w:t>
      </w:r>
      <w:r w:rsidR="00195184">
        <w:rPr>
          <w:rFonts w:asciiTheme="minorHAnsi" w:hAnsiTheme="minorHAnsi" w:cstheme="minorHAnsi"/>
        </w:rPr>
        <w:t xml:space="preserve"> главни ефекат спријечавање одлива домицијелног становништва.</w:t>
      </w:r>
    </w:p>
    <w:p w:rsidR="00854AD7" w:rsidRDefault="00B76DD3" w:rsidP="00781FDB">
      <w:pPr>
        <w:ind w:firstLine="851"/>
        <w:jc w:val="both"/>
        <w:rPr>
          <w:rFonts w:asciiTheme="minorHAnsi" w:hAnsiTheme="minorHAnsi" w:cstheme="minorHAnsi"/>
          <w:lang w:val="sr-Cyrl-BA"/>
        </w:rPr>
      </w:pPr>
      <w:r w:rsidRPr="00EE6F2C">
        <w:rPr>
          <w:rFonts w:asciiTheme="minorHAnsi" w:hAnsiTheme="minorHAnsi" w:cstheme="minorHAnsi"/>
          <w:lang w:val="sr-Cyrl-BA"/>
        </w:rPr>
        <w:t>Основ</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за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израду</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годишњег</w:t>
      </w:r>
      <w:r w:rsidR="00854AD7" w:rsidRPr="00EE6F2C">
        <w:rPr>
          <w:rFonts w:asciiTheme="minorHAnsi" w:hAnsiTheme="minorHAnsi" w:cstheme="minorHAnsi"/>
          <w:lang w:val="sr-Cyrl-BA"/>
        </w:rPr>
        <w:t xml:space="preserve"> </w:t>
      </w:r>
      <w:r w:rsidR="002D3C13" w:rsidRPr="00EE6F2C">
        <w:rPr>
          <w:rFonts w:asciiTheme="minorHAnsi" w:hAnsiTheme="minorHAnsi" w:cstheme="minorHAnsi"/>
          <w:lang w:val="sr-Cyrl-BA"/>
        </w:rPr>
        <w:t xml:space="preserve">Програма рада са финансијским планом </w:t>
      </w:r>
      <w:r w:rsidR="008F1DFB" w:rsidRPr="00EE6F2C">
        <w:rPr>
          <w:rFonts w:asciiTheme="minorHAnsi" w:hAnsiTheme="minorHAnsi" w:cstheme="minorHAnsi"/>
          <w:lang w:val="sr-Cyrl-BA"/>
        </w:rPr>
        <w:t>за 2019. годину (у даљем тексту: Програм</w:t>
      </w:r>
      <w:r w:rsidR="002D3C13" w:rsidRPr="00EE6F2C">
        <w:rPr>
          <w:rFonts w:asciiTheme="minorHAnsi" w:hAnsiTheme="minorHAnsi" w:cstheme="minorHAnsi"/>
          <w:lang w:val="sr-Cyrl-BA"/>
        </w:rPr>
        <w:t xml:space="preserve"> рад</w:t>
      </w:r>
      <w:r w:rsidR="00CE5B23" w:rsidRPr="00EE6F2C">
        <w:rPr>
          <w:rFonts w:asciiTheme="minorHAnsi" w:hAnsiTheme="minorHAnsi" w:cstheme="minorHAnsi"/>
          <w:lang w:val="sr-Cyrl-BA"/>
        </w:rPr>
        <w:t>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Агенције</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за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развој</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малих</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и</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средњих</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предузећа</w:t>
      </w:r>
      <w:r w:rsidR="00854AD7" w:rsidRPr="00EE6F2C">
        <w:rPr>
          <w:rFonts w:asciiTheme="minorHAnsi" w:hAnsiTheme="minorHAnsi" w:cstheme="minorHAnsi"/>
          <w:lang w:val="sr-Cyrl-BA"/>
        </w:rPr>
        <w:t xml:space="preserve"> </w:t>
      </w:r>
      <w:r w:rsidR="00E71BF3" w:rsidRPr="00EE6F2C">
        <w:rPr>
          <w:rFonts w:asciiTheme="minorHAnsi" w:hAnsiTheme="minorHAnsi" w:cstheme="minorHAnsi"/>
          <w:lang w:val="sr-Cyrl-BA"/>
        </w:rPr>
        <w:t>Г</w:t>
      </w:r>
      <w:r w:rsidRPr="00EE6F2C">
        <w:rPr>
          <w:rFonts w:asciiTheme="minorHAnsi" w:hAnsiTheme="minorHAnsi" w:cstheme="minorHAnsi"/>
          <w:lang w:val="sr-Cyrl-BA"/>
        </w:rPr>
        <w:t>рада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Бијељина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у</w:t>
      </w:r>
      <w:r w:rsidR="000D2223" w:rsidRPr="00EE6F2C">
        <w:rPr>
          <w:rFonts w:asciiTheme="minorHAnsi" w:hAnsiTheme="minorHAnsi" w:cstheme="minorHAnsi"/>
          <w:lang w:val="sr-Cyrl-BA"/>
        </w:rPr>
        <w:t xml:space="preserve"> </w:t>
      </w:r>
      <w:r w:rsidRPr="00EE6F2C">
        <w:rPr>
          <w:rFonts w:asciiTheme="minorHAnsi" w:hAnsiTheme="minorHAnsi" w:cstheme="minorHAnsi"/>
          <w:lang w:val="sr-Cyrl-BA"/>
        </w:rPr>
        <w:t>даљем</w:t>
      </w:r>
      <w:r w:rsidR="000D2223" w:rsidRPr="00EE6F2C">
        <w:rPr>
          <w:rFonts w:asciiTheme="minorHAnsi" w:hAnsiTheme="minorHAnsi" w:cstheme="minorHAnsi"/>
          <w:lang w:val="sr-Cyrl-BA"/>
        </w:rPr>
        <w:t xml:space="preserve"> </w:t>
      </w:r>
      <w:r w:rsidRPr="00EE6F2C">
        <w:rPr>
          <w:rFonts w:asciiTheme="minorHAnsi" w:hAnsiTheme="minorHAnsi" w:cstheme="minorHAnsi"/>
          <w:lang w:val="sr-Cyrl-BA"/>
        </w:rPr>
        <w:t>тексту</w:t>
      </w:r>
      <w:r w:rsidR="000D2223" w:rsidRPr="00EE6F2C">
        <w:rPr>
          <w:rFonts w:asciiTheme="minorHAnsi" w:hAnsiTheme="minorHAnsi" w:cstheme="minorHAnsi"/>
          <w:lang w:val="sr-Cyrl-BA"/>
        </w:rPr>
        <w:t xml:space="preserve"> </w:t>
      </w:r>
      <w:r w:rsidRPr="00EE6F2C">
        <w:rPr>
          <w:rFonts w:asciiTheme="minorHAnsi" w:hAnsiTheme="minorHAnsi" w:cstheme="minorHAnsi"/>
          <w:lang w:val="sr-Cyrl-BA"/>
        </w:rPr>
        <w:t>Агенције</w:t>
      </w:r>
      <w:r w:rsidR="000D2223" w:rsidRPr="00EE6F2C">
        <w:rPr>
          <w:rFonts w:asciiTheme="minorHAnsi" w:hAnsiTheme="minorHAnsi" w:cstheme="minorHAnsi"/>
          <w:lang w:val="sr-Cyrl-BA"/>
        </w:rPr>
        <w:t>)</w:t>
      </w:r>
      <w:r w:rsidR="008F1DFB" w:rsidRPr="00EE6F2C">
        <w:rPr>
          <w:rFonts w:asciiTheme="minorHAnsi" w:hAnsiTheme="minorHAnsi" w:cstheme="minorHAnsi"/>
        </w:rPr>
        <w:t xml:space="preserve"> је </w:t>
      </w:r>
      <w:r w:rsidRPr="00EE6F2C">
        <w:rPr>
          <w:rFonts w:asciiTheme="minorHAnsi" w:hAnsiTheme="minorHAnsi" w:cstheme="minorHAnsi"/>
          <w:lang w:val="sr-Cyrl-BA"/>
        </w:rPr>
        <w:t>Закон</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о</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развоју</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малих</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и</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средњих</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предузећа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Сл</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Гласник</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Републике</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Српске</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бр</w:t>
      </w:r>
      <w:r w:rsidR="00854AD7" w:rsidRPr="00EE6F2C">
        <w:rPr>
          <w:rFonts w:asciiTheme="minorHAnsi" w:hAnsiTheme="minorHAnsi" w:cstheme="minorHAnsi"/>
          <w:lang w:val="sr-Cyrl-BA"/>
        </w:rPr>
        <w:t xml:space="preserve">. 50/13), </w:t>
      </w:r>
      <w:r w:rsidRPr="00EE6F2C">
        <w:rPr>
          <w:rFonts w:asciiTheme="minorHAnsi" w:hAnsiTheme="minorHAnsi" w:cstheme="minorHAnsi"/>
          <w:lang w:val="sr-Cyrl-BA"/>
        </w:rPr>
        <w:t>оснивачка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акта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Агенције</w:t>
      </w:r>
      <w:r w:rsidR="005242B5" w:rsidRPr="00EE6F2C">
        <w:rPr>
          <w:rFonts w:asciiTheme="minorHAnsi" w:hAnsiTheme="minorHAnsi" w:cstheme="minorHAnsi"/>
        </w:rPr>
        <w:t>,</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Стратегија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развоја</w:t>
      </w:r>
      <w:r w:rsidR="00854AD7" w:rsidRPr="00EE6F2C">
        <w:rPr>
          <w:rFonts w:asciiTheme="minorHAnsi" w:hAnsiTheme="minorHAnsi" w:cstheme="minorHAnsi"/>
          <w:lang w:val="sr-Cyrl-BA"/>
        </w:rPr>
        <w:t xml:space="preserve"> </w:t>
      </w:r>
      <w:r w:rsidR="00E71BF3" w:rsidRPr="00EE6F2C">
        <w:rPr>
          <w:rFonts w:asciiTheme="minorHAnsi" w:hAnsiTheme="minorHAnsi" w:cstheme="minorHAnsi"/>
          <w:lang w:val="sr-Cyrl-BA"/>
        </w:rPr>
        <w:t>Г</w:t>
      </w:r>
      <w:r w:rsidRPr="00EE6F2C">
        <w:rPr>
          <w:rFonts w:asciiTheme="minorHAnsi" w:hAnsiTheme="minorHAnsi" w:cstheme="minorHAnsi"/>
          <w:lang w:val="sr-Cyrl-BA"/>
        </w:rPr>
        <w:t>рада</w:t>
      </w:r>
      <w:r w:rsidR="00854AD7" w:rsidRPr="00EE6F2C">
        <w:rPr>
          <w:rFonts w:asciiTheme="minorHAnsi" w:hAnsiTheme="minorHAnsi" w:cstheme="minorHAnsi"/>
          <w:lang w:val="sr-Cyrl-BA"/>
        </w:rPr>
        <w:t xml:space="preserve"> </w:t>
      </w:r>
      <w:r w:rsidRPr="00EE6F2C">
        <w:rPr>
          <w:rFonts w:asciiTheme="minorHAnsi" w:hAnsiTheme="minorHAnsi" w:cstheme="minorHAnsi"/>
          <w:lang w:val="sr-Cyrl-BA"/>
        </w:rPr>
        <w:t>Бијељина</w:t>
      </w:r>
      <w:r w:rsidR="005242B5" w:rsidRPr="00EE6F2C">
        <w:rPr>
          <w:rFonts w:asciiTheme="minorHAnsi" w:hAnsiTheme="minorHAnsi" w:cstheme="minorHAnsi"/>
          <w:lang w:val="sr-Cyrl-BA"/>
        </w:rPr>
        <w:t xml:space="preserve"> 2014-2023</w:t>
      </w:r>
      <w:r w:rsidR="005242B5" w:rsidRPr="00EE6F2C">
        <w:rPr>
          <w:rFonts w:asciiTheme="minorHAnsi" w:hAnsiTheme="minorHAnsi" w:cstheme="minorHAnsi"/>
        </w:rPr>
        <w:t xml:space="preserve"> </w:t>
      </w:r>
      <w:r w:rsidR="005242B5" w:rsidRPr="00EE6F2C">
        <w:rPr>
          <w:rFonts w:asciiTheme="minorHAnsi" w:hAnsiTheme="minorHAnsi" w:cstheme="minorHAnsi"/>
          <w:lang w:val="sr-Cyrl-BA"/>
        </w:rPr>
        <w:t xml:space="preserve">и Стратегија развоја малих </w:t>
      </w:r>
      <w:r w:rsidR="003C51D0" w:rsidRPr="00EE6F2C">
        <w:rPr>
          <w:rFonts w:asciiTheme="minorHAnsi" w:hAnsiTheme="minorHAnsi" w:cstheme="minorHAnsi"/>
          <w:lang w:val="sr-Cyrl-BA"/>
        </w:rPr>
        <w:t>и средњи</w:t>
      </w:r>
      <w:r w:rsidR="005242B5" w:rsidRPr="00EE6F2C">
        <w:rPr>
          <w:rFonts w:asciiTheme="minorHAnsi" w:hAnsiTheme="minorHAnsi" w:cstheme="minorHAnsi"/>
          <w:lang w:val="sr-Cyrl-BA"/>
        </w:rPr>
        <w:t>х предузећа Републике Српске за период 2016-2020.</w:t>
      </w:r>
    </w:p>
    <w:p w:rsidR="00781FDB" w:rsidRDefault="00981DA4" w:rsidP="00A31ED0">
      <w:pPr>
        <w:ind w:firstLine="851"/>
        <w:jc w:val="both"/>
        <w:rPr>
          <w:rFonts w:asciiTheme="minorHAnsi" w:hAnsiTheme="minorHAnsi" w:cstheme="minorHAnsi"/>
          <w:lang w:val="sr-Cyrl-CS"/>
        </w:rPr>
      </w:pPr>
      <w:proofErr w:type="gramStart"/>
      <w:r w:rsidRPr="00981DA4">
        <w:rPr>
          <w:rFonts w:asciiTheme="minorHAnsi" w:hAnsiTheme="minorHAnsi" w:cstheme="minorHAnsi"/>
        </w:rPr>
        <w:t>Полазна основа за доношење програма рада је сазнање да постоји велики регионални потенцијал и недовољно искоришћене могућности за сарадњу градова и општина</w:t>
      </w:r>
      <w:r w:rsidR="004B4B33">
        <w:rPr>
          <w:rFonts w:asciiTheme="minorHAnsi" w:hAnsiTheme="minorHAnsi" w:cstheme="minorHAnsi"/>
        </w:rPr>
        <w:t xml:space="preserve">, </w:t>
      </w:r>
      <w:r w:rsidR="005E6EBB" w:rsidRPr="004B4B33">
        <w:rPr>
          <w:rFonts w:asciiTheme="minorHAnsi" w:hAnsiTheme="minorHAnsi" w:cstheme="minorHAnsi"/>
        </w:rPr>
        <w:t>профилисан кроз интегрисани економски и социјални развој градова</w:t>
      </w:r>
      <w:r w:rsidR="004B4B33">
        <w:rPr>
          <w:rFonts w:asciiTheme="minorHAnsi" w:hAnsiTheme="minorHAnsi" w:cstheme="minorHAnsi"/>
        </w:rPr>
        <w:t>.</w:t>
      </w:r>
      <w:proofErr w:type="gramEnd"/>
      <w:r w:rsidR="00A31ED0">
        <w:rPr>
          <w:rFonts w:asciiTheme="minorHAnsi" w:hAnsiTheme="minorHAnsi" w:cstheme="minorHAnsi"/>
        </w:rPr>
        <w:t xml:space="preserve"> </w:t>
      </w:r>
      <w:r w:rsidR="00B76DD3" w:rsidRPr="00EE6F2C">
        <w:rPr>
          <w:rFonts w:asciiTheme="minorHAnsi" w:hAnsiTheme="minorHAnsi" w:cstheme="minorHAnsi"/>
          <w:lang w:val="sr-Cyrl-CS"/>
        </w:rPr>
        <w:t>Сектор</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малих</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и</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средњих</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предузећа</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има</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посебно</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значајну</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улогу</w:t>
      </w:r>
      <w:r w:rsidR="00781FDB" w:rsidRPr="00EE6F2C">
        <w:rPr>
          <w:rFonts w:asciiTheme="minorHAnsi" w:hAnsiTheme="minorHAnsi" w:cstheme="minorHAnsi"/>
          <w:lang w:val="sr-Cyrl-CS"/>
        </w:rPr>
        <w:t xml:space="preserve"> </w:t>
      </w:r>
      <w:r w:rsidR="004B4B33">
        <w:rPr>
          <w:rFonts w:asciiTheme="minorHAnsi" w:hAnsiTheme="minorHAnsi" w:cstheme="minorHAnsi"/>
          <w:lang w:val="sr-Cyrl-CS"/>
        </w:rPr>
        <w:t>у</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уравнотежењу</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регионалног</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економског</w:t>
      </w:r>
      <w:r w:rsidR="00781FDB" w:rsidRPr="00EE6F2C">
        <w:rPr>
          <w:rFonts w:asciiTheme="minorHAnsi" w:hAnsiTheme="minorHAnsi" w:cstheme="minorHAnsi"/>
          <w:lang w:val="sr-Cyrl-CS"/>
        </w:rPr>
        <w:t xml:space="preserve"> </w:t>
      </w:r>
      <w:r w:rsidR="00B76DD3" w:rsidRPr="00EE6F2C">
        <w:rPr>
          <w:rFonts w:asciiTheme="minorHAnsi" w:hAnsiTheme="minorHAnsi" w:cstheme="minorHAnsi"/>
          <w:lang w:val="sr-Cyrl-CS"/>
        </w:rPr>
        <w:t>развоја</w:t>
      </w:r>
      <w:r w:rsidR="00781FDB" w:rsidRPr="00EE6F2C">
        <w:rPr>
          <w:rFonts w:asciiTheme="minorHAnsi" w:hAnsiTheme="minorHAnsi" w:cstheme="minorHAnsi"/>
          <w:lang w:val="sr-Cyrl-CS"/>
        </w:rPr>
        <w:t>.</w:t>
      </w:r>
    </w:p>
    <w:p w:rsidR="00984B80" w:rsidRPr="00984B80" w:rsidRDefault="00984B80" w:rsidP="00984B80">
      <w:pPr>
        <w:ind w:firstLine="851"/>
        <w:jc w:val="both"/>
        <w:rPr>
          <w:rFonts w:asciiTheme="minorHAnsi" w:hAnsiTheme="minorHAnsi" w:cstheme="minorHAnsi"/>
        </w:rPr>
      </w:pPr>
      <w:r w:rsidRPr="00903186">
        <w:rPr>
          <w:rFonts w:asciiTheme="minorHAnsi" w:hAnsiTheme="minorHAnsi" w:cstheme="minorHAnsi"/>
        </w:rPr>
        <w:t xml:space="preserve">Имајући у виду све кључне развојне аспекте </w:t>
      </w:r>
      <w:r>
        <w:rPr>
          <w:rFonts w:asciiTheme="minorHAnsi" w:hAnsiTheme="minorHAnsi" w:cstheme="minorHAnsi"/>
        </w:rPr>
        <w:t>Семберије</w:t>
      </w:r>
      <w:r w:rsidRPr="00903186">
        <w:rPr>
          <w:rFonts w:asciiTheme="minorHAnsi" w:hAnsiTheme="minorHAnsi" w:cstheme="minorHAnsi"/>
        </w:rPr>
        <w:t xml:space="preserve"> (привред</w:t>
      </w:r>
      <w:r>
        <w:rPr>
          <w:rFonts w:asciiTheme="minorHAnsi" w:hAnsiTheme="minorHAnsi" w:cstheme="minorHAnsi"/>
        </w:rPr>
        <w:t>ни, социјални, инфраструктурни</w:t>
      </w:r>
      <w:proofErr w:type="gramStart"/>
      <w:r>
        <w:rPr>
          <w:rFonts w:asciiTheme="minorHAnsi" w:hAnsiTheme="minorHAnsi" w:cstheme="minorHAnsi"/>
        </w:rPr>
        <w:t>,туристички,</w:t>
      </w:r>
      <w:r w:rsidRPr="00903186">
        <w:rPr>
          <w:rFonts w:asciiTheme="minorHAnsi" w:hAnsiTheme="minorHAnsi" w:cstheme="minorHAnsi"/>
        </w:rPr>
        <w:t>здравствени</w:t>
      </w:r>
      <w:proofErr w:type="gramEnd"/>
      <w:r w:rsidRPr="00903186">
        <w:rPr>
          <w:rFonts w:asciiTheme="minorHAnsi" w:hAnsiTheme="minorHAnsi" w:cstheme="minorHAnsi"/>
        </w:rPr>
        <w:t>, образовни, културни, еколошки), концепција П</w:t>
      </w:r>
      <w:r>
        <w:rPr>
          <w:rFonts w:asciiTheme="minorHAnsi" w:hAnsiTheme="minorHAnsi" w:cstheme="minorHAnsi"/>
        </w:rPr>
        <w:t>лана</w:t>
      </w:r>
      <w:r w:rsidRPr="00903186">
        <w:rPr>
          <w:rFonts w:asciiTheme="minorHAnsi" w:hAnsiTheme="minorHAnsi" w:cstheme="minorHAnsi"/>
        </w:rPr>
        <w:t xml:space="preserve"> усм</w:t>
      </w:r>
      <w:r>
        <w:rPr>
          <w:rFonts w:asciiTheme="minorHAnsi" w:hAnsiTheme="minorHAnsi" w:cstheme="minorHAnsi"/>
        </w:rPr>
        <w:t>ј</w:t>
      </w:r>
      <w:r w:rsidRPr="00903186">
        <w:rPr>
          <w:rFonts w:asciiTheme="minorHAnsi" w:hAnsiTheme="minorHAnsi" w:cstheme="minorHAnsi"/>
        </w:rPr>
        <w:t>ерена је на анализу локалних заједница у различитим сегментима, односно, на структурна и динамичка кретања према вод</w:t>
      </w:r>
      <w:r>
        <w:rPr>
          <w:rFonts w:asciiTheme="minorHAnsi" w:hAnsiTheme="minorHAnsi" w:cstheme="minorHAnsi"/>
        </w:rPr>
        <w:t>ећим индикаторима у периоду 2016-2020</w:t>
      </w:r>
      <w:r w:rsidRPr="00903186">
        <w:rPr>
          <w:rFonts w:asciiTheme="minorHAnsi" w:hAnsiTheme="minorHAnsi" w:cstheme="minorHAnsi"/>
        </w:rPr>
        <w:t xml:space="preserve"> година. </w:t>
      </w:r>
      <w:proofErr w:type="gramStart"/>
      <w:r w:rsidRPr="00903186">
        <w:rPr>
          <w:rFonts w:asciiTheme="minorHAnsi" w:hAnsiTheme="minorHAnsi" w:cstheme="minorHAnsi"/>
        </w:rPr>
        <w:t xml:space="preserve">Различити нивои посматрања додатно су истакли развојну позицију </w:t>
      </w:r>
      <w:r>
        <w:rPr>
          <w:rFonts w:asciiTheme="minorHAnsi" w:hAnsiTheme="minorHAnsi" w:cstheme="minorHAnsi"/>
        </w:rPr>
        <w:t>Града Бијељина</w:t>
      </w:r>
      <w:r w:rsidRPr="00903186">
        <w:rPr>
          <w:rFonts w:asciiTheme="minorHAnsi" w:hAnsiTheme="minorHAnsi" w:cstheme="minorHAnsi"/>
        </w:rPr>
        <w:t xml:space="preserve">, и то како у односу на </w:t>
      </w:r>
      <w:r>
        <w:rPr>
          <w:rFonts w:asciiTheme="minorHAnsi" w:hAnsiTheme="minorHAnsi" w:cstheme="minorHAnsi"/>
        </w:rPr>
        <w:t>републички</w:t>
      </w:r>
      <w:r w:rsidRPr="00903186">
        <w:rPr>
          <w:rFonts w:asciiTheme="minorHAnsi" w:hAnsiTheme="minorHAnsi" w:cstheme="minorHAnsi"/>
        </w:rPr>
        <w:t xml:space="preserve"> прос</w:t>
      </w:r>
      <w:r>
        <w:rPr>
          <w:rFonts w:asciiTheme="minorHAnsi" w:hAnsiTheme="minorHAnsi" w:cstheme="minorHAnsi"/>
        </w:rPr>
        <w:t>ј</w:t>
      </w:r>
      <w:r w:rsidRPr="00903186">
        <w:rPr>
          <w:rFonts w:asciiTheme="minorHAnsi" w:hAnsiTheme="minorHAnsi" w:cstheme="minorHAnsi"/>
        </w:rPr>
        <w:t>ек, тако и на регионалном</w:t>
      </w:r>
      <w:r>
        <w:rPr>
          <w:rFonts w:asciiTheme="minorHAnsi" w:hAnsiTheme="minorHAnsi" w:cstheme="minorHAnsi"/>
        </w:rPr>
        <w:t xml:space="preserve"> нивоу, али и на унутар</w:t>
      </w:r>
      <w:r w:rsidRPr="00903186">
        <w:rPr>
          <w:rFonts w:asciiTheme="minorHAnsi" w:hAnsiTheme="minorHAnsi" w:cstheme="minorHAnsi"/>
        </w:rPr>
        <w:t>регионалне асиметрије.</w:t>
      </w:r>
      <w:proofErr w:type="gramEnd"/>
      <w:r w:rsidRPr="00903186">
        <w:rPr>
          <w:rFonts w:asciiTheme="minorHAnsi" w:hAnsiTheme="minorHAnsi" w:cstheme="minorHAnsi"/>
        </w:rPr>
        <w:t xml:space="preserve"> П</w:t>
      </w:r>
      <w:r>
        <w:rPr>
          <w:rFonts w:asciiTheme="minorHAnsi" w:hAnsiTheme="minorHAnsi" w:cstheme="minorHAnsi"/>
        </w:rPr>
        <w:t>лан</w:t>
      </w:r>
      <w:r w:rsidRPr="00903186">
        <w:rPr>
          <w:rFonts w:asciiTheme="minorHAnsi" w:hAnsiTheme="minorHAnsi" w:cstheme="minorHAnsi"/>
        </w:rPr>
        <w:t xml:space="preserve"> </w:t>
      </w:r>
      <w:r>
        <w:rPr>
          <w:rFonts w:asciiTheme="minorHAnsi" w:hAnsiTheme="minorHAnsi" w:cstheme="minorHAnsi"/>
        </w:rPr>
        <w:t xml:space="preserve">рада Агенције за развој малих и средњих предузећа Града Бијељина, </w:t>
      </w:r>
      <w:r w:rsidRPr="00903186">
        <w:rPr>
          <w:rFonts w:asciiTheme="minorHAnsi" w:hAnsiTheme="minorHAnsi" w:cstheme="minorHAnsi"/>
        </w:rPr>
        <w:t xml:space="preserve">представља аналитичку основу и подлогу за </w:t>
      </w:r>
      <w:proofErr w:type="gramStart"/>
      <w:r w:rsidRPr="00903186">
        <w:rPr>
          <w:rFonts w:asciiTheme="minorHAnsi" w:hAnsiTheme="minorHAnsi" w:cstheme="minorHAnsi"/>
        </w:rPr>
        <w:t xml:space="preserve">доношење </w:t>
      </w:r>
      <w:r>
        <w:rPr>
          <w:rFonts w:asciiTheme="minorHAnsi" w:hAnsiTheme="minorHAnsi" w:cstheme="minorHAnsi"/>
        </w:rPr>
        <w:t xml:space="preserve"> финансијског</w:t>
      </w:r>
      <w:proofErr w:type="gramEnd"/>
      <w:r>
        <w:rPr>
          <w:rFonts w:asciiTheme="minorHAnsi" w:hAnsiTheme="minorHAnsi" w:cstheme="minorHAnsi"/>
        </w:rPr>
        <w:t xml:space="preserve"> оквира  из буџета Града Бијељина и његовог усвајања од стране Скупштине Града као и </w:t>
      </w:r>
      <w:r w:rsidRPr="00903186">
        <w:rPr>
          <w:rFonts w:asciiTheme="minorHAnsi" w:hAnsiTheme="minorHAnsi" w:cstheme="minorHAnsi"/>
        </w:rPr>
        <w:t>за његово спровођење</w:t>
      </w:r>
      <w:r>
        <w:t>.</w:t>
      </w:r>
    </w:p>
    <w:p w:rsidR="009E2B66" w:rsidRDefault="009E2B66" w:rsidP="009E2B66">
      <w:pPr>
        <w:ind w:firstLine="851"/>
        <w:jc w:val="both"/>
        <w:rPr>
          <w:rFonts w:asciiTheme="minorHAnsi" w:hAnsiTheme="minorHAnsi" w:cstheme="minorHAnsi"/>
        </w:rPr>
      </w:pPr>
      <w:proofErr w:type="gramStart"/>
      <w:r w:rsidRPr="009E2B66">
        <w:rPr>
          <w:rFonts w:asciiTheme="minorHAnsi" w:hAnsiTheme="minorHAnsi" w:cstheme="minorHAnsi"/>
        </w:rPr>
        <w:t xml:space="preserve">Сектор који има посебне компаративне предности и мултидимензионалне ефекте на привредна и друштвена кретања у </w:t>
      </w:r>
      <w:r>
        <w:rPr>
          <w:rFonts w:asciiTheme="minorHAnsi" w:hAnsiTheme="minorHAnsi" w:cstheme="minorHAnsi"/>
        </w:rPr>
        <w:t xml:space="preserve">Граду Бијељина </w:t>
      </w:r>
      <w:r w:rsidR="009E3378">
        <w:rPr>
          <w:rFonts w:asciiTheme="minorHAnsi" w:hAnsiTheme="minorHAnsi" w:cstheme="minorHAnsi"/>
        </w:rPr>
        <w:t>је туризам, који треба посебно да подстиче развој предузетништва.</w:t>
      </w:r>
      <w:proofErr w:type="gramEnd"/>
      <w:r>
        <w:rPr>
          <w:rFonts w:asciiTheme="minorHAnsi" w:hAnsiTheme="minorHAnsi" w:cstheme="minorHAnsi"/>
        </w:rPr>
        <w:t xml:space="preserve"> </w:t>
      </w:r>
      <w:proofErr w:type="gramStart"/>
      <w:r w:rsidRPr="009E2B66">
        <w:rPr>
          <w:rFonts w:asciiTheme="minorHAnsi" w:hAnsiTheme="minorHAnsi" w:cstheme="minorHAnsi"/>
        </w:rPr>
        <w:t>Основни предуслови развоја су рељеф и природни ресурси – плодно пољопривредно земљиште и њихове геофизичке карактеристике, водени потенцијал (Дрина</w:t>
      </w:r>
      <w:r>
        <w:rPr>
          <w:rFonts w:asciiTheme="minorHAnsi" w:hAnsiTheme="minorHAnsi" w:cstheme="minorHAnsi"/>
        </w:rPr>
        <w:t xml:space="preserve"> и Сава</w:t>
      </w:r>
      <w:r w:rsidRPr="009E2B66">
        <w:rPr>
          <w:rFonts w:asciiTheme="minorHAnsi" w:hAnsiTheme="minorHAnsi" w:cstheme="minorHAnsi"/>
        </w:rPr>
        <w:t>), богатство шумских површина, постојање минералних сировина, разноврсна флора и фауна.</w:t>
      </w:r>
      <w:proofErr w:type="gramEnd"/>
      <w:r>
        <w:t xml:space="preserve"> </w:t>
      </w:r>
      <w:proofErr w:type="gramStart"/>
      <w:r w:rsidRPr="009E2B66">
        <w:rPr>
          <w:rFonts w:asciiTheme="minorHAnsi" w:hAnsiTheme="minorHAnsi" w:cstheme="minorHAnsi"/>
        </w:rPr>
        <w:t xml:space="preserve">Ипак, главна карактеристика је да су ови фактори недовољно искоришћени, као и да постојеће коришћење </w:t>
      </w:r>
      <w:r w:rsidR="00DA6D88">
        <w:rPr>
          <w:rFonts w:asciiTheme="minorHAnsi" w:hAnsiTheme="minorHAnsi" w:cstheme="minorHAnsi"/>
        </w:rPr>
        <w:t>може да обезбједи још већу ефикасност при стварању боље атмосфере за привредни развој</w:t>
      </w:r>
      <w:r>
        <w:rPr>
          <w:rFonts w:asciiTheme="minorHAnsi" w:hAnsiTheme="minorHAnsi" w:cstheme="minorHAnsi"/>
        </w:rPr>
        <w:t>.</w:t>
      </w:r>
      <w:proofErr w:type="gramEnd"/>
      <w:r w:rsidR="00903186">
        <w:rPr>
          <w:rFonts w:asciiTheme="minorHAnsi" w:hAnsiTheme="minorHAnsi" w:cstheme="minorHAnsi"/>
        </w:rPr>
        <w:t xml:space="preserve"> </w:t>
      </w:r>
    </w:p>
    <w:p w:rsidR="00B87E1F" w:rsidRDefault="00B76DD3" w:rsidP="006F0AAF">
      <w:pPr>
        <w:ind w:firstLine="851"/>
        <w:jc w:val="both"/>
        <w:rPr>
          <w:rFonts w:asciiTheme="minorHAnsi" w:hAnsiTheme="minorHAnsi" w:cstheme="minorHAnsi"/>
          <w:lang w:val="sr-Latn-CS"/>
        </w:rPr>
      </w:pPr>
      <w:r w:rsidRPr="00EE6F2C">
        <w:rPr>
          <w:rFonts w:asciiTheme="minorHAnsi" w:hAnsiTheme="minorHAnsi" w:cstheme="minorHAnsi"/>
          <w:lang w:val="sr-Latn-CS"/>
        </w:rPr>
        <w:t>На</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темељу</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искуства</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у</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развијенијим</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земљама</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приватно</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предузетништво</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има</w:t>
      </w:r>
      <w:r w:rsidR="00781FDB" w:rsidRPr="00EE6F2C">
        <w:rPr>
          <w:rFonts w:asciiTheme="minorHAnsi" w:hAnsiTheme="minorHAnsi" w:cstheme="minorHAnsi"/>
          <w:lang w:val="sr-Latn-CS"/>
        </w:rPr>
        <w:t xml:space="preserve">  </w:t>
      </w:r>
      <w:r w:rsidRPr="00EE6F2C">
        <w:rPr>
          <w:rFonts w:asciiTheme="minorHAnsi" w:hAnsiTheme="minorHAnsi" w:cstheme="minorHAnsi"/>
          <w:lang w:val="sr-Cyrl-CS"/>
        </w:rPr>
        <w:t>велики</w:t>
      </w:r>
      <w:r w:rsidR="00E25B80" w:rsidRPr="00EE6F2C">
        <w:rPr>
          <w:rFonts w:asciiTheme="minorHAnsi" w:hAnsiTheme="minorHAnsi" w:cstheme="minorHAnsi"/>
          <w:lang w:val="sr-Cyrl-CS"/>
        </w:rPr>
        <w:t xml:space="preserve"> </w:t>
      </w:r>
      <w:r w:rsidRPr="00EE6F2C">
        <w:rPr>
          <w:rFonts w:asciiTheme="minorHAnsi" w:hAnsiTheme="minorHAnsi" w:cstheme="minorHAnsi"/>
          <w:lang w:val="sr-Cyrl-CS"/>
        </w:rPr>
        <w:t>утицај</w:t>
      </w:r>
      <w:r w:rsidR="00E25B80" w:rsidRPr="00EE6F2C">
        <w:rPr>
          <w:rFonts w:asciiTheme="minorHAnsi" w:hAnsiTheme="minorHAnsi" w:cstheme="minorHAnsi"/>
          <w:lang w:val="sr-Cyrl-CS"/>
        </w:rPr>
        <w:t xml:space="preserve"> </w:t>
      </w:r>
      <w:r w:rsidRPr="00EE6F2C">
        <w:rPr>
          <w:rFonts w:asciiTheme="minorHAnsi" w:hAnsiTheme="minorHAnsi" w:cstheme="minorHAnsi"/>
          <w:lang w:val="sr-Cyrl-CS"/>
        </w:rPr>
        <w:t>на</w:t>
      </w:r>
      <w:r w:rsidR="00E25B80" w:rsidRPr="00EE6F2C">
        <w:rPr>
          <w:rFonts w:asciiTheme="minorHAnsi" w:hAnsiTheme="minorHAnsi" w:cstheme="minorHAnsi"/>
          <w:lang w:val="sr-Cyrl-CS"/>
        </w:rPr>
        <w:t xml:space="preserve"> </w:t>
      </w:r>
      <w:r w:rsidRPr="00EE6F2C">
        <w:rPr>
          <w:rFonts w:asciiTheme="minorHAnsi" w:hAnsiTheme="minorHAnsi" w:cstheme="minorHAnsi"/>
          <w:lang w:val="sr-Latn-CS"/>
        </w:rPr>
        <w:t>економски</w:t>
      </w:r>
      <w:r w:rsidR="00781FDB" w:rsidRPr="00EE6F2C">
        <w:rPr>
          <w:rFonts w:asciiTheme="minorHAnsi" w:hAnsiTheme="minorHAnsi" w:cstheme="minorHAnsi"/>
          <w:lang w:val="sr-Latn-CS"/>
        </w:rPr>
        <w:t xml:space="preserve"> </w:t>
      </w:r>
      <w:r w:rsidRPr="00EE6F2C">
        <w:rPr>
          <w:rFonts w:asciiTheme="minorHAnsi" w:hAnsiTheme="minorHAnsi" w:cstheme="minorHAnsi"/>
          <w:lang w:val="sr-Latn-CS"/>
        </w:rPr>
        <w:t>напредак</w:t>
      </w:r>
      <w:r w:rsidR="00E25B80" w:rsidRPr="00EE6F2C">
        <w:rPr>
          <w:rFonts w:asciiTheme="minorHAnsi" w:hAnsiTheme="minorHAnsi" w:cstheme="minorHAnsi"/>
          <w:lang w:val="sr-Cyrl-CS"/>
        </w:rPr>
        <w:t xml:space="preserve"> </w:t>
      </w:r>
      <w:r w:rsidRPr="00EE6F2C">
        <w:rPr>
          <w:rFonts w:asciiTheme="minorHAnsi" w:hAnsiTheme="minorHAnsi" w:cstheme="minorHAnsi"/>
          <w:lang w:val="sr-Cyrl-CS"/>
        </w:rPr>
        <w:t>локалне</w:t>
      </w:r>
      <w:r w:rsidR="00E25B80" w:rsidRPr="00EE6F2C">
        <w:rPr>
          <w:rFonts w:asciiTheme="minorHAnsi" w:hAnsiTheme="minorHAnsi" w:cstheme="minorHAnsi"/>
          <w:lang w:val="sr-Cyrl-CS"/>
        </w:rPr>
        <w:t xml:space="preserve"> </w:t>
      </w:r>
      <w:r w:rsidRPr="00EE6F2C">
        <w:rPr>
          <w:rFonts w:asciiTheme="minorHAnsi" w:hAnsiTheme="minorHAnsi" w:cstheme="minorHAnsi"/>
          <w:lang w:val="sr-Cyrl-CS"/>
        </w:rPr>
        <w:t>заједнице</w:t>
      </w:r>
      <w:r w:rsidR="00781FDB" w:rsidRPr="00EE6F2C">
        <w:rPr>
          <w:rFonts w:asciiTheme="minorHAnsi" w:hAnsiTheme="minorHAnsi" w:cstheme="minorHAnsi"/>
          <w:lang w:val="sr-Latn-CS"/>
        </w:rPr>
        <w:t>.</w:t>
      </w:r>
    </w:p>
    <w:p w:rsidR="00BF3A11" w:rsidRDefault="00B76DD3" w:rsidP="00875BC5">
      <w:pPr>
        <w:pStyle w:val="Default"/>
        <w:ind w:firstLine="851"/>
        <w:jc w:val="both"/>
        <w:rPr>
          <w:rFonts w:asciiTheme="minorHAnsi" w:hAnsiTheme="minorHAnsi" w:cstheme="minorHAnsi"/>
          <w:lang w:val="sr-Cyrl-CS"/>
        </w:rPr>
      </w:pPr>
      <w:r w:rsidRPr="00EE6F2C">
        <w:rPr>
          <w:rFonts w:asciiTheme="minorHAnsi" w:hAnsiTheme="minorHAnsi" w:cstheme="minorHAnsi"/>
          <w:lang w:val="sr-Cyrl-CS"/>
        </w:rPr>
        <w:t>Постизање</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конкурентске</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предности</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привреди</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захт</w:t>
      </w:r>
      <w:r w:rsidR="00AC6BE1">
        <w:rPr>
          <w:rFonts w:asciiTheme="minorHAnsi" w:hAnsiTheme="minorHAnsi" w:cstheme="minorHAnsi"/>
          <w:lang w:val="sr-Cyrl-CS"/>
        </w:rPr>
        <w:t>ј</w:t>
      </w:r>
      <w:r w:rsidRPr="00EE6F2C">
        <w:rPr>
          <w:rFonts w:asciiTheme="minorHAnsi" w:hAnsiTheme="minorHAnsi" w:cstheme="minorHAnsi"/>
          <w:lang w:val="sr-Cyrl-CS"/>
        </w:rPr>
        <w:t>ева</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иновативни</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приступ</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пословању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превасходно</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када</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се</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ради</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о</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знању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том</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смислу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управљање</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МСП</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мора</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да</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буде</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оријентисано</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правцу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улагања</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у</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знање</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и</w:t>
      </w:r>
      <w:r w:rsidR="00781FDB" w:rsidRPr="00EE6F2C">
        <w:rPr>
          <w:rFonts w:asciiTheme="minorHAnsi" w:hAnsiTheme="minorHAnsi" w:cstheme="minorHAnsi"/>
          <w:lang w:val="sr-Cyrl-CS"/>
        </w:rPr>
        <w:t xml:space="preserve"> </w:t>
      </w:r>
      <w:r w:rsidRPr="00EE6F2C">
        <w:rPr>
          <w:rFonts w:asciiTheme="minorHAnsi" w:hAnsiTheme="minorHAnsi" w:cstheme="minorHAnsi"/>
          <w:lang w:val="sr-Cyrl-CS"/>
        </w:rPr>
        <w:t>повећања</w:t>
      </w:r>
      <w:r w:rsidR="00A27ADB" w:rsidRPr="00EE6F2C">
        <w:rPr>
          <w:rFonts w:asciiTheme="minorHAnsi" w:hAnsiTheme="minorHAnsi" w:cstheme="minorHAnsi"/>
          <w:lang w:val="sr-Cyrl-CS"/>
        </w:rPr>
        <w:t xml:space="preserve"> </w:t>
      </w:r>
      <w:r w:rsidRPr="00EE6F2C">
        <w:rPr>
          <w:rFonts w:asciiTheme="minorHAnsi" w:hAnsiTheme="minorHAnsi" w:cstheme="minorHAnsi"/>
          <w:lang w:val="sr-Cyrl-CS"/>
        </w:rPr>
        <w:t>продуктивности</w:t>
      </w:r>
      <w:r w:rsidR="00A27ADB" w:rsidRPr="00EE6F2C">
        <w:rPr>
          <w:rFonts w:asciiTheme="minorHAnsi" w:hAnsiTheme="minorHAnsi" w:cstheme="minorHAnsi"/>
          <w:lang w:val="sr-Cyrl-CS"/>
        </w:rPr>
        <w:t xml:space="preserve"> </w:t>
      </w:r>
      <w:r w:rsidRPr="00EE6F2C">
        <w:rPr>
          <w:rFonts w:asciiTheme="minorHAnsi" w:hAnsiTheme="minorHAnsi" w:cstheme="minorHAnsi"/>
          <w:lang w:val="sr-Cyrl-CS"/>
        </w:rPr>
        <w:t>рада</w:t>
      </w:r>
      <w:r w:rsidR="00A27ADB" w:rsidRPr="00EE6F2C">
        <w:rPr>
          <w:rFonts w:asciiTheme="minorHAnsi" w:hAnsiTheme="minorHAnsi" w:cstheme="minorHAnsi"/>
          <w:lang w:val="sr-Cyrl-CS"/>
        </w:rPr>
        <w:t xml:space="preserve"> </w:t>
      </w:r>
      <w:r w:rsidRPr="00EE6F2C">
        <w:rPr>
          <w:rFonts w:asciiTheme="minorHAnsi" w:hAnsiTheme="minorHAnsi" w:cstheme="minorHAnsi"/>
          <w:lang w:val="sr-Cyrl-CS"/>
        </w:rPr>
        <w:t>и</w:t>
      </w:r>
      <w:r w:rsidR="00A27ADB" w:rsidRPr="00EE6F2C">
        <w:rPr>
          <w:rFonts w:asciiTheme="minorHAnsi" w:hAnsiTheme="minorHAnsi" w:cstheme="minorHAnsi"/>
          <w:lang w:val="sr-Cyrl-CS"/>
        </w:rPr>
        <w:t xml:space="preserve"> </w:t>
      </w:r>
      <w:r w:rsidRPr="00EE6F2C">
        <w:rPr>
          <w:rFonts w:asciiTheme="minorHAnsi" w:hAnsiTheme="minorHAnsi" w:cstheme="minorHAnsi"/>
          <w:lang w:val="sr-Cyrl-CS"/>
        </w:rPr>
        <w:t>знања</w:t>
      </w:r>
      <w:r w:rsidR="00A27ADB" w:rsidRPr="00EE6F2C">
        <w:rPr>
          <w:rFonts w:asciiTheme="minorHAnsi" w:hAnsiTheme="minorHAnsi" w:cstheme="minorHAnsi"/>
          <w:lang w:val="sr-Cyrl-CS"/>
        </w:rPr>
        <w:t xml:space="preserve">. </w:t>
      </w:r>
    </w:p>
    <w:p w:rsidR="00AC6BE1" w:rsidRDefault="00AC6BE1" w:rsidP="00875BC5">
      <w:pPr>
        <w:pStyle w:val="Default"/>
        <w:ind w:firstLine="851"/>
        <w:jc w:val="both"/>
        <w:rPr>
          <w:rFonts w:asciiTheme="minorHAnsi" w:hAnsiTheme="minorHAnsi" w:cstheme="minorHAnsi"/>
          <w:lang w:val="sr-Cyrl-CS"/>
        </w:rPr>
      </w:pPr>
    </w:p>
    <w:p w:rsidR="00AC6BE1" w:rsidRDefault="00AC6BE1" w:rsidP="00875BC5">
      <w:pPr>
        <w:pStyle w:val="Default"/>
        <w:ind w:firstLine="851"/>
        <w:jc w:val="both"/>
        <w:rPr>
          <w:rFonts w:asciiTheme="minorHAnsi" w:hAnsiTheme="minorHAnsi" w:cstheme="minorHAnsi"/>
          <w:lang w:val="sr-Cyrl-CS"/>
        </w:rPr>
      </w:pPr>
    </w:p>
    <w:p w:rsidR="00720899" w:rsidRDefault="00720899" w:rsidP="00875BC5">
      <w:pPr>
        <w:pStyle w:val="Default"/>
        <w:ind w:firstLine="851"/>
        <w:jc w:val="both"/>
        <w:rPr>
          <w:rFonts w:asciiTheme="minorHAnsi" w:hAnsiTheme="minorHAnsi" w:cstheme="minorHAnsi"/>
          <w:lang w:val="sr-Cyrl-CS"/>
        </w:rPr>
      </w:pPr>
    </w:p>
    <w:p w:rsidR="004E322A" w:rsidRDefault="004E322A" w:rsidP="00875BC5">
      <w:pPr>
        <w:pStyle w:val="Default"/>
        <w:ind w:firstLine="851"/>
        <w:jc w:val="both"/>
        <w:rPr>
          <w:rFonts w:asciiTheme="minorHAnsi" w:hAnsiTheme="minorHAnsi" w:cstheme="minorHAnsi"/>
          <w:lang w:val="sr-Cyrl-CS"/>
        </w:rPr>
      </w:pPr>
    </w:p>
    <w:p w:rsidR="00720899" w:rsidRPr="00EE6F2C" w:rsidRDefault="00720899" w:rsidP="00875BC5">
      <w:pPr>
        <w:pStyle w:val="Default"/>
        <w:ind w:firstLine="851"/>
        <w:jc w:val="both"/>
        <w:rPr>
          <w:rFonts w:asciiTheme="minorHAnsi" w:hAnsiTheme="minorHAnsi" w:cstheme="minorHAnsi"/>
          <w:lang w:val="sr-Cyrl-CS"/>
        </w:rPr>
      </w:pPr>
    </w:p>
    <w:p w:rsidR="00875BC5" w:rsidRDefault="00875BC5" w:rsidP="00875BC5">
      <w:pPr>
        <w:pStyle w:val="Default"/>
        <w:ind w:firstLine="851"/>
        <w:jc w:val="both"/>
        <w:rPr>
          <w:lang w:val="sr-Cyrl-CS"/>
        </w:rPr>
      </w:pPr>
    </w:p>
    <w:p w:rsidR="00D00B3C" w:rsidRDefault="002A6F91" w:rsidP="002A40BC">
      <w:pPr>
        <w:pStyle w:val="Default"/>
        <w:numPr>
          <w:ilvl w:val="0"/>
          <w:numId w:val="4"/>
        </w:numPr>
        <w:jc w:val="both"/>
        <w:rPr>
          <w:rFonts w:asciiTheme="minorHAnsi" w:hAnsiTheme="minorHAnsi" w:cstheme="minorHAnsi"/>
          <w:b/>
          <w:u w:val="single"/>
          <w:lang w:val="sr-Cyrl-CS"/>
        </w:rPr>
      </w:pPr>
      <w:r w:rsidRPr="002A6F91">
        <w:rPr>
          <w:rFonts w:asciiTheme="minorHAnsi" w:hAnsiTheme="minorHAnsi" w:cstheme="minorHAnsi"/>
          <w:b/>
          <w:u w:val="single"/>
          <w:lang w:val="sr-Cyrl-CS"/>
        </w:rPr>
        <w:t>СЕКТОР МАЛИХ И СРЕДЊИХ ПРЕДУЗЕЋА (МСП) СА ОСНОВНИМ ПОКАЗАТЕЉИМА</w:t>
      </w:r>
    </w:p>
    <w:p w:rsidR="004D4479" w:rsidRDefault="004D4479" w:rsidP="004D4479">
      <w:pPr>
        <w:pStyle w:val="Default"/>
        <w:ind w:left="720"/>
        <w:jc w:val="both"/>
        <w:rPr>
          <w:rFonts w:asciiTheme="minorHAnsi" w:hAnsiTheme="minorHAnsi" w:cstheme="minorHAnsi"/>
          <w:b/>
          <w:u w:val="single"/>
          <w:lang w:val="sr-Cyrl-CS"/>
        </w:rPr>
      </w:pPr>
    </w:p>
    <w:p w:rsidR="009039F0" w:rsidRDefault="009039F0" w:rsidP="009039F0">
      <w:pPr>
        <w:pStyle w:val="Default"/>
        <w:ind w:left="360"/>
        <w:jc w:val="both"/>
        <w:rPr>
          <w:rFonts w:asciiTheme="minorHAnsi" w:hAnsiTheme="minorHAnsi" w:cstheme="minorHAnsi"/>
          <w:b/>
          <w:u w:val="single"/>
          <w:lang w:val="sr-Cyrl-CS"/>
        </w:rPr>
      </w:pPr>
    </w:p>
    <w:p w:rsidR="009039F0" w:rsidRPr="009039F0" w:rsidRDefault="009039F0" w:rsidP="009039F0">
      <w:pPr>
        <w:ind w:firstLine="720"/>
        <w:jc w:val="both"/>
        <w:rPr>
          <w:rFonts w:asciiTheme="minorHAnsi" w:hAnsiTheme="minorHAnsi" w:cstheme="minorHAnsi"/>
          <w:lang w:val="sr-Cyrl-BA" w:eastAsia="hr-BA"/>
        </w:rPr>
      </w:pPr>
      <w:r w:rsidRPr="009039F0">
        <w:rPr>
          <w:rFonts w:asciiTheme="minorHAnsi" w:hAnsiTheme="minorHAnsi" w:cstheme="minorHAnsi"/>
          <w:b/>
          <w:lang w:val="sr-Cyrl-BA" w:eastAsia="hr-BA"/>
        </w:rPr>
        <w:t xml:space="preserve">Законом о развоју малих и средњих предузећа </w:t>
      </w:r>
      <w:r w:rsidRPr="009039F0">
        <w:rPr>
          <w:rFonts w:asciiTheme="minorHAnsi" w:hAnsiTheme="minorHAnsi" w:cstheme="minorHAnsi"/>
          <w:lang w:val="sr-Cyrl-BA" w:eastAsia="hr-BA"/>
        </w:rPr>
        <w:t>статус МСП имају привредна друштва, друга правна лица и предузетници који просјечно годишње запошљавају мање од 250 радника.</w:t>
      </w:r>
    </w:p>
    <w:p w:rsidR="009039F0" w:rsidRPr="009039F0" w:rsidRDefault="009039F0" w:rsidP="009039F0">
      <w:pPr>
        <w:ind w:firstLine="720"/>
        <w:jc w:val="both"/>
        <w:rPr>
          <w:rFonts w:asciiTheme="minorHAnsi" w:hAnsiTheme="minorHAnsi" w:cstheme="minorHAnsi"/>
          <w:lang w:val="sr-Cyrl-CS"/>
        </w:rPr>
      </w:pPr>
      <w:r w:rsidRPr="009039F0">
        <w:rPr>
          <w:rFonts w:asciiTheme="minorHAnsi" w:hAnsiTheme="minorHAnsi" w:cstheme="minorHAnsi"/>
          <w:b/>
          <w:lang w:val="sr-Cyrl-BA" w:eastAsia="hr-BA"/>
        </w:rPr>
        <w:t xml:space="preserve">Законом о привредним друштвима </w:t>
      </w:r>
      <w:r w:rsidRPr="009039F0">
        <w:rPr>
          <w:rFonts w:asciiTheme="minorHAnsi" w:hAnsiTheme="minorHAnsi" w:cstheme="minorHAnsi"/>
          <w:lang w:val="sr-Cyrl-BA" w:eastAsia="hr-BA"/>
        </w:rPr>
        <w:t>и посебним прописима у</w:t>
      </w:r>
      <w:r w:rsidRPr="009039F0">
        <w:rPr>
          <w:rFonts w:asciiTheme="minorHAnsi" w:hAnsiTheme="minorHAnsi" w:cstheme="minorHAnsi"/>
          <w:lang w:val="sr-Cyrl-CS"/>
        </w:rPr>
        <w:t xml:space="preserve"> форми привредног друштва могу се обављати скоро све дјелатности утврђене Уредбом о класификацији дјелатности Републике Српске.</w:t>
      </w:r>
    </w:p>
    <w:p w:rsidR="009039F0" w:rsidRPr="009039F0" w:rsidRDefault="009039F0" w:rsidP="009039F0">
      <w:pPr>
        <w:jc w:val="both"/>
        <w:rPr>
          <w:rFonts w:asciiTheme="minorHAnsi" w:hAnsiTheme="minorHAnsi" w:cstheme="minorHAnsi"/>
          <w:lang w:val="sr-Cyrl-BA"/>
        </w:rPr>
      </w:pPr>
      <w:r w:rsidRPr="009039F0">
        <w:rPr>
          <w:rFonts w:asciiTheme="minorHAnsi" w:hAnsiTheme="minorHAnsi" w:cstheme="minorHAnsi"/>
          <w:lang w:val="sr-Cyrl-BA"/>
        </w:rPr>
        <w:t>Према величини, МСП се дијеле на сљедеће категорије:</w:t>
      </w:r>
    </w:p>
    <w:p w:rsidR="009039F0" w:rsidRPr="009039F0" w:rsidRDefault="009039F0" w:rsidP="009039F0">
      <w:pPr>
        <w:pStyle w:val="ListParagraph"/>
        <w:numPr>
          <w:ilvl w:val="0"/>
          <w:numId w:val="6"/>
        </w:numPr>
        <w:spacing w:before="0" w:after="0"/>
        <w:contextualSpacing w:val="0"/>
        <w:rPr>
          <w:rFonts w:asciiTheme="minorHAnsi" w:hAnsiTheme="minorHAnsi" w:cstheme="minorHAnsi"/>
          <w:sz w:val="24"/>
          <w:szCs w:val="24"/>
          <w:lang w:val="sr-Cyrl-BA" w:eastAsia="en-US"/>
        </w:rPr>
      </w:pPr>
      <w:r w:rsidRPr="009039F0">
        <w:rPr>
          <w:rFonts w:asciiTheme="minorHAnsi" w:hAnsiTheme="minorHAnsi" w:cstheme="minorHAnsi"/>
          <w:sz w:val="24"/>
          <w:szCs w:val="24"/>
          <w:lang w:val="sr-Cyrl-BA" w:eastAsia="en-US"/>
        </w:rPr>
        <w:t xml:space="preserve">микро предузећа – привредни субјекти који запошљавају до 9 запослених, </w:t>
      </w:r>
    </w:p>
    <w:p w:rsidR="009039F0" w:rsidRPr="009039F0" w:rsidRDefault="009039F0" w:rsidP="009039F0">
      <w:pPr>
        <w:pStyle w:val="ListParagraph"/>
        <w:numPr>
          <w:ilvl w:val="0"/>
          <w:numId w:val="6"/>
        </w:numPr>
        <w:spacing w:before="0" w:after="0"/>
        <w:contextualSpacing w:val="0"/>
        <w:rPr>
          <w:rFonts w:asciiTheme="minorHAnsi" w:hAnsiTheme="minorHAnsi" w:cstheme="minorHAnsi"/>
          <w:sz w:val="24"/>
          <w:szCs w:val="24"/>
          <w:lang w:val="sr-Cyrl-BA" w:eastAsia="en-US"/>
        </w:rPr>
      </w:pPr>
      <w:r w:rsidRPr="009039F0">
        <w:rPr>
          <w:rFonts w:asciiTheme="minorHAnsi" w:hAnsiTheme="minorHAnsi" w:cstheme="minorHAnsi"/>
          <w:sz w:val="24"/>
          <w:szCs w:val="24"/>
          <w:lang w:val="sr-Cyrl-BA" w:eastAsia="en-US"/>
        </w:rPr>
        <w:t>мала предузећа – привредни субјекти који запошљавају од десет до 50 запослених,</w:t>
      </w:r>
    </w:p>
    <w:p w:rsidR="009039F0" w:rsidRPr="009039F0" w:rsidRDefault="009039F0" w:rsidP="009039F0">
      <w:pPr>
        <w:pStyle w:val="ListParagraph"/>
        <w:numPr>
          <w:ilvl w:val="0"/>
          <w:numId w:val="6"/>
        </w:numPr>
        <w:spacing w:before="0" w:after="0"/>
        <w:contextualSpacing w:val="0"/>
        <w:rPr>
          <w:rFonts w:asciiTheme="minorHAnsi" w:hAnsiTheme="minorHAnsi" w:cstheme="minorHAnsi"/>
          <w:sz w:val="24"/>
          <w:szCs w:val="24"/>
          <w:lang w:val="sr-Cyrl-BA" w:eastAsia="en-US"/>
        </w:rPr>
      </w:pPr>
      <w:r w:rsidRPr="009039F0">
        <w:rPr>
          <w:rFonts w:asciiTheme="minorHAnsi" w:hAnsiTheme="minorHAnsi" w:cstheme="minorHAnsi"/>
          <w:sz w:val="24"/>
          <w:szCs w:val="24"/>
          <w:lang w:val="sr-Cyrl-BA" w:eastAsia="en-US"/>
        </w:rPr>
        <w:t>средња предузећа – привредни субјекти који запошљавају до 250 запослених.</w:t>
      </w:r>
    </w:p>
    <w:p w:rsidR="009039F0" w:rsidRPr="009039F0" w:rsidRDefault="009039F0" w:rsidP="009039F0">
      <w:pPr>
        <w:jc w:val="both"/>
        <w:rPr>
          <w:rFonts w:asciiTheme="minorHAnsi" w:hAnsiTheme="minorHAnsi" w:cstheme="minorHAnsi"/>
          <w:b/>
          <w:lang w:val="sr-Cyrl-BA" w:eastAsia="hr-BA"/>
        </w:rPr>
      </w:pPr>
    </w:p>
    <w:p w:rsidR="009039F0" w:rsidRPr="00D0443B" w:rsidRDefault="009039F0" w:rsidP="00D0443B">
      <w:pPr>
        <w:rPr>
          <w:rFonts w:asciiTheme="minorHAnsi" w:hAnsiTheme="minorHAnsi" w:cstheme="minorHAnsi"/>
          <w:lang w:val="sr-Cyrl-BA" w:eastAsia="hr-BA"/>
        </w:rPr>
      </w:pPr>
      <w:r w:rsidRPr="009039F0">
        <w:rPr>
          <w:rFonts w:asciiTheme="minorHAnsi" w:hAnsiTheme="minorHAnsi" w:cstheme="minorHAnsi"/>
          <w:b/>
          <w:lang w:val="sr-Cyrl-BA" w:eastAsia="hr-BA"/>
        </w:rPr>
        <w:t xml:space="preserve">Законом о занатско-предузетничкој дјелатности </w:t>
      </w:r>
      <w:r w:rsidRPr="009039F0">
        <w:rPr>
          <w:rFonts w:asciiTheme="minorHAnsi" w:hAnsiTheme="minorHAnsi" w:cstheme="minorHAnsi"/>
          <w:lang w:val="sr-Cyrl-CS"/>
        </w:rPr>
        <w:t xml:space="preserve">и посебним прописима </w:t>
      </w:r>
      <w:r w:rsidRPr="009039F0">
        <w:rPr>
          <w:rFonts w:asciiTheme="minorHAnsi" w:hAnsiTheme="minorHAnsi" w:cstheme="minorHAnsi"/>
          <w:lang w:val="sr-Cyrl-BA" w:eastAsia="hr-BA"/>
        </w:rPr>
        <w:t>предузетници су физичка лица која обављају дјелатност производњом, прометом и пружањем услуга на тржишту у своје име и за свој рачун ради стицања добити.</w:t>
      </w:r>
      <w:r w:rsidRPr="009039F0">
        <w:rPr>
          <w:rFonts w:asciiTheme="minorHAnsi" w:hAnsiTheme="minorHAnsi" w:cstheme="minorHAnsi"/>
          <w:lang w:val="sr-Cyrl-BA"/>
        </w:rPr>
        <w:t xml:space="preserve"> </w:t>
      </w:r>
      <w:r w:rsidRPr="009039F0">
        <w:rPr>
          <w:rFonts w:asciiTheme="minorHAnsi" w:hAnsiTheme="minorHAnsi" w:cstheme="minorHAnsi"/>
          <w:bCs/>
          <w:lang w:val="sr-Cyrl-BA"/>
        </w:rPr>
        <w:t>Ф</w:t>
      </w:r>
      <w:r w:rsidRPr="009039F0">
        <w:rPr>
          <w:rFonts w:asciiTheme="minorHAnsi" w:hAnsiTheme="minorHAnsi" w:cstheme="minorHAnsi"/>
          <w:bCs/>
        </w:rPr>
        <w:t xml:space="preserve">изичко лице може да обавља у форми предузетника 460 дјелатности или 75% </w:t>
      </w:r>
      <w:r w:rsidRPr="009039F0">
        <w:rPr>
          <w:rFonts w:asciiTheme="minorHAnsi" w:hAnsiTheme="minorHAnsi" w:cstheme="minorHAnsi"/>
          <w:bCs/>
          <w:lang w:val="sr-Cyrl-BA"/>
        </w:rPr>
        <w:t xml:space="preserve">укупног </w:t>
      </w:r>
      <w:r w:rsidRPr="009039F0">
        <w:rPr>
          <w:rFonts w:asciiTheme="minorHAnsi" w:hAnsiTheme="minorHAnsi" w:cstheme="minorHAnsi"/>
          <w:bCs/>
        </w:rPr>
        <w:t>броја свих дјелатности које су</w:t>
      </w:r>
      <w:r w:rsidRPr="009039F0">
        <w:rPr>
          <w:rFonts w:asciiTheme="minorHAnsi" w:hAnsiTheme="minorHAnsi" w:cstheme="minorHAnsi"/>
          <w:bCs/>
          <w:lang w:val="sr-Cyrl-BA"/>
        </w:rPr>
        <w:t xml:space="preserve"> одређене Уредбом о </w:t>
      </w:r>
      <w:r w:rsidRPr="009039F0">
        <w:rPr>
          <w:rFonts w:asciiTheme="minorHAnsi" w:hAnsiTheme="minorHAnsi" w:cstheme="minorHAnsi"/>
          <w:bCs/>
        </w:rPr>
        <w:t>класифик</w:t>
      </w:r>
      <w:r w:rsidRPr="009039F0">
        <w:rPr>
          <w:rFonts w:asciiTheme="minorHAnsi" w:hAnsiTheme="minorHAnsi" w:cstheme="minorHAnsi"/>
          <w:bCs/>
          <w:lang w:val="sr-Cyrl-BA"/>
        </w:rPr>
        <w:t>ацији дјелатности у</w:t>
      </w:r>
      <w:r w:rsidRPr="009039F0">
        <w:rPr>
          <w:rFonts w:asciiTheme="minorHAnsi" w:hAnsiTheme="minorHAnsi" w:cstheme="minorHAnsi"/>
          <w:bCs/>
        </w:rPr>
        <w:t xml:space="preserve"> Републици Српској. </w:t>
      </w:r>
      <w:r w:rsidR="00B8387F" w:rsidRPr="00B8387F">
        <w:rPr>
          <w:rFonts w:asciiTheme="minorHAnsi" w:hAnsiTheme="minorHAnsi" w:cstheme="minorHAnsi"/>
          <w:lang w:val="sr-Cyrl-BA" w:eastAsia="hr-BA"/>
        </w:rPr>
        <w:t xml:space="preserve">Изражена флексибилност на промјене у пословном окружењу, релативно мала средства за покретање пословања и велика моћ запошљавања чини ову област значајним фактором привредне активности сваке земље. Предузетник за обавезе створене у пословању, одговара цјелокупном властитом имовином, док оснивач привредног друштва за обавезе одговара само имовином коју је унио у предузеће односно оснивачким улогом. Разлика се огледа и у начину регистрације: привредно друштво се региструје у суду а предузетник у јединици локалне самоуправе. </w:t>
      </w:r>
    </w:p>
    <w:p w:rsidR="009039F0" w:rsidRPr="009039F0" w:rsidRDefault="009039F0" w:rsidP="009039F0">
      <w:pPr>
        <w:pStyle w:val="NoSpacing"/>
        <w:spacing w:after="120"/>
        <w:ind w:firstLine="360"/>
        <w:jc w:val="both"/>
        <w:rPr>
          <w:rStyle w:val="FontStyle45"/>
          <w:rFonts w:asciiTheme="minorHAnsi" w:hAnsiTheme="minorHAnsi" w:cstheme="minorHAnsi"/>
          <w:color w:val="auto"/>
          <w:sz w:val="24"/>
          <w:szCs w:val="24"/>
          <w:lang w:val="sr-Cyrl-BA" w:eastAsia="sr-Cyrl-CS"/>
        </w:rPr>
      </w:pPr>
      <w:r w:rsidRPr="009039F0">
        <w:rPr>
          <w:rStyle w:val="FontStyle45"/>
          <w:rFonts w:asciiTheme="minorHAnsi" w:hAnsiTheme="minorHAnsi" w:cstheme="minorHAnsi"/>
          <w:color w:val="auto"/>
          <w:sz w:val="24"/>
          <w:szCs w:val="24"/>
          <w:lang w:val="sr-Cyrl-BA" w:eastAsia="sr-Cyrl-CS"/>
        </w:rPr>
        <w:t>Подршку развоју МСП на локалном нивоу пружају локалне и међуопштинске агенције те одјељења за привреду и развој и локални привредни савјети. Јачање сарадње између институција на републичком и локалном нивоу је од посебне важности за доношење прописа, креирање мјера подршке, спровођење подстицаја, едукацију и промоцију те је потребно одржавати састанке и консултације и јачати сарадњу између институција на оба нивоа.</w:t>
      </w:r>
    </w:p>
    <w:p w:rsidR="009039F0" w:rsidRDefault="009039F0" w:rsidP="009039F0">
      <w:pPr>
        <w:ind w:firstLine="360"/>
        <w:jc w:val="both"/>
        <w:rPr>
          <w:rFonts w:asciiTheme="minorHAnsi" w:hAnsiTheme="minorHAnsi" w:cstheme="minorHAnsi"/>
          <w:lang w:val="sr-Cyrl-BA"/>
        </w:rPr>
      </w:pPr>
      <w:r w:rsidRPr="009039F0">
        <w:rPr>
          <w:rFonts w:asciiTheme="minorHAnsi" w:hAnsiTheme="minorHAnsi" w:cstheme="minorHAnsi"/>
          <w:lang w:val="sr-Cyrl-BA"/>
        </w:rPr>
        <w:t>Агенција спроводи активности у циљу локалног економског развоја путем којег локална заједница ради заједно са партнерима из јавности, пословног и невладиног сектора у циљу економског раста и стварања нових радних мјеста. Сврха локалног економског развоја је развити економски капацитет локалног подручја како би се створила основа за економски развој и квалитет живота за све а крајњи циљ је подстакнути конкурентност.</w:t>
      </w:r>
    </w:p>
    <w:p w:rsidR="002C1AA7" w:rsidRPr="002C1AA7" w:rsidRDefault="002C1AA7" w:rsidP="009039F0">
      <w:pPr>
        <w:ind w:firstLine="360"/>
        <w:jc w:val="both"/>
        <w:rPr>
          <w:rFonts w:asciiTheme="minorHAnsi" w:hAnsiTheme="minorHAnsi" w:cstheme="minorHAnsi"/>
          <w:lang w:val="sr-Cyrl-BA"/>
        </w:rPr>
      </w:pPr>
    </w:p>
    <w:p w:rsidR="002C1AA7" w:rsidRPr="002C1AA7" w:rsidRDefault="002C1AA7" w:rsidP="002C1AA7">
      <w:pPr>
        <w:ind w:firstLine="360"/>
        <w:jc w:val="both"/>
        <w:rPr>
          <w:rFonts w:asciiTheme="minorHAnsi" w:hAnsiTheme="minorHAnsi" w:cstheme="minorHAnsi"/>
        </w:rPr>
      </w:pPr>
      <w:r w:rsidRPr="002C1AA7">
        <w:rPr>
          <w:rFonts w:asciiTheme="minorHAnsi" w:hAnsiTheme="minorHAnsi" w:cstheme="minorHAnsi"/>
        </w:rPr>
        <w:lastRenderedPageBreak/>
        <w:t>Сектор малих и средњих предузећа доминантан ј</w:t>
      </w:r>
      <w:r>
        <w:rPr>
          <w:rFonts w:asciiTheme="minorHAnsi" w:hAnsiTheme="minorHAnsi" w:cstheme="minorHAnsi"/>
        </w:rPr>
        <w:t>е у привредној структури Града Бијељине јер има 1043 активна привредна друштва, од тога су 469 микро, 427 мала, средња 100 и 47 великих привредних друштава.</w:t>
      </w:r>
      <w:r w:rsidR="00FE5B65">
        <w:rPr>
          <w:rStyle w:val="FootnoteReference"/>
          <w:rFonts w:asciiTheme="minorHAnsi" w:hAnsiTheme="minorHAnsi" w:cstheme="minorHAnsi"/>
        </w:rPr>
        <w:footnoteReference w:id="1"/>
      </w:r>
    </w:p>
    <w:p w:rsidR="002C1AA7" w:rsidRPr="00830D66" w:rsidRDefault="002C1AA7" w:rsidP="002C1AA7">
      <w:pPr>
        <w:jc w:val="both"/>
        <w:rPr>
          <w:color w:val="FF0000"/>
          <w:lang w:val="sr-Cyrl-BA"/>
        </w:rPr>
      </w:pPr>
    </w:p>
    <w:p w:rsidR="008F1DFB" w:rsidRPr="008F1DFB" w:rsidRDefault="008F1DFB" w:rsidP="00875BC5">
      <w:pPr>
        <w:pStyle w:val="Default"/>
        <w:jc w:val="both"/>
        <w:rPr>
          <w:color w:val="auto"/>
          <w:lang w:val="sr-Cyrl-CS"/>
        </w:rPr>
      </w:pPr>
    </w:p>
    <w:p w:rsidR="00BD753C" w:rsidRPr="0013405A" w:rsidRDefault="00BD753C" w:rsidP="00BD753C">
      <w:pPr>
        <w:numPr>
          <w:ilvl w:val="0"/>
          <w:numId w:val="17"/>
        </w:numPr>
        <w:suppressAutoHyphens w:val="0"/>
        <w:jc w:val="both"/>
        <w:rPr>
          <w:rFonts w:asciiTheme="minorHAnsi" w:hAnsiTheme="minorHAnsi" w:cstheme="minorHAnsi"/>
          <w:sz w:val="28"/>
          <w:szCs w:val="28"/>
          <w:u w:val="single"/>
          <w:lang w:val="sr-Cyrl-BA"/>
        </w:rPr>
      </w:pPr>
      <w:r w:rsidRPr="0013405A">
        <w:rPr>
          <w:rFonts w:asciiTheme="minorHAnsi" w:hAnsiTheme="minorHAnsi" w:cstheme="minorHAnsi"/>
          <w:sz w:val="28"/>
          <w:szCs w:val="28"/>
          <w:u w:val="single"/>
          <w:lang w:val="sr-Cyrl-BA"/>
        </w:rPr>
        <w:t>Основни подаци о стању занатско предузетничких радњи</w:t>
      </w:r>
    </w:p>
    <w:p w:rsidR="00875BC5" w:rsidRPr="0013405A" w:rsidRDefault="00875BC5" w:rsidP="00875BC5">
      <w:pPr>
        <w:suppressAutoHyphens w:val="0"/>
        <w:ind w:left="720"/>
        <w:jc w:val="both"/>
        <w:rPr>
          <w:rFonts w:asciiTheme="minorHAnsi" w:hAnsiTheme="minorHAnsi" w:cstheme="minorHAnsi"/>
          <w:lang w:val="sr-Cyrl-BA"/>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318"/>
        <w:gridCol w:w="2326"/>
        <w:gridCol w:w="709"/>
        <w:gridCol w:w="2268"/>
        <w:gridCol w:w="709"/>
      </w:tblGrid>
      <w:tr w:rsidR="00BD753C" w:rsidRPr="0013405A" w:rsidTr="007C7FDF">
        <w:tc>
          <w:tcPr>
            <w:tcW w:w="2318" w:type="dxa"/>
          </w:tcPr>
          <w:p w:rsidR="00BD753C" w:rsidRPr="0013405A" w:rsidRDefault="00BD753C" w:rsidP="007C7FDF">
            <w:pPr>
              <w:jc w:val="both"/>
              <w:rPr>
                <w:rFonts w:asciiTheme="minorHAnsi" w:hAnsiTheme="minorHAnsi" w:cstheme="minorHAnsi"/>
                <w:b/>
                <w:lang w:val="sr-Cyrl-CS"/>
              </w:rPr>
            </w:pPr>
            <w:r w:rsidRPr="0013405A">
              <w:rPr>
                <w:rFonts w:asciiTheme="minorHAnsi" w:hAnsiTheme="minorHAnsi" w:cstheme="minorHAnsi"/>
                <w:b/>
                <w:lang w:val="sr-Cyrl-CS"/>
              </w:rPr>
              <w:t>ДЈЕЛАТНОСТ</w:t>
            </w:r>
          </w:p>
        </w:tc>
        <w:tc>
          <w:tcPr>
            <w:tcW w:w="2326" w:type="dxa"/>
          </w:tcPr>
          <w:p w:rsidR="00BD753C" w:rsidRPr="0013405A" w:rsidRDefault="00BD753C" w:rsidP="007C7FDF">
            <w:pPr>
              <w:jc w:val="both"/>
              <w:rPr>
                <w:rFonts w:asciiTheme="minorHAnsi" w:hAnsiTheme="minorHAnsi" w:cstheme="minorHAnsi"/>
                <w:b/>
                <w:lang w:val="sr-Cyrl-CS"/>
              </w:rPr>
            </w:pPr>
            <w:r w:rsidRPr="0013405A">
              <w:rPr>
                <w:rFonts w:asciiTheme="minorHAnsi" w:hAnsiTheme="minorHAnsi" w:cstheme="minorHAnsi"/>
                <w:b/>
                <w:lang w:val="sr-Cyrl-CS"/>
              </w:rPr>
              <w:t>АКТИВНИ ПРЕДУЗЕТНИЦИ 31.12.2017.</w:t>
            </w:r>
          </w:p>
        </w:tc>
        <w:tc>
          <w:tcPr>
            <w:tcW w:w="709" w:type="dxa"/>
          </w:tcPr>
          <w:p w:rsidR="00BD753C" w:rsidRPr="0013405A" w:rsidRDefault="00BD753C" w:rsidP="007C7FDF">
            <w:pPr>
              <w:jc w:val="both"/>
              <w:rPr>
                <w:rFonts w:asciiTheme="minorHAnsi" w:hAnsiTheme="minorHAnsi" w:cstheme="minorHAnsi"/>
                <w:b/>
                <w:lang w:val="sr-Cyrl-CS"/>
              </w:rPr>
            </w:pPr>
            <w:r w:rsidRPr="0013405A">
              <w:rPr>
                <w:rFonts w:asciiTheme="minorHAnsi" w:hAnsiTheme="minorHAnsi" w:cstheme="minorHAnsi"/>
                <w:b/>
                <w:lang w:val="sr-Cyrl-CS"/>
              </w:rPr>
              <w:t>%</w:t>
            </w:r>
          </w:p>
        </w:tc>
        <w:tc>
          <w:tcPr>
            <w:tcW w:w="2268" w:type="dxa"/>
          </w:tcPr>
          <w:p w:rsidR="00BD753C" w:rsidRPr="0013405A" w:rsidRDefault="00BD753C" w:rsidP="007C7FDF">
            <w:pPr>
              <w:jc w:val="both"/>
              <w:rPr>
                <w:rFonts w:asciiTheme="minorHAnsi" w:hAnsiTheme="minorHAnsi" w:cstheme="minorHAnsi"/>
                <w:b/>
                <w:lang w:val="sr-Cyrl-CS"/>
              </w:rPr>
            </w:pPr>
            <w:r w:rsidRPr="0013405A">
              <w:rPr>
                <w:rFonts w:asciiTheme="minorHAnsi" w:hAnsiTheme="minorHAnsi" w:cstheme="minorHAnsi"/>
                <w:b/>
                <w:lang w:val="sr-Cyrl-CS"/>
              </w:rPr>
              <w:t>АКТИВНИ ПРЕДУЗЕТНИЦИ 31.12.2018.</w:t>
            </w:r>
          </w:p>
        </w:tc>
        <w:tc>
          <w:tcPr>
            <w:tcW w:w="709" w:type="dxa"/>
          </w:tcPr>
          <w:p w:rsidR="00BD753C" w:rsidRPr="0013405A" w:rsidRDefault="00BD753C" w:rsidP="007C7FDF">
            <w:pPr>
              <w:jc w:val="both"/>
              <w:rPr>
                <w:rFonts w:asciiTheme="minorHAnsi" w:hAnsiTheme="minorHAnsi" w:cstheme="minorHAnsi"/>
                <w:b/>
                <w:lang w:val="sr-Cyrl-CS"/>
              </w:rPr>
            </w:pPr>
            <w:r w:rsidRPr="0013405A">
              <w:rPr>
                <w:rFonts w:asciiTheme="minorHAnsi" w:hAnsiTheme="minorHAnsi" w:cstheme="minorHAnsi"/>
                <w:b/>
                <w:lang w:val="sr-Cyrl-CS"/>
              </w:rPr>
              <w:t>%</w:t>
            </w:r>
          </w:p>
        </w:tc>
      </w:tr>
      <w:tr w:rsidR="00BD753C" w:rsidRPr="0013405A" w:rsidTr="007C7FDF">
        <w:tc>
          <w:tcPr>
            <w:tcW w:w="231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ТРГОВИНА</w:t>
            </w:r>
          </w:p>
        </w:tc>
        <w:tc>
          <w:tcPr>
            <w:tcW w:w="2326"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671</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37%</w:t>
            </w:r>
          </w:p>
        </w:tc>
        <w:tc>
          <w:tcPr>
            <w:tcW w:w="226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6</w:t>
            </w:r>
            <w:r w:rsidRPr="0013405A">
              <w:rPr>
                <w:rFonts w:asciiTheme="minorHAnsi" w:hAnsiTheme="minorHAnsi" w:cstheme="minorHAnsi"/>
                <w:lang w:val="sr-Latn-CS"/>
              </w:rPr>
              <w:t>2</w:t>
            </w:r>
            <w:r w:rsidRPr="0013405A">
              <w:rPr>
                <w:rFonts w:asciiTheme="minorHAnsi" w:hAnsiTheme="minorHAnsi" w:cstheme="minorHAnsi"/>
                <w:lang w:val="sr-Cyrl-CS"/>
              </w:rPr>
              <w:t>8</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34%</w:t>
            </w:r>
          </w:p>
        </w:tc>
      </w:tr>
      <w:tr w:rsidR="00BD753C" w:rsidRPr="0013405A" w:rsidTr="007C7FDF">
        <w:tc>
          <w:tcPr>
            <w:tcW w:w="231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САОБРАЋАЈ</w:t>
            </w:r>
          </w:p>
        </w:tc>
        <w:tc>
          <w:tcPr>
            <w:tcW w:w="2326"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136</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7%</w:t>
            </w:r>
          </w:p>
        </w:tc>
        <w:tc>
          <w:tcPr>
            <w:tcW w:w="226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1</w:t>
            </w:r>
            <w:r w:rsidRPr="0013405A">
              <w:rPr>
                <w:rFonts w:asciiTheme="minorHAnsi" w:hAnsiTheme="minorHAnsi" w:cstheme="minorHAnsi"/>
                <w:lang w:val="sr-Latn-CS"/>
              </w:rPr>
              <w:t>3</w:t>
            </w:r>
            <w:r w:rsidRPr="0013405A">
              <w:rPr>
                <w:rFonts w:asciiTheme="minorHAnsi" w:hAnsiTheme="minorHAnsi" w:cstheme="minorHAnsi"/>
                <w:lang w:val="sr-Cyrl-CS"/>
              </w:rPr>
              <w:t>2</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8%</w:t>
            </w:r>
          </w:p>
        </w:tc>
      </w:tr>
      <w:tr w:rsidR="00BD753C" w:rsidRPr="0013405A" w:rsidTr="007C7FDF">
        <w:tc>
          <w:tcPr>
            <w:tcW w:w="231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ЗАНАТСТВО</w:t>
            </w:r>
          </w:p>
        </w:tc>
        <w:tc>
          <w:tcPr>
            <w:tcW w:w="2326"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520</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28%</w:t>
            </w:r>
          </w:p>
        </w:tc>
        <w:tc>
          <w:tcPr>
            <w:tcW w:w="2268" w:type="dxa"/>
          </w:tcPr>
          <w:p w:rsidR="00BD753C" w:rsidRPr="0013405A" w:rsidRDefault="00BD753C" w:rsidP="007C7FDF">
            <w:pPr>
              <w:jc w:val="both"/>
              <w:rPr>
                <w:rFonts w:asciiTheme="minorHAnsi" w:hAnsiTheme="minorHAnsi" w:cstheme="minorHAnsi"/>
                <w:lang w:val="sr-Latn-CS"/>
              </w:rPr>
            </w:pPr>
            <w:r w:rsidRPr="0013405A">
              <w:rPr>
                <w:rFonts w:asciiTheme="minorHAnsi" w:hAnsiTheme="minorHAnsi" w:cstheme="minorHAnsi"/>
                <w:lang w:val="sr-Cyrl-CS"/>
              </w:rPr>
              <w:t>5</w:t>
            </w:r>
            <w:r w:rsidRPr="0013405A">
              <w:rPr>
                <w:rFonts w:asciiTheme="minorHAnsi" w:hAnsiTheme="minorHAnsi" w:cstheme="minorHAnsi"/>
                <w:lang w:val="sr-Latn-CS"/>
              </w:rPr>
              <w:t>33</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29%</w:t>
            </w:r>
          </w:p>
        </w:tc>
      </w:tr>
      <w:tr w:rsidR="00BD753C" w:rsidRPr="0013405A" w:rsidTr="007C7FDF">
        <w:tc>
          <w:tcPr>
            <w:tcW w:w="231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УГОСТИТЕЉСТВО</w:t>
            </w:r>
          </w:p>
        </w:tc>
        <w:tc>
          <w:tcPr>
            <w:tcW w:w="2326"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310</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17%</w:t>
            </w:r>
          </w:p>
        </w:tc>
        <w:tc>
          <w:tcPr>
            <w:tcW w:w="2268" w:type="dxa"/>
          </w:tcPr>
          <w:p w:rsidR="00BD753C" w:rsidRPr="0013405A" w:rsidRDefault="00BD753C" w:rsidP="007C7FDF">
            <w:pPr>
              <w:jc w:val="both"/>
              <w:rPr>
                <w:rFonts w:asciiTheme="minorHAnsi" w:hAnsiTheme="minorHAnsi" w:cstheme="minorHAnsi"/>
                <w:lang w:val="sr-Latn-CS"/>
              </w:rPr>
            </w:pPr>
            <w:r w:rsidRPr="0013405A">
              <w:rPr>
                <w:rFonts w:asciiTheme="minorHAnsi" w:hAnsiTheme="minorHAnsi" w:cstheme="minorHAnsi"/>
                <w:lang w:val="sr-Cyrl-CS"/>
              </w:rPr>
              <w:t>31</w:t>
            </w:r>
            <w:r w:rsidRPr="0013405A">
              <w:rPr>
                <w:rFonts w:asciiTheme="minorHAnsi" w:hAnsiTheme="minorHAnsi" w:cstheme="minorHAnsi"/>
                <w:lang w:val="sr-Latn-CS"/>
              </w:rPr>
              <w:t>0</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17%</w:t>
            </w:r>
          </w:p>
        </w:tc>
      </w:tr>
      <w:tr w:rsidR="00BD753C" w:rsidRPr="0013405A" w:rsidTr="007C7FDF">
        <w:tc>
          <w:tcPr>
            <w:tcW w:w="2318"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АГЕНЦИЈЕ, УСЛУГЕ</w:t>
            </w:r>
          </w:p>
        </w:tc>
        <w:tc>
          <w:tcPr>
            <w:tcW w:w="2326"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206</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11%</w:t>
            </w:r>
          </w:p>
        </w:tc>
        <w:tc>
          <w:tcPr>
            <w:tcW w:w="2268" w:type="dxa"/>
          </w:tcPr>
          <w:p w:rsidR="00BD753C" w:rsidRPr="0013405A" w:rsidRDefault="00BD753C" w:rsidP="007C7FDF">
            <w:pPr>
              <w:jc w:val="both"/>
              <w:rPr>
                <w:rFonts w:asciiTheme="minorHAnsi" w:hAnsiTheme="minorHAnsi" w:cstheme="minorHAnsi"/>
                <w:lang w:val="sr-Latn-CS"/>
              </w:rPr>
            </w:pPr>
            <w:r w:rsidRPr="0013405A">
              <w:rPr>
                <w:rFonts w:asciiTheme="minorHAnsi" w:hAnsiTheme="minorHAnsi" w:cstheme="minorHAnsi"/>
                <w:lang w:val="sr-Cyrl-CS"/>
              </w:rPr>
              <w:t>2</w:t>
            </w:r>
            <w:r w:rsidRPr="0013405A">
              <w:rPr>
                <w:rFonts w:asciiTheme="minorHAnsi" w:hAnsiTheme="minorHAnsi" w:cstheme="minorHAnsi"/>
                <w:lang w:val="sr-Latn-CS"/>
              </w:rPr>
              <w:t>28</w:t>
            </w:r>
          </w:p>
        </w:tc>
        <w:tc>
          <w:tcPr>
            <w:tcW w:w="709" w:type="dxa"/>
          </w:tcPr>
          <w:p w:rsidR="00BD753C" w:rsidRPr="0013405A" w:rsidRDefault="00BD753C" w:rsidP="007C7FDF">
            <w:pPr>
              <w:jc w:val="both"/>
              <w:rPr>
                <w:rFonts w:asciiTheme="minorHAnsi" w:hAnsiTheme="minorHAnsi" w:cstheme="minorHAnsi"/>
                <w:lang w:val="sr-Cyrl-CS"/>
              </w:rPr>
            </w:pPr>
            <w:r w:rsidRPr="0013405A">
              <w:rPr>
                <w:rFonts w:asciiTheme="minorHAnsi" w:hAnsiTheme="minorHAnsi" w:cstheme="minorHAnsi"/>
                <w:lang w:val="sr-Cyrl-CS"/>
              </w:rPr>
              <w:t>12%</w:t>
            </w:r>
          </w:p>
        </w:tc>
      </w:tr>
      <w:tr w:rsidR="00BD753C" w:rsidRPr="0013405A" w:rsidTr="007C7FDF">
        <w:tc>
          <w:tcPr>
            <w:tcW w:w="2318" w:type="dxa"/>
          </w:tcPr>
          <w:p w:rsidR="00BD753C" w:rsidRPr="0013405A" w:rsidRDefault="00BD753C" w:rsidP="007C7FDF">
            <w:pPr>
              <w:jc w:val="both"/>
              <w:rPr>
                <w:rFonts w:asciiTheme="minorHAnsi" w:hAnsiTheme="minorHAnsi" w:cstheme="minorHAnsi"/>
                <w:b/>
                <w:lang w:val="sr-Cyrl-CS"/>
              </w:rPr>
            </w:pPr>
            <w:r w:rsidRPr="0013405A">
              <w:rPr>
                <w:rFonts w:asciiTheme="minorHAnsi" w:hAnsiTheme="minorHAnsi" w:cstheme="minorHAnsi"/>
                <w:b/>
                <w:lang w:val="sr-Cyrl-CS"/>
              </w:rPr>
              <w:t>УКУПНО</w:t>
            </w:r>
          </w:p>
        </w:tc>
        <w:tc>
          <w:tcPr>
            <w:tcW w:w="2326" w:type="dxa"/>
          </w:tcPr>
          <w:p w:rsidR="00BD753C" w:rsidRPr="0013405A" w:rsidRDefault="00BD753C" w:rsidP="007C7FDF">
            <w:pPr>
              <w:jc w:val="both"/>
              <w:rPr>
                <w:rFonts w:asciiTheme="minorHAnsi" w:hAnsiTheme="minorHAnsi" w:cstheme="minorHAnsi"/>
                <w:b/>
                <w:lang w:val="sr-Latn-CS"/>
              </w:rPr>
            </w:pPr>
            <w:r w:rsidRPr="0013405A">
              <w:rPr>
                <w:rFonts w:asciiTheme="minorHAnsi" w:hAnsiTheme="minorHAnsi" w:cstheme="minorHAnsi"/>
                <w:b/>
                <w:lang w:val="sr-Cyrl-CS"/>
              </w:rPr>
              <w:t>1843</w:t>
            </w:r>
          </w:p>
        </w:tc>
        <w:tc>
          <w:tcPr>
            <w:tcW w:w="709" w:type="dxa"/>
          </w:tcPr>
          <w:p w:rsidR="00BD753C" w:rsidRPr="0013405A" w:rsidRDefault="00BD753C" w:rsidP="007C7FDF">
            <w:pPr>
              <w:jc w:val="both"/>
              <w:rPr>
                <w:rFonts w:asciiTheme="minorHAnsi" w:hAnsiTheme="minorHAnsi" w:cstheme="minorHAnsi"/>
                <w:b/>
                <w:lang w:val="sr-Cyrl-CS"/>
              </w:rPr>
            </w:pPr>
          </w:p>
        </w:tc>
        <w:tc>
          <w:tcPr>
            <w:tcW w:w="2268" w:type="dxa"/>
          </w:tcPr>
          <w:p w:rsidR="00BD753C" w:rsidRPr="0013405A" w:rsidRDefault="00BD753C" w:rsidP="007C7FDF">
            <w:pPr>
              <w:jc w:val="both"/>
              <w:rPr>
                <w:rFonts w:asciiTheme="minorHAnsi" w:hAnsiTheme="minorHAnsi" w:cstheme="minorHAnsi"/>
                <w:b/>
                <w:lang w:val="sr-Latn-CS"/>
              </w:rPr>
            </w:pPr>
            <w:r w:rsidRPr="0013405A">
              <w:rPr>
                <w:rFonts w:asciiTheme="minorHAnsi" w:hAnsiTheme="minorHAnsi" w:cstheme="minorHAnsi"/>
                <w:b/>
                <w:lang w:val="sr-Cyrl-CS"/>
              </w:rPr>
              <w:t>18</w:t>
            </w:r>
            <w:r w:rsidRPr="0013405A">
              <w:rPr>
                <w:rFonts w:asciiTheme="minorHAnsi" w:hAnsiTheme="minorHAnsi" w:cstheme="minorHAnsi"/>
                <w:b/>
                <w:lang w:val="sr-Latn-CS"/>
              </w:rPr>
              <w:t>31</w:t>
            </w:r>
          </w:p>
        </w:tc>
        <w:tc>
          <w:tcPr>
            <w:tcW w:w="709" w:type="dxa"/>
          </w:tcPr>
          <w:p w:rsidR="00BD753C" w:rsidRPr="0013405A" w:rsidRDefault="00BD753C" w:rsidP="007C7FDF">
            <w:pPr>
              <w:jc w:val="both"/>
              <w:rPr>
                <w:rFonts w:asciiTheme="minorHAnsi" w:hAnsiTheme="minorHAnsi" w:cstheme="minorHAnsi"/>
                <w:b/>
                <w:lang w:val="sr-Cyrl-CS"/>
              </w:rPr>
            </w:pPr>
          </w:p>
        </w:tc>
      </w:tr>
    </w:tbl>
    <w:p w:rsidR="0013405A" w:rsidRPr="0013405A" w:rsidRDefault="0013405A" w:rsidP="0013405A">
      <w:pPr>
        <w:suppressAutoHyphens w:val="0"/>
        <w:jc w:val="both"/>
        <w:rPr>
          <w:rFonts w:asciiTheme="minorHAnsi" w:hAnsiTheme="minorHAnsi" w:cstheme="minorHAnsi"/>
        </w:rPr>
      </w:pPr>
      <w:r>
        <w:rPr>
          <w:rFonts w:asciiTheme="minorHAnsi" w:hAnsiTheme="minorHAnsi" w:cstheme="minorHAnsi"/>
          <w:lang w:val="sr-Cyrl-BA"/>
        </w:rPr>
        <w:t>*</w:t>
      </w:r>
      <w:r w:rsidRPr="0013405A">
        <w:rPr>
          <w:rFonts w:asciiTheme="minorHAnsi" w:hAnsiTheme="minorHAnsi" w:cstheme="minorHAnsi"/>
          <w:lang w:val="sr-Cyrl-BA"/>
        </w:rPr>
        <w:t xml:space="preserve"> Извор одјељење за привреду</w:t>
      </w:r>
      <w:r w:rsidRPr="0013405A">
        <w:rPr>
          <w:rFonts w:asciiTheme="minorHAnsi" w:hAnsiTheme="minorHAnsi" w:cstheme="minorHAnsi"/>
          <w:lang w:val="en-US"/>
        </w:rPr>
        <w:t xml:space="preserve"> </w:t>
      </w:r>
      <w:r w:rsidRPr="0013405A">
        <w:rPr>
          <w:rFonts w:asciiTheme="minorHAnsi" w:hAnsiTheme="minorHAnsi" w:cstheme="minorHAnsi"/>
        </w:rPr>
        <w:t>Града Бијељина</w:t>
      </w:r>
    </w:p>
    <w:p w:rsidR="00BD753C" w:rsidRPr="0013405A" w:rsidRDefault="00BD753C" w:rsidP="00BD753C">
      <w:pPr>
        <w:jc w:val="both"/>
        <w:rPr>
          <w:rFonts w:asciiTheme="minorHAnsi" w:hAnsiTheme="minorHAnsi" w:cstheme="minorHAnsi"/>
          <w:lang w:val="sr-Cyrl-BA"/>
        </w:rPr>
      </w:pPr>
    </w:p>
    <w:p w:rsidR="00BD753C" w:rsidRPr="0013405A" w:rsidRDefault="00BD753C" w:rsidP="00BD753C">
      <w:pPr>
        <w:jc w:val="both"/>
        <w:rPr>
          <w:rFonts w:asciiTheme="minorHAnsi" w:hAnsiTheme="minorHAnsi" w:cstheme="minorHAnsi"/>
          <w:lang w:val="sr-Latn-CS"/>
        </w:rPr>
      </w:pPr>
      <w:r w:rsidRPr="0013405A">
        <w:rPr>
          <w:rFonts w:asciiTheme="minorHAnsi" w:hAnsiTheme="minorHAnsi" w:cstheme="minorHAnsi"/>
          <w:lang w:val="sr-Cyrl-CS"/>
        </w:rPr>
        <w:t>УКУПНО – 18</w:t>
      </w:r>
      <w:r w:rsidRPr="0013405A">
        <w:rPr>
          <w:rFonts w:asciiTheme="minorHAnsi" w:hAnsiTheme="minorHAnsi" w:cstheme="minorHAnsi"/>
          <w:lang w:val="sr-Latn-CS"/>
        </w:rPr>
        <w:t>31</w:t>
      </w:r>
      <w:r w:rsidRPr="0013405A">
        <w:rPr>
          <w:rFonts w:asciiTheme="minorHAnsi" w:hAnsiTheme="minorHAnsi" w:cstheme="minorHAnsi"/>
          <w:lang w:val="sr-Cyrl-CS"/>
        </w:rPr>
        <w:t xml:space="preserve"> АКТИВАН ПРЕДУЗЕТНИК, од чега 7</w:t>
      </w:r>
      <w:r w:rsidRPr="0013405A">
        <w:rPr>
          <w:rFonts w:asciiTheme="minorHAnsi" w:hAnsiTheme="minorHAnsi" w:cstheme="minorHAnsi"/>
          <w:lang w:val="sr-Latn-CS"/>
        </w:rPr>
        <w:t>27</w:t>
      </w:r>
      <w:r w:rsidRPr="0013405A">
        <w:rPr>
          <w:rFonts w:asciiTheme="minorHAnsi" w:hAnsiTheme="minorHAnsi" w:cstheme="minorHAnsi"/>
          <w:lang w:val="sr-Cyrl-CS"/>
        </w:rPr>
        <w:t xml:space="preserve"> жена или 40%.</w:t>
      </w:r>
    </w:p>
    <w:p w:rsidR="00F463A4" w:rsidRPr="00A96BA7" w:rsidRDefault="00F463A4" w:rsidP="002A3035">
      <w:pPr>
        <w:pStyle w:val="NoSpacing"/>
        <w:spacing w:after="120"/>
        <w:jc w:val="both"/>
        <w:rPr>
          <w:rFonts w:ascii="Times New Roman" w:hAnsi="Times New Roman"/>
          <w:sz w:val="24"/>
          <w:szCs w:val="24"/>
          <w:u w:val="single"/>
          <w:lang w:val="sr-Cyrl-BA" w:eastAsia="sr-Cyrl-CS"/>
        </w:rPr>
      </w:pPr>
    </w:p>
    <w:p w:rsidR="00F463A4" w:rsidRPr="00A96BA7" w:rsidRDefault="00B76DD3" w:rsidP="00A96BA7">
      <w:pPr>
        <w:widowControl w:val="0"/>
        <w:numPr>
          <w:ilvl w:val="0"/>
          <w:numId w:val="4"/>
        </w:numPr>
        <w:jc w:val="both"/>
        <w:rPr>
          <w:rFonts w:asciiTheme="minorHAnsi" w:hAnsiTheme="minorHAnsi" w:cstheme="minorHAnsi"/>
          <w:b/>
          <w:u w:val="single"/>
          <w:lang w:val="sr-Cyrl-CS"/>
        </w:rPr>
      </w:pPr>
      <w:r w:rsidRPr="00A96BA7">
        <w:rPr>
          <w:rFonts w:asciiTheme="minorHAnsi" w:hAnsiTheme="minorHAnsi" w:cstheme="minorHAnsi"/>
          <w:b/>
          <w:u w:val="single"/>
          <w:lang w:val="sr-Cyrl-CS"/>
        </w:rPr>
        <w:t>ПЛАН</w:t>
      </w:r>
      <w:r w:rsidR="00FF52DE" w:rsidRPr="00A96BA7">
        <w:rPr>
          <w:rFonts w:asciiTheme="minorHAnsi" w:hAnsiTheme="minorHAnsi" w:cstheme="minorHAnsi"/>
          <w:b/>
          <w:u w:val="single"/>
          <w:lang w:val="sr-Cyrl-CS"/>
        </w:rPr>
        <w:t xml:space="preserve"> </w:t>
      </w:r>
      <w:r w:rsidRPr="00A96BA7">
        <w:rPr>
          <w:rFonts w:asciiTheme="minorHAnsi" w:hAnsiTheme="minorHAnsi" w:cstheme="minorHAnsi"/>
          <w:b/>
          <w:u w:val="single"/>
          <w:lang w:val="sr-Cyrl-CS"/>
        </w:rPr>
        <w:t>АКТИВНОСТИ</w:t>
      </w:r>
      <w:r w:rsidR="00FF52DE" w:rsidRPr="00A96BA7">
        <w:rPr>
          <w:rFonts w:asciiTheme="minorHAnsi" w:hAnsiTheme="minorHAnsi" w:cstheme="minorHAnsi"/>
          <w:b/>
          <w:u w:val="single"/>
          <w:lang w:val="sr-Cyrl-CS"/>
        </w:rPr>
        <w:t xml:space="preserve"> </w:t>
      </w:r>
    </w:p>
    <w:p w:rsidR="00A96BA7" w:rsidRPr="00443805" w:rsidRDefault="00A96BA7" w:rsidP="00A96BA7">
      <w:pPr>
        <w:widowControl w:val="0"/>
        <w:ind w:left="720"/>
        <w:jc w:val="both"/>
        <w:rPr>
          <w:rFonts w:asciiTheme="minorHAnsi" w:hAnsiTheme="minorHAnsi" w:cstheme="minorHAnsi"/>
          <w:b/>
          <w:lang w:val="sr-Cyrl-CS"/>
        </w:rPr>
      </w:pPr>
    </w:p>
    <w:p w:rsidR="00A96BA7" w:rsidRPr="00720899" w:rsidRDefault="00A96BA7" w:rsidP="00720899">
      <w:pPr>
        <w:widowControl w:val="0"/>
        <w:ind w:firstLine="360"/>
        <w:jc w:val="both"/>
        <w:rPr>
          <w:rFonts w:asciiTheme="minorHAnsi" w:hAnsiTheme="minorHAnsi" w:cstheme="minorHAnsi"/>
          <w:lang w:val="sr-Cyrl-CS"/>
        </w:rPr>
      </w:pPr>
      <w:r w:rsidRPr="00443805">
        <w:rPr>
          <w:rFonts w:asciiTheme="minorHAnsi" w:hAnsiTheme="minorHAnsi" w:cstheme="minorHAnsi"/>
          <w:lang w:val="sr-Cyrl-CS"/>
        </w:rPr>
        <w:t>Предузетништво у Републици српској представља одраз глобалне економске кризе, која је успорила већ закашњели транзициони опоравак земље. Поред рационализације јавног сектора и строге финансијске дисциплине, кључни аспект у рјешавању овог проблема и перспективни и креативни незапослени људи, којима је неопходно усмјерити знатно више капацитета. Боља организација би свакако могла да постави предузетништво у оквир потребе, а не нужде и тако измјени националну свијест у вези са покретањем приватног бизниса у правцу европског тржишта.</w:t>
      </w:r>
    </w:p>
    <w:p w:rsidR="0008370B" w:rsidRPr="00443805" w:rsidRDefault="0008370B" w:rsidP="0008370B">
      <w:pPr>
        <w:ind w:firstLine="720"/>
        <w:rPr>
          <w:rFonts w:asciiTheme="minorHAnsi" w:hAnsiTheme="minorHAnsi" w:cstheme="minorHAnsi"/>
        </w:rPr>
      </w:pPr>
      <w:r w:rsidRPr="00443805">
        <w:rPr>
          <w:rFonts w:asciiTheme="minorHAnsi" w:hAnsiTheme="minorHAnsi" w:cstheme="minorHAnsi"/>
          <w:lang w:val="sr-Cyrl-BA"/>
        </w:rPr>
        <w:t xml:space="preserve">У наредном периоду потребно је ојачати капацитете локалних развојних агенција и општинских одјељења за привреду кроз организацију различитих обука као што су припрема и вођење развојних пројеката те обука за пружање услуга за МСП. Такође је потребно ојачати комуникацију и сарадњу између мреже агенција кроз припрему и спровођење различитих пројеката, али и успостављање и подршку моделима међуопштинске сарадње. Такође потребно је размотрити могућност успостављања револвинг фонда или фонда за суфинансирање учешћа у пројектима финансираним од међународних донатора. Потребно је обезбједити и већу укљученост локалних развојних агенција и општинских одјељења за привреду у припреми стратешких докумената </w:t>
      </w:r>
      <w:r w:rsidR="004629A5" w:rsidRPr="00443805">
        <w:rPr>
          <w:rFonts w:asciiTheme="minorHAnsi" w:hAnsiTheme="minorHAnsi" w:cstheme="minorHAnsi"/>
          <w:lang w:val="sr-Cyrl-BA"/>
        </w:rPr>
        <w:t xml:space="preserve">који се односе на МСП, а нарочито појачати сарадњу са </w:t>
      </w:r>
      <w:r w:rsidR="004629A5" w:rsidRPr="00720899">
        <w:rPr>
          <w:rFonts w:asciiTheme="minorHAnsi" w:hAnsiTheme="minorHAnsi" w:cstheme="minorHAnsi"/>
          <w:shd w:val="clear" w:color="auto" w:fill="FFFFFF"/>
        </w:rPr>
        <w:t>Одсјеком  за локални економски развој и европске интеграције –</w:t>
      </w:r>
      <w:r w:rsidR="004629A5" w:rsidRPr="00443805">
        <w:rPr>
          <w:rFonts w:asciiTheme="minorHAnsi" w:hAnsiTheme="minorHAnsi" w:cstheme="minorHAnsi"/>
          <w:color w:val="333333"/>
          <w:shd w:val="clear" w:color="auto" w:fill="FFFFFF"/>
        </w:rPr>
        <w:t>ЛЕР.</w:t>
      </w:r>
    </w:p>
    <w:p w:rsidR="0008370B" w:rsidRDefault="0008370B" w:rsidP="0008370B">
      <w:pPr>
        <w:ind w:firstLine="720"/>
        <w:rPr>
          <w:rFonts w:asciiTheme="minorHAnsi" w:hAnsiTheme="minorHAnsi" w:cstheme="minorHAnsi"/>
          <w:color w:val="000000"/>
          <w:lang w:val="sr-Cyrl-BA"/>
        </w:rPr>
      </w:pPr>
      <w:r w:rsidRPr="00443805">
        <w:rPr>
          <w:rFonts w:asciiTheme="minorHAnsi" w:hAnsiTheme="minorHAnsi" w:cstheme="minorHAnsi"/>
          <w:color w:val="000000"/>
          <w:lang w:val="sr-Cyrl-BA"/>
        </w:rPr>
        <w:t>Поред свега наведеног свакако треба споменути да је Бијељина</w:t>
      </w:r>
      <w:r w:rsidR="004629A5" w:rsidRPr="00443805">
        <w:rPr>
          <w:rFonts w:asciiTheme="minorHAnsi" w:hAnsiTheme="minorHAnsi" w:cstheme="minorHAnsi"/>
          <w:color w:val="000000"/>
          <w:lang w:val="sr-Cyrl-BA"/>
        </w:rPr>
        <w:t xml:space="preserve"> </w:t>
      </w:r>
      <w:r w:rsidRPr="00443805">
        <w:rPr>
          <w:rFonts w:asciiTheme="minorHAnsi" w:hAnsiTheme="minorHAnsi" w:cstheme="minorHAnsi"/>
          <w:color w:val="000000"/>
          <w:lang w:val="sr-Cyrl-BA"/>
        </w:rPr>
        <w:t xml:space="preserve">једна од ријетких градова у Републици Српској која  која је сетифицирана на двије године са  </w:t>
      </w:r>
      <w:r w:rsidRPr="00443805">
        <w:rPr>
          <w:rFonts w:asciiTheme="minorHAnsi" w:hAnsiTheme="minorHAnsi" w:cstheme="minorHAnsi"/>
          <w:color w:val="000000"/>
          <w:lang w:val="en-US"/>
        </w:rPr>
        <w:t>Me</w:t>
      </w:r>
      <w:r w:rsidRPr="00443805">
        <w:rPr>
          <w:rFonts w:asciiTheme="minorHAnsi" w:hAnsiTheme="minorHAnsi" w:cstheme="minorHAnsi"/>
          <w:color w:val="000000"/>
          <w:lang w:val="sr-Cyrl-BA"/>
        </w:rPr>
        <w:t>ђун</w:t>
      </w:r>
      <w:r w:rsidRPr="00443805">
        <w:rPr>
          <w:rFonts w:asciiTheme="minorHAnsi" w:hAnsiTheme="minorHAnsi" w:cstheme="minorHAnsi"/>
          <w:color w:val="000000"/>
          <w:lang w:val="en-US"/>
        </w:rPr>
        <w:t>a</w:t>
      </w:r>
      <w:r w:rsidRPr="00443805">
        <w:rPr>
          <w:rFonts w:asciiTheme="minorHAnsi" w:hAnsiTheme="minorHAnsi" w:cstheme="minorHAnsi"/>
          <w:color w:val="000000"/>
          <w:lang w:val="sr-Cyrl-BA"/>
        </w:rPr>
        <w:t>р</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дним п</w:t>
      </w:r>
      <w:r w:rsidRPr="00443805">
        <w:rPr>
          <w:rFonts w:asciiTheme="minorHAnsi" w:hAnsiTheme="minorHAnsi" w:cstheme="minorHAnsi"/>
          <w:color w:val="000000"/>
          <w:lang w:val="en-US"/>
        </w:rPr>
        <w:t>e</w:t>
      </w:r>
      <w:r w:rsidRPr="00443805">
        <w:rPr>
          <w:rFonts w:asciiTheme="minorHAnsi" w:hAnsiTheme="minorHAnsi" w:cstheme="minorHAnsi"/>
          <w:color w:val="000000"/>
          <w:lang w:val="sr-Cyrl-BA"/>
        </w:rPr>
        <w:t>ч</w:t>
      </w:r>
      <w:r w:rsidRPr="00443805">
        <w:rPr>
          <w:rFonts w:asciiTheme="minorHAnsi" w:hAnsiTheme="minorHAnsi" w:cstheme="minorHAnsi"/>
          <w:color w:val="000000"/>
          <w:lang w:val="en-US"/>
        </w:rPr>
        <w:t>a</w:t>
      </w:r>
      <w:r w:rsidRPr="00443805">
        <w:rPr>
          <w:rFonts w:asciiTheme="minorHAnsi" w:hAnsiTheme="minorHAnsi" w:cstheme="minorHAnsi"/>
          <w:color w:val="000000"/>
          <w:lang w:val="sr-Cyrl-BA"/>
        </w:rPr>
        <w:t>том кв</w:t>
      </w:r>
      <w:r w:rsidRPr="00443805">
        <w:rPr>
          <w:rFonts w:asciiTheme="minorHAnsi" w:hAnsiTheme="minorHAnsi" w:cstheme="minorHAnsi"/>
          <w:color w:val="000000"/>
          <w:lang w:val="en-US"/>
        </w:rPr>
        <w:t>a</w:t>
      </w:r>
      <w:r w:rsidRPr="00443805">
        <w:rPr>
          <w:rFonts w:asciiTheme="minorHAnsi" w:hAnsiTheme="minorHAnsi" w:cstheme="minorHAnsi"/>
          <w:color w:val="000000"/>
          <w:lang w:val="sr-Cyrl-BA"/>
        </w:rPr>
        <w:t>лит</w:t>
      </w:r>
      <w:r w:rsidRPr="00443805">
        <w:rPr>
          <w:rFonts w:asciiTheme="minorHAnsi" w:hAnsiTheme="minorHAnsi" w:cstheme="minorHAnsi"/>
          <w:color w:val="000000"/>
          <w:lang w:val="en-US"/>
        </w:rPr>
        <w:t>e</w:t>
      </w:r>
      <w:r w:rsidRPr="00443805">
        <w:rPr>
          <w:rFonts w:asciiTheme="minorHAnsi" w:hAnsiTheme="minorHAnsi" w:cstheme="minorHAnsi"/>
          <w:color w:val="000000"/>
          <w:lang w:val="sr-Cyrl-BA"/>
        </w:rPr>
        <w:t>т</w:t>
      </w:r>
      <w:r w:rsidRPr="00443805">
        <w:rPr>
          <w:rFonts w:asciiTheme="minorHAnsi" w:hAnsiTheme="minorHAnsi" w:cstheme="minorHAnsi"/>
          <w:color w:val="000000"/>
          <w:lang w:val="en-US"/>
        </w:rPr>
        <w:t>a</w:t>
      </w:r>
      <w:r w:rsidRPr="00443805">
        <w:rPr>
          <w:rFonts w:asciiTheme="minorHAnsi" w:hAnsiTheme="minorHAnsi" w:cstheme="minorHAnsi"/>
          <w:color w:val="000000"/>
          <w:lang w:val="sr-Cyrl-BA"/>
        </w:rPr>
        <w:t xml:space="preserve"> з</w:t>
      </w:r>
      <w:r w:rsidRPr="00443805">
        <w:rPr>
          <w:rFonts w:asciiTheme="minorHAnsi" w:hAnsiTheme="minorHAnsi" w:cstheme="minorHAnsi"/>
          <w:color w:val="000000"/>
          <w:lang w:val="en-US"/>
        </w:rPr>
        <w:t>a</w:t>
      </w:r>
      <w:r w:rsidRPr="00443805">
        <w:rPr>
          <w:rFonts w:asciiTheme="minorHAnsi" w:hAnsiTheme="minorHAnsi" w:cstheme="minorHAnsi"/>
          <w:color w:val="000000"/>
          <w:lang w:val="sr-Cyrl-BA"/>
        </w:rPr>
        <w:t xml:space="preserve"> </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пштин</w:t>
      </w:r>
      <w:r w:rsidRPr="00443805">
        <w:rPr>
          <w:rFonts w:asciiTheme="minorHAnsi" w:hAnsiTheme="minorHAnsi" w:cstheme="minorHAnsi"/>
          <w:color w:val="000000"/>
          <w:lang w:val="en-US"/>
        </w:rPr>
        <w:t>e</w:t>
      </w:r>
      <w:r w:rsidRPr="00443805">
        <w:rPr>
          <w:rFonts w:asciiTheme="minorHAnsi" w:hAnsiTheme="minorHAnsi" w:cstheme="minorHAnsi"/>
          <w:color w:val="000000"/>
          <w:lang w:val="sr-Cyrl-BA"/>
        </w:rPr>
        <w:t xml:space="preserve"> с</w:t>
      </w:r>
      <w:r w:rsidRPr="00443805">
        <w:rPr>
          <w:rFonts w:asciiTheme="minorHAnsi" w:hAnsiTheme="minorHAnsi" w:cstheme="minorHAnsi"/>
          <w:color w:val="000000"/>
          <w:lang w:val="en-US"/>
        </w:rPr>
        <w:t>a</w:t>
      </w:r>
      <w:r w:rsidRPr="00443805">
        <w:rPr>
          <w:rFonts w:asciiTheme="minorHAnsi" w:hAnsiTheme="minorHAnsi" w:cstheme="minorHAnsi"/>
          <w:color w:val="000000"/>
          <w:lang w:val="sr-Cyrl-BA"/>
        </w:rPr>
        <w:t xml:space="preserve"> п</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в</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 xml:space="preserve">љним </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круж</w:t>
      </w:r>
      <w:r w:rsidRPr="00443805">
        <w:rPr>
          <w:rFonts w:asciiTheme="minorHAnsi" w:hAnsiTheme="minorHAnsi" w:cstheme="minorHAnsi"/>
          <w:color w:val="000000"/>
          <w:lang w:val="en-US"/>
        </w:rPr>
        <w:t>e</w:t>
      </w:r>
      <w:r w:rsidRPr="00443805">
        <w:rPr>
          <w:rFonts w:asciiTheme="minorHAnsi" w:hAnsiTheme="minorHAnsi" w:cstheme="minorHAnsi"/>
          <w:color w:val="000000"/>
          <w:lang w:val="sr-Cyrl-BA"/>
        </w:rPr>
        <w:t>њ</w:t>
      </w:r>
      <w:r w:rsidRPr="00443805">
        <w:rPr>
          <w:rFonts w:asciiTheme="minorHAnsi" w:hAnsiTheme="minorHAnsi" w:cstheme="minorHAnsi"/>
          <w:color w:val="000000"/>
          <w:lang w:val="en-US"/>
        </w:rPr>
        <w:t>e</w:t>
      </w:r>
      <w:r w:rsidRPr="00443805">
        <w:rPr>
          <w:rFonts w:asciiTheme="minorHAnsi" w:hAnsiTheme="minorHAnsi" w:cstheme="minorHAnsi"/>
          <w:color w:val="000000"/>
          <w:lang w:val="sr-Cyrl-BA"/>
        </w:rPr>
        <w:t>м за п</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сл</w:t>
      </w:r>
      <w:r w:rsidRPr="00443805">
        <w:rPr>
          <w:rFonts w:asciiTheme="minorHAnsi" w:hAnsiTheme="minorHAnsi" w:cstheme="minorHAnsi"/>
          <w:color w:val="000000"/>
          <w:lang w:val="en-US"/>
        </w:rPr>
        <w:t>o</w:t>
      </w:r>
      <w:r w:rsidRPr="00443805">
        <w:rPr>
          <w:rFonts w:asciiTheme="minorHAnsi" w:hAnsiTheme="minorHAnsi" w:cstheme="minorHAnsi"/>
          <w:color w:val="000000"/>
          <w:lang w:val="sr-Cyrl-BA"/>
        </w:rPr>
        <w:t xml:space="preserve">вање </w:t>
      </w:r>
      <w:r w:rsidRPr="00443805">
        <w:rPr>
          <w:rFonts w:asciiTheme="minorHAnsi" w:hAnsiTheme="minorHAnsi" w:cstheme="minorHAnsi"/>
          <w:color w:val="000000"/>
          <w:lang w:val="sr-Cyrl-BA"/>
        </w:rPr>
        <w:lastRenderedPageBreak/>
        <w:t>(</w:t>
      </w:r>
      <w:r w:rsidRPr="00443805">
        <w:rPr>
          <w:rFonts w:asciiTheme="minorHAnsi" w:hAnsiTheme="minorHAnsi" w:cstheme="minorHAnsi"/>
          <w:color w:val="000000"/>
          <w:lang w:val="en-US"/>
        </w:rPr>
        <w:t>БФЦ</w:t>
      </w:r>
      <w:r w:rsidRPr="00443805">
        <w:rPr>
          <w:rFonts w:asciiTheme="minorHAnsi" w:hAnsiTheme="minorHAnsi" w:cstheme="minorHAnsi"/>
          <w:color w:val="000000"/>
          <w:lang w:val="sr-Cyrl-BA"/>
        </w:rPr>
        <w:t>)“. БФЦ печат је показатељ ефикасности локалне администрације  и повољне инвестиционе климе.</w:t>
      </w:r>
    </w:p>
    <w:p w:rsidR="00720899" w:rsidRPr="008C67AD" w:rsidRDefault="00720899" w:rsidP="00720899">
      <w:pPr>
        <w:ind w:firstLine="851"/>
        <w:jc w:val="both"/>
      </w:pPr>
      <w:r w:rsidRPr="00720899">
        <w:rPr>
          <w:rFonts w:asciiTheme="minorHAnsi" w:hAnsiTheme="minorHAnsi" w:cstheme="minorHAnsi"/>
        </w:rPr>
        <w:t>У складу са констатацијом да према досадашњем Плану рада Агенције, није било значајнијих а реализованих пројеката од стране Међународних институција, који су се успјешно реализовали у другим градовима на подручју Републике Српске, и да се рад Агенције углавном ослањао на подстицајне мјере из буџета Града Бијељина, даљи рад Агенције усмјерити до краја текуће године на учвршћивање међународних веза, како би се евентуално у идућој години планирала реализација што више пројеката на нивоу Града</w:t>
      </w:r>
      <w:r>
        <w:t>.</w:t>
      </w:r>
    </w:p>
    <w:p w:rsidR="0034500E" w:rsidRPr="00F9048D" w:rsidRDefault="00F9048D" w:rsidP="00F9048D">
      <w:pPr>
        <w:ind w:firstLine="720"/>
        <w:jc w:val="center"/>
        <w:rPr>
          <w:rFonts w:asciiTheme="minorHAnsi" w:hAnsiTheme="minorHAnsi" w:cstheme="minorHAnsi"/>
          <w:color w:val="000000"/>
          <w:lang w:val="sr-Cyrl-BA"/>
        </w:rPr>
      </w:pPr>
      <w:r>
        <w:rPr>
          <w:rFonts w:asciiTheme="minorHAnsi" w:hAnsiTheme="minorHAnsi" w:cstheme="minorHAnsi"/>
          <w:noProof/>
          <w:color w:val="000000"/>
          <w:lang w:val="en-US" w:eastAsia="en-US"/>
        </w:rPr>
        <w:drawing>
          <wp:inline distT="0" distB="0" distL="0" distR="0">
            <wp:extent cx="5329127" cy="2032717"/>
            <wp:effectExtent l="19050" t="0" r="4873" b="0"/>
            <wp:docPr id="1" name="Picture 0" descr="svotic12345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votic123456.jpg"/>
                    <pic:cNvPicPr/>
                  </pic:nvPicPr>
                  <pic:blipFill>
                    <a:blip r:embed="rId8" cstate="print"/>
                    <a:stretch>
                      <a:fillRect/>
                    </a:stretch>
                  </pic:blipFill>
                  <pic:spPr>
                    <a:xfrm>
                      <a:off x="0" y="0"/>
                      <a:ext cx="5324526" cy="2030962"/>
                    </a:xfrm>
                    <a:prstGeom prst="rect">
                      <a:avLst/>
                    </a:prstGeom>
                  </pic:spPr>
                </pic:pic>
              </a:graphicData>
            </a:graphic>
          </wp:inline>
        </w:drawing>
      </w:r>
    </w:p>
    <w:p w:rsidR="00F2508F" w:rsidRPr="00F2508F" w:rsidRDefault="00F2508F" w:rsidP="00F463A4">
      <w:pPr>
        <w:ind w:firstLine="851"/>
        <w:jc w:val="both"/>
      </w:pPr>
    </w:p>
    <w:p w:rsidR="001D3031" w:rsidRPr="007A4EFE" w:rsidRDefault="001D3031" w:rsidP="007A4EFE">
      <w:pPr>
        <w:jc w:val="both"/>
        <w:rPr>
          <w:lang w:val="sr-Cyrl-BA"/>
        </w:rPr>
      </w:pPr>
    </w:p>
    <w:p w:rsidR="004B34CF" w:rsidRDefault="005B709D" w:rsidP="002C62F6">
      <w:pPr>
        <w:jc w:val="both"/>
        <w:rPr>
          <w:b/>
          <w:lang w:val="sr-Cyrl-BA"/>
        </w:rPr>
      </w:pPr>
      <w:r>
        <w:rPr>
          <w:b/>
          <w:lang w:val="sr-Cyrl-BA"/>
        </w:rPr>
        <w:t>3</w:t>
      </w:r>
      <w:r w:rsidR="004B34CF">
        <w:rPr>
          <w:b/>
          <w:lang w:val="sr-Cyrl-BA"/>
        </w:rPr>
        <w:t>.1</w:t>
      </w:r>
      <w:r w:rsidR="00C85569">
        <w:rPr>
          <w:b/>
          <w:lang w:val="sr-Cyrl-BA"/>
        </w:rPr>
        <w:t>.</w:t>
      </w:r>
      <w:r w:rsidR="004B34CF">
        <w:rPr>
          <w:b/>
          <w:lang w:val="sr-Cyrl-BA"/>
        </w:rPr>
        <w:t xml:space="preserve"> </w:t>
      </w:r>
      <w:r w:rsidR="00B76DD3" w:rsidRPr="00D71699">
        <w:rPr>
          <w:b/>
          <w:u w:val="single"/>
          <w:lang w:val="sr-Cyrl-BA"/>
        </w:rPr>
        <w:t>Финансијска</w:t>
      </w:r>
      <w:r w:rsidR="004B34CF" w:rsidRPr="00D71699">
        <w:rPr>
          <w:b/>
          <w:u w:val="single"/>
          <w:lang w:val="sr-Cyrl-BA"/>
        </w:rPr>
        <w:t xml:space="preserve"> </w:t>
      </w:r>
      <w:r w:rsidR="00B76DD3" w:rsidRPr="00D71699">
        <w:rPr>
          <w:b/>
          <w:u w:val="single"/>
          <w:lang w:val="sr-Cyrl-BA"/>
        </w:rPr>
        <w:t>подршка</w:t>
      </w:r>
    </w:p>
    <w:p w:rsidR="000124C8" w:rsidRDefault="000124C8" w:rsidP="0090275A">
      <w:pPr>
        <w:rPr>
          <w:b/>
          <w:lang w:val="sr-Cyrl-BA"/>
        </w:rPr>
      </w:pPr>
    </w:p>
    <w:p w:rsidR="0090275A" w:rsidRDefault="0090275A" w:rsidP="0090275A">
      <w:pPr>
        <w:ind w:firstLine="851"/>
        <w:rPr>
          <w:lang w:val="sr-Cyrl-BA"/>
        </w:rPr>
      </w:pPr>
      <w:r>
        <w:rPr>
          <w:lang w:val="sr-Cyrl-BA"/>
        </w:rPr>
        <w:t xml:space="preserve">Финасијска подршка се огледа у помоћи почетницима у бизнису или </w:t>
      </w:r>
      <w:r w:rsidR="009E6676">
        <w:rPr>
          <w:lang w:val="sr-Cyrl-BA"/>
        </w:rPr>
        <w:t xml:space="preserve">постојећим предузетницима </w:t>
      </w:r>
      <w:r>
        <w:rPr>
          <w:lang w:val="sr-Cyrl-BA"/>
        </w:rPr>
        <w:t>који желе да прошире своју већ постојећу дјелатност на веће капацитете.</w:t>
      </w:r>
    </w:p>
    <w:p w:rsidR="009E6676" w:rsidRDefault="0090275A" w:rsidP="0090275A">
      <w:pPr>
        <w:ind w:firstLine="851"/>
      </w:pPr>
      <w:r>
        <w:rPr>
          <w:lang w:val="sr-Cyrl-BA"/>
        </w:rPr>
        <w:t>За почетнике у бизнису  подршку пружа</w:t>
      </w:r>
      <w:r w:rsidR="009E6676">
        <w:rPr>
          <w:lang w:val="sr-Cyrl-BA"/>
        </w:rPr>
        <w:t xml:space="preserve"> и</w:t>
      </w:r>
      <w:r>
        <w:rPr>
          <w:lang w:val="sr-Cyrl-BA"/>
        </w:rPr>
        <w:t xml:space="preserve"> гарантни фонд Републике Српске кроз раличите линије и то за оне који траже кредит а не могу да обезбједе гаранцију коју тражи банка. Према томе гарантни фонд пружа подршку кроз  три кредитне линије и то за : </w:t>
      </w:r>
      <w:r>
        <w:rPr>
          <w:lang w:val="sr-Latn-BA"/>
        </w:rPr>
        <w:t xml:space="preserve"> „Start up“ </w:t>
      </w:r>
      <w:r>
        <w:t>предузећа (до 50.000 КМ), за развој информационо-комуникационих технологија (до 25.000 КМ), за развој сеоског туризма (до 50.000 КМ), за узгој и прераду јагодичастог воћа ( до 50.000 КМ) и за развој сточарства (до 75.000 КМ).</w:t>
      </w:r>
      <w:r w:rsidR="009E6676">
        <w:t xml:space="preserve"> </w:t>
      </w:r>
    </w:p>
    <w:p w:rsidR="0090275A" w:rsidRDefault="009E6676" w:rsidP="0090275A">
      <w:pPr>
        <w:ind w:firstLine="851"/>
      </w:pPr>
      <w:r>
        <w:t>Поред ове подршке од стране Владе Републике Српске, Агенција за развој малих и средњих преузећа Града Бијељина се у досадашњем периоду рада углавном ослањала на подстицајне мјере Града Бијељина, који сваке године из свог буџета издваја знатна средства за развој овакве врсте помоћи предузетницима и то у износу од 80.000 КМ бесповратних средстава. Овакав вид подршке за развој предузетништва на подручју Града Бијељина је кроз досадашњи рад Агенције дало значајне резултате у стварању нових и очувању постојећих радних мјеста.</w:t>
      </w:r>
    </w:p>
    <w:p w:rsidR="00654A73" w:rsidRPr="0090275A" w:rsidRDefault="00654A73" w:rsidP="0090275A">
      <w:pPr>
        <w:ind w:firstLine="851"/>
      </w:pPr>
      <w:r>
        <w:t>С обзиром на навикнути тренд подјеле подстицајних средстава од стране Града Бијељина, у 2019.години Скупштина Града Бијељина је из сво</w:t>
      </w:r>
      <w:r w:rsidR="008C67AD">
        <w:t>г буџета издвојила такође износ од 80.000 КМ бесповратних средстава за развој предузетништва на нивоу Града Бијељине, који ће се реализовати кроз израђени план активности Агенције и то кроз расписивање јавног позива, кроз три директне подстицајне мјере (пројекта).</w:t>
      </w:r>
    </w:p>
    <w:p w:rsidR="001D3031" w:rsidRDefault="001D3031" w:rsidP="001D3031">
      <w:pPr>
        <w:ind w:firstLine="360"/>
        <w:jc w:val="both"/>
        <w:rPr>
          <w:lang w:val="sr-Cyrl-BA"/>
        </w:rPr>
      </w:pPr>
      <w:r>
        <w:rPr>
          <w:lang w:val="sr-Cyrl-BA"/>
        </w:rPr>
        <w:tab/>
      </w:r>
    </w:p>
    <w:p w:rsidR="001D3031" w:rsidRPr="007012E5" w:rsidRDefault="001D3031" w:rsidP="001D3031">
      <w:pPr>
        <w:pStyle w:val="ListParagraph"/>
        <w:numPr>
          <w:ilvl w:val="0"/>
          <w:numId w:val="8"/>
        </w:numPr>
        <w:spacing w:before="0" w:after="0"/>
        <w:contextualSpacing w:val="0"/>
        <w:rPr>
          <w:rFonts w:ascii="Times New Roman" w:hAnsi="Times New Roman"/>
          <w:sz w:val="24"/>
          <w:szCs w:val="24"/>
        </w:rPr>
      </w:pPr>
      <w:r w:rsidRPr="007012E5">
        <w:rPr>
          <w:rFonts w:ascii="Times New Roman" w:hAnsi="Times New Roman"/>
          <w:sz w:val="24"/>
          <w:szCs w:val="24"/>
        </w:rPr>
        <w:t xml:space="preserve">подршка </w:t>
      </w:r>
      <w:r>
        <w:rPr>
          <w:rFonts w:ascii="Times New Roman" w:hAnsi="Times New Roman"/>
          <w:sz w:val="24"/>
          <w:szCs w:val="24"/>
          <w:lang w:val="sr-Cyrl-BA"/>
        </w:rPr>
        <w:t xml:space="preserve">постојећим </w:t>
      </w:r>
      <w:r w:rsidRPr="007012E5">
        <w:rPr>
          <w:rFonts w:ascii="Times New Roman" w:hAnsi="Times New Roman"/>
          <w:sz w:val="24"/>
          <w:szCs w:val="24"/>
          <w:lang w:val="sr-Cyrl-BA"/>
        </w:rPr>
        <w:t>МСП</w:t>
      </w:r>
      <w:r w:rsidRPr="007012E5">
        <w:rPr>
          <w:rFonts w:ascii="Times New Roman" w:hAnsi="Times New Roman"/>
          <w:sz w:val="24"/>
          <w:szCs w:val="24"/>
        </w:rPr>
        <w:t xml:space="preserve"> и предузетницима,</w:t>
      </w:r>
    </w:p>
    <w:p w:rsidR="001D3031" w:rsidRDefault="001D3031" w:rsidP="001D3031">
      <w:pPr>
        <w:numPr>
          <w:ilvl w:val="0"/>
          <w:numId w:val="8"/>
        </w:numPr>
        <w:jc w:val="both"/>
        <w:rPr>
          <w:lang w:val="sr-Cyrl-BA"/>
        </w:rPr>
      </w:pPr>
      <w:r w:rsidRPr="007012E5">
        <w:t xml:space="preserve">подстицај оснивању нових </w:t>
      </w:r>
      <w:r>
        <w:rPr>
          <w:lang w:val="sr-Cyrl-BA"/>
        </w:rPr>
        <w:t xml:space="preserve">пословних </w:t>
      </w:r>
      <w:r w:rsidRPr="007012E5">
        <w:t>субјеката и запошљавању</w:t>
      </w:r>
      <w:r w:rsidR="00041A7F">
        <w:rPr>
          <w:lang w:val="sr-Cyrl-BA"/>
        </w:rPr>
        <w:t xml:space="preserve"> нових радника</w:t>
      </w:r>
    </w:p>
    <w:p w:rsidR="00041A7F" w:rsidRDefault="00041A7F" w:rsidP="001D3031">
      <w:pPr>
        <w:numPr>
          <w:ilvl w:val="0"/>
          <w:numId w:val="8"/>
        </w:numPr>
        <w:jc w:val="both"/>
        <w:rPr>
          <w:lang w:val="sr-Cyrl-BA"/>
        </w:rPr>
      </w:pPr>
      <w:r>
        <w:rPr>
          <w:lang w:val="sr-Cyrl-BA"/>
        </w:rPr>
        <w:t>подстицај развоја женског предузетништва</w:t>
      </w:r>
    </w:p>
    <w:p w:rsidR="001D3031" w:rsidRDefault="001D3031" w:rsidP="001D3031">
      <w:pPr>
        <w:ind w:firstLine="360"/>
        <w:jc w:val="both"/>
        <w:rPr>
          <w:lang w:val="sr-Cyrl-BA"/>
        </w:rPr>
      </w:pPr>
      <w:r>
        <w:rPr>
          <w:lang w:val="sr-Cyrl-BA"/>
        </w:rPr>
        <w:lastRenderedPageBreak/>
        <w:t xml:space="preserve"> </w:t>
      </w:r>
    </w:p>
    <w:p w:rsidR="001D3031" w:rsidRDefault="008C67AD" w:rsidP="001D3031">
      <w:pPr>
        <w:ind w:firstLine="851"/>
        <w:jc w:val="both"/>
      </w:pPr>
      <w:r>
        <w:t xml:space="preserve">С обзиром да до краја другог квартала текуће године, није било јавних позива нити да су планирана  средства из буџета за развој предузетништва утрошена закључно са 30.06.2019.године, Агенција ће се трудити да у складу са одлуком и усвајањем Програма рада Агенције расписати јавне позиве у </w:t>
      </w:r>
      <w:r>
        <w:rPr>
          <w:lang w:val="sr-Latn-BA"/>
        </w:rPr>
        <w:t>III</w:t>
      </w:r>
      <w:r>
        <w:t>-ем и</w:t>
      </w:r>
      <w:r>
        <w:rPr>
          <w:lang w:val="sr-Latn-BA"/>
        </w:rPr>
        <w:t xml:space="preserve">  IV</w:t>
      </w:r>
      <w:r>
        <w:t>-ом кварталу 2019.године, како би спровела већ започете активности Агенције.</w:t>
      </w:r>
    </w:p>
    <w:p w:rsidR="00A85AB2" w:rsidRDefault="00A85AB2" w:rsidP="001D3031">
      <w:pPr>
        <w:ind w:firstLine="851"/>
        <w:jc w:val="both"/>
      </w:pPr>
    </w:p>
    <w:p w:rsidR="00720899" w:rsidRDefault="00720899" w:rsidP="001D3031">
      <w:pPr>
        <w:ind w:firstLine="851"/>
        <w:jc w:val="both"/>
      </w:pPr>
    </w:p>
    <w:p w:rsidR="00C00D64" w:rsidRDefault="00C00D64" w:rsidP="003B2DFC">
      <w:pPr>
        <w:jc w:val="both"/>
      </w:pPr>
    </w:p>
    <w:p w:rsidR="00720899" w:rsidRPr="008C67AD" w:rsidRDefault="00720899" w:rsidP="001D3031">
      <w:pPr>
        <w:ind w:firstLine="851"/>
        <w:jc w:val="both"/>
      </w:pPr>
    </w:p>
    <w:p w:rsidR="004B34CF" w:rsidRPr="001D3031" w:rsidRDefault="004B34CF" w:rsidP="004B34CF">
      <w:pPr>
        <w:jc w:val="both"/>
        <w:rPr>
          <w:b/>
          <w:color w:val="000000"/>
        </w:rPr>
      </w:pPr>
    </w:p>
    <w:p w:rsidR="004B34CF" w:rsidRPr="00720899" w:rsidRDefault="005B709D" w:rsidP="004B34CF">
      <w:pPr>
        <w:jc w:val="both"/>
        <w:rPr>
          <w:rFonts w:asciiTheme="minorHAnsi" w:hAnsiTheme="minorHAnsi" w:cstheme="minorHAnsi"/>
          <w:b/>
          <w:u w:val="single"/>
          <w:lang w:val="sr-Cyrl-CS"/>
        </w:rPr>
      </w:pPr>
      <w:r w:rsidRPr="00720899">
        <w:rPr>
          <w:rFonts w:asciiTheme="minorHAnsi" w:hAnsiTheme="minorHAnsi" w:cstheme="minorHAnsi"/>
          <w:b/>
          <w:lang w:val="sr-Cyrl-BA"/>
        </w:rPr>
        <w:t>3</w:t>
      </w:r>
      <w:r w:rsidR="004B34CF" w:rsidRPr="00720899">
        <w:rPr>
          <w:rFonts w:asciiTheme="minorHAnsi" w:hAnsiTheme="minorHAnsi" w:cstheme="minorHAnsi"/>
          <w:b/>
        </w:rPr>
        <w:t>.</w:t>
      </w:r>
      <w:r w:rsidR="00053F16" w:rsidRPr="00720899">
        <w:rPr>
          <w:rFonts w:asciiTheme="minorHAnsi" w:hAnsiTheme="minorHAnsi" w:cstheme="minorHAnsi"/>
          <w:b/>
          <w:lang w:val="sr-Cyrl-BA"/>
        </w:rPr>
        <w:t>1</w:t>
      </w:r>
      <w:r w:rsidR="00C85569" w:rsidRPr="00720899">
        <w:rPr>
          <w:rFonts w:asciiTheme="minorHAnsi" w:hAnsiTheme="minorHAnsi" w:cstheme="minorHAnsi"/>
          <w:b/>
          <w:lang w:val="sr-Cyrl-BA"/>
        </w:rPr>
        <w:t>.</w:t>
      </w:r>
      <w:r w:rsidR="00053F16" w:rsidRPr="00720899">
        <w:rPr>
          <w:rFonts w:asciiTheme="minorHAnsi" w:hAnsiTheme="minorHAnsi" w:cstheme="minorHAnsi"/>
          <w:b/>
          <w:lang w:val="sr-Cyrl-BA"/>
        </w:rPr>
        <w:t>1.</w:t>
      </w:r>
      <w:r w:rsidR="004B34CF" w:rsidRPr="00720899">
        <w:rPr>
          <w:rFonts w:asciiTheme="minorHAnsi" w:hAnsiTheme="minorHAnsi" w:cstheme="minorHAnsi"/>
          <w:b/>
        </w:rPr>
        <w:t xml:space="preserve"> </w:t>
      </w:r>
      <w:r w:rsidR="004B34CF" w:rsidRPr="00720899">
        <w:rPr>
          <w:rFonts w:asciiTheme="minorHAnsi" w:hAnsiTheme="minorHAnsi" w:cstheme="minorHAnsi"/>
          <w:b/>
          <w:lang w:val="sr-Cyrl-BA"/>
        </w:rPr>
        <w:t xml:space="preserve"> </w:t>
      </w:r>
      <w:r w:rsidR="00B76DD3" w:rsidRPr="00720899">
        <w:rPr>
          <w:rFonts w:asciiTheme="minorHAnsi" w:hAnsiTheme="minorHAnsi" w:cstheme="minorHAnsi"/>
          <w:b/>
          <w:u w:val="single"/>
          <w:lang w:val="sr-Cyrl-BA"/>
        </w:rPr>
        <w:t>П</w:t>
      </w:r>
      <w:r w:rsidR="00B76DD3" w:rsidRPr="00720899">
        <w:rPr>
          <w:rFonts w:asciiTheme="minorHAnsi" w:hAnsiTheme="minorHAnsi" w:cstheme="minorHAnsi"/>
          <w:b/>
          <w:u w:val="single"/>
          <w:lang w:val="sr-Cyrl-CS"/>
        </w:rPr>
        <w:t>одстицај</w:t>
      </w:r>
      <w:r w:rsidR="002E3506" w:rsidRPr="00720899">
        <w:rPr>
          <w:rFonts w:asciiTheme="minorHAnsi" w:hAnsiTheme="minorHAnsi" w:cstheme="minorHAnsi"/>
          <w:b/>
          <w:u w:val="single"/>
          <w:lang w:val="sr-Cyrl-CS"/>
        </w:rPr>
        <w:t xml:space="preserve"> </w:t>
      </w:r>
      <w:r w:rsidR="00B76DD3" w:rsidRPr="00720899">
        <w:rPr>
          <w:rFonts w:asciiTheme="minorHAnsi" w:hAnsiTheme="minorHAnsi" w:cstheme="minorHAnsi"/>
          <w:b/>
          <w:u w:val="single"/>
          <w:lang w:val="sr-Cyrl-CS"/>
        </w:rPr>
        <w:t>развоја</w:t>
      </w:r>
      <w:r w:rsidR="002E3506" w:rsidRPr="00720899">
        <w:rPr>
          <w:rFonts w:asciiTheme="minorHAnsi" w:hAnsiTheme="minorHAnsi" w:cstheme="minorHAnsi"/>
          <w:b/>
          <w:u w:val="single"/>
          <w:lang w:val="sr-Cyrl-CS"/>
        </w:rPr>
        <w:t xml:space="preserve"> </w:t>
      </w:r>
      <w:r w:rsidR="004B34CF" w:rsidRPr="00720899">
        <w:rPr>
          <w:rFonts w:asciiTheme="minorHAnsi" w:hAnsiTheme="minorHAnsi" w:cstheme="minorHAnsi"/>
          <w:b/>
          <w:u w:val="single"/>
          <w:lang w:val="sr-Cyrl-CS"/>
        </w:rPr>
        <w:t xml:space="preserve"> </w:t>
      </w:r>
      <w:r w:rsidR="002A3035" w:rsidRPr="00720899">
        <w:rPr>
          <w:rFonts w:asciiTheme="minorHAnsi" w:hAnsiTheme="minorHAnsi" w:cstheme="minorHAnsi"/>
          <w:b/>
          <w:u w:val="single"/>
          <w:lang w:val="sr-Cyrl-CS"/>
        </w:rPr>
        <w:t>новооснованих</w:t>
      </w:r>
      <w:r w:rsidR="00054058" w:rsidRPr="00720899">
        <w:rPr>
          <w:rFonts w:asciiTheme="minorHAnsi" w:hAnsiTheme="minorHAnsi" w:cstheme="minorHAnsi"/>
          <w:b/>
          <w:u w:val="single"/>
          <w:lang w:val="sr-Cyrl-CS"/>
        </w:rPr>
        <w:t xml:space="preserve"> </w:t>
      </w:r>
      <w:r w:rsidR="0048502D" w:rsidRPr="00720899">
        <w:rPr>
          <w:rFonts w:asciiTheme="minorHAnsi" w:hAnsiTheme="minorHAnsi" w:cstheme="minorHAnsi"/>
          <w:b/>
          <w:u w:val="single"/>
          <w:lang w:val="sr-Cyrl-CS"/>
        </w:rPr>
        <w:t>привредника</w:t>
      </w:r>
    </w:p>
    <w:p w:rsidR="004B34CF" w:rsidRPr="00720899" w:rsidRDefault="004B34CF" w:rsidP="004B34CF">
      <w:pPr>
        <w:ind w:left="420"/>
        <w:jc w:val="both"/>
        <w:rPr>
          <w:rFonts w:asciiTheme="minorHAnsi" w:hAnsiTheme="minorHAnsi" w:cstheme="minorHAnsi"/>
          <w:b/>
          <w:u w:val="single"/>
          <w:lang w:val="sr-Cyrl-CS"/>
        </w:rPr>
      </w:pPr>
    </w:p>
    <w:p w:rsidR="004B34CF" w:rsidRPr="00720899" w:rsidRDefault="00B76DD3" w:rsidP="004B34CF">
      <w:pPr>
        <w:suppressAutoHyphens w:val="0"/>
        <w:jc w:val="both"/>
        <w:rPr>
          <w:rFonts w:asciiTheme="minorHAnsi" w:hAnsiTheme="minorHAnsi" w:cstheme="minorHAnsi"/>
          <w:lang w:val="sr-Cyrl-BA"/>
        </w:rPr>
      </w:pPr>
      <w:r w:rsidRPr="00720899">
        <w:rPr>
          <w:rFonts w:asciiTheme="minorHAnsi" w:hAnsiTheme="minorHAnsi" w:cstheme="minorHAnsi"/>
          <w:lang w:val="sr-Latn-CS"/>
        </w:rPr>
        <w:t>Додјела</w:t>
      </w:r>
      <w:r w:rsidR="004B34CF" w:rsidRPr="00720899">
        <w:rPr>
          <w:rFonts w:asciiTheme="minorHAnsi" w:hAnsiTheme="minorHAnsi" w:cstheme="minorHAnsi"/>
          <w:lang w:val="sr-Latn-CS"/>
        </w:rPr>
        <w:t xml:space="preserve"> </w:t>
      </w:r>
      <w:r w:rsidRPr="00720899">
        <w:rPr>
          <w:rFonts w:asciiTheme="minorHAnsi" w:hAnsiTheme="minorHAnsi" w:cstheme="minorHAnsi"/>
          <w:lang w:val="sr-Latn-CS"/>
        </w:rPr>
        <w:t>средстава</w:t>
      </w:r>
      <w:r w:rsidR="004B34CF" w:rsidRPr="00720899">
        <w:rPr>
          <w:rFonts w:asciiTheme="minorHAnsi" w:hAnsiTheme="minorHAnsi" w:cstheme="minorHAnsi"/>
          <w:lang w:val="sr-Latn-CS"/>
        </w:rPr>
        <w:t xml:space="preserve"> </w:t>
      </w:r>
      <w:r w:rsidR="0048502D" w:rsidRPr="00720899">
        <w:rPr>
          <w:rFonts w:asciiTheme="minorHAnsi" w:hAnsiTheme="minorHAnsi" w:cstheme="minorHAnsi"/>
          <w:lang w:val="sr-Cyrl-BA"/>
        </w:rPr>
        <w:t>по</w:t>
      </w:r>
      <w:r w:rsidR="0048502D" w:rsidRPr="00720899">
        <w:rPr>
          <w:rFonts w:asciiTheme="minorHAnsi" w:hAnsiTheme="minorHAnsi" w:cstheme="minorHAnsi"/>
          <w:lang w:val="sr-Latn-CS"/>
        </w:rPr>
        <w:t xml:space="preserve"> основу расписан</w:t>
      </w:r>
      <w:r w:rsidR="0048502D" w:rsidRPr="00720899">
        <w:rPr>
          <w:rFonts w:asciiTheme="minorHAnsi" w:hAnsiTheme="minorHAnsi" w:cstheme="minorHAnsi"/>
          <w:lang w:val="sr-Cyrl-BA"/>
        </w:rPr>
        <w:t>ог</w:t>
      </w:r>
      <w:r w:rsidR="0048502D" w:rsidRPr="00720899">
        <w:rPr>
          <w:rFonts w:asciiTheme="minorHAnsi" w:hAnsiTheme="minorHAnsi" w:cstheme="minorHAnsi"/>
          <w:lang w:val="sr-Latn-CS"/>
        </w:rPr>
        <w:t xml:space="preserve"> јавн</w:t>
      </w:r>
      <w:r w:rsidR="0048502D" w:rsidRPr="00720899">
        <w:rPr>
          <w:rFonts w:asciiTheme="minorHAnsi" w:hAnsiTheme="minorHAnsi" w:cstheme="minorHAnsi"/>
          <w:lang w:val="sr-Cyrl-BA"/>
        </w:rPr>
        <w:t>ог</w:t>
      </w:r>
      <w:r w:rsidR="0048502D" w:rsidRPr="00720899">
        <w:rPr>
          <w:rFonts w:asciiTheme="minorHAnsi" w:hAnsiTheme="minorHAnsi" w:cstheme="minorHAnsi"/>
          <w:lang w:val="sr-Latn-CS"/>
        </w:rPr>
        <w:t xml:space="preserve"> позива</w:t>
      </w:r>
      <w:r w:rsidR="00374195" w:rsidRPr="00720899">
        <w:rPr>
          <w:rFonts w:asciiTheme="minorHAnsi" w:hAnsiTheme="minorHAnsi" w:cstheme="minorHAnsi"/>
          <w:lang w:val="sr-Cyrl-BA"/>
        </w:rPr>
        <w:t>.</w:t>
      </w:r>
      <w:r w:rsidR="0048502D" w:rsidRPr="00720899">
        <w:rPr>
          <w:rFonts w:asciiTheme="minorHAnsi" w:hAnsiTheme="minorHAnsi" w:cstheme="minorHAnsi"/>
          <w:lang w:val="sr-Latn-CS"/>
        </w:rPr>
        <w:t xml:space="preserve"> </w:t>
      </w:r>
    </w:p>
    <w:p w:rsidR="004B34CF" w:rsidRPr="00720899" w:rsidRDefault="00B76DD3" w:rsidP="004B34CF">
      <w:pPr>
        <w:ind w:firstLine="851"/>
        <w:jc w:val="both"/>
        <w:rPr>
          <w:rFonts w:asciiTheme="minorHAnsi" w:hAnsiTheme="minorHAnsi" w:cstheme="minorHAnsi"/>
          <w:color w:val="000000"/>
          <w:lang w:val="sr-Latn-CS"/>
        </w:rPr>
      </w:pPr>
      <w:r w:rsidRPr="00720899">
        <w:rPr>
          <w:rFonts w:asciiTheme="minorHAnsi" w:hAnsiTheme="minorHAnsi" w:cstheme="minorHAnsi"/>
          <w:lang w:val="sr-Cyrl-BA"/>
        </w:rPr>
        <w:t>Планирана</w:t>
      </w:r>
      <w:r w:rsidR="004B34CF" w:rsidRPr="00720899">
        <w:rPr>
          <w:rFonts w:asciiTheme="minorHAnsi" w:hAnsiTheme="minorHAnsi" w:cstheme="minorHAnsi"/>
          <w:lang w:val="sr-Cyrl-BA"/>
        </w:rPr>
        <w:t xml:space="preserve"> </w:t>
      </w:r>
      <w:r w:rsidRPr="00720899">
        <w:rPr>
          <w:rFonts w:asciiTheme="minorHAnsi" w:hAnsiTheme="minorHAnsi" w:cstheme="minorHAnsi"/>
          <w:lang w:val="sr-Cyrl-BA"/>
        </w:rPr>
        <w:t>средства</w:t>
      </w:r>
      <w:r w:rsidR="004B34CF" w:rsidRPr="00720899">
        <w:rPr>
          <w:rFonts w:asciiTheme="minorHAnsi" w:hAnsiTheme="minorHAnsi" w:cstheme="minorHAnsi"/>
          <w:lang w:val="sr-Latn-CS"/>
        </w:rPr>
        <w:t xml:space="preserve">         </w:t>
      </w:r>
      <w:r w:rsidR="00B97FEA" w:rsidRPr="00720899">
        <w:rPr>
          <w:rFonts w:asciiTheme="minorHAnsi" w:hAnsiTheme="minorHAnsi" w:cstheme="minorHAnsi"/>
          <w:lang w:val="sr-Cyrl-CS"/>
        </w:rPr>
        <w:tab/>
      </w:r>
      <w:r w:rsidR="00B97FEA" w:rsidRPr="00720899">
        <w:rPr>
          <w:rFonts w:asciiTheme="minorHAnsi" w:hAnsiTheme="minorHAnsi" w:cstheme="minorHAnsi"/>
          <w:lang w:val="sr-Cyrl-CS"/>
        </w:rPr>
        <w:tab/>
      </w:r>
      <w:r w:rsidR="00054058" w:rsidRPr="00720899">
        <w:rPr>
          <w:rFonts w:asciiTheme="minorHAnsi" w:hAnsiTheme="minorHAnsi" w:cstheme="minorHAnsi"/>
          <w:color w:val="000000"/>
          <w:lang w:val="sr-Cyrl-BA"/>
        </w:rPr>
        <w:t>30</w:t>
      </w:r>
      <w:r w:rsidR="0048502D" w:rsidRPr="00720899">
        <w:rPr>
          <w:rFonts w:asciiTheme="minorHAnsi" w:hAnsiTheme="minorHAnsi" w:cstheme="minorHAnsi"/>
          <w:color w:val="000000"/>
          <w:lang w:val="sr-Latn-CS"/>
        </w:rPr>
        <w:t xml:space="preserve">.000,00 </w:t>
      </w:r>
      <w:r w:rsidRPr="00720899">
        <w:rPr>
          <w:rFonts w:asciiTheme="minorHAnsi" w:hAnsiTheme="minorHAnsi" w:cstheme="minorHAnsi"/>
          <w:color w:val="000000"/>
          <w:lang w:val="sr-Latn-CS"/>
        </w:rPr>
        <w:t>КМ</w:t>
      </w:r>
    </w:p>
    <w:p w:rsidR="004B34CF" w:rsidRPr="00720899" w:rsidRDefault="004B34CF" w:rsidP="004B34CF">
      <w:pPr>
        <w:ind w:firstLine="851"/>
        <w:jc w:val="both"/>
        <w:rPr>
          <w:rFonts w:asciiTheme="minorHAnsi" w:hAnsiTheme="minorHAnsi" w:cstheme="minorHAnsi"/>
          <w:lang w:val="sr-Cyrl-BA"/>
        </w:rPr>
      </w:pPr>
    </w:p>
    <w:p w:rsidR="004B34CF" w:rsidRPr="00720899" w:rsidRDefault="00B76DD3" w:rsidP="004B34CF">
      <w:pPr>
        <w:jc w:val="both"/>
        <w:rPr>
          <w:rFonts w:asciiTheme="minorHAnsi" w:hAnsiTheme="minorHAnsi" w:cstheme="minorHAnsi"/>
          <w:lang w:val="sr-Latn-CS"/>
        </w:rPr>
      </w:pPr>
      <w:r w:rsidRPr="00720899">
        <w:rPr>
          <w:rFonts w:asciiTheme="minorHAnsi" w:hAnsiTheme="minorHAnsi" w:cstheme="minorHAnsi"/>
          <w:lang w:val="sr-Cyrl-CS"/>
        </w:rPr>
        <w:t>Право</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учешћа</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на</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јавном</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позиву</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имају</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привредна</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друштва</w:t>
      </w:r>
      <w:r w:rsidR="00054058" w:rsidRPr="00720899">
        <w:rPr>
          <w:rFonts w:asciiTheme="minorHAnsi" w:hAnsiTheme="minorHAnsi" w:cstheme="minorHAnsi"/>
          <w:lang w:val="sr-Cyrl-CS"/>
        </w:rPr>
        <w:t xml:space="preserve"> </w:t>
      </w:r>
      <w:r w:rsidRPr="00720899">
        <w:rPr>
          <w:rFonts w:asciiTheme="minorHAnsi" w:hAnsiTheme="minorHAnsi" w:cstheme="minorHAnsi"/>
          <w:lang w:val="sr-Cyrl-CS"/>
        </w:rPr>
        <w:t>и</w:t>
      </w:r>
      <w:r w:rsidR="00054058" w:rsidRPr="00720899">
        <w:rPr>
          <w:rFonts w:asciiTheme="minorHAnsi" w:hAnsiTheme="minorHAnsi" w:cstheme="minorHAnsi"/>
          <w:lang w:val="sr-Cyrl-CS"/>
        </w:rPr>
        <w:t xml:space="preserve"> </w:t>
      </w:r>
      <w:r w:rsidRPr="00720899">
        <w:rPr>
          <w:rFonts w:asciiTheme="minorHAnsi" w:hAnsiTheme="minorHAnsi" w:cstheme="minorHAnsi"/>
          <w:lang w:val="sr-Cyrl-CS"/>
        </w:rPr>
        <w:t>самостални</w:t>
      </w:r>
      <w:r w:rsidR="000D11F7" w:rsidRPr="00720899">
        <w:rPr>
          <w:rFonts w:asciiTheme="minorHAnsi" w:hAnsiTheme="minorHAnsi" w:cstheme="minorHAnsi"/>
          <w:lang w:val="sr-Cyrl-CS"/>
        </w:rPr>
        <w:t xml:space="preserve"> </w:t>
      </w:r>
      <w:r w:rsidRPr="00720899">
        <w:rPr>
          <w:rFonts w:asciiTheme="minorHAnsi" w:hAnsiTheme="minorHAnsi" w:cstheme="minorHAnsi"/>
          <w:lang w:val="sr-Cyrl-CS"/>
        </w:rPr>
        <w:t>предузетници</w:t>
      </w:r>
      <w:r w:rsidR="00BB4C03" w:rsidRPr="00720899">
        <w:rPr>
          <w:rFonts w:asciiTheme="minorHAnsi" w:hAnsiTheme="minorHAnsi" w:cstheme="minorHAnsi"/>
          <w:lang w:val="sr-Cyrl-CS"/>
        </w:rPr>
        <w:t xml:space="preserve"> </w:t>
      </w:r>
      <w:r w:rsidRPr="00720899">
        <w:rPr>
          <w:rFonts w:asciiTheme="minorHAnsi" w:hAnsiTheme="minorHAnsi" w:cstheme="minorHAnsi"/>
          <w:lang w:val="sr-Cyrl-CS"/>
        </w:rPr>
        <w:t>са</w:t>
      </w:r>
      <w:r w:rsidR="002E3506" w:rsidRPr="00720899">
        <w:rPr>
          <w:rFonts w:asciiTheme="minorHAnsi" w:hAnsiTheme="minorHAnsi" w:cstheme="minorHAnsi"/>
          <w:lang w:val="sr-Cyrl-CS"/>
        </w:rPr>
        <w:t xml:space="preserve"> </w:t>
      </w:r>
      <w:r w:rsidRPr="00720899">
        <w:rPr>
          <w:rFonts w:asciiTheme="minorHAnsi" w:hAnsiTheme="minorHAnsi" w:cstheme="minorHAnsi"/>
          <w:lang w:val="sr-Cyrl-CS"/>
        </w:rPr>
        <w:t>подручја</w:t>
      </w:r>
      <w:r w:rsidR="006D4A75" w:rsidRPr="00720899">
        <w:rPr>
          <w:rFonts w:asciiTheme="minorHAnsi" w:hAnsiTheme="minorHAnsi" w:cstheme="minorHAnsi"/>
          <w:lang w:val="sr-Cyrl-CS"/>
        </w:rPr>
        <w:t xml:space="preserve"> </w:t>
      </w:r>
      <w:r w:rsidR="00E71BF3" w:rsidRPr="00720899">
        <w:rPr>
          <w:rFonts w:asciiTheme="minorHAnsi" w:hAnsiTheme="minorHAnsi" w:cstheme="minorHAnsi"/>
          <w:lang w:val="sr-Cyrl-CS"/>
        </w:rPr>
        <w:t>Г</w:t>
      </w:r>
      <w:r w:rsidRPr="00720899">
        <w:rPr>
          <w:rFonts w:asciiTheme="minorHAnsi" w:hAnsiTheme="minorHAnsi" w:cstheme="minorHAnsi"/>
          <w:lang w:val="sr-Cyrl-CS"/>
        </w:rPr>
        <w:t>рада</w:t>
      </w:r>
      <w:r w:rsidR="006D4A75" w:rsidRPr="00720899">
        <w:rPr>
          <w:rFonts w:asciiTheme="minorHAnsi" w:hAnsiTheme="minorHAnsi" w:cstheme="minorHAnsi"/>
          <w:lang w:val="sr-Cyrl-CS"/>
        </w:rPr>
        <w:t xml:space="preserve"> </w:t>
      </w:r>
      <w:r w:rsidRPr="00720899">
        <w:rPr>
          <w:rFonts w:asciiTheme="minorHAnsi" w:hAnsiTheme="minorHAnsi" w:cstheme="minorHAnsi"/>
          <w:lang w:val="sr-Cyrl-CS"/>
        </w:rPr>
        <w:t>Бијељина</w:t>
      </w:r>
      <w:r w:rsidR="006D4A75" w:rsidRPr="00720899">
        <w:rPr>
          <w:rFonts w:asciiTheme="minorHAnsi" w:hAnsiTheme="minorHAnsi" w:cstheme="minorHAnsi"/>
          <w:lang w:val="sr-Cyrl-CS"/>
        </w:rPr>
        <w:t>.</w:t>
      </w:r>
    </w:p>
    <w:p w:rsidR="004B34CF" w:rsidRPr="00720899" w:rsidRDefault="00B76DD3" w:rsidP="002A40BC">
      <w:pPr>
        <w:numPr>
          <w:ilvl w:val="0"/>
          <w:numId w:val="10"/>
        </w:numPr>
        <w:jc w:val="both"/>
        <w:rPr>
          <w:rFonts w:asciiTheme="minorHAnsi" w:hAnsiTheme="minorHAnsi" w:cstheme="minorHAnsi"/>
          <w:lang w:val="sr-Cyrl-CS"/>
        </w:rPr>
      </w:pPr>
      <w:r w:rsidRPr="00720899">
        <w:rPr>
          <w:rFonts w:asciiTheme="minorHAnsi" w:hAnsiTheme="minorHAnsi" w:cstheme="minorHAnsi"/>
          <w:lang w:val="sr-Cyrl-CS"/>
        </w:rPr>
        <w:t>Регистровани</w:t>
      </w:r>
      <w:r w:rsidR="00502123" w:rsidRPr="00720899">
        <w:rPr>
          <w:rFonts w:asciiTheme="minorHAnsi" w:hAnsiTheme="minorHAnsi" w:cstheme="minorHAnsi"/>
          <w:lang w:val="sr-Latn-CS"/>
        </w:rPr>
        <w:t xml:space="preserve"> 201</w:t>
      </w:r>
      <w:r w:rsidR="004D5A22" w:rsidRPr="00720899">
        <w:rPr>
          <w:rFonts w:asciiTheme="minorHAnsi" w:hAnsiTheme="minorHAnsi" w:cstheme="minorHAnsi"/>
          <w:lang w:val="sr-Cyrl-BA"/>
        </w:rPr>
        <w:t>9</w:t>
      </w:r>
      <w:r w:rsidR="002E3506" w:rsidRPr="00720899">
        <w:rPr>
          <w:rFonts w:asciiTheme="minorHAnsi" w:hAnsiTheme="minorHAnsi" w:cstheme="minorHAnsi"/>
          <w:lang w:val="sr-Latn-CS"/>
        </w:rPr>
        <w:t>.</w:t>
      </w:r>
      <w:r w:rsidR="00BB4C03" w:rsidRPr="00720899">
        <w:rPr>
          <w:rFonts w:asciiTheme="minorHAnsi" w:hAnsiTheme="minorHAnsi" w:cstheme="minorHAnsi"/>
          <w:lang w:val="sr-Cyrl-BA"/>
        </w:rPr>
        <w:t xml:space="preserve"> </w:t>
      </w:r>
      <w:r w:rsidRPr="00720899">
        <w:rPr>
          <w:rFonts w:asciiTheme="minorHAnsi" w:hAnsiTheme="minorHAnsi" w:cstheme="minorHAnsi"/>
          <w:lang w:val="sr-Cyrl-CS"/>
        </w:rPr>
        <w:t>године</w:t>
      </w:r>
      <w:r w:rsidR="002E3506" w:rsidRPr="00720899">
        <w:rPr>
          <w:rFonts w:asciiTheme="minorHAnsi" w:hAnsiTheme="minorHAnsi" w:cstheme="minorHAnsi"/>
          <w:lang w:val="sr-Cyrl-CS"/>
        </w:rPr>
        <w:t xml:space="preserve"> </w:t>
      </w:r>
      <w:r w:rsidRPr="00720899">
        <w:rPr>
          <w:rFonts w:asciiTheme="minorHAnsi" w:hAnsiTheme="minorHAnsi" w:cstheme="minorHAnsi"/>
          <w:lang w:val="sr-Cyrl-CS"/>
        </w:rPr>
        <w:t>за</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обављање</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дјелатности</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у</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области</w:t>
      </w:r>
      <w:r w:rsidR="004B34CF" w:rsidRPr="00720899">
        <w:rPr>
          <w:rFonts w:asciiTheme="minorHAnsi" w:hAnsiTheme="minorHAnsi" w:cstheme="minorHAnsi"/>
          <w:lang w:val="sr-Cyrl-CS"/>
        </w:rPr>
        <w:t>:</w:t>
      </w:r>
    </w:p>
    <w:p w:rsidR="004B34CF" w:rsidRPr="00720899" w:rsidRDefault="00B76DD3" w:rsidP="00720899">
      <w:pPr>
        <w:numPr>
          <w:ilvl w:val="0"/>
          <w:numId w:val="2"/>
        </w:numPr>
        <w:jc w:val="both"/>
        <w:rPr>
          <w:rFonts w:asciiTheme="minorHAnsi" w:hAnsiTheme="minorHAnsi" w:cstheme="minorHAnsi"/>
          <w:lang w:val="sr-Cyrl-CS"/>
        </w:rPr>
      </w:pPr>
      <w:r w:rsidRPr="00720899">
        <w:rPr>
          <w:rFonts w:asciiTheme="minorHAnsi" w:hAnsiTheme="minorHAnsi" w:cstheme="minorHAnsi"/>
          <w:lang w:val="sr-Cyrl-CS"/>
        </w:rPr>
        <w:t>Производње</w:t>
      </w:r>
      <w:r w:rsidR="00D124EE" w:rsidRPr="00720899">
        <w:rPr>
          <w:rFonts w:asciiTheme="minorHAnsi" w:hAnsiTheme="minorHAnsi" w:cstheme="minorHAnsi"/>
          <w:lang w:val="sr-Cyrl-CS"/>
        </w:rPr>
        <w:t xml:space="preserve"> </w:t>
      </w:r>
      <w:r w:rsidRPr="00720899">
        <w:rPr>
          <w:rFonts w:asciiTheme="minorHAnsi" w:hAnsiTheme="minorHAnsi" w:cstheme="minorHAnsi"/>
          <w:lang w:val="sr-Cyrl-CS"/>
        </w:rPr>
        <w:t>и</w:t>
      </w:r>
      <w:r w:rsidR="002A3035" w:rsidRPr="00720899">
        <w:rPr>
          <w:rFonts w:asciiTheme="minorHAnsi" w:hAnsiTheme="minorHAnsi" w:cstheme="minorHAnsi"/>
          <w:lang w:val="sr-Cyrl-CS"/>
        </w:rPr>
        <w:t xml:space="preserve"> </w:t>
      </w:r>
      <w:r w:rsidR="00720899" w:rsidRPr="00720899">
        <w:rPr>
          <w:rFonts w:asciiTheme="minorHAnsi" w:hAnsiTheme="minorHAnsi" w:cstheme="minorHAnsi"/>
          <w:lang w:val="sr-Cyrl-CS"/>
        </w:rPr>
        <w:t>у</w:t>
      </w:r>
      <w:r w:rsidRPr="00720899">
        <w:rPr>
          <w:rFonts w:asciiTheme="minorHAnsi" w:hAnsiTheme="minorHAnsi" w:cstheme="minorHAnsi"/>
          <w:lang w:val="sr-Cyrl-CS"/>
        </w:rPr>
        <w:t>служне</w:t>
      </w:r>
      <w:r w:rsidR="002E3506" w:rsidRPr="00720899">
        <w:rPr>
          <w:rFonts w:asciiTheme="minorHAnsi" w:hAnsiTheme="minorHAnsi" w:cstheme="minorHAnsi"/>
          <w:lang w:val="sr-Cyrl-CS"/>
        </w:rPr>
        <w:t xml:space="preserve"> </w:t>
      </w:r>
      <w:r w:rsidRPr="00720899">
        <w:rPr>
          <w:rFonts w:asciiTheme="minorHAnsi" w:hAnsiTheme="minorHAnsi" w:cstheme="minorHAnsi"/>
          <w:lang w:val="sr-Cyrl-CS"/>
        </w:rPr>
        <w:t>дјелатности</w:t>
      </w:r>
      <w:r w:rsidR="00502123" w:rsidRPr="00720899">
        <w:rPr>
          <w:rFonts w:asciiTheme="minorHAnsi" w:hAnsiTheme="minorHAnsi" w:cstheme="minorHAnsi"/>
          <w:lang w:val="sr-Cyrl-CS"/>
        </w:rPr>
        <w:t xml:space="preserve"> (осим трговине и угоститељства)</w:t>
      </w:r>
    </w:p>
    <w:p w:rsidR="004B34CF" w:rsidRPr="00720899" w:rsidRDefault="00502123" w:rsidP="002A40BC">
      <w:pPr>
        <w:numPr>
          <w:ilvl w:val="0"/>
          <w:numId w:val="9"/>
        </w:numPr>
        <w:jc w:val="both"/>
        <w:rPr>
          <w:rFonts w:asciiTheme="minorHAnsi" w:hAnsiTheme="minorHAnsi" w:cstheme="minorHAnsi"/>
          <w:lang w:val="sr-Cyrl-CS"/>
        </w:rPr>
      </w:pPr>
      <w:r w:rsidRPr="00720899">
        <w:rPr>
          <w:rFonts w:asciiTheme="minorHAnsi" w:hAnsiTheme="minorHAnsi" w:cstheme="minorHAnsi"/>
          <w:lang w:val="sr-Cyrl-CS"/>
        </w:rPr>
        <w:t>З</w:t>
      </w:r>
      <w:r w:rsidR="00B76DD3" w:rsidRPr="00720899">
        <w:rPr>
          <w:rFonts w:asciiTheme="minorHAnsi" w:hAnsiTheme="minorHAnsi" w:cstheme="minorHAnsi"/>
          <w:lang w:val="sr-Cyrl-CS"/>
        </w:rPr>
        <w:t>а</w:t>
      </w:r>
      <w:r w:rsidR="004B34CF" w:rsidRPr="00720899">
        <w:rPr>
          <w:rFonts w:asciiTheme="minorHAnsi" w:hAnsiTheme="minorHAnsi" w:cstheme="minorHAnsi"/>
          <w:lang w:val="sr-Cyrl-CS"/>
        </w:rPr>
        <w:t xml:space="preserve"> </w:t>
      </w:r>
      <w:r w:rsidR="00B76DD3" w:rsidRPr="00720899">
        <w:rPr>
          <w:rFonts w:asciiTheme="minorHAnsi" w:hAnsiTheme="minorHAnsi" w:cstheme="minorHAnsi"/>
          <w:lang w:val="sr-Cyrl-CS"/>
        </w:rPr>
        <w:t>следеће</w:t>
      </w:r>
      <w:r w:rsidR="004B34CF" w:rsidRPr="00720899">
        <w:rPr>
          <w:rFonts w:asciiTheme="minorHAnsi" w:hAnsiTheme="minorHAnsi" w:cstheme="minorHAnsi"/>
          <w:lang w:val="sr-Cyrl-CS"/>
        </w:rPr>
        <w:t xml:space="preserve"> </w:t>
      </w:r>
      <w:r w:rsidR="00B76DD3" w:rsidRPr="00720899">
        <w:rPr>
          <w:rFonts w:asciiTheme="minorHAnsi" w:hAnsiTheme="minorHAnsi" w:cstheme="minorHAnsi"/>
          <w:lang w:val="sr-Cyrl-CS"/>
        </w:rPr>
        <w:t>намјене</w:t>
      </w:r>
      <w:r w:rsidR="004B34CF" w:rsidRPr="00720899">
        <w:rPr>
          <w:rFonts w:asciiTheme="minorHAnsi" w:hAnsiTheme="minorHAnsi" w:cstheme="minorHAnsi"/>
          <w:lang w:val="sr-Cyrl-CS"/>
        </w:rPr>
        <w:t>:</w:t>
      </w:r>
    </w:p>
    <w:p w:rsidR="004B34CF" w:rsidRPr="00720899" w:rsidRDefault="00B76DD3" w:rsidP="002A40BC">
      <w:pPr>
        <w:numPr>
          <w:ilvl w:val="0"/>
          <w:numId w:val="2"/>
        </w:numPr>
        <w:jc w:val="both"/>
        <w:rPr>
          <w:rFonts w:asciiTheme="minorHAnsi" w:hAnsiTheme="minorHAnsi" w:cstheme="minorHAnsi"/>
          <w:lang w:val="sr-Cyrl-CS"/>
        </w:rPr>
      </w:pPr>
      <w:r w:rsidRPr="00720899">
        <w:rPr>
          <w:rFonts w:asciiTheme="minorHAnsi" w:hAnsiTheme="minorHAnsi" w:cstheme="minorHAnsi"/>
          <w:lang w:val="sr-Cyrl-CS"/>
        </w:rPr>
        <w:t>Запошљавање</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нових</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радника</w:t>
      </w:r>
    </w:p>
    <w:p w:rsidR="004B34CF" w:rsidRPr="00720899" w:rsidRDefault="00B76DD3" w:rsidP="002A40BC">
      <w:pPr>
        <w:numPr>
          <w:ilvl w:val="0"/>
          <w:numId w:val="2"/>
        </w:numPr>
        <w:jc w:val="both"/>
        <w:rPr>
          <w:rFonts w:asciiTheme="minorHAnsi" w:hAnsiTheme="minorHAnsi" w:cstheme="minorHAnsi"/>
          <w:lang w:val="sr-Cyrl-CS"/>
        </w:rPr>
      </w:pPr>
      <w:r w:rsidRPr="00720899">
        <w:rPr>
          <w:rFonts w:asciiTheme="minorHAnsi" w:hAnsiTheme="minorHAnsi" w:cstheme="minorHAnsi"/>
          <w:lang w:val="sr-Cyrl-CS"/>
        </w:rPr>
        <w:t>Набавку</w:t>
      </w:r>
      <w:r w:rsidR="00BB4C03" w:rsidRPr="00720899">
        <w:rPr>
          <w:rFonts w:asciiTheme="minorHAnsi" w:hAnsiTheme="minorHAnsi" w:cstheme="minorHAnsi"/>
          <w:lang w:val="sr-Cyrl-CS"/>
        </w:rPr>
        <w:t xml:space="preserve"> </w:t>
      </w:r>
      <w:r w:rsidRPr="00720899">
        <w:rPr>
          <w:rFonts w:asciiTheme="minorHAnsi" w:hAnsiTheme="minorHAnsi" w:cstheme="minorHAnsi"/>
          <w:lang w:val="sr-Cyrl-CS"/>
        </w:rPr>
        <w:t>машина</w:t>
      </w:r>
      <w:r w:rsidR="00BB4C03" w:rsidRPr="00720899">
        <w:rPr>
          <w:rFonts w:asciiTheme="minorHAnsi" w:hAnsiTheme="minorHAnsi" w:cstheme="minorHAnsi"/>
          <w:lang w:val="sr-Cyrl-CS"/>
        </w:rPr>
        <w:t xml:space="preserve">, </w:t>
      </w:r>
      <w:r w:rsidRPr="00720899">
        <w:rPr>
          <w:rFonts w:asciiTheme="minorHAnsi" w:hAnsiTheme="minorHAnsi" w:cstheme="minorHAnsi"/>
          <w:lang w:val="sr-Cyrl-CS"/>
        </w:rPr>
        <w:t>опреме</w:t>
      </w:r>
      <w:r w:rsidR="00BB4C03" w:rsidRPr="00720899">
        <w:rPr>
          <w:rFonts w:asciiTheme="minorHAnsi" w:hAnsiTheme="minorHAnsi" w:cstheme="minorHAnsi"/>
          <w:lang w:val="sr-Cyrl-CS"/>
        </w:rPr>
        <w:t xml:space="preserve"> </w:t>
      </w:r>
      <w:r w:rsidRPr="00720899">
        <w:rPr>
          <w:rFonts w:asciiTheme="minorHAnsi" w:hAnsiTheme="minorHAnsi" w:cstheme="minorHAnsi"/>
          <w:lang w:val="sr-Cyrl-CS"/>
        </w:rPr>
        <w:t>и</w:t>
      </w:r>
      <w:r w:rsidR="00BB4C03" w:rsidRPr="00720899">
        <w:rPr>
          <w:rFonts w:asciiTheme="minorHAnsi" w:hAnsiTheme="minorHAnsi" w:cstheme="minorHAnsi"/>
          <w:lang w:val="sr-Cyrl-CS"/>
        </w:rPr>
        <w:t xml:space="preserve"> </w:t>
      </w:r>
      <w:r w:rsidRPr="00720899">
        <w:rPr>
          <w:rFonts w:asciiTheme="minorHAnsi" w:hAnsiTheme="minorHAnsi" w:cstheme="minorHAnsi"/>
          <w:lang w:val="sr-Cyrl-CS"/>
        </w:rPr>
        <w:t>алата</w:t>
      </w:r>
      <w:r w:rsidR="00BB4C03" w:rsidRPr="00720899">
        <w:rPr>
          <w:rFonts w:asciiTheme="minorHAnsi" w:hAnsiTheme="minorHAnsi" w:cstheme="minorHAnsi"/>
          <w:lang w:val="sr-Cyrl-CS"/>
        </w:rPr>
        <w:t xml:space="preserve"> </w:t>
      </w:r>
    </w:p>
    <w:p w:rsidR="004B34CF" w:rsidRPr="00720899" w:rsidRDefault="00B76DD3" w:rsidP="002A40BC">
      <w:pPr>
        <w:numPr>
          <w:ilvl w:val="0"/>
          <w:numId w:val="2"/>
        </w:numPr>
        <w:jc w:val="both"/>
        <w:rPr>
          <w:rFonts w:asciiTheme="minorHAnsi" w:hAnsiTheme="minorHAnsi" w:cstheme="minorHAnsi"/>
          <w:lang w:val="sr-Cyrl-CS"/>
        </w:rPr>
      </w:pPr>
      <w:r w:rsidRPr="00720899">
        <w:rPr>
          <w:rFonts w:asciiTheme="minorHAnsi" w:hAnsiTheme="minorHAnsi" w:cstheme="minorHAnsi"/>
          <w:lang w:val="sr-Cyrl-CS"/>
        </w:rPr>
        <w:t>Улагања</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у</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технолошка</w:t>
      </w:r>
      <w:r w:rsidR="004B34CF" w:rsidRPr="00720899">
        <w:rPr>
          <w:rFonts w:asciiTheme="minorHAnsi" w:hAnsiTheme="minorHAnsi" w:cstheme="minorHAnsi"/>
          <w:lang w:val="sr-Cyrl-CS"/>
        </w:rPr>
        <w:t xml:space="preserve"> </w:t>
      </w:r>
      <w:r w:rsidRPr="00720899">
        <w:rPr>
          <w:rFonts w:asciiTheme="minorHAnsi" w:hAnsiTheme="minorHAnsi" w:cstheme="minorHAnsi"/>
          <w:lang w:val="sr-Cyrl-CS"/>
        </w:rPr>
        <w:t>унапређења</w:t>
      </w:r>
    </w:p>
    <w:p w:rsidR="004B34CF" w:rsidRPr="00720899" w:rsidRDefault="00B76DD3" w:rsidP="004B34CF">
      <w:pPr>
        <w:ind w:firstLine="720"/>
        <w:jc w:val="both"/>
        <w:rPr>
          <w:rFonts w:asciiTheme="minorHAnsi" w:hAnsiTheme="minorHAnsi" w:cstheme="minorHAnsi"/>
          <w:lang w:val="sr-Cyrl-CS"/>
        </w:rPr>
      </w:pPr>
      <w:r w:rsidRPr="00720899">
        <w:rPr>
          <w:rFonts w:asciiTheme="minorHAnsi" w:hAnsiTheme="minorHAnsi" w:cstheme="minorHAnsi"/>
          <w:lang w:val="sr-Latn-CS"/>
        </w:rPr>
        <w:t>Вријеме</w:t>
      </w:r>
      <w:r w:rsidR="004B34CF" w:rsidRPr="00720899">
        <w:rPr>
          <w:rFonts w:asciiTheme="minorHAnsi" w:hAnsiTheme="minorHAnsi" w:cstheme="minorHAnsi"/>
          <w:lang w:val="sr-Latn-CS"/>
        </w:rPr>
        <w:t xml:space="preserve">:    </w:t>
      </w:r>
      <w:r w:rsidR="00FA139A">
        <w:rPr>
          <w:rFonts w:asciiTheme="minorHAnsi" w:hAnsiTheme="minorHAnsi" w:cstheme="minorHAnsi"/>
          <w:lang w:val="sr-Cyrl-BA"/>
        </w:rPr>
        <w:t>август</w:t>
      </w:r>
      <w:r w:rsidR="00B97FEA" w:rsidRPr="00720899">
        <w:rPr>
          <w:rFonts w:asciiTheme="minorHAnsi" w:hAnsiTheme="minorHAnsi" w:cstheme="minorHAnsi"/>
          <w:lang w:val="sr-Latn-CS"/>
        </w:rPr>
        <w:t xml:space="preserve">– </w:t>
      </w:r>
      <w:r w:rsidRPr="00720899">
        <w:rPr>
          <w:rFonts w:asciiTheme="minorHAnsi" w:hAnsiTheme="minorHAnsi" w:cstheme="minorHAnsi"/>
          <w:lang w:val="sr-Cyrl-BA"/>
        </w:rPr>
        <w:t>новембар</w:t>
      </w:r>
      <w:r w:rsidR="004B34CF" w:rsidRPr="00720899">
        <w:rPr>
          <w:rFonts w:asciiTheme="minorHAnsi" w:hAnsiTheme="minorHAnsi" w:cstheme="minorHAnsi"/>
          <w:lang w:val="sr-Latn-CS"/>
        </w:rPr>
        <w:t xml:space="preserve">  201</w:t>
      </w:r>
      <w:r w:rsidR="00C179DA" w:rsidRPr="00720899">
        <w:rPr>
          <w:rFonts w:asciiTheme="minorHAnsi" w:hAnsiTheme="minorHAnsi" w:cstheme="minorHAnsi"/>
          <w:lang w:val="sr-Cyrl-CS"/>
        </w:rPr>
        <w:t>9</w:t>
      </w:r>
      <w:r w:rsidR="004B34CF" w:rsidRPr="00720899">
        <w:rPr>
          <w:rFonts w:asciiTheme="minorHAnsi" w:hAnsiTheme="minorHAnsi" w:cstheme="minorHAnsi"/>
          <w:lang w:val="sr-Latn-CS"/>
        </w:rPr>
        <w:t xml:space="preserve">. </w:t>
      </w:r>
      <w:r w:rsidRPr="00720899">
        <w:rPr>
          <w:rFonts w:asciiTheme="minorHAnsi" w:hAnsiTheme="minorHAnsi" w:cstheme="minorHAnsi"/>
          <w:lang w:val="sr-Cyrl-CS"/>
        </w:rPr>
        <w:t>г</w:t>
      </w:r>
      <w:r w:rsidRPr="00720899">
        <w:rPr>
          <w:rFonts w:asciiTheme="minorHAnsi" w:hAnsiTheme="minorHAnsi" w:cstheme="minorHAnsi"/>
          <w:lang w:val="sr-Latn-CS"/>
        </w:rPr>
        <w:t>одине</w:t>
      </w:r>
    </w:p>
    <w:p w:rsidR="004B34CF" w:rsidRPr="00720899" w:rsidRDefault="00B76DD3" w:rsidP="004B34CF">
      <w:pPr>
        <w:ind w:firstLine="720"/>
        <w:jc w:val="both"/>
        <w:rPr>
          <w:rFonts w:asciiTheme="minorHAnsi" w:hAnsiTheme="minorHAnsi" w:cstheme="minorHAnsi"/>
          <w:lang w:val="sr-Cyrl-BA"/>
        </w:rPr>
      </w:pPr>
      <w:r w:rsidRPr="00720899">
        <w:rPr>
          <w:rFonts w:asciiTheme="minorHAnsi" w:hAnsiTheme="minorHAnsi" w:cstheme="minorHAnsi"/>
          <w:lang w:val="sr-Latn-CS"/>
        </w:rPr>
        <w:t>Носилац</w:t>
      </w:r>
      <w:r w:rsidR="004B34CF" w:rsidRPr="00720899">
        <w:rPr>
          <w:rFonts w:asciiTheme="minorHAnsi" w:hAnsiTheme="minorHAnsi" w:cstheme="minorHAnsi"/>
          <w:lang w:val="sr-Latn-CS"/>
        </w:rPr>
        <w:t xml:space="preserve">: </w:t>
      </w:r>
      <w:r w:rsidRPr="00720899">
        <w:rPr>
          <w:rFonts w:asciiTheme="minorHAnsi" w:hAnsiTheme="minorHAnsi" w:cstheme="minorHAnsi"/>
          <w:lang w:val="sr-Latn-CS"/>
        </w:rPr>
        <w:t>Агенција</w:t>
      </w:r>
      <w:r w:rsidR="004B34CF" w:rsidRPr="00720899">
        <w:rPr>
          <w:rFonts w:asciiTheme="minorHAnsi" w:hAnsiTheme="minorHAnsi" w:cstheme="minorHAnsi"/>
          <w:lang w:val="sr-Latn-CS"/>
        </w:rPr>
        <w:t xml:space="preserve"> </w:t>
      </w:r>
    </w:p>
    <w:p w:rsidR="002E3506" w:rsidRDefault="002E3506" w:rsidP="002E3506">
      <w:pPr>
        <w:jc w:val="both"/>
        <w:rPr>
          <w:lang w:val="sr-Cyrl-BA"/>
        </w:rPr>
      </w:pPr>
    </w:p>
    <w:p w:rsidR="008E2744" w:rsidRPr="00720899" w:rsidRDefault="005B709D" w:rsidP="002E3506">
      <w:pPr>
        <w:jc w:val="both"/>
        <w:rPr>
          <w:rFonts w:asciiTheme="minorHAnsi" w:hAnsiTheme="minorHAnsi" w:cstheme="minorHAnsi"/>
          <w:b/>
          <w:u w:val="single"/>
          <w:lang w:val="sr-Cyrl-BA"/>
        </w:rPr>
      </w:pPr>
      <w:r w:rsidRPr="00720899">
        <w:rPr>
          <w:rFonts w:asciiTheme="minorHAnsi" w:hAnsiTheme="minorHAnsi" w:cstheme="minorHAnsi"/>
          <w:b/>
          <w:lang w:val="sr-Cyrl-BA"/>
        </w:rPr>
        <w:t>3</w:t>
      </w:r>
      <w:r w:rsidR="00053F16" w:rsidRPr="00720899">
        <w:rPr>
          <w:rFonts w:asciiTheme="minorHAnsi" w:hAnsiTheme="minorHAnsi" w:cstheme="minorHAnsi"/>
          <w:b/>
          <w:lang w:val="sr-Cyrl-BA"/>
        </w:rPr>
        <w:t>.1</w:t>
      </w:r>
      <w:r w:rsidR="00C85569" w:rsidRPr="00720899">
        <w:rPr>
          <w:rFonts w:asciiTheme="minorHAnsi" w:hAnsiTheme="minorHAnsi" w:cstheme="minorHAnsi"/>
          <w:b/>
          <w:lang w:val="sr-Cyrl-BA"/>
        </w:rPr>
        <w:t>.</w:t>
      </w:r>
      <w:r w:rsidR="00053F16" w:rsidRPr="00720899">
        <w:rPr>
          <w:rFonts w:asciiTheme="minorHAnsi" w:hAnsiTheme="minorHAnsi" w:cstheme="minorHAnsi"/>
          <w:b/>
          <w:lang w:val="sr-Cyrl-BA"/>
        </w:rPr>
        <w:t>2.</w:t>
      </w:r>
      <w:r w:rsidR="008E2744" w:rsidRPr="00720899">
        <w:rPr>
          <w:rFonts w:asciiTheme="minorHAnsi" w:hAnsiTheme="minorHAnsi" w:cstheme="minorHAnsi"/>
          <w:b/>
          <w:lang w:val="sr-Cyrl-BA"/>
        </w:rPr>
        <w:t xml:space="preserve"> </w:t>
      </w:r>
      <w:r w:rsidR="00B76DD3" w:rsidRPr="00720899">
        <w:rPr>
          <w:rFonts w:asciiTheme="minorHAnsi" w:hAnsiTheme="minorHAnsi" w:cstheme="minorHAnsi"/>
          <w:b/>
          <w:u w:val="single"/>
          <w:lang w:val="sr-Cyrl-BA"/>
        </w:rPr>
        <w:t>Подстицај</w:t>
      </w:r>
      <w:r w:rsidR="008E2744" w:rsidRPr="00720899">
        <w:rPr>
          <w:rFonts w:asciiTheme="minorHAnsi" w:hAnsiTheme="minorHAnsi" w:cstheme="minorHAnsi"/>
          <w:b/>
          <w:u w:val="single"/>
          <w:lang w:val="sr-Cyrl-BA"/>
        </w:rPr>
        <w:t xml:space="preserve"> </w:t>
      </w:r>
      <w:r w:rsidR="00B76DD3" w:rsidRPr="00720899">
        <w:rPr>
          <w:rFonts w:asciiTheme="minorHAnsi" w:hAnsiTheme="minorHAnsi" w:cstheme="minorHAnsi"/>
          <w:b/>
          <w:u w:val="single"/>
          <w:lang w:val="sr-Cyrl-BA"/>
        </w:rPr>
        <w:t>развоја</w:t>
      </w:r>
      <w:r w:rsidR="008E2744" w:rsidRPr="00720899">
        <w:rPr>
          <w:rFonts w:asciiTheme="minorHAnsi" w:hAnsiTheme="minorHAnsi" w:cstheme="minorHAnsi"/>
          <w:b/>
          <w:u w:val="single"/>
          <w:lang w:val="sr-Cyrl-BA"/>
        </w:rPr>
        <w:t xml:space="preserve"> </w:t>
      </w:r>
      <w:r w:rsidR="00B76DD3" w:rsidRPr="00720899">
        <w:rPr>
          <w:rFonts w:asciiTheme="minorHAnsi" w:hAnsiTheme="minorHAnsi" w:cstheme="minorHAnsi"/>
          <w:b/>
          <w:u w:val="single"/>
          <w:lang w:val="sr-Cyrl-BA"/>
        </w:rPr>
        <w:t>постојећих</w:t>
      </w:r>
      <w:r w:rsidR="00BB4C03" w:rsidRPr="00720899">
        <w:rPr>
          <w:rFonts w:asciiTheme="minorHAnsi" w:hAnsiTheme="minorHAnsi" w:cstheme="minorHAnsi"/>
          <w:b/>
          <w:u w:val="single"/>
          <w:lang w:val="sr-Cyrl-BA"/>
        </w:rPr>
        <w:t xml:space="preserve"> </w:t>
      </w:r>
      <w:r w:rsidR="00B76DD3" w:rsidRPr="00720899">
        <w:rPr>
          <w:rFonts w:asciiTheme="minorHAnsi" w:hAnsiTheme="minorHAnsi" w:cstheme="minorHAnsi"/>
          <w:b/>
          <w:u w:val="single"/>
          <w:lang w:val="sr-Cyrl-BA"/>
        </w:rPr>
        <w:t>малих</w:t>
      </w:r>
      <w:r w:rsidR="008E2744" w:rsidRPr="00720899">
        <w:rPr>
          <w:rFonts w:asciiTheme="minorHAnsi" w:hAnsiTheme="minorHAnsi" w:cstheme="minorHAnsi"/>
          <w:b/>
          <w:u w:val="single"/>
          <w:lang w:val="sr-Cyrl-BA"/>
        </w:rPr>
        <w:t xml:space="preserve"> </w:t>
      </w:r>
      <w:r w:rsidR="00B76DD3" w:rsidRPr="00720899">
        <w:rPr>
          <w:rFonts w:asciiTheme="minorHAnsi" w:hAnsiTheme="minorHAnsi" w:cstheme="minorHAnsi"/>
          <w:b/>
          <w:u w:val="single"/>
          <w:lang w:val="sr-Cyrl-BA"/>
        </w:rPr>
        <w:t>и</w:t>
      </w:r>
      <w:r w:rsidR="008E2744" w:rsidRPr="00720899">
        <w:rPr>
          <w:rFonts w:asciiTheme="minorHAnsi" w:hAnsiTheme="minorHAnsi" w:cstheme="minorHAnsi"/>
          <w:b/>
          <w:u w:val="single"/>
          <w:lang w:val="sr-Cyrl-BA"/>
        </w:rPr>
        <w:t xml:space="preserve"> </w:t>
      </w:r>
      <w:r w:rsidR="00B76DD3" w:rsidRPr="00720899">
        <w:rPr>
          <w:rFonts w:asciiTheme="minorHAnsi" w:hAnsiTheme="minorHAnsi" w:cstheme="minorHAnsi"/>
          <w:b/>
          <w:u w:val="single"/>
          <w:lang w:val="sr-Cyrl-BA"/>
        </w:rPr>
        <w:t>средњих</w:t>
      </w:r>
      <w:r w:rsidR="008E2744" w:rsidRPr="00720899">
        <w:rPr>
          <w:rFonts w:asciiTheme="minorHAnsi" w:hAnsiTheme="minorHAnsi" w:cstheme="minorHAnsi"/>
          <w:b/>
          <w:u w:val="single"/>
          <w:lang w:val="sr-Cyrl-BA"/>
        </w:rPr>
        <w:t xml:space="preserve"> </w:t>
      </w:r>
      <w:r w:rsidR="00B76DD3" w:rsidRPr="00720899">
        <w:rPr>
          <w:rFonts w:asciiTheme="minorHAnsi" w:hAnsiTheme="minorHAnsi" w:cstheme="minorHAnsi"/>
          <w:b/>
          <w:u w:val="single"/>
          <w:lang w:val="sr-Cyrl-BA"/>
        </w:rPr>
        <w:t>предузећа</w:t>
      </w:r>
    </w:p>
    <w:p w:rsidR="008E2744" w:rsidRPr="00720899" w:rsidRDefault="008E2744" w:rsidP="002E3506">
      <w:pPr>
        <w:jc w:val="both"/>
        <w:rPr>
          <w:rFonts w:asciiTheme="minorHAnsi" w:hAnsiTheme="minorHAnsi" w:cstheme="minorHAnsi"/>
          <w:lang w:val="sr-Cyrl-BA"/>
        </w:rPr>
      </w:pPr>
    </w:p>
    <w:p w:rsidR="008E2744" w:rsidRPr="00720899" w:rsidRDefault="00B76DD3" w:rsidP="002E3506">
      <w:pPr>
        <w:jc w:val="both"/>
        <w:rPr>
          <w:rFonts w:asciiTheme="minorHAnsi" w:hAnsiTheme="minorHAnsi" w:cstheme="minorHAnsi"/>
          <w:lang w:val="sr-Cyrl-BA"/>
        </w:rPr>
      </w:pPr>
      <w:r w:rsidRPr="00720899">
        <w:rPr>
          <w:rFonts w:asciiTheme="minorHAnsi" w:hAnsiTheme="minorHAnsi" w:cstheme="minorHAnsi"/>
          <w:lang w:val="sr-Cyrl-BA"/>
        </w:rPr>
        <w:t>Додјела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средстава</w:t>
      </w:r>
      <w:r w:rsidR="00BB4C03" w:rsidRPr="00720899">
        <w:rPr>
          <w:rFonts w:asciiTheme="minorHAnsi" w:hAnsiTheme="minorHAnsi" w:cstheme="minorHAnsi"/>
          <w:lang w:val="sr-Cyrl-BA"/>
        </w:rPr>
        <w:t xml:space="preserve"> </w:t>
      </w:r>
      <w:r w:rsidRPr="00720899">
        <w:rPr>
          <w:rFonts w:asciiTheme="minorHAnsi" w:hAnsiTheme="minorHAnsi" w:cstheme="minorHAnsi"/>
          <w:lang w:val="sr-Cyrl-BA"/>
        </w:rPr>
        <w:t>по</w:t>
      </w:r>
      <w:r w:rsidR="00BB4C03" w:rsidRPr="00720899">
        <w:rPr>
          <w:rFonts w:asciiTheme="minorHAnsi" w:hAnsiTheme="minorHAnsi" w:cstheme="minorHAnsi"/>
          <w:lang w:val="sr-Cyrl-BA"/>
        </w:rPr>
        <w:t xml:space="preserve"> </w:t>
      </w:r>
      <w:r w:rsidR="0048502D" w:rsidRPr="00720899">
        <w:rPr>
          <w:rFonts w:asciiTheme="minorHAnsi" w:hAnsiTheme="minorHAnsi" w:cstheme="minorHAnsi"/>
          <w:lang w:val="sr-Cyrl-BA"/>
        </w:rPr>
        <w:t>основу</w:t>
      </w:r>
      <w:r w:rsidR="00BB4C03" w:rsidRPr="00720899">
        <w:rPr>
          <w:rFonts w:asciiTheme="minorHAnsi" w:hAnsiTheme="minorHAnsi" w:cstheme="minorHAnsi"/>
          <w:lang w:val="sr-Cyrl-BA"/>
        </w:rPr>
        <w:t xml:space="preserve"> </w:t>
      </w:r>
      <w:r w:rsidR="0048502D" w:rsidRPr="00720899">
        <w:rPr>
          <w:rFonts w:asciiTheme="minorHAnsi" w:hAnsiTheme="minorHAnsi" w:cstheme="minorHAnsi"/>
          <w:lang w:val="sr-Cyrl-BA"/>
        </w:rPr>
        <w:t>расписаног јавног позива</w:t>
      </w:r>
      <w:r w:rsidR="00374195" w:rsidRPr="00720899">
        <w:rPr>
          <w:rFonts w:asciiTheme="minorHAnsi" w:hAnsiTheme="minorHAnsi" w:cstheme="minorHAnsi"/>
          <w:lang w:val="sr-Cyrl-BA"/>
        </w:rPr>
        <w:t>.</w:t>
      </w:r>
    </w:p>
    <w:p w:rsidR="008E2744" w:rsidRPr="00720899" w:rsidRDefault="008E2744" w:rsidP="002E3506">
      <w:pPr>
        <w:jc w:val="both"/>
        <w:rPr>
          <w:rFonts w:asciiTheme="minorHAnsi" w:hAnsiTheme="minorHAnsi" w:cstheme="minorHAnsi"/>
          <w:lang w:val="sr-Cyrl-BA"/>
        </w:rPr>
      </w:pPr>
      <w:r w:rsidRPr="00720899">
        <w:rPr>
          <w:rFonts w:asciiTheme="minorHAnsi" w:hAnsiTheme="minorHAnsi" w:cstheme="minorHAnsi"/>
          <w:lang w:val="sr-Cyrl-BA"/>
        </w:rPr>
        <w:t xml:space="preserve">             </w:t>
      </w:r>
      <w:r w:rsidR="00B76DD3" w:rsidRPr="00720899">
        <w:rPr>
          <w:rFonts w:asciiTheme="minorHAnsi" w:hAnsiTheme="minorHAnsi" w:cstheme="minorHAnsi"/>
          <w:lang w:val="sr-Cyrl-BA"/>
        </w:rPr>
        <w:t>Планирана</w:t>
      </w:r>
      <w:r w:rsidRPr="00720899">
        <w:rPr>
          <w:rFonts w:asciiTheme="minorHAnsi" w:hAnsiTheme="minorHAnsi" w:cstheme="minorHAnsi"/>
          <w:lang w:val="sr-Cyrl-BA"/>
        </w:rPr>
        <w:t xml:space="preserve"> </w:t>
      </w:r>
      <w:r w:rsidR="00B76DD3" w:rsidRPr="00720899">
        <w:rPr>
          <w:rFonts w:asciiTheme="minorHAnsi" w:hAnsiTheme="minorHAnsi" w:cstheme="minorHAnsi"/>
          <w:lang w:val="sr-Cyrl-BA"/>
        </w:rPr>
        <w:t>средства</w:t>
      </w:r>
      <w:r w:rsidRPr="00720899">
        <w:rPr>
          <w:rFonts w:asciiTheme="minorHAnsi" w:hAnsiTheme="minorHAnsi" w:cstheme="minorHAnsi"/>
          <w:lang w:val="sr-Cyrl-BA"/>
        </w:rPr>
        <w:t xml:space="preserve">                            </w:t>
      </w:r>
      <w:r w:rsidR="00720899">
        <w:rPr>
          <w:rFonts w:asciiTheme="minorHAnsi" w:hAnsiTheme="minorHAnsi" w:cstheme="minorHAnsi"/>
          <w:lang w:val="sr-Cyrl-BA"/>
        </w:rPr>
        <w:t>25</w:t>
      </w:r>
      <w:r w:rsidRPr="00720899">
        <w:rPr>
          <w:rFonts w:asciiTheme="minorHAnsi" w:hAnsiTheme="minorHAnsi" w:cstheme="minorHAnsi"/>
          <w:lang w:val="sr-Cyrl-BA"/>
        </w:rPr>
        <w:t xml:space="preserve">.000,00   </w:t>
      </w:r>
      <w:r w:rsidR="00B76DD3" w:rsidRPr="00720899">
        <w:rPr>
          <w:rFonts w:asciiTheme="minorHAnsi" w:hAnsiTheme="minorHAnsi" w:cstheme="minorHAnsi"/>
          <w:lang w:val="sr-Cyrl-BA"/>
        </w:rPr>
        <w:t>КМ</w:t>
      </w:r>
    </w:p>
    <w:p w:rsidR="008E2744" w:rsidRPr="00720899" w:rsidRDefault="008E2744" w:rsidP="002E3506">
      <w:pPr>
        <w:jc w:val="both"/>
        <w:rPr>
          <w:rFonts w:asciiTheme="minorHAnsi" w:hAnsiTheme="minorHAnsi" w:cstheme="minorHAnsi"/>
          <w:lang w:val="sr-Cyrl-BA"/>
        </w:rPr>
      </w:pPr>
    </w:p>
    <w:p w:rsidR="008E2744" w:rsidRPr="00720899" w:rsidRDefault="00B76DD3" w:rsidP="002E3506">
      <w:pPr>
        <w:jc w:val="both"/>
        <w:rPr>
          <w:rFonts w:asciiTheme="minorHAnsi" w:hAnsiTheme="minorHAnsi" w:cstheme="minorHAnsi"/>
          <w:lang w:val="sr-Cyrl-BA"/>
        </w:rPr>
      </w:pPr>
      <w:r w:rsidRPr="00720899">
        <w:rPr>
          <w:rFonts w:asciiTheme="minorHAnsi" w:hAnsiTheme="minorHAnsi" w:cstheme="minorHAnsi"/>
          <w:lang w:val="sr-Cyrl-BA"/>
        </w:rPr>
        <w:t>Право</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учешћа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на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јавном</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позиву</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имају</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привредна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друштава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са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подручја</w:t>
      </w:r>
      <w:r w:rsidR="008E2744" w:rsidRPr="00720899">
        <w:rPr>
          <w:rFonts w:asciiTheme="minorHAnsi" w:hAnsiTheme="minorHAnsi" w:cstheme="minorHAnsi"/>
          <w:lang w:val="sr-Cyrl-BA"/>
        </w:rPr>
        <w:t xml:space="preserve"> </w:t>
      </w:r>
      <w:r w:rsidR="00E71BF3" w:rsidRPr="00720899">
        <w:rPr>
          <w:rFonts w:asciiTheme="minorHAnsi" w:hAnsiTheme="minorHAnsi" w:cstheme="minorHAnsi"/>
          <w:lang w:val="sr-Cyrl-BA"/>
        </w:rPr>
        <w:t>Г</w:t>
      </w:r>
      <w:r w:rsidRPr="00720899">
        <w:rPr>
          <w:rFonts w:asciiTheme="minorHAnsi" w:hAnsiTheme="minorHAnsi" w:cstheme="minorHAnsi"/>
          <w:lang w:val="sr-Cyrl-BA"/>
        </w:rPr>
        <w:t>рада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Бијељина</w:t>
      </w:r>
      <w:r w:rsidR="008E2744" w:rsidRPr="00720899">
        <w:rPr>
          <w:rFonts w:asciiTheme="minorHAnsi" w:hAnsiTheme="minorHAnsi" w:cstheme="minorHAnsi"/>
          <w:lang w:val="sr-Cyrl-BA"/>
        </w:rPr>
        <w:t>.</w:t>
      </w:r>
    </w:p>
    <w:p w:rsidR="0048502D" w:rsidRPr="00720899" w:rsidRDefault="00B76DD3" w:rsidP="002A40BC">
      <w:pPr>
        <w:numPr>
          <w:ilvl w:val="0"/>
          <w:numId w:val="9"/>
        </w:numPr>
        <w:jc w:val="both"/>
        <w:rPr>
          <w:rFonts w:asciiTheme="minorHAnsi" w:hAnsiTheme="minorHAnsi" w:cstheme="minorHAnsi"/>
          <w:lang w:val="sr-Cyrl-BA"/>
        </w:rPr>
      </w:pPr>
      <w:r w:rsidRPr="00720899">
        <w:rPr>
          <w:rFonts w:asciiTheme="minorHAnsi" w:hAnsiTheme="minorHAnsi" w:cstheme="minorHAnsi"/>
          <w:lang w:val="sr-Cyrl-BA"/>
        </w:rPr>
        <w:t>Регистрована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за</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обаваљање</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дијелатности</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у</w:t>
      </w:r>
      <w:r w:rsidR="0048502D" w:rsidRPr="00720899">
        <w:rPr>
          <w:rFonts w:asciiTheme="minorHAnsi" w:hAnsiTheme="minorHAnsi" w:cstheme="minorHAnsi"/>
          <w:lang w:val="sr-Cyrl-BA"/>
        </w:rPr>
        <w:t>:</w:t>
      </w:r>
    </w:p>
    <w:p w:rsidR="008E2744" w:rsidRPr="00720899" w:rsidRDefault="00B76DD3" w:rsidP="00A251F4">
      <w:pPr>
        <w:numPr>
          <w:ilvl w:val="0"/>
          <w:numId w:val="16"/>
        </w:numPr>
        <w:jc w:val="both"/>
        <w:rPr>
          <w:rFonts w:asciiTheme="minorHAnsi" w:hAnsiTheme="minorHAnsi" w:cstheme="minorHAnsi"/>
          <w:lang w:val="sr-Cyrl-BA"/>
        </w:rPr>
      </w:pPr>
      <w:r w:rsidRPr="00720899">
        <w:rPr>
          <w:rFonts w:asciiTheme="minorHAnsi" w:hAnsiTheme="minorHAnsi" w:cstheme="minorHAnsi"/>
          <w:lang w:val="sr-Cyrl-BA"/>
        </w:rPr>
        <w:t>области</w:t>
      </w:r>
      <w:r w:rsidR="008E2744" w:rsidRPr="00720899">
        <w:rPr>
          <w:rFonts w:asciiTheme="minorHAnsi" w:hAnsiTheme="minorHAnsi" w:cstheme="minorHAnsi"/>
          <w:lang w:val="sr-Cyrl-BA"/>
        </w:rPr>
        <w:t xml:space="preserve"> </w:t>
      </w:r>
      <w:r w:rsidRPr="00720899">
        <w:rPr>
          <w:rFonts w:asciiTheme="minorHAnsi" w:hAnsiTheme="minorHAnsi" w:cstheme="minorHAnsi"/>
          <w:lang w:val="sr-Cyrl-BA"/>
        </w:rPr>
        <w:t>производње</w:t>
      </w:r>
      <w:r w:rsidR="008E2744" w:rsidRPr="00720899">
        <w:rPr>
          <w:rFonts w:asciiTheme="minorHAnsi" w:hAnsiTheme="minorHAnsi" w:cstheme="minorHAnsi"/>
          <w:lang w:val="sr-Cyrl-BA"/>
        </w:rPr>
        <w:t>.</w:t>
      </w:r>
    </w:p>
    <w:p w:rsidR="00096E7B" w:rsidRPr="00720899" w:rsidRDefault="0048502D" w:rsidP="002A40BC">
      <w:pPr>
        <w:numPr>
          <w:ilvl w:val="0"/>
          <w:numId w:val="9"/>
        </w:numPr>
        <w:jc w:val="both"/>
        <w:rPr>
          <w:rFonts w:asciiTheme="minorHAnsi" w:hAnsiTheme="minorHAnsi" w:cstheme="minorHAnsi"/>
          <w:color w:val="000000"/>
          <w:lang w:val="sr-Cyrl-BA"/>
        </w:rPr>
      </w:pPr>
      <w:r w:rsidRPr="00720899">
        <w:rPr>
          <w:rFonts w:asciiTheme="minorHAnsi" w:hAnsiTheme="minorHAnsi" w:cstheme="minorHAnsi"/>
          <w:color w:val="000000"/>
          <w:lang w:val="sr-Cyrl-BA"/>
        </w:rPr>
        <w:t>З</w:t>
      </w:r>
      <w:r w:rsidR="00B76DD3" w:rsidRPr="00720899">
        <w:rPr>
          <w:rFonts w:asciiTheme="minorHAnsi" w:hAnsiTheme="minorHAnsi" w:cstheme="minorHAnsi"/>
          <w:color w:val="000000"/>
          <w:lang w:val="sr-Cyrl-BA"/>
        </w:rPr>
        <w:t>а</w:t>
      </w:r>
      <w:r w:rsidR="00096E7B" w:rsidRPr="00720899">
        <w:rPr>
          <w:rFonts w:asciiTheme="minorHAnsi" w:hAnsiTheme="minorHAnsi" w:cstheme="minorHAnsi"/>
          <w:color w:val="000000"/>
          <w:lang w:val="sr-Cyrl-BA"/>
        </w:rPr>
        <w:t xml:space="preserve"> </w:t>
      </w:r>
      <w:r w:rsidR="00B76DD3" w:rsidRPr="00720899">
        <w:rPr>
          <w:rFonts w:asciiTheme="minorHAnsi" w:hAnsiTheme="minorHAnsi" w:cstheme="minorHAnsi"/>
          <w:color w:val="000000"/>
          <w:lang w:val="sr-Cyrl-BA"/>
        </w:rPr>
        <w:t>следеће</w:t>
      </w:r>
      <w:r w:rsidR="00096E7B" w:rsidRPr="00720899">
        <w:rPr>
          <w:rFonts w:asciiTheme="minorHAnsi" w:hAnsiTheme="minorHAnsi" w:cstheme="minorHAnsi"/>
          <w:color w:val="000000"/>
          <w:lang w:val="sr-Cyrl-BA"/>
        </w:rPr>
        <w:t xml:space="preserve"> </w:t>
      </w:r>
      <w:r w:rsidR="00B76DD3" w:rsidRPr="00720899">
        <w:rPr>
          <w:rFonts w:asciiTheme="minorHAnsi" w:hAnsiTheme="minorHAnsi" w:cstheme="minorHAnsi"/>
          <w:color w:val="000000"/>
          <w:lang w:val="sr-Cyrl-BA"/>
        </w:rPr>
        <w:t>намјене</w:t>
      </w:r>
      <w:r w:rsidR="00096E7B" w:rsidRPr="00720899">
        <w:rPr>
          <w:rFonts w:asciiTheme="minorHAnsi" w:hAnsiTheme="minorHAnsi" w:cstheme="minorHAnsi"/>
          <w:color w:val="000000"/>
          <w:lang w:val="sr-Cyrl-BA"/>
        </w:rPr>
        <w:t>:</w:t>
      </w:r>
    </w:p>
    <w:p w:rsidR="00AA7488" w:rsidRPr="00720899" w:rsidRDefault="00B76DD3" w:rsidP="002A40BC">
      <w:pPr>
        <w:numPr>
          <w:ilvl w:val="0"/>
          <w:numId w:val="2"/>
        </w:numPr>
        <w:jc w:val="both"/>
        <w:rPr>
          <w:rFonts w:asciiTheme="minorHAnsi" w:hAnsiTheme="minorHAnsi" w:cstheme="minorHAnsi"/>
          <w:lang w:val="sr-Cyrl-BA"/>
        </w:rPr>
      </w:pPr>
      <w:r w:rsidRPr="00720899">
        <w:rPr>
          <w:rFonts w:asciiTheme="minorHAnsi" w:hAnsiTheme="minorHAnsi" w:cstheme="minorHAnsi"/>
          <w:color w:val="000000"/>
          <w:lang w:val="sr-Cyrl-BA"/>
        </w:rPr>
        <w:t>Запошљавање</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нових</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радника</w:t>
      </w:r>
      <w:r w:rsidR="00096E7B" w:rsidRPr="00720899">
        <w:rPr>
          <w:rFonts w:asciiTheme="minorHAnsi" w:hAnsiTheme="minorHAnsi" w:cstheme="minorHAnsi"/>
          <w:color w:val="000000"/>
          <w:lang w:val="sr-Cyrl-BA"/>
        </w:rPr>
        <w:t xml:space="preserve"> </w:t>
      </w:r>
    </w:p>
    <w:p w:rsidR="00096E7B" w:rsidRPr="00720899" w:rsidRDefault="00B76DD3" w:rsidP="002A40BC">
      <w:pPr>
        <w:numPr>
          <w:ilvl w:val="0"/>
          <w:numId w:val="2"/>
        </w:numPr>
        <w:jc w:val="both"/>
        <w:rPr>
          <w:rFonts w:asciiTheme="minorHAnsi" w:hAnsiTheme="minorHAnsi" w:cstheme="minorHAnsi"/>
          <w:lang w:val="sr-Cyrl-BA"/>
        </w:rPr>
      </w:pPr>
      <w:r w:rsidRPr="00720899">
        <w:rPr>
          <w:rFonts w:asciiTheme="minorHAnsi" w:hAnsiTheme="minorHAnsi" w:cstheme="minorHAnsi"/>
          <w:color w:val="000000"/>
          <w:lang w:val="sr-Cyrl-BA"/>
        </w:rPr>
        <w:t>Набавку</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основних</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средстава</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и</w:t>
      </w:r>
      <w:r w:rsidR="00ED5829"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опреме</w:t>
      </w:r>
    </w:p>
    <w:p w:rsidR="00A251F4" w:rsidRPr="00720899" w:rsidRDefault="00B76DD3" w:rsidP="001D3031">
      <w:pPr>
        <w:numPr>
          <w:ilvl w:val="0"/>
          <w:numId w:val="2"/>
        </w:numPr>
        <w:jc w:val="both"/>
        <w:rPr>
          <w:rFonts w:asciiTheme="minorHAnsi" w:hAnsiTheme="minorHAnsi" w:cstheme="minorHAnsi"/>
          <w:lang w:val="sr-Cyrl-BA"/>
        </w:rPr>
      </w:pPr>
      <w:r w:rsidRPr="00720899">
        <w:rPr>
          <w:rFonts w:asciiTheme="minorHAnsi" w:hAnsiTheme="minorHAnsi" w:cstheme="minorHAnsi"/>
          <w:color w:val="000000"/>
          <w:lang w:val="sr-Cyrl-BA"/>
        </w:rPr>
        <w:t>Улагање</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у</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технолошка</w:t>
      </w:r>
      <w:r w:rsidR="00096E7B" w:rsidRPr="00720899">
        <w:rPr>
          <w:rFonts w:asciiTheme="minorHAnsi" w:hAnsiTheme="minorHAnsi" w:cstheme="minorHAnsi"/>
          <w:color w:val="000000"/>
          <w:lang w:val="sr-Cyrl-BA"/>
        </w:rPr>
        <w:t xml:space="preserve"> </w:t>
      </w:r>
      <w:r w:rsidRPr="00720899">
        <w:rPr>
          <w:rFonts w:asciiTheme="minorHAnsi" w:hAnsiTheme="minorHAnsi" w:cstheme="minorHAnsi"/>
          <w:color w:val="000000"/>
          <w:lang w:val="sr-Cyrl-BA"/>
        </w:rPr>
        <w:t>унапређења</w:t>
      </w:r>
    </w:p>
    <w:p w:rsidR="00096E7B" w:rsidRPr="00720899" w:rsidRDefault="00096E7B" w:rsidP="00096E7B">
      <w:pPr>
        <w:jc w:val="both"/>
        <w:rPr>
          <w:rFonts w:asciiTheme="minorHAnsi" w:hAnsiTheme="minorHAnsi" w:cstheme="minorHAnsi"/>
          <w:color w:val="000000"/>
          <w:lang w:val="sr-Cyrl-BA"/>
        </w:rPr>
      </w:pPr>
      <w:r w:rsidRPr="00720899">
        <w:rPr>
          <w:rFonts w:asciiTheme="minorHAnsi" w:hAnsiTheme="minorHAnsi" w:cstheme="minorHAnsi"/>
          <w:color w:val="000000"/>
          <w:lang w:val="sr-Cyrl-BA"/>
        </w:rPr>
        <w:t xml:space="preserve">           </w:t>
      </w:r>
      <w:r w:rsidR="00B76DD3" w:rsidRPr="00720899">
        <w:rPr>
          <w:rFonts w:asciiTheme="minorHAnsi" w:hAnsiTheme="minorHAnsi" w:cstheme="minorHAnsi"/>
          <w:color w:val="000000"/>
          <w:lang w:val="sr-Cyrl-BA"/>
        </w:rPr>
        <w:t>Вријеме</w:t>
      </w:r>
      <w:r w:rsidRPr="00720899">
        <w:rPr>
          <w:rFonts w:asciiTheme="minorHAnsi" w:hAnsiTheme="minorHAnsi" w:cstheme="minorHAnsi"/>
          <w:color w:val="000000"/>
          <w:lang w:val="sr-Cyrl-BA"/>
        </w:rPr>
        <w:t xml:space="preserve">: </w:t>
      </w:r>
      <w:r w:rsidR="00FA139A">
        <w:rPr>
          <w:rFonts w:asciiTheme="minorHAnsi" w:hAnsiTheme="minorHAnsi" w:cstheme="minorHAnsi"/>
          <w:color w:val="000000"/>
          <w:lang w:val="sr-Cyrl-BA"/>
        </w:rPr>
        <w:t>август</w:t>
      </w:r>
      <w:r w:rsidRPr="00720899">
        <w:rPr>
          <w:rFonts w:asciiTheme="minorHAnsi" w:hAnsiTheme="minorHAnsi" w:cstheme="minorHAnsi"/>
          <w:color w:val="000000"/>
          <w:lang w:val="sr-Cyrl-BA"/>
        </w:rPr>
        <w:t xml:space="preserve"> – </w:t>
      </w:r>
      <w:r w:rsidR="00720899">
        <w:rPr>
          <w:rFonts w:asciiTheme="minorHAnsi" w:hAnsiTheme="minorHAnsi" w:cstheme="minorHAnsi"/>
          <w:color w:val="000000"/>
          <w:lang w:val="sr-Cyrl-BA"/>
        </w:rPr>
        <w:t>новембар</w:t>
      </w:r>
      <w:r w:rsidR="004D5A22" w:rsidRPr="00720899">
        <w:rPr>
          <w:rFonts w:asciiTheme="minorHAnsi" w:hAnsiTheme="minorHAnsi" w:cstheme="minorHAnsi"/>
          <w:color w:val="000000"/>
          <w:lang w:val="sr-Cyrl-BA"/>
        </w:rPr>
        <w:t xml:space="preserve"> 2019</w:t>
      </w:r>
      <w:r w:rsidRPr="00720899">
        <w:rPr>
          <w:rFonts w:asciiTheme="minorHAnsi" w:hAnsiTheme="minorHAnsi" w:cstheme="minorHAnsi"/>
          <w:color w:val="000000"/>
          <w:lang w:val="sr-Cyrl-BA"/>
        </w:rPr>
        <w:t xml:space="preserve">. </w:t>
      </w:r>
      <w:r w:rsidR="00B76DD3" w:rsidRPr="00720899">
        <w:rPr>
          <w:rFonts w:asciiTheme="minorHAnsi" w:hAnsiTheme="minorHAnsi" w:cstheme="minorHAnsi"/>
          <w:color w:val="000000"/>
          <w:lang w:val="sr-Cyrl-BA"/>
        </w:rPr>
        <w:t>године</w:t>
      </w:r>
    </w:p>
    <w:p w:rsidR="00374195" w:rsidRPr="00720899" w:rsidRDefault="00096E7B" w:rsidP="004B34CF">
      <w:pPr>
        <w:jc w:val="both"/>
        <w:rPr>
          <w:rFonts w:asciiTheme="minorHAnsi" w:hAnsiTheme="minorHAnsi" w:cstheme="minorHAnsi"/>
          <w:color w:val="000000"/>
          <w:lang w:val="sr-Cyrl-BA"/>
        </w:rPr>
      </w:pPr>
      <w:r w:rsidRPr="00720899">
        <w:rPr>
          <w:rFonts w:asciiTheme="minorHAnsi" w:hAnsiTheme="minorHAnsi" w:cstheme="minorHAnsi"/>
          <w:color w:val="000000"/>
          <w:lang w:val="sr-Cyrl-BA"/>
        </w:rPr>
        <w:t xml:space="preserve">           </w:t>
      </w:r>
      <w:r w:rsidR="00B76DD3" w:rsidRPr="00720899">
        <w:rPr>
          <w:rFonts w:asciiTheme="minorHAnsi" w:hAnsiTheme="minorHAnsi" w:cstheme="minorHAnsi"/>
          <w:color w:val="000000"/>
          <w:lang w:val="sr-Cyrl-BA"/>
        </w:rPr>
        <w:t>Носилац</w:t>
      </w:r>
      <w:r w:rsidRPr="00720899">
        <w:rPr>
          <w:rFonts w:asciiTheme="minorHAnsi" w:hAnsiTheme="minorHAnsi" w:cstheme="minorHAnsi"/>
          <w:color w:val="000000"/>
          <w:lang w:val="sr-Cyrl-BA"/>
        </w:rPr>
        <w:t xml:space="preserve">: </w:t>
      </w:r>
      <w:r w:rsidR="00B76DD3" w:rsidRPr="00720899">
        <w:rPr>
          <w:rFonts w:asciiTheme="minorHAnsi" w:hAnsiTheme="minorHAnsi" w:cstheme="minorHAnsi"/>
          <w:color w:val="000000"/>
          <w:lang w:val="sr-Cyrl-BA"/>
        </w:rPr>
        <w:t>Агенција</w:t>
      </w:r>
      <w:r w:rsidRPr="00720899">
        <w:rPr>
          <w:rFonts w:asciiTheme="minorHAnsi" w:hAnsiTheme="minorHAnsi" w:cstheme="minorHAnsi"/>
          <w:color w:val="000000"/>
          <w:lang w:val="sr-Cyrl-BA"/>
        </w:rPr>
        <w:t xml:space="preserve"> </w:t>
      </w:r>
    </w:p>
    <w:p w:rsidR="004D5A22" w:rsidRPr="00627477" w:rsidRDefault="004D5A22" w:rsidP="004B34CF">
      <w:pPr>
        <w:jc w:val="both"/>
        <w:rPr>
          <w:rFonts w:asciiTheme="minorHAnsi" w:hAnsiTheme="minorHAnsi" w:cstheme="minorHAnsi"/>
          <w:color w:val="000000"/>
          <w:lang w:val="sr-Cyrl-BA"/>
        </w:rPr>
      </w:pPr>
    </w:p>
    <w:p w:rsidR="004B34CF" w:rsidRPr="00627477" w:rsidRDefault="005B709D" w:rsidP="004B34CF">
      <w:pPr>
        <w:jc w:val="both"/>
        <w:rPr>
          <w:rFonts w:asciiTheme="minorHAnsi" w:hAnsiTheme="minorHAnsi" w:cstheme="minorHAnsi"/>
          <w:b/>
          <w:u w:val="single"/>
          <w:lang w:val="sr-Cyrl-CS"/>
        </w:rPr>
      </w:pPr>
      <w:r w:rsidRPr="00627477">
        <w:rPr>
          <w:rFonts w:asciiTheme="minorHAnsi" w:hAnsiTheme="minorHAnsi" w:cstheme="minorHAnsi"/>
          <w:b/>
          <w:lang w:val="sr-Cyrl-CS"/>
        </w:rPr>
        <w:t>3</w:t>
      </w:r>
      <w:r w:rsidR="004B34CF" w:rsidRPr="00627477">
        <w:rPr>
          <w:rFonts w:asciiTheme="minorHAnsi" w:hAnsiTheme="minorHAnsi" w:cstheme="minorHAnsi"/>
          <w:b/>
          <w:lang w:val="sr-Latn-CS"/>
        </w:rPr>
        <w:t>.</w:t>
      </w:r>
      <w:r w:rsidR="00053F16" w:rsidRPr="00627477">
        <w:rPr>
          <w:rFonts w:asciiTheme="minorHAnsi" w:hAnsiTheme="minorHAnsi" w:cstheme="minorHAnsi"/>
          <w:b/>
          <w:lang w:val="sr-Cyrl-BA"/>
        </w:rPr>
        <w:t>1</w:t>
      </w:r>
      <w:r w:rsidR="00C85569" w:rsidRPr="00627477">
        <w:rPr>
          <w:rFonts w:asciiTheme="minorHAnsi" w:hAnsiTheme="minorHAnsi" w:cstheme="minorHAnsi"/>
          <w:b/>
          <w:lang w:val="sr-Cyrl-BA"/>
        </w:rPr>
        <w:t>.</w:t>
      </w:r>
      <w:r w:rsidR="00053F16" w:rsidRPr="00627477">
        <w:rPr>
          <w:rFonts w:asciiTheme="minorHAnsi" w:hAnsiTheme="minorHAnsi" w:cstheme="minorHAnsi"/>
          <w:b/>
          <w:lang w:val="sr-Cyrl-BA"/>
        </w:rPr>
        <w:t>3.</w:t>
      </w:r>
      <w:r w:rsidR="004B34CF" w:rsidRPr="00627477">
        <w:rPr>
          <w:rFonts w:asciiTheme="minorHAnsi" w:hAnsiTheme="minorHAnsi" w:cstheme="minorHAnsi"/>
          <w:b/>
          <w:lang w:val="sr-Cyrl-BA"/>
        </w:rPr>
        <w:t xml:space="preserve"> </w:t>
      </w:r>
      <w:r w:rsidR="004B34CF" w:rsidRPr="00627477">
        <w:rPr>
          <w:rFonts w:asciiTheme="minorHAnsi" w:hAnsiTheme="minorHAnsi" w:cstheme="minorHAnsi"/>
          <w:b/>
          <w:lang w:val="sr-Latn-CS"/>
        </w:rPr>
        <w:t xml:space="preserve"> </w:t>
      </w:r>
      <w:r w:rsidR="00B76DD3" w:rsidRPr="00627477">
        <w:rPr>
          <w:rFonts w:asciiTheme="minorHAnsi" w:hAnsiTheme="minorHAnsi" w:cstheme="minorHAnsi"/>
          <w:b/>
          <w:u w:val="single"/>
          <w:lang w:val="sr-Cyrl-BA"/>
        </w:rPr>
        <w:t>Подстицај</w:t>
      </w:r>
      <w:r w:rsidR="004B34CF" w:rsidRPr="00627477">
        <w:rPr>
          <w:rFonts w:asciiTheme="minorHAnsi" w:hAnsiTheme="minorHAnsi" w:cstheme="minorHAnsi"/>
          <w:b/>
          <w:u w:val="single"/>
          <w:lang w:val="sr-Cyrl-BA"/>
        </w:rPr>
        <w:t xml:space="preserve"> </w:t>
      </w:r>
      <w:r w:rsidR="00B76DD3" w:rsidRPr="00627477">
        <w:rPr>
          <w:rFonts w:asciiTheme="minorHAnsi" w:hAnsiTheme="minorHAnsi" w:cstheme="minorHAnsi"/>
          <w:b/>
          <w:u w:val="single"/>
          <w:lang w:val="sr-Cyrl-BA"/>
        </w:rPr>
        <w:t>развоја</w:t>
      </w:r>
      <w:r w:rsidR="009A4D1A" w:rsidRPr="00627477">
        <w:rPr>
          <w:rFonts w:asciiTheme="minorHAnsi" w:hAnsiTheme="minorHAnsi" w:cstheme="minorHAnsi"/>
          <w:b/>
          <w:u w:val="single"/>
          <w:lang w:val="sr-Cyrl-CS"/>
        </w:rPr>
        <w:t xml:space="preserve"> </w:t>
      </w:r>
      <w:r w:rsidR="004D5A22" w:rsidRPr="00627477">
        <w:rPr>
          <w:rFonts w:asciiTheme="minorHAnsi" w:hAnsiTheme="minorHAnsi" w:cstheme="minorHAnsi"/>
          <w:b/>
          <w:u w:val="single"/>
          <w:lang w:val="sr-Cyrl-CS"/>
        </w:rPr>
        <w:t>женског предузетништва</w:t>
      </w:r>
    </w:p>
    <w:p w:rsidR="0048502D" w:rsidRDefault="0048502D" w:rsidP="00720899">
      <w:pPr>
        <w:rPr>
          <w:u w:val="single"/>
          <w:lang w:val="sr-Cyrl-BA"/>
        </w:rPr>
      </w:pPr>
    </w:p>
    <w:p w:rsidR="00FA139A" w:rsidRPr="00DD7B24" w:rsidRDefault="00FA139A" w:rsidP="00A07496">
      <w:pPr>
        <w:ind w:firstLine="720"/>
        <w:rPr>
          <w:rStyle w:val="FontStyle45"/>
          <w:rFonts w:asciiTheme="minorHAnsi" w:hAnsiTheme="minorHAnsi" w:cstheme="minorHAnsi"/>
          <w:sz w:val="24"/>
          <w:szCs w:val="24"/>
          <w:lang w:val="sr-Cyrl-BA" w:eastAsia="sr-Cyrl-CS"/>
        </w:rPr>
      </w:pPr>
      <w:r>
        <w:rPr>
          <w:rStyle w:val="FontStyle45"/>
          <w:rFonts w:asciiTheme="minorHAnsi" w:hAnsiTheme="minorHAnsi" w:cstheme="minorHAnsi"/>
          <w:sz w:val="24"/>
          <w:szCs w:val="24"/>
          <w:lang w:val="sr-Cyrl-BA" w:eastAsia="sr-Cyrl-CS"/>
        </w:rPr>
        <w:t>Агенција ће дати већу подршку ове године за развој женског предузетништва, на начин што ће повећати обим планираних средстава за овај вид подстицаја, и то како слиједи:</w:t>
      </w:r>
    </w:p>
    <w:p w:rsidR="00DD7B24" w:rsidRPr="00D71699" w:rsidRDefault="00DD7B24" w:rsidP="0048502D">
      <w:pPr>
        <w:jc w:val="both"/>
        <w:rPr>
          <w:u w:val="single"/>
          <w:lang w:val="sr-Cyrl-BA"/>
        </w:rPr>
      </w:pPr>
    </w:p>
    <w:p w:rsidR="004B34CF" w:rsidRPr="00FA139A" w:rsidRDefault="0048502D" w:rsidP="00374195">
      <w:pPr>
        <w:jc w:val="both"/>
        <w:rPr>
          <w:rFonts w:asciiTheme="minorHAnsi" w:hAnsiTheme="minorHAnsi" w:cstheme="minorHAnsi"/>
          <w:lang w:val="sr-Cyrl-BA"/>
        </w:rPr>
      </w:pPr>
      <w:r w:rsidRPr="00FA139A">
        <w:rPr>
          <w:rFonts w:asciiTheme="minorHAnsi" w:hAnsiTheme="minorHAnsi" w:cstheme="minorHAnsi"/>
          <w:lang w:val="sr-Cyrl-BA"/>
        </w:rPr>
        <w:t>Додјела средстава по основу расписаног јавног позива</w:t>
      </w:r>
      <w:r w:rsidR="00374195" w:rsidRPr="00FA139A">
        <w:rPr>
          <w:rFonts w:asciiTheme="minorHAnsi" w:hAnsiTheme="minorHAnsi" w:cstheme="minorHAnsi"/>
          <w:lang w:val="sr-Cyrl-BA"/>
        </w:rPr>
        <w:t>.</w:t>
      </w:r>
    </w:p>
    <w:p w:rsidR="004B34CF" w:rsidRPr="00FA139A" w:rsidRDefault="00B76DD3" w:rsidP="00875BC5">
      <w:pPr>
        <w:ind w:firstLine="851"/>
        <w:jc w:val="both"/>
        <w:rPr>
          <w:rFonts w:asciiTheme="minorHAnsi" w:hAnsiTheme="minorHAnsi" w:cstheme="minorHAnsi"/>
          <w:lang w:val="sr-Latn-BA"/>
        </w:rPr>
      </w:pPr>
      <w:r w:rsidRPr="00FA139A">
        <w:rPr>
          <w:rFonts w:asciiTheme="minorHAnsi" w:hAnsiTheme="minorHAnsi" w:cstheme="minorHAnsi"/>
          <w:lang w:val="sr-Cyrl-BA"/>
        </w:rPr>
        <w:t>Планирана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средства</w:t>
      </w:r>
      <w:r w:rsidR="004B34CF" w:rsidRPr="00FA139A">
        <w:rPr>
          <w:rFonts w:asciiTheme="minorHAnsi" w:hAnsiTheme="minorHAnsi" w:cstheme="minorHAnsi"/>
          <w:lang w:val="sr-Latn-CS"/>
        </w:rPr>
        <w:t xml:space="preserve">   </w:t>
      </w:r>
      <w:r w:rsidR="00720899" w:rsidRPr="00FA139A">
        <w:rPr>
          <w:rFonts w:asciiTheme="minorHAnsi" w:hAnsiTheme="minorHAnsi" w:cstheme="minorHAnsi"/>
          <w:lang w:val="sr-Cyrl-CS"/>
        </w:rPr>
        <w:tab/>
        <w:t xml:space="preserve">    25</w:t>
      </w:r>
      <w:r w:rsidR="004B34CF" w:rsidRPr="00FA139A">
        <w:rPr>
          <w:rFonts w:asciiTheme="minorHAnsi" w:hAnsiTheme="minorHAnsi" w:cstheme="minorHAnsi"/>
          <w:lang w:val="sr-Latn-CS"/>
        </w:rPr>
        <w:t xml:space="preserve">.000,00 </w:t>
      </w:r>
      <w:r w:rsidRPr="00FA139A">
        <w:rPr>
          <w:rFonts w:asciiTheme="minorHAnsi" w:hAnsiTheme="minorHAnsi" w:cstheme="minorHAnsi"/>
          <w:lang w:val="sr-Latn-CS"/>
        </w:rPr>
        <w:t>КМ</w:t>
      </w:r>
      <w:r w:rsidR="004B34CF" w:rsidRPr="00FA139A">
        <w:rPr>
          <w:rFonts w:asciiTheme="minorHAnsi" w:hAnsiTheme="minorHAnsi" w:cstheme="minorHAnsi"/>
          <w:lang w:val="sr-Latn-CS"/>
        </w:rPr>
        <w:t xml:space="preserve">           </w:t>
      </w:r>
    </w:p>
    <w:p w:rsidR="00875BC5" w:rsidRPr="00FA139A" w:rsidRDefault="00B76DD3" w:rsidP="004B34CF">
      <w:pPr>
        <w:jc w:val="both"/>
        <w:rPr>
          <w:rFonts w:asciiTheme="minorHAnsi" w:hAnsiTheme="minorHAnsi" w:cstheme="minorHAnsi"/>
          <w:lang w:val="sr-Cyrl-CS"/>
        </w:rPr>
      </w:pPr>
      <w:r w:rsidRPr="00FA139A">
        <w:rPr>
          <w:rFonts w:asciiTheme="minorHAnsi" w:hAnsiTheme="minorHAnsi" w:cstheme="minorHAnsi"/>
          <w:lang w:val="sr-Cyrl-CS"/>
        </w:rPr>
        <w:t>Право</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учешћа</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на</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јавном</w:t>
      </w:r>
      <w:r w:rsidR="000D11F7" w:rsidRPr="00FA139A">
        <w:rPr>
          <w:rFonts w:asciiTheme="minorHAnsi" w:hAnsiTheme="minorHAnsi" w:cstheme="minorHAnsi"/>
          <w:lang w:val="sr-Cyrl-CS"/>
        </w:rPr>
        <w:t xml:space="preserve"> </w:t>
      </w:r>
      <w:r w:rsidRPr="00FA139A">
        <w:rPr>
          <w:rFonts w:asciiTheme="minorHAnsi" w:hAnsiTheme="minorHAnsi" w:cstheme="minorHAnsi"/>
          <w:lang w:val="sr-Cyrl-CS"/>
        </w:rPr>
        <w:t>позиву</w:t>
      </w:r>
      <w:r w:rsidR="000D11F7" w:rsidRPr="00FA139A">
        <w:rPr>
          <w:rFonts w:asciiTheme="minorHAnsi" w:hAnsiTheme="minorHAnsi" w:cstheme="minorHAnsi"/>
          <w:lang w:val="sr-Cyrl-CS"/>
        </w:rPr>
        <w:t xml:space="preserve"> </w:t>
      </w:r>
      <w:r w:rsidRPr="00FA139A">
        <w:rPr>
          <w:rFonts w:asciiTheme="minorHAnsi" w:hAnsiTheme="minorHAnsi" w:cstheme="minorHAnsi"/>
          <w:lang w:val="sr-Cyrl-CS"/>
        </w:rPr>
        <w:t>имају</w:t>
      </w:r>
      <w:r w:rsidR="000D11F7" w:rsidRPr="00FA139A">
        <w:rPr>
          <w:rFonts w:asciiTheme="minorHAnsi" w:hAnsiTheme="minorHAnsi" w:cstheme="minorHAnsi"/>
          <w:lang w:val="sr-Cyrl-CS"/>
        </w:rPr>
        <w:t xml:space="preserve"> </w:t>
      </w:r>
      <w:r w:rsidR="004D5A22" w:rsidRPr="00FA139A">
        <w:rPr>
          <w:rFonts w:asciiTheme="minorHAnsi" w:hAnsiTheme="minorHAnsi" w:cstheme="minorHAnsi"/>
          <w:lang w:val="sr-Cyrl-CS"/>
        </w:rPr>
        <w:t>жене</w:t>
      </w:r>
      <w:r w:rsidR="000D11F7" w:rsidRPr="00FA139A">
        <w:rPr>
          <w:rFonts w:asciiTheme="minorHAnsi" w:hAnsiTheme="minorHAnsi" w:cstheme="minorHAnsi"/>
          <w:lang w:val="sr-Cyrl-CS"/>
        </w:rPr>
        <w:t xml:space="preserve"> </w:t>
      </w:r>
      <w:r w:rsidR="004D5A22" w:rsidRPr="00FA139A">
        <w:rPr>
          <w:rFonts w:asciiTheme="minorHAnsi" w:hAnsiTheme="minorHAnsi" w:cstheme="minorHAnsi"/>
          <w:lang w:val="sr-Cyrl-CS"/>
        </w:rPr>
        <w:t>предузетнице</w:t>
      </w:r>
      <w:r w:rsidR="009A4D1A" w:rsidRPr="00FA139A">
        <w:rPr>
          <w:rFonts w:asciiTheme="minorHAnsi" w:hAnsiTheme="minorHAnsi" w:cstheme="minorHAnsi"/>
          <w:lang w:val="sr-Cyrl-CS"/>
        </w:rPr>
        <w:t xml:space="preserve"> </w:t>
      </w:r>
      <w:r w:rsidR="0048502D" w:rsidRPr="00FA139A">
        <w:rPr>
          <w:rFonts w:asciiTheme="minorHAnsi" w:hAnsiTheme="minorHAnsi" w:cstheme="minorHAnsi"/>
          <w:lang w:val="sr-Cyrl-CS"/>
        </w:rPr>
        <w:t>са</w:t>
      </w:r>
      <w:r w:rsidR="009A4D1A" w:rsidRPr="00FA139A">
        <w:rPr>
          <w:rFonts w:asciiTheme="minorHAnsi" w:hAnsiTheme="minorHAnsi" w:cstheme="minorHAnsi"/>
          <w:lang w:val="sr-Cyrl-CS"/>
        </w:rPr>
        <w:t xml:space="preserve"> </w:t>
      </w:r>
      <w:r w:rsidR="0048502D" w:rsidRPr="00FA139A">
        <w:rPr>
          <w:rFonts w:asciiTheme="minorHAnsi" w:hAnsiTheme="minorHAnsi" w:cstheme="minorHAnsi"/>
          <w:lang w:val="sr-Cyrl-CS"/>
        </w:rPr>
        <w:t>подручја</w:t>
      </w:r>
      <w:r w:rsidR="009A4D1A" w:rsidRPr="00FA139A">
        <w:rPr>
          <w:rFonts w:asciiTheme="minorHAnsi" w:hAnsiTheme="minorHAnsi" w:cstheme="minorHAnsi"/>
          <w:lang w:val="sr-Cyrl-CS"/>
        </w:rPr>
        <w:t xml:space="preserve"> </w:t>
      </w:r>
      <w:r w:rsidR="00E71BF3" w:rsidRPr="00FA139A">
        <w:rPr>
          <w:rFonts w:asciiTheme="minorHAnsi" w:hAnsiTheme="minorHAnsi" w:cstheme="minorHAnsi"/>
          <w:lang w:val="sr-Cyrl-CS"/>
        </w:rPr>
        <w:t>Г</w:t>
      </w:r>
      <w:r w:rsidRPr="00FA139A">
        <w:rPr>
          <w:rFonts w:asciiTheme="minorHAnsi" w:hAnsiTheme="minorHAnsi" w:cstheme="minorHAnsi"/>
          <w:lang w:val="sr-Cyrl-CS"/>
        </w:rPr>
        <w:t>рада</w:t>
      </w:r>
      <w:r w:rsidR="009A4D1A" w:rsidRPr="00FA139A">
        <w:rPr>
          <w:rFonts w:asciiTheme="minorHAnsi" w:hAnsiTheme="minorHAnsi" w:cstheme="minorHAnsi"/>
          <w:lang w:val="sr-Cyrl-CS"/>
        </w:rPr>
        <w:t xml:space="preserve"> </w:t>
      </w:r>
      <w:r w:rsidRPr="00FA139A">
        <w:rPr>
          <w:rFonts w:asciiTheme="minorHAnsi" w:hAnsiTheme="minorHAnsi" w:cstheme="minorHAnsi"/>
          <w:lang w:val="sr-Cyrl-CS"/>
        </w:rPr>
        <w:t>Бијељина</w:t>
      </w:r>
      <w:r w:rsidR="009A4D1A" w:rsidRPr="00FA139A">
        <w:rPr>
          <w:rFonts w:asciiTheme="minorHAnsi" w:hAnsiTheme="minorHAnsi" w:cstheme="minorHAnsi"/>
          <w:lang w:val="sr-Cyrl-CS"/>
        </w:rPr>
        <w:t xml:space="preserve">. </w:t>
      </w:r>
    </w:p>
    <w:p w:rsidR="00875BC5" w:rsidRPr="00FA139A" w:rsidRDefault="00875BC5" w:rsidP="004B34CF">
      <w:pPr>
        <w:jc w:val="both"/>
        <w:rPr>
          <w:rFonts w:asciiTheme="minorHAnsi" w:hAnsiTheme="minorHAnsi" w:cstheme="minorHAnsi"/>
          <w:lang w:val="sr-Cyrl-CS"/>
        </w:rPr>
      </w:pPr>
    </w:p>
    <w:p w:rsidR="004B34CF" w:rsidRPr="00FA139A" w:rsidRDefault="00B76DD3" w:rsidP="002A40BC">
      <w:pPr>
        <w:numPr>
          <w:ilvl w:val="0"/>
          <w:numId w:val="9"/>
        </w:numPr>
        <w:jc w:val="both"/>
        <w:rPr>
          <w:rFonts w:asciiTheme="minorHAnsi" w:hAnsiTheme="minorHAnsi" w:cstheme="minorHAnsi"/>
          <w:lang w:val="sr-Cyrl-CS"/>
        </w:rPr>
      </w:pPr>
      <w:r w:rsidRPr="00FA139A">
        <w:rPr>
          <w:rFonts w:asciiTheme="minorHAnsi" w:hAnsiTheme="minorHAnsi" w:cstheme="minorHAnsi"/>
          <w:lang w:val="sr-Cyrl-CS"/>
        </w:rPr>
        <w:t>Регистровани</w:t>
      </w:r>
      <w:r w:rsidR="000D11F7" w:rsidRPr="00FA139A">
        <w:rPr>
          <w:rFonts w:asciiTheme="minorHAnsi" w:hAnsiTheme="minorHAnsi" w:cstheme="minorHAnsi"/>
          <w:lang w:val="sr-Cyrl-CS"/>
        </w:rPr>
        <w:t xml:space="preserve"> </w:t>
      </w:r>
      <w:r w:rsidRPr="00FA139A">
        <w:rPr>
          <w:rFonts w:asciiTheme="minorHAnsi" w:hAnsiTheme="minorHAnsi" w:cstheme="minorHAnsi"/>
          <w:lang w:val="sr-Cyrl-CS"/>
        </w:rPr>
        <w:t>за</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обављање</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дјелатности</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у</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области</w:t>
      </w:r>
      <w:r w:rsidR="004B34CF" w:rsidRPr="00FA139A">
        <w:rPr>
          <w:rFonts w:asciiTheme="minorHAnsi" w:hAnsiTheme="minorHAnsi" w:cstheme="minorHAnsi"/>
          <w:lang w:val="sr-Cyrl-CS"/>
        </w:rPr>
        <w:t>:</w:t>
      </w:r>
    </w:p>
    <w:p w:rsidR="004B34CF" w:rsidRPr="00FA139A" w:rsidRDefault="00B76DD3" w:rsidP="002A40BC">
      <w:pPr>
        <w:numPr>
          <w:ilvl w:val="0"/>
          <w:numId w:val="2"/>
        </w:numPr>
        <w:jc w:val="both"/>
        <w:rPr>
          <w:rFonts w:asciiTheme="minorHAnsi" w:hAnsiTheme="minorHAnsi" w:cstheme="minorHAnsi"/>
          <w:lang w:val="sr-Cyrl-CS"/>
        </w:rPr>
      </w:pPr>
      <w:r w:rsidRPr="00FA139A">
        <w:rPr>
          <w:rFonts w:asciiTheme="minorHAnsi" w:hAnsiTheme="minorHAnsi" w:cstheme="minorHAnsi"/>
          <w:lang w:val="sr-Cyrl-CS"/>
        </w:rPr>
        <w:t>Производње</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и</w:t>
      </w:r>
      <w:r w:rsidR="002A3035" w:rsidRPr="00FA139A">
        <w:rPr>
          <w:rFonts w:asciiTheme="minorHAnsi" w:hAnsiTheme="minorHAnsi" w:cstheme="minorHAnsi"/>
          <w:lang w:val="sr-Cyrl-CS"/>
        </w:rPr>
        <w:t xml:space="preserve"> </w:t>
      </w:r>
    </w:p>
    <w:p w:rsidR="004B34CF" w:rsidRPr="00FA139A" w:rsidRDefault="00B76DD3" w:rsidP="002A40BC">
      <w:pPr>
        <w:numPr>
          <w:ilvl w:val="0"/>
          <w:numId w:val="2"/>
        </w:numPr>
        <w:jc w:val="both"/>
        <w:rPr>
          <w:rFonts w:asciiTheme="minorHAnsi" w:hAnsiTheme="minorHAnsi" w:cstheme="minorHAnsi"/>
          <w:lang w:val="sr-Cyrl-CS"/>
        </w:rPr>
      </w:pPr>
      <w:r w:rsidRPr="00FA139A">
        <w:rPr>
          <w:rFonts w:asciiTheme="minorHAnsi" w:hAnsiTheme="minorHAnsi" w:cstheme="minorHAnsi"/>
          <w:lang w:val="sr-Cyrl-CS"/>
        </w:rPr>
        <w:t>Услужне</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дјелатности</w:t>
      </w:r>
      <w:r w:rsidR="004B34CF" w:rsidRPr="00FA139A">
        <w:rPr>
          <w:rFonts w:asciiTheme="minorHAnsi" w:hAnsiTheme="minorHAnsi" w:cstheme="minorHAnsi"/>
          <w:lang w:val="sr-Cyrl-CS"/>
        </w:rPr>
        <w:t xml:space="preserve"> </w:t>
      </w:r>
      <w:r w:rsidR="004C22FF" w:rsidRPr="00FA139A">
        <w:rPr>
          <w:rFonts w:asciiTheme="minorHAnsi" w:hAnsiTheme="minorHAnsi" w:cstheme="minorHAnsi"/>
          <w:lang w:val="sr-Cyrl-CS"/>
        </w:rPr>
        <w:t>(осим трговине и угоститељства)</w:t>
      </w:r>
    </w:p>
    <w:p w:rsidR="004B34CF" w:rsidRPr="00FA139A" w:rsidRDefault="004C22FF" w:rsidP="002A40BC">
      <w:pPr>
        <w:numPr>
          <w:ilvl w:val="0"/>
          <w:numId w:val="9"/>
        </w:numPr>
        <w:jc w:val="both"/>
        <w:rPr>
          <w:rFonts w:asciiTheme="minorHAnsi" w:hAnsiTheme="minorHAnsi" w:cstheme="minorHAnsi"/>
          <w:lang w:val="sr-Cyrl-CS"/>
        </w:rPr>
      </w:pPr>
      <w:r w:rsidRPr="00FA139A">
        <w:rPr>
          <w:rFonts w:asciiTheme="minorHAnsi" w:hAnsiTheme="minorHAnsi" w:cstheme="minorHAnsi"/>
          <w:lang w:val="sr-Cyrl-CS"/>
        </w:rPr>
        <w:t>З</w:t>
      </w:r>
      <w:r w:rsidR="00B76DD3" w:rsidRPr="00FA139A">
        <w:rPr>
          <w:rFonts w:asciiTheme="minorHAnsi" w:hAnsiTheme="minorHAnsi" w:cstheme="minorHAnsi"/>
          <w:lang w:val="sr-Cyrl-CS"/>
        </w:rPr>
        <w:t>а</w:t>
      </w:r>
      <w:r w:rsidR="004B34CF" w:rsidRPr="00FA139A">
        <w:rPr>
          <w:rFonts w:asciiTheme="minorHAnsi" w:hAnsiTheme="minorHAnsi" w:cstheme="minorHAnsi"/>
          <w:lang w:val="sr-Cyrl-CS"/>
        </w:rPr>
        <w:t xml:space="preserve"> </w:t>
      </w:r>
      <w:r w:rsidR="00B76DD3" w:rsidRPr="00FA139A">
        <w:rPr>
          <w:rFonts w:asciiTheme="minorHAnsi" w:hAnsiTheme="minorHAnsi" w:cstheme="minorHAnsi"/>
          <w:lang w:val="sr-Cyrl-CS"/>
        </w:rPr>
        <w:t>следеће</w:t>
      </w:r>
      <w:r w:rsidR="004B34CF" w:rsidRPr="00FA139A">
        <w:rPr>
          <w:rFonts w:asciiTheme="minorHAnsi" w:hAnsiTheme="minorHAnsi" w:cstheme="minorHAnsi"/>
          <w:lang w:val="sr-Cyrl-CS"/>
        </w:rPr>
        <w:t xml:space="preserve"> </w:t>
      </w:r>
      <w:r w:rsidR="00B76DD3" w:rsidRPr="00FA139A">
        <w:rPr>
          <w:rFonts w:asciiTheme="minorHAnsi" w:hAnsiTheme="minorHAnsi" w:cstheme="minorHAnsi"/>
          <w:lang w:val="sr-Cyrl-CS"/>
        </w:rPr>
        <w:t>намјене</w:t>
      </w:r>
      <w:r w:rsidR="004B34CF" w:rsidRPr="00FA139A">
        <w:rPr>
          <w:rFonts w:asciiTheme="minorHAnsi" w:hAnsiTheme="minorHAnsi" w:cstheme="minorHAnsi"/>
          <w:lang w:val="sr-Cyrl-CS"/>
        </w:rPr>
        <w:t>:</w:t>
      </w:r>
    </w:p>
    <w:p w:rsidR="004B34CF" w:rsidRPr="00FA139A" w:rsidRDefault="00B76DD3" w:rsidP="002A40BC">
      <w:pPr>
        <w:numPr>
          <w:ilvl w:val="0"/>
          <w:numId w:val="2"/>
        </w:numPr>
        <w:jc w:val="both"/>
        <w:rPr>
          <w:rFonts w:asciiTheme="minorHAnsi" w:hAnsiTheme="minorHAnsi" w:cstheme="minorHAnsi"/>
          <w:lang w:val="sr-Cyrl-CS"/>
        </w:rPr>
      </w:pPr>
      <w:r w:rsidRPr="00FA139A">
        <w:rPr>
          <w:rFonts w:asciiTheme="minorHAnsi" w:hAnsiTheme="minorHAnsi" w:cstheme="minorHAnsi"/>
          <w:lang w:val="sr-Cyrl-CS"/>
        </w:rPr>
        <w:t>Запошљавање</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нових</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радника</w:t>
      </w:r>
    </w:p>
    <w:p w:rsidR="004B34CF" w:rsidRPr="00FA139A" w:rsidRDefault="00B76DD3" w:rsidP="002A40BC">
      <w:pPr>
        <w:numPr>
          <w:ilvl w:val="0"/>
          <w:numId w:val="2"/>
        </w:numPr>
        <w:jc w:val="both"/>
        <w:rPr>
          <w:rFonts w:asciiTheme="minorHAnsi" w:hAnsiTheme="minorHAnsi" w:cstheme="minorHAnsi"/>
          <w:lang w:val="sr-Cyrl-CS"/>
        </w:rPr>
      </w:pPr>
      <w:r w:rsidRPr="00FA139A">
        <w:rPr>
          <w:rFonts w:asciiTheme="minorHAnsi" w:hAnsiTheme="minorHAnsi" w:cstheme="minorHAnsi"/>
          <w:lang w:val="sr-Cyrl-CS"/>
        </w:rPr>
        <w:t>Набавку</w:t>
      </w:r>
      <w:r w:rsidR="001E329D" w:rsidRPr="00FA139A">
        <w:rPr>
          <w:rFonts w:asciiTheme="minorHAnsi" w:hAnsiTheme="minorHAnsi" w:cstheme="minorHAnsi"/>
          <w:lang w:val="sr-Cyrl-CS"/>
        </w:rPr>
        <w:t xml:space="preserve"> </w:t>
      </w:r>
      <w:r w:rsidRPr="00FA139A">
        <w:rPr>
          <w:rFonts w:asciiTheme="minorHAnsi" w:hAnsiTheme="minorHAnsi" w:cstheme="minorHAnsi"/>
          <w:lang w:val="sr-Cyrl-CS"/>
        </w:rPr>
        <w:t>машина</w:t>
      </w:r>
      <w:r w:rsidR="001E329D" w:rsidRPr="00FA139A">
        <w:rPr>
          <w:rFonts w:asciiTheme="minorHAnsi" w:hAnsiTheme="minorHAnsi" w:cstheme="minorHAnsi"/>
          <w:lang w:val="sr-Cyrl-CS"/>
        </w:rPr>
        <w:t xml:space="preserve">, </w:t>
      </w:r>
      <w:r w:rsidRPr="00FA139A">
        <w:rPr>
          <w:rFonts w:asciiTheme="minorHAnsi" w:hAnsiTheme="minorHAnsi" w:cstheme="minorHAnsi"/>
          <w:lang w:val="sr-Cyrl-CS"/>
        </w:rPr>
        <w:t>опреме</w:t>
      </w:r>
      <w:r w:rsidR="001E329D" w:rsidRPr="00FA139A">
        <w:rPr>
          <w:rFonts w:asciiTheme="minorHAnsi" w:hAnsiTheme="minorHAnsi" w:cstheme="minorHAnsi"/>
          <w:lang w:val="sr-Cyrl-CS"/>
        </w:rPr>
        <w:t xml:space="preserve"> </w:t>
      </w:r>
      <w:r w:rsidRPr="00FA139A">
        <w:rPr>
          <w:rFonts w:asciiTheme="minorHAnsi" w:hAnsiTheme="minorHAnsi" w:cstheme="minorHAnsi"/>
          <w:lang w:val="sr-Cyrl-CS"/>
        </w:rPr>
        <w:t>и</w:t>
      </w:r>
      <w:r w:rsidR="001E329D" w:rsidRPr="00FA139A">
        <w:rPr>
          <w:rFonts w:asciiTheme="minorHAnsi" w:hAnsiTheme="minorHAnsi" w:cstheme="minorHAnsi"/>
          <w:lang w:val="sr-Cyrl-CS"/>
        </w:rPr>
        <w:t xml:space="preserve"> </w:t>
      </w:r>
      <w:r w:rsidRPr="00FA139A">
        <w:rPr>
          <w:rFonts w:asciiTheme="minorHAnsi" w:hAnsiTheme="minorHAnsi" w:cstheme="minorHAnsi"/>
          <w:lang w:val="sr-Cyrl-CS"/>
        </w:rPr>
        <w:t>алата</w:t>
      </w:r>
      <w:r w:rsidR="001E329D" w:rsidRPr="00FA139A">
        <w:rPr>
          <w:rFonts w:asciiTheme="minorHAnsi" w:hAnsiTheme="minorHAnsi" w:cstheme="minorHAnsi"/>
          <w:lang w:val="sr-Cyrl-CS"/>
        </w:rPr>
        <w:t xml:space="preserve"> </w:t>
      </w:r>
    </w:p>
    <w:p w:rsidR="00A251F4" w:rsidRPr="00FA139A" w:rsidRDefault="00B76DD3" w:rsidP="004D5A22">
      <w:pPr>
        <w:numPr>
          <w:ilvl w:val="0"/>
          <w:numId w:val="2"/>
        </w:numPr>
        <w:jc w:val="both"/>
        <w:rPr>
          <w:rFonts w:asciiTheme="minorHAnsi" w:hAnsiTheme="minorHAnsi" w:cstheme="minorHAnsi"/>
          <w:lang w:val="sr-Cyrl-CS"/>
        </w:rPr>
      </w:pPr>
      <w:r w:rsidRPr="00FA139A">
        <w:rPr>
          <w:rFonts w:asciiTheme="minorHAnsi" w:hAnsiTheme="minorHAnsi" w:cstheme="minorHAnsi"/>
          <w:lang w:val="sr-Cyrl-CS"/>
        </w:rPr>
        <w:t>Улагања</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у</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технолошка</w:t>
      </w:r>
      <w:r w:rsidR="004B34CF" w:rsidRPr="00FA139A">
        <w:rPr>
          <w:rFonts w:asciiTheme="minorHAnsi" w:hAnsiTheme="minorHAnsi" w:cstheme="minorHAnsi"/>
          <w:lang w:val="sr-Cyrl-CS"/>
        </w:rPr>
        <w:t xml:space="preserve"> </w:t>
      </w:r>
      <w:r w:rsidRPr="00FA139A">
        <w:rPr>
          <w:rFonts w:asciiTheme="minorHAnsi" w:hAnsiTheme="minorHAnsi" w:cstheme="minorHAnsi"/>
          <w:lang w:val="sr-Cyrl-CS"/>
        </w:rPr>
        <w:t>унапређења</w:t>
      </w:r>
    </w:p>
    <w:p w:rsidR="004B34CF" w:rsidRPr="00FA139A" w:rsidRDefault="00B76DD3" w:rsidP="004B34CF">
      <w:pPr>
        <w:ind w:firstLine="720"/>
        <w:jc w:val="both"/>
        <w:rPr>
          <w:rFonts w:asciiTheme="minorHAnsi" w:hAnsiTheme="minorHAnsi" w:cstheme="minorHAnsi"/>
          <w:lang w:val="sr-Latn-CS"/>
        </w:rPr>
      </w:pPr>
      <w:r w:rsidRPr="00FA139A">
        <w:rPr>
          <w:rFonts w:asciiTheme="minorHAnsi" w:hAnsiTheme="minorHAnsi" w:cstheme="minorHAnsi"/>
          <w:lang w:val="sr-Latn-CS"/>
        </w:rPr>
        <w:t>Вријеме</w:t>
      </w:r>
      <w:r w:rsidR="00813CF5" w:rsidRPr="00FA139A">
        <w:rPr>
          <w:rFonts w:asciiTheme="minorHAnsi" w:hAnsiTheme="minorHAnsi" w:cstheme="minorHAnsi"/>
          <w:lang w:val="sr-Latn-CS"/>
        </w:rPr>
        <w:t xml:space="preserve">:   </w:t>
      </w:r>
      <w:r w:rsidR="00813CF5" w:rsidRPr="00FA139A">
        <w:rPr>
          <w:rFonts w:asciiTheme="minorHAnsi" w:hAnsiTheme="minorHAnsi" w:cstheme="minorHAnsi"/>
          <w:lang w:val="sr-Cyrl-CS"/>
        </w:rPr>
        <w:t xml:space="preserve"> </w:t>
      </w:r>
      <w:r w:rsidR="00FA139A">
        <w:rPr>
          <w:rFonts w:asciiTheme="minorHAnsi" w:hAnsiTheme="minorHAnsi" w:cstheme="minorHAnsi"/>
          <w:lang w:val="sr-Cyrl-CS"/>
        </w:rPr>
        <w:t>август</w:t>
      </w:r>
      <w:r w:rsidR="00CA275B" w:rsidRPr="00FA139A">
        <w:rPr>
          <w:rFonts w:asciiTheme="minorHAnsi" w:hAnsiTheme="minorHAnsi" w:cstheme="minorHAnsi"/>
          <w:lang w:val="sr-Latn-CS"/>
        </w:rPr>
        <w:t xml:space="preserve"> – </w:t>
      </w:r>
      <w:r w:rsidR="004C22FF" w:rsidRPr="00FA139A">
        <w:rPr>
          <w:rFonts w:asciiTheme="minorHAnsi" w:hAnsiTheme="minorHAnsi" w:cstheme="minorHAnsi"/>
          <w:lang w:val="sr-Cyrl-BA"/>
        </w:rPr>
        <w:t>новембар</w:t>
      </w:r>
      <w:r w:rsidR="004B34CF" w:rsidRPr="00FA139A">
        <w:rPr>
          <w:rFonts w:asciiTheme="minorHAnsi" w:hAnsiTheme="minorHAnsi" w:cstheme="minorHAnsi"/>
          <w:lang w:val="sr-Latn-CS"/>
        </w:rPr>
        <w:t xml:space="preserve"> 201</w:t>
      </w:r>
      <w:r w:rsidR="004D5A22" w:rsidRPr="00FA139A">
        <w:rPr>
          <w:rFonts w:asciiTheme="minorHAnsi" w:hAnsiTheme="minorHAnsi" w:cstheme="minorHAnsi"/>
          <w:lang w:val="sr-Cyrl-CS"/>
        </w:rPr>
        <w:t>9</w:t>
      </w:r>
      <w:r w:rsidR="004B34CF" w:rsidRPr="00FA139A">
        <w:rPr>
          <w:rFonts w:asciiTheme="minorHAnsi" w:hAnsiTheme="minorHAnsi" w:cstheme="minorHAnsi"/>
          <w:lang w:val="sr-Latn-CS"/>
        </w:rPr>
        <w:t xml:space="preserve">. </w:t>
      </w:r>
      <w:r w:rsidRPr="00FA139A">
        <w:rPr>
          <w:rFonts w:asciiTheme="minorHAnsi" w:hAnsiTheme="minorHAnsi" w:cstheme="minorHAnsi"/>
          <w:lang w:val="sr-Latn-CS"/>
        </w:rPr>
        <w:t>године</w:t>
      </w:r>
    </w:p>
    <w:p w:rsidR="004B34CF" w:rsidRPr="00FA139A" w:rsidRDefault="00B76DD3" w:rsidP="004B34CF">
      <w:pPr>
        <w:ind w:firstLine="720"/>
        <w:jc w:val="both"/>
        <w:rPr>
          <w:rFonts w:asciiTheme="minorHAnsi" w:hAnsiTheme="minorHAnsi" w:cstheme="minorHAnsi"/>
          <w:lang w:val="sr-Cyrl-BA"/>
        </w:rPr>
      </w:pPr>
      <w:r w:rsidRPr="00FA139A">
        <w:rPr>
          <w:rFonts w:asciiTheme="minorHAnsi" w:hAnsiTheme="minorHAnsi" w:cstheme="minorHAnsi"/>
          <w:lang w:val="sr-Latn-CS"/>
        </w:rPr>
        <w:t>Носилац</w:t>
      </w:r>
      <w:r w:rsidR="004B34CF" w:rsidRPr="00FA139A">
        <w:rPr>
          <w:rFonts w:asciiTheme="minorHAnsi" w:hAnsiTheme="minorHAnsi" w:cstheme="minorHAnsi"/>
          <w:lang w:val="sr-Latn-CS"/>
        </w:rPr>
        <w:t xml:space="preserve">: </w:t>
      </w:r>
      <w:r w:rsidRPr="00FA139A">
        <w:rPr>
          <w:rFonts w:asciiTheme="minorHAnsi" w:hAnsiTheme="minorHAnsi" w:cstheme="minorHAnsi"/>
          <w:lang w:val="sr-Latn-CS"/>
        </w:rPr>
        <w:t>Агенција</w:t>
      </w:r>
      <w:r w:rsidR="004B34CF" w:rsidRPr="00FA139A">
        <w:rPr>
          <w:rFonts w:asciiTheme="minorHAnsi" w:hAnsiTheme="minorHAnsi" w:cstheme="minorHAnsi"/>
          <w:lang w:val="sr-Latn-CS"/>
        </w:rPr>
        <w:t xml:space="preserve"> </w:t>
      </w:r>
    </w:p>
    <w:p w:rsidR="004B34CF" w:rsidRDefault="004B34CF" w:rsidP="004B34CF">
      <w:pPr>
        <w:ind w:firstLine="720"/>
        <w:jc w:val="both"/>
        <w:rPr>
          <w:lang w:val="sr-Cyrl-BA"/>
        </w:rPr>
      </w:pPr>
    </w:p>
    <w:p w:rsidR="00C85569" w:rsidRPr="00FA139A" w:rsidRDefault="00B76DD3" w:rsidP="00A21226">
      <w:pPr>
        <w:ind w:firstLine="720"/>
        <w:jc w:val="both"/>
        <w:rPr>
          <w:rFonts w:asciiTheme="minorHAnsi" w:hAnsiTheme="minorHAnsi" w:cstheme="minorHAnsi"/>
          <w:lang w:val="sr-Cyrl-BA"/>
        </w:rPr>
      </w:pPr>
      <w:r w:rsidRPr="00FA139A">
        <w:rPr>
          <w:rFonts w:asciiTheme="minorHAnsi" w:hAnsiTheme="minorHAnsi" w:cstheme="minorHAnsi"/>
          <w:lang w:val="sr-Cyrl-BA"/>
        </w:rPr>
        <w:t>Планирана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финансијска</w:t>
      </w:r>
      <w:r w:rsidR="00E621B0" w:rsidRPr="00FA139A">
        <w:rPr>
          <w:rFonts w:asciiTheme="minorHAnsi" w:hAnsiTheme="minorHAnsi" w:cstheme="minorHAnsi"/>
          <w:lang w:val="sr-Cyrl-BA"/>
        </w:rPr>
        <w:t xml:space="preserve"> </w:t>
      </w:r>
      <w:r w:rsidRPr="00FA139A">
        <w:rPr>
          <w:rFonts w:asciiTheme="minorHAnsi" w:hAnsiTheme="minorHAnsi" w:cstheme="minorHAnsi"/>
          <w:lang w:val="sr-Cyrl-BA"/>
        </w:rPr>
        <w:t>средства</w:t>
      </w:r>
      <w:r w:rsidR="00E621B0" w:rsidRPr="00FA139A">
        <w:rPr>
          <w:rFonts w:asciiTheme="minorHAnsi" w:hAnsiTheme="minorHAnsi" w:cstheme="minorHAnsi"/>
          <w:lang w:val="sr-Cyrl-BA"/>
        </w:rPr>
        <w:t xml:space="preserve"> </w:t>
      </w:r>
      <w:r w:rsidRPr="00FA139A">
        <w:rPr>
          <w:rFonts w:asciiTheme="minorHAnsi" w:hAnsiTheme="minorHAnsi" w:cstheme="minorHAnsi"/>
          <w:lang w:val="sr-Cyrl-BA"/>
        </w:rPr>
        <w:t>за</w:t>
      </w:r>
      <w:r w:rsidR="00E621B0" w:rsidRPr="00FA139A">
        <w:rPr>
          <w:rFonts w:asciiTheme="minorHAnsi" w:hAnsiTheme="minorHAnsi" w:cstheme="minorHAnsi"/>
          <w:lang w:val="sr-Cyrl-BA"/>
        </w:rPr>
        <w:t xml:space="preserve"> </w:t>
      </w:r>
      <w:r w:rsidRPr="00FA139A">
        <w:rPr>
          <w:rFonts w:asciiTheme="minorHAnsi" w:hAnsiTheme="minorHAnsi" w:cstheme="minorHAnsi"/>
          <w:lang w:val="sr-Cyrl-BA"/>
        </w:rPr>
        <w:t>наведена</w:t>
      </w:r>
      <w:r w:rsidR="00E621B0" w:rsidRPr="00FA139A">
        <w:rPr>
          <w:rFonts w:asciiTheme="minorHAnsi" w:hAnsiTheme="minorHAnsi" w:cstheme="minorHAnsi"/>
          <w:lang w:val="sr-Cyrl-BA"/>
        </w:rPr>
        <w:t xml:space="preserve"> </w:t>
      </w:r>
      <w:r w:rsidRPr="00FA139A">
        <w:rPr>
          <w:rFonts w:asciiTheme="minorHAnsi" w:hAnsiTheme="minorHAnsi" w:cstheme="minorHAnsi"/>
          <w:color w:val="000000"/>
          <w:lang w:val="sr-Cyrl-BA"/>
        </w:rPr>
        <w:t>три</w:t>
      </w:r>
      <w:r w:rsidR="004B34CF" w:rsidRPr="00FA139A">
        <w:rPr>
          <w:rFonts w:asciiTheme="minorHAnsi" w:hAnsiTheme="minorHAnsi" w:cstheme="minorHAnsi"/>
          <w:color w:val="000000"/>
          <w:lang w:val="sr-Cyrl-BA"/>
        </w:rPr>
        <w:t xml:space="preserve"> </w:t>
      </w:r>
      <w:r w:rsidRPr="00FA139A">
        <w:rPr>
          <w:rFonts w:asciiTheme="minorHAnsi" w:hAnsiTheme="minorHAnsi" w:cstheme="minorHAnsi"/>
          <w:color w:val="000000"/>
          <w:lang w:val="sr-Cyrl-BA"/>
        </w:rPr>
        <w:t>јавна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позива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ће</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бити</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расподијељена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у</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зависности</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од</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броја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заинтересованих</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корисника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одређених</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јавних</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позива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а</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у</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висини</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укупних</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планираних</w:t>
      </w:r>
      <w:r w:rsidR="004B34CF" w:rsidRPr="00FA139A">
        <w:rPr>
          <w:rFonts w:asciiTheme="minorHAnsi" w:hAnsiTheme="minorHAnsi" w:cstheme="minorHAnsi"/>
          <w:lang w:val="sr-Cyrl-BA"/>
        </w:rPr>
        <w:t xml:space="preserve"> </w:t>
      </w:r>
      <w:r w:rsidRPr="00FA139A">
        <w:rPr>
          <w:rFonts w:asciiTheme="minorHAnsi" w:hAnsiTheme="minorHAnsi" w:cstheme="minorHAnsi"/>
          <w:lang w:val="sr-Cyrl-BA"/>
        </w:rPr>
        <w:t>средстава</w:t>
      </w:r>
      <w:r w:rsidR="004B34CF" w:rsidRPr="00FA139A">
        <w:rPr>
          <w:rFonts w:asciiTheme="minorHAnsi" w:hAnsiTheme="minorHAnsi" w:cstheme="minorHAnsi"/>
          <w:lang w:val="sr-Cyrl-BA"/>
        </w:rPr>
        <w:t xml:space="preserve">. </w:t>
      </w:r>
    </w:p>
    <w:p w:rsidR="00A321DF" w:rsidRPr="00FA139A" w:rsidRDefault="00B76DD3" w:rsidP="00A21226">
      <w:pPr>
        <w:ind w:firstLine="720"/>
        <w:jc w:val="both"/>
        <w:rPr>
          <w:rFonts w:asciiTheme="minorHAnsi" w:hAnsiTheme="minorHAnsi" w:cstheme="minorHAnsi"/>
          <w:lang w:val="sr-Cyrl-BA"/>
        </w:rPr>
      </w:pPr>
      <w:r w:rsidRPr="00FA139A">
        <w:rPr>
          <w:rFonts w:asciiTheme="minorHAnsi" w:hAnsiTheme="minorHAnsi" w:cstheme="minorHAnsi"/>
          <w:lang w:val="sr-Cyrl-BA"/>
        </w:rPr>
        <w:t>Неутрошена</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финансијска</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средства</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из</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једног</w:t>
      </w:r>
      <w:r w:rsidR="00A321DF" w:rsidRPr="00FA139A">
        <w:rPr>
          <w:rFonts w:asciiTheme="minorHAnsi" w:hAnsiTheme="minorHAnsi" w:cstheme="minorHAnsi"/>
          <w:lang w:val="sr-Cyrl-BA"/>
        </w:rPr>
        <w:t xml:space="preserve"> </w:t>
      </w:r>
      <w:r w:rsidR="004C22FF" w:rsidRPr="00FA139A">
        <w:rPr>
          <w:rFonts w:asciiTheme="minorHAnsi" w:hAnsiTheme="minorHAnsi" w:cstheme="minorHAnsi"/>
          <w:lang w:val="sr-Cyrl-BA"/>
        </w:rPr>
        <w:t>јавног</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позива</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могу</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се</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утрошити</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на</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други</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јавни</w:t>
      </w:r>
      <w:r w:rsidR="00A321DF" w:rsidRPr="00FA139A">
        <w:rPr>
          <w:rFonts w:asciiTheme="minorHAnsi" w:hAnsiTheme="minorHAnsi" w:cstheme="minorHAnsi"/>
          <w:lang w:val="sr-Cyrl-BA"/>
        </w:rPr>
        <w:t xml:space="preserve"> </w:t>
      </w:r>
      <w:r w:rsidRPr="00FA139A">
        <w:rPr>
          <w:rFonts w:asciiTheme="minorHAnsi" w:hAnsiTheme="minorHAnsi" w:cstheme="minorHAnsi"/>
          <w:lang w:val="sr-Cyrl-BA"/>
        </w:rPr>
        <w:t>позив</w:t>
      </w:r>
      <w:r w:rsidR="00A321DF" w:rsidRPr="00FA139A">
        <w:rPr>
          <w:rFonts w:asciiTheme="minorHAnsi" w:hAnsiTheme="minorHAnsi" w:cstheme="minorHAnsi"/>
          <w:lang w:val="sr-Cyrl-BA"/>
        </w:rPr>
        <w:t xml:space="preserve">. </w:t>
      </w:r>
    </w:p>
    <w:p w:rsidR="00A321DF" w:rsidRPr="00FA139A" w:rsidRDefault="00A321DF" w:rsidP="008E4841">
      <w:pPr>
        <w:jc w:val="both"/>
        <w:rPr>
          <w:rFonts w:asciiTheme="minorHAnsi" w:hAnsiTheme="minorHAnsi" w:cstheme="minorHAnsi"/>
          <w:u w:val="single"/>
          <w:lang w:val="sr-Cyrl-BA"/>
        </w:rPr>
      </w:pPr>
    </w:p>
    <w:p w:rsidR="00706AD8" w:rsidRDefault="00374195" w:rsidP="008E4841">
      <w:pPr>
        <w:jc w:val="both"/>
        <w:rPr>
          <w:rFonts w:asciiTheme="minorHAnsi" w:hAnsiTheme="minorHAnsi" w:cstheme="minorHAnsi"/>
          <w:lang w:val="sr-Cyrl-BA"/>
        </w:rPr>
      </w:pPr>
      <w:r w:rsidRPr="00FA139A">
        <w:rPr>
          <w:rFonts w:asciiTheme="minorHAnsi" w:hAnsiTheme="minorHAnsi" w:cstheme="minorHAnsi"/>
          <w:lang w:val="sr-Cyrl-BA"/>
        </w:rPr>
        <w:t>Реализацијом предложених програмских активности планирамо да остваримо следеће резултате.</w:t>
      </w:r>
    </w:p>
    <w:p w:rsidR="004A08E9" w:rsidRPr="00FA139A" w:rsidRDefault="004A08E9" w:rsidP="008E4841">
      <w:pPr>
        <w:jc w:val="both"/>
        <w:rPr>
          <w:rFonts w:asciiTheme="minorHAnsi" w:hAnsiTheme="minorHAnsi" w:cstheme="minorHAnsi"/>
          <w:lang w:val="sr-Cyrl-BA"/>
        </w:rPr>
      </w:pPr>
    </w:p>
    <w:tbl>
      <w:tblPr>
        <w:tblW w:w="0" w:type="auto"/>
        <w:tblBorders>
          <w:top w:val="single" w:sz="12" w:space="0" w:color="000000"/>
          <w:left w:val="single" w:sz="12" w:space="0" w:color="000000"/>
          <w:bottom w:val="single" w:sz="12" w:space="0" w:color="000000"/>
          <w:right w:val="single" w:sz="12" w:space="0" w:color="000000"/>
        </w:tblBorders>
        <w:tblLook w:val="04A0"/>
      </w:tblPr>
      <w:tblGrid>
        <w:gridCol w:w="4643"/>
        <w:gridCol w:w="4644"/>
      </w:tblGrid>
      <w:tr w:rsidR="00706AD8" w:rsidRPr="005C12D9" w:rsidTr="005C12D9">
        <w:tc>
          <w:tcPr>
            <w:tcW w:w="4643" w:type="dxa"/>
            <w:tcBorders>
              <w:bottom w:val="single" w:sz="6" w:space="0" w:color="000000"/>
            </w:tcBorders>
            <w:shd w:val="solid" w:color="000080" w:fill="FFFFFF"/>
          </w:tcPr>
          <w:p w:rsidR="00706AD8" w:rsidRPr="005C12D9" w:rsidRDefault="00374195" w:rsidP="00706AD8">
            <w:pPr>
              <w:rPr>
                <w:b/>
                <w:bCs/>
                <w:i/>
                <w:iCs/>
                <w:color w:val="FFFFFF"/>
                <w:u w:val="single"/>
                <w:lang w:val="sr-Cyrl-BA"/>
              </w:rPr>
            </w:pPr>
            <w:r w:rsidRPr="005C12D9">
              <w:rPr>
                <w:b/>
                <w:bCs/>
                <w:i/>
                <w:iCs/>
                <w:color w:val="FFFFFF"/>
                <w:u w:val="single"/>
                <w:lang w:val="sr-Cyrl-BA"/>
              </w:rPr>
              <w:t>Подстицајне мјере</w:t>
            </w:r>
          </w:p>
        </w:tc>
        <w:tc>
          <w:tcPr>
            <w:tcW w:w="4644" w:type="dxa"/>
            <w:tcBorders>
              <w:bottom w:val="single" w:sz="6" w:space="0" w:color="000000"/>
            </w:tcBorders>
            <w:shd w:val="solid" w:color="000080" w:fill="FFFFFF"/>
          </w:tcPr>
          <w:p w:rsidR="00706AD8" w:rsidRPr="005C12D9" w:rsidRDefault="00374195" w:rsidP="005C12D9">
            <w:pPr>
              <w:jc w:val="both"/>
              <w:rPr>
                <w:b/>
                <w:bCs/>
                <w:i/>
                <w:iCs/>
                <w:color w:val="FFFFFF"/>
                <w:lang w:val="sr-Cyrl-BA"/>
              </w:rPr>
            </w:pPr>
            <w:r w:rsidRPr="005C12D9">
              <w:rPr>
                <w:b/>
                <w:bCs/>
                <w:i/>
                <w:iCs/>
                <w:color w:val="FFFFFF"/>
                <w:lang w:val="sr-Cyrl-BA"/>
              </w:rPr>
              <w:t xml:space="preserve">Циљеви </w:t>
            </w:r>
            <w:r w:rsidR="00706AD8" w:rsidRPr="005C12D9">
              <w:rPr>
                <w:b/>
                <w:bCs/>
                <w:i/>
                <w:iCs/>
                <w:color w:val="FFFFFF"/>
                <w:lang w:val="sr-Cyrl-BA"/>
              </w:rPr>
              <w:t xml:space="preserve"> </w:t>
            </w:r>
          </w:p>
        </w:tc>
      </w:tr>
      <w:tr w:rsidR="00706AD8" w:rsidRPr="005C12D9" w:rsidTr="005C12D9">
        <w:tc>
          <w:tcPr>
            <w:tcW w:w="4643" w:type="dxa"/>
            <w:shd w:val="solid" w:color="C0C0C0" w:fill="FFFFFF"/>
          </w:tcPr>
          <w:p w:rsidR="00706AD8" w:rsidRPr="00964FFC" w:rsidRDefault="00374195" w:rsidP="005C12D9">
            <w:pPr>
              <w:jc w:val="both"/>
              <w:rPr>
                <w:rFonts w:asciiTheme="minorHAnsi" w:hAnsiTheme="minorHAnsi" w:cstheme="minorHAnsi"/>
                <w:b/>
                <w:bCs/>
                <w:color w:val="000000"/>
              </w:rPr>
            </w:pPr>
            <w:r w:rsidRPr="00964FFC">
              <w:rPr>
                <w:rFonts w:asciiTheme="minorHAnsi" w:hAnsiTheme="minorHAnsi" w:cstheme="minorHAnsi"/>
                <w:b/>
                <w:bCs/>
                <w:color w:val="000000"/>
                <w:lang w:val="sr-Cyrl-BA"/>
              </w:rPr>
              <w:t xml:space="preserve"> 3.</w:t>
            </w:r>
            <w:r w:rsidR="00E26042" w:rsidRPr="00964FFC">
              <w:rPr>
                <w:rFonts w:asciiTheme="minorHAnsi" w:hAnsiTheme="minorHAnsi" w:cstheme="minorHAnsi"/>
                <w:b/>
                <w:bCs/>
                <w:color w:val="000000"/>
                <w:lang w:val="sr-Cyrl-BA"/>
              </w:rPr>
              <w:t xml:space="preserve">1. </w:t>
            </w:r>
            <w:r w:rsidR="00B76DD3" w:rsidRPr="00964FFC">
              <w:rPr>
                <w:rFonts w:asciiTheme="minorHAnsi" w:hAnsiTheme="minorHAnsi" w:cstheme="minorHAnsi"/>
                <w:b/>
                <w:bCs/>
                <w:color w:val="000000"/>
                <w:lang w:val="sr-Cyrl-BA"/>
              </w:rPr>
              <w:t>Мјера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подстицај</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развоја</w:t>
            </w:r>
            <w:r w:rsidR="00706AD8" w:rsidRPr="00964FFC">
              <w:rPr>
                <w:rFonts w:asciiTheme="minorHAnsi" w:hAnsiTheme="minorHAnsi" w:cstheme="minorHAnsi"/>
                <w:b/>
                <w:bCs/>
                <w:color w:val="000000"/>
                <w:lang w:val="sr-Cyrl-BA"/>
              </w:rPr>
              <w:t xml:space="preserve"> </w:t>
            </w:r>
            <w:r w:rsidR="002A3035" w:rsidRPr="00964FFC">
              <w:rPr>
                <w:rFonts w:asciiTheme="minorHAnsi" w:hAnsiTheme="minorHAnsi" w:cstheme="minorHAnsi"/>
                <w:b/>
                <w:bCs/>
                <w:color w:val="000000"/>
                <w:lang w:val="sr-Cyrl-BA"/>
              </w:rPr>
              <w:t>новооснованих</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w:t>
            </w:r>
            <w:r w:rsidRPr="00964FFC">
              <w:rPr>
                <w:rFonts w:asciiTheme="minorHAnsi" w:hAnsiTheme="minorHAnsi" w:cstheme="minorHAnsi"/>
                <w:b/>
                <w:bCs/>
                <w:color w:val="000000"/>
                <w:lang w:val="sr-Cyrl-BA"/>
              </w:rPr>
              <w:t>ривредника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на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подручју</w:t>
            </w:r>
            <w:r w:rsidR="00706AD8" w:rsidRPr="00964FFC">
              <w:rPr>
                <w:rFonts w:asciiTheme="minorHAnsi" w:hAnsiTheme="minorHAnsi" w:cstheme="minorHAnsi"/>
                <w:b/>
                <w:bCs/>
                <w:color w:val="000000"/>
                <w:lang w:val="sr-Cyrl-BA"/>
              </w:rPr>
              <w:t xml:space="preserve"> </w:t>
            </w:r>
            <w:r w:rsidR="00E71BF3" w:rsidRPr="00964FFC">
              <w:rPr>
                <w:rFonts w:asciiTheme="minorHAnsi" w:hAnsiTheme="minorHAnsi" w:cstheme="minorHAnsi"/>
                <w:b/>
                <w:bCs/>
                <w:color w:val="000000"/>
                <w:lang w:val="sr-Cyrl-BA"/>
              </w:rPr>
              <w:t>Г</w:t>
            </w:r>
            <w:r w:rsidR="00B76DD3" w:rsidRPr="00964FFC">
              <w:rPr>
                <w:rFonts w:asciiTheme="minorHAnsi" w:hAnsiTheme="minorHAnsi" w:cstheme="minorHAnsi"/>
                <w:b/>
                <w:bCs/>
                <w:color w:val="000000"/>
                <w:lang w:val="sr-Cyrl-BA"/>
              </w:rPr>
              <w:t>рада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Бијељина</w:t>
            </w:r>
          </w:p>
          <w:p w:rsidR="00374A8C" w:rsidRPr="00964FFC" w:rsidRDefault="00374A8C" w:rsidP="005C12D9">
            <w:pPr>
              <w:jc w:val="both"/>
              <w:rPr>
                <w:rFonts w:asciiTheme="minorHAnsi" w:hAnsiTheme="minorHAnsi" w:cstheme="minorHAnsi"/>
                <w:b/>
                <w:bCs/>
                <w:color w:val="000000"/>
              </w:rPr>
            </w:pPr>
          </w:p>
        </w:tc>
        <w:tc>
          <w:tcPr>
            <w:tcW w:w="4644" w:type="dxa"/>
            <w:shd w:val="solid" w:color="C0C0C0" w:fill="FFFFFF"/>
          </w:tcPr>
          <w:p w:rsidR="00706AD8" w:rsidRPr="00964FFC" w:rsidRDefault="00B201E4"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 xml:space="preserve"> 7</w:t>
            </w:r>
            <w:r w:rsidR="00706AD8"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новоосновани</w:t>
            </w:r>
            <w:r w:rsidR="00B76DD3" w:rsidRPr="00964FFC">
              <w:rPr>
                <w:rFonts w:asciiTheme="minorHAnsi" w:hAnsiTheme="minorHAnsi" w:cstheme="minorHAnsi"/>
                <w:color w:val="000080"/>
              </w:rPr>
              <w:t>х</w:t>
            </w:r>
            <w:r w:rsidR="00706AD8" w:rsidRPr="00964FFC">
              <w:rPr>
                <w:rFonts w:asciiTheme="minorHAnsi" w:hAnsiTheme="minorHAnsi" w:cstheme="minorHAnsi"/>
                <w:color w:val="000080"/>
                <w:lang w:val="sr-Cyrl-BA"/>
              </w:rPr>
              <w:t xml:space="preserve"> </w:t>
            </w:r>
          </w:p>
          <w:p w:rsidR="00706AD8" w:rsidRPr="00964FFC" w:rsidRDefault="00956C0D"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rPr>
              <w:t>1</w:t>
            </w:r>
            <w:r w:rsidR="00706AD8" w:rsidRPr="00964FFC">
              <w:rPr>
                <w:rFonts w:asciiTheme="minorHAnsi" w:hAnsiTheme="minorHAnsi" w:cstheme="minorHAnsi"/>
                <w:color w:val="000080"/>
                <w:lang w:val="sr-Cyrl-BA"/>
              </w:rPr>
              <w:t xml:space="preserve">0 </w:t>
            </w:r>
            <w:r w:rsidR="00B76DD3" w:rsidRPr="00964FFC">
              <w:rPr>
                <w:rFonts w:asciiTheme="minorHAnsi" w:hAnsiTheme="minorHAnsi" w:cstheme="minorHAnsi"/>
                <w:color w:val="000080"/>
                <w:lang w:val="sr-Cyrl-BA"/>
              </w:rPr>
              <w:t>новозапослени</w:t>
            </w:r>
            <w:r w:rsidR="00B76DD3" w:rsidRPr="00964FFC">
              <w:rPr>
                <w:rFonts w:asciiTheme="minorHAnsi" w:hAnsiTheme="minorHAnsi" w:cstheme="minorHAnsi"/>
                <w:color w:val="000080"/>
              </w:rPr>
              <w:t>х</w:t>
            </w:r>
            <w:r w:rsidR="00706AD8"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радника</w:t>
            </w:r>
          </w:p>
        </w:tc>
      </w:tr>
      <w:tr w:rsidR="00706AD8" w:rsidRPr="005C12D9" w:rsidTr="005C12D9">
        <w:tc>
          <w:tcPr>
            <w:tcW w:w="4643" w:type="dxa"/>
            <w:shd w:val="solid" w:color="C0C0C0" w:fill="FFFFFF"/>
          </w:tcPr>
          <w:p w:rsidR="00706AD8" w:rsidRPr="00964FFC" w:rsidRDefault="00374195" w:rsidP="005C12D9">
            <w:pPr>
              <w:jc w:val="both"/>
              <w:rPr>
                <w:rFonts w:asciiTheme="minorHAnsi" w:hAnsiTheme="minorHAnsi" w:cstheme="minorHAnsi"/>
                <w:b/>
                <w:bCs/>
                <w:color w:val="000000"/>
              </w:rPr>
            </w:pPr>
            <w:r w:rsidRPr="00964FFC">
              <w:rPr>
                <w:rFonts w:asciiTheme="minorHAnsi" w:hAnsiTheme="minorHAnsi" w:cstheme="minorHAnsi"/>
                <w:b/>
                <w:bCs/>
                <w:color w:val="000000"/>
                <w:lang w:val="sr-Cyrl-BA"/>
              </w:rPr>
              <w:t>3.2</w:t>
            </w:r>
            <w:r w:rsidR="00E26042"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Мјера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подстицај</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развоја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постојећи</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малих</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и</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средњих</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предузећа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на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подручју</w:t>
            </w:r>
            <w:r w:rsidR="00706AD8" w:rsidRPr="00964FFC">
              <w:rPr>
                <w:rFonts w:asciiTheme="minorHAnsi" w:hAnsiTheme="minorHAnsi" w:cstheme="minorHAnsi"/>
                <w:b/>
                <w:bCs/>
                <w:color w:val="000000"/>
                <w:lang w:val="sr-Cyrl-BA"/>
              </w:rPr>
              <w:t xml:space="preserve"> </w:t>
            </w:r>
            <w:r w:rsidR="00E71BF3" w:rsidRPr="00964FFC">
              <w:rPr>
                <w:rFonts w:asciiTheme="minorHAnsi" w:hAnsiTheme="minorHAnsi" w:cstheme="minorHAnsi"/>
                <w:b/>
                <w:bCs/>
                <w:color w:val="000000"/>
                <w:lang w:val="sr-Cyrl-BA"/>
              </w:rPr>
              <w:t>Г</w:t>
            </w:r>
            <w:r w:rsidR="00B76DD3" w:rsidRPr="00964FFC">
              <w:rPr>
                <w:rFonts w:asciiTheme="minorHAnsi" w:hAnsiTheme="minorHAnsi" w:cstheme="minorHAnsi"/>
                <w:b/>
                <w:bCs/>
                <w:color w:val="000000"/>
                <w:lang w:val="sr-Cyrl-BA"/>
              </w:rPr>
              <w:t>рада</w:t>
            </w:r>
            <w:r w:rsidR="00706AD8" w:rsidRPr="00964FFC">
              <w:rPr>
                <w:rFonts w:asciiTheme="minorHAnsi" w:hAnsiTheme="minorHAnsi" w:cstheme="minorHAnsi"/>
                <w:b/>
                <w:bCs/>
                <w:color w:val="000000"/>
                <w:lang w:val="sr-Cyrl-BA"/>
              </w:rPr>
              <w:t xml:space="preserve"> </w:t>
            </w:r>
            <w:r w:rsidR="00B76DD3" w:rsidRPr="00964FFC">
              <w:rPr>
                <w:rFonts w:asciiTheme="minorHAnsi" w:hAnsiTheme="minorHAnsi" w:cstheme="minorHAnsi"/>
                <w:b/>
                <w:bCs/>
                <w:color w:val="000000"/>
                <w:lang w:val="sr-Cyrl-BA"/>
              </w:rPr>
              <w:t>Бијељина</w:t>
            </w:r>
          </w:p>
          <w:p w:rsidR="00374A8C" w:rsidRPr="00964FFC" w:rsidRDefault="00374A8C" w:rsidP="005C12D9">
            <w:pPr>
              <w:jc w:val="both"/>
              <w:rPr>
                <w:rFonts w:asciiTheme="minorHAnsi" w:hAnsiTheme="minorHAnsi" w:cstheme="minorHAnsi"/>
                <w:b/>
                <w:bCs/>
                <w:color w:val="000000"/>
              </w:rPr>
            </w:pPr>
          </w:p>
        </w:tc>
        <w:tc>
          <w:tcPr>
            <w:tcW w:w="4644" w:type="dxa"/>
            <w:shd w:val="solid" w:color="C0C0C0" w:fill="FFFFFF"/>
          </w:tcPr>
          <w:p w:rsidR="00706AD8" w:rsidRPr="00964FFC" w:rsidRDefault="00706AD8"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 xml:space="preserve">5 </w:t>
            </w:r>
            <w:r w:rsidR="00B76DD3" w:rsidRPr="00964FFC">
              <w:rPr>
                <w:rFonts w:asciiTheme="minorHAnsi" w:hAnsiTheme="minorHAnsi" w:cstheme="minorHAnsi"/>
                <w:color w:val="000080"/>
                <w:lang w:val="sr-Cyrl-BA"/>
              </w:rPr>
              <w:t>подржани</w:t>
            </w:r>
            <w:r w:rsidR="00B76DD3" w:rsidRPr="00964FFC">
              <w:rPr>
                <w:rFonts w:asciiTheme="minorHAnsi" w:hAnsiTheme="minorHAnsi" w:cstheme="minorHAnsi"/>
                <w:color w:val="000080"/>
              </w:rPr>
              <w:t>х</w:t>
            </w:r>
            <w:r w:rsidRPr="00964FFC">
              <w:rPr>
                <w:rFonts w:asciiTheme="minorHAnsi" w:hAnsiTheme="minorHAnsi" w:cstheme="minorHAnsi"/>
                <w:color w:val="000080"/>
                <w:lang w:val="sr-Cyrl-BA"/>
              </w:rPr>
              <w:t xml:space="preserve"> </w:t>
            </w:r>
            <w:r w:rsidR="00286F85" w:rsidRPr="00964FFC">
              <w:rPr>
                <w:rFonts w:asciiTheme="minorHAnsi" w:hAnsiTheme="minorHAnsi" w:cstheme="minorHAnsi"/>
                <w:color w:val="000080"/>
                <w:lang w:val="sr-Cyrl-BA"/>
              </w:rPr>
              <w:t>МСП</w:t>
            </w:r>
          </w:p>
          <w:p w:rsidR="00706AD8" w:rsidRPr="00964FFC" w:rsidRDefault="00B76DD3"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запослено</w:t>
            </w:r>
            <w:r w:rsidR="002A3035" w:rsidRPr="00964FFC">
              <w:rPr>
                <w:rFonts w:asciiTheme="minorHAnsi" w:hAnsiTheme="minorHAnsi" w:cstheme="minorHAnsi"/>
                <w:color w:val="000080"/>
                <w:lang w:val="sr-Cyrl-BA"/>
              </w:rPr>
              <w:t xml:space="preserve"> 5</w:t>
            </w:r>
            <w:r w:rsidR="00706AD8" w:rsidRPr="00964FFC">
              <w:rPr>
                <w:rFonts w:asciiTheme="minorHAnsi" w:hAnsiTheme="minorHAnsi" w:cstheme="minorHAnsi"/>
                <w:color w:val="000080"/>
                <w:lang w:val="sr-Cyrl-BA"/>
              </w:rPr>
              <w:t xml:space="preserve"> </w:t>
            </w:r>
            <w:r w:rsidRPr="00964FFC">
              <w:rPr>
                <w:rFonts w:asciiTheme="minorHAnsi" w:hAnsiTheme="minorHAnsi" w:cstheme="minorHAnsi"/>
                <w:color w:val="000080"/>
                <w:lang w:val="sr-Cyrl-BA"/>
              </w:rPr>
              <w:t>нових</w:t>
            </w:r>
            <w:r w:rsidR="00125B82" w:rsidRPr="00964FFC">
              <w:rPr>
                <w:rFonts w:asciiTheme="minorHAnsi" w:hAnsiTheme="minorHAnsi" w:cstheme="minorHAnsi"/>
                <w:color w:val="000080"/>
                <w:lang w:val="sr-Cyrl-BA"/>
              </w:rPr>
              <w:t xml:space="preserve"> </w:t>
            </w:r>
            <w:r w:rsidRPr="00964FFC">
              <w:rPr>
                <w:rFonts w:asciiTheme="minorHAnsi" w:hAnsiTheme="minorHAnsi" w:cstheme="minorHAnsi"/>
                <w:color w:val="000080"/>
                <w:lang w:val="sr-Cyrl-BA"/>
              </w:rPr>
              <w:t>радника</w:t>
            </w:r>
          </w:p>
          <w:p w:rsidR="00706AD8" w:rsidRPr="00964FFC" w:rsidRDefault="00956C0D"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4</w:t>
            </w:r>
            <w:r w:rsidR="00706AD8" w:rsidRPr="00964FFC">
              <w:rPr>
                <w:rFonts w:asciiTheme="minorHAnsi" w:hAnsiTheme="minorHAnsi" w:cstheme="minorHAnsi"/>
                <w:color w:val="000080"/>
                <w:lang w:val="sr-Cyrl-BA"/>
              </w:rPr>
              <w:t xml:space="preserve">0 </w:t>
            </w:r>
            <w:r w:rsidR="00B76DD3" w:rsidRPr="00964FFC">
              <w:rPr>
                <w:rFonts w:asciiTheme="minorHAnsi" w:hAnsiTheme="minorHAnsi" w:cstheme="minorHAnsi"/>
                <w:color w:val="000080"/>
                <w:lang w:val="sr-Cyrl-BA"/>
              </w:rPr>
              <w:t>очувани</w:t>
            </w:r>
            <w:r w:rsidR="00B76DD3" w:rsidRPr="00964FFC">
              <w:rPr>
                <w:rFonts w:asciiTheme="minorHAnsi" w:hAnsiTheme="minorHAnsi" w:cstheme="minorHAnsi"/>
                <w:color w:val="000080"/>
              </w:rPr>
              <w:t>х</w:t>
            </w:r>
            <w:r w:rsidR="00706AD8"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радних</w:t>
            </w:r>
            <w:r w:rsidR="00706AD8"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мјеста</w:t>
            </w:r>
          </w:p>
        </w:tc>
      </w:tr>
      <w:tr w:rsidR="00706AD8" w:rsidRPr="005C12D9" w:rsidTr="005C12D9">
        <w:tc>
          <w:tcPr>
            <w:tcW w:w="4643" w:type="dxa"/>
            <w:shd w:val="solid" w:color="C0C0C0" w:fill="FFFFFF"/>
          </w:tcPr>
          <w:p w:rsidR="00706AD8" w:rsidRPr="00964FFC" w:rsidRDefault="00B76DD3" w:rsidP="005C12D9">
            <w:pPr>
              <w:numPr>
                <w:ilvl w:val="1"/>
                <w:numId w:val="12"/>
              </w:numPr>
              <w:jc w:val="both"/>
              <w:rPr>
                <w:rFonts w:asciiTheme="minorHAnsi" w:hAnsiTheme="minorHAnsi" w:cstheme="minorHAnsi"/>
                <w:b/>
                <w:bCs/>
                <w:color w:val="000000"/>
                <w:lang w:val="sr-Cyrl-BA"/>
              </w:rPr>
            </w:pPr>
            <w:r w:rsidRPr="00964FFC">
              <w:rPr>
                <w:rFonts w:asciiTheme="minorHAnsi" w:hAnsiTheme="minorHAnsi" w:cstheme="minorHAnsi"/>
                <w:b/>
                <w:bCs/>
                <w:color w:val="000000"/>
                <w:lang w:val="sr-Cyrl-BA"/>
              </w:rPr>
              <w:t>Мјера</w:t>
            </w:r>
            <w:r w:rsidR="00706AD8" w:rsidRPr="00964FFC">
              <w:rPr>
                <w:rFonts w:asciiTheme="minorHAnsi" w:hAnsiTheme="minorHAnsi" w:cstheme="minorHAnsi"/>
                <w:b/>
                <w:bCs/>
                <w:color w:val="000000"/>
                <w:lang w:val="sr-Cyrl-BA"/>
              </w:rPr>
              <w:t xml:space="preserve"> </w:t>
            </w:r>
            <w:r w:rsidRPr="00964FFC">
              <w:rPr>
                <w:rFonts w:asciiTheme="minorHAnsi" w:hAnsiTheme="minorHAnsi" w:cstheme="minorHAnsi"/>
                <w:b/>
                <w:bCs/>
                <w:color w:val="000000"/>
                <w:lang w:val="sr-Cyrl-BA"/>
              </w:rPr>
              <w:t>подстицаја</w:t>
            </w:r>
            <w:r w:rsidR="00706AD8" w:rsidRPr="00964FFC">
              <w:rPr>
                <w:rFonts w:asciiTheme="minorHAnsi" w:hAnsiTheme="minorHAnsi" w:cstheme="minorHAnsi"/>
                <w:b/>
                <w:bCs/>
                <w:color w:val="000000"/>
                <w:lang w:val="sr-Cyrl-BA"/>
              </w:rPr>
              <w:t xml:space="preserve"> </w:t>
            </w:r>
            <w:r w:rsidRPr="00964FFC">
              <w:rPr>
                <w:rFonts w:asciiTheme="minorHAnsi" w:hAnsiTheme="minorHAnsi" w:cstheme="minorHAnsi"/>
                <w:b/>
                <w:bCs/>
                <w:color w:val="000000"/>
                <w:lang w:val="sr-Cyrl-BA"/>
              </w:rPr>
              <w:t>развоја</w:t>
            </w:r>
            <w:r w:rsidR="00706AD8" w:rsidRPr="00964FFC">
              <w:rPr>
                <w:rFonts w:asciiTheme="minorHAnsi" w:hAnsiTheme="minorHAnsi" w:cstheme="minorHAnsi"/>
                <w:b/>
                <w:bCs/>
                <w:color w:val="000000"/>
                <w:lang w:val="sr-Cyrl-BA"/>
              </w:rPr>
              <w:t xml:space="preserve">  </w:t>
            </w:r>
            <w:r w:rsidR="002A3035" w:rsidRPr="00964FFC">
              <w:rPr>
                <w:rFonts w:asciiTheme="minorHAnsi" w:hAnsiTheme="minorHAnsi" w:cstheme="minorHAnsi"/>
                <w:b/>
                <w:bCs/>
                <w:color w:val="000000"/>
                <w:lang w:val="sr-Cyrl-BA"/>
              </w:rPr>
              <w:t xml:space="preserve">жена </w:t>
            </w:r>
            <w:r w:rsidR="003C51D0" w:rsidRPr="00964FFC">
              <w:rPr>
                <w:rFonts w:asciiTheme="minorHAnsi" w:hAnsiTheme="minorHAnsi" w:cstheme="minorHAnsi"/>
                <w:b/>
                <w:bCs/>
                <w:color w:val="000000"/>
                <w:lang w:val="sr-Cyrl-BA"/>
              </w:rPr>
              <w:t>предузетница</w:t>
            </w:r>
            <w:r w:rsidR="00706AD8" w:rsidRPr="00964FFC">
              <w:rPr>
                <w:rFonts w:asciiTheme="minorHAnsi" w:hAnsiTheme="minorHAnsi" w:cstheme="minorHAnsi"/>
                <w:b/>
                <w:bCs/>
                <w:color w:val="000000"/>
                <w:lang w:val="sr-Cyrl-BA"/>
              </w:rPr>
              <w:t xml:space="preserve"> </w:t>
            </w:r>
            <w:r w:rsidRPr="00964FFC">
              <w:rPr>
                <w:rFonts w:asciiTheme="minorHAnsi" w:hAnsiTheme="minorHAnsi" w:cstheme="minorHAnsi"/>
                <w:b/>
                <w:bCs/>
                <w:color w:val="000000"/>
                <w:lang w:val="sr-Cyrl-BA"/>
              </w:rPr>
              <w:t>на</w:t>
            </w:r>
            <w:r w:rsidR="00706AD8" w:rsidRPr="00964FFC">
              <w:rPr>
                <w:rFonts w:asciiTheme="minorHAnsi" w:hAnsiTheme="minorHAnsi" w:cstheme="minorHAnsi"/>
                <w:b/>
                <w:bCs/>
                <w:color w:val="000000"/>
                <w:lang w:val="sr-Cyrl-BA"/>
              </w:rPr>
              <w:t xml:space="preserve"> </w:t>
            </w:r>
            <w:r w:rsidRPr="00964FFC">
              <w:rPr>
                <w:rFonts w:asciiTheme="minorHAnsi" w:hAnsiTheme="minorHAnsi" w:cstheme="minorHAnsi"/>
                <w:b/>
                <w:bCs/>
                <w:color w:val="000000"/>
                <w:lang w:val="sr-Cyrl-BA"/>
              </w:rPr>
              <w:t>подручју</w:t>
            </w:r>
            <w:r w:rsidR="00706AD8" w:rsidRPr="00964FFC">
              <w:rPr>
                <w:rFonts w:asciiTheme="minorHAnsi" w:hAnsiTheme="minorHAnsi" w:cstheme="minorHAnsi"/>
                <w:b/>
                <w:bCs/>
                <w:color w:val="000000"/>
                <w:lang w:val="sr-Cyrl-BA"/>
              </w:rPr>
              <w:t xml:space="preserve"> </w:t>
            </w:r>
            <w:r w:rsidR="00E71BF3" w:rsidRPr="00964FFC">
              <w:rPr>
                <w:rFonts w:asciiTheme="minorHAnsi" w:hAnsiTheme="minorHAnsi" w:cstheme="minorHAnsi"/>
                <w:b/>
                <w:bCs/>
                <w:color w:val="000000"/>
                <w:lang w:val="sr-Cyrl-BA"/>
              </w:rPr>
              <w:t>Г</w:t>
            </w:r>
            <w:r w:rsidRPr="00964FFC">
              <w:rPr>
                <w:rFonts w:asciiTheme="minorHAnsi" w:hAnsiTheme="minorHAnsi" w:cstheme="minorHAnsi"/>
                <w:b/>
                <w:bCs/>
                <w:color w:val="000000"/>
                <w:lang w:val="sr-Cyrl-BA"/>
              </w:rPr>
              <w:t>рада</w:t>
            </w:r>
            <w:r w:rsidR="00706AD8" w:rsidRPr="00964FFC">
              <w:rPr>
                <w:rFonts w:asciiTheme="minorHAnsi" w:hAnsiTheme="minorHAnsi" w:cstheme="minorHAnsi"/>
                <w:b/>
                <w:bCs/>
                <w:color w:val="000000"/>
                <w:lang w:val="sr-Cyrl-BA"/>
              </w:rPr>
              <w:t xml:space="preserve"> </w:t>
            </w:r>
            <w:r w:rsidRPr="00964FFC">
              <w:rPr>
                <w:rFonts w:asciiTheme="minorHAnsi" w:hAnsiTheme="minorHAnsi" w:cstheme="minorHAnsi"/>
                <w:b/>
                <w:bCs/>
                <w:color w:val="000000"/>
                <w:lang w:val="sr-Cyrl-BA"/>
              </w:rPr>
              <w:t>Бијељина</w:t>
            </w:r>
          </w:p>
        </w:tc>
        <w:tc>
          <w:tcPr>
            <w:tcW w:w="4644" w:type="dxa"/>
            <w:shd w:val="solid" w:color="C0C0C0" w:fill="FFFFFF"/>
          </w:tcPr>
          <w:p w:rsidR="00706AD8" w:rsidRPr="00964FFC" w:rsidRDefault="005922BC"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 xml:space="preserve">5 </w:t>
            </w:r>
            <w:r w:rsidR="00706AD8"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подржани</w:t>
            </w:r>
            <w:r w:rsidR="00B76DD3" w:rsidRPr="00964FFC">
              <w:rPr>
                <w:rFonts w:asciiTheme="minorHAnsi" w:hAnsiTheme="minorHAnsi" w:cstheme="minorHAnsi"/>
                <w:color w:val="000080"/>
              </w:rPr>
              <w:t>х</w:t>
            </w:r>
            <w:r w:rsidR="00706AD8" w:rsidRPr="00964FFC">
              <w:rPr>
                <w:rFonts w:asciiTheme="minorHAnsi" w:hAnsiTheme="minorHAnsi" w:cstheme="minorHAnsi"/>
                <w:color w:val="000080"/>
                <w:lang w:val="sr-Cyrl-BA"/>
              </w:rPr>
              <w:t xml:space="preserve"> </w:t>
            </w:r>
            <w:r w:rsidR="003C51D0" w:rsidRPr="00964FFC">
              <w:rPr>
                <w:rFonts w:asciiTheme="minorHAnsi" w:hAnsiTheme="minorHAnsi" w:cstheme="minorHAnsi"/>
                <w:color w:val="000080"/>
                <w:lang w:val="sr-Cyrl-BA"/>
              </w:rPr>
              <w:t>предузетница</w:t>
            </w:r>
          </w:p>
          <w:p w:rsidR="00125B82" w:rsidRPr="00964FFC" w:rsidRDefault="00B76DD3"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запослено</w:t>
            </w:r>
            <w:r w:rsidR="00125B82" w:rsidRPr="00964FFC">
              <w:rPr>
                <w:rFonts w:asciiTheme="minorHAnsi" w:hAnsiTheme="minorHAnsi" w:cstheme="minorHAnsi"/>
                <w:color w:val="000080"/>
                <w:lang w:val="sr-Cyrl-BA"/>
              </w:rPr>
              <w:t xml:space="preserve"> 5 </w:t>
            </w:r>
            <w:r w:rsidRPr="00964FFC">
              <w:rPr>
                <w:rFonts w:asciiTheme="minorHAnsi" w:hAnsiTheme="minorHAnsi" w:cstheme="minorHAnsi"/>
                <w:color w:val="000080"/>
                <w:lang w:val="sr-Cyrl-BA"/>
              </w:rPr>
              <w:t>нових</w:t>
            </w:r>
            <w:r w:rsidR="00125B82" w:rsidRPr="00964FFC">
              <w:rPr>
                <w:rFonts w:asciiTheme="minorHAnsi" w:hAnsiTheme="minorHAnsi" w:cstheme="minorHAnsi"/>
                <w:color w:val="000080"/>
                <w:lang w:val="sr-Cyrl-BA"/>
              </w:rPr>
              <w:t xml:space="preserve"> </w:t>
            </w:r>
            <w:r w:rsidRPr="00964FFC">
              <w:rPr>
                <w:rFonts w:asciiTheme="minorHAnsi" w:hAnsiTheme="minorHAnsi" w:cstheme="minorHAnsi"/>
                <w:color w:val="000080"/>
                <w:lang w:val="sr-Cyrl-BA"/>
              </w:rPr>
              <w:t>радника</w:t>
            </w:r>
          </w:p>
          <w:p w:rsidR="00706AD8" w:rsidRPr="00964FFC" w:rsidRDefault="005922BC" w:rsidP="005C12D9">
            <w:pPr>
              <w:numPr>
                <w:ilvl w:val="0"/>
                <w:numId w:val="2"/>
              </w:numPr>
              <w:jc w:val="both"/>
              <w:rPr>
                <w:rFonts w:asciiTheme="minorHAnsi" w:hAnsiTheme="minorHAnsi" w:cstheme="minorHAnsi"/>
                <w:b/>
                <w:color w:val="000080"/>
                <w:lang w:val="sr-Cyrl-BA"/>
              </w:rPr>
            </w:pPr>
            <w:r w:rsidRPr="00964FFC">
              <w:rPr>
                <w:rFonts w:asciiTheme="minorHAnsi" w:hAnsiTheme="minorHAnsi" w:cstheme="minorHAnsi"/>
                <w:color w:val="000080"/>
                <w:lang w:val="sr-Cyrl-BA"/>
              </w:rPr>
              <w:t>2</w:t>
            </w:r>
            <w:r w:rsidR="00125B82" w:rsidRPr="00964FFC">
              <w:rPr>
                <w:rFonts w:asciiTheme="minorHAnsi" w:hAnsiTheme="minorHAnsi" w:cstheme="minorHAnsi"/>
                <w:color w:val="000080"/>
                <w:lang w:val="sr-Cyrl-BA"/>
              </w:rPr>
              <w:t xml:space="preserve">0 </w:t>
            </w:r>
            <w:r w:rsidR="00B76DD3" w:rsidRPr="00964FFC">
              <w:rPr>
                <w:rFonts w:asciiTheme="minorHAnsi" w:hAnsiTheme="minorHAnsi" w:cstheme="minorHAnsi"/>
                <w:color w:val="000080"/>
                <w:lang w:val="sr-Cyrl-BA"/>
              </w:rPr>
              <w:t>очувани</w:t>
            </w:r>
            <w:r w:rsidR="00B76DD3" w:rsidRPr="00964FFC">
              <w:rPr>
                <w:rFonts w:asciiTheme="minorHAnsi" w:hAnsiTheme="minorHAnsi" w:cstheme="minorHAnsi"/>
                <w:color w:val="000080"/>
              </w:rPr>
              <w:t>х</w:t>
            </w:r>
            <w:r w:rsidR="00125B82"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радних</w:t>
            </w:r>
            <w:r w:rsidR="00125B82" w:rsidRPr="00964FFC">
              <w:rPr>
                <w:rFonts w:asciiTheme="minorHAnsi" w:hAnsiTheme="minorHAnsi" w:cstheme="minorHAnsi"/>
                <w:color w:val="000080"/>
                <w:lang w:val="sr-Cyrl-BA"/>
              </w:rPr>
              <w:t xml:space="preserve"> </w:t>
            </w:r>
            <w:r w:rsidR="00B76DD3" w:rsidRPr="00964FFC">
              <w:rPr>
                <w:rFonts w:asciiTheme="minorHAnsi" w:hAnsiTheme="minorHAnsi" w:cstheme="minorHAnsi"/>
                <w:color w:val="000080"/>
                <w:lang w:val="sr-Cyrl-BA"/>
              </w:rPr>
              <w:t>мјеста</w:t>
            </w:r>
          </w:p>
        </w:tc>
      </w:tr>
    </w:tbl>
    <w:p w:rsidR="00B56235" w:rsidRDefault="00B56235" w:rsidP="007A49C5">
      <w:pPr>
        <w:rPr>
          <w:b/>
          <w:color w:val="FF0000"/>
          <w:u w:val="single"/>
          <w:lang w:val="sr-Cyrl-BA"/>
        </w:rPr>
      </w:pPr>
    </w:p>
    <w:p w:rsidR="00B56235" w:rsidRDefault="00B56235" w:rsidP="007A49C5">
      <w:pPr>
        <w:rPr>
          <w:b/>
          <w:color w:val="FF0000"/>
          <w:u w:val="single"/>
          <w:lang w:val="sr-Cyrl-BA"/>
        </w:rPr>
      </w:pPr>
    </w:p>
    <w:p w:rsidR="00B56235" w:rsidRDefault="00B56235" w:rsidP="007A49C5">
      <w:pPr>
        <w:rPr>
          <w:b/>
          <w:color w:val="FF0000"/>
          <w:u w:val="single"/>
          <w:lang w:val="sr-Cyrl-BA"/>
        </w:rPr>
      </w:pPr>
    </w:p>
    <w:p w:rsidR="00B56235" w:rsidRPr="00A251F4" w:rsidRDefault="00B56235" w:rsidP="007A49C5">
      <w:pPr>
        <w:rPr>
          <w:b/>
          <w:color w:val="FF0000"/>
          <w:u w:val="single"/>
          <w:lang w:val="sr-Cyrl-BA"/>
        </w:rPr>
      </w:pPr>
    </w:p>
    <w:p w:rsidR="001542F4" w:rsidRPr="00982AED" w:rsidRDefault="00B12B43" w:rsidP="00D71699">
      <w:pPr>
        <w:rPr>
          <w:rFonts w:asciiTheme="minorHAnsi" w:hAnsiTheme="minorHAnsi" w:cstheme="minorHAnsi"/>
          <w:b/>
          <w:u w:val="single"/>
          <w:lang w:val="sr-Cyrl-BA"/>
        </w:rPr>
      </w:pPr>
      <w:r w:rsidRPr="00982AED">
        <w:rPr>
          <w:rFonts w:asciiTheme="minorHAnsi" w:hAnsiTheme="minorHAnsi" w:cstheme="minorHAnsi"/>
          <w:b/>
          <w:lang w:val="sr-Cyrl-BA"/>
        </w:rPr>
        <w:t>3.2</w:t>
      </w:r>
      <w:r w:rsidR="008E4841" w:rsidRPr="00982AED">
        <w:rPr>
          <w:rFonts w:asciiTheme="minorHAnsi" w:hAnsiTheme="minorHAnsi" w:cstheme="minorHAnsi"/>
          <w:b/>
          <w:lang w:val="sr-Cyrl-BA"/>
        </w:rPr>
        <w:t xml:space="preserve"> </w:t>
      </w:r>
      <w:r w:rsidR="00B76DD3" w:rsidRPr="00982AED">
        <w:rPr>
          <w:rFonts w:asciiTheme="minorHAnsi" w:hAnsiTheme="minorHAnsi" w:cstheme="minorHAnsi"/>
          <w:b/>
          <w:u w:val="single"/>
          <w:lang w:val="sr-Cyrl-BA"/>
        </w:rPr>
        <w:t>Нефинансијска</w:t>
      </w:r>
      <w:r w:rsidR="001542F4" w:rsidRPr="00982AED">
        <w:rPr>
          <w:rFonts w:asciiTheme="minorHAnsi" w:hAnsiTheme="minorHAnsi" w:cstheme="minorHAnsi"/>
          <w:b/>
          <w:u w:val="single"/>
          <w:lang w:val="sr-Cyrl-BA"/>
        </w:rPr>
        <w:t xml:space="preserve">  </w:t>
      </w:r>
      <w:r w:rsidR="00B76DD3" w:rsidRPr="00982AED">
        <w:rPr>
          <w:rFonts w:asciiTheme="minorHAnsi" w:hAnsiTheme="minorHAnsi" w:cstheme="minorHAnsi"/>
          <w:b/>
          <w:u w:val="single"/>
          <w:lang w:val="sr-Cyrl-BA"/>
        </w:rPr>
        <w:t>подршка</w:t>
      </w:r>
    </w:p>
    <w:p w:rsidR="00374195" w:rsidRPr="00982AED" w:rsidRDefault="00374195" w:rsidP="00374195">
      <w:pPr>
        <w:rPr>
          <w:rFonts w:asciiTheme="minorHAnsi" w:hAnsiTheme="minorHAnsi" w:cstheme="minorHAnsi"/>
          <w:b/>
          <w:lang w:val="sr-Cyrl-BA"/>
        </w:rPr>
      </w:pPr>
    </w:p>
    <w:p w:rsidR="00B56235" w:rsidRPr="00982AED" w:rsidRDefault="0034500E" w:rsidP="00374195">
      <w:pPr>
        <w:rPr>
          <w:rFonts w:asciiTheme="minorHAnsi" w:hAnsiTheme="minorHAnsi" w:cstheme="minorHAnsi"/>
        </w:rPr>
      </w:pPr>
      <w:r w:rsidRPr="00982AED">
        <w:rPr>
          <w:rFonts w:asciiTheme="minorHAnsi" w:hAnsiTheme="minorHAnsi" w:cstheme="minorHAnsi"/>
          <w:b/>
          <w:lang w:val="sr-Cyrl-BA"/>
        </w:rPr>
        <w:tab/>
      </w:r>
      <w:r w:rsidRPr="00982AED">
        <w:rPr>
          <w:rFonts w:asciiTheme="minorHAnsi" w:hAnsiTheme="minorHAnsi" w:cstheme="minorHAnsi"/>
          <w:lang w:val="sr-Cyrl-BA"/>
        </w:rPr>
        <w:t>Веома важну улогу у едукацији и промоцији предузетништва поред Агенције имају Привредна комора Републике Српске и локалне развојне агенције које су организовале велики број семинара, округлих столова, конференција и других манифестација</w:t>
      </w:r>
      <w:r w:rsidR="00DD7B24" w:rsidRPr="00982AED">
        <w:rPr>
          <w:rFonts w:asciiTheme="minorHAnsi" w:hAnsiTheme="minorHAnsi" w:cstheme="minorHAnsi"/>
          <w:lang w:val="sr-Cyrl-BA"/>
        </w:rPr>
        <w:t xml:space="preserve"> </w:t>
      </w:r>
      <w:r w:rsidR="00B56235" w:rsidRPr="00982AED">
        <w:rPr>
          <w:rFonts w:asciiTheme="minorHAnsi" w:hAnsiTheme="minorHAnsi" w:cstheme="minorHAnsi"/>
          <w:lang w:val="sr-Cyrl-BA"/>
        </w:rPr>
        <w:t>. Имајући у виду постојање „</w:t>
      </w:r>
      <w:r w:rsidR="00B56235" w:rsidRPr="00982AED">
        <w:rPr>
          <w:rFonts w:asciiTheme="minorHAnsi" w:hAnsiTheme="minorHAnsi" w:cstheme="minorHAnsi"/>
          <w:lang w:val="en-US"/>
        </w:rPr>
        <w:t>one</w:t>
      </w:r>
      <w:r w:rsidR="00B56235" w:rsidRPr="00982AED">
        <w:rPr>
          <w:rFonts w:asciiTheme="minorHAnsi" w:hAnsiTheme="minorHAnsi" w:cstheme="minorHAnsi"/>
          <w:lang w:val="sr-Cyrl-BA"/>
        </w:rPr>
        <w:t>-</w:t>
      </w:r>
      <w:r w:rsidR="00B56235" w:rsidRPr="00982AED">
        <w:rPr>
          <w:rFonts w:asciiTheme="minorHAnsi" w:hAnsiTheme="minorHAnsi" w:cstheme="minorHAnsi"/>
          <w:lang w:val="en-US"/>
        </w:rPr>
        <w:t>stop</w:t>
      </w:r>
      <w:r w:rsidR="00B56235" w:rsidRPr="00982AED">
        <w:rPr>
          <w:rFonts w:asciiTheme="minorHAnsi" w:hAnsiTheme="minorHAnsi" w:cstheme="minorHAnsi"/>
          <w:lang w:val="sr-Cyrl-BA"/>
        </w:rPr>
        <w:t>-</w:t>
      </w:r>
      <w:r w:rsidR="00B56235" w:rsidRPr="00982AED">
        <w:rPr>
          <w:rFonts w:asciiTheme="minorHAnsi" w:hAnsiTheme="minorHAnsi" w:cstheme="minorHAnsi"/>
          <w:lang w:val="en-US"/>
        </w:rPr>
        <w:t>shopa</w:t>
      </w:r>
      <w:r w:rsidR="00B56235" w:rsidRPr="00982AED">
        <w:rPr>
          <w:rFonts w:asciiTheme="minorHAnsi" w:hAnsiTheme="minorHAnsi" w:cstheme="minorHAnsi"/>
        </w:rPr>
        <w:t xml:space="preserve">“, односно могућности брзе регистрације нових субјеката, потребно је омогућити едукацију и финансијску подршку </w:t>
      </w:r>
      <w:r w:rsidR="00B56235" w:rsidRPr="00982AED">
        <w:rPr>
          <w:rFonts w:asciiTheme="minorHAnsi" w:hAnsiTheme="minorHAnsi" w:cstheme="minorHAnsi"/>
        </w:rPr>
        <w:lastRenderedPageBreak/>
        <w:t>свим почетницима који желе да покрену пословање у било којој  форми на подручју Града Биј</w:t>
      </w:r>
      <w:r w:rsidR="00982AED">
        <w:rPr>
          <w:rFonts w:asciiTheme="minorHAnsi" w:hAnsiTheme="minorHAnsi" w:cstheme="minorHAnsi"/>
        </w:rPr>
        <w:t>е</w:t>
      </w:r>
      <w:r w:rsidR="00B56235" w:rsidRPr="00982AED">
        <w:rPr>
          <w:rFonts w:asciiTheme="minorHAnsi" w:hAnsiTheme="minorHAnsi" w:cstheme="minorHAnsi"/>
        </w:rPr>
        <w:t>љина.</w:t>
      </w:r>
    </w:p>
    <w:p w:rsidR="00982AED" w:rsidRPr="00982AED" w:rsidRDefault="00B56235" w:rsidP="00982AED">
      <w:pPr>
        <w:ind w:firstLine="720"/>
        <w:rPr>
          <w:rFonts w:asciiTheme="minorHAnsi" w:hAnsiTheme="minorHAnsi" w:cstheme="minorHAnsi"/>
        </w:rPr>
      </w:pPr>
      <w:r w:rsidRPr="00982AED">
        <w:rPr>
          <w:rFonts w:asciiTheme="minorHAnsi" w:hAnsiTheme="minorHAnsi" w:cstheme="minorHAnsi"/>
        </w:rPr>
        <w:t>Циљ је да се статус предузетника подигне на виши ниво и повећа број лица које предузетништво сматрају пожељним стилом живота/избора каријере, посебно међу високообразованим незапосленим, а да би се повећала и ускладила стопа отварања нових предузећа према стандардима ЕУ колико год је то могуће.</w:t>
      </w:r>
    </w:p>
    <w:p w:rsidR="00ED6C22" w:rsidRPr="00982AED" w:rsidRDefault="00ED6C22" w:rsidP="00374195">
      <w:pPr>
        <w:ind w:firstLine="851"/>
        <w:jc w:val="both"/>
        <w:rPr>
          <w:rFonts w:asciiTheme="minorHAnsi" w:hAnsiTheme="minorHAnsi" w:cstheme="minorHAnsi"/>
          <w:lang w:val="sr-Cyrl-BA"/>
        </w:rPr>
      </w:pPr>
      <w:r w:rsidRPr="00982AED">
        <w:rPr>
          <w:rFonts w:asciiTheme="minorHAnsi" w:hAnsiTheme="minorHAnsi" w:cstheme="minorHAnsi"/>
          <w:lang w:val="sr-Cyrl-BA"/>
        </w:rPr>
        <w:t xml:space="preserve">Постоји много изазова са којим се суочавају МСП које не могу самостално да ријеше. У условима јаке конкуренције, најважнија ствар за МСП је да нађу начин како да опстану у </w:t>
      </w:r>
      <w:r w:rsidR="00B201E4" w:rsidRPr="00982AED">
        <w:rPr>
          <w:rFonts w:asciiTheme="minorHAnsi" w:hAnsiTheme="minorHAnsi" w:cstheme="minorHAnsi"/>
          <w:lang w:val="sr-Cyrl-BA"/>
        </w:rPr>
        <w:t>пословању и</w:t>
      </w:r>
      <w:r w:rsidRPr="00982AED">
        <w:rPr>
          <w:rFonts w:asciiTheme="minorHAnsi" w:hAnsiTheme="minorHAnsi" w:cstheme="minorHAnsi"/>
          <w:lang w:val="sr-Cyrl-BA"/>
        </w:rPr>
        <w:t xml:space="preserve"> да га унаприједе. </w:t>
      </w:r>
      <w:r w:rsidR="00982AED">
        <w:rPr>
          <w:rStyle w:val="FontStyle45"/>
          <w:rFonts w:asciiTheme="minorHAnsi" w:hAnsiTheme="minorHAnsi" w:cstheme="minorHAnsi"/>
          <w:sz w:val="24"/>
          <w:szCs w:val="24"/>
          <w:lang w:eastAsia="sr-Cyrl-CS"/>
        </w:rPr>
        <w:t xml:space="preserve">Иако </w:t>
      </w:r>
      <w:r w:rsidR="00982AED" w:rsidRPr="008D0CDD">
        <w:rPr>
          <w:rStyle w:val="FontStyle45"/>
          <w:rFonts w:asciiTheme="minorHAnsi" w:hAnsiTheme="minorHAnsi" w:cstheme="minorHAnsi"/>
          <w:sz w:val="24"/>
          <w:szCs w:val="24"/>
          <w:lang w:eastAsia="sr-Cyrl-CS"/>
        </w:rPr>
        <w:t>су учињени значајни кораци на побољшању институционалне нефинансијске подршке сектору малих и средњих предузећа код нас, са овим активностима би требало наставити интензивније и квалитетније у наредном периоду</w:t>
      </w:r>
      <w:r w:rsidR="00982AED">
        <w:rPr>
          <w:rStyle w:val="FontStyle45"/>
          <w:rFonts w:asciiTheme="minorHAnsi" w:hAnsiTheme="minorHAnsi" w:cstheme="minorHAnsi"/>
          <w:sz w:val="24"/>
          <w:szCs w:val="24"/>
          <w:lang w:eastAsia="sr-Cyrl-CS"/>
        </w:rPr>
        <w:t>.</w:t>
      </w:r>
    </w:p>
    <w:p w:rsidR="00B201E4" w:rsidRPr="00982AED" w:rsidRDefault="00B201E4" w:rsidP="00374195">
      <w:pPr>
        <w:ind w:firstLine="851"/>
        <w:jc w:val="both"/>
        <w:rPr>
          <w:rFonts w:asciiTheme="minorHAnsi" w:hAnsiTheme="minorHAnsi" w:cstheme="minorHAnsi"/>
          <w:lang w:val="sr-Cyrl-BA"/>
        </w:rPr>
      </w:pPr>
    </w:p>
    <w:p w:rsidR="00F267DA" w:rsidRPr="00982AED" w:rsidRDefault="00F267DA" w:rsidP="00F267DA">
      <w:pPr>
        <w:numPr>
          <w:ilvl w:val="0"/>
          <w:numId w:val="9"/>
        </w:numPr>
        <w:jc w:val="both"/>
        <w:rPr>
          <w:rFonts w:asciiTheme="minorHAnsi" w:hAnsiTheme="minorHAnsi" w:cstheme="minorHAnsi"/>
          <w:color w:val="000000"/>
          <w:lang w:val="sr-Cyrl-BA"/>
        </w:rPr>
      </w:pPr>
      <w:r w:rsidRPr="00982AED">
        <w:rPr>
          <w:rFonts w:asciiTheme="minorHAnsi" w:hAnsiTheme="minorHAnsi" w:cstheme="minorHAnsi"/>
          <w:color w:val="000000"/>
          <w:lang w:val="sr-Cyrl-BA"/>
        </w:rPr>
        <w:t>Нефинансијска подршка одвија</w:t>
      </w:r>
      <w:r w:rsidR="00E53C74" w:rsidRPr="00982AED">
        <w:rPr>
          <w:rFonts w:asciiTheme="minorHAnsi" w:hAnsiTheme="minorHAnsi" w:cstheme="minorHAnsi"/>
          <w:color w:val="000000"/>
        </w:rPr>
        <w:t xml:space="preserve">т </w:t>
      </w:r>
      <w:r w:rsidRPr="00982AED">
        <w:rPr>
          <w:rFonts w:asciiTheme="minorHAnsi" w:hAnsiTheme="minorHAnsi" w:cstheme="minorHAnsi"/>
          <w:color w:val="000000"/>
          <w:lang w:val="sr-Cyrl-BA"/>
        </w:rPr>
        <w:t>ће се кроз:</w:t>
      </w:r>
    </w:p>
    <w:p w:rsidR="00F267DA" w:rsidRPr="008D0CDD" w:rsidRDefault="00F267DA" w:rsidP="00F267DA">
      <w:pPr>
        <w:jc w:val="both"/>
        <w:rPr>
          <w:rFonts w:asciiTheme="minorHAnsi" w:hAnsiTheme="minorHAnsi" w:cstheme="minorHAnsi"/>
          <w:lang w:val="sr-Cyrl-BA"/>
        </w:rPr>
      </w:pPr>
    </w:p>
    <w:p w:rsidR="00374195" w:rsidRPr="008D0CDD" w:rsidRDefault="008D0CDD" w:rsidP="00F267DA">
      <w:pPr>
        <w:widowControl w:val="0"/>
        <w:numPr>
          <w:ilvl w:val="0"/>
          <w:numId w:val="16"/>
        </w:numPr>
        <w:jc w:val="both"/>
        <w:rPr>
          <w:rFonts w:asciiTheme="minorHAnsi" w:hAnsiTheme="minorHAnsi" w:cstheme="minorHAnsi"/>
          <w:lang w:val="sr-Latn-CS"/>
        </w:rPr>
      </w:pPr>
      <w:r w:rsidRPr="008D0CDD">
        <w:rPr>
          <w:rFonts w:asciiTheme="minorHAnsi" w:hAnsiTheme="minorHAnsi" w:cstheme="minorHAnsi"/>
        </w:rPr>
        <w:t>даље унапређивање различитих едукативних и консалтинг програма, односно подршке предузетницима односно развоју сектора МПС</w:t>
      </w:r>
    </w:p>
    <w:p w:rsidR="00F943F7" w:rsidRPr="008D0CDD" w:rsidRDefault="00F943F7" w:rsidP="00F267DA">
      <w:pPr>
        <w:widowControl w:val="0"/>
        <w:numPr>
          <w:ilvl w:val="0"/>
          <w:numId w:val="16"/>
        </w:numPr>
        <w:jc w:val="both"/>
        <w:rPr>
          <w:rFonts w:asciiTheme="minorHAnsi" w:hAnsiTheme="minorHAnsi" w:cstheme="minorHAnsi"/>
          <w:lang w:val="sr-Latn-CS"/>
        </w:rPr>
      </w:pPr>
      <w:r w:rsidRPr="008D0CDD">
        <w:rPr>
          <w:rFonts w:asciiTheme="minorHAnsi" w:hAnsiTheme="minorHAnsi" w:cstheme="minorHAnsi"/>
        </w:rPr>
        <w:t>припрему оперативних програма за развој МПС у различитим областима пословања</w:t>
      </w:r>
    </w:p>
    <w:p w:rsidR="00F943F7" w:rsidRPr="008D0CDD" w:rsidRDefault="00F943F7" w:rsidP="00F267DA">
      <w:pPr>
        <w:widowControl w:val="0"/>
        <w:numPr>
          <w:ilvl w:val="0"/>
          <w:numId w:val="16"/>
        </w:numPr>
        <w:jc w:val="both"/>
        <w:rPr>
          <w:rFonts w:asciiTheme="minorHAnsi" w:hAnsiTheme="minorHAnsi" w:cstheme="minorHAnsi"/>
          <w:lang w:val="sr-Latn-CS"/>
        </w:rPr>
      </w:pPr>
      <w:r w:rsidRPr="008D0CDD">
        <w:rPr>
          <w:rFonts w:asciiTheme="minorHAnsi" w:hAnsiTheme="minorHAnsi" w:cstheme="minorHAnsi"/>
        </w:rPr>
        <w:t>координирање и пружање подршке активностима регионалних агенција и центара за развој ових предузећа</w:t>
      </w:r>
    </w:p>
    <w:p w:rsidR="007F5C62" w:rsidRPr="008D0CDD" w:rsidRDefault="008D0CDD" w:rsidP="00F267DA">
      <w:pPr>
        <w:widowControl w:val="0"/>
        <w:numPr>
          <w:ilvl w:val="0"/>
          <w:numId w:val="16"/>
        </w:numPr>
        <w:jc w:val="both"/>
        <w:rPr>
          <w:rFonts w:asciiTheme="minorHAnsi" w:hAnsiTheme="minorHAnsi" w:cstheme="minorHAnsi"/>
          <w:lang w:val="sr-Latn-CS"/>
        </w:rPr>
      </w:pPr>
      <w:r w:rsidRPr="008D0CDD">
        <w:rPr>
          <w:rFonts w:asciiTheme="minorHAnsi" w:hAnsiTheme="minorHAnsi" w:cstheme="minorHAnsi"/>
        </w:rPr>
        <w:t>интензивну промоцију могућности и</w:t>
      </w:r>
      <w:r w:rsidR="00C00D64">
        <w:rPr>
          <w:rFonts w:asciiTheme="minorHAnsi" w:hAnsiTheme="minorHAnsi" w:cstheme="minorHAnsi"/>
        </w:rPr>
        <w:t xml:space="preserve"> остварених резултата Агенције </w:t>
      </w:r>
    </w:p>
    <w:p w:rsidR="008D0CDD" w:rsidRPr="008D0CDD" w:rsidRDefault="008D0CDD" w:rsidP="00F267DA">
      <w:pPr>
        <w:widowControl w:val="0"/>
        <w:numPr>
          <w:ilvl w:val="0"/>
          <w:numId w:val="16"/>
        </w:numPr>
        <w:jc w:val="both"/>
        <w:rPr>
          <w:rFonts w:asciiTheme="minorHAnsi" w:hAnsiTheme="minorHAnsi" w:cstheme="minorHAnsi"/>
          <w:lang w:val="sr-Latn-CS"/>
        </w:rPr>
      </w:pPr>
      <w:r w:rsidRPr="008D0CDD">
        <w:rPr>
          <w:rFonts w:asciiTheme="minorHAnsi" w:hAnsiTheme="minorHAnsi" w:cstheme="minorHAnsi"/>
        </w:rPr>
        <w:t>планирање и увођење информационих система и других услуга</w:t>
      </w:r>
    </w:p>
    <w:p w:rsidR="001542F4" w:rsidRPr="008D0CDD" w:rsidRDefault="00BC0D71" w:rsidP="00F267DA">
      <w:pPr>
        <w:widowControl w:val="0"/>
        <w:numPr>
          <w:ilvl w:val="0"/>
          <w:numId w:val="16"/>
        </w:numPr>
        <w:jc w:val="both"/>
        <w:rPr>
          <w:rFonts w:asciiTheme="minorHAnsi" w:hAnsiTheme="minorHAnsi" w:cstheme="minorHAnsi"/>
          <w:lang w:val="sr-Cyrl-BA"/>
        </w:rPr>
      </w:pPr>
      <w:r>
        <w:rPr>
          <w:rFonts w:asciiTheme="minorHAnsi" w:hAnsiTheme="minorHAnsi" w:cstheme="minorHAnsi"/>
        </w:rPr>
        <w:t>наставак сарадње с међународним организацијама и институцијама, укључујући и оне које пружају донаторску подршку</w:t>
      </w:r>
    </w:p>
    <w:p w:rsidR="00B201E4" w:rsidRPr="008D0CDD" w:rsidRDefault="00B201E4" w:rsidP="00F267DA">
      <w:pPr>
        <w:widowControl w:val="0"/>
        <w:numPr>
          <w:ilvl w:val="0"/>
          <w:numId w:val="16"/>
        </w:numPr>
        <w:jc w:val="both"/>
        <w:rPr>
          <w:rFonts w:asciiTheme="minorHAnsi" w:hAnsiTheme="minorHAnsi" w:cstheme="minorHAnsi"/>
          <w:lang w:val="sr-Cyrl-BA"/>
        </w:rPr>
      </w:pPr>
      <w:r w:rsidRPr="008D0CDD">
        <w:rPr>
          <w:rFonts w:asciiTheme="minorHAnsi" w:hAnsiTheme="minorHAnsi" w:cstheme="minorHAnsi"/>
          <w:lang w:val="sr-Cyrl-BA"/>
        </w:rPr>
        <w:t>информисање привредника о актуелним јавним позивима домаћих и страних институција путем одржавања „Инфо дан“</w:t>
      </w:r>
      <w:r w:rsidR="002E0E09" w:rsidRPr="008D0CDD">
        <w:rPr>
          <w:rFonts w:asciiTheme="minorHAnsi" w:hAnsiTheme="minorHAnsi" w:cstheme="minorHAnsi"/>
          <w:lang w:val="sr-Cyrl-BA"/>
        </w:rPr>
        <w:t xml:space="preserve"> састанака,</w:t>
      </w:r>
    </w:p>
    <w:p w:rsidR="00FB1CC2" w:rsidRPr="008D0CDD" w:rsidRDefault="00B76DD3" w:rsidP="002A40BC">
      <w:pPr>
        <w:numPr>
          <w:ilvl w:val="0"/>
          <w:numId w:val="2"/>
        </w:numPr>
        <w:jc w:val="both"/>
        <w:rPr>
          <w:rFonts w:asciiTheme="minorHAnsi" w:hAnsiTheme="minorHAnsi" w:cstheme="minorHAnsi"/>
          <w:color w:val="000000"/>
          <w:u w:val="single"/>
        </w:rPr>
      </w:pPr>
      <w:r w:rsidRPr="008D0CDD">
        <w:rPr>
          <w:rFonts w:asciiTheme="minorHAnsi" w:hAnsiTheme="minorHAnsi" w:cstheme="minorHAnsi"/>
          <w:color w:val="000000"/>
          <w:lang w:val="sr-Cyrl-BA"/>
        </w:rPr>
        <w:t>информације</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о</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правној</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регулативи</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за</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пословање</w:t>
      </w:r>
      <w:r w:rsidR="00FB1CC2"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како</w:t>
      </w:r>
      <w:r w:rsidR="00FB1CC2"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домаћих</w:t>
      </w:r>
      <w:r w:rsidR="00FB1CC2"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тако</w:t>
      </w:r>
      <w:r w:rsidR="00FB1CC2"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и</w:t>
      </w:r>
      <w:r w:rsidR="00FB1CC2"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страних</w:t>
      </w:r>
      <w:r w:rsidR="00FB1CC2"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инвеститора</w:t>
      </w:r>
      <w:r w:rsidR="000D3DD4" w:rsidRPr="008D0CDD">
        <w:rPr>
          <w:rFonts w:asciiTheme="minorHAnsi" w:hAnsiTheme="minorHAnsi" w:cstheme="minorHAnsi"/>
          <w:color w:val="000000"/>
          <w:u w:val="single"/>
          <w:lang w:val="sr-Cyrl-BA"/>
        </w:rPr>
        <w:t>.</w:t>
      </w:r>
    </w:p>
    <w:p w:rsidR="001542F4" w:rsidRPr="008D0CDD" w:rsidRDefault="00B76DD3" w:rsidP="002A40BC">
      <w:pPr>
        <w:numPr>
          <w:ilvl w:val="0"/>
          <w:numId w:val="2"/>
        </w:numPr>
        <w:jc w:val="both"/>
        <w:rPr>
          <w:rFonts w:asciiTheme="minorHAnsi" w:hAnsiTheme="minorHAnsi" w:cstheme="minorHAnsi"/>
          <w:color w:val="000000"/>
        </w:rPr>
      </w:pPr>
      <w:r w:rsidRPr="008D0CDD">
        <w:rPr>
          <w:rFonts w:asciiTheme="minorHAnsi" w:hAnsiTheme="minorHAnsi" w:cstheme="minorHAnsi"/>
          <w:color w:val="000000"/>
          <w:lang w:val="sr-Cyrl-BA"/>
        </w:rPr>
        <w:t>упутства</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за</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регистрацију</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пословног</w:t>
      </w:r>
      <w:r w:rsidR="001542F4"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субјекта</w:t>
      </w:r>
      <w:r w:rsidR="001542F4" w:rsidRPr="008D0CDD">
        <w:rPr>
          <w:rFonts w:asciiTheme="minorHAnsi" w:hAnsiTheme="minorHAnsi" w:cstheme="minorHAnsi"/>
          <w:color w:val="000000"/>
          <w:lang w:val="sr-Cyrl-BA"/>
        </w:rPr>
        <w:t>,</w:t>
      </w:r>
      <w:r w:rsidR="00CE5B23" w:rsidRPr="008D0CDD">
        <w:rPr>
          <w:rFonts w:asciiTheme="minorHAnsi" w:hAnsiTheme="minorHAnsi" w:cstheme="minorHAnsi"/>
          <w:color w:val="000000"/>
          <w:lang w:val="sr-Cyrl-BA"/>
        </w:rPr>
        <w:t xml:space="preserve"> </w:t>
      </w:r>
    </w:p>
    <w:p w:rsidR="00413820" w:rsidRPr="008D0CDD" w:rsidRDefault="00B76DD3" w:rsidP="002A40BC">
      <w:pPr>
        <w:numPr>
          <w:ilvl w:val="0"/>
          <w:numId w:val="2"/>
        </w:numPr>
        <w:jc w:val="both"/>
        <w:rPr>
          <w:rFonts w:asciiTheme="minorHAnsi" w:hAnsiTheme="minorHAnsi" w:cstheme="minorHAnsi"/>
          <w:color w:val="000000"/>
        </w:rPr>
      </w:pPr>
      <w:r w:rsidRPr="008D0CDD">
        <w:rPr>
          <w:rFonts w:asciiTheme="minorHAnsi" w:hAnsiTheme="minorHAnsi" w:cstheme="minorHAnsi"/>
          <w:color w:val="000000"/>
          <w:lang w:val="sr-Cyrl-BA"/>
        </w:rPr>
        <w:t>вођење</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припремних</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радњи</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за</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дефинисање</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пословних</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активности</w:t>
      </w:r>
      <w:r w:rsidR="00413820" w:rsidRPr="008D0CDD">
        <w:rPr>
          <w:rFonts w:asciiTheme="minorHAnsi" w:hAnsiTheme="minorHAnsi" w:cstheme="minorHAnsi"/>
          <w:color w:val="000000"/>
          <w:lang w:val="sr-Cyrl-BA"/>
        </w:rPr>
        <w:t>,</w:t>
      </w:r>
    </w:p>
    <w:p w:rsidR="00413820" w:rsidRPr="008D0CDD" w:rsidRDefault="00B76DD3" w:rsidP="002A40BC">
      <w:pPr>
        <w:numPr>
          <w:ilvl w:val="0"/>
          <w:numId w:val="2"/>
        </w:numPr>
        <w:jc w:val="both"/>
        <w:rPr>
          <w:rFonts w:asciiTheme="minorHAnsi" w:hAnsiTheme="minorHAnsi" w:cstheme="minorHAnsi"/>
          <w:color w:val="000000"/>
        </w:rPr>
      </w:pPr>
      <w:r w:rsidRPr="008D0CDD">
        <w:rPr>
          <w:rFonts w:asciiTheme="minorHAnsi" w:hAnsiTheme="minorHAnsi" w:cstheme="minorHAnsi"/>
          <w:color w:val="000000"/>
          <w:lang w:val="sr-Cyrl-BA"/>
        </w:rPr>
        <w:t>анализу</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пословне</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идеје</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и</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помоћ</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око</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избора</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основне</w:t>
      </w:r>
      <w:r w:rsidR="00413820" w:rsidRPr="008D0CDD">
        <w:rPr>
          <w:rFonts w:asciiTheme="minorHAnsi" w:hAnsiTheme="minorHAnsi" w:cstheme="minorHAnsi"/>
          <w:color w:val="000000"/>
          <w:lang w:val="sr-Cyrl-BA"/>
        </w:rPr>
        <w:t xml:space="preserve"> </w:t>
      </w:r>
      <w:r w:rsidRPr="008D0CDD">
        <w:rPr>
          <w:rFonts w:asciiTheme="minorHAnsi" w:hAnsiTheme="minorHAnsi" w:cstheme="minorHAnsi"/>
          <w:color w:val="000000"/>
          <w:lang w:val="sr-Cyrl-BA"/>
        </w:rPr>
        <w:t>дјелатности</w:t>
      </w:r>
      <w:r w:rsidR="00413820" w:rsidRPr="008D0CDD">
        <w:rPr>
          <w:rFonts w:asciiTheme="minorHAnsi" w:hAnsiTheme="minorHAnsi" w:cstheme="minorHAnsi"/>
          <w:color w:val="000000"/>
          <w:lang w:val="sr-Cyrl-BA"/>
        </w:rPr>
        <w:t>,</w:t>
      </w:r>
    </w:p>
    <w:p w:rsidR="00286F85" w:rsidRPr="008D0CDD" w:rsidRDefault="00286F85" w:rsidP="002A40BC">
      <w:pPr>
        <w:numPr>
          <w:ilvl w:val="0"/>
          <w:numId w:val="2"/>
        </w:numPr>
        <w:jc w:val="both"/>
        <w:rPr>
          <w:rFonts w:asciiTheme="minorHAnsi" w:hAnsiTheme="minorHAnsi" w:cstheme="minorHAnsi"/>
          <w:color w:val="000000"/>
        </w:rPr>
      </w:pPr>
      <w:r w:rsidRPr="008D0CDD">
        <w:rPr>
          <w:rFonts w:asciiTheme="minorHAnsi" w:hAnsiTheme="minorHAnsi" w:cstheme="minorHAnsi"/>
          <w:color w:val="000000"/>
          <w:lang w:val="sr-Cyrl-BA"/>
        </w:rPr>
        <w:t xml:space="preserve">пружање помоћи новооснованим пословним субјектима при изради дизајна за </w:t>
      </w:r>
      <w:r w:rsidRPr="008D0CDD">
        <w:rPr>
          <w:rFonts w:asciiTheme="minorHAnsi" w:hAnsiTheme="minorHAnsi" w:cstheme="minorHAnsi"/>
          <w:color w:val="000000"/>
        </w:rPr>
        <w:t xml:space="preserve">web </w:t>
      </w:r>
      <w:r w:rsidRPr="008D0CDD">
        <w:rPr>
          <w:rFonts w:asciiTheme="minorHAnsi" w:hAnsiTheme="minorHAnsi" w:cstheme="minorHAnsi"/>
          <w:color w:val="000000"/>
          <w:lang w:val="sr-Cyrl-BA"/>
        </w:rPr>
        <w:t>страницу, изради визит картица и цјеновника</w:t>
      </w:r>
      <w:r w:rsidR="005922BC" w:rsidRPr="008D0CDD">
        <w:rPr>
          <w:rFonts w:asciiTheme="minorHAnsi" w:hAnsiTheme="minorHAnsi" w:cstheme="minorHAnsi"/>
          <w:color w:val="000000"/>
          <w:lang w:val="sr-Cyrl-BA"/>
        </w:rPr>
        <w:t>,</w:t>
      </w:r>
    </w:p>
    <w:p w:rsidR="002A3035" w:rsidRPr="00C00D64" w:rsidRDefault="00C00D64" w:rsidP="00C00D64">
      <w:pPr>
        <w:pStyle w:val="ListParagraph"/>
        <w:numPr>
          <w:ilvl w:val="0"/>
          <w:numId w:val="2"/>
        </w:numPr>
        <w:rPr>
          <w:rFonts w:asciiTheme="minorHAnsi" w:hAnsiTheme="minorHAnsi" w:cstheme="minorHAnsi"/>
          <w:sz w:val="24"/>
          <w:szCs w:val="24"/>
        </w:rPr>
      </w:pPr>
      <w:r w:rsidRPr="00C00D64">
        <w:rPr>
          <w:rFonts w:asciiTheme="minorHAnsi" w:hAnsiTheme="minorHAnsi" w:cstheme="minorHAnsi"/>
          <w:sz w:val="24"/>
          <w:szCs w:val="24"/>
          <w:lang w:val="sr-Cyrl-BA"/>
        </w:rPr>
        <w:t xml:space="preserve">појачати сарадњу са </w:t>
      </w:r>
      <w:r w:rsidRPr="00C00D64">
        <w:rPr>
          <w:rFonts w:asciiTheme="minorHAnsi" w:hAnsiTheme="minorHAnsi" w:cstheme="minorHAnsi"/>
          <w:sz w:val="24"/>
          <w:szCs w:val="24"/>
          <w:shd w:val="clear" w:color="auto" w:fill="FFFFFF"/>
        </w:rPr>
        <w:t>Одсјеком  за локални економски развој и европске интеграције –</w:t>
      </w:r>
      <w:r w:rsidRPr="00C00D64">
        <w:rPr>
          <w:rFonts w:asciiTheme="minorHAnsi" w:hAnsiTheme="minorHAnsi" w:cstheme="minorHAnsi"/>
          <w:color w:val="333333"/>
          <w:sz w:val="24"/>
          <w:szCs w:val="24"/>
          <w:shd w:val="clear" w:color="auto" w:fill="FFFFFF"/>
        </w:rPr>
        <w:t>ЛЕР.</w:t>
      </w:r>
    </w:p>
    <w:p w:rsidR="00166F08" w:rsidRPr="008D0CDD" w:rsidRDefault="00F267DA" w:rsidP="0089369A">
      <w:pPr>
        <w:ind w:left="360"/>
        <w:jc w:val="both"/>
        <w:rPr>
          <w:rFonts w:asciiTheme="minorHAnsi" w:hAnsiTheme="minorHAnsi" w:cstheme="minorHAnsi"/>
          <w:lang w:val="sr-Cyrl-BA"/>
        </w:rPr>
      </w:pPr>
      <w:r w:rsidRPr="008D0CDD">
        <w:rPr>
          <w:rFonts w:asciiTheme="minorHAnsi" w:hAnsiTheme="minorHAnsi" w:cstheme="minorHAnsi"/>
          <w:lang w:val="sr-Latn-CS"/>
        </w:rPr>
        <w:t xml:space="preserve">Предложене мјере треба да доведу до бржег развоја </w:t>
      </w:r>
      <w:r w:rsidR="008B77E5" w:rsidRPr="008D0CDD">
        <w:rPr>
          <w:rFonts w:asciiTheme="minorHAnsi" w:hAnsiTheme="minorHAnsi" w:cstheme="minorHAnsi"/>
          <w:lang w:val="sr-Cyrl-BA"/>
        </w:rPr>
        <w:t>МСП</w:t>
      </w:r>
      <w:r w:rsidRPr="008D0CDD">
        <w:rPr>
          <w:rFonts w:asciiTheme="minorHAnsi" w:hAnsiTheme="minorHAnsi" w:cstheme="minorHAnsi"/>
          <w:lang w:val="sr-Latn-CS"/>
        </w:rPr>
        <w:t xml:space="preserve"> на подру</w:t>
      </w:r>
      <w:r w:rsidRPr="008D0CDD">
        <w:rPr>
          <w:rFonts w:asciiTheme="minorHAnsi" w:hAnsiTheme="minorHAnsi" w:cstheme="minorHAnsi"/>
          <w:lang w:val="sr-Cyrl-CS"/>
        </w:rPr>
        <w:t>ч</w:t>
      </w:r>
      <w:r w:rsidRPr="008D0CDD">
        <w:rPr>
          <w:rFonts w:asciiTheme="minorHAnsi" w:hAnsiTheme="minorHAnsi" w:cstheme="minorHAnsi"/>
          <w:lang w:val="sr-Latn-CS"/>
        </w:rPr>
        <w:t xml:space="preserve">ју </w:t>
      </w:r>
      <w:r w:rsidR="00E71BF3" w:rsidRPr="008D0CDD">
        <w:rPr>
          <w:rFonts w:asciiTheme="minorHAnsi" w:hAnsiTheme="minorHAnsi" w:cstheme="minorHAnsi"/>
          <w:lang w:val="sr-Cyrl-CS"/>
        </w:rPr>
        <w:t>Г</w:t>
      </w:r>
      <w:r w:rsidRPr="008D0CDD">
        <w:rPr>
          <w:rFonts w:asciiTheme="minorHAnsi" w:hAnsiTheme="minorHAnsi" w:cstheme="minorHAnsi"/>
          <w:lang w:val="sr-Cyrl-BA"/>
        </w:rPr>
        <w:t>рада</w:t>
      </w:r>
      <w:r w:rsidR="007B2DC8" w:rsidRPr="008D0CDD">
        <w:rPr>
          <w:rFonts w:asciiTheme="minorHAnsi" w:hAnsiTheme="minorHAnsi" w:cstheme="minorHAnsi"/>
          <w:lang w:val="sr-Latn-CS"/>
        </w:rPr>
        <w:t xml:space="preserve"> Бијељина</w:t>
      </w:r>
      <w:r w:rsidR="007B2DC8" w:rsidRPr="008D0CDD">
        <w:rPr>
          <w:rFonts w:asciiTheme="minorHAnsi" w:hAnsiTheme="minorHAnsi" w:cstheme="minorHAnsi"/>
          <w:lang w:val="sr-Cyrl-BA"/>
        </w:rPr>
        <w:t>.</w:t>
      </w:r>
      <w:r w:rsidRPr="008D0CDD">
        <w:rPr>
          <w:rFonts w:asciiTheme="minorHAnsi" w:hAnsiTheme="minorHAnsi" w:cstheme="minorHAnsi"/>
          <w:lang w:val="sr-Latn-CS"/>
        </w:rPr>
        <w:t xml:space="preserve"> </w:t>
      </w:r>
    </w:p>
    <w:p w:rsidR="00166F08" w:rsidRPr="00982AED" w:rsidRDefault="00982AED" w:rsidP="00166F08">
      <w:pPr>
        <w:rPr>
          <w:rFonts w:asciiTheme="minorHAnsi" w:hAnsiTheme="minorHAnsi" w:cstheme="minorHAnsi"/>
          <w:color w:val="000000"/>
          <w:lang w:val="sr-Cyrl-BA"/>
        </w:rPr>
      </w:pPr>
      <w:r>
        <w:rPr>
          <w:rFonts w:asciiTheme="minorHAnsi" w:hAnsiTheme="minorHAnsi" w:cstheme="minorHAnsi"/>
          <w:color w:val="000000"/>
          <w:lang w:val="sr-Cyrl-BA"/>
        </w:rPr>
        <w:t xml:space="preserve">       </w:t>
      </w:r>
      <w:r w:rsidR="00166F08" w:rsidRPr="00982AED">
        <w:rPr>
          <w:rFonts w:asciiTheme="minorHAnsi" w:hAnsiTheme="minorHAnsi" w:cstheme="minorHAnsi"/>
          <w:color w:val="000000"/>
          <w:lang w:val="sr-Cyrl-BA"/>
        </w:rPr>
        <w:t>Време трајања:</w:t>
      </w:r>
      <w:r w:rsidR="00F267DA" w:rsidRPr="00982AED">
        <w:rPr>
          <w:rFonts w:asciiTheme="minorHAnsi" w:hAnsiTheme="minorHAnsi" w:cstheme="minorHAnsi"/>
          <w:color w:val="000000"/>
          <w:lang w:val="sr-Cyrl-BA"/>
        </w:rPr>
        <w:t xml:space="preserve"> </w:t>
      </w:r>
      <w:r w:rsidR="00166F08" w:rsidRPr="00982AED">
        <w:rPr>
          <w:rFonts w:asciiTheme="minorHAnsi" w:hAnsiTheme="minorHAnsi" w:cstheme="minorHAnsi"/>
          <w:color w:val="000000"/>
          <w:lang w:val="sr-Cyrl-BA"/>
        </w:rPr>
        <w:t xml:space="preserve">континуирано </w:t>
      </w:r>
      <w:r>
        <w:rPr>
          <w:rFonts w:asciiTheme="minorHAnsi" w:hAnsiTheme="minorHAnsi" w:cstheme="minorHAnsi"/>
          <w:color w:val="000000"/>
          <w:lang w:val="sr-Cyrl-BA"/>
        </w:rPr>
        <w:t>до краја</w:t>
      </w:r>
      <w:r w:rsidR="00166F08" w:rsidRPr="00982AED">
        <w:rPr>
          <w:rFonts w:asciiTheme="minorHAnsi" w:hAnsiTheme="minorHAnsi" w:cstheme="minorHAnsi"/>
          <w:color w:val="000000"/>
          <w:lang w:val="sr-Cyrl-BA"/>
        </w:rPr>
        <w:t xml:space="preserve"> године</w:t>
      </w:r>
    </w:p>
    <w:p w:rsidR="00875BC5" w:rsidRDefault="00F267DA" w:rsidP="00E60ADB">
      <w:pPr>
        <w:ind w:firstLine="720"/>
        <w:jc w:val="both"/>
        <w:rPr>
          <w:rFonts w:asciiTheme="minorHAnsi" w:hAnsiTheme="minorHAnsi" w:cstheme="minorHAnsi"/>
        </w:rPr>
      </w:pPr>
      <w:r w:rsidRPr="00982AED">
        <w:rPr>
          <w:rFonts w:asciiTheme="minorHAnsi" w:hAnsiTheme="minorHAnsi" w:cstheme="minorHAnsi"/>
          <w:color w:val="000000"/>
          <w:lang w:val="sr-Cyrl-BA"/>
        </w:rPr>
        <w:t xml:space="preserve">              </w:t>
      </w:r>
      <w:r w:rsidR="00166F08" w:rsidRPr="00982AED">
        <w:rPr>
          <w:rFonts w:asciiTheme="minorHAnsi" w:hAnsiTheme="minorHAnsi" w:cstheme="minorHAnsi"/>
          <w:color w:val="000000"/>
          <w:lang w:val="sr-Cyrl-BA"/>
        </w:rPr>
        <w:t xml:space="preserve">Носилац: </w:t>
      </w:r>
      <w:r w:rsidRPr="00982AED">
        <w:rPr>
          <w:rFonts w:asciiTheme="minorHAnsi" w:hAnsiTheme="minorHAnsi" w:cstheme="minorHAnsi"/>
          <w:lang w:val="sr-Latn-CS"/>
        </w:rPr>
        <w:t xml:space="preserve">Агенција </w:t>
      </w:r>
    </w:p>
    <w:p w:rsidR="004E322A" w:rsidRDefault="004E322A" w:rsidP="00E60ADB">
      <w:pPr>
        <w:ind w:firstLine="720"/>
        <w:jc w:val="both"/>
        <w:rPr>
          <w:rFonts w:asciiTheme="minorHAnsi" w:hAnsiTheme="minorHAnsi" w:cstheme="minorHAnsi"/>
        </w:rPr>
      </w:pPr>
    </w:p>
    <w:p w:rsidR="004E322A" w:rsidRPr="004E322A" w:rsidRDefault="004E322A" w:rsidP="00E60ADB">
      <w:pPr>
        <w:ind w:firstLine="720"/>
        <w:jc w:val="both"/>
        <w:rPr>
          <w:rFonts w:asciiTheme="minorHAnsi" w:hAnsiTheme="minorHAnsi" w:cstheme="minorHAnsi"/>
        </w:rPr>
      </w:pPr>
    </w:p>
    <w:p w:rsidR="00B201E4" w:rsidRPr="00E60ADB" w:rsidRDefault="00B201E4" w:rsidP="00B201E4">
      <w:pPr>
        <w:numPr>
          <w:ilvl w:val="0"/>
          <w:numId w:val="2"/>
        </w:numPr>
        <w:jc w:val="both"/>
        <w:rPr>
          <w:rFonts w:asciiTheme="minorHAnsi" w:hAnsiTheme="minorHAnsi" w:cstheme="minorHAnsi"/>
          <w:b/>
          <w:sz w:val="28"/>
          <w:szCs w:val="28"/>
          <w:shd w:val="clear" w:color="auto" w:fill="FFFFFF"/>
          <w:lang w:val="sr-Cyrl-BA"/>
        </w:rPr>
      </w:pPr>
      <w:r w:rsidRPr="00E60ADB">
        <w:rPr>
          <w:rFonts w:asciiTheme="minorHAnsi" w:hAnsiTheme="minorHAnsi" w:cstheme="minorHAnsi"/>
          <w:b/>
          <w:sz w:val="28"/>
          <w:szCs w:val="28"/>
          <w:u w:val="single"/>
          <w:shd w:val="clear" w:color="auto" w:fill="FFFFFF"/>
          <w:lang w:val="sr-Cyrl-BA"/>
        </w:rPr>
        <w:t>ПРОЈЕКТИ</w:t>
      </w:r>
    </w:p>
    <w:p w:rsidR="00B201E4" w:rsidRPr="00E60ADB" w:rsidRDefault="00166F08" w:rsidP="00B201E4">
      <w:pPr>
        <w:ind w:left="720"/>
        <w:jc w:val="both"/>
        <w:rPr>
          <w:rFonts w:asciiTheme="minorHAnsi" w:hAnsiTheme="minorHAnsi" w:cstheme="minorHAnsi"/>
          <w:shd w:val="clear" w:color="auto" w:fill="FFFFFF"/>
          <w:lang w:val="sr-Cyrl-BA"/>
        </w:rPr>
      </w:pPr>
      <w:r w:rsidRPr="00E60ADB">
        <w:rPr>
          <w:rFonts w:asciiTheme="minorHAnsi" w:hAnsiTheme="minorHAnsi" w:cstheme="minorHAnsi"/>
          <w:shd w:val="clear" w:color="auto" w:fill="FFFFFF"/>
          <w:lang w:val="sr-Cyrl-BA"/>
        </w:rPr>
        <w:t xml:space="preserve"> </w:t>
      </w:r>
    </w:p>
    <w:p w:rsidR="00166F08" w:rsidRPr="00E60ADB" w:rsidRDefault="00956C0D" w:rsidP="00956C0D">
      <w:pPr>
        <w:jc w:val="both"/>
        <w:rPr>
          <w:rFonts w:asciiTheme="minorHAnsi" w:hAnsiTheme="minorHAnsi" w:cstheme="minorHAnsi"/>
          <w:shd w:val="clear" w:color="auto" w:fill="FFFFFF"/>
          <w:lang w:val="sr-Cyrl-BA"/>
        </w:rPr>
      </w:pPr>
      <w:r w:rsidRPr="00E60ADB">
        <w:rPr>
          <w:rFonts w:asciiTheme="minorHAnsi" w:hAnsiTheme="minorHAnsi" w:cstheme="minorHAnsi"/>
          <w:b/>
          <w:lang w:val="sr-Cyrl-BA"/>
        </w:rPr>
        <w:t xml:space="preserve"> </w:t>
      </w:r>
      <w:r w:rsidRPr="00E60ADB">
        <w:rPr>
          <w:rFonts w:asciiTheme="minorHAnsi" w:hAnsiTheme="minorHAnsi" w:cstheme="minorHAnsi"/>
          <w:b/>
          <w:color w:val="222222"/>
          <w:lang w:val="sr-Cyrl-BA"/>
        </w:rPr>
        <w:t xml:space="preserve"> „Успостављање и промоција менторинг услуга за мала и средња предузећа на Западном Балкану (фаза 2)</w:t>
      </w:r>
    </w:p>
    <w:p w:rsidR="00ED6C22" w:rsidRPr="00ED6C22" w:rsidRDefault="00ED6C22" w:rsidP="00ED6C22">
      <w:pPr>
        <w:jc w:val="both"/>
        <w:rPr>
          <w:shd w:val="clear" w:color="auto" w:fill="FFFFFF"/>
          <w:lang w:val="sr-Cyrl-BA"/>
        </w:rPr>
      </w:pPr>
    </w:p>
    <w:p w:rsidR="002D3C13" w:rsidRDefault="00E60ADB" w:rsidP="00E60ADB">
      <w:pPr>
        <w:ind w:firstLine="360"/>
        <w:rPr>
          <w:rFonts w:asciiTheme="minorHAnsi" w:hAnsiTheme="minorHAnsi" w:cstheme="minorHAnsi"/>
          <w:lang w:val="sr-Cyrl-BA"/>
        </w:rPr>
      </w:pPr>
      <w:r>
        <w:rPr>
          <w:rFonts w:asciiTheme="minorHAnsi" w:hAnsiTheme="minorHAnsi" w:cstheme="minorHAnsi"/>
          <w:lang w:val="sr-Cyrl-BA"/>
        </w:rPr>
        <w:lastRenderedPageBreak/>
        <w:t>У току 2019.године „Републичка агенција за развој малих и средњих предузећа“ ће расписати Јавни позив за кориштење менторинг услуга за мала и средња предузећа.</w:t>
      </w:r>
    </w:p>
    <w:p w:rsidR="00E60ADB" w:rsidRDefault="00E60ADB" w:rsidP="00E60ADB">
      <w:pPr>
        <w:ind w:firstLine="360"/>
        <w:rPr>
          <w:rFonts w:asciiTheme="minorHAnsi" w:hAnsiTheme="minorHAnsi" w:cstheme="minorHAnsi"/>
          <w:lang w:val="sr-Latn-BA"/>
        </w:rPr>
      </w:pPr>
      <w:r>
        <w:rPr>
          <w:rFonts w:asciiTheme="minorHAnsi" w:hAnsiTheme="minorHAnsi" w:cstheme="minorHAnsi"/>
          <w:lang w:val="sr-Cyrl-BA"/>
        </w:rPr>
        <w:t xml:space="preserve">Пројекат под називом „Успостављање и промоција менторинг </w:t>
      </w:r>
      <w:r w:rsidR="00365ADF">
        <w:rPr>
          <w:rFonts w:asciiTheme="minorHAnsi" w:hAnsiTheme="minorHAnsi" w:cstheme="minorHAnsi"/>
          <w:lang w:val="sr-Cyrl-BA"/>
        </w:rPr>
        <w:t>услуга за мала и средња предузећа на Западном Балкану (фаза 2)“  - је настао као продукт међународне сарадње између Републичке агенције за развој малих и средњих предузећа и јапанске агенције за међународну сарадњу (</w:t>
      </w:r>
      <w:r w:rsidR="00365ADF">
        <w:rPr>
          <w:rFonts w:asciiTheme="minorHAnsi" w:hAnsiTheme="minorHAnsi" w:cstheme="minorHAnsi"/>
          <w:lang w:val="sr-Latn-BA"/>
        </w:rPr>
        <w:t xml:space="preserve"> JICA).</w:t>
      </w:r>
    </w:p>
    <w:p w:rsidR="00666467" w:rsidRDefault="00666467" w:rsidP="00E60ADB">
      <w:pPr>
        <w:ind w:firstLine="360"/>
        <w:rPr>
          <w:rFonts w:asciiTheme="minorHAnsi" w:hAnsiTheme="minorHAnsi" w:cstheme="minorHAnsi"/>
        </w:rPr>
      </w:pPr>
      <w:r>
        <w:rPr>
          <w:rFonts w:asciiTheme="minorHAnsi" w:hAnsiTheme="minorHAnsi" w:cstheme="minorHAnsi"/>
        </w:rPr>
        <w:t xml:space="preserve">Наведени пројекат је дониран од стране </w:t>
      </w:r>
      <w:r>
        <w:rPr>
          <w:rFonts w:asciiTheme="minorHAnsi" w:hAnsiTheme="minorHAnsi" w:cstheme="minorHAnsi"/>
          <w:lang w:val="sr-Latn-BA"/>
        </w:rPr>
        <w:t>JICA</w:t>
      </w:r>
      <w:r>
        <w:rPr>
          <w:rFonts w:asciiTheme="minorHAnsi" w:hAnsiTheme="minorHAnsi" w:cstheme="minorHAnsi"/>
        </w:rPr>
        <w:t>-е 2016. Године, а спороводи га конзорцијум јапанских фирми уз подршку стручњака у области</w:t>
      </w:r>
      <w:r w:rsidR="00483533">
        <w:rPr>
          <w:rFonts w:asciiTheme="minorHAnsi" w:hAnsiTheme="minorHAnsi" w:cstheme="minorHAnsi"/>
        </w:rPr>
        <w:t xml:space="preserve"> менторинг система „Развојне агенције Србије“.</w:t>
      </w:r>
    </w:p>
    <w:p w:rsidR="00483533" w:rsidRDefault="00483533" w:rsidP="00E60ADB">
      <w:pPr>
        <w:ind w:firstLine="360"/>
        <w:rPr>
          <w:rFonts w:asciiTheme="minorHAnsi" w:hAnsiTheme="minorHAnsi" w:cstheme="minorHAnsi"/>
        </w:rPr>
      </w:pPr>
      <w:r>
        <w:rPr>
          <w:rFonts w:asciiTheme="minorHAnsi" w:hAnsiTheme="minorHAnsi" w:cstheme="minorHAnsi"/>
        </w:rPr>
        <w:t xml:space="preserve">Циљ менторинг услуга јесте да са малим и средњим предузећима обезбједи свеобухватна подршка, у оквиру које ментор помаже директору или власнику предузећа да поспјеши своје пословање. </w:t>
      </w:r>
    </w:p>
    <w:p w:rsidR="00483533" w:rsidRPr="00666467" w:rsidRDefault="00483533" w:rsidP="00E60ADB">
      <w:pPr>
        <w:ind w:firstLine="360"/>
        <w:rPr>
          <w:rFonts w:asciiTheme="minorHAnsi" w:hAnsiTheme="minorHAnsi" w:cstheme="minorHAnsi"/>
        </w:rPr>
      </w:pPr>
      <w:r>
        <w:rPr>
          <w:rFonts w:asciiTheme="minorHAnsi" w:hAnsiTheme="minorHAnsi" w:cstheme="minorHAnsi"/>
        </w:rPr>
        <w:t>Ментори имају професионално искуство  у координаторској и савјетодавној подршци, која кориснику пружа адекватне смјернице  за развој и спровођење практичног акционог плана за даље активности.</w:t>
      </w:r>
    </w:p>
    <w:p w:rsidR="00677F8C" w:rsidRPr="00E60ADB" w:rsidRDefault="00677F8C" w:rsidP="00ED6C22">
      <w:pPr>
        <w:jc w:val="both"/>
        <w:rPr>
          <w:rFonts w:asciiTheme="minorHAnsi" w:hAnsiTheme="minorHAnsi" w:cstheme="minorHAnsi"/>
          <w:lang w:val="sr-Cyrl-BA"/>
        </w:rPr>
      </w:pPr>
    </w:p>
    <w:p w:rsidR="00166F08" w:rsidRPr="00E60ADB" w:rsidRDefault="004F4E4C" w:rsidP="004F4E4C">
      <w:pPr>
        <w:ind w:firstLine="360"/>
        <w:jc w:val="both"/>
        <w:rPr>
          <w:rFonts w:asciiTheme="minorHAnsi" w:hAnsiTheme="minorHAnsi" w:cstheme="minorHAnsi"/>
          <w:color w:val="000000"/>
          <w:lang w:val="sr-Cyrl-BA"/>
        </w:rPr>
      </w:pPr>
      <w:r w:rsidRPr="00E60ADB">
        <w:rPr>
          <w:rFonts w:asciiTheme="minorHAnsi" w:hAnsiTheme="minorHAnsi" w:cstheme="minorHAnsi"/>
          <w:color w:val="000000"/>
          <w:lang w:val="sr-Cyrl-BA"/>
        </w:rPr>
        <w:t xml:space="preserve">Сертификовани ментори из Агенције </w:t>
      </w:r>
      <w:r w:rsidR="00677F8C" w:rsidRPr="00E60ADB">
        <w:rPr>
          <w:rFonts w:asciiTheme="minorHAnsi" w:hAnsiTheme="minorHAnsi" w:cstheme="minorHAnsi"/>
          <w:color w:val="000000"/>
          <w:lang w:val="sr-Cyrl-BA"/>
        </w:rPr>
        <w:t>овај пројекат спроводи на подручју Града Бијељина.</w:t>
      </w:r>
    </w:p>
    <w:p w:rsidR="00677F8C" w:rsidRPr="00E60ADB" w:rsidRDefault="00677F8C" w:rsidP="00166F08">
      <w:pPr>
        <w:jc w:val="both"/>
        <w:rPr>
          <w:rFonts w:asciiTheme="minorHAnsi" w:hAnsiTheme="minorHAnsi" w:cstheme="minorHAnsi"/>
          <w:color w:val="000000"/>
          <w:lang w:val="sr-Cyrl-BA"/>
        </w:rPr>
      </w:pPr>
    </w:p>
    <w:p w:rsidR="008B77E5" w:rsidRPr="00E60ADB" w:rsidRDefault="00166F08" w:rsidP="001E1D6C">
      <w:pPr>
        <w:ind w:firstLine="360"/>
        <w:jc w:val="both"/>
        <w:rPr>
          <w:rFonts w:asciiTheme="minorHAnsi" w:hAnsiTheme="minorHAnsi" w:cstheme="minorHAnsi"/>
          <w:color w:val="000000"/>
          <w:lang w:val="sr-Cyrl-BA"/>
        </w:rPr>
      </w:pPr>
      <w:r w:rsidRPr="00E60ADB">
        <w:rPr>
          <w:rFonts w:asciiTheme="minorHAnsi" w:hAnsiTheme="minorHAnsi" w:cstheme="minorHAnsi"/>
          <w:color w:val="000000"/>
          <w:lang w:val="sr-Cyrl-BA"/>
        </w:rPr>
        <w:t xml:space="preserve"> Републичка агенција ће </w:t>
      </w:r>
      <w:r w:rsidR="001E1D6C" w:rsidRPr="00E60ADB">
        <w:rPr>
          <w:rFonts w:asciiTheme="minorHAnsi" w:hAnsiTheme="minorHAnsi" w:cstheme="minorHAnsi"/>
          <w:color w:val="000000"/>
          <w:lang w:val="sr-Cyrl-BA"/>
        </w:rPr>
        <w:t>и у току 2019</w:t>
      </w:r>
      <w:r w:rsidR="0089369A" w:rsidRPr="00E60ADB">
        <w:rPr>
          <w:rFonts w:asciiTheme="minorHAnsi" w:hAnsiTheme="minorHAnsi" w:cstheme="minorHAnsi"/>
          <w:color w:val="000000"/>
          <w:lang w:val="sr-Cyrl-BA"/>
        </w:rPr>
        <w:t xml:space="preserve">. године </w:t>
      </w:r>
      <w:r w:rsidRPr="00E60ADB">
        <w:rPr>
          <w:rFonts w:asciiTheme="minorHAnsi" w:hAnsiTheme="minorHAnsi" w:cstheme="minorHAnsi"/>
          <w:color w:val="000000"/>
          <w:lang w:val="sr-Cyrl-BA"/>
        </w:rPr>
        <w:t>расписати јавни позив за коришћење менторинг услуга</w:t>
      </w:r>
      <w:r w:rsidR="00BF5D56" w:rsidRPr="00E60ADB">
        <w:rPr>
          <w:rFonts w:asciiTheme="minorHAnsi" w:hAnsiTheme="minorHAnsi" w:cstheme="minorHAnsi"/>
          <w:color w:val="000000"/>
          <w:lang w:val="sr-Cyrl-BA"/>
        </w:rPr>
        <w:t xml:space="preserve"> </w:t>
      </w:r>
      <w:r w:rsidRPr="00E60ADB">
        <w:rPr>
          <w:rFonts w:asciiTheme="minorHAnsi" w:hAnsiTheme="minorHAnsi" w:cstheme="minorHAnsi"/>
          <w:color w:val="000000"/>
          <w:lang w:val="sr-Cyrl-BA"/>
        </w:rPr>
        <w:t>за мала и средња предузећа</w:t>
      </w:r>
      <w:r w:rsidR="00BF5D56" w:rsidRPr="00E60ADB">
        <w:rPr>
          <w:rFonts w:asciiTheme="minorHAnsi" w:hAnsiTheme="minorHAnsi" w:cstheme="minorHAnsi"/>
          <w:color w:val="000000"/>
          <w:lang w:val="sr-Cyrl-BA"/>
        </w:rPr>
        <w:t xml:space="preserve">. </w:t>
      </w:r>
    </w:p>
    <w:p w:rsidR="00B201E4" w:rsidRDefault="00B201E4" w:rsidP="001E1D6C">
      <w:pPr>
        <w:ind w:firstLine="360"/>
        <w:jc w:val="both"/>
        <w:rPr>
          <w:color w:val="000000"/>
          <w:lang w:val="sr-Cyrl-BA"/>
        </w:rPr>
      </w:pPr>
    </w:p>
    <w:p w:rsidR="00483533" w:rsidRDefault="00483533" w:rsidP="001E1D6C">
      <w:pPr>
        <w:ind w:firstLine="360"/>
        <w:jc w:val="both"/>
        <w:rPr>
          <w:color w:val="000000"/>
          <w:lang w:val="sr-Cyrl-BA"/>
        </w:rPr>
      </w:pPr>
    </w:p>
    <w:p w:rsidR="00483533" w:rsidRDefault="00483533" w:rsidP="001E1D6C">
      <w:pPr>
        <w:ind w:firstLine="360"/>
        <w:jc w:val="both"/>
        <w:rPr>
          <w:color w:val="000000"/>
          <w:lang w:val="sr-Cyrl-BA"/>
        </w:rPr>
      </w:pPr>
    </w:p>
    <w:p w:rsidR="00483533" w:rsidRDefault="00483533" w:rsidP="001E1D6C">
      <w:pPr>
        <w:ind w:firstLine="360"/>
        <w:jc w:val="both"/>
        <w:rPr>
          <w:color w:val="000000"/>
          <w:lang w:val="sr-Cyrl-BA"/>
        </w:rPr>
      </w:pPr>
    </w:p>
    <w:p w:rsidR="00B201E4" w:rsidRPr="00483533" w:rsidRDefault="00B201E4" w:rsidP="00B201E4">
      <w:pPr>
        <w:ind w:firstLine="720"/>
        <w:jc w:val="both"/>
        <w:rPr>
          <w:rFonts w:asciiTheme="minorHAnsi" w:hAnsiTheme="minorHAnsi" w:cstheme="minorHAnsi"/>
          <w:lang w:val="sr-Cyrl-BA"/>
        </w:rPr>
      </w:pPr>
      <w:r w:rsidRPr="00483533">
        <w:rPr>
          <w:rFonts w:asciiTheme="minorHAnsi" w:hAnsiTheme="minorHAnsi" w:cstheme="minorHAnsi"/>
          <w:b/>
          <w:lang w:val="sr-Cyrl-BA"/>
        </w:rPr>
        <w:t>„Подршка почетницама за започињање посла“</w:t>
      </w:r>
      <w:r w:rsidRPr="00483533">
        <w:rPr>
          <w:rFonts w:asciiTheme="minorHAnsi" w:hAnsiTheme="minorHAnsi" w:cstheme="minorHAnsi"/>
          <w:lang w:val="sr-Cyrl-BA"/>
        </w:rPr>
        <w:t xml:space="preserve"> </w:t>
      </w:r>
    </w:p>
    <w:p w:rsidR="00B201E4" w:rsidRPr="00483533" w:rsidRDefault="00B201E4" w:rsidP="00B201E4">
      <w:pPr>
        <w:ind w:firstLine="720"/>
        <w:jc w:val="both"/>
        <w:rPr>
          <w:rFonts w:asciiTheme="minorHAnsi" w:hAnsiTheme="minorHAnsi" w:cstheme="minorHAnsi"/>
          <w:lang w:val="sr-Cyrl-BA"/>
        </w:rPr>
      </w:pPr>
    </w:p>
    <w:p w:rsidR="00B201E4" w:rsidRPr="004E322A" w:rsidRDefault="00B201E4" w:rsidP="004E322A">
      <w:pPr>
        <w:ind w:firstLine="720"/>
        <w:jc w:val="both"/>
        <w:rPr>
          <w:rFonts w:asciiTheme="minorHAnsi" w:hAnsiTheme="minorHAnsi" w:cstheme="minorHAnsi"/>
          <w:lang w:val="sr-Cyrl-BA"/>
        </w:rPr>
      </w:pPr>
      <w:r w:rsidRPr="00483533">
        <w:rPr>
          <w:rFonts w:asciiTheme="minorHAnsi" w:hAnsiTheme="minorHAnsi" w:cstheme="minorHAnsi"/>
          <w:lang w:val="sr-Cyrl-BA"/>
        </w:rPr>
        <w:t>Циљ пројекта је развој и промоција предузетничког духа и подстицање предузетништва жена, подршка женском предузетништву; едукације и промоције предузетница и подршка удруживању предузетница, организовање манифестација подршке развоју жена, а што је у складу са  Статегијом развоја малих и средњих предузећа (МСП) Републике Српске за период 2016 – 2020. године.</w:t>
      </w:r>
    </w:p>
    <w:p w:rsidR="007B2DC8" w:rsidRPr="007B2DC8" w:rsidRDefault="007B2DC8" w:rsidP="007B2DC8">
      <w:pPr>
        <w:jc w:val="both"/>
        <w:rPr>
          <w:color w:val="000000"/>
          <w:lang w:val="sr-Cyrl-BA"/>
        </w:rPr>
      </w:pPr>
    </w:p>
    <w:p w:rsidR="00C85569" w:rsidRPr="008543A0" w:rsidRDefault="00B76DD3" w:rsidP="002A40BC">
      <w:pPr>
        <w:widowControl w:val="0"/>
        <w:numPr>
          <w:ilvl w:val="0"/>
          <w:numId w:val="4"/>
        </w:numPr>
        <w:jc w:val="both"/>
        <w:rPr>
          <w:rFonts w:asciiTheme="minorHAnsi" w:hAnsiTheme="minorHAnsi" w:cstheme="minorHAnsi"/>
          <w:b/>
          <w:u w:val="single"/>
          <w:lang w:val="sr-Cyrl-CS"/>
        </w:rPr>
      </w:pPr>
      <w:r w:rsidRPr="008543A0">
        <w:rPr>
          <w:rFonts w:asciiTheme="minorHAnsi" w:hAnsiTheme="minorHAnsi" w:cstheme="minorHAnsi"/>
          <w:b/>
          <w:u w:val="single"/>
          <w:lang w:val="sr-Cyrl-CS"/>
        </w:rPr>
        <w:t>ПЛАН</w:t>
      </w:r>
      <w:r w:rsidR="00431546" w:rsidRPr="008543A0">
        <w:rPr>
          <w:rFonts w:asciiTheme="minorHAnsi" w:hAnsiTheme="minorHAnsi" w:cstheme="minorHAnsi"/>
          <w:b/>
          <w:u w:val="single"/>
          <w:lang w:val="sr-Cyrl-CS"/>
        </w:rPr>
        <w:t xml:space="preserve"> </w:t>
      </w:r>
      <w:r w:rsidR="00C94DB7" w:rsidRPr="008543A0">
        <w:rPr>
          <w:rFonts w:asciiTheme="minorHAnsi" w:hAnsiTheme="minorHAnsi" w:cstheme="minorHAnsi"/>
          <w:b/>
          <w:u w:val="single"/>
          <w:lang w:val="sr-Cyrl-CS"/>
        </w:rPr>
        <w:t xml:space="preserve"> </w:t>
      </w:r>
      <w:r w:rsidRPr="008543A0">
        <w:rPr>
          <w:rFonts w:asciiTheme="minorHAnsi" w:hAnsiTheme="minorHAnsi" w:cstheme="minorHAnsi"/>
          <w:b/>
          <w:u w:val="single"/>
          <w:lang w:val="sr-Cyrl-CS"/>
        </w:rPr>
        <w:t>ЕДУКАТИВНИХ</w:t>
      </w:r>
      <w:r w:rsidR="00C94DB7" w:rsidRPr="008543A0">
        <w:rPr>
          <w:rFonts w:asciiTheme="minorHAnsi" w:hAnsiTheme="minorHAnsi" w:cstheme="minorHAnsi"/>
          <w:b/>
          <w:u w:val="single"/>
          <w:lang w:val="sr-Cyrl-CS"/>
        </w:rPr>
        <w:t xml:space="preserve"> </w:t>
      </w:r>
      <w:r w:rsidRPr="008543A0">
        <w:rPr>
          <w:rFonts w:asciiTheme="minorHAnsi" w:hAnsiTheme="minorHAnsi" w:cstheme="minorHAnsi"/>
          <w:b/>
          <w:u w:val="single"/>
          <w:lang w:val="sr-Cyrl-CS"/>
        </w:rPr>
        <w:t>И</w:t>
      </w:r>
      <w:r w:rsidR="00166F08" w:rsidRPr="008543A0">
        <w:rPr>
          <w:rFonts w:asciiTheme="minorHAnsi" w:hAnsiTheme="minorHAnsi" w:cstheme="minorHAnsi"/>
          <w:b/>
          <w:u w:val="single"/>
          <w:lang w:val="sr-Cyrl-CS"/>
        </w:rPr>
        <w:t xml:space="preserve"> ПРОМОТИВНИХ</w:t>
      </w:r>
      <w:r w:rsidR="00FB1CC2" w:rsidRPr="008543A0">
        <w:rPr>
          <w:rFonts w:asciiTheme="minorHAnsi" w:hAnsiTheme="minorHAnsi" w:cstheme="minorHAnsi"/>
          <w:b/>
          <w:u w:val="single"/>
          <w:lang w:val="sr-Cyrl-CS"/>
        </w:rPr>
        <w:t xml:space="preserve"> </w:t>
      </w:r>
      <w:r w:rsidRPr="008543A0">
        <w:rPr>
          <w:rFonts w:asciiTheme="minorHAnsi" w:hAnsiTheme="minorHAnsi" w:cstheme="minorHAnsi"/>
          <w:b/>
          <w:u w:val="single"/>
          <w:lang w:val="sr-Cyrl-CS"/>
        </w:rPr>
        <w:t>АКТИВНОСТИ</w:t>
      </w:r>
    </w:p>
    <w:p w:rsidR="00053F16" w:rsidRPr="008543A0" w:rsidRDefault="00053F16" w:rsidP="00053F16">
      <w:pPr>
        <w:jc w:val="both"/>
        <w:rPr>
          <w:rFonts w:asciiTheme="minorHAnsi" w:hAnsiTheme="minorHAnsi" w:cstheme="minorHAnsi"/>
          <w:b/>
          <w:lang w:val="sr-Cyrl-BA"/>
        </w:rPr>
      </w:pPr>
    </w:p>
    <w:p w:rsidR="00FF34B6" w:rsidRPr="008543A0" w:rsidRDefault="00567348" w:rsidP="001E1D6C">
      <w:pPr>
        <w:ind w:firstLine="360"/>
        <w:jc w:val="both"/>
        <w:rPr>
          <w:rFonts w:asciiTheme="minorHAnsi" w:hAnsiTheme="minorHAnsi" w:cstheme="minorHAnsi"/>
        </w:rPr>
      </w:pPr>
      <w:r w:rsidRPr="008543A0">
        <w:rPr>
          <w:rFonts w:asciiTheme="minorHAnsi" w:hAnsiTheme="minorHAnsi" w:cstheme="minorHAnsi"/>
          <w:lang w:val="sr-Cyrl-BA"/>
        </w:rPr>
        <w:t xml:space="preserve">С обзиром на то да је пословање Агенције из више разлога условљено савременим информационо-комуникационим технологијама,неопходна је самостална </w:t>
      </w:r>
      <w:r w:rsidRPr="008543A0">
        <w:rPr>
          <w:rFonts w:asciiTheme="minorHAnsi" w:hAnsiTheme="minorHAnsi" w:cstheme="minorHAnsi"/>
          <w:lang w:val="sr-Latn-BA"/>
        </w:rPr>
        <w:t>web</w:t>
      </w:r>
      <w:r w:rsidRPr="008543A0">
        <w:rPr>
          <w:rFonts w:asciiTheme="minorHAnsi" w:hAnsiTheme="minorHAnsi" w:cstheme="minorHAnsi"/>
        </w:rPr>
        <w:t xml:space="preserve"> страница.</w:t>
      </w:r>
    </w:p>
    <w:p w:rsidR="00567348" w:rsidRPr="008543A0" w:rsidRDefault="00567348" w:rsidP="001E1D6C">
      <w:pPr>
        <w:ind w:firstLine="360"/>
        <w:jc w:val="both"/>
        <w:rPr>
          <w:rFonts w:asciiTheme="minorHAnsi" w:hAnsiTheme="minorHAnsi" w:cstheme="minorHAnsi"/>
        </w:rPr>
      </w:pPr>
      <w:r w:rsidRPr="008543A0">
        <w:rPr>
          <w:rFonts w:asciiTheme="minorHAnsi" w:hAnsiTheme="minorHAnsi" w:cstheme="minorHAnsi"/>
        </w:rPr>
        <w:t>Реализација наведене активности би омогућила адекватну доступност информацијама о законима, обавезама и подстицајима, које су корисне за предузетнике, инвеститоре и донаторе.</w:t>
      </w:r>
    </w:p>
    <w:p w:rsidR="00567348" w:rsidRPr="008543A0" w:rsidRDefault="00567348" w:rsidP="001E1D6C">
      <w:pPr>
        <w:ind w:firstLine="360"/>
        <w:jc w:val="both"/>
        <w:rPr>
          <w:rFonts w:asciiTheme="minorHAnsi" w:hAnsiTheme="minorHAnsi" w:cstheme="minorHAnsi"/>
          <w:b/>
        </w:rPr>
      </w:pPr>
    </w:p>
    <w:p w:rsidR="00216F93" w:rsidRPr="008543A0" w:rsidRDefault="00B76DD3" w:rsidP="00FD226E">
      <w:pPr>
        <w:jc w:val="both"/>
        <w:rPr>
          <w:rFonts w:asciiTheme="minorHAnsi" w:hAnsiTheme="minorHAnsi" w:cstheme="minorHAnsi"/>
          <w:lang w:val="sr-Cyrl-BA"/>
        </w:rPr>
      </w:pPr>
      <w:r w:rsidRPr="008543A0">
        <w:rPr>
          <w:rFonts w:asciiTheme="minorHAnsi" w:hAnsiTheme="minorHAnsi" w:cstheme="minorHAnsi"/>
          <w:lang w:val="sr-Cyrl-BA"/>
        </w:rPr>
        <w:t>Агенција</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ће</w:t>
      </w:r>
      <w:r w:rsidR="002E0E09" w:rsidRPr="008543A0">
        <w:rPr>
          <w:rFonts w:asciiTheme="minorHAnsi" w:hAnsiTheme="minorHAnsi" w:cstheme="minorHAnsi"/>
          <w:lang w:val="sr-Cyrl-BA"/>
        </w:rPr>
        <w:t xml:space="preserve"> пружати инфор</w:t>
      </w:r>
      <w:r w:rsidR="00FD226E" w:rsidRPr="008543A0">
        <w:rPr>
          <w:rFonts w:asciiTheme="minorHAnsi" w:hAnsiTheme="minorHAnsi" w:cstheme="minorHAnsi"/>
          <w:lang w:val="sr-Cyrl-BA"/>
        </w:rPr>
        <w:t>мације</w:t>
      </w:r>
      <w:r w:rsidR="002E0E09" w:rsidRPr="008543A0">
        <w:rPr>
          <w:rFonts w:asciiTheme="minorHAnsi" w:hAnsiTheme="minorHAnsi" w:cstheme="minorHAnsi"/>
          <w:lang w:val="sr-Cyrl-BA"/>
        </w:rPr>
        <w:t>:</w:t>
      </w:r>
    </w:p>
    <w:p w:rsidR="002E0E09" w:rsidRPr="008543A0" w:rsidRDefault="002E0E09" w:rsidP="002A40BC">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t>обавјештења о свим релевантним догађајима,</w:t>
      </w:r>
    </w:p>
    <w:p w:rsidR="00216F93" w:rsidRPr="008543A0" w:rsidRDefault="00B76DD3" w:rsidP="002A40BC">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t>преношење</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информација</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између</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институција</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сарадника</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Агенције</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МСП</w:t>
      </w:r>
      <w:r w:rsidR="00216F93" w:rsidRPr="008543A0">
        <w:rPr>
          <w:rFonts w:asciiTheme="minorHAnsi" w:hAnsiTheme="minorHAnsi" w:cstheme="minorHAnsi"/>
          <w:lang w:val="sr-Cyrl-BA"/>
        </w:rPr>
        <w:t>,</w:t>
      </w:r>
    </w:p>
    <w:p w:rsidR="00216F93" w:rsidRPr="008543A0" w:rsidRDefault="00B76DD3" w:rsidP="00053F16">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t>афирмацију</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већ</w:t>
      </w:r>
      <w:r w:rsidR="00216F93" w:rsidRPr="008543A0">
        <w:rPr>
          <w:rFonts w:asciiTheme="minorHAnsi" w:hAnsiTheme="minorHAnsi" w:cstheme="minorHAnsi"/>
          <w:lang w:val="sr-Cyrl-BA"/>
        </w:rPr>
        <w:t xml:space="preserve"> </w:t>
      </w:r>
      <w:r w:rsidRPr="008543A0">
        <w:rPr>
          <w:rFonts w:asciiTheme="minorHAnsi" w:hAnsiTheme="minorHAnsi" w:cstheme="minorHAnsi"/>
          <w:lang w:val="sr-Cyrl-BA"/>
        </w:rPr>
        <w:t>постојеће</w:t>
      </w:r>
      <w:r w:rsidR="001E329D" w:rsidRPr="008543A0">
        <w:rPr>
          <w:rFonts w:asciiTheme="minorHAnsi" w:hAnsiTheme="minorHAnsi" w:cstheme="minorHAnsi"/>
          <w:lang w:val="sr-Cyrl-BA"/>
        </w:rPr>
        <w:t xml:space="preserve"> </w:t>
      </w:r>
      <w:r w:rsidRPr="008543A0">
        <w:rPr>
          <w:rFonts w:asciiTheme="minorHAnsi" w:hAnsiTheme="minorHAnsi" w:cstheme="minorHAnsi"/>
          <w:lang w:val="sr-Cyrl-BA"/>
        </w:rPr>
        <w:t>добре</w:t>
      </w:r>
      <w:r w:rsidR="001E329D" w:rsidRPr="008543A0">
        <w:rPr>
          <w:rFonts w:asciiTheme="minorHAnsi" w:hAnsiTheme="minorHAnsi" w:cstheme="minorHAnsi"/>
          <w:lang w:val="sr-Cyrl-BA"/>
        </w:rPr>
        <w:t xml:space="preserve"> </w:t>
      </w:r>
      <w:r w:rsidRPr="008543A0">
        <w:rPr>
          <w:rFonts w:asciiTheme="minorHAnsi" w:hAnsiTheme="minorHAnsi" w:cstheme="minorHAnsi"/>
          <w:lang w:val="sr-Cyrl-BA"/>
        </w:rPr>
        <w:t>праксе</w:t>
      </w:r>
      <w:r w:rsidR="001E329D" w:rsidRPr="008543A0">
        <w:rPr>
          <w:rFonts w:asciiTheme="minorHAnsi" w:hAnsiTheme="minorHAnsi" w:cstheme="minorHAnsi"/>
          <w:lang w:val="sr-Cyrl-BA"/>
        </w:rPr>
        <w:t xml:space="preserve"> </w:t>
      </w:r>
      <w:r w:rsidRPr="008543A0">
        <w:rPr>
          <w:rFonts w:asciiTheme="minorHAnsi" w:hAnsiTheme="minorHAnsi" w:cstheme="minorHAnsi"/>
          <w:lang w:val="sr-Cyrl-BA"/>
        </w:rPr>
        <w:t>у</w:t>
      </w:r>
      <w:r w:rsidR="001E329D" w:rsidRPr="008543A0">
        <w:rPr>
          <w:rFonts w:asciiTheme="minorHAnsi" w:hAnsiTheme="minorHAnsi" w:cstheme="minorHAnsi"/>
          <w:lang w:val="sr-Cyrl-BA"/>
        </w:rPr>
        <w:t xml:space="preserve"> </w:t>
      </w:r>
      <w:r w:rsidRPr="008543A0">
        <w:rPr>
          <w:rFonts w:asciiTheme="minorHAnsi" w:hAnsiTheme="minorHAnsi" w:cstheme="minorHAnsi"/>
          <w:lang w:val="sr-Cyrl-BA"/>
        </w:rPr>
        <w:t>овој</w:t>
      </w:r>
      <w:r w:rsidR="001E329D" w:rsidRPr="008543A0">
        <w:rPr>
          <w:rFonts w:asciiTheme="minorHAnsi" w:hAnsiTheme="minorHAnsi" w:cstheme="minorHAnsi"/>
          <w:lang w:val="sr-Cyrl-BA"/>
        </w:rPr>
        <w:t xml:space="preserve"> </w:t>
      </w:r>
      <w:r w:rsidRPr="008543A0">
        <w:rPr>
          <w:rFonts w:asciiTheme="minorHAnsi" w:hAnsiTheme="minorHAnsi" w:cstheme="minorHAnsi"/>
          <w:lang w:val="sr-Cyrl-BA"/>
        </w:rPr>
        <w:t>области</w:t>
      </w:r>
      <w:r w:rsidR="002E0E09" w:rsidRPr="008543A0">
        <w:rPr>
          <w:rFonts w:asciiTheme="minorHAnsi" w:hAnsiTheme="minorHAnsi" w:cstheme="minorHAnsi"/>
          <w:lang w:val="sr-Cyrl-BA"/>
        </w:rPr>
        <w:t>,</w:t>
      </w:r>
    </w:p>
    <w:p w:rsidR="00C85284" w:rsidRPr="008543A0" w:rsidRDefault="00B76DD3" w:rsidP="002A40BC">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t>о</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кредитним</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линијама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банка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микрокредитних</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организација</w:t>
      </w:r>
      <w:r w:rsidR="00EE3449" w:rsidRPr="008543A0">
        <w:rPr>
          <w:rFonts w:asciiTheme="minorHAnsi" w:hAnsiTheme="minorHAnsi" w:cstheme="minorHAnsi"/>
          <w:lang w:val="sr-Cyrl-BA"/>
        </w:rPr>
        <w:t xml:space="preserve"> </w:t>
      </w:r>
      <w:r w:rsidRPr="008543A0">
        <w:rPr>
          <w:rFonts w:asciiTheme="minorHAnsi" w:hAnsiTheme="minorHAnsi" w:cstheme="minorHAnsi"/>
          <w:lang w:val="sr-Cyrl-BA"/>
        </w:rPr>
        <w:t>које</w:t>
      </w:r>
      <w:r w:rsidR="00EE3449" w:rsidRPr="008543A0">
        <w:rPr>
          <w:rFonts w:asciiTheme="minorHAnsi" w:hAnsiTheme="minorHAnsi" w:cstheme="minorHAnsi"/>
          <w:lang w:val="sr-Cyrl-BA"/>
        </w:rPr>
        <w:t xml:space="preserve"> </w:t>
      </w:r>
      <w:r w:rsidRPr="008543A0">
        <w:rPr>
          <w:rFonts w:asciiTheme="minorHAnsi" w:hAnsiTheme="minorHAnsi" w:cstheme="minorHAnsi"/>
          <w:lang w:val="sr-Cyrl-BA"/>
        </w:rPr>
        <w:t>послују</w:t>
      </w:r>
      <w:r w:rsidR="00EE3449" w:rsidRPr="008543A0">
        <w:rPr>
          <w:rFonts w:asciiTheme="minorHAnsi" w:hAnsiTheme="minorHAnsi" w:cstheme="minorHAnsi"/>
          <w:lang w:val="sr-Cyrl-BA"/>
        </w:rPr>
        <w:t xml:space="preserve"> </w:t>
      </w:r>
      <w:r w:rsidRPr="008543A0">
        <w:rPr>
          <w:rFonts w:asciiTheme="minorHAnsi" w:hAnsiTheme="minorHAnsi" w:cstheme="minorHAnsi"/>
          <w:lang w:val="sr-Cyrl-BA"/>
        </w:rPr>
        <w:t>на</w:t>
      </w:r>
      <w:r w:rsidR="00EE3449" w:rsidRPr="008543A0">
        <w:rPr>
          <w:rFonts w:asciiTheme="minorHAnsi" w:hAnsiTheme="minorHAnsi" w:cstheme="minorHAnsi"/>
          <w:lang w:val="sr-Cyrl-BA"/>
        </w:rPr>
        <w:t xml:space="preserve"> </w:t>
      </w:r>
      <w:r w:rsidRPr="008543A0">
        <w:rPr>
          <w:rFonts w:asciiTheme="minorHAnsi" w:hAnsiTheme="minorHAnsi" w:cstheme="minorHAnsi"/>
          <w:lang w:val="sr-Cyrl-BA"/>
        </w:rPr>
        <w:t>територији</w:t>
      </w:r>
      <w:r w:rsidR="00EE3449" w:rsidRPr="008543A0">
        <w:rPr>
          <w:rFonts w:asciiTheme="minorHAnsi" w:hAnsiTheme="minorHAnsi" w:cstheme="minorHAnsi"/>
          <w:lang w:val="sr-Cyrl-BA"/>
        </w:rPr>
        <w:t xml:space="preserve"> </w:t>
      </w:r>
      <w:r w:rsidRPr="008543A0">
        <w:rPr>
          <w:rFonts w:asciiTheme="minorHAnsi" w:hAnsiTheme="minorHAnsi" w:cstheme="minorHAnsi"/>
          <w:lang w:val="sr-Cyrl-BA"/>
        </w:rPr>
        <w:t>града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али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у</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цијелој</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РС</w:t>
      </w:r>
      <w:r w:rsidR="00C85284" w:rsidRPr="008543A0">
        <w:rPr>
          <w:rFonts w:asciiTheme="minorHAnsi" w:hAnsiTheme="minorHAnsi" w:cstheme="minorHAnsi"/>
          <w:lang w:val="sr-Cyrl-BA"/>
        </w:rPr>
        <w:t>/</w:t>
      </w:r>
      <w:r w:rsidRPr="008543A0">
        <w:rPr>
          <w:rFonts w:asciiTheme="minorHAnsi" w:hAnsiTheme="minorHAnsi" w:cstheme="minorHAnsi"/>
          <w:lang w:val="sr-Cyrl-BA"/>
        </w:rPr>
        <w:t>БиХ</w:t>
      </w:r>
      <w:r w:rsidR="00C85284" w:rsidRPr="008543A0">
        <w:rPr>
          <w:rFonts w:asciiTheme="minorHAnsi" w:hAnsiTheme="minorHAnsi" w:cstheme="minorHAnsi"/>
          <w:lang w:val="sr-Cyrl-BA"/>
        </w:rPr>
        <w:t>,</w:t>
      </w:r>
    </w:p>
    <w:p w:rsidR="00C85284" w:rsidRPr="008543A0" w:rsidRDefault="00B76DD3" w:rsidP="002A40BC">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lastRenderedPageBreak/>
        <w:t>о</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законској</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регулативи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градске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ентитетске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одлуке</w:t>
      </w:r>
      <w:r w:rsidR="00C85284" w:rsidRPr="008543A0">
        <w:rPr>
          <w:rFonts w:asciiTheme="minorHAnsi" w:hAnsiTheme="minorHAnsi" w:cstheme="minorHAnsi"/>
          <w:lang w:val="sr-Cyrl-BA"/>
        </w:rPr>
        <w:t>,</w:t>
      </w:r>
    </w:p>
    <w:p w:rsidR="00C85284" w:rsidRPr="008543A0" w:rsidRDefault="00B76DD3" w:rsidP="002A40BC">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t>информације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из</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разних</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Министарстава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РС</w:t>
      </w:r>
      <w:r w:rsidR="00C85284" w:rsidRPr="008543A0">
        <w:rPr>
          <w:rFonts w:asciiTheme="minorHAnsi" w:hAnsiTheme="minorHAnsi" w:cstheme="minorHAnsi"/>
          <w:lang w:val="sr-Cyrl-BA"/>
        </w:rPr>
        <w:t>/</w:t>
      </w:r>
      <w:r w:rsidRPr="008543A0">
        <w:rPr>
          <w:rFonts w:asciiTheme="minorHAnsi" w:hAnsiTheme="minorHAnsi" w:cstheme="minorHAnsi"/>
          <w:lang w:val="sr-Cyrl-BA"/>
        </w:rPr>
        <w:t>БиХ</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одговарајућих</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фондова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развојних</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институција</w:t>
      </w:r>
      <w:r w:rsidR="00C85284" w:rsidRPr="008543A0">
        <w:rPr>
          <w:rFonts w:asciiTheme="minorHAnsi" w:hAnsiTheme="minorHAnsi" w:cstheme="minorHAnsi"/>
          <w:lang w:val="sr-Cyrl-BA"/>
        </w:rPr>
        <w:t>,</w:t>
      </w:r>
    </w:p>
    <w:p w:rsidR="00C85284" w:rsidRPr="008543A0" w:rsidRDefault="00B76DD3" w:rsidP="002A40BC">
      <w:pPr>
        <w:numPr>
          <w:ilvl w:val="0"/>
          <w:numId w:val="2"/>
        </w:numPr>
        <w:jc w:val="both"/>
        <w:rPr>
          <w:rFonts w:asciiTheme="minorHAnsi" w:hAnsiTheme="minorHAnsi" w:cstheme="minorHAnsi"/>
          <w:lang w:val="sr-Cyrl-BA"/>
        </w:rPr>
      </w:pPr>
      <w:r w:rsidRPr="008543A0">
        <w:rPr>
          <w:rFonts w:asciiTheme="minorHAnsi" w:hAnsiTheme="minorHAnsi" w:cstheme="minorHAnsi"/>
          <w:lang w:val="sr-Cyrl-BA"/>
        </w:rPr>
        <w:t>о</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могућностима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коришћења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средстава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намјенских</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фондова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програма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Европске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Уније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за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подстицање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малог</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средњег</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предузетништва</w:t>
      </w:r>
      <w:r w:rsidR="00C85284" w:rsidRPr="008543A0">
        <w:rPr>
          <w:rFonts w:asciiTheme="minorHAnsi" w:hAnsiTheme="minorHAnsi" w:cstheme="minorHAnsi"/>
          <w:lang w:val="sr-Cyrl-BA"/>
        </w:rPr>
        <w:t>.</w:t>
      </w:r>
    </w:p>
    <w:p w:rsidR="00C85284" w:rsidRPr="008543A0" w:rsidRDefault="00C85284" w:rsidP="00C85284">
      <w:pPr>
        <w:jc w:val="both"/>
        <w:rPr>
          <w:rFonts w:asciiTheme="minorHAnsi" w:hAnsiTheme="minorHAnsi" w:cstheme="minorHAnsi"/>
          <w:lang w:val="sr-Cyrl-BA"/>
        </w:rPr>
      </w:pPr>
    </w:p>
    <w:p w:rsidR="00C85284" w:rsidRPr="008543A0" w:rsidRDefault="00B76DD3" w:rsidP="00C85284">
      <w:pPr>
        <w:ind w:firstLine="720"/>
        <w:jc w:val="both"/>
        <w:rPr>
          <w:rFonts w:asciiTheme="minorHAnsi" w:hAnsiTheme="minorHAnsi" w:cstheme="minorHAnsi"/>
          <w:lang w:val="sr-Cyrl-BA"/>
        </w:rPr>
      </w:pPr>
      <w:r w:rsidRPr="008543A0">
        <w:rPr>
          <w:rFonts w:asciiTheme="minorHAnsi" w:hAnsiTheme="minorHAnsi" w:cstheme="minorHAnsi"/>
          <w:lang w:val="sr-Cyrl-BA"/>
        </w:rPr>
        <w:t>Активности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Агенције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у</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области</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информисања</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вршиће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се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кроз</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ажурирање</w:t>
      </w:r>
      <w:r w:rsidR="00C85284" w:rsidRPr="008543A0">
        <w:rPr>
          <w:rFonts w:asciiTheme="minorHAnsi" w:hAnsiTheme="minorHAnsi" w:cstheme="minorHAnsi"/>
          <w:lang w:val="sr-Cyrl-BA"/>
        </w:rPr>
        <w:t xml:space="preserve"> </w:t>
      </w:r>
      <w:r w:rsidR="00C85284" w:rsidRPr="008543A0">
        <w:rPr>
          <w:rFonts w:asciiTheme="minorHAnsi" w:hAnsiTheme="minorHAnsi" w:cstheme="minorHAnsi"/>
        </w:rPr>
        <w:t>w</w:t>
      </w:r>
      <w:r w:rsidRPr="008543A0">
        <w:rPr>
          <w:rFonts w:asciiTheme="minorHAnsi" w:hAnsiTheme="minorHAnsi" w:cstheme="minorHAnsi"/>
        </w:rPr>
        <w:t>еб</w:t>
      </w:r>
      <w:r w:rsidR="00C85284" w:rsidRPr="008543A0">
        <w:rPr>
          <w:rFonts w:asciiTheme="minorHAnsi" w:hAnsiTheme="minorHAnsi" w:cstheme="minorHAnsi"/>
        </w:rPr>
        <w:t xml:space="preserve"> </w:t>
      </w:r>
      <w:r w:rsidRPr="008543A0">
        <w:rPr>
          <w:rFonts w:asciiTheme="minorHAnsi" w:hAnsiTheme="minorHAnsi" w:cstheme="minorHAnsi"/>
          <w:lang w:val="sr-Cyrl-BA"/>
        </w:rPr>
        <w:t>странице</w:t>
      </w:r>
      <w:r w:rsidR="00C85284" w:rsidRPr="008543A0">
        <w:rPr>
          <w:rFonts w:asciiTheme="minorHAnsi" w:hAnsiTheme="minorHAnsi" w:cstheme="minorHAnsi"/>
          <w:lang w:val="sr-Cyrl-BA"/>
        </w:rPr>
        <w:t xml:space="preserve"> </w:t>
      </w:r>
      <w:r w:rsidRPr="008543A0">
        <w:rPr>
          <w:rFonts w:asciiTheme="minorHAnsi" w:hAnsiTheme="minorHAnsi" w:cstheme="minorHAnsi"/>
          <w:lang w:val="sr-Cyrl-BA"/>
        </w:rPr>
        <w:t>Агенције</w:t>
      </w:r>
      <w:r w:rsidR="006B633C" w:rsidRPr="008543A0">
        <w:rPr>
          <w:rFonts w:asciiTheme="minorHAnsi" w:hAnsiTheme="minorHAnsi" w:cstheme="minorHAnsi"/>
          <w:lang w:val="sr-Cyrl-BA"/>
        </w:rPr>
        <w:t xml:space="preserve">, </w:t>
      </w:r>
      <w:r w:rsidR="00FD226E" w:rsidRPr="008543A0">
        <w:rPr>
          <w:rFonts w:asciiTheme="minorHAnsi" w:hAnsiTheme="minorHAnsi" w:cstheme="minorHAnsi"/>
          <w:lang w:val="sr-Cyrl-BA"/>
        </w:rPr>
        <w:t xml:space="preserve">мејлинг листе, </w:t>
      </w:r>
      <w:r w:rsidRPr="008543A0">
        <w:rPr>
          <w:rFonts w:asciiTheme="minorHAnsi" w:hAnsiTheme="minorHAnsi" w:cstheme="minorHAnsi"/>
          <w:lang w:val="sr-Cyrl-BA"/>
        </w:rPr>
        <w:t>информисањем</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путем</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локалних</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државних</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медија</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као</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кроз</w:t>
      </w:r>
      <w:r w:rsidR="006B633C" w:rsidRPr="008543A0">
        <w:rPr>
          <w:rFonts w:asciiTheme="minorHAnsi" w:hAnsiTheme="minorHAnsi" w:cstheme="minorHAnsi"/>
          <w:lang w:val="sr-Cyrl-BA"/>
        </w:rPr>
        <w:t xml:space="preserve"> </w:t>
      </w:r>
      <w:r w:rsidR="007B2DC8" w:rsidRPr="008543A0">
        <w:rPr>
          <w:rFonts w:asciiTheme="minorHAnsi" w:hAnsiTheme="minorHAnsi" w:cstheme="minorHAnsi"/>
          <w:lang w:val="sr-Cyrl-BA"/>
        </w:rPr>
        <w:t>корисне</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брошура</w:t>
      </w:r>
      <w:r w:rsidR="007B2DC8" w:rsidRPr="008543A0">
        <w:rPr>
          <w:rFonts w:asciiTheme="minorHAnsi" w:hAnsiTheme="minorHAnsi" w:cstheme="minorHAnsi"/>
          <w:lang w:val="sr-Cyrl-BA"/>
        </w:rPr>
        <w:t xml:space="preserve"> и информативне</w:t>
      </w:r>
      <w:r w:rsidR="006B633C" w:rsidRPr="008543A0">
        <w:rPr>
          <w:rFonts w:asciiTheme="minorHAnsi" w:hAnsiTheme="minorHAnsi" w:cstheme="minorHAnsi"/>
          <w:lang w:val="sr-Cyrl-BA"/>
        </w:rPr>
        <w:t xml:space="preserve"> </w:t>
      </w:r>
      <w:r w:rsidR="007B2DC8" w:rsidRPr="008543A0">
        <w:rPr>
          <w:rFonts w:asciiTheme="minorHAnsi" w:hAnsiTheme="minorHAnsi" w:cstheme="minorHAnsi"/>
          <w:lang w:val="sr-Cyrl-BA"/>
        </w:rPr>
        <w:t>радионице</w:t>
      </w:r>
      <w:r w:rsidR="006B633C" w:rsidRPr="008543A0">
        <w:rPr>
          <w:rFonts w:asciiTheme="minorHAnsi" w:hAnsiTheme="minorHAnsi" w:cstheme="minorHAnsi"/>
          <w:lang w:val="sr-Cyrl-BA"/>
        </w:rPr>
        <w:t>.</w:t>
      </w:r>
    </w:p>
    <w:p w:rsidR="006B633C" w:rsidRPr="008543A0" w:rsidRDefault="006B633C" w:rsidP="00C85284">
      <w:pPr>
        <w:ind w:firstLine="720"/>
        <w:jc w:val="both"/>
        <w:rPr>
          <w:rFonts w:asciiTheme="minorHAnsi" w:hAnsiTheme="minorHAnsi" w:cstheme="minorHAnsi"/>
          <w:lang w:val="sr-Cyrl-BA"/>
        </w:rPr>
      </w:pPr>
    </w:p>
    <w:p w:rsidR="006B633C" w:rsidRPr="008543A0" w:rsidRDefault="00B76DD3" w:rsidP="00C85284">
      <w:pPr>
        <w:ind w:firstLine="720"/>
        <w:jc w:val="both"/>
        <w:rPr>
          <w:rFonts w:asciiTheme="minorHAnsi" w:hAnsiTheme="minorHAnsi" w:cstheme="minorHAnsi"/>
          <w:lang w:val="sr-Cyrl-BA"/>
        </w:rPr>
      </w:pPr>
      <w:r w:rsidRPr="008543A0">
        <w:rPr>
          <w:rFonts w:asciiTheme="minorHAnsi" w:hAnsiTheme="minorHAnsi" w:cstheme="minorHAnsi"/>
          <w:lang w:val="sr-Cyrl-BA"/>
        </w:rPr>
        <w:t>Вријеме</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трајања</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Континуирано</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у</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току</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године</w:t>
      </w:r>
    </w:p>
    <w:p w:rsidR="00A21226" w:rsidRPr="008543A0" w:rsidRDefault="00B76DD3" w:rsidP="0073736A">
      <w:pPr>
        <w:ind w:firstLine="720"/>
        <w:jc w:val="both"/>
        <w:rPr>
          <w:rFonts w:asciiTheme="minorHAnsi" w:hAnsiTheme="minorHAnsi" w:cstheme="minorHAnsi"/>
          <w:lang w:val="sr-Cyrl-BA"/>
        </w:rPr>
      </w:pPr>
      <w:r w:rsidRPr="008543A0">
        <w:rPr>
          <w:rFonts w:asciiTheme="minorHAnsi" w:hAnsiTheme="minorHAnsi" w:cstheme="minorHAnsi"/>
          <w:lang w:val="sr-Cyrl-BA"/>
        </w:rPr>
        <w:t>Носилац</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Агенција</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и</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спољни</w:t>
      </w:r>
      <w:r w:rsidR="006B633C" w:rsidRPr="008543A0">
        <w:rPr>
          <w:rFonts w:asciiTheme="minorHAnsi" w:hAnsiTheme="minorHAnsi" w:cstheme="minorHAnsi"/>
          <w:lang w:val="sr-Cyrl-BA"/>
        </w:rPr>
        <w:t xml:space="preserve"> </w:t>
      </w:r>
      <w:r w:rsidRPr="008543A0">
        <w:rPr>
          <w:rFonts w:asciiTheme="minorHAnsi" w:hAnsiTheme="minorHAnsi" w:cstheme="minorHAnsi"/>
          <w:lang w:val="sr-Cyrl-BA"/>
        </w:rPr>
        <w:t>сарадници</w:t>
      </w:r>
    </w:p>
    <w:p w:rsidR="001E1D6C" w:rsidRPr="008543A0" w:rsidRDefault="001E1D6C" w:rsidP="00C85569">
      <w:pPr>
        <w:jc w:val="both"/>
        <w:rPr>
          <w:rFonts w:asciiTheme="minorHAnsi" w:hAnsiTheme="minorHAnsi" w:cstheme="minorHAnsi"/>
          <w:lang w:val="sr-Cyrl-BA"/>
        </w:rPr>
      </w:pPr>
    </w:p>
    <w:p w:rsidR="00C94DB7" w:rsidRPr="008543A0" w:rsidRDefault="005B709D" w:rsidP="00C94DB7">
      <w:pPr>
        <w:jc w:val="both"/>
        <w:rPr>
          <w:rFonts w:asciiTheme="minorHAnsi" w:hAnsiTheme="minorHAnsi" w:cstheme="minorHAnsi"/>
          <w:b/>
          <w:u w:val="single"/>
          <w:lang w:val="sr-Cyrl-BA"/>
        </w:rPr>
      </w:pPr>
      <w:r w:rsidRPr="008543A0">
        <w:rPr>
          <w:rFonts w:asciiTheme="minorHAnsi" w:hAnsiTheme="minorHAnsi" w:cstheme="minorHAnsi"/>
          <w:b/>
          <w:lang w:val="sr-Cyrl-BA"/>
        </w:rPr>
        <w:t>4</w:t>
      </w:r>
      <w:r w:rsidR="00431546" w:rsidRPr="008543A0">
        <w:rPr>
          <w:rFonts w:asciiTheme="minorHAnsi" w:hAnsiTheme="minorHAnsi" w:cstheme="minorHAnsi"/>
          <w:b/>
          <w:lang w:val="sr-Cyrl-BA"/>
        </w:rPr>
        <w:t>.</w:t>
      </w:r>
      <w:r w:rsidR="006B633C" w:rsidRPr="008543A0">
        <w:rPr>
          <w:rFonts w:asciiTheme="minorHAnsi" w:hAnsiTheme="minorHAnsi" w:cstheme="minorHAnsi"/>
          <w:b/>
          <w:lang w:val="sr-Cyrl-BA"/>
        </w:rPr>
        <w:t>1.</w:t>
      </w:r>
      <w:r w:rsidR="00431546" w:rsidRPr="008543A0">
        <w:rPr>
          <w:rFonts w:asciiTheme="minorHAnsi" w:hAnsiTheme="minorHAnsi" w:cstheme="minorHAnsi"/>
          <w:b/>
          <w:lang w:val="sr-Cyrl-BA"/>
        </w:rPr>
        <w:t xml:space="preserve">  </w:t>
      </w:r>
      <w:r w:rsidR="00B76DD3" w:rsidRPr="008543A0">
        <w:rPr>
          <w:rFonts w:asciiTheme="minorHAnsi" w:hAnsiTheme="minorHAnsi" w:cstheme="minorHAnsi"/>
          <w:b/>
          <w:u w:val="single"/>
          <w:lang w:val="sr-Cyrl-BA"/>
        </w:rPr>
        <w:t>Едукативне</w:t>
      </w:r>
      <w:r w:rsidR="00431546" w:rsidRPr="008543A0">
        <w:rPr>
          <w:rFonts w:asciiTheme="minorHAnsi" w:hAnsiTheme="minorHAnsi" w:cstheme="minorHAnsi"/>
          <w:b/>
          <w:u w:val="single"/>
          <w:lang w:val="sr-Cyrl-BA"/>
        </w:rPr>
        <w:t xml:space="preserve"> </w:t>
      </w:r>
      <w:r w:rsidR="00B76DD3" w:rsidRPr="008543A0">
        <w:rPr>
          <w:rFonts w:asciiTheme="minorHAnsi" w:hAnsiTheme="minorHAnsi" w:cstheme="minorHAnsi"/>
          <w:b/>
          <w:u w:val="single"/>
          <w:lang w:val="sr-Cyrl-BA"/>
        </w:rPr>
        <w:t>активности</w:t>
      </w:r>
    </w:p>
    <w:p w:rsidR="00431546" w:rsidRPr="008543A0" w:rsidRDefault="00431546" w:rsidP="00C94DB7">
      <w:pPr>
        <w:jc w:val="both"/>
        <w:rPr>
          <w:rFonts w:asciiTheme="minorHAnsi" w:hAnsiTheme="minorHAnsi" w:cstheme="minorHAnsi"/>
          <w:b/>
          <w:lang w:val="sr-Cyrl-BA"/>
        </w:rPr>
      </w:pPr>
    </w:p>
    <w:p w:rsidR="00DD7B24" w:rsidRPr="008543A0" w:rsidRDefault="00DD7B24" w:rsidP="00C94DB7">
      <w:pPr>
        <w:jc w:val="both"/>
        <w:rPr>
          <w:rFonts w:asciiTheme="minorHAnsi" w:hAnsiTheme="minorHAnsi" w:cstheme="minorHAnsi"/>
          <w:b/>
          <w:lang w:val="sr-Cyrl-BA"/>
        </w:rPr>
      </w:pPr>
      <w:r w:rsidRPr="008543A0">
        <w:rPr>
          <w:rFonts w:asciiTheme="minorHAnsi" w:hAnsiTheme="minorHAnsi" w:cstheme="minorHAnsi"/>
          <w:b/>
          <w:lang w:val="sr-Cyrl-BA"/>
        </w:rPr>
        <w:tab/>
      </w:r>
      <w:r w:rsidRPr="008543A0">
        <w:rPr>
          <w:rFonts w:asciiTheme="minorHAnsi" w:hAnsiTheme="minorHAnsi" w:cstheme="minorHAnsi"/>
          <w:lang w:val="sr-Cyrl-BA"/>
        </w:rPr>
        <w:t>Сви наведени пројекти имају за циљ обуку младих људи у циљу покретања бизниса те су на основу већине ових пројеката покренута нова предузећа. Покретању пословања у Републици Српској значајно је допринијела реформа регистрације гдје је значајно скраћено потребно вријеме, процедуре и трошкови неопходни за оснивање предузећа. Као што је раније речено значајна средства пласирана су кроз реализацију Акционог плана за запошљавање и самозапошљавање а посебно у привреди и пољопривреди али и незапослених лица из посебних категорија. Наведена самозапошљавања пратиле су адекватне обуке од Завода за запошљавање и међународних пројеката (посебни пројекти за младе).</w:t>
      </w:r>
    </w:p>
    <w:p w:rsidR="00FD226E" w:rsidRPr="008543A0" w:rsidRDefault="00FD226E" w:rsidP="00FD226E">
      <w:pPr>
        <w:ind w:firstLine="720"/>
        <w:jc w:val="both"/>
        <w:rPr>
          <w:rFonts w:asciiTheme="minorHAnsi" w:hAnsiTheme="minorHAnsi" w:cstheme="minorHAnsi"/>
          <w:lang w:val="sr-Cyrl-BA"/>
        </w:rPr>
      </w:pPr>
      <w:r w:rsidRPr="008543A0">
        <w:rPr>
          <w:rFonts w:asciiTheme="minorHAnsi" w:hAnsiTheme="minorHAnsi" w:cstheme="minorHAnsi"/>
          <w:lang w:val="sr-Cyrl-BA"/>
        </w:rPr>
        <w:t>Обуке за</w:t>
      </w:r>
      <w:r w:rsidR="007B2DC8" w:rsidRPr="008543A0">
        <w:rPr>
          <w:rFonts w:asciiTheme="minorHAnsi" w:hAnsiTheme="minorHAnsi" w:cstheme="minorHAnsi"/>
          <w:lang w:val="sr-Cyrl-BA"/>
        </w:rPr>
        <w:t xml:space="preserve"> јачањ</w:t>
      </w:r>
      <w:r w:rsidR="008B77E5" w:rsidRPr="008543A0">
        <w:rPr>
          <w:rFonts w:asciiTheme="minorHAnsi" w:hAnsiTheme="minorHAnsi" w:cstheme="minorHAnsi"/>
          <w:lang w:val="sr-Cyrl-BA"/>
        </w:rPr>
        <w:t>е</w:t>
      </w:r>
      <w:r w:rsidR="007B2DC8" w:rsidRPr="008543A0">
        <w:rPr>
          <w:rFonts w:asciiTheme="minorHAnsi" w:hAnsiTheme="minorHAnsi" w:cstheme="minorHAnsi"/>
          <w:lang w:val="sr-Cyrl-BA"/>
        </w:rPr>
        <w:t xml:space="preserve"> капацитета и п</w:t>
      </w:r>
      <w:r w:rsidRPr="008543A0">
        <w:rPr>
          <w:rFonts w:asciiTheme="minorHAnsi" w:hAnsiTheme="minorHAnsi" w:cstheme="minorHAnsi"/>
          <w:lang w:val="sr-Cyrl-BA"/>
        </w:rPr>
        <w:t>ружање стручне подршке</w:t>
      </w:r>
      <w:r w:rsidR="007B2DC8" w:rsidRPr="008543A0">
        <w:rPr>
          <w:rFonts w:asciiTheme="minorHAnsi" w:hAnsiTheme="minorHAnsi" w:cstheme="minorHAnsi"/>
          <w:lang w:val="sr-Cyrl-BA"/>
        </w:rPr>
        <w:t xml:space="preserve"> </w:t>
      </w:r>
      <w:r w:rsidRPr="008543A0">
        <w:rPr>
          <w:rFonts w:asciiTheme="minorHAnsi" w:hAnsiTheme="minorHAnsi" w:cstheme="minorHAnsi"/>
          <w:lang w:val="sr-Cyrl-BA"/>
        </w:rPr>
        <w:t xml:space="preserve">привредницима </w:t>
      </w:r>
      <w:r w:rsidR="007B2DC8" w:rsidRPr="008543A0">
        <w:rPr>
          <w:rFonts w:asciiTheme="minorHAnsi" w:hAnsiTheme="minorHAnsi" w:cstheme="minorHAnsi"/>
          <w:lang w:val="sr-Cyrl-BA"/>
        </w:rPr>
        <w:t xml:space="preserve">како би стекли потребне вјештине и знања за израду пословних планова за властите предузетничке идеје, аплицирање за финансирање пословних планова код инвеститора унапређење капацитета у вези са техничким управљањем пројектним циклусом. </w:t>
      </w:r>
    </w:p>
    <w:p w:rsidR="007B2DC8" w:rsidRPr="008543A0" w:rsidRDefault="00FD226E" w:rsidP="0073736A">
      <w:pPr>
        <w:ind w:firstLine="720"/>
        <w:jc w:val="both"/>
        <w:rPr>
          <w:rFonts w:asciiTheme="minorHAnsi" w:hAnsiTheme="minorHAnsi" w:cstheme="minorHAnsi"/>
          <w:lang w:val="sr-Cyrl-BA"/>
        </w:rPr>
      </w:pPr>
      <w:r w:rsidRPr="008543A0">
        <w:rPr>
          <w:rFonts w:asciiTheme="minorHAnsi" w:hAnsiTheme="minorHAnsi" w:cstheme="minorHAnsi"/>
          <w:lang w:val="sr-Cyrl-BA"/>
        </w:rPr>
        <w:t>Писање пројеката могућности аплицирања у оквиру Програма ЕУ и могућностима достављања пројектних приједлога, те општој едукацији о инструментима за МСП.</w:t>
      </w:r>
    </w:p>
    <w:p w:rsidR="00592C60" w:rsidRPr="008543A0" w:rsidRDefault="00592C60" w:rsidP="006B633C">
      <w:pPr>
        <w:jc w:val="both"/>
        <w:rPr>
          <w:rFonts w:asciiTheme="minorHAnsi" w:hAnsiTheme="minorHAnsi" w:cstheme="minorHAnsi"/>
          <w:lang w:val="sr-Cyrl-BA"/>
        </w:rPr>
      </w:pPr>
    </w:p>
    <w:p w:rsidR="00592C60" w:rsidRDefault="00592C60" w:rsidP="006B633C">
      <w:pPr>
        <w:jc w:val="both"/>
        <w:rPr>
          <w:lang w:val="sr-Cyrl-BA"/>
        </w:rPr>
      </w:pPr>
      <w:r w:rsidRPr="008543A0">
        <w:rPr>
          <w:rFonts w:asciiTheme="minorHAnsi" w:hAnsiTheme="minorHAnsi" w:cstheme="minorHAnsi"/>
          <w:lang w:val="sr-Cyrl-BA"/>
        </w:rPr>
        <w:tab/>
      </w:r>
      <w:r w:rsidR="00B76DD3" w:rsidRPr="008543A0">
        <w:rPr>
          <w:rFonts w:asciiTheme="minorHAnsi" w:hAnsiTheme="minorHAnsi" w:cstheme="minorHAnsi"/>
          <w:lang w:val="sr-Cyrl-BA"/>
        </w:rPr>
        <w:t>Агенција</w:t>
      </w:r>
      <w:r w:rsidRPr="008543A0">
        <w:rPr>
          <w:rFonts w:asciiTheme="minorHAnsi" w:hAnsiTheme="minorHAnsi" w:cstheme="minorHAnsi"/>
          <w:lang w:val="sr-Cyrl-BA"/>
        </w:rPr>
        <w:t xml:space="preserve"> </w:t>
      </w:r>
      <w:r w:rsidR="007B2DC8" w:rsidRPr="008543A0">
        <w:rPr>
          <w:rFonts w:asciiTheme="minorHAnsi" w:hAnsiTheme="minorHAnsi" w:cstheme="minorHAnsi"/>
          <w:lang w:val="sr-Cyrl-BA"/>
        </w:rPr>
        <w:t>планира да</w:t>
      </w:r>
      <w:r w:rsidR="00A008DD" w:rsidRPr="008543A0">
        <w:rPr>
          <w:rFonts w:asciiTheme="minorHAnsi" w:hAnsiTheme="minorHAnsi" w:cstheme="minorHAnsi"/>
          <w:lang w:val="sr-Cyrl-BA"/>
        </w:rPr>
        <w:t xml:space="preserve"> врши</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и</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едукацију</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својих</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запослених</w:t>
      </w:r>
      <w:r w:rsidR="00A008DD" w:rsidRPr="008543A0">
        <w:rPr>
          <w:rFonts w:asciiTheme="minorHAnsi" w:hAnsiTheme="minorHAnsi" w:cstheme="minorHAnsi"/>
          <w:lang w:val="sr-Cyrl-BA"/>
        </w:rPr>
        <w:t xml:space="preserve"> у виду одлазка на семинаре и обуке</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у</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циљу</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јачања</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капацитета</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нарочито</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у</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областима</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везаним</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за</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припрему</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и</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имплементацију</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развојних</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и</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других</w:t>
      </w:r>
      <w:r w:rsidRPr="008543A0">
        <w:rPr>
          <w:rFonts w:asciiTheme="minorHAnsi" w:hAnsiTheme="minorHAnsi" w:cstheme="minorHAnsi"/>
          <w:lang w:val="sr-Cyrl-BA"/>
        </w:rPr>
        <w:t xml:space="preserve"> </w:t>
      </w:r>
      <w:r w:rsidR="00B76DD3" w:rsidRPr="008543A0">
        <w:rPr>
          <w:rFonts w:asciiTheme="minorHAnsi" w:hAnsiTheme="minorHAnsi" w:cstheme="minorHAnsi"/>
          <w:lang w:val="sr-Cyrl-BA"/>
        </w:rPr>
        <w:t>пројеката</w:t>
      </w:r>
      <w:r>
        <w:rPr>
          <w:lang w:val="sr-Cyrl-BA"/>
        </w:rPr>
        <w:t xml:space="preserve">. </w:t>
      </w:r>
    </w:p>
    <w:p w:rsidR="00592C60" w:rsidRPr="00A07496" w:rsidRDefault="00592C60" w:rsidP="006B633C">
      <w:pPr>
        <w:jc w:val="both"/>
        <w:rPr>
          <w:rFonts w:asciiTheme="minorHAnsi" w:hAnsiTheme="minorHAnsi" w:cstheme="minorHAnsi"/>
          <w:lang w:val="sr-Cyrl-BA"/>
        </w:rPr>
      </w:pPr>
    </w:p>
    <w:p w:rsidR="00592C60" w:rsidRPr="00A07496" w:rsidRDefault="00592C60" w:rsidP="006B633C">
      <w:pPr>
        <w:jc w:val="both"/>
        <w:rPr>
          <w:rFonts w:asciiTheme="minorHAnsi" w:hAnsiTheme="minorHAnsi" w:cstheme="minorHAnsi"/>
          <w:lang w:val="sr-Cyrl-BA"/>
        </w:rPr>
      </w:pPr>
      <w:r w:rsidRPr="00A07496">
        <w:rPr>
          <w:rFonts w:asciiTheme="minorHAnsi" w:hAnsiTheme="minorHAnsi" w:cstheme="minorHAnsi"/>
          <w:lang w:val="sr-Cyrl-BA"/>
        </w:rPr>
        <w:tab/>
      </w:r>
      <w:r w:rsidR="00B76DD3" w:rsidRPr="00A07496">
        <w:rPr>
          <w:rFonts w:asciiTheme="minorHAnsi" w:hAnsiTheme="minorHAnsi" w:cstheme="minorHAnsi"/>
          <w:lang w:val="sr-Cyrl-BA"/>
        </w:rPr>
        <w:t>Вријеме</w:t>
      </w:r>
      <w:r w:rsidRPr="00A07496">
        <w:rPr>
          <w:rFonts w:asciiTheme="minorHAnsi" w:hAnsiTheme="minorHAnsi" w:cstheme="minorHAnsi"/>
          <w:lang w:val="sr-Cyrl-BA"/>
        </w:rPr>
        <w:t xml:space="preserve">: </w:t>
      </w:r>
      <w:r w:rsidR="00FD226E" w:rsidRPr="00A07496">
        <w:rPr>
          <w:rFonts w:asciiTheme="minorHAnsi" w:hAnsiTheme="minorHAnsi" w:cstheme="minorHAnsi"/>
          <w:lang w:val="sr-Cyrl-BA"/>
        </w:rPr>
        <w:t>а</w:t>
      </w:r>
      <w:r w:rsidR="00E2625C">
        <w:rPr>
          <w:rFonts w:asciiTheme="minorHAnsi" w:hAnsiTheme="minorHAnsi" w:cstheme="minorHAnsi"/>
          <w:lang w:val="sr-Cyrl-BA"/>
        </w:rPr>
        <w:t>вгуст</w:t>
      </w:r>
      <w:r w:rsidR="00EE3449" w:rsidRPr="00A07496">
        <w:rPr>
          <w:rFonts w:asciiTheme="minorHAnsi" w:hAnsiTheme="minorHAnsi" w:cstheme="minorHAnsi"/>
          <w:lang w:val="sr-Cyrl-BA"/>
        </w:rPr>
        <w:t xml:space="preserve"> - </w:t>
      </w:r>
      <w:r w:rsidR="00B76DD3" w:rsidRPr="00A07496">
        <w:rPr>
          <w:rFonts w:asciiTheme="minorHAnsi" w:hAnsiTheme="minorHAnsi" w:cstheme="minorHAnsi"/>
          <w:lang w:val="sr-Cyrl-BA"/>
        </w:rPr>
        <w:t>новембар</w:t>
      </w:r>
    </w:p>
    <w:p w:rsidR="00875BC5" w:rsidRPr="0073736A" w:rsidRDefault="00592C60" w:rsidP="006B633C">
      <w:pPr>
        <w:jc w:val="both"/>
        <w:rPr>
          <w:rFonts w:asciiTheme="minorHAnsi" w:hAnsiTheme="minorHAnsi" w:cstheme="minorHAnsi"/>
          <w:lang w:val="sr-Cyrl-BA"/>
        </w:rPr>
      </w:pPr>
      <w:r w:rsidRPr="00A07496">
        <w:rPr>
          <w:rFonts w:asciiTheme="minorHAnsi" w:hAnsiTheme="minorHAnsi" w:cstheme="minorHAnsi"/>
          <w:lang w:val="sr-Cyrl-BA"/>
        </w:rPr>
        <w:tab/>
      </w:r>
      <w:r w:rsidR="00B76DD3" w:rsidRPr="00A07496">
        <w:rPr>
          <w:rFonts w:asciiTheme="minorHAnsi" w:hAnsiTheme="minorHAnsi" w:cstheme="minorHAnsi"/>
          <w:lang w:val="sr-Cyrl-BA"/>
        </w:rPr>
        <w:t>Носилац</w:t>
      </w:r>
      <w:r w:rsidRPr="00A07496">
        <w:rPr>
          <w:rFonts w:asciiTheme="minorHAnsi" w:hAnsiTheme="minorHAnsi" w:cstheme="minorHAnsi"/>
          <w:lang w:val="sr-Cyrl-BA"/>
        </w:rPr>
        <w:t xml:space="preserve"> </w:t>
      </w:r>
      <w:r w:rsidR="00B76DD3" w:rsidRPr="00A07496">
        <w:rPr>
          <w:rFonts w:asciiTheme="minorHAnsi" w:hAnsiTheme="minorHAnsi" w:cstheme="minorHAnsi"/>
          <w:lang w:val="sr-Cyrl-BA"/>
        </w:rPr>
        <w:t>активности</w:t>
      </w:r>
      <w:r w:rsidRPr="00A07496">
        <w:rPr>
          <w:rFonts w:asciiTheme="minorHAnsi" w:hAnsiTheme="minorHAnsi" w:cstheme="minorHAnsi"/>
          <w:lang w:val="sr-Cyrl-BA"/>
        </w:rPr>
        <w:t xml:space="preserve">: </w:t>
      </w:r>
      <w:r w:rsidR="00B76DD3" w:rsidRPr="00A07496">
        <w:rPr>
          <w:rFonts w:asciiTheme="minorHAnsi" w:hAnsiTheme="minorHAnsi" w:cstheme="minorHAnsi"/>
          <w:lang w:val="sr-Cyrl-BA"/>
        </w:rPr>
        <w:t>Агенција</w:t>
      </w:r>
      <w:r w:rsidRPr="00A07496">
        <w:rPr>
          <w:rFonts w:asciiTheme="minorHAnsi" w:hAnsiTheme="minorHAnsi" w:cstheme="minorHAnsi"/>
          <w:lang w:val="sr-Cyrl-BA"/>
        </w:rPr>
        <w:t xml:space="preserve"> </w:t>
      </w:r>
      <w:r w:rsidR="00B76DD3" w:rsidRPr="00A07496">
        <w:rPr>
          <w:rFonts w:asciiTheme="minorHAnsi" w:hAnsiTheme="minorHAnsi" w:cstheme="minorHAnsi"/>
          <w:lang w:val="sr-Cyrl-BA"/>
        </w:rPr>
        <w:t>и</w:t>
      </w:r>
      <w:r w:rsidRPr="00A07496">
        <w:rPr>
          <w:rFonts w:asciiTheme="minorHAnsi" w:hAnsiTheme="minorHAnsi" w:cstheme="minorHAnsi"/>
          <w:lang w:val="sr-Cyrl-BA"/>
        </w:rPr>
        <w:t xml:space="preserve"> </w:t>
      </w:r>
      <w:r w:rsidR="00B76DD3" w:rsidRPr="00A07496">
        <w:rPr>
          <w:rFonts w:asciiTheme="minorHAnsi" w:hAnsiTheme="minorHAnsi" w:cstheme="minorHAnsi"/>
          <w:lang w:val="sr-Cyrl-BA"/>
        </w:rPr>
        <w:t>спољни</w:t>
      </w:r>
      <w:r w:rsidRPr="00A07496">
        <w:rPr>
          <w:rFonts w:asciiTheme="minorHAnsi" w:hAnsiTheme="minorHAnsi" w:cstheme="minorHAnsi"/>
          <w:lang w:val="sr-Cyrl-BA"/>
        </w:rPr>
        <w:t xml:space="preserve"> </w:t>
      </w:r>
      <w:r w:rsidR="00B76DD3" w:rsidRPr="00A07496">
        <w:rPr>
          <w:rFonts w:asciiTheme="minorHAnsi" w:hAnsiTheme="minorHAnsi" w:cstheme="minorHAnsi"/>
          <w:lang w:val="sr-Cyrl-BA"/>
        </w:rPr>
        <w:t>сарадници</w:t>
      </w:r>
    </w:p>
    <w:p w:rsidR="00041846" w:rsidRPr="00592C60" w:rsidRDefault="00041846" w:rsidP="00041846">
      <w:pPr>
        <w:jc w:val="both"/>
        <w:rPr>
          <w:b/>
          <w:lang w:val="sr-Cyrl-BA"/>
        </w:rPr>
      </w:pPr>
    </w:p>
    <w:p w:rsidR="004F0FC3" w:rsidRPr="00174299" w:rsidRDefault="005B709D" w:rsidP="00592C60">
      <w:pPr>
        <w:jc w:val="both"/>
        <w:rPr>
          <w:rFonts w:asciiTheme="minorHAnsi" w:hAnsiTheme="minorHAnsi" w:cstheme="minorHAnsi"/>
          <w:b/>
          <w:u w:val="single"/>
          <w:lang w:val="sr-Cyrl-BA"/>
        </w:rPr>
      </w:pPr>
      <w:r w:rsidRPr="00174299">
        <w:rPr>
          <w:rFonts w:asciiTheme="minorHAnsi" w:hAnsiTheme="minorHAnsi" w:cstheme="minorHAnsi"/>
          <w:b/>
          <w:lang w:val="sr-Cyrl-BA"/>
        </w:rPr>
        <w:t>4</w:t>
      </w:r>
      <w:r w:rsidR="00592C60" w:rsidRPr="00174299">
        <w:rPr>
          <w:rFonts w:asciiTheme="minorHAnsi" w:hAnsiTheme="minorHAnsi" w:cstheme="minorHAnsi"/>
          <w:b/>
          <w:lang w:val="sr-Cyrl-BA"/>
        </w:rPr>
        <w:t xml:space="preserve">.2. </w:t>
      </w:r>
      <w:r w:rsidR="00166F08" w:rsidRPr="00174299">
        <w:rPr>
          <w:rFonts w:asciiTheme="minorHAnsi" w:hAnsiTheme="minorHAnsi" w:cstheme="minorHAnsi"/>
          <w:b/>
          <w:u w:val="single"/>
          <w:lang w:val="sr-Cyrl-BA"/>
        </w:rPr>
        <w:t>Активности</w:t>
      </w:r>
      <w:r w:rsidR="004E322A">
        <w:rPr>
          <w:rFonts w:asciiTheme="minorHAnsi" w:hAnsiTheme="minorHAnsi" w:cstheme="minorHAnsi"/>
          <w:b/>
          <w:u w:val="single"/>
          <w:lang w:val="sr-Cyrl-BA"/>
        </w:rPr>
        <w:t xml:space="preserve"> у сврху</w:t>
      </w:r>
      <w:r w:rsidR="00166F08" w:rsidRPr="00174299">
        <w:rPr>
          <w:rFonts w:asciiTheme="minorHAnsi" w:hAnsiTheme="minorHAnsi" w:cstheme="minorHAnsi"/>
          <w:b/>
          <w:u w:val="single"/>
          <w:lang w:val="sr-Cyrl-BA"/>
        </w:rPr>
        <w:t xml:space="preserve"> промоције</w:t>
      </w:r>
    </w:p>
    <w:p w:rsidR="004278B0" w:rsidRPr="004E322A" w:rsidRDefault="004278B0" w:rsidP="00592C60">
      <w:pPr>
        <w:jc w:val="both"/>
        <w:rPr>
          <w:rFonts w:asciiTheme="minorHAnsi" w:hAnsiTheme="minorHAnsi" w:cstheme="minorHAnsi"/>
          <w:b/>
          <w:lang w:val="sr-Cyrl-BA"/>
        </w:rPr>
      </w:pPr>
    </w:p>
    <w:p w:rsidR="00592C60" w:rsidRPr="004E322A" w:rsidRDefault="004278B0" w:rsidP="004278B0">
      <w:pPr>
        <w:numPr>
          <w:ilvl w:val="0"/>
          <w:numId w:val="9"/>
        </w:numPr>
        <w:jc w:val="both"/>
        <w:rPr>
          <w:rFonts w:asciiTheme="minorHAnsi" w:hAnsiTheme="minorHAnsi" w:cstheme="minorHAnsi"/>
          <w:b/>
          <w:lang w:val="sr-Cyrl-BA"/>
        </w:rPr>
      </w:pPr>
      <w:r w:rsidRPr="004E322A">
        <w:rPr>
          <w:rFonts w:asciiTheme="minorHAnsi" w:hAnsiTheme="minorHAnsi" w:cstheme="minorHAnsi"/>
          <w:b/>
          <w:lang w:val="sr-Cyrl-BA"/>
        </w:rPr>
        <w:t>Промоција предузетништва жена</w:t>
      </w:r>
    </w:p>
    <w:p w:rsidR="000A7AC3" w:rsidRPr="00174299" w:rsidRDefault="000A7AC3" w:rsidP="000A7AC3">
      <w:pPr>
        <w:ind w:left="777"/>
        <w:jc w:val="both"/>
        <w:rPr>
          <w:rFonts w:asciiTheme="minorHAnsi" w:hAnsiTheme="minorHAnsi" w:cstheme="minorHAnsi"/>
          <w:lang w:val="sr-Cyrl-BA"/>
        </w:rPr>
      </w:pPr>
    </w:p>
    <w:p w:rsidR="00174299" w:rsidRDefault="00A07496" w:rsidP="00174299">
      <w:pPr>
        <w:ind w:firstLine="417"/>
        <w:rPr>
          <w:rStyle w:val="FontStyle45"/>
          <w:rFonts w:asciiTheme="minorHAnsi" w:hAnsiTheme="minorHAnsi" w:cstheme="minorHAnsi"/>
          <w:sz w:val="24"/>
          <w:szCs w:val="24"/>
          <w:lang w:val="sr-Cyrl-BA" w:eastAsia="sr-Cyrl-CS"/>
        </w:rPr>
      </w:pPr>
      <w:r w:rsidRPr="00174299">
        <w:rPr>
          <w:rStyle w:val="FontStyle45"/>
          <w:rFonts w:asciiTheme="minorHAnsi" w:hAnsiTheme="minorHAnsi" w:cstheme="minorHAnsi"/>
          <w:sz w:val="24"/>
          <w:szCs w:val="24"/>
          <w:lang w:val="sr-Cyrl-BA" w:eastAsia="sr-Cyrl-CS"/>
        </w:rPr>
        <w:t xml:space="preserve">Развој предузетништва жена је препознат као веома битан за укупан економски развој. Међутим, још увијек постоји одређена дискриминација жена у пословању а предузетнице чешће оснивају и воде предузећа у областима које се сматрају „мање битним“ за економски раст и развој (малопродаја, услуге, образовање и друго) у </w:t>
      </w:r>
      <w:r w:rsidRPr="00174299">
        <w:rPr>
          <w:rStyle w:val="FontStyle45"/>
          <w:rFonts w:asciiTheme="minorHAnsi" w:hAnsiTheme="minorHAnsi" w:cstheme="minorHAnsi"/>
          <w:sz w:val="24"/>
          <w:szCs w:val="24"/>
          <w:lang w:val="sr-Cyrl-BA" w:eastAsia="sr-Cyrl-CS"/>
        </w:rPr>
        <w:lastRenderedPageBreak/>
        <w:t>односу на област производње и високих технологија. Предузетништво жена је битно и за улогу жене у друштву јер се жене, осим пословних, сусрећу и са другим препрекама као што је усклађивање породичних и пословних обавеза, препреке при посједовању имовине и уговарању, као и приликом запошљавања и самозапошљавања.</w:t>
      </w:r>
    </w:p>
    <w:p w:rsidR="00025220" w:rsidRPr="00174299" w:rsidRDefault="00A07496" w:rsidP="00174299">
      <w:pPr>
        <w:ind w:firstLine="417"/>
        <w:rPr>
          <w:rStyle w:val="FontStyle45"/>
          <w:rFonts w:asciiTheme="minorHAnsi" w:hAnsiTheme="minorHAnsi" w:cstheme="minorHAnsi"/>
          <w:color w:val="auto"/>
          <w:sz w:val="24"/>
          <w:szCs w:val="24"/>
          <w:lang w:val="sr-Cyrl-BA"/>
        </w:rPr>
      </w:pPr>
      <w:r w:rsidRPr="00174299">
        <w:rPr>
          <w:rStyle w:val="FontStyle45"/>
          <w:rFonts w:asciiTheme="minorHAnsi" w:hAnsiTheme="minorHAnsi" w:cstheme="minorHAnsi"/>
          <w:sz w:val="24"/>
          <w:szCs w:val="24"/>
          <w:lang w:val="sr-Cyrl-BA" w:eastAsia="sr-Cyrl-CS"/>
        </w:rPr>
        <w:t xml:space="preserve"> С тим у вези,</w:t>
      </w:r>
      <w:r w:rsidR="00174299" w:rsidRPr="00174299">
        <w:rPr>
          <w:rStyle w:val="FontStyle45"/>
          <w:rFonts w:asciiTheme="minorHAnsi" w:hAnsiTheme="minorHAnsi" w:cstheme="minorHAnsi"/>
          <w:sz w:val="24"/>
          <w:szCs w:val="24"/>
          <w:lang w:val="sr-Cyrl-BA" w:eastAsia="sr-Cyrl-CS"/>
        </w:rPr>
        <w:t>А</w:t>
      </w:r>
      <w:r w:rsidR="00BD5081" w:rsidRPr="00174299">
        <w:rPr>
          <w:rStyle w:val="FontStyle45"/>
          <w:rFonts w:asciiTheme="minorHAnsi" w:hAnsiTheme="minorHAnsi" w:cstheme="minorHAnsi"/>
          <w:sz w:val="24"/>
          <w:szCs w:val="24"/>
          <w:lang w:val="sr-Cyrl-BA" w:eastAsia="sr-Cyrl-CS"/>
        </w:rPr>
        <w:t>генција је у претходном периоду имала директне подстицаје за жене</w:t>
      </w:r>
      <w:r w:rsidR="00025220" w:rsidRPr="00174299">
        <w:rPr>
          <w:rStyle w:val="FontStyle45"/>
          <w:rFonts w:asciiTheme="minorHAnsi" w:hAnsiTheme="minorHAnsi" w:cstheme="minorHAnsi"/>
          <w:sz w:val="24"/>
          <w:szCs w:val="24"/>
          <w:lang w:val="sr-Cyrl-BA" w:eastAsia="sr-Cyrl-CS"/>
        </w:rPr>
        <w:t xml:space="preserve">, овом приликом настојимо да укажемо на значај и улогу жене у друштву </w:t>
      </w:r>
      <w:r w:rsidR="00174299">
        <w:rPr>
          <w:rStyle w:val="FontStyle45"/>
          <w:rFonts w:asciiTheme="minorHAnsi" w:hAnsiTheme="minorHAnsi" w:cstheme="minorHAnsi"/>
          <w:sz w:val="24"/>
          <w:szCs w:val="24"/>
          <w:lang w:val="sr-Cyrl-BA" w:eastAsia="sr-Cyrl-CS"/>
        </w:rPr>
        <w:t>.</w:t>
      </w:r>
    </w:p>
    <w:p w:rsidR="00025220" w:rsidRPr="00174299" w:rsidRDefault="00025220" w:rsidP="00025220">
      <w:pPr>
        <w:ind w:firstLine="417"/>
        <w:jc w:val="both"/>
        <w:rPr>
          <w:rStyle w:val="FontStyle45"/>
          <w:rFonts w:asciiTheme="minorHAnsi" w:hAnsiTheme="minorHAnsi" w:cstheme="minorHAnsi"/>
          <w:iCs/>
          <w:sz w:val="24"/>
          <w:szCs w:val="24"/>
          <w:lang w:val="sr-Cyrl-BA"/>
        </w:rPr>
      </w:pPr>
      <w:r w:rsidRPr="00174299">
        <w:rPr>
          <w:rStyle w:val="FontStyle45"/>
          <w:rFonts w:asciiTheme="minorHAnsi" w:hAnsiTheme="minorHAnsi" w:cstheme="minorHAnsi"/>
          <w:sz w:val="24"/>
          <w:szCs w:val="24"/>
          <w:lang w:val="sr-Cyrl-BA" w:eastAsia="sr-Cyrl-CS"/>
        </w:rPr>
        <w:t>Учешће жена у привреди Републике Српске је видљиво из чињенице да је око 30</w:t>
      </w:r>
      <w:r w:rsidR="001E1D6C" w:rsidRPr="00174299">
        <w:rPr>
          <w:rStyle w:val="FontStyle37"/>
          <w:rFonts w:asciiTheme="minorHAnsi" w:hAnsiTheme="minorHAnsi" w:cstheme="minorHAnsi"/>
          <w:i w:val="0"/>
          <w:sz w:val="24"/>
          <w:szCs w:val="24"/>
          <w:lang w:val="sr-Cyrl-BA" w:eastAsia="sr-Cyrl-CS"/>
        </w:rPr>
        <w:t>% субјеката</w:t>
      </w:r>
      <w:r w:rsidRPr="00174299">
        <w:rPr>
          <w:rStyle w:val="FontStyle37"/>
          <w:rFonts w:asciiTheme="minorHAnsi" w:hAnsiTheme="minorHAnsi" w:cstheme="minorHAnsi"/>
          <w:i w:val="0"/>
          <w:sz w:val="24"/>
          <w:szCs w:val="24"/>
          <w:lang w:val="sr-Cyrl-BA" w:eastAsia="sr-Cyrl-CS"/>
        </w:rPr>
        <w:t xml:space="preserve"> у власништву жена те да је учешће жена у укупном броју запослених око 40</w:t>
      </w:r>
      <w:r w:rsidRPr="00174299">
        <w:rPr>
          <w:rStyle w:val="FontStyle45"/>
          <w:rFonts w:asciiTheme="minorHAnsi" w:hAnsiTheme="minorHAnsi" w:cstheme="minorHAnsi"/>
          <w:iCs/>
          <w:sz w:val="24"/>
          <w:szCs w:val="24"/>
          <w:lang w:val="sr-Cyrl-BA"/>
        </w:rPr>
        <w:t>% укупног броја запослених.</w:t>
      </w:r>
    </w:p>
    <w:p w:rsidR="002F48EC" w:rsidRPr="00174299" w:rsidRDefault="002F48EC" w:rsidP="00025220">
      <w:pPr>
        <w:ind w:firstLine="417"/>
        <w:jc w:val="both"/>
        <w:rPr>
          <w:rStyle w:val="FontStyle45"/>
          <w:rFonts w:asciiTheme="minorHAnsi" w:hAnsiTheme="minorHAnsi" w:cstheme="minorHAnsi"/>
          <w:iCs/>
          <w:sz w:val="24"/>
          <w:szCs w:val="24"/>
          <w:lang w:val="sr-Cyrl-BA"/>
        </w:rPr>
      </w:pPr>
      <w:r w:rsidRPr="00174299">
        <w:rPr>
          <w:rStyle w:val="FontStyle45"/>
          <w:rFonts w:asciiTheme="minorHAnsi" w:hAnsiTheme="minorHAnsi" w:cstheme="minorHAnsi"/>
          <w:iCs/>
          <w:sz w:val="24"/>
          <w:szCs w:val="24"/>
          <w:lang w:val="sr-Cyrl-BA"/>
        </w:rPr>
        <w:t xml:space="preserve">Циљ промоције; развој женског предузетништва, доношење програмске подршке, обуке, бољи приступ финансијама и удруживање предузетница. </w:t>
      </w:r>
    </w:p>
    <w:p w:rsidR="001E1D6C" w:rsidRDefault="001E1D6C" w:rsidP="004F4E4C">
      <w:pPr>
        <w:jc w:val="both"/>
        <w:rPr>
          <w:rStyle w:val="FontStyle45"/>
          <w:rFonts w:ascii="Times New Roman" w:hAnsi="Times New Roman" w:cs="Times New Roman"/>
          <w:iCs/>
          <w:sz w:val="24"/>
          <w:szCs w:val="24"/>
          <w:lang w:val="sr-Cyrl-BA"/>
        </w:rPr>
      </w:pPr>
    </w:p>
    <w:p w:rsidR="004278B0" w:rsidRPr="004E322A" w:rsidRDefault="004278B0" w:rsidP="004278B0">
      <w:pPr>
        <w:numPr>
          <w:ilvl w:val="0"/>
          <w:numId w:val="9"/>
        </w:numPr>
        <w:jc w:val="both"/>
        <w:rPr>
          <w:rStyle w:val="FontStyle45"/>
          <w:rFonts w:asciiTheme="minorHAnsi" w:hAnsiTheme="minorHAnsi" w:cstheme="minorHAnsi"/>
          <w:b/>
          <w:sz w:val="24"/>
          <w:szCs w:val="24"/>
          <w:lang w:val="sr-Cyrl-BA" w:eastAsia="sr-Cyrl-CS"/>
        </w:rPr>
      </w:pPr>
      <w:r w:rsidRPr="004E322A">
        <w:rPr>
          <w:rStyle w:val="FontStyle45"/>
          <w:rFonts w:asciiTheme="minorHAnsi" w:hAnsiTheme="minorHAnsi" w:cstheme="minorHAnsi"/>
          <w:b/>
          <w:sz w:val="24"/>
          <w:szCs w:val="24"/>
          <w:lang w:val="sr-Cyrl-BA" w:eastAsia="sr-Cyrl-CS"/>
        </w:rPr>
        <w:t xml:space="preserve">Промоција предузетништва </w:t>
      </w:r>
      <w:r w:rsidR="000A7AC3" w:rsidRPr="004E322A">
        <w:rPr>
          <w:rStyle w:val="FontStyle45"/>
          <w:rFonts w:asciiTheme="minorHAnsi" w:hAnsiTheme="minorHAnsi" w:cstheme="minorHAnsi"/>
          <w:b/>
          <w:sz w:val="24"/>
          <w:szCs w:val="24"/>
          <w:lang w:val="sr-Cyrl-BA" w:eastAsia="sr-Cyrl-CS"/>
        </w:rPr>
        <w:t>код младих људи</w:t>
      </w:r>
    </w:p>
    <w:p w:rsidR="000A7AC3" w:rsidRPr="00783108" w:rsidRDefault="000A7AC3" w:rsidP="000A7AC3">
      <w:pPr>
        <w:jc w:val="both"/>
        <w:rPr>
          <w:rStyle w:val="FontStyle45"/>
          <w:rFonts w:asciiTheme="minorHAnsi" w:hAnsiTheme="minorHAnsi" w:cstheme="minorHAnsi"/>
          <w:sz w:val="24"/>
          <w:szCs w:val="24"/>
          <w:lang w:val="sr-Cyrl-BA" w:eastAsia="sr-Cyrl-CS"/>
        </w:rPr>
      </w:pPr>
    </w:p>
    <w:p w:rsidR="00783108" w:rsidRPr="00783108" w:rsidRDefault="00783108" w:rsidP="00783108">
      <w:pPr>
        <w:ind w:firstLine="417"/>
        <w:jc w:val="both"/>
        <w:rPr>
          <w:rFonts w:asciiTheme="minorHAnsi" w:hAnsiTheme="minorHAnsi" w:cstheme="minorHAnsi"/>
          <w:lang w:val="sr-Cyrl-BA"/>
        </w:rPr>
      </w:pPr>
      <w:r w:rsidRPr="00783108">
        <w:rPr>
          <w:rStyle w:val="FontStyle45"/>
          <w:rFonts w:asciiTheme="minorHAnsi" w:hAnsiTheme="minorHAnsi" w:cstheme="minorHAnsi"/>
          <w:sz w:val="24"/>
          <w:szCs w:val="24"/>
          <w:lang w:val="sr-Cyrl-BA" w:eastAsia="sr-Cyrl-CS"/>
        </w:rPr>
        <w:t xml:space="preserve">Како је и у уводном дијелу Плана наведено да је основни циљ Града бијељина стварање нових радних мјеста како би се спријечио одлив домицијелног становништва, ту се првенствено мисли на спријечавање одлива младих људи. С тим у вези промоција предузетништва код младих људи ставља веома велики акценат на ову промоцију кроз њихово подстицање бизниса, обуку и едукацију за оснивање МСП и као </w:t>
      </w:r>
      <w:r w:rsidRPr="00783108">
        <w:rPr>
          <w:rFonts w:asciiTheme="minorHAnsi" w:hAnsiTheme="minorHAnsi" w:cstheme="minorHAnsi"/>
          <w:lang w:val="sr-Cyrl-BA"/>
        </w:rPr>
        <w:t>избор каријере и прихватљив начин живота и сигурну егзистенцију.</w:t>
      </w:r>
    </w:p>
    <w:p w:rsidR="000A7AC3" w:rsidRPr="00783108" w:rsidRDefault="001E1D6C" w:rsidP="00783108">
      <w:pPr>
        <w:ind w:firstLine="417"/>
        <w:jc w:val="both"/>
        <w:rPr>
          <w:rFonts w:asciiTheme="minorHAnsi" w:hAnsiTheme="minorHAnsi" w:cstheme="minorHAnsi"/>
          <w:lang w:val="sr-Cyrl-BA"/>
        </w:rPr>
      </w:pPr>
      <w:r w:rsidRPr="00783108">
        <w:rPr>
          <w:rFonts w:asciiTheme="minorHAnsi" w:hAnsiTheme="minorHAnsi" w:cstheme="minorHAnsi"/>
          <w:lang w:val="sr-Cyrl-BA"/>
        </w:rPr>
        <w:t>Агенција</w:t>
      </w:r>
      <w:r w:rsidR="000A7AC3" w:rsidRPr="00783108">
        <w:rPr>
          <w:rFonts w:asciiTheme="minorHAnsi" w:hAnsiTheme="minorHAnsi" w:cstheme="minorHAnsi"/>
          <w:lang w:val="sr-Cyrl-BA"/>
        </w:rPr>
        <w:t xml:space="preserve"> </w:t>
      </w:r>
      <w:r w:rsidR="003C51D0" w:rsidRPr="00783108">
        <w:rPr>
          <w:rFonts w:asciiTheme="minorHAnsi" w:hAnsiTheme="minorHAnsi" w:cstheme="minorHAnsi"/>
          <w:lang w:val="sr-Cyrl-BA"/>
        </w:rPr>
        <w:t xml:space="preserve">ће </w:t>
      </w:r>
      <w:r w:rsidR="000A7AC3" w:rsidRPr="00783108">
        <w:rPr>
          <w:rFonts w:asciiTheme="minorHAnsi" w:hAnsiTheme="minorHAnsi" w:cstheme="minorHAnsi"/>
          <w:lang w:val="sr-Cyrl-BA"/>
        </w:rPr>
        <w:t>радити на изради „Меморандума о сарадњ</w:t>
      </w:r>
      <w:r w:rsidR="00286F85" w:rsidRPr="00783108">
        <w:rPr>
          <w:rFonts w:asciiTheme="minorHAnsi" w:hAnsiTheme="minorHAnsi" w:cstheme="minorHAnsi"/>
          <w:lang w:val="sr-Cyrl-BA"/>
        </w:rPr>
        <w:t>и</w:t>
      </w:r>
      <w:r w:rsidR="000A7AC3" w:rsidRPr="00783108">
        <w:rPr>
          <w:rFonts w:asciiTheme="minorHAnsi" w:hAnsiTheme="minorHAnsi" w:cstheme="minorHAnsi"/>
          <w:lang w:val="sr-Cyrl-BA"/>
        </w:rPr>
        <w:t xml:space="preserve"> са средњим школама“</w:t>
      </w:r>
      <w:r w:rsidR="002F48EC" w:rsidRPr="00783108">
        <w:rPr>
          <w:rFonts w:asciiTheme="minorHAnsi" w:hAnsiTheme="minorHAnsi" w:cstheme="minorHAnsi"/>
          <w:lang w:val="sr-Cyrl-BA"/>
        </w:rPr>
        <w:t xml:space="preserve"> у циљу сара</w:t>
      </w:r>
      <w:r w:rsidR="00783108" w:rsidRPr="00783108">
        <w:rPr>
          <w:rFonts w:asciiTheme="minorHAnsi" w:hAnsiTheme="minorHAnsi" w:cstheme="minorHAnsi"/>
          <w:lang w:val="sr-Cyrl-BA"/>
        </w:rPr>
        <w:t>дње са образовним институцијама кроз адекватну савјетодавну услугу.</w:t>
      </w:r>
    </w:p>
    <w:p w:rsidR="004278B0" w:rsidRPr="00783108" w:rsidRDefault="004278B0" w:rsidP="00BD5081">
      <w:pPr>
        <w:ind w:firstLine="417"/>
        <w:jc w:val="both"/>
        <w:rPr>
          <w:rFonts w:asciiTheme="minorHAnsi" w:hAnsiTheme="minorHAnsi" w:cstheme="minorHAnsi"/>
          <w:lang w:val="sr-Cyrl-BA"/>
        </w:rPr>
      </w:pPr>
      <w:r w:rsidRPr="00783108">
        <w:rPr>
          <w:rFonts w:asciiTheme="minorHAnsi" w:hAnsiTheme="minorHAnsi" w:cstheme="minorHAnsi"/>
          <w:lang w:val="sr-Cyrl-BA"/>
        </w:rPr>
        <w:t>„</w:t>
      </w:r>
      <w:r w:rsidRPr="00783108">
        <w:rPr>
          <w:rFonts w:asciiTheme="minorHAnsi" w:hAnsiTheme="minorHAnsi" w:cstheme="minorHAnsi"/>
        </w:rPr>
        <w:t>Глобалн</w:t>
      </w:r>
      <w:r w:rsidRPr="00783108">
        <w:rPr>
          <w:rFonts w:asciiTheme="minorHAnsi" w:hAnsiTheme="minorHAnsi" w:cstheme="minorHAnsi"/>
          <w:lang w:val="sr-Cyrl-BA"/>
        </w:rPr>
        <w:t>а</w:t>
      </w:r>
      <w:r w:rsidRPr="00783108">
        <w:rPr>
          <w:rFonts w:asciiTheme="minorHAnsi" w:hAnsiTheme="minorHAnsi" w:cstheme="minorHAnsi"/>
        </w:rPr>
        <w:t xml:space="preserve"> седмиц</w:t>
      </w:r>
      <w:r w:rsidRPr="00783108">
        <w:rPr>
          <w:rFonts w:asciiTheme="minorHAnsi" w:hAnsiTheme="minorHAnsi" w:cstheme="minorHAnsi"/>
          <w:lang w:val="sr-Cyrl-BA"/>
        </w:rPr>
        <w:t>а</w:t>
      </w:r>
      <w:r w:rsidRPr="00783108">
        <w:rPr>
          <w:rFonts w:asciiTheme="minorHAnsi" w:hAnsiTheme="minorHAnsi" w:cstheme="minorHAnsi"/>
        </w:rPr>
        <w:t xml:space="preserve"> предузетништва</w:t>
      </w:r>
      <w:r w:rsidRPr="00783108">
        <w:rPr>
          <w:rFonts w:asciiTheme="minorHAnsi" w:hAnsiTheme="minorHAnsi" w:cstheme="minorHAnsi"/>
          <w:lang w:val="sr-Cyrl-BA"/>
        </w:rPr>
        <w:t xml:space="preserve">“ – </w:t>
      </w:r>
      <w:r w:rsidRPr="00783108">
        <w:rPr>
          <w:rFonts w:asciiTheme="minorHAnsi" w:hAnsiTheme="minorHAnsi" w:cstheme="minorHAnsi"/>
        </w:rPr>
        <w:t>свјетск</w:t>
      </w:r>
      <w:r w:rsidRPr="00783108">
        <w:rPr>
          <w:rFonts w:asciiTheme="minorHAnsi" w:hAnsiTheme="minorHAnsi" w:cstheme="minorHAnsi"/>
          <w:lang w:val="sr-Cyrl-BA"/>
        </w:rPr>
        <w:t>а</w:t>
      </w:r>
      <w:r w:rsidRPr="00783108">
        <w:rPr>
          <w:rFonts w:asciiTheme="minorHAnsi" w:hAnsiTheme="minorHAnsi" w:cstheme="minorHAnsi"/>
        </w:rPr>
        <w:t xml:space="preserve"> кампањ</w:t>
      </w:r>
      <w:r w:rsidRPr="00783108">
        <w:rPr>
          <w:rFonts w:asciiTheme="minorHAnsi" w:hAnsiTheme="minorHAnsi" w:cstheme="minorHAnsi"/>
          <w:lang w:val="sr-Cyrl-BA"/>
        </w:rPr>
        <w:t xml:space="preserve">а која има за </w:t>
      </w:r>
      <w:r w:rsidRPr="00783108">
        <w:rPr>
          <w:rFonts w:asciiTheme="minorHAnsi" w:hAnsiTheme="minorHAnsi" w:cstheme="minorHAnsi"/>
        </w:rPr>
        <w:t>циљ стварање предузетничке културе међу младим људима</w:t>
      </w:r>
      <w:r w:rsidRPr="00783108">
        <w:rPr>
          <w:rFonts w:asciiTheme="minorHAnsi" w:hAnsiTheme="minorHAnsi" w:cstheme="minorHAnsi"/>
          <w:lang w:val="sr-Cyrl-BA"/>
        </w:rPr>
        <w:t xml:space="preserve"> и</w:t>
      </w:r>
      <w:r w:rsidRPr="00783108">
        <w:rPr>
          <w:rFonts w:asciiTheme="minorHAnsi" w:hAnsiTheme="minorHAnsi" w:cstheme="minorHAnsi"/>
        </w:rPr>
        <w:t xml:space="preserve"> </w:t>
      </w:r>
      <w:r w:rsidRPr="00783108">
        <w:rPr>
          <w:rFonts w:asciiTheme="minorHAnsi" w:hAnsiTheme="minorHAnsi" w:cstheme="minorHAnsi"/>
          <w:lang w:val="bs-Cyrl-BA"/>
        </w:rPr>
        <w:t xml:space="preserve">њихово </w:t>
      </w:r>
      <w:r w:rsidRPr="00783108">
        <w:rPr>
          <w:rFonts w:asciiTheme="minorHAnsi" w:hAnsiTheme="minorHAnsi" w:cstheme="minorHAnsi"/>
        </w:rPr>
        <w:t>повезивање</w:t>
      </w:r>
      <w:r w:rsidRPr="00783108">
        <w:rPr>
          <w:rFonts w:asciiTheme="minorHAnsi" w:hAnsiTheme="minorHAnsi" w:cstheme="minorHAnsi"/>
          <w:lang w:val="sr-Cyrl-BA"/>
        </w:rPr>
        <w:t>, гдје се т</w:t>
      </w:r>
      <w:r w:rsidRPr="00783108">
        <w:rPr>
          <w:rFonts w:asciiTheme="minorHAnsi" w:hAnsiTheme="minorHAnsi" w:cstheme="minorHAnsi"/>
        </w:rPr>
        <w:t xml:space="preserve">оком једне седмице </w:t>
      </w:r>
      <w:r w:rsidRPr="00783108">
        <w:rPr>
          <w:rFonts w:asciiTheme="minorHAnsi" w:hAnsiTheme="minorHAnsi" w:cstheme="minorHAnsi"/>
          <w:lang w:val="bs-Cyrl-BA"/>
        </w:rPr>
        <w:t>с</w:t>
      </w:r>
      <w:r w:rsidRPr="00783108">
        <w:rPr>
          <w:rFonts w:asciiTheme="minorHAnsi" w:hAnsiTheme="minorHAnsi" w:cstheme="minorHAnsi"/>
        </w:rPr>
        <w:t>проводе активности</w:t>
      </w:r>
      <w:r w:rsidRPr="00783108">
        <w:rPr>
          <w:rFonts w:asciiTheme="minorHAnsi" w:hAnsiTheme="minorHAnsi" w:cstheme="minorHAnsi"/>
          <w:lang w:val="sr-Cyrl-BA"/>
        </w:rPr>
        <w:t xml:space="preserve"> са циљем да покрену с</w:t>
      </w:r>
      <w:r w:rsidRPr="00783108">
        <w:rPr>
          <w:rFonts w:asciiTheme="minorHAnsi" w:hAnsiTheme="minorHAnsi" w:cstheme="minorHAnsi"/>
        </w:rPr>
        <w:t>љедећу генерацију предузетника.</w:t>
      </w:r>
    </w:p>
    <w:p w:rsidR="0092190A" w:rsidRDefault="00783108" w:rsidP="004E322A">
      <w:pPr>
        <w:ind w:firstLine="417"/>
        <w:jc w:val="both"/>
        <w:rPr>
          <w:rFonts w:asciiTheme="minorHAnsi" w:hAnsiTheme="minorHAnsi" w:cstheme="minorHAnsi"/>
          <w:b/>
          <w:lang w:val="sr-Cyrl-BA"/>
        </w:rPr>
      </w:pPr>
      <w:r>
        <w:rPr>
          <w:rFonts w:asciiTheme="minorHAnsi" w:hAnsiTheme="minorHAnsi" w:cstheme="minorHAnsi"/>
          <w:lang w:val="sr-Cyrl-BA"/>
        </w:rPr>
        <w:t xml:space="preserve">Такође треба порадити на промоцији и повезивању младих предузетника у оквиру </w:t>
      </w:r>
      <w:r>
        <w:rPr>
          <w:rFonts w:asciiTheme="minorHAnsi" w:hAnsiTheme="minorHAnsi" w:cstheme="minorHAnsi"/>
          <w:lang w:val="sr-Latn-BA"/>
        </w:rPr>
        <w:t xml:space="preserve">web </w:t>
      </w:r>
      <w:r>
        <w:rPr>
          <w:rFonts w:asciiTheme="minorHAnsi" w:hAnsiTheme="minorHAnsi" w:cstheme="minorHAnsi"/>
        </w:rPr>
        <w:t xml:space="preserve">странице Агенције, како би била омогућена већа видљивост младих и успјешних људи </w:t>
      </w:r>
      <w:r w:rsidR="00284409">
        <w:rPr>
          <w:rFonts w:asciiTheme="minorHAnsi" w:hAnsiTheme="minorHAnsi" w:cstheme="minorHAnsi"/>
        </w:rPr>
        <w:t>на нивоу Града Бијељина и на републичком нивоу, а тиме би се повећала одрживост њиховог бизниса и била би им омогућена размјена искустава и информација на једном мјесту.</w:t>
      </w:r>
      <w:r>
        <w:rPr>
          <w:rFonts w:asciiTheme="minorHAnsi" w:hAnsiTheme="minorHAnsi" w:cstheme="minorHAnsi"/>
          <w:b/>
          <w:lang w:val="sr-Cyrl-BA"/>
        </w:rPr>
        <w:t xml:space="preserve"> </w:t>
      </w:r>
    </w:p>
    <w:p w:rsidR="00592C60" w:rsidRPr="004E322A" w:rsidRDefault="00B76DD3" w:rsidP="002A40BC">
      <w:pPr>
        <w:numPr>
          <w:ilvl w:val="0"/>
          <w:numId w:val="9"/>
        </w:numPr>
        <w:jc w:val="both"/>
        <w:rPr>
          <w:rFonts w:asciiTheme="minorHAnsi" w:hAnsiTheme="minorHAnsi" w:cstheme="minorHAnsi"/>
          <w:b/>
          <w:lang w:val="sr-Cyrl-BA"/>
        </w:rPr>
      </w:pPr>
      <w:r w:rsidRPr="004E322A">
        <w:rPr>
          <w:rFonts w:asciiTheme="minorHAnsi" w:hAnsiTheme="minorHAnsi" w:cstheme="minorHAnsi"/>
          <w:b/>
          <w:lang w:val="sr-Cyrl-BA"/>
        </w:rPr>
        <w:t>промоциј</w:t>
      </w:r>
      <w:r w:rsidR="004E322A" w:rsidRPr="004E322A">
        <w:rPr>
          <w:rFonts w:asciiTheme="minorHAnsi" w:hAnsiTheme="minorHAnsi" w:cstheme="minorHAnsi"/>
          <w:b/>
          <w:lang w:val="sr-Cyrl-BA"/>
        </w:rPr>
        <w:t>а</w:t>
      </w:r>
      <w:r w:rsidR="00592C60" w:rsidRPr="004E322A">
        <w:rPr>
          <w:rFonts w:asciiTheme="minorHAnsi" w:hAnsiTheme="minorHAnsi" w:cstheme="minorHAnsi"/>
          <w:b/>
          <w:lang w:val="sr-Cyrl-BA"/>
        </w:rPr>
        <w:t xml:space="preserve"> </w:t>
      </w:r>
      <w:r w:rsidRPr="004E322A">
        <w:rPr>
          <w:rFonts w:asciiTheme="minorHAnsi" w:hAnsiTheme="minorHAnsi" w:cstheme="minorHAnsi"/>
          <w:b/>
          <w:lang w:val="sr-Cyrl-BA"/>
        </w:rPr>
        <w:t>активности</w:t>
      </w:r>
      <w:r w:rsidR="00592C60" w:rsidRPr="004E322A">
        <w:rPr>
          <w:rFonts w:asciiTheme="minorHAnsi" w:hAnsiTheme="minorHAnsi" w:cstheme="minorHAnsi"/>
          <w:b/>
          <w:lang w:val="sr-Cyrl-BA"/>
        </w:rPr>
        <w:t xml:space="preserve"> </w:t>
      </w:r>
      <w:r w:rsidRPr="004E322A">
        <w:rPr>
          <w:rFonts w:asciiTheme="minorHAnsi" w:hAnsiTheme="minorHAnsi" w:cstheme="minorHAnsi"/>
          <w:b/>
          <w:lang w:val="sr-Cyrl-BA"/>
        </w:rPr>
        <w:t>организовањем</w:t>
      </w:r>
      <w:r w:rsidR="00592C60" w:rsidRPr="004E322A">
        <w:rPr>
          <w:rFonts w:asciiTheme="minorHAnsi" w:hAnsiTheme="minorHAnsi" w:cstheme="minorHAnsi"/>
          <w:b/>
          <w:lang w:val="sr-Cyrl-BA"/>
        </w:rPr>
        <w:t xml:space="preserve"> „</w:t>
      </w:r>
      <w:r w:rsidRPr="004E322A">
        <w:rPr>
          <w:rFonts w:asciiTheme="minorHAnsi" w:hAnsiTheme="minorHAnsi" w:cstheme="minorHAnsi"/>
          <w:b/>
          <w:lang w:val="sr-Cyrl-BA"/>
        </w:rPr>
        <w:t>округлих</w:t>
      </w:r>
      <w:r w:rsidR="00592C60" w:rsidRPr="004E322A">
        <w:rPr>
          <w:rFonts w:asciiTheme="minorHAnsi" w:hAnsiTheme="minorHAnsi" w:cstheme="minorHAnsi"/>
          <w:b/>
          <w:lang w:val="sr-Cyrl-BA"/>
        </w:rPr>
        <w:t xml:space="preserve"> </w:t>
      </w:r>
      <w:r w:rsidRPr="004E322A">
        <w:rPr>
          <w:rFonts w:asciiTheme="minorHAnsi" w:hAnsiTheme="minorHAnsi" w:cstheme="minorHAnsi"/>
          <w:b/>
          <w:lang w:val="sr-Cyrl-BA"/>
        </w:rPr>
        <w:t>столова</w:t>
      </w:r>
      <w:r w:rsidR="007A4EFE" w:rsidRPr="004E322A">
        <w:rPr>
          <w:rFonts w:asciiTheme="minorHAnsi" w:hAnsiTheme="minorHAnsi" w:cstheme="minorHAnsi"/>
          <w:b/>
          <w:lang w:val="sr-Cyrl-BA"/>
        </w:rPr>
        <w:t>“:</w:t>
      </w:r>
    </w:p>
    <w:p w:rsidR="0092190A" w:rsidRPr="0092190A" w:rsidRDefault="0092190A" w:rsidP="0092190A">
      <w:pPr>
        <w:ind w:left="777"/>
        <w:jc w:val="both"/>
        <w:rPr>
          <w:rFonts w:asciiTheme="minorHAnsi" w:hAnsiTheme="minorHAnsi" w:cstheme="minorHAnsi"/>
          <w:lang w:val="sr-Cyrl-BA"/>
        </w:rPr>
      </w:pPr>
    </w:p>
    <w:p w:rsidR="007A4EFE" w:rsidRPr="0092190A" w:rsidRDefault="000D2240" w:rsidP="007A4EFE">
      <w:pPr>
        <w:numPr>
          <w:ilvl w:val="0"/>
          <w:numId w:val="2"/>
        </w:numPr>
        <w:jc w:val="both"/>
        <w:rPr>
          <w:rFonts w:asciiTheme="minorHAnsi" w:hAnsiTheme="minorHAnsi" w:cstheme="minorHAnsi"/>
          <w:lang w:val="sr-Cyrl-BA"/>
        </w:rPr>
      </w:pPr>
      <w:r w:rsidRPr="0092190A">
        <w:rPr>
          <w:rFonts w:asciiTheme="minorHAnsi" w:hAnsiTheme="minorHAnsi" w:cstheme="minorHAnsi"/>
          <w:lang w:val="sr-Cyrl-BA"/>
        </w:rPr>
        <w:t>Промоција предузетништва жена</w:t>
      </w:r>
    </w:p>
    <w:p w:rsidR="000A7AC3" w:rsidRDefault="000A7AC3" w:rsidP="000713CF">
      <w:pPr>
        <w:numPr>
          <w:ilvl w:val="0"/>
          <w:numId w:val="2"/>
        </w:numPr>
        <w:jc w:val="both"/>
        <w:rPr>
          <w:rFonts w:asciiTheme="minorHAnsi" w:hAnsiTheme="minorHAnsi" w:cstheme="minorHAnsi"/>
          <w:lang w:val="sr-Cyrl-BA"/>
        </w:rPr>
      </w:pPr>
      <w:r w:rsidRPr="0092190A">
        <w:rPr>
          <w:rFonts w:asciiTheme="minorHAnsi" w:hAnsiTheme="minorHAnsi" w:cstheme="minorHAnsi"/>
          <w:lang w:val="sr-Cyrl-BA"/>
        </w:rPr>
        <w:t>Мали бизнис као избор каријере</w:t>
      </w:r>
    </w:p>
    <w:p w:rsidR="0092190A" w:rsidRPr="0092190A" w:rsidRDefault="0092190A" w:rsidP="0092190A">
      <w:pPr>
        <w:ind w:left="720"/>
        <w:jc w:val="both"/>
        <w:rPr>
          <w:rFonts w:asciiTheme="minorHAnsi" w:hAnsiTheme="minorHAnsi" w:cstheme="minorHAnsi"/>
          <w:lang w:val="sr-Cyrl-BA"/>
        </w:rPr>
      </w:pPr>
    </w:p>
    <w:p w:rsidR="002757EF" w:rsidRPr="00603066" w:rsidRDefault="004E322A" w:rsidP="002A40BC">
      <w:pPr>
        <w:numPr>
          <w:ilvl w:val="0"/>
          <w:numId w:val="9"/>
        </w:numPr>
        <w:jc w:val="both"/>
        <w:rPr>
          <w:rFonts w:asciiTheme="minorHAnsi" w:hAnsiTheme="minorHAnsi" w:cstheme="minorHAnsi"/>
          <w:b/>
          <w:lang w:val="sr-Cyrl-BA"/>
        </w:rPr>
      </w:pPr>
      <w:r w:rsidRPr="00603066">
        <w:rPr>
          <w:rFonts w:asciiTheme="minorHAnsi" w:hAnsiTheme="minorHAnsi" w:cstheme="minorHAnsi"/>
          <w:b/>
          <w:lang w:val="sr-Cyrl-BA"/>
        </w:rPr>
        <w:t xml:space="preserve">Учешће </w:t>
      </w:r>
      <w:r w:rsidR="00B76DD3" w:rsidRPr="00603066">
        <w:rPr>
          <w:rFonts w:asciiTheme="minorHAnsi" w:hAnsiTheme="minorHAnsi" w:cstheme="minorHAnsi"/>
          <w:b/>
          <w:lang w:val="sr-Cyrl-BA"/>
        </w:rPr>
        <w:t>у</w:t>
      </w:r>
      <w:r w:rsidR="002757EF" w:rsidRPr="00603066">
        <w:rPr>
          <w:rFonts w:asciiTheme="minorHAnsi" w:hAnsiTheme="minorHAnsi" w:cstheme="minorHAnsi"/>
          <w:b/>
          <w:lang w:val="sr-Cyrl-BA"/>
        </w:rPr>
        <w:t xml:space="preserve"> </w:t>
      </w:r>
      <w:r w:rsidR="00B76DD3" w:rsidRPr="00603066">
        <w:rPr>
          <w:rFonts w:asciiTheme="minorHAnsi" w:hAnsiTheme="minorHAnsi" w:cstheme="minorHAnsi"/>
          <w:b/>
          <w:lang w:val="sr-Cyrl-BA"/>
        </w:rPr>
        <w:t>манифестацијама</w:t>
      </w:r>
      <w:r w:rsidR="000713CF" w:rsidRPr="00603066">
        <w:rPr>
          <w:rFonts w:asciiTheme="minorHAnsi" w:hAnsiTheme="minorHAnsi" w:cstheme="minorHAnsi"/>
          <w:b/>
          <w:lang w:val="sr-Cyrl-BA"/>
        </w:rPr>
        <w:t xml:space="preserve"> </w:t>
      </w:r>
      <w:r w:rsidRPr="00603066">
        <w:rPr>
          <w:rFonts w:asciiTheme="minorHAnsi" w:hAnsiTheme="minorHAnsi" w:cstheme="minorHAnsi"/>
          <w:b/>
          <w:lang w:val="sr-Cyrl-BA"/>
        </w:rPr>
        <w:t>организованих од стране</w:t>
      </w:r>
      <w:r w:rsidR="000713CF" w:rsidRPr="00603066">
        <w:rPr>
          <w:rFonts w:asciiTheme="minorHAnsi" w:hAnsiTheme="minorHAnsi" w:cstheme="minorHAnsi"/>
          <w:b/>
          <w:lang w:val="sr-Cyrl-BA"/>
        </w:rPr>
        <w:t xml:space="preserve"> </w:t>
      </w:r>
      <w:r w:rsidR="00B76DD3" w:rsidRPr="00603066">
        <w:rPr>
          <w:rFonts w:asciiTheme="minorHAnsi" w:hAnsiTheme="minorHAnsi" w:cstheme="minorHAnsi"/>
          <w:b/>
          <w:lang w:val="sr-Cyrl-BA"/>
        </w:rPr>
        <w:t>друг</w:t>
      </w:r>
      <w:r w:rsidR="00603066" w:rsidRPr="00603066">
        <w:rPr>
          <w:rFonts w:asciiTheme="minorHAnsi" w:hAnsiTheme="minorHAnsi" w:cstheme="minorHAnsi"/>
          <w:b/>
          <w:lang w:val="sr-Cyrl-BA"/>
        </w:rPr>
        <w:t>их</w:t>
      </w:r>
      <w:r w:rsidR="000713CF" w:rsidRPr="00603066">
        <w:rPr>
          <w:rFonts w:asciiTheme="minorHAnsi" w:hAnsiTheme="minorHAnsi" w:cstheme="minorHAnsi"/>
          <w:b/>
          <w:lang w:val="sr-Cyrl-BA"/>
        </w:rPr>
        <w:t xml:space="preserve"> </w:t>
      </w:r>
      <w:r w:rsidR="00B76DD3" w:rsidRPr="00603066">
        <w:rPr>
          <w:rFonts w:asciiTheme="minorHAnsi" w:hAnsiTheme="minorHAnsi" w:cstheme="minorHAnsi"/>
          <w:b/>
          <w:lang w:val="sr-Cyrl-BA"/>
        </w:rPr>
        <w:t>организациј</w:t>
      </w:r>
      <w:r w:rsidR="00603066" w:rsidRPr="00603066">
        <w:rPr>
          <w:rFonts w:asciiTheme="minorHAnsi" w:hAnsiTheme="minorHAnsi" w:cstheme="minorHAnsi"/>
          <w:b/>
          <w:lang w:val="sr-Cyrl-BA"/>
        </w:rPr>
        <w:t>а</w:t>
      </w:r>
      <w:r w:rsidR="000713CF" w:rsidRPr="00603066">
        <w:rPr>
          <w:rFonts w:asciiTheme="minorHAnsi" w:hAnsiTheme="minorHAnsi" w:cstheme="minorHAnsi"/>
          <w:b/>
          <w:lang w:val="sr-Cyrl-BA"/>
        </w:rPr>
        <w:t xml:space="preserve"> </w:t>
      </w:r>
      <w:r w:rsidR="00B76DD3" w:rsidRPr="00603066">
        <w:rPr>
          <w:rFonts w:asciiTheme="minorHAnsi" w:hAnsiTheme="minorHAnsi" w:cstheme="minorHAnsi"/>
          <w:b/>
          <w:lang w:val="sr-Cyrl-BA"/>
        </w:rPr>
        <w:t>и</w:t>
      </w:r>
      <w:r w:rsidR="000713CF" w:rsidRPr="00603066">
        <w:rPr>
          <w:rFonts w:asciiTheme="minorHAnsi" w:hAnsiTheme="minorHAnsi" w:cstheme="minorHAnsi"/>
          <w:b/>
          <w:lang w:val="sr-Cyrl-BA"/>
        </w:rPr>
        <w:t xml:space="preserve"> </w:t>
      </w:r>
      <w:r w:rsidR="00603066" w:rsidRPr="00603066">
        <w:rPr>
          <w:rFonts w:asciiTheme="minorHAnsi" w:hAnsiTheme="minorHAnsi" w:cstheme="minorHAnsi"/>
          <w:b/>
          <w:lang w:val="sr-Cyrl-BA"/>
        </w:rPr>
        <w:t>институција</w:t>
      </w:r>
      <w:r w:rsidR="00BF5D56" w:rsidRPr="00603066">
        <w:rPr>
          <w:rFonts w:asciiTheme="minorHAnsi" w:hAnsiTheme="minorHAnsi" w:cstheme="minorHAnsi"/>
          <w:b/>
          <w:lang w:val="sr-Cyrl-BA"/>
        </w:rPr>
        <w:t>, као што су:</w:t>
      </w:r>
    </w:p>
    <w:p w:rsidR="0092190A" w:rsidRPr="0092190A" w:rsidRDefault="0092190A" w:rsidP="0092190A">
      <w:pPr>
        <w:ind w:left="777"/>
        <w:jc w:val="both"/>
        <w:rPr>
          <w:rFonts w:asciiTheme="minorHAnsi" w:hAnsiTheme="minorHAnsi" w:cstheme="minorHAnsi"/>
          <w:lang w:val="sr-Cyrl-BA"/>
        </w:rPr>
      </w:pPr>
    </w:p>
    <w:p w:rsidR="00BF5D56" w:rsidRPr="0092190A" w:rsidRDefault="002757EF" w:rsidP="00B12B43">
      <w:pPr>
        <w:numPr>
          <w:ilvl w:val="0"/>
          <w:numId w:val="15"/>
        </w:numPr>
        <w:jc w:val="both"/>
        <w:rPr>
          <w:rFonts w:asciiTheme="minorHAnsi" w:hAnsiTheme="minorHAnsi" w:cstheme="minorHAnsi"/>
          <w:lang w:val="sr-Cyrl-BA"/>
        </w:rPr>
      </w:pPr>
      <w:r w:rsidRPr="0092190A">
        <w:rPr>
          <w:rFonts w:asciiTheme="minorHAnsi" w:hAnsiTheme="minorHAnsi" w:cstheme="minorHAnsi"/>
          <w:lang w:val="sr-Cyrl-BA"/>
        </w:rPr>
        <w:t>Промоцијама привредних догађаја које организују Министарства РС,</w:t>
      </w:r>
      <w:r w:rsidR="00BF5D56" w:rsidRPr="0092190A">
        <w:rPr>
          <w:rFonts w:asciiTheme="minorHAnsi" w:hAnsiTheme="minorHAnsi" w:cstheme="minorHAnsi"/>
          <w:lang w:val="sr-Cyrl-BA"/>
        </w:rPr>
        <w:t xml:space="preserve"> </w:t>
      </w:r>
    </w:p>
    <w:p w:rsidR="00166F08" w:rsidRPr="0092190A" w:rsidRDefault="000713CF" w:rsidP="00B12B43">
      <w:pPr>
        <w:numPr>
          <w:ilvl w:val="0"/>
          <w:numId w:val="15"/>
        </w:numPr>
        <w:jc w:val="both"/>
        <w:rPr>
          <w:rFonts w:asciiTheme="minorHAnsi" w:hAnsiTheme="minorHAnsi" w:cstheme="minorHAnsi"/>
          <w:lang w:val="sr-Cyrl-BA"/>
        </w:rPr>
      </w:pPr>
      <w:r w:rsidRPr="0092190A">
        <w:rPr>
          <w:rFonts w:asciiTheme="minorHAnsi" w:hAnsiTheme="minorHAnsi" w:cstheme="minorHAnsi"/>
          <w:lang w:val="sr-Cyrl-BA"/>
        </w:rPr>
        <w:t xml:space="preserve"> </w:t>
      </w:r>
      <w:r w:rsidR="00BF5D56" w:rsidRPr="0092190A">
        <w:rPr>
          <w:rFonts w:asciiTheme="minorHAnsi" w:hAnsiTheme="minorHAnsi" w:cstheme="minorHAnsi"/>
          <w:shd w:val="clear" w:color="auto" w:fill="FFFFFF"/>
          <w:lang w:val="sr-Cyrl-BA"/>
        </w:rPr>
        <w:t>Форуму о привредној сарадњи Републике Српске и Србије,</w:t>
      </w:r>
    </w:p>
    <w:p w:rsidR="00BF5D56" w:rsidRPr="0092190A" w:rsidRDefault="00BF5D56" w:rsidP="00B12B43">
      <w:pPr>
        <w:numPr>
          <w:ilvl w:val="0"/>
          <w:numId w:val="15"/>
        </w:numPr>
        <w:jc w:val="both"/>
        <w:rPr>
          <w:rFonts w:asciiTheme="minorHAnsi" w:hAnsiTheme="minorHAnsi" w:cstheme="minorHAnsi"/>
          <w:lang w:val="sr-Cyrl-BA"/>
        </w:rPr>
      </w:pPr>
      <w:r w:rsidRPr="0092190A">
        <w:rPr>
          <w:rFonts w:asciiTheme="minorHAnsi" w:hAnsiTheme="minorHAnsi" w:cstheme="minorHAnsi"/>
          <w:shd w:val="clear" w:color="auto" w:fill="FFFFFF"/>
          <w:lang w:val="sr-Cyrl-BA"/>
        </w:rPr>
        <w:t>Међународном сајму некретнина и инвестиција Бања Лука</w:t>
      </w:r>
      <w:r w:rsidR="002757EF" w:rsidRPr="0092190A">
        <w:rPr>
          <w:rFonts w:asciiTheme="minorHAnsi" w:hAnsiTheme="minorHAnsi" w:cstheme="minorHAnsi"/>
          <w:shd w:val="clear" w:color="auto" w:fill="FFFFFF"/>
          <w:lang w:val="sr-Cyrl-BA"/>
        </w:rPr>
        <w:t>,</w:t>
      </w:r>
    </w:p>
    <w:p w:rsidR="002757EF" w:rsidRPr="0092190A" w:rsidRDefault="002757EF" w:rsidP="00B12B43">
      <w:pPr>
        <w:numPr>
          <w:ilvl w:val="0"/>
          <w:numId w:val="15"/>
        </w:numPr>
        <w:jc w:val="both"/>
        <w:rPr>
          <w:rFonts w:asciiTheme="minorHAnsi" w:hAnsiTheme="minorHAnsi" w:cstheme="minorHAnsi"/>
          <w:lang w:val="sr-Cyrl-BA"/>
        </w:rPr>
      </w:pPr>
      <w:r w:rsidRPr="0092190A">
        <w:rPr>
          <w:rFonts w:asciiTheme="minorHAnsi" w:hAnsiTheme="minorHAnsi" w:cstheme="minorHAnsi"/>
          <w:lang w:val="sr-Cyrl-BA"/>
        </w:rPr>
        <w:t>Промоцији Европске мреже предузетништва намијењене привредницима у Републици Српс</w:t>
      </w:r>
      <w:r w:rsidR="0092190A" w:rsidRPr="0092190A">
        <w:rPr>
          <w:rFonts w:asciiTheme="minorHAnsi" w:hAnsiTheme="minorHAnsi" w:cstheme="minorHAnsi"/>
          <w:lang w:val="sr-Cyrl-BA"/>
        </w:rPr>
        <w:t>кој и другим промоцијама програм</w:t>
      </w:r>
      <w:r w:rsidRPr="0092190A">
        <w:rPr>
          <w:rFonts w:asciiTheme="minorHAnsi" w:hAnsiTheme="minorHAnsi" w:cstheme="minorHAnsi"/>
          <w:lang w:val="sr-Cyrl-BA"/>
        </w:rPr>
        <w:t>а који су намијењени подстицају развоја привреде,</w:t>
      </w:r>
    </w:p>
    <w:p w:rsidR="00875BC5" w:rsidRPr="002047C5" w:rsidRDefault="002757EF" w:rsidP="002757EF">
      <w:pPr>
        <w:numPr>
          <w:ilvl w:val="0"/>
          <w:numId w:val="15"/>
        </w:numPr>
        <w:jc w:val="both"/>
        <w:rPr>
          <w:rFonts w:asciiTheme="minorHAnsi" w:hAnsiTheme="minorHAnsi" w:cstheme="minorHAnsi"/>
          <w:lang w:val="sr-Cyrl-BA"/>
        </w:rPr>
      </w:pPr>
      <w:r w:rsidRPr="0092190A">
        <w:rPr>
          <w:rFonts w:asciiTheme="minorHAnsi" w:hAnsiTheme="minorHAnsi" w:cstheme="minorHAnsi"/>
          <w:lang w:val="sr-Cyrl-BA"/>
        </w:rPr>
        <w:t>Привредним сајмовима у оквиру који ћемо презентов</w:t>
      </w:r>
      <w:r w:rsidR="00E71BF3" w:rsidRPr="0092190A">
        <w:rPr>
          <w:rFonts w:asciiTheme="minorHAnsi" w:hAnsiTheme="minorHAnsi" w:cstheme="minorHAnsi"/>
          <w:lang w:val="sr-Cyrl-BA"/>
        </w:rPr>
        <w:t>ати рад Агенције и потенцијале Г</w:t>
      </w:r>
      <w:r w:rsidRPr="0092190A">
        <w:rPr>
          <w:rFonts w:asciiTheme="minorHAnsi" w:hAnsiTheme="minorHAnsi" w:cstheme="minorHAnsi"/>
          <w:lang w:val="sr-Cyrl-BA"/>
        </w:rPr>
        <w:t>рада Бијељина.</w:t>
      </w:r>
    </w:p>
    <w:p w:rsidR="00875BC5" w:rsidRPr="002047C5" w:rsidRDefault="00875BC5" w:rsidP="002757EF">
      <w:pPr>
        <w:jc w:val="both"/>
        <w:rPr>
          <w:rFonts w:asciiTheme="minorHAnsi" w:hAnsiTheme="minorHAnsi" w:cstheme="minorHAnsi"/>
          <w:b/>
          <w:lang w:val="sr-Cyrl-BA"/>
        </w:rPr>
      </w:pPr>
    </w:p>
    <w:p w:rsidR="000713CF" w:rsidRPr="002047C5" w:rsidRDefault="00166F08" w:rsidP="002A40BC">
      <w:pPr>
        <w:numPr>
          <w:ilvl w:val="0"/>
          <w:numId w:val="9"/>
        </w:numPr>
        <w:jc w:val="both"/>
        <w:rPr>
          <w:rFonts w:asciiTheme="minorHAnsi" w:hAnsiTheme="minorHAnsi" w:cstheme="minorHAnsi"/>
          <w:b/>
          <w:lang w:val="sr-Cyrl-BA"/>
        </w:rPr>
      </w:pPr>
      <w:r w:rsidRPr="002047C5">
        <w:rPr>
          <w:rFonts w:asciiTheme="minorHAnsi" w:hAnsiTheme="minorHAnsi" w:cstheme="minorHAnsi"/>
          <w:b/>
          <w:lang w:val="sr-Cyrl-BA"/>
        </w:rPr>
        <w:lastRenderedPageBreak/>
        <w:t>Израда</w:t>
      </w:r>
      <w:r w:rsidR="000713CF" w:rsidRPr="002047C5">
        <w:rPr>
          <w:rFonts w:asciiTheme="minorHAnsi" w:hAnsiTheme="minorHAnsi" w:cstheme="minorHAnsi"/>
          <w:b/>
          <w:lang w:val="sr-Cyrl-BA"/>
        </w:rPr>
        <w:t xml:space="preserve"> </w:t>
      </w:r>
      <w:r w:rsidR="00B76DD3" w:rsidRPr="002047C5">
        <w:rPr>
          <w:rFonts w:asciiTheme="minorHAnsi" w:hAnsiTheme="minorHAnsi" w:cstheme="minorHAnsi"/>
          <w:b/>
          <w:lang w:val="sr-Cyrl-BA"/>
        </w:rPr>
        <w:t>приручника</w:t>
      </w:r>
      <w:r w:rsidR="000713CF" w:rsidRPr="002047C5">
        <w:rPr>
          <w:rFonts w:asciiTheme="minorHAnsi" w:hAnsiTheme="minorHAnsi" w:cstheme="minorHAnsi"/>
          <w:b/>
          <w:lang w:val="sr-Cyrl-BA"/>
        </w:rPr>
        <w:t xml:space="preserve"> </w:t>
      </w:r>
      <w:r w:rsidR="00B76DD3" w:rsidRPr="002047C5">
        <w:rPr>
          <w:rFonts w:asciiTheme="minorHAnsi" w:hAnsiTheme="minorHAnsi" w:cstheme="minorHAnsi"/>
          <w:b/>
          <w:lang w:val="sr-Cyrl-BA"/>
        </w:rPr>
        <w:t>и</w:t>
      </w:r>
      <w:r w:rsidR="000713CF" w:rsidRPr="002047C5">
        <w:rPr>
          <w:rFonts w:asciiTheme="minorHAnsi" w:hAnsiTheme="minorHAnsi" w:cstheme="minorHAnsi"/>
          <w:b/>
          <w:lang w:val="sr-Cyrl-BA"/>
        </w:rPr>
        <w:t xml:space="preserve"> </w:t>
      </w:r>
      <w:r w:rsidR="00B76DD3" w:rsidRPr="002047C5">
        <w:rPr>
          <w:rFonts w:asciiTheme="minorHAnsi" w:hAnsiTheme="minorHAnsi" w:cstheme="minorHAnsi"/>
          <w:b/>
          <w:lang w:val="sr-Cyrl-BA"/>
        </w:rPr>
        <w:t>водича</w:t>
      </w:r>
      <w:r w:rsidR="000713CF" w:rsidRPr="002047C5">
        <w:rPr>
          <w:rFonts w:asciiTheme="minorHAnsi" w:hAnsiTheme="minorHAnsi" w:cstheme="minorHAnsi"/>
          <w:b/>
          <w:lang w:val="sr-Cyrl-BA"/>
        </w:rPr>
        <w:t>:</w:t>
      </w:r>
    </w:p>
    <w:p w:rsidR="00841245" w:rsidRPr="00841245" w:rsidRDefault="00841245" w:rsidP="00841245">
      <w:pPr>
        <w:ind w:left="777"/>
        <w:jc w:val="both"/>
        <w:rPr>
          <w:rFonts w:asciiTheme="minorHAnsi" w:hAnsiTheme="minorHAnsi" w:cstheme="minorHAnsi"/>
          <w:lang w:val="sr-Cyrl-BA"/>
        </w:rPr>
      </w:pPr>
    </w:p>
    <w:p w:rsidR="00864B7D" w:rsidRPr="00841245" w:rsidRDefault="008B77E5" w:rsidP="00B12B43">
      <w:pPr>
        <w:numPr>
          <w:ilvl w:val="0"/>
          <w:numId w:val="15"/>
        </w:numPr>
        <w:jc w:val="both"/>
        <w:rPr>
          <w:rFonts w:asciiTheme="minorHAnsi" w:hAnsiTheme="minorHAnsi" w:cstheme="minorHAnsi"/>
          <w:lang w:val="sr-Cyrl-BA"/>
        </w:rPr>
      </w:pPr>
      <w:r w:rsidRPr="00841245">
        <w:rPr>
          <w:rFonts w:asciiTheme="minorHAnsi" w:hAnsiTheme="minorHAnsi" w:cstheme="minorHAnsi"/>
          <w:lang w:val="sr-Cyrl-BA"/>
        </w:rPr>
        <w:t>Водич за</w:t>
      </w:r>
      <w:r w:rsidR="00864B7D"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регистрацији</w:t>
      </w:r>
      <w:r w:rsidRPr="00841245">
        <w:rPr>
          <w:rFonts w:asciiTheme="minorHAnsi" w:hAnsiTheme="minorHAnsi" w:cstheme="minorHAnsi"/>
          <w:lang w:val="sr-Cyrl-BA"/>
        </w:rPr>
        <w:t xml:space="preserve"> будућих привредника</w:t>
      </w:r>
    </w:p>
    <w:p w:rsidR="008B77E5" w:rsidRPr="00841245" w:rsidRDefault="008B77E5" w:rsidP="008B77E5">
      <w:pPr>
        <w:numPr>
          <w:ilvl w:val="0"/>
          <w:numId w:val="15"/>
        </w:numPr>
        <w:jc w:val="both"/>
        <w:rPr>
          <w:rFonts w:asciiTheme="minorHAnsi" w:hAnsiTheme="minorHAnsi" w:cstheme="minorHAnsi"/>
          <w:lang w:val="sr-Cyrl-BA"/>
        </w:rPr>
      </w:pPr>
      <w:r w:rsidRPr="00841245">
        <w:rPr>
          <w:rFonts w:asciiTheme="minorHAnsi" w:hAnsiTheme="minorHAnsi" w:cstheme="minorHAnsi"/>
          <w:lang w:val="sr-Cyrl-BA"/>
        </w:rPr>
        <w:t>Водич за регистрацији будућих предузетника</w:t>
      </w:r>
    </w:p>
    <w:p w:rsidR="000713CF" w:rsidRPr="00841245" w:rsidRDefault="008B77E5" w:rsidP="008B77E5">
      <w:pPr>
        <w:numPr>
          <w:ilvl w:val="0"/>
          <w:numId w:val="15"/>
        </w:numPr>
        <w:jc w:val="both"/>
        <w:rPr>
          <w:rFonts w:asciiTheme="minorHAnsi" w:hAnsiTheme="minorHAnsi" w:cstheme="minorHAnsi"/>
          <w:lang w:val="sr-Cyrl-BA"/>
        </w:rPr>
      </w:pPr>
      <w:r w:rsidRPr="00841245">
        <w:rPr>
          <w:rFonts w:asciiTheme="minorHAnsi" w:hAnsiTheme="minorHAnsi" w:cstheme="minorHAnsi"/>
          <w:lang w:val="sr-Cyrl-BA"/>
        </w:rPr>
        <w:t>Водич ш</w:t>
      </w:r>
      <w:r w:rsidR="00A008DD" w:rsidRPr="00841245">
        <w:rPr>
          <w:rFonts w:asciiTheme="minorHAnsi" w:hAnsiTheme="minorHAnsi" w:cstheme="minorHAnsi"/>
          <w:lang w:val="sr-Cyrl-BA"/>
        </w:rPr>
        <w:t>та регистровати</w:t>
      </w:r>
      <w:r w:rsidR="00286F85" w:rsidRPr="00841245">
        <w:rPr>
          <w:rFonts w:asciiTheme="minorHAnsi" w:hAnsiTheme="minorHAnsi" w:cstheme="minorHAnsi"/>
          <w:lang w:val="sr-Cyrl-BA"/>
        </w:rPr>
        <w:t>?</w:t>
      </w:r>
      <w:r w:rsidRPr="00841245">
        <w:rPr>
          <w:rFonts w:asciiTheme="minorHAnsi" w:hAnsiTheme="minorHAnsi" w:cstheme="minorHAnsi"/>
          <w:lang w:val="sr-Cyrl-BA"/>
        </w:rPr>
        <w:t xml:space="preserve"> ДОО или СП</w:t>
      </w:r>
    </w:p>
    <w:p w:rsidR="00C85569" w:rsidRPr="00841245" w:rsidRDefault="00C85569" w:rsidP="00A21226">
      <w:pPr>
        <w:jc w:val="both"/>
        <w:rPr>
          <w:rFonts w:asciiTheme="minorHAnsi" w:hAnsiTheme="minorHAnsi" w:cstheme="minorHAnsi"/>
          <w:lang w:val="sr-Cyrl-BA"/>
        </w:rPr>
      </w:pPr>
    </w:p>
    <w:p w:rsidR="000713CF" w:rsidRPr="00841245" w:rsidRDefault="00A008DD" w:rsidP="000713CF">
      <w:pPr>
        <w:ind w:firstLine="720"/>
        <w:jc w:val="both"/>
        <w:rPr>
          <w:rFonts w:asciiTheme="minorHAnsi" w:hAnsiTheme="minorHAnsi" w:cstheme="minorHAnsi"/>
          <w:lang w:val="sr-Cyrl-BA"/>
        </w:rPr>
      </w:pPr>
      <w:r w:rsidRPr="00841245">
        <w:rPr>
          <w:rFonts w:asciiTheme="minorHAnsi" w:hAnsiTheme="minorHAnsi" w:cstheme="minorHAnsi"/>
          <w:lang w:val="sr-Cyrl-BA"/>
        </w:rPr>
        <w:t>Редовно</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ажурирање</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постојеће</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интернет</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странице</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учествовање</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на</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сајмовима</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у</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земљи</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и</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у</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региону</w:t>
      </w:r>
      <w:r w:rsidRPr="00841245">
        <w:rPr>
          <w:rFonts w:asciiTheme="minorHAnsi" w:hAnsiTheme="minorHAnsi" w:cstheme="minorHAnsi"/>
          <w:lang w:val="sr-Cyrl-BA"/>
        </w:rPr>
        <w:t>,</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активна</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сарадња</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са</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писаним</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и</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електронским</w:t>
      </w:r>
      <w:r w:rsidR="000713CF" w:rsidRPr="00841245">
        <w:rPr>
          <w:rFonts w:asciiTheme="minorHAnsi" w:hAnsiTheme="minorHAnsi" w:cstheme="minorHAnsi"/>
          <w:lang w:val="sr-Cyrl-BA"/>
        </w:rPr>
        <w:t xml:space="preserve"> </w:t>
      </w:r>
      <w:r w:rsidR="00B76DD3" w:rsidRPr="00841245">
        <w:rPr>
          <w:rFonts w:asciiTheme="minorHAnsi" w:hAnsiTheme="minorHAnsi" w:cstheme="minorHAnsi"/>
          <w:lang w:val="sr-Cyrl-BA"/>
        </w:rPr>
        <w:t>медијима</w:t>
      </w:r>
      <w:r w:rsidR="000713CF" w:rsidRPr="00841245">
        <w:rPr>
          <w:rFonts w:asciiTheme="minorHAnsi" w:hAnsiTheme="minorHAnsi" w:cstheme="minorHAnsi"/>
          <w:lang w:val="sr-Cyrl-BA"/>
        </w:rPr>
        <w:t>.</w:t>
      </w:r>
    </w:p>
    <w:p w:rsidR="00592C60" w:rsidRPr="00841245" w:rsidRDefault="00592C60" w:rsidP="000713CF">
      <w:pPr>
        <w:jc w:val="both"/>
        <w:rPr>
          <w:rFonts w:asciiTheme="minorHAnsi" w:hAnsiTheme="minorHAnsi" w:cstheme="minorHAnsi"/>
          <w:lang w:val="sr-Latn-BA"/>
        </w:rPr>
      </w:pPr>
    </w:p>
    <w:p w:rsidR="00864B7D" w:rsidRPr="00841245" w:rsidRDefault="00B76DD3" w:rsidP="00864B7D">
      <w:pPr>
        <w:ind w:firstLine="709"/>
        <w:jc w:val="both"/>
        <w:rPr>
          <w:rFonts w:asciiTheme="minorHAnsi" w:hAnsiTheme="minorHAnsi" w:cstheme="minorHAnsi"/>
          <w:lang w:val="sr-Cyrl-CS"/>
        </w:rPr>
      </w:pPr>
      <w:r w:rsidRPr="00841245">
        <w:rPr>
          <w:rFonts w:asciiTheme="minorHAnsi" w:hAnsiTheme="minorHAnsi" w:cstheme="minorHAnsi"/>
          <w:lang w:val="sr-Latn-BA"/>
        </w:rPr>
        <w:t>Вријеме</w:t>
      </w:r>
      <w:r w:rsidR="007C2957" w:rsidRPr="00841245">
        <w:rPr>
          <w:rFonts w:asciiTheme="minorHAnsi" w:hAnsiTheme="minorHAnsi" w:cstheme="minorHAnsi"/>
          <w:lang w:val="sr-Latn-BA"/>
        </w:rPr>
        <w:t xml:space="preserve"> </w:t>
      </w:r>
      <w:r w:rsidRPr="00841245">
        <w:rPr>
          <w:rFonts w:asciiTheme="minorHAnsi" w:hAnsiTheme="minorHAnsi" w:cstheme="minorHAnsi"/>
          <w:lang w:val="sr-Latn-BA"/>
        </w:rPr>
        <w:t>трајања</w:t>
      </w:r>
      <w:r w:rsidR="007C2957" w:rsidRPr="00841245">
        <w:rPr>
          <w:rFonts w:asciiTheme="minorHAnsi" w:hAnsiTheme="minorHAnsi" w:cstheme="minorHAnsi"/>
          <w:lang w:val="sr-Latn-BA"/>
        </w:rPr>
        <w:t xml:space="preserve">: </w:t>
      </w:r>
      <w:r w:rsidRPr="00841245">
        <w:rPr>
          <w:rFonts w:asciiTheme="minorHAnsi" w:hAnsiTheme="minorHAnsi" w:cstheme="minorHAnsi"/>
          <w:lang w:val="sr-Cyrl-BA"/>
        </w:rPr>
        <w:t>К</w:t>
      </w:r>
      <w:r w:rsidRPr="00841245">
        <w:rPr>
          <w:rFonts w:asciiTheme="minorHAnsi" w:hAnsiTheme="minorHAnsi" w:cstheme="minorHAnsi"/>
          <w:lang w:val="sr-Latn-BA"/>
        </w:rPr>
        <w:t>онтинуирано</w:t>
      </w:r>
      <w:r w:rsidR="00864B7D" w:rsidRPr="00841245">
        <w:rPr>
          <w:rFonts w:asciiTheme="minorHAnsi" w:hAnsiTheme="minorHAnsi" w:cstheme="minorHAnsi"/>
          <w:lang w:val="sr-Latn-BA"/>
        </w:rPr>
        <w:t xml:space="preserve"> </w:t>
      </w:r>
      <w:r w:rsidRPr="00841245">
        <w:rPr>
          <w:rFonts w:asciiTheme="minorHAnsi" w:hAnsiTheme="minorHAnsi" w:cstheme="minorHAnsi"/>
          <w:lang w:val="sr-Cyrl-CS"/>
        </w:rPr>
        <w:t>у</w:t>
      </w:r>
      <w:r w:rsidR="00864B7D" w:rsidRPr="00841245">
        <w:rPr>
          <w:rFonts w:asciiTheme="minorHAnsi" w:hAnsiTheme="minorHAnsi" w:cstheme="minorHAnsi"/>
          <w:lang w:val="sr-Cyrl-CS"/>
        </w:rPr>
        <w:t xml:space="preserve"> </w:t>
      </w:r>
      <w:r w:rsidRPr="00841245">
        <w:rPr>
          <w:rFonts w:asciiTheme="minorHAnsi" w:hAnsiTheme="minorHAnsi" w:cstheme="minorHAnsi"/>
          <w:lang w:val="sr-Cyrl-CS"/>
        </w:rPr>
        <w:t>току</w:t>
      </w:r>
      <w:r w:rsidR="00864B7D" w:rsidRPr="00841245">
        <w:rPr>
          <w:rFonts w:asciiTheme="minorHAnsi" w:hAnsiTheme="minorHAnsi" w:cstheme="minorHAnsi"/>
          <w:lang w:val="sr-Cyrl-CS"/>
        </w:rPr>
        <w:t xml:space="preserve"> </w:t>
      </w:r>
      <w:r w:rsidRPr="00841245">
        <w:rPr>
          <w:rFonts w:asciiTheme="minorHAnsi" w:hAnsiTheme="minorHAnsi" w:cstheme="minorHAnsi"/>
          <w:lang w:val="sr-Cyrl-CS"/>
        </w:rPr>
        <w:t>године</w:t>
      </w:r>
    </w:p>
    <w:p w:rsidR="00864B7D" w:rsidRPr="00841245" w:rsidRDefault="00B76DD3" w:rsidP="00864B7D">
      <w:pPr>
        <w:ind w:firstLine="720"/>
        <w:jc w:val="both"/>
        <w:rPr>
          <w:rFonts w:asciiTheme="minorHAnsi" w:hAnsiTheme="minorHAnsi" w:cstheme="minorHAnsi"/>
          <w:lang w:val="sr-Cyrl-BA"/>
        </w:rPr>
      </w:pPr>
      <w:r w:rsidRPr="00841245">
        <w:rPr>
          <w:rFonts w:asciiTheme="minorHAnsi" w:hAnsiTheme="minorHAnsi" w:cstheme="minorHAnsi"/>
          <w:lang w:val="sr-Latn-BA"/>
        </w:rPr>
        <w:t>Носилац</w:t>
      </w:r>
      <w:r w:rsidR="00864B7D" w:rsidRPr="00841245">
        <w:rPr>
          <w:rFonts w:asciiTheme="minorHAnsi" w:hAnsiTheme="minorHAnsi" w:cstheme="minorHAnsi"/>
          <w:lang w:val="sr-Latn-BA"/>
        </w:rPr>
        <w:t xml:space="preserve">: </w:t>
      </w:r>
      <w:r w:rsidRPr="00841245">
        <w:rPr>
          <w:rFonts w:asciiTheme="minorHAnsi" w:hAnsiTheme="minorHAnsi" w:cstheme="minorHAnsi"/>
          <w:lang w:val="sr-Latn-BA"/>
        </w:rPr>
        <w:t>Агенција</w:t>
      </w:r>
      <w:r w:rsidR="00A008DD" w:rsidRPr="00841245">
        <w:rPr>
          <w:rFonts w:asciiTheme="minorHAnsi" w:hAnsiTheme="minorHAnsi" w:cstheme="minorHAnsi"/>
          <w:lang w:val="sr-Cyrl-BA"/>
        </w:rPr>
        <w:t xml:space="preserve"> и</w:t>
      </w:r>
      <w:r w:rsidR="00864B7D" w:rsidRPr="00841245">
        <w:rPr>
          <w:rFonts w:asciiTheme="minorHAnsi" w:hAnsiTheme="minorHAnsi" w:cstheme="minorHAnsi"/>
          <w:lang w:val="sr-Latn-BA"/>
        </w:rPr>
        <w:t xml:space="preserve"> </w:t>
      </w:r>
      <w:r w:rsidRPr="00841245">
        <w:rPr>
          <w:rFonts w:asciiTheme="minorHAnsi" w:hAnsiTheme="minorHAnsi" w:cstheme="minorHAnsi"/>
          <w:lang w:val="sr-Latn-BA"/>
        </w:rPr>
        <w:t>друге</w:t>
      </w:r>
      <w:r w:rsidR="00864B7D" w:rsidRPr="00841245">
        <w:rPr>
          <w:rFonts w:asciiTheme="minorHAnsi" w:hAnsiTheme="minorHAnsi" w:cstheme="minorHAnsi"/>
          <w:lang w:val="sr-Latn-BA"/>
        </w:rPr>
        <w:t xml:space="preserve">  </w:t>
      </w:r>
      <w:r w:rsidRPr="00841245">
        <w:rPr>
          <w:rFonts w:asciiTheme="minorHAnsi" w:hAnsiTheme="minorHAnsi" w:cstheme="minorHAnsi"/>
          <w:lang w:val="sr-Latn-BA"/>
        </w:rPr>
        <w:t>организације</w:t>
      </w:r>
      <w:r w:rsidR="00864B7D" w:rsidRPr="00841245">
        <w:rPr>
          <w:rFonts w:asciiTheme="minorHAnsi" w:hAnsiTheme="minorHAnsi" w:cstheme="minorHAnsi"/>
          <w:lang w:val="sr-Latn-BA"/>
        </w:rPr>
        <w:t xml:space="preserve"> </w:t>
      </w:r>
      <w:r w:rsidRPr="00841245">
        <w:rPr>
          <w:rFonts w:asciiTheme="minorHAnsi" w:hAnsiTheme="minorHAnsi" w:cstheme="minorHAnsi"/>
          <w:lang w:val="sr-Latn-BA"/>
        </w:rPr>
        <w:t>и</w:t>
      </w:r>
      <w:r w:rsidR="00864B7D" w:rsidRPr="00841245">
        <w:rPr>
          <w:rFonts w:asciiTheme="minorHAnsi" w:hAnsiTheme="minorHAnsi" w:cstheme="minorHAnsi"/>
          <w:lang w:val="sr-Latn-BA"/>
        </w:rPr>
        <w:t xml:space="preserve"> </w:t>
      </w:r>
      <w:r w:rsidRPr="00841245">
        <w:rPr>
          <w:rFonts w:asciiTheme="minorHAnsi" w:hAnsiTheme="minorHAnsi" w:cstheme="minorHAnsi"/>
          <w:lang w:val="sr-Latn-BA"/>
        </w:rPr>
        <w:t>институције</w:t>
      </w:r>
      <w:r w:rsidR="00864B7D" w:rsidRPr="00841245">
        <w:rPr>
          <w:rFonts w:asciiTheme="minorHAnsi" w:hAnsiTheme="minorHAnsi" w:cstheme="minorHAnsi"/>
          <w:lang w:val="sr-Cyrl-BA"/>
        </w:rPr>
        <w:t>.</w:t>
      </w:r>
    </w:p>
    <w:p w:rsidR="00441BA3" w:rsidRDefault="00441BA3" w:rsidP="002C62F6">
      <w:pPr>
        <w:jc w:val="both"/>
        <w:rPr>
          <w:b/>
          <w:lang w:val="sr-Cyrl-BA"/>
        </w:rPr>
      </w:pPr>
    </w:p>
    <w:p w:rsidR="00441BA3" w:rsidRPr="00464B6C" w:rsidRDefault="00441BA3" w:rsidP="002C62F6">
      <w:pPr>
        <w:jc w:val="both"/>
        <w:rPr>
          <w:b/>
          <w:lang w:val="sr-Cyrl-BA"/>
        </w:rPr>
      </w:pPr>
    </w:p>
    <w:p w:rsidR="00C85569" w:rsidRPr="00441BA3" w:rsidRDefault="00B76DD3" w:rsidP="002A40BC">
      <w:pPr>
        <w:widowControl w:val="0"/>
        <w:numPr>
          <w:ilvl w:val="0"/>
          <w:numId w:val="4"/>
        </w:numPr>
        <w:jc w:val="both"/>
        <w:rPr>
          <w:rFonts w:asciiTheme="minorHAnsi" w:hAnsiTheme="minorHAnsi" w:cstheme="minorHAnsi"/>
          <w:b/>
          <w:u w:val="single"/>
          <w:lang w:val="sr-Cyrl-BA"/>
        </w:rPr>
      </w:pPr>
      <w:r w:rsidRPr="00441BA3">
        <w:rPr>
          <w:rFonts w:asciiTheme="minorHAnsi" w:hAnsiTheme="minorHAnsi" w:cstheme="minorHAnsi"/>
          <w:b/>
          <w:u w:val="single"/>
          <w:lang w:val="sr-Cyrl-BA"/>
        </w:rPr>
        <w:t>ПЛАН</w:t>
      </w:r>
      <w:r w:rsidR="00916F9A" w:rsidRPr="00441BA3">
        <w:rPr>
          <w:rFonts w:asciiTheme="minorHAnsi" w:hAnsiTheme="minorHAnsi" w:cstheme="minorHAnsi"/>
          <w:b/>
          <w:u w:val="single"/>
          <w:lang w:val="sr-Cyrl-BA"/>
        </w:rPr>
        <w:t xml:space="preserve"> </w:t>
      </w:r>
      <w:r w:rsidRPr="00441BA3">
        <w:rPr>
          <w:rFonts w:asciiTheme="minorHAnsi" w:hAnsiTheme="minorHAnsi" w:cstheme="minorHAnsi"/>
          <w:b/>
          <w:u w:val="single"/>
          <w:lang w:val="sr-Cyrl-BA"/>
        </w:rPr>
        <w:t>ОСТАЛИХ</w:t>
      </w:r>
      <w:r w:rsidR="00916F9A" w:rsidRPr="00441BA3">
        <w:rPr>
          <w:rFonts w:asciiTheme="minorHAnsi" w:hAnsiTheme="minorHAnsi" w:cstheme="minorHAnsi"/>
          <w:b/>
          <w:u w:val="single"/>
          <w:lang w:val="sr-Cyrl-BA"/>
        </w:rPr>
        <w:t xml:space="preserve"> </w:t>
      </w:r>
      <w:r w:rsidRPr="00441BA3">
        <w:rPr>
          <w:rFonts w:asciiTheme="minorHAnsi" w:hAnsiTheme="minorHAnsi" w:cstheme="minorHAnsi"/>
          <w:b/>
          <w:u w:val="single"/>
          <w:lang w:val="sr-Cyrl-BA"/>
        </w:rPr>
        <w:t>АКТИВНОСТИ</w:t>
      </w:r>
    </w:p>
    <w:p w:rsidR="00053F16" w:rsidRPr="00441BA3" w:rsidRDefault="00053F16" w:rsidP="00053F16">
      <w:pPr>
        <w:widowControl w:val="0"/>
        <w:ind w:left="360"/>
        <w:jc w:val="both"/>
        <w:rPr>
          <w:rFonts w:asciiTheme="minorHAnsi" w:hAnsiTheme="minorHAnsi" w:cstheme="minorHAnsi"/>
          <w:b/>
          <w:lang w:val="sr-Cyrl-BA"/>
        </w:rPr>
      </w:pPr>
    </w:p>
    <w:p w:rsidR="00053F16" w:rsidRPr="00441BA3" w:rsidRDefault="00053F16" w:rsidP="00053F16">
      <w:pPr>
        <w:widowControl w:val="0"/>
        <w:jc w:val="both"/>
        <w:rPr>
          <w:rFonts w:asciiTheme="minorHAnsi" w:hAnsiTheme="minorHAnsi" w:cstheme="minorHAnsi"/>
          <w:lang w:val="sr-Cyrl-BA"/>
        </w:rPr>
      </w:pPr>
      <w:r w:rsidRPr="00441BA3">
        <w:rPr>
          <w:rFonts w:asciiTheme="minorHAnsi" w:hAnsiTheme="minorHAnsi" w:cstheme="minorHAnsi"/>
          <w:lang w:val="sr-Cyrl-BA"/>
        </w:rPr>
        <w:t xml:space="preserve">Агенција ће спроводити и активности </w:t>
      </w:r>
      <w:r w:rsidR="00441BA3" w:rsidRPr="00441BA3">
        <w:rPr>
          <w:rFonts w:asciiTheme="minorHAnsi" w:hAnsiTheme="minorHAnsi" w:cstheme="minorHAnsi"/>
          <w:lang w:val="sr-Cyrl-BA"/>
        </w:rPr>
        <w:t>у вези са:</w:t>
      </w:r>
    </w:p>
    <w:p w:rsidR="00053F16" w:rsidRPr="00441BA3" w:rsidRDefault="00053F16" w:rsidP="00053F16">
      <w:pPr>
        <w:widowControl w:val="0"/>
        <w:jc w:val="both"/>
        <w:rPr>
          <w:rFonts w:asciiTheme="minorHAnsi" w:hAnsiTheme="minorHAnsi" w:cstheme="minorHAnsi"/>
          <w:lang w:val="sr-Cyrl-BA"/>
        </w:rPr>
      </w:pPr>
    </w:p>
    <w:p w:rsidR="00053F16" w:rsidRPr="00441BA3" w:rsidRDefault="00053F16" w:rsidP="002A40BC">
      <w:pPr>
        <w:numPr>
          <w:ilvl w:val="0"/>
          <w:numId w:val="13"/>
        </w:numPr>
        <w:suppressAutoHyphens w:val="0"/>
        <w:jc w:val="both"/>
        <w:rPr>
          <w:rFonts w:asciiTheme="minorHAnsi" w:hAnsiTheme="minorHAnsi" w:cstheme="minorHAnsi"/>
          <w:lang w:val="sr-Cyrl-BA"/>
        </w:rPr>
      </w:pPr>
      <w:r w:rsidRPr="00441BA3">
        <w:rPr>
          <w:rFonts w:asciiTheme="minorHAnsi" w:hAnsiTheme="minorHAnsi" w:cstheme="minorHAnsi"/>
          <w:lang w:val="sr-Cyrl-BA"/>
        </w:rPr>
        <w:t>Праћење и усклађивање зако</w:t>
      </w:r>
      <w:r w:rsidR="002946BB">
        <w:rPr>
          <w:rFonts w:asciiTheme="minorHAnsi" w:hAnsiTheme="minorHAnsi" w:cstheme="minorHAnsi"/>
          <w:lang w:val="sr-Cyrl-BA"/>
        </w:rPr>
        <w:t>нских прописа, неопходних за пословање</w:t>
      </w:r>
      <w:r w:rsidRPr="00441BA3">
        <w:rPr>
          <w:rFonts w:asciiTheme="minorHAnsi" w:hAnsiTheme="minorHAnsi" w:cstheme="minorHAnsi"/>
          <w:lang w:val="sr-Cyrl-BA"/>
        </w:rPr>
        <w:t xml:space="preserve"> Агенције</w:t>
      </w:r>
    </w:p>
    <w:p w:rsidR="00053F16" w:rsidRPr="00441BA3" w:rsidRDefault="00053F16" w:rsidP="002A40BC">
      <w:pPr>
        <w:numPr>
          <w:ilvl w:val="0"/>
          <w:numId w:val="13"/>
        </w:numPr>
        <w:suppressAutoHyphens w:val="0"/>
        <w:jc w:val="both"/>
        <w:rPr>
          <w:rFonts w:asciiTheme="minorHAnsi" w:hAnsiTheme="minorHAnsi" w:cstheme="minorHAnsi"/>
          <w:lang w:val="sr-Cyrl-BA"/>
        </w:rPr>
      </w:pPr>
      <w:r w:rsidRPr="00441BA3">
        <w:rPr>
          <w:rFonts w:asciiTheme="minorHAnsi" w:hAnsiTheme="minorHAnsi" w:cstheme="minorHAnsi"/>
          <w:lang w:val="sr-Cyrl-BA"/>
        </w:rPr>
        <w:t>Праћење законских прописа из области предузетништва</w:t>
      </w:r>
    </w:p>
    <w:p w:rsidR="00053F16" w:rsidRPr="00441BA3" w:rsidRDefault="002946BB" w:rsidP="002A40BC">
      <w:pPr>
        <w:numPr>
          <w:ilvl w:val="0"/>
          <w:numId w:val="13"/>
        </w:numPr>
        <w:suppressAutoHyphens w:val="0"/>
        <w:jc w:val="both"/>
        <w:rPr>
          <w:rFonts w:asciiTheme="minorHAnsi" w:hAnsiTheme="minorHAnsi" w:cstheme="minorHAnsi"/>
          <w:lang w:val="sr-Cyrl-BA"/>
        </w:rPr>
      </w:pPr>
      <w:r>
        <w:rPr>
          <w:rFonts w:asciiTheme="minorHAnsi" w:hAnsiTheme="minorHAnsi" w:cstheme="minorHAnsi"/>
          <w:lang w:val="sr-Cyrl-BA"/>
        </w:rPr>
        <w:t>Вођење процедура Плана</w:t>
      </w:r>
      <w:r w:rsidR="00053F16" w:rsidRPr="00441BA3">
        <w:rPr>
          <w:rFonts w:asciiTheme="minorHAnsi" w:hAnsiTheme="minorHAnsi" w:cstheme="minorHAnsi"/>
          <w:lang w:val="sr-Cyrl-BA"/>
        </w:rPr>
        <w:t xml:space="preserve"> јавних набавки</w:t>
      </w:r>
      <w:r>
        <w:rPr>
          <w:rFonts w:asciiTheme="minorHAnsi" w:hAnsiTheme="minorHAnsi" w:cstheme="minorHAnsi"/>
          <w:lang w:val="sr-Cyrl-BA"/>
        </w:rPr>
        <w:t xml:space="preserve"> и процедура Јаних набавки у складу са законом</w:t>
      </w:r>
    </w:p>
    <w:p w:rsidR="00053F16" w:rsidRPr="00441BA3" w:rsidRDefault="00053F16" w:rsidP="002A40BC">
      <w:pPr>
        <w:numPr>
          <w:ilvl w:val="0"/>
          <w:numId w:val="13"/>
        </w:numPr>
        <w:suppressAutoHyphens w:val="0"/>
        <w:jc w:val="both"/>
        <w:rPr>
          <w:rFonts w:asciiTheme="minorHAnsi" w:hAnsiTheme="minorHAnsi" w:cstheme="minorHAnsi"/>
          <w:lang w:val="sr-Cyrl-BA"/>
        </w:rPr>
      </w:pPr>
      <w:r w:rsidRPr="00441BA3">
        <w:rPr>
          <w:rFonts w:asciiTheme="minorHAnsi" w:hAnsiTheme="minorHAnsi" w:cstheme="minorHAnsi"/>
          <w:lang w:val="sr-Cyrl-BA"/>
        </w:rPr>
        <w:t xml:space="preserve">Израда неопходних </w:t>
      </w:r>
      <w:r w:rsidR="002946BB">
        <w:rPr>
          <w:rFonts w:asciiTheme="minorHAnsi" w:hAnsiTheme="minorHAnsi" w:cstheme="minorHAnsi"/>
          <w:lang w:val="sr-Cyrl-BA"/>
        </w:rPr>
        <w:t xml:space="preserve">и адекватних </w:t>
      </w:r>
      <w:r w:rsidRPr="00441BA3">
        <w:rPr>
          <w:rFonts w:asciiTheme="minorHAnsi" w:hAnsiTheme="minorHAnsi" w:cstheme="minorHAnsi"/>
          <w:lang w:val="sr-Cyrl-BA"/>
        </w:rPr>
        <w:t>правилника</w:t>
      </w:r>
    </w:p>
    <w:p w:rsidR="00053F16" w:rsidRPr="00441BA3" w:rsidRDefault="00053F16" w:rsidP="002A40BC">
      <w:pPr>
        <w:numPr>
          <w:ilvl w:val="0"/>
          <w:numId w:val="13"/>
        </w:numPr>
        <w:suppressAutoHyphens w:val="0"/>
        <w:jc w:val="both"/>
        <w:rPr>
          <w:rFonts w:asciiTheme="minorHAnsi" w:hAnsiTheme="minorHAnsi" w:cstheme="minorHAnsi"/>
          <w:lang w:val="sr-Cyrl-BA"/>
        </w:rPr>
      </w:pPr>
      <w:r w:rsidRPr="00441BA3">
        <w:rPr>
          <w:rFonts w:asciiTheme="minorHAnsi" w:hAnsiTheme="minorHAnsi" w:cstheme="minorHAnsi"/>
          <w:lang w:val="sr-Cyrl-BA"/>
        </w:rPr>
        <w:t>Праћење стања буџета и поступање по смијерницама надлежног одјељења</w:t>
      </w:r>
    </w:p>
    <w:p w:rsidR="00053F16" w:rsidRPr="00441BA3" w:rsidRDefault="00053F16" w:rsidP="002A40BC">
      <w:pPr>
        <w:numPr>
          <w:ilvl w:val="0"/>
          <w:numId w:val="13"/>
        </w:numPr>
        <w:suppressAutoHyphens w:val="0"/>
        <w:jc w:val="both"/>
        <w:rPr>
          <w:rFonts w:asciiTheme="minorHAnsi" w:hAnsiTheme="minorHAnsi" w:cstheme="minorHAnsi"/>
          <w:lang w:val="sr-Cyrl-BA"/>
        </w:rPr>
      </w:pPr>
      <w:r w:rsidRPr="00441BA3">
        <w:rPr>
          <w:rFonts w:asciiTheme="minorHAnsi" w:hAnsiTheme="minorHAnsi" w:cstheme="minorHAnsi"/>
          <w:lang w:val="sr-Cyrl-BA"/>
        </w:rPr>
        <w:t>Припрема материјала и одлука за сј</w:t>
      </w:r>
      <w:r w:rsidR="002946BB">
        <w:rPr>
          <w:rFonts w:asciiTheme="minorHAnsi" w:hAnsiTheme="minorHAnsi" w:cstheme="minorHAnsi"/>
          <w:lang w:val="sr-Cyrl-BA"/>
        </w:rPr>
        <w:t xml:space="preserve">еднице Управног одбора, које се </w:t>
      </w:r>
      <w:r w:rsidRPr="00441BA3">
        <w:rPr>
          <w:rFonts w:asciiTheme="minorHAnsi" w:hAnsiTheme="minorHAnsi" w:cstheme="minorHAnsi"/>
          <w:lang w:val="sr-Cyrl-BA"/>
        </w:rPr>
        <w:t>након усвајања упућ</w:t>
      </w:r>
      <w:r w:rsidR="002946BB">
        <w:rPr>
          <w:rFonts w:asciiTheme="minorHAnsi" w:hAnsiTheme="minorHAnsi" w:cstheme="minorHAnsi"/>
          <w:lang w:val="sr-Cyrl-BA"/>
        </w:rPr>
        <w:t>ују</w:t>
      </w:r>
      <w:r w:rsidRPr="00441BA3">
        <w:rPr>
          <w:rFonts w:asciiTheme="minorHAnsi" w:hAnsiTheme="minorHAnsi" w:cstheme="minorHAnsi"/>
          <w:lang w:val="sr-Cyrl-BA"/>
        </w:rPr>
        <w:t xml:space="preserve"> надлежном одјељењу </w:t>
      </w:r>
    </w:p>
    <w:p w:rsidR="00053F16" w:rsidRDefault="00053F16" w:rsidP="002A40BC">
      <w:pPr>
        <w:numPr>
          <w:ilvl w:val="0"/>
          <w:numId w:val="13"/>
        </w:numPr>
        <w:suppressAutoHyphens w:val="0"/>
        <w:jc w:val="both"/>
        <w:rPr>
          <w:rFonts w:asciiTheme="minorHAnsi" w:hAnsiTheme="minorHAnsi" w:cstheme="minorHAnsi"/>
          <w:lang w:val="sr-Cyrl-BA"/>
        </w:rPr>
      </w:pPr>
      <w:r w:rsidRPr="00441BA3">
        <w:rPr>
          <w:rFonts w:asciiTheme="minorHAnsi" w:hAnsiTheme="minorHAnsi" w:cstheme="minorHAnsi"/>
          <w:lang w:val="sr-Cyrl-BA"/>
        </w:rPr>
        <w:t>Сарадња са локалним агенцијама, владиним и невладиним институцијама и сл.</w:t>
      </w:r>
    </w:p>
    <w:p w:rsidR="003715CF" w:rsidRPr="00441BA3" w:rsidRDefault="003715CF" w:rsidP="002A40BC">
      <w:pPr>
        <w:numPr>
          <w:ilvl w:val="0"/>
          <w:numId w:val="13"/>
        </w:numPr>
        <w:suppressAutoHyphens w:val="0"/>
        <w:jc w:val="both"/>
        <w:rPr>
          <w:rFonts w:asciiTheme="minorHAnsi" w:hAnsiTheme="minorHAnsi" w:cstheme="minorHAnsi"/>
          <w:lang w:val="sr-Cyrl-BA"/>
        </w:rPr>
      </w:pPr>
      <w:r>
        <w:rPr>
          <w:rFonts w:asciiTheme="minorHAnsi" w:hAnsiTheme="minorHAnsi" w:cstheme="minorHAnsi"/>
          <w:lang w:val="sr-Cyrl-BA"/>
        </w:rPr>
        <w:t>Провјера спроведених активности корективних мјера које су изречене закључком интерног ревизора из 2016-те године</w:t>
      </w:r>
    </w:p>
    <w:p w:rsidR="00875BC5" w:rsidRDefault="00875BC5" w:rsidP="00EE751D">
      <w:pPr>
        <w:jc w:val="both"/>
        <w:rPr>
          <w:lang w:val="sr-Cyrl-BA"/>
        </w:rPr>
      </w:pPr>
    </w:p>
    <w:p w:rsidR="00875BC5" w:rsidRPr="007A49C5" w:rsidRDefault="00875BC5" w:rsidP="00EE751D">
      <w:pPr>
        <w:jc w:val="both"/>
        <w:rPr>
          <w:lang w:val="sr-Cyrl-BA"/>
        </w:rPr>
      </w:pPr>
    </w:p>
    <w:p w:rsidR="00781FDB" w:rsidRPr="00A36F98" w:rsidRDefault="005B709D" w:rsidP="00A36F98">
      <w:pPr>
        <w:jc w:val="both"/>
        <w:rPr>
          <w:rFonts w:asciiTheme="minorHAnsi" w:hAnsiTheme="minorHAnsi" w:cstheme="minorHAnsi"/>
          <w:b/>
          <w:u w:val="single"/>
          <w:lang w:val="sr-Cyrl-CS"/>
        </w:rPr>
      </w:pPr>
      <w:r w:rsidRPr="00A36F98">
        <w:rPr>
          <w:rFonts w:asciiTheme="minorHAnsi" w:hAnsiTheme="minorHAnsi" w:cstheme="minorHAnsi"/>
          <w:b/>
          <w:lang w:val="sr-Cyrl-CS"/>
        </w:rPr>
        <w:t>5</w:t>
      </w:r>
      <w:r w:rsidR="002757EF" w:rsidRPr="00A36F98">
        <w:rPr>
          <w:rFonts w:asciiTheme="minorHAnsi" w:hAnsiTheme="minorHAnsi" w:cstheme="minorHAnsi"/>
          <w:b/>
          <w:lang w:val="sr-Latn-BA"/>
        </w:rPr>
        <w:t>.</w:t>
      </w:r>
      <w:r w:rsidR="002757EF" w:rsidRPr="00A36F98">
        <w:rPr>
          <w:rFonts w:asciiTheme="minorHAnsi" w:hAnsiTheme="minorHAnsi" w:cstheme="minorHAnsi"/>
          <w:b/>
          <w:lang w:val="sr-Cyrl-BA"/>
        </w:rPr>
        <w:t>1</w:t>
      </w:r>
      <w:r w:rsidR="00781FDB" w:rsidRPr="00A36F98">
        <w:rPr>
          <w:rFonts w:asciiTheme="minorHAnsi" w:hAnsiTheme="minorHAnsi" w:cstheme="minorHAnsi"/>
          <w:b/>
          <w:lang w:val="sr-Latn-BA"/>
        </w:rPr>
        <w:t xml:space="preserve">. </w:t>
      </w:r>
      <w:r w:rsidR="00B76DD3" w:rsidRPr="00A36F98">
        <w:rPr>
          <w:rFonts w:asciiTheme="minorHAnsi" w:hAnsiTheme="minorHAnsi" w:cstheme="minorHAnsi"/>
          <w:b/>
          <w:u w:val="single"/>
          <w:lang w:val="sr-Latn-BA"/>
        </w:rPr>
        <w:t>О</w:t>
      </w:r>
      <w:r w:rsidR="00B76DD3" w:rsidRPr="00A36F98">
        <w:rPr>
          <w:rFonts w:asciiTheme="minorHAnsi" w:hAnsiTheme="minorHAnsi" w:cstheme="minorHAnsi"/>
          <w:b/>
          <w:u w:val="single"/>
          <w:lang w:val="sr-Cyrl-CS"/>
        </w:rPr>
        <w:t>билазак</w:t>
      </w:r>
      <w:r w:rsidR="0069600D" w:rsidRPr="00A36F98">
        <w:rPr>
          <w:rFonts w:asciiTheme="minorHAnsi" w:hAnsiTheme="minorHAnsi" w:cstheme="minorHAnsi"/>
          <w:b/>
          <w:u w:val="single"/>
          <w:lang w:val="sr-Cyrl-CS"/>
        </w:rPr>
        <w:t xml:space="preserve"> </w:t>
      </w:r>
      <w:r w:rsidR="00B76DD3" w:rsidRPr="00A36F98">
        <w:rPr>
          <w:rFonts w:asciiTheme="minorHAnsi" w:hAnsiTheme="minorHAnsi" w:cstheme="minorHAnsi"/>
          <w:b/>
          <w:u w:val="single"/>
          <w:lang w:val="sr-Cyrl-CS"/>
        </w:rPr>
        <w:t>предузећа</w:t>
      </w:r>
      <w:r w:rsidR="0069600D" w:rsidRPr="00A36F98">
        <w:rPr>
          <w:rFonts w:asciiTheme="minorHAnsi" w:hAnsiTheme="minorHAnsi" w:cstheme="minorHAnsi"/>
          <w:b/>
          <w:u w:val="single"/>
          <w:lang w:val="sr-Cyrl-CS"/>
        </w:rPr>
        <w:t xml:space="preserve"> </w:t>
      </w:r>
    </w:p>
    <w:p w:rsidR="00FC75FE" w:rsidRPr="00A36F98" w:rsidRDefault="00FC75FE" w:rsidP="00A36F98">
      <w:pPr>
        <w:jc w:val="both"/>
        <w:rPr>
          <w:rFonts w:asciiTheme="minorHAnsi" w:hAnsiTheme="minorHAnsi" w:cstheme="minorHAnsi"/>
          <w:b/>
          <w:lang w:val="sr-Cyrl-BA"/>
        </w:rPr>
      </w:pPr>
    </w:p>
    <w:p w:rsidR="002946BB" w:rsidRPr="00A36F98" w:rsidRDefault="002946BB" w:rsidP="00A36F98">
      <w:pPr>
        <w:ind w:firstLine="720"/>
        <w:jc w:val="both"/>
        <w:rPr>
          <w:rFonts w:asciiTheme="minorHAnsi" w:hAnsiTheme="minorHAnsi" w:cstheme="minorHAnsi"/>
          <w:lang w:val="sr-Cyrl-BA"/>
        </w:rPr>
      </w:pPr>
      <w:r w:rsidRPr="00A36F98">
        <w:rPr>
          <w:rFonts w:asciiTheme="minorHAnsi" w:hAnsiTheme="minorHAnsi" w:cstheme="minorHAnsi"/>
          <w:lang w:val="sr-Cyrl-BA"/>
        </w:rPr>
        <w:t xml:space="preserve"> До краја године Агенција уврштава у своје активности обилазак индустријских зона како би се упознала са њиховом фазом развоја и конкретним привредним активностима које ће обављати по свом завршетку.</w:t>
      </w:r>
    </w:p>
    <w:p w:rsidR="002946BB" w:rsidRPr="00A36F98" w:rsidRDefault="002946BB" w:rsidP="00A36F98">
      <w:pPr>
        <w:ind w:firstLine="720"/>
        <w:jc w:val="both"/>
        <w:rPr>
          <w:rFonts w:asciiTheme="minorHAnsi" w:hAnsiTheme="minorHAnsi" w:cstheme="minorHAnsi"/>
          <w:lang w:val="sr-Cyrl-BA"/>
        </w:rPr>
      </w:pPr>
    </w:p>
    <w:p w:rsidR="002946BB" w:rsidRDefault="002946BB" w:rsidP="00A36F98">
      <w:pPr>
        <w:ind w:firstLine="720"/>
        <w:jc w:val="both"/>
        <w:rPr>
          <w:rFonts w:asciiTheme="minorHAnsi" w:hAnsiTheme="minorHAnsi" w:cstheme="minorHAnsi"/>
          <w:lang w:val="sr-Cyrl-BA"/>
        </w:rPr>
      </w:pPr>
      <w:r w:rsidRPr="00A36F98">
        <w:rPr>
          <w:rFonts w:asciiTheme="minorHAnsi" w:hAnsiTheme="minorHAnsi" w:cstheme="minorHAnsi"/>
          <w:lang w:val="sr-Cyrl-BA"/>
        </w:rPr>
        <w:t xml:space="preserve">Као основни задатак Агенције јесте обилазак предузећа која су већ користила подстицаја средства додјељених </w:t>
      </w:r>
      <w:r w:rsidR="00A36F98" w:rsidRPr="00A36F98">
        <w:rPr>
          <w:rFonts w:asciiTheme="minorHAnsi" w:hAnsiTheme="minorHAnsi" w:cstheme="minorHAnsi"/>
          <w:lang w:val="sr-Cyrl-BA"/>
        </w:rPr>
        <w:t>путем Јавних позива Агенције, вршити контролу намјенски утрошених средстава у складу са законом и Јавним позивом, предложити корективне мјере уколико буде потребно,упознати се са евентуалним недостацима у досадашњој сарадњи са Агенцијом и предложити план о даљој сарадњи.</w:t>
      </w:r>
    </w:p>
    <w:p w:rsidR="002946BB" w:rsidRPr="00A36F98" w:rsidRDefault="00A36F98" w:rsidP="00A36F98">
      <w:pPr>
        <w:ind w:firstLine="720"/>
        <w:jc w:val="both"/>
        <w:rPr>
          <w:rFonts w:asciiTheme="minorHAnsi" w:hAnsiTheme="minorHAnsi" w:cstheme="minorHAnsi"/>
          <w:lang w:val="sr-Cyrl-BA"/>
        </w:rPr>
      </w:pPr>
      <w:r>
        <w:rPr>
          <w:rFonts w:asciiTheme="minorHAnsi" w:hAnsiTheme="minorHAnsi" w:cstheme="minorHAnsi"/>
          <w:lang w:val="sr-Cyrl-BA"/>
        </w:rPr>
        <w:t>У план обиласка Агенције уврштавају се такође предузећа која су новооснована, као и идентификација потенцијалних предузетника на локалном нивоу.</w:t>
      </w:r>
    </w:p>
    <w:p w:rsidR="00FC75FE" w:rsidRPr="00A36F98" w:rsidRDefault="00FC75FE" w:rsidP="00A36F98">
      <w:pPr>
        <w:ind w:firstLine="851"/>
        <w:jc w:val="both"/>
        <w:rPr>
          <w:rFonts w:asciiTheme="minorHAnsi" w:hAnsiTheme="minorHAnsi" w:cstheme="minorHAnsi"/>
          <w:lang w:val="sr-Cyrl-BA"/>
        </w:rPr>
      </w:pPr>
    </w:p>
    <w:p w:rsidR="00376830" w:rsidRPr="00A36F98" w:rsidRDefault="00905B67" w:rsidP="00A36F98">
      <w:pPr>
        <w:ind w:firstLine="851"/>
        <w:jc w:val="both"/>
        <w:rPr>
          <w:rFonts w:asciiTheme="minorHAnsi" w:hAnsiTheme="minorHAnsi" w:cstheme="minorHAnsi"/>
        </w:rPr>
      </w:pPr>
      <w:r w:rsidRPr="00A36F98">
        <w:rPr>
          <w:rFonts w:asciiTheme="minorHAnsi" w:hAnsiTheme="minorHAnsi" w:cstheme="minorHAnsi"/>
          <w:lang w:val="sr-Cyrl-BA"/>
        </w:rPr>
        <w:t>Путем</w:t>
      </w:r>
      <w:r w:rsidR="00781FDB" w:rsidRPr="00A36F98">
        <w:rPr>
          <w:rFonts w:asciiTheme="minorHAnsi" w:hAnsiTheme="minorHAnsi" w:cstheme="minorHAnsi"/>
          <w:lang w:val="sr-Latn-BA"/>
        </w:rPr>
        <w:t xml:space="preserve"> </w:t>
      </w:r>
      <w:r w:rsidRPr="00A36F98">
        <w:rPr>
          <w:rFonts w:asciiTheme="minorHAnsi" w:hAnsiTheme="minorHAnsi" w:cstheme="minorHAnsi"/>
          <w:lang w:val="sr-Latn-BA"/>
        </w:rPr>
        <w:t>непосредн</w:t>
      </w:r>
      <w:r w:rsidRPr="00A36F98">
        <w:rPr>
          <w:rFonts w:asciiTheme="minorHAnsi" w:hAnsiTheme="minorHAnsi" w:cstheme="minorHAnsi"/>
          <w:lang w:val="sr-Cyrl-BA"/>
        </w:rPr>
        <w:t>ог</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контакт</w:t>
      </w:r>
      <w:r w:rsidR="00A36F98">
        <w:rPr>
          <w:rFonts w:asciiTheme="minorHAnsi" w:hAnsiTheme="minorHAnsi" w:cstheme="minorHAnsi"/>
        </w:rPr>
        <w:t>а</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са</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предузетницима</w:t>
      </w:r>
      <w:r w:rsidR="00781FDB" w:rsidRPr="00A36F98">
        <w:rPr>
          <w:rFonts w:asciiTheme="minorHAnsi" w:hAnsiTheme="minorHAnsi" w:cstheme="minorHAnsi"/>
          <w:lang w:val="sr-Latn-BA"/>
        </w:rPr>
        <w:t xml:space="preserve"> </w:t>
      </w:r>
      <w:r w:rsidR="00A36F98">
        <w:rPr>
          <w:rFonts w:asciiTheme="minorHAnsi" w:hAnsiTheme="minorHAnsi" w:cstheme="minorHAnsi"/>
        </w:rPr>
        <w:t>водити ће се записник о прикупљеним информацијама са терена</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о</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томе</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шта</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су</w:t>
      </w:r>
      <w:r w:rsidR="00781FDB" w:rsidRPr="00A36F98">
        <w:rPr>
          <w:rFonts w:asciiTheme="minorHAnsi" w:hAnsiTheme="minorHAnsi" w:cstheme="minorHAnsi"/>
          <w:lang w:val="sr-Latn-BA"/>
        </w:rPr>
        <w:t xml:space="preserve"> </w:t>
      </w:r>
      <w:r w:rsidR="00104189" w:rsidRPr="00A36F98">
        <w:rPr>
          <w:rFonts w:asciiTheme="minorHAnsi" w:hAnsiTheme="minorHAnsi" w:cstheme="minorHAnsi"/>
          <w:lang w:val="sr-Latn-BA"/>
        </w:rPr>
        <w:t>основн</w:t>
      </w:r>
      <w:r w:rsidR="00104189" w:rsidRPr="00A36F98">
        <w:rPr>
          <w:rFonts w:asciiTheme="minorHAnsi" w:hAnsiTheme="minorHAnsi" w:cstheme="minorHAnsi"/>
          <w:lang w:val="sr-Cyrl-BA"/>
        </w:rPr>
        <w:t>е потребе,</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проблеми</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и</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препреке</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развоја</w:t>
      </w:r>
      <w:r w:rsidR="0069600D" w:rsidRPr="00A36F98">
        <w:rPr>
          <w:rFonts w:asciiTheme="minorHAnsi" w:hAnsiTheme="minorHAnsi" w:cstheme="minorHAnsi"/>
          <w:lang w:val="sr-Latn-BA"/>
        </w:rPr>
        <w:t xml:space="preserve"> </w:t>
      </w:r>
      <w:r w:rsidR="002757EF" w:rsidRPr="00A36F98">
        <w:rPr>
          <w:rFonts w:asciiTheme="minorHAnsi" w:hAnsiTheme="minorHAnsi" w:cstheme="minorHAnsi"/>
          <w:lang w:val="sr-Latn-BA"/>
        </w:rPr>
        <w:t>пре</w:t>
      </w:r>
      <w:r w:rsidR="002757EF" w:rsidRPr="00A36F98">
        <w:rPr>
          <w:rFonts w:asciiTheme="minorHAnsi" w:hAnsiTheme="minorHAnsi" w:cstheme="minorHAnsi"/>
          <w:lang w:val="sr-Cyrl-BA"/>
        </w:rPr>
        <w:t>дузетништва</w:t>
      </w:r>
      <w:r w:rsidR="0069600D"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на</w:t>
      </w:r>
      <w:r w:rsidR="0069600D"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подручју</w:t>
      </w:r>
      <w:r w:rsidR="0069600D" w:rsidRPr="00A36F98">
        <w:rPr>
          <w:rFonts w:asciiTheme="minorHAnsi" w:hAnsiTheme="minorHAnsi" w:cstheme="minorHAnsi"/>
          <w:lang w:val="sr-Latn-BA"/>
        </w:rPr>
        <w:t xml:space="preserve"> </w:t>
      </w:r>
      <w:r w:rsidR="00E71BF3" w:rsidRPr="00A36F98">
        <w:rPr>
          <w:rFonts w:asciiTheme="minorHAnsi" w:hAnsiTheme="minorHAnsi" w:cstheme="minorHAnsi"/>
          <w:lang w:val="sr-Cyrl-BA"/>
        </w:rPr>
        <w:t>Г</w:t>
      </w:r>
      <w:r w:rsidR="00B76DD3" w:rsidRPr="00A36F98">
        <w:rPr>
          <w:rFonts w:asciiTheme="minorHAnsi" w:hAnsiTheme="minorHAnsi" w:cstheme="minorHAnsi"/>
          <w:lang w:val="sr-Cyrl-BA"/>
        </w:rPr>
        <w:t>рада</w:t>
      </w:r>
      <w:r w:rsidR="00781FDB" w:rsidRPr="00A36F98">
        <w:rPr>
          <w:rFonts w:asciiTheme="minorHAnsi" w:hAnsiTheme="minorHAnsi" w:cstheme="minorHAnsi"/>
          <w:lang w:val="sr-Latn-BA"/>
        </w:rPr>
        <w:t xml:space="preserve"> </w:t>
      </w:r>
      <w:r w:rsidR="00B76DD3" w:rsidRPr="00A36F98">
        <w:rPr>
          <w:rFonts w:asciiTheme="minorHAnsi" w:hAnsiTheme="minorHAnsi" w:cstheme="minorHAnsi"/>
          <w:lang w:val="sr-Latn-BA"/>
        </w:rPr>
        <w:t>Бијељина</w:t>
      </w:r>
      <w:r w:rsidR="00A36F98">
        <w:rPr>
          <w:rFonts w:asciiTheme="minorHAnsi" w:hAnsiTheme="minorHAnsi" w:cstheme="minorHAnsi"/>
        </w:rPr>
        <w:t xml:space="preserve">, које ће бити презентоване у писаној форми Градоначелнику Града, Скупштини Града, надлежном </w:t>
      </w:r>
      <w:r w:rsidR="00A36F98">
        <w:rPr>
          <w:rFonts w:asciiTheme="minorHAnsi" w:hAnsiTheme="minorHAnsi" w:cstheme="minorHAnsi"/>
        </w:rPr>
        <w:lastRenderedPageBreak/>
        <w:t>одјељењу, Управном одбору и осталим ресорима за које се укаже потреба зависно од идентификације проблема.</w:t>
      </w:r>
    </w:p>
    <w:p w:rsidR="00FC75FE" w:rsidRPr="00A36F98" w:rsidRDefault="00FC75FE" w:rsidP="00A36F98">
      <w:pPr>
        <w:ind w:firstLine="851"/>
        <w:jc w:val="both"/>
        <w:rPr>
          <w:rFonts w:asciiTheme="minorHAnsi" w:hAnsiTheme="minorHAnsi" w:cstheme="minorHAnsi"/>
          <w:lang w:val="sr-Cyrl-BA"/>
        </w:rPr>
      </w:pPr>
    </w:p>
    <w:p w:rsidR="00781FDB" w:rsidRPr="00A36F98" w:rsidRDefault="00B76DD3" w:rsidP="00A36F98">
      <w:pPr>
        <w:ind w:firstLine="851"/>
        <w:jc w:val="both"/>
        <w:rPr>
          <w:rFonts w:asciiTheme="minorHAnsi" w:hAnsiTheme="minorHAnsi" w:cstheme="minorHAnsi"/>
          <w:lang w:val="sr-Cyrl-CS"/>
        </w:rPr>
      </w:pPr>
      <w:r w:rsidRPr="00A36F98">
        <w:rPr>
          <w:rFonts w:asciiTheme="minorHAnsi" w:hAnsiTheme="minorHAnsi" w:cstheme="minorHAnsi"/>
          <w:lang w:val="sr-Latn-BA"/>
        </w:rPr>
        <w:t>Вријеме</w:t>
      </w:r>
      <w:r w:rsidR="007C2957" w:rsidRPr="00A36F98">
        <w:rPr>
          <w:rFonts w:asciiTheme="minorHAnsi" w:hAnsiTheme="minorHAnsi" w:cstheme="minorHAnsi"/>
          <w:lang w:val="sr-Latn-BA"/>
        </w:rPr>
        <w:t xml:space="preserve"> </w:t>
      </w:r>
      <w:r w:rsidRPr="00A36F98">
        <w:rPr>
          <w:rFonts w:asciiTheme="minorHAnsi" w:hAnsiTheme="minorHAnsi" w:cstheme="minorHAnsi"/>
          <w:lang w:val="sr-Latn-BA"/>
        </w:rPr>
        <w:t>трајања</w:t>
      </w:r>
      <w:r w:rsidR="007C2957" w:rsidRPr="00A36F98">
        <w:rPr>
          <w:rFonts w:asciiTheme="minorHAnsi" w:hAnsiTheme="minorHAnsi" w:cstheme="minorHAnsi"/>
          <w:lang w:val="sr-Latn-BA"/>
        </w:rPr>
        <w:t xml:space="preserve">: </w:t>
      </w:r>
      <w:r w:rsidRPr="00A36F98">
        <w:rPr>
          <w:rFonts w:asciiTheme="minorHAnsi" w:hAnsiTheme="minorHAnsi" w:cstheme="minorHAnsi"/>
          <w:lang w:val="sr-Cyrl-BA"/>
        </w:rPr>
        <w:t>К</w:t>
      </w:r>
      <w:r w:rsidRPr="00A36F98">
        <w:rPr>
          <w:rFonts w:asciiTheme="minorHAnsi" w:hAnsiTheme="minorHAnsi" w:cstheme="minorHAnsi"/>
          <w:lang w:val="sr-Latn-BA"/>
        </w:rPr>
        <w:t>онтинуирано</w:t>
      </w:r>
      <w:r w:rsidR="00781FDB" w:rsidRPr="00A36F98">
        <w:rPr>
          <w:rFonts w:asciiTheme="minorHAnsi" w:hAnsiTheme="minorHAnsi" w:cstheme="minorHAnsi"/>
          <w:lang w:val="sr-Cyrl-CS"/>
        </w:rPr>
        <w:t xml:space="preserve"> </w:t>
      </w:r>
      <w:r w:rsidRPr="00A36F98">
        <w:rPr>
          <w:rFonts w:asciiTheme="minorHAnsi" w:hAnsiTheme="minorHAnsi" w:cstheme="minorHAnsi"/>
          <w:lang w:val="sr-Cyrl-CS"/>
        </w:rPr>
        <w:t>у</w:t>
      </w:r>
      <w:r w:rsidR="00E156A5" w:rsidRPr="00A36F98">
        <w:rPr>
          <w:rFonts w:asciiTheme="minorHAnsi" w:hAnsiTheme="minorHAnsi" w:cstheme="minorHAnsi"/>
          <w:lang w:val="sr-Cyrl-CS"/>
        </w:rPr>
        <w:t xml:space="preserve"> </w:t>
      </w:r>
      <w:r w:rsidRPr="00A36F98">
        <w:rPr>
          <w:rFonts w:asciiTheme="minorHAnsi" w:hAnsiTheme="minorHAnsi" w:cstheme="minorHAnsi"/>
          <w:lang w:val="sr-Cyrl-CS"/>
        </w:rPr>
        <w:t>току</w:t>
      </w:r>
      <w:r w:rsidR="00781FDB" w:rsidRPr="00A36F98">
        <w:rPr>
          <w:rFonts w:asciiTheme="minorHAnsi" w:hAnsiTheme="minorHAnsi" w:cstheme="minorHAnsi"/>
          <w:lang w:val="sr-Cyrl-CS"/>
        </w:rPr>
        <w:t xml:space="preserve"> </w:t>
      </w:r>
      <w:r w:rsidRPr="00A36F98">
        <w:rPr>
          <w:rFonts w:asciiTheme="minorHAnsi" w:hAnsiTheme="minorHAnsi" w:cstheme="minorHAnsi"/>
          <w:lang w:val="sr-Cyrl-CS"/>
        </w:rPr>
        <w:t>године</w:t>
      </w:r>
    </w:p>
    <w:p w:rsidR="000D3DD4" w:rsidRPr="00A36F98" w:rsidRDefault="00B76DD3" w:rsidP="00A36F98">
      <w:pPr>
        <w:ind w:left="720" w:firstLine="131"/>
        <w:jc w:val="both"/>
        <w:rPr>
          <w:rFonts w:asciiTheme="minorHAnsi" w:hAnsiTheme="minorHAnsi" w:cstheme="minorHAnsi"/>
          <w:lang w:val="sr-Cyrl-BA"/>
        </w:rPr>
      </w:pPr>
      <w:r w:rsidRPr="00A36F98">
        <w:rPr>
          <w:rFonts w:asciiTheme="minorHAnsi" w:hAnsiTheme="minorHAnsi" w:cstheme="minorHAnsi"/>
          <w:lang w:val="sr-Latn-BA"/>
        </w:rPr>
        <w:t>Носилац</w:t>
      </w:r>
      <w:r w:rsidR="00781FDB" w:rsidRPr="00A36F98">
        <w:rPr>
          <w:rFonts w:asciiTheme="minorHAnsi" w:hAnsiTheme="minorHAnsi" w:cstheme="minorHAnsi"/>
          <w:lang w:val="sr-Latn-BA"/>
        </w:rPr>
        <w:t xml:space="preserve">: </w:t>
      </w:r>
      <w:r w:rsidRPr="00A36F98">
        <w:rPr>
          <w:rFonts w:asciiTheme="minorHAnsi" w:hAnsiTheme="minorHAnsi" w:cstheme="minorHAnsi"/>
          <w:lang w:val="sr-Latn-BA"/>
        </w:rPr>
        <w:t>Агенција</w:t>
      </w:r>
    </w:p>
    <w:p w:rsidR="00464B6C" w:rsidRDefault="00464B6C" w:rsidP="00FC75FE">
      <w:pPr>
        <w:jc w:val="both"/>
      </w:pPr>
    </w:p>
    <w:p w:rsidR="00D71699" w:rsidRDefault="00D71699" w:rsidP="00FC75FE">
      <w:pPr>
        <w:jc w:val="both"/>
      </w:pPr>
    </w:p>
    <w:p w:rsidR="00D71699" w:rsidRDefault="00D71699" w:rsidP="00FC75FE">
      <w:pPr>
        <w:jc w:val="both"/>
      </w:pPr>
    </w:p>
    <w:p w:rsidR="00D71699" w:rsidRPr="00A31551" w:rsidRDefault="00D71699" w:rsidP="00FC75FE">
      <w:pPr>
        <w:jc w:val="both"/>
      </w:pPr>
    </w:p>
    <w:p w:rsidR="00D71699" w:rsidRPr="00575A8F" w:rsidRDefault="00D71699" w:rsidP="00FC75FE">
      <w:pPr>
        <w:jc w:val="both"/>
      </w:pPr>
    </w:p>
    <w:p w:rsidR="00A21226" w:rsidRPr="00575A8F" w:rsidRDefault="00A21226" w:rsidP="002A40BC">
      <w:pPr>
        <w:numPr>
          <w:ilvl w:val="0"/>
          <w:numId w:val="4"/>
        </w:numPr>
        <w:jc w:val="center"/>
        <w:rPr>
          <w:rFonts w:asciiTheme="minorHAnsi" w:hAnsiTheme="minorHAnsi" w:cstheme="minorHAnsi"/>
          <w:b/>
          <w:u w:val="single"/>
          <w:lang w:val="sr-Latn-BA"/>
        </w:rPr>
      </w:pPr>
      <w:r w:rsidRPr="00575A8F">
        <w:rPr>
          <w:rFonts w:asciiTheme="minorHAnsi" w:hAnsiTheme="minorHAnsi" w:cstheme="minorHAnsi"/>
          <w:b/>
          <w:lang w:val="sr-Latn-BA"/>
        </w:rPr>
        <w:t xml:space="preserve">  </w:t>
      </w:r>
      <w:r w:rsidR="00B76DD3" w:rsidRPr="00575A8F">
        <w:rPr>
          <w:rFonts w:asciiTheme="minorHAnsi" w:hAnsiTheme="minorHAnsi" w:cstheme="minorHAnsi"/>
          <w:b/>
          <w:u w:val="single"/>
          <w:lang w:val="sr-Cyrl-CS"/>
        </w:rPr>
        <w:t>Ф</w:t>
      </w:r>
      <w:r w:rsidR="00B76DD3" w:rsidRPr="00575A8F">
        <w:rPr>
          <w:rFonts w:asciiTheme="minorHAnsi" w:hAnsiTheme="minorHAnsi" w:cstheme="minorHAnsi"/>
          <w:b/>
          <w:u w:val="single"/>
          <w:lang w:val="sr-Latn-BA"/>
        </w:rPr>
        <w:t>инансијски</w:t>
      </w:r>
      <w:r w:rsidRPr="00575A8F">
        <w:rPr>
          <w:rFonts w:asciiTheme="minorHAnsi" w:hAnsiTheme="minorHAnsi" w:cstheme="minorHAnsi"/>
          <w:b/>
          <w:u w:val="single"/>
          <w:lang w:val="sr-Latn-BA"/>
        </w:rPr>
        <w:t xml:space="preserve"> </w:t>
      </w:r>
      <w:r w:rsidR="00B76DD3" w:rsidRPr="00575A8F">
        <w:rPr>
          <w:rFonts w:asciiTheme="minorHAnsi" w:hAnsiTheme="minorHAnsi" w:cstheme="minorHAnsi"/>
          <w:b/>
          <w:u w:val="single"/>
          <w:lang w:val="sr-Latn-BA"/>
        </w:rPr>
        <w:t>план</w:t>
      </w:r>
      <w:r w:rsidRPr="00575A8F">
        <w:rPr>
          <w:rFonts w:asciiTheme="minorHAnsi" w:hAnsiTheme="minorHAnsi" w:cstheme="minorHAnsi"/>
          <w:b/>
          <w:u w:val="single"/>
          <w:lang w:val="sr-Latn-BA"/>
        </w:rPr>
        <w:t xml:space="preserve"> </w:t>
      </w:r>
      <w:r w:rsidR="00B76DD3" w:rsidRPr="00575A8F">
        <w:rPr>
          <w:rFonts w:asciiTheme="minorHAnsi" w:hAnsiTheme="minorHAnsi" w:cstheme="minorHAnsi"/>
          <w:b/>
          <w:u w:val="single"/>
          <w:lang w:val="sr-Latn-BA"/>
        </w:rPr>
        <w:t>за</w:t>
      </w:r>
      <w:r w:rsidRPr="00575A8F">
        <w:rPr>
          <w:rFonts w:asciiTheme="minorHAnsi" w:hAnsiTheme="minorHAnsi" w:cstheme="minorHAnsi"/>
          <w:b/>
          <w:u w:val="single"/>
          <w:lang w:val="sr-Latn-BA"/>
        </w:rPr>
        <w:t xml:space="preserve"> 201</w:t>
      </w:r>
      <w:r w:rsidR="00306B4E" w:rsidRPr="00575A8F">
        <w:rPr>
          <w:rFonts w:asciiTheme="minorHAnsi" w:hAnsiTheme="minorHAnsi" w:cstheme="minorHAnsi"/>
          <w:b/>
          <w:u w:val="single"/>
          <w:lang w:val="sr-Cyrl-CS"/>
        </w:rPr>
        <w:t>9</w:t>
      </w:r>
      <w:r w:rsidRPr="00575A8F">
        <w:rPr>
          <w:rFonts w:asciiTheme="minorHAnsi" w:hAnsiTheme="minorHAnsi" w:cstheme="minorHAnsi"/>
          <w:b/>
          <w:u w:val="single"/>
          <w:lang w:val="sr-Latn-BA"/>
        </w:rPr>
        <w:t xml:space="preserve">. </w:t>
      </w:r>
      <w:r w:rsidR="003275FB" w:rsidRPr="00575A8F">
        <w:rPr>
          <w:rFonts w:asciiTheme="minorHAnsi" w:hAnsiTheme="minorHAnsi" w:cstheme="minorHAnsi"/>
          <w:b/>
          <w:u w:val="single"/>
          <w:lang w:val="sr-Cyrl-BA"/>
        </w:rPr>
        <w:t>г</w:t>
      </w:r>
      <w:r w:rsidR="00B76DD3" w:rsidRPr="00575A8F">
        <w:rPr>
          <w:rFonts w:asciiTheme="minorHAnsi" w:hAnsiTheme="minorHAnsi" w:cstheme="minorHAnsi"/>
          <w:b/>
          <w:u w:val="single"/>
          <w:lang w:val="sr-Latn-BA"/>
        </w:rPr>
        <w:t>одину</w:t>
      </w:r>
    </w:p>
    <w:p w:rsidR="00F72FD4" w:rsidRPr="003A2366" w:rsidRDefault="00F72FD4" w:rsidP="00F72FD4">
      <w:pPr>
        <w:jc w:val="center"/>
        <w:rPr>
          <w:b/>
          <w:lang w:val="sr-Latn-BA"/>
        </w:rPr>
      </w:pPr>
    </w:p>
    <w:p w:rsidR="00A21226" w:rsidRPr="00F23891" w:rsidRDefault="00A21226" w:rsidP="00A21226">
      <w:pPr>
        <w:rPr>
          <w:lang w:val="sr-Cyrl-CS"/>
        </w:rPr>
      </w:pPr>
    </w:p>
    <w:tbl>
      <w:tblPr>
        <w:tblW w:w="9286" w:type="dxa"/>
        <w:tblBorders>
          <w:top w:val="single" w:sz="8" w:space="0" w:color="000000"/>
          <w:bottom w:val="single" w:sz="8" w:space="0" w:color="000000"/>
        </w:tblBorders>
        <w:tblLayout w:type="fixed"/>
        <w:tblLook w:val="01E0"/>
      </w:tblPr>
      <w:tblGrid>
        <w:gridCol w:w="1188"/>
        <w:gridCol w:w="1560"/>
        <w:gridCol w:w="4920"/>
        <w:gridCol w:w="1618"/>
      </w:tblGrid>
      <w:tr w:rsidR="00A21226" w:rsidRPr="00575A8F" w:rsidTr="00A21226">
        <w:tc>
          <w:tcPr>
            <w:tcW w:w="1188" w:type="dxa"/>
            <w:hideMark/>
          </w:tcPr>
          <w:p w:rsidR="00A21226" w:rsidRPr="00575A8F" w:rsidRDefault="00B76DD3" w:rsidP="00A21226">
            <w:pPr>
              <w:jc w:val="both"/>
              <w:rPr>
                <w:rFonts w:asciiTheme="minorHAnsi" w:hAnsiTheme="minorHAnsi" w:cstheme="minorHAnsi"/>
                <w:b/>
                <w:bCs/>
                <w:lang w:val="sr-Latn-BA"/>
              </w:rPr>
            </w:pPr>
            <w:r w:rsidRPr="00575A8F">
              <w:rPr>
                <w:rFonts w:asciiTheme="minorHAnsi" w:hAnsiTheme="minorHAnsi" w:cstheme="minorHAnsi"/>
                <w:b/>
                <w:lang w:val="sr-Latn-BA"/>
              </w:rPr>
              <w:t>Еко</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код</w:t>
            </w:r>
          </w:p>
        </w:tc>
        <w:tc>
          <w:tcPr>
            <w:tcW w:w="1560" w:type="dxa"/>
          </w:tcPr>
          <w:p w:rsidR="00A21226" w:rsidRPr="00575A8F" w:rsidRDefault="00A21226" w:rsidP="00A21226">
            <w:pPr>
              <w:jc w:val="both"/>
              <w:rPr>
                <w:rFonts w:asciiTheme="minorHAnsi" w:hAnsiTheme="minorHAnsi" w:cstheme="minorHAnsi"/>
                <w:b/>
                <w:bCs/>
                <w:lang w:val="sr-Latn-BA"/>
              </w:rPr>
            </w:pPr>
          </w:p>
        </w:tc>
        <w:tc>
          <w:tcPr>
            <w:tcW w:w="4920" w:type="dxa"/>
            <w:hideMark/>
          </w:tcPr>
          <w:p w:rsidR="00A21226" w:rsidRPr="00575A8F" w:rsidRDefault="00B76DD3" w:rsidP="00A21226">
            <w:pPr>
              <w:jc w:val="center"/>
              <w:rPr>
                <w:rFonts w:asciiTheme="minorHAnsi" w:hAnsiTheme="minorHAnsi" w:cstheme="minorHAnsi"/>
                <w:b/>
                <w:bCs/>
                <w:lang w:val="sr-Latn-BA"/>
              </w:rPr>
            </w:pPr>
            <w:r w:rsidRPr="00575A8F">
              <w:rPr>
                <w:rFonts w:asciiTheme="minorHAnsi" w:hAnsiTheme="minorHAnsi" w:cstheme="minorHAnsi"/>
                <w:b/>
                <w:lang w:val="sr-Latn-BA"/>
              </w:rPr>
              <w:t>ОПИС</w:t>
            </w:r>
          </w:p>
        </w:tc>
        <w:tc>
          <w:tcPr>
            <w:tcW w:w="1618" w:type="dxa"/>
            <w:hideMark/>
          </w:tcPr>
          <w:p w:rsidR="00A21226" w:rsidRPr="00575A8F" w:rsidRDefault="003275FB" w:rsidP="00B05B1B">
            <w:pPr>
              <w:jc w:val="right"/>
              <w:rPr>
                <w:rFonts w:asciiTheme="minorHAnsi" w:hAnsiTheme="minorHAnsi" w:cstheme="minorHAnsi"/>
                <w:b/>
                <w:lang w:val="sr-Cyrl-BA"/>
              </w:rPr>
            </w:pPr>
            <w:r w:rsidRPr="00575A8F">
              <w:rPr>
                <w:rFonts w:asciiTheme="minorHAnsi" w:hAnsiTheme="minorHAnsi" w:cstheme="minorHAnsi"/>
                <w:b/>
                <w:lang w:val="sr-Latn-BA"/>
              </w:rPr>
              <w:t>Б</w:t>
            </w:r>
            <w:r w:rsidRPr="00575A8F">
              <w:rPr>
                <w:rFonts w:asciiTheme="minorHAnsi" w:hAnsiTheme="minorHAnsi" w:cstheme="minorHAnsi"/>
                <w:b/>
                <w:lang w:val="sr-Cyrl-BA"/>
              </w:rPr>
              <w:t>уџет</w:t>
            </w:r>
            <w:r w:rsidR="00A21226" w:rsidRPr="00575A8F">
              <w:rPr>
                <w:rFonts w:asciiTheme="minorHAnsi" w:hAnsiTheme="minorHAnsi" w:cstheme="minorHAnsi"/>
                <w:b/>
                <w:lang w:val="sr-Latn-BA"/>
              </w:rPr>
              <w:t xml:space="preserve"> 201</w:t>
            </w:r>
            <w:r w:rsidR="00267163" w:rsidRPr="00575A8F">
              <w:rPr>
                <w:rFonts w:asciiTheme="minorHAnsi" w:hAnsiTheme="minorHAnsi" w:cstheme="minorHAnsi"/>
                <w:b/>
                <w:lang w:val="sr-Cyrl-CS"/>
              </w:rPr>
              <w:t>9</w:t>
            </w:r>
          </w:p>
          <w:p w:rsidR="003275FB" w:rsidRPr="00575A8F" w:rsidRDefault="003275FB" w:rsidP="00B05B1B">
            <w:pPr>
              <w:jc w:val="right"/>
              <w:rPr>
                <w:rFonts w:asciiTheme="minorHAnsi" w:hAnsiTheme="minorHAnsi" w:cstheme="minorHAnsi"/>
                <w:b/>
                <w:lang w:val="sr-Cyrl-BA"/>
              </w:rPr>
            </w:pPr>
          </w:p>
          <w:p w:rsidR="003275FB" w:rsidRPr="00575A8F" w:rsidRDefault="003275FB" w:rsidP="00B05B1B">
            <w:pPr>
              <w:jc w:val="right"/>
              <w:rPr>
                <w:rFonts w:asciiTheme="minorHAnsi" w:hAnsiTheme="minorHAnsi" w:cstheme="minorHAnsi"/>
                <w:b/>
                <w:bCs/>
                <w:lang w:val="sr-Cyrl-BA"/>
              </w:rPr>
            </w:pPr>
          </w:p>
        </w:tc>
      </w:tr>
      <w:tr w:rsidR="00A21226" w:rsidRPr="00575A8F" w:rsidTr="00A21226">
        <w:tc>
          <w:tcPr>
            <w:tcW w:w="1188" w:type="dxa"/>
            <w:hideMark/>
          </w:tcPr>
          <w:p w:rsidR="00A21226" w:rsidRPr="00575A8F" w:rsidRDefault="00A21226" w:rsidP="00A21226">
            <w:pPr>
              <w:jc w:val="center"/>
              <w:rPr>
                <w:rFonts w:asciiTheme="minorHAnsi" w:hAnsiTheme="minorHAnsi" w:cstheme="minorHAnsi"/>
                <w:lang w:val="sr-Latn-BA"/>
              </w:rPr>
            </w:pPr>
            <w:r w:rsidRPr="00575A8F">
              <w:rPr>
                <w:rFonts w:asciiTheme="minorHAnsi" w:hAnsiTheme="minorHAnsi" w:cstheme="minorHAnsi"/>
                <w:lang w:val="sr-Latn-BA"/>
              </w:rPr>
              <w:t>411</w:t>
            </w:r>
          </w:p>
        </w:tc>
        <w:tc>
          <w:tcPr>
            <w:tcW w:w="1560" w:type="dxa"/>
          </w:tcPr>
          <w:p w:rsidR="00A21226" w:rsidRPr="00575A8F" w:rsidRDefault="00A21226" w:rsidP="00A21226">
            <w:pPr>
              <w:jc w:val="center"/>
              <w:rPr>
                <w:rFonts w:asciiTheme="minorHAnsi" w:hAnsiTheme="minorHAnsi" w:cstheme="minorHAnsi"/>
                <w:b/>
                <w:lang w:val="sr-Latn-BA"/>
              </w:rPr>
            </w:pPr>
          </w:p>
        </w:tc>
        <w:tc>
          <w:tcPr>
            <w:tcW w:w="4920" w:type="dxa"/>
            <w:hideMark/>
          </w:tcPr>
          <w:p w:rsidR="00A21226" w:rsidRPr="00575A8F" w:rsidRDefault="00887974" w:rsidP="00A21226">
            <w:pPr>
              <w:jc w:val="center"/>
              <w:rPr>
                <w:rFonts w:asciiTheme="minorHAnsi" w:hAnsiTheme="minorHAnsi" w:cstheme="minorHAnsi"/>
                <w:b/>
                <w:lang w:val="sr-Cyrl-BA"/>
              </w:rPr>
            </w:pPr>
            <w:r w:rsidRPr="00575A8F">
              <w:rPr>
                <w:rFonts w:asciiTheme="minorHAnsi" w:hAnsiTheme="minorHAnsi" w:cstheme="minorHAnsi"/>
                <w:b/>
                <w:lang w:val="sr-Cyrl-BA"/>
              </w:rPr>
              <w:t>ПЛАТЕ И НАКНАДЕ ЗАПОСЛЕНИХ</w:t>
            </w:r>
          </w:p>
        </w:tc>
        <w:tc>
          <w:tcPr>
            <w:tcW w:w="1618" w:type="dxa"/>
          </w:tcPr>
          <w:p w:rsidR="00A21226" w:rsidRPr="00575A8F" w:rsidRDefault="006C3754" w:rsidP="00B05B1B">
            <w:pPr>
              <w:jc w:val="right"/>
              <w:rPr>
                <w:rFonts w:asciiTheme="minorHAnsi" w:hAnsiTheme="minorHAnsi" w:cstheme="minorHAnsi"/>
                <w:b/>
                <w:lang w:val="sr-Latn-BA"/>
              </w:rPr>
            </w:pPr>
            <w:r w:rsidRPr="00575A8F">
              <w:rPr>
                <w:rFonts w:asciiTheme="minorHAnsi" w:hAnsiTheme="minorHAnsi" w:cstheme="minorHAnsi"/>
                <w:b/>
                <w:lang w:val="sr-Cyrl-BA"/>
              </w:rPr>
              <w:t>127</w:t>
            </w:r>
            <w:r w:rsidR="00887974" w:rsidRPr="00575A8F">
              <w:rPr>
                <w:rFonts w:asciiTheme="minorHAnsi" w:hAnsiTheme="minorHAnsi" w:cstheme="minorHAnsi"/>
                <w:b/>
                <w:lang w:val="sr-Latn-CS"/>
              </w:rPr>
              <w:t>,</w:t>
            </w:r>
            <w:r w:rsidRPr="00575A8F">
              <w:rPr>
                <w:rFonts w:asciiTheme="minorHAnsi" w:hAnsiTheme="minorHAnsi" w:cstheme="minorHAnsi"/>
                <w:b/>
                <w:lang w:val="sr-Cyrl-BA"/>
              </w:rPr>
              <w:t>98</w:t>
            </w:r>
            <w:r w:rsidR="00A21226" w:rsidRPr="00575A8F">
              <w:rPr>
                <w:rFonts w:asciiTheme="minorHAnsi" w:hAnsiTheme="minorHAnsi" w:cstheme="minorHAnsi"/>
                <w:b/>
                <w:lang w:val="sr-Latn-CS"/>
              </w:rPr>
              <w:t>0,00</w:t>
            </w:r>
          </w:p>
        </w:tc>
      </w:tr>
      <w:tr w:rsidR="00A21226" w:rsidRPr="00575A8F" w:rsidTr="00A21226">
        <w:tc>
          <w:tcPr>
            <w:tcW w:w="1188" w:type="dxa"/>
            <w:hideMark/>
          </w:tcPr>
          <w:p w:rsidR="00A21226" w:rsidRPr="00575A8F" w:rsidRDefault="00A21226" w:rsidP="00ED4B7B">
            <w:pPr>
              <w:rPr>
                <w:rFonts w:asciiTheme="minorHAnsi" w:hAnsiTheme="minorHAnsi" w:cstheme="minorHAnsi"/>
                <w:b/>
              </w:rPr>
            </w:pPr>
          </w:p>
        </w:tc>
        <w:tc>
          <w:tcPr>
            <w:tcW w:w="1560" w:type="dxa"/>
            <w:hideMark/>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lang w:val="sr-Latn-BA"/>
              </w:rPr>
              <w:t>411 1</w:t>
            </w:r>
            <w:r w:rsidRPr="00575A8F">
              <w:rPr>
                <w:rFonts w:asciiTheme="minorHAnsi" w:hAnsiTheme="minorHAnsi" w:cstheme="minorHAnsi"/>
              </w:rPr>
              <w:t>00</w:t>
            </w:r>
          </w:p>
        </w:tc>
        <w:tc>
          <w:tcPr>
            <w:tcW w:w="4920" w:type="dxa"/>
            <w:hideMark/>
          </w:tcPr>
          <w:p w:rsidR="00A21226" w:rsidRPr="00575A8F" w:rsidRDefault="00B76DD3" w:rsidP="00A21226">
            <w:pPr>
              <w:jc w:val="center"/>
              <w:rPr>
                <w:rFonts w:asciiTheme="minorHAnsi" w:hAnsiTheme="minorHAnsi" w:cstheme="minorHAnsi"/>
                <w:lang w:val="sr-Latn-BA"/>
              </w:rPr>
            </w:pPr>
            <w:r w:rsidRPr="00575A8F">
              <w:rPr>
                <w:rFonts w:asciiTheme="minorHAnsi" w:hAnsiTheme="minorHAnsi" w:cstheme="minorHAnsi"/>
                <w:lang w:val="sr-Latn-BA"/>
              </w:rPr>
              <w:t>Бруто</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плате</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запослених</w:t>
            </w:r>
          </w:p>
        </w:tc>
        <w:tc>
          <w:tcPr>
            <w:tcW w:w="1618" w:type="dxa"/>
            <w:hideMark/>
          </w:tcPr>
          <w:p w:rsidR="00A21226" w:rsidRPr="00575A8F" w:rsidRDefault="006C3754" w:rsidP="00B05B1B">
            <w:pPr>
              <w:jc w:val="right"/>
              <w:rPr>
                <w:rFonts w:asciiTheme="minorHAnsi" w:hAnsiTheme="minorHAnsi" w:cstheme="minorHAnsi"/>
                <w:b/>
                <w:lang w:val="sr-Latn-CS"/>
              </w:rPr>
            </w:pPr>
            <w:r w:rsidRPr="00575A8F">
              <w:rPr>
                <w:rFonts w:asciiTheme="minorHAnsi" w:hAnsiTheme="minorHAnsi" w:cstheme="minorHAnsi"/>
                <w:lang w:val="sr-Cyrl-BA"/>
              </w:rPr>
              <w:t>109</w:t>
            </w:r>
            <w:r w:rsidR="00887974" w:rsidRPr="00575A8F">
              <w:rPr>
                <w:rFonts w:asciiTheme="minorHAnsi" w:hAnsiTheme="minorHAnsi" w:cstheme="minorHAnsi"/>
              </w:rPr>
              <w:t>.</w:t>
            </w:r>
            <w:r w:rsidRPr="00575A8F">
              <w:rPr>
                <w:rFonts w:asciiTheme="minorHAnsi" w:hAnsiTheme="minorHAnsi" w:cstheme="minorHAnsi"/>
                <w:lang w:val="sr-Cyrl-BA"/>
              </w:rPr>
              <w:t>7</w:t>
            </w:r>
            <w:r w:rsidR="00A21226" w:rsidRPr="00575A8F">
              <w:rPr>
                <w:rFonts w:asciiTheme="minorHAnsi" w:hAnsiTheme="minorHAnsi" w:cstheme="minorHAnsi"/>
                <w:lang w:val="sr-Latn-CS"/>
              </w:rPr>
              <w:t>00,00</w:t>
            </w:r>
          </w:p>
        </w:tc>
      </w:tr>
      <w:tr w:rsidR="00A21226" w:rsidRPr="00575A8F" w:rsidTr="00A21226">
        <w:tc>
          <w:tcPr>
            <w:tcW w:w="1188" w:type="dxa"/>
            <w:hideMark/>
          </w:tcPr>
          <w:p w:rsidR="00A21226" w:rsidRPr="00575A8F" w:rsidRDefault="00A21226" w:rsidP="00A21226">
            <w:pPr>
              <w:jc w:val="center"/>
              <w:rPr>
                <w:rFonts w:asciiTheme="minorHAnsi" w:hAnsiTheme="minorHAnsi" w:cstheme="minorHAnsi"/>
                <w:b/>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411 200</w:t>
            </w:r>
          </w:p>
        </w:tc>
        <w:tc>
          <w:tcPr>
            <w:tcW w:w="4920" w:type="dxa"/>
            <w:hideMark/>
          </w:tcPr>
          <w:p w:rsidR="00A21226" w:rsidRPr="00575A8F" w:rsidRDefault="00A21226" w:rsidP="00A21226">
            <w:pPr>
              <w:jc w:val="center"/>
              <w:rPr>
                <w:rFonts w:asciiTheme="minorHAnsi" w:hAnsiTheme="minorHAnsi" w:cstheme="minorHAnsi"/>
                <w:lang w:val="sr-Latn-BA"/>
              </w:rPr>
            </w:pPr>
            <w:r w:rsidRPr="00575A8F">
              <w:rPr>
                <w:rFonts w:asciiTheme="minorHAnsi" w:hAnsiTheme="minorHAnsi" w:cstheme="minorHAnsi"/>
                <w:lang w:val="sr-Latn-BA"/>
              </w:rPr>
              <w:t xml:space="preserve">      </w:t>
            </w:r>
            <w:r w:rsidR="00B76DD3" w:rsidRPr="00575A8F">
              <w:rPr>
                <w:rFonts w:asciiTheme="minorHAnsi" w:hAnsiTheme="minorHAnsi" w:cstheme="minorHAnsi"/>
                <w:lang w:val="sr-Latn-BA"/>
              </w:rPr>
              <w:t>Бруто</w:t>
            </w:r>
            <w:r w:rsidRPr="00575A8F">
              <w:rPr>
                <w:rFonts w:asciiTheme="minorHAnsi" w:hAnsiTheme="minorHAnsi" w:cstheme="minorHAnsi"/>
                <w:lang w:val="sr-Latn-BA"/>
              </w:rPr>
              <w:t xml:space="preserve"> </w:t>
            </w:r>
            <w:r w:rsidR="00B76DD3" w:rsidRPr="00575A8F">
              <w:rPr>
                <w:rFonts w:asciiTheme="minorHAnsi" w:hAnsiTheme="minorHAnsi" w:cstheme="minorHAnsi"/>
                <w:lang w:val="sr-Latn-BA"/>
              </w:rPr>
              <w:t>накнаде</w:t>
            </w:r>
            <w:r w:rsidRPr="00575A8F">
              <w:rPr>
                <w:rFonts w:asciiTheme="minorHAnsi" w:hAnsiTheme="minorHAnsi" w:cstheme="minorHAnsi"/>
                <w:lang w:val="sr-Latn-BA"/>
              </w:rPr>
              <w:t xml:space="preserve"> </w:t>
            </w:r>
            <w:r w:rsidR="00B76DD3" w:rsidRPr="00575A8F">
              <w:rPr>
                <w:rFonts w:asciiTheme="minorHAnsi" w:hAnsiTheme="minorHAnsi" w:cstheme="minorHAnsi"/>
                <w:lang w:val="sr-Latn-BA"/>
              </w:rPr>
              <w:t>запослених</w:t>
            </w:r>
          </w:p>
        </w:tc>
        <w:tc>
          <w:tcPr>
            <w:tcW w:w="1618" w:type="dxa"/>
            <w:hideMark/>
          </w:tcPr>
          <w:p w:rsidR="00A21226" w:rsidRPr="00575A8F" w:rsidRDefault="00887974" w:rsidP="00B05B1B">
            <w:pPr>
              <w:jc w:val="right"/>
              <w:rPr>
                <w:rFonts w:asciiTheme="minorHAnsi" w:hAnsiTheme="minorHAnsi" w:cstheme="minorHAnsi"/>
                <w:b/>
              </w:rPr>
            </w:pPr>
            <w:r w:rsidRPr="00575A8F">
              <w:rPr>
                <w:rFonts w:asciiTheme="minorHAnsi" w:hAnsiTheme="minorHAnsi" w:cstheme="minorHAnsi"/>
                <w:lang w:val="sr-Cyrl-BA"/>
              </w:rPr>
              <w:t xml:space="preserve">   18</w:t>
            </w:r>
            <w:r w:rsidR="006C3754" w:rsidRPr="00575A8F">
              <w:rPr>
                <w:rFonts w:asciiTheme="minorHAnsi" w:hAnsiTheme="minorHAnsi" w:cstheme="minorHAnsi"/>
              </w:rPr>
              <w:t>.</w:t>
            </w:r>
            <w:r w:rsidR="006C3754" w:rsidRPr="00575A8F">
              <w:rPr>
                <w:rFonts w:asciiTheme="minorHAnsi" w:hAnsiTheme="minorHAnsi" w:cstheme="minorHAnsi"/>
                <w:lang w:val="sr-Cyrl-BA"/>
              </w:rPr>
              <w:t>28</w:t>
            </w:r>
            <w:r w:rsidR="00A21226" w:rsidRPr="00575A8F">
              <w:rPr>
                <w:rFonts w:asciiTheme="minorHAnsi" w:hAnsiTheme="minorHAnsi" w:cstheme="minorHAnsi"/>
              </w:rPr>
              <w:t>0,00</w:t>
            </w:r>
          </w:p>
        </w:tc>
      </w:tr>
      <w:tr w:rsidR="00A21226" w:rsidRPr="00575A8F" w:rsidTr="00A21226">
        <w:tc>
          <w:tcPr>
            <w:tcW w:w="1188" w:type="dxa"/>
            <w:hideMark/>
          </w:tcPr>
          <w:p w:rsidR="00A21226" w:rsidRPr="00575A8F" w:rsidRDefault="00A21226" w:rsidP="00A21226">
            <w:pPr>
              <w:jc w:val="center"/>
              <w:rPr>
                <w:rFonts w:asciiTheme="minorHAnsi" w:hAnsiTheme="minorHAnsi" w:cstheme="minorHAnsi"/>
                <w:lang w:val="sr-Latn-BA"/>
              </w:rPr>
            </w:pPr>
            <w:r w:rsidRPr="00575A8F">
              <w:rPr>
                <w:rFonts w:asciiTheme="minorHAnsi" w:hAnsiTheme="minorHAnsi" w:cstheme="minorHAnsi"/>
                <w:lang w:val="sr-Latn-BA"/>
              </w:rPr>
              <w:t>412</w:t>
            </w:r>
          </w:p>
        </w:tc>
        <w:tc>
          <w:tcPr>
            <w:tcW w:w="1560" w:type="dxa"/>
          </w:tcPr>
          <w:p w:rsidR="00A21226" w:rsidRPr="00575A8F" w:rsidRDefault="00A21226" w:rsidP="00A21226">
            <w:pPr>
              <w:jc w:val="center"/>
              <w:rPr>
                <w:rFonts w:asciiTheme="minorHAnsi" w:hAnsiTheme="minorHAnsi" w:cstheme="minorHAnsi"/>
                <w:b/>
                <w:lang w:val="sr-Latn-BA"/>
              </w:rPr>
            </w:pPr>
          </w:p>
        </w:tc>
        <w:tc>
          <w:tcPr>
            <w:tcW w:w="4920" w:type="dxa"/>
            <w:hideMark/>
          </w:tcPr>
          <w:p w:rsidR="00A21226" w:rsidRPr="00575A8F" w:rsidRDefault="00B76DD3" w:rsidP="00A21226">
            <w:pPr>
              <w:jc w:val="center"/>
              <w:rPr>
                <w:rFonts w:asciiTheme="minorHAnsi" w:hAnsiTheme="minorHAnsi" w:cstheme="minorHAnsi"/>
                <w:b/>
                <w:lang w:val="sr-Latn-BA"/>
              </w:rPr>
            </w:pPr>
            <w:r w:rsidRPr="00575A8F">
              <w:rPr>
                <w:rFonts w:asciiTheme="minorHAnsi" w:hAnsiTheme="minorHAnsi" w:cstheme="minorHAnsi"/>
                <w:b/>
                <w:lang w:val="sr-Latn-BA"/>
              </w:rPr>
              <w:t>РАСХОДИ</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ПО</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ОСНОВУ</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КОРИШ</w:t>
            </w:r>
            <w:r w:rsidRPr="00575A8F">
              <w:rPr>
                <w:rFonts w:asciiTheme="minorHAnsi" w:hAnsiTheme="minorHAnsi" w:cstheme="minorHAnsi"/>
                <w:b/>
              </w:rPr>
              <w:t>Ћ</w:t>
            </w:r>
            <w:r w:rsidRPr="00575A8F">
              <w:rPr>
                <w:rFonts w:asciiTheme="minorHAnsi" w:hAnsiTheme="minorHAnsi" w:cstheme="minorHAnsi"/>
                <w:b/>
                <w:lang w:val="sr-Latn-BA"/>
              </w:rPr>
              <w:t>ЕЊА</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РОБА</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И</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УСЛУГА</w:t>
            </w:r>
          </w:p>
        </w:tc>
        <w:tc>
          <w:tcPr>
            <w:tcW w:w="1618" w:type="dxa"/>
          </w:tcPr>
          <w:p w:rsidR="00A21226" w:rsidRPr="00575A8F" w:rsidRDefault="006C3754" w:rsidP="00B05B1B">
            <w:pPr>
              <w:jc w:val="right"/>
              <w:rPr>
                <w:rFonts w:asciiTheme="minorHAnsi" w:hAnsiTheme="minorHAnsi" w:cstheme="minorHAnsi"/>
                <w:b/>
                <w:lang w:val="sr-Latn-CS"/>
              </w:rPr>
            </w:pPr>
            <w:r w:rsidRPr="00575A8F">
              <w:rPr>
                <w:rFonts w:asciiTheme="minorHAnsi" w:hAnsiTheme="minorHAnsi" w:cstheme="minorHAnsi"/>
                <w:b/>
                <w:lang w:val="sr-Cyrl-BA"/>
              </w:rPr>
              <w:t xml:space="preserve">    13</w:t>
            </w:r>
            <w:r w:rsidR="00887974" w:rsidRPr="00575A8F">
              <w:rPr>
                <w:rFonts w:asciiTheme="minorHAnsi" w:hAnsiTheme="minorHAnsi" w:cstheme="minorHAnsi"/>
                <w:b/>
                <w:lang w:val="sr-Latn-CS"/>
              </w:rPr>
              <w:t>.</w:t>
            </w:r>
            <w:r w:rsidRPr="00575A8F">
              <w:rPr>
                <w:rFonts w:asciiTheme="minorHAnsi" w:hAnsiTheme="minorHAnsi" w:cstheme="minorHAnsi"/>
                <w:b/>
                <w:lang w:val="sr-Cyrl-BA"/>
              </w:rPr>
              <w:t>3</w:t>
            </w:r>
            <w:r w:rsidR="00A21226" w:rsidRPr="00575A8F">
              <w:rPr>
                <w:rFonts w:asciiTheme="minorHAnsi" w:hAnsiTheme="minorHAnsi" w:cstheme="minorHAnsi"/>
                <w:b/>
                <w:lang w:val="sr-Latn-CS"/>
              </w:rPr>
              <w:t>00,00</w:t>
            </w:r>
          </w:p>
        </w:tc>
      </w:tr>
      <w:tr w:rsidR="00A21226" w:rsidRPr="00575A8F" w:rsidTr="00A21226">
        <w:tc>
          <w:tcPr>
            <w:tcW w:w="1188" w:type="dxa"/>
            <w:hideMark/>
          </w:tcPr>
          <w:p w:rsidR="00A21226" w:rsidRPr="00575A8F" w:rsidRDefault="00A21226" w:rsidP="00ED4B7B">
            <w:pP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412 200</w:t>
            </w:r>
          </w:p>
        </w:tc>
        <w:tc>
          <w:tcPr>
            <w:tcW w:w="4920" w:type="dxa"/>
            <w:hideMark/>
          </w:tcPr>
          <w:p w:rsidR="00A21226" w:rsidRPr="00575A8F" w:rsidRDefault="00B76DD3" w:rsidP="00A21226">
            <w:pPr>
              <w:jc w:val="center"/>
              <w:rPr>
                <w:rFonts w:asciiTheme="minorHAnsi" w:hAnsiTheme="minorHAnsi" w:cstheme="minorHAnsi"/>
              </w:rPr>
            </w:pPr>
            <w:r w:rsidRPr="00575A8F">
              <w:rPr>
                <w:rFonts w:asciiTheme="minorHAnsi" w:hAnsiTheme="minorHAnsi" w:cstheme="minorHAnsi"/>
                <w:lang w:val="sr-Latn-BA"/>
              </w:rPr>
              <w:t>Расходи</w:t>
            </w:r>
            <w:r w:rsidR="00A21226" w:rsidRPr="00575A8F">
              <w:rPr>
                <w:rFonts w:asciiTheme="minorHAnsi" w:hAnsiTheme="minorHAnsi" w:cstheme="minorHAnsi"/>
                <w:lang w:val="sr-Latn-BA"/>
              </w:rPr>
              <w:t xml:space="preserve"> </w:t>
            </w:r>
            <w:r w:rsidRPr="00575A8F">
              <w:rPr>
                <w:rFonts w:asciiTheme="minorHAnsi" w:hAnsiTheme="minorHAnsi" w:cstheme="minorHAnsi"/>
              </w:rPr>
              <w:t>по</w:t>
            </w:r>
            <w:r w:rsidR="00A21226" w:rsidRPr="00575A8F">
              <w:rPr>
                <w:rFonts w:asciiTheme="minorHAnsi" w:hAnsiTheme="minorHAnsi" w:cstheme="minorHAnsi"/>
              </w:rPr>
              <w:t xml:space="preserve"> </w:t>
            </w:r>
            <w:r w:rsidRPr="00575A8F">
              <w:rPr>
                <w:rFonts w:asciiTheme="minorHAnsi" w:hAnsiTheme="minorHAnsi" w:cstheme="minorHAnsi"/>
              </w:rPr>
              <w:t>основу</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комуналн</w:t>
            </w:r>
            <w:r w:rsidRPr="00575A8F">
              <w:rPr>
                <w:rFonts w:asciiTheme="minorHAnsi" w:hAnsiTheme="minorHAnsi" w:cstheme="minorHAnsi"/>
              </w:rPr>
              <w:t>их</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и</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комуникацион</w:t>
            </w:r>
            <w:r w:rsidRPr="00575A8F">
              <w:rPr>
                <w:rFonts w:asciiTheme="minorHAnsi" w:hAnsiTheme="minorHAnsi" w:cstheme="minorHAnsi"/>
              </w:rPr>
              <w:t>их</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услуг</w:t>
            </w:r>
            <w:r w:rsidRPr="00575A8F">
              <w:rPr>
                <w:rFonts w:asciiTheme="minorHAnsi" w:hAnsiTheme="minorHAnsi" w:cstheme="minorHAnsi"/>
              </w:rPr>
              <w:t>а</w:t>
            </w:r>
          </w:p>
        </w:tc>
        <w:tc>
          <w:tcPr>
            <w:tcW w:w="1618" w:type="dxa"/>
            <w:hideMark/>
          </w:tcPr>
          <w:p w:rsidR="00A21226" w:rsidRPr="00575A8F" w:rsidRDefault="00B05B1B" w:rsidP="00B05B1B">
            <w:pPr>
              <w:jc w:val="right"/>
              <w:rPr>
                <w:rFonts w:asciiTheme="minorHAnsi" w:hAnsiTheme="minorHAnsi" w:cstheme="minorHAnsi"/>
                <w:b/>
                <w:lang w:val="sr-Latn-BA"/>
              </w:rPr>
            </w:pPr>
            <w:r w:rsidRPr="00575A8F">
              <w:rPr>
                <w:rFonts w:asciiTheme="minorHAnsi" w:hAnsiTheme="minorHAnsi" w:cstheme="minorHAnsi"/>
                <w:lang w:val="sr-Cyrl-CS"/>
              </w:rPr>
              <w:t xml:space="preserve">     </w:t>
            </w:r>
            <w:r w:rsidR="00A21226" w:rsidRPr="00575A8F">
              <w:rPr>
                <w:rFonts w:asciiTheme="minorHAnsi" w:hAnsiTheme="minorHAnsi" w:cstheme="minorHAnsi"/>
                <w:lang w:val="sr-Cyrl-CS"/>
              </w:rPr>
              <w:t>1</w:t>
            </w:r>
            <w:r w:rsidR="006C3754" w:rsidRPr="00575A8F">
              <w:rPr>
                <w:rFonts w:asciiTheme="minorHAnsi" w:hAnsiTheme="minorHAnsi" w:cstheme="minorHAnsi"/>
                <w:lang w:val="sr-Latn-CS"/>
              </w:rPr>
              <w:t>.</w:t>
            </w:r>
            <w:r w:rsidR="006C3754" w:rsidRPr="00575A8F">
              <w:rPr>
                <w:rFonts w:asciiTheme="minorHAnsi" w:hAnsiTheme="minorHAnsi" w:cstheme="minorHAnsi"/>
                <w:lang w:val="sr-Cyrl-BA"/>
              </w:rPr>
              <w:t>7</w:t>
            </w:r>
            <w:r w:rsidR="00A21226" w:rsidRPr="00575A8F">
              <w:rPr>
                <w:rFonts w:asciiTheme="minorHAnsi" w:hAnsiTheme="minorHAnsi" w:cstheme="minorHAnsi"/>
                <w:lang w:val="sr-Latn-BA"/>
              </w:rPr>
              <w:t>00,00</w:t>
            </w:r>
          </w:p>
        </w:tc>
      </w:tr>
      <w:tr w:rsidR="00A21226" w:rsidRPr="00575A8F" w:rsidTr="00A21226">
        <w:tc>
          <w:tcPr>
            <w:tcW w:w="1188" w:type="dxa"/>
            <w:hideMark/>
          </w:tcPr>
          <w:p w:rsidR="00A21226" w:rsidRPr="00575A8F" w:rsidRDefault="00A21226" w:rsidP="00ED4B7B">
            <w:pP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412 300</w:t>
            </w:r>
          </w:p>
        </w:tc>
        <w:tc>
          <w:tcPr>
            <w:tcW w:w="4920" w:type="dxa"/>
            <w:hideMark/>
          </w:tcPr>
          <w:p w:rsidR="00A21226" w:rsidRPr="00575A8F" w:rsidRDefault="006C3754" w:rsidP="00A21226">
            <w:pPr>
              <w:jc w:val="center"/>
              <w:rPr>
                <w:rFonts w:asciiTheme="minorHAnsi" w:hAnsiTheme="minorHAnsi" w:cstheme="minorHAnsi"/>
                <w:lang w:val="sr-Latn-BA"/>
              </w:rPr>
            </w:pPr>
            <w:r w:rsidRPr="00575A8F">
              <w:rPr>
                <w:rFonts w:asciiTheme="minorHAnsi" w:hAnsiTheme="minorHAnsi" w:cstheme="minorHAnsi"/>
                <w:lang w:val="sr-Cyrl-BA"/>
              </w:rPr>
              <w:t xml:space="preserve">Набавка </w:t>
            </w:r>
            <w:r w:rsidR="00A21226" w:rsidRPr="00575A8F">
              <w:rPr>
                <w:rFonts w:asciiTheme="minorHAnsi" w:hAnsiTheme="minorHAnsi" w:cstheme="minorHAnsi"/>
                <w:lang w:val="sr-Latn-BA"/>
              </w:rPr>
              <w:t xml:space="preserve"> </w:t>
            </w:r>
            <w:r w:rsidR="00B76DD3" w:rsidRPr="00575A8F">
              <w:rPr>
                <w:rFonts w:asciiTheme="minorHAnsi" w:hAnsiTheme="minorHAnsi" w:cstheme="minorHAnsi"/>
                <w:lang w:val="sr-Latn-BA"/>
              </w:rPr>
              <w:t>материјал</w:t>
            </w:r>
          </w:p>
        </w:tc>
        <w:tc>
          <w:tcPr>
            <w:tcW w:w="1618" w:type="dxa"/>
            <w:hideMark/>
          </w:tcPr>
          <w:p w:rsidR="00A21226" w:rsidRPr="00575A8F" w:rsidRDefault="006C3754" w:rsidP="00B05B1B">
            <w:pPr>
              <w:jc w:val="right"/>
              <w:rPr>
                <w:rFonts w:asciiTheme="minorHAnsi" w:hAnsiTheme="minorHAnsi" w:cstheme="minorHAnsi"/>
                <w:b/>
                <w:lang w:val="sr-Latn-BA"/>
              </w:rPr>
            </w:pPr>
            <w:r w:rsidRPr="00575A8F">
              <w:rPr>
                <w:rFonts w:asciiTheme="minorHAnsi" w:hAnsiTheme="minorHAnsi" w:cstheme="minorHAnsi"/>
              </w:rPr>
              <w:t>1.</w:t>
            </w:r>
            <w:r w:rsidRPr="00575A8F">
              <w:rPr>
                <w:rFonts w:asciiTheme="minorHAnsi" w:hAnsiTheme="minorHAnsi" w:cstheme="minorHAnsi"/>
                <w:lang w:val="sr-Cyrl-BA"/>
              </w:rPr>
              <w:t>4</w:t>
            </w:r>
            <w:r w:rsidR="00A21226" w:rsidRPr="00575A8F">
              <w:rPr>
                <w:rFonts w:asciiTheme="minorHAnsi" w:hAnsiTheme="minorHAnsi" w:cstheme="minorHAnsi"/>
                <w:lang w:val="sr-Latn-BA"/>
              </w:rPr>
              <w:t>00,00</w:t>
            </w:r>
          </w:p>
        </w:tc>
      </w:tr>
      <w:tr w:rsidR="00A21226" w:rsidRPr="00575A8F" w:rsidTr="00A21226">
        <w:tc>
          <w:tcPr>
            <w:tcW w:w="1188" w:type="dxa"/>
            <w:hideMark/>
          </w:tcPr>
          <w:p w:rsidR="00A21226" w:rsidRPr="00575A8F" w:rsidRDefault="00A21226" w:rsidP="00ED4B7B">
            <w:pP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412 600</w:t>
            </w:r>
          </w:p>
        </w:tc>
        <w:tc>
          <w:tcPr>
            <w:tcW w:w="4920" w:type="dxa"/>
            <w:hideMark/>
          </w:tcPr>
          <w:p w:rsidR="00A21226" w:rsidRPr="00575A8F" w:rsidRDefault="006C3754" w:rsidP="00A21226">
            <w:pPr>
              <w:jc w:val="center"/>
              <w:rPr>
                <w:rFonts w:asciiTheme="minorHAnsi" w:hAnsiTheme="minorHAnsi" w:cstheme="minorHAnsi"/>
                <w:lang w:val="sr-Cyrl-BA"/>
              </w:rPr>
            </w:pPr>
            <w:r w:rsidRPr="00575A8F">
              <w:rPr>
                <w:rFonts w:asciiTheme="minorHAnsi" w:hAnsiTheme="minorHAnsi" w:cstheme="minorHAnsi"/>
                <w:lang w:val="sr-Cyrl-BA"/>
              </w:rPr>
              <w:t>Путни трошкови</w:t>
            </w:r>
          </w:p>
        </w:tc>
        <w:tc>
          <w:tcPr>
            <w:tcW w:w="1618" w:type="dxa"/>
            <w:hideMark/>
          </w:tcPr>
          <w:p w:rsidR="00A21226" w:rsidRPr="00575A8F" w:rsidRDefault="006C3754" w:rsidP="00B05B1B">
            <w:pPr>
              <w:jc w:val="right"/>
              <w:rPr>
                <w:rFonts w:asciiTheme="minorHAnsi" w:hAnsiTheme="minorHAnsi" w:cstheme="minorHAnsi"/>
                <w:b/>
                <w:lang w:val="sr-Latn-BA"/>
              </w:rPr>
            </w:pPr>
            <w:r w:rsidRPr="00575A8F">
              <w:rPr>
                <w:rFonts w:asciiTheme="minorHAnsi" w:hAnsiTheme="minorHAnsi" w:cstheme="minorHAnsi"/>
                <w:lang w:val="sr-Cyrl-BA"/>
              </w:rPr>
              <w:t>4</w:t>
            </w:r>
            <w:r w:rsidR="00A21226" w:rsidRPr="00575A8F">
              <w:rPr>
                <w:rFonts w:asciiTheme="minorHAnsi" w:hAnsiTheme="minorHAnsi" w:cstheme="minorHAnsi"/>
                <w:lang w:val="sr-Latn-BA"/>
              </w:rPr>
              <w:t>.000,00</w:t>
            </w:r>
          </w:p>
        </w:tc>
      </w:tr>
      <w:tr w:rsidR="00A21226" w:rsidRPr="00575A8F" w:rsidTr="00A21226">
        <w:tc>
          <w:tcPr>
            <w:tcW w:w="1188" w:type="dxa"/>
            <w:hideMark/>
          </w:tcPr>
          <w:p w:rsidR="00A21226" w:rsidRPr="00575A8F" w:rsidRDefault="00A21226" w:rsidP="00ED4B7B">
            <w:pP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412 700</w:t>
            </w:r>
          </w:p>
        </w:tc>
        <w:tc>
          <w:tcPr>
            <w:tcW w:w="4920" w:type="dxa"/>
            <w:hideMark/>
          </w:tcPr>
          <w:p w:rsidR="00A21226" w:rsidRPr="00575A8F" w:rsidRDefault="00B76DD3" w:rsidP="00A21226">
            <w:pPr>
              <w:jc w:val="center"/>
              <w:rPr>
                <w:rFonts w:asciiTheme="minorHAnsi" w:hAnsiTheme="minorHAnsi" w:cstheme="minorHAnsi"/>
                <w:lang w:val="sr-Latn-BA"/>
              </w:rPr>
            </w:pPr>
            <w:r w:rsidRPr="00575A8F">
              <w:rPr>
                <w:rFonts w:asciiTheme="minorHAnsi" w:hAnsiTheme="minorHAnsi" w:cstheme="minorHAnsi"/>
                <w:lang w:val="sr-Latn-BA"/>
              </w:rPr>
              <w:t>Расходи</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за</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стручне</w:t>
            </w:r>
            <w:r w:rsidR="00A21226" w:rsidRPr="00575A8F">
              <w:rPr>
                <w:rFonts w:asciiTheme="minorHAnsi" w:hAnsiTheme="minorHAnsi" w:cstheme="minorHAnsi"/>
                <w:lang w:val="sr-Latn-BA"/>
              </w:rPr>
              <w:t xml:space="preserve"> </w:t>
            </w:r>
            <w:r w:rsidRPr="00575A8F">
              <w:rPr>
                <w:rFonts w:asciiTheme="minorHAnsi" w:hAnsiTheme="minorHAnsi" w:cstheme="minorHAnsi"/>
                <w:lang w:val="sr-Latn-BA"/>
              </w:rPr>
              <w:t>услуге</w:t>
            </w:r>
          </w:p>
        </w:tc>
        <w:tc>
          <w:tcPr>
            <w:tcW w:w="1618" w:type="dxa"/>
          </w:tcPr>
          <w:p w:rsidR="00A21226" w:rsidRPr="00575A8F" w:rsidRDefault="006C3754" w:rsidP="00B05B1B">
            <w:pPr>
              <w:jc w:val="right"/>
              <w:rPr>
                <w:rFonts w:asciiTheme="minorHAnsi" w:hAnsiTheme="minorHAnsi" w:cstheme="minorHAnsi"/>
                <w:b/>
                <w:lang w:val="sr-Latn-BA"/>
              </w:rPr>
            </w:pPr>
            <w:r w:rsidRPr="00575A8F">
              <w:rPr>
                <w:rFonts w:asciiTheme="minorHAnsi" w:hAnsiTheme="minorHAnsi" w:cstheme="minorHAnsi"/>
              </w:rPr>
              <w:t>2.</w:t>
            </w:r>
            <w:r w:rsidRPr="00575A8F">
              <w:rPr>
                <w:rFonts w:asciiTheme="minorHAnsi" w:hAnsiTheme="minorHAnsi" w:cstheme="minorHAnsi"/>
                <w:lang w:val="sr-Cyrl-BA"/>
              </w:rPr>
              <w:t>8</w:t>
            </w:r>
            <w:r w:rsidR="00A21226" w:rsidRPr="00575A8F">
              <w:rPr>
                <w:rFonts w:asciiTheme="minorHAnsi" w:hAnsiTheme="minorHAnsi" w:cstheme="minorHAnsi"/>
                <w:lang w:val="sr-Latn-BA"/>
              </w:rPr>
              <w:t>00,00</w:t>
            </w:r>
          </w:p>
        </w:tc>
      </w:tr>
      <w:tr w:rsidR="006C3754" w:rsidRPr="00575A8F" w:rsidTr="00A21226">
        <w:tc>
          <w:tcPr>
            <w:tcW w:w="1188" w:type="dxa"/>
            <w:hideMark/>
          </w:tcPr>
          <w:p w:rsidR="006C3754" w:rsidRPr="00575A8F" w:rsidRDefault="006C3754" w:rsidP="00ED4B7B">
            <w:pPr>
              <w:rPr>
                <w:rFonts w:asciiTheme="minorHAnsi" w:hAnsiTheme="minorHAnsi" w:cstheme="minorHAnsi"/>
              </w:rPr>
            </w:pPr>
          </w:p>
        </w:tc>
        <w:tc>
          <w:tcPr>
            <w:tcW w:w="1560" w:type="dxa"/>
          </w:tcPr>
          <w:p w:rsidR="006C3754" w:rsidRPr="00575A8F" w:rsidRDefault="006C3754" w:rsidP="00A21226">
            <w:pPr>
              <w:jc w:val="center"/>
              <w:rPr>
                <w:rFonts w:asciiTheme="minorHAnsi" w:hAnsiTheme="minorHAnsi" w:cstheme="minorHAnsi"/>
                <w:lang w:val="sr-Cyrl-BA"/>
              </w:rPr>
            </w:pPr>
            <w:r w:rsidRPr="00575A8F">
              <w:rPr>
                <w:rFonts w:asciiTheme="minorHAnsi" w:hAnsiTheme="minorHAnsi" w:cstheme="minorHAnsi"/>
                <w:lang w:val="sr-Cyrl-BA"/>
              </w:rPr>
              <w:t>412 900</w:t>
            </w:r>
          </w:p>
        </w:tc>
        <w:tc>
          <w:tcPr>
            <w:tcW w:w="4920" w:type="dxa"/>
            <w:hideMark/>
          </w:tcPr>
          <w:p w:rsidR="006C3754" w:rsidRPr="00575A8F" w:rsidRDefault="00306B4E" w:rsidP="00A21226">
            <w:pPr>
              <w:jc w:val="center"/>
              <w:rPr>
                <w:rFonts w:asciiTheme="minorHAnsi" w:hAnsiTheme="minorHAnsi" w:cstheme="minorHAnsi"/>
                <w:lang w:val="sr-Cyrl-BA"/>
              </w:rPr>
            </w:pPr>
            <w:r w:rsidRPr="00575A8F">
              <w:rPr>
                <w:rFonts w:asciiTheme="minorHAnsi" w:hAnsiTheme="minorHAnsi" w:cstheme="minorHAnsi"/>
                <w:lang w:val="sr-Cyrl-BA"/>
              </w:rPr>
              <w:t>Остали некласификовани расходи</w:t>
            </w:r>
          </w:p>
        </w:tc>
        <w:tc>
          <w:tcPr>
            <w:tcW w:w="1618" w:type="dxa"/>
          </w:tcPr>
          <w:p w:rsidR="006C3754" w:rsidRPr="00575A8F" w:rsidRDefault="00306B4E" w:rsidP="00B05B1B">
            <w:pPr>
              <w:jc w:val="right"/>
              <w:rPr>
                <w:rFonts w:asciiTheme="minorHAnsi" w:hAnsiTheme="minorHAnsi" w:cstheme="minorHAnsi"/>
                <w:lang w:val="sr-Cyrl-BA"/>
              </w:rPr>
            </w:pPr>
            <w:r w:rsidRPr="00575A8F">
              <w:rPr>
                <w:rFonts w:asciiTheme="minorHAnsi" w:hAnsiTheme="minorHAnsi" w:cstheme="minorHAnsi"/>
                <w:lang w:val="sr-Cyrl-BA"/>
              </w:rPr>
              <w:t>3.400,00</w:t>
            </w:r>
          </w:p>
        </w:tc>
      </w:tr>
      <w:tr w:rsidR="00A21226" w:rsidRPr="00575A8F" w:rsidTr="00A21226">
        <w:tc>
          <w:tcPr>
            <w:tcW w:w="1188" w:type="dxa"/>
            <w:hideMark/>
          </w:tcPr>
          <w:p w:rsidR="00A21226" w:rsidRPr="00575A8F" w:rsidRDefault="00A21226" w:rsidP="00ED4B7B">
            <w:pPr>
              <w:rPr>
                <w:rFonts w:asciiTheme="minorHAnsi" w:hAnsiTheme="minorHAnsi" w:cstheme="minorHAnsi"/>
                <w:b/>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412900</w:t>
            </w:r>
          </w:p>
        </w:tc>
        <w:tc>
          <w:tcPr>
            <w:tcW w:w="4920" w:type="dxa"/>
            <w:hideMark/>
          </w:tcPr>
          <w:p w:rsidR="00A21226" w:rsidRPr="00575A8F" w:rsidRDefault="00B76DD3" w:rsidP="00A21226">
            <w:pPr>
              <w:jc w:val="center"/>
              <w:rPr>
                <w:rFonts w:asciiTheme="minorHAnsi" w:hAnsiTheme="minorHAnsi" w:cstheme="minorHAnsi"/>
                <w:b/>
                <w:lang w:val="sr-Cyrl-CS"/>
              </w:rPr>
            </w:pPr>
            <w:r w:rsidRPr="00575A8F">
              <w:rPr>
                <w:rFonts w:asciiTheme="minorHAnsi" w:hAnsiTheme="minorHAnsi" w:cstheme="minorHAnsi"/>
                <w:b/>
                <w:lang w:val="sr-Cyrl-CS"/>
              </w:rPr>
              <w:t>Расходи</w:t>
            </w:r>
            <w:r w:rsidR="00A21226" w:rsidRPr="00575A8F">
              <w:rPr>
                <w:rFonts w:asciiTheme="minorHAnsi" w:hAnsiTheme="minorHAnsi" w:cstheme="minorHAnsi"/>
                <w:b/>
                <w:lang w:val="sr-Cyrl-CS"/>
              </w:rPr>
              <w:t xml:space="preserve"> </w:t>
            </w:r>
            <w:r w:rsidRPr="00575A8F">
              <w:rPr>
                <w:rFonts w:asciiTheme="minorHAnsi" w:hAnsiTheme="minorHAnsi" w:cstheme="minorHAnsi"/>
                <w:b/>
                <w:lang w:val="sr-Cyrl-CS"/>
              </w:rPr>
              <w:t>за</w:t>
            </w:r>
            <w:r w:rsidR="00A21226" w:rsidRPr="00575A8F">
              <w:rPr>
                <w:rFonts w:asciiTheme="minorHAnsi" w:hAnsiTheme="minorHAnsi" w:cstheme="minorHAnsi"/>
                <w:b/>
                <w:lang w:val="sr-Cyrl-CS"/>
              </w:rPr>
              <w:t xml:space="preserve"> </w:t>
            </w:r>
            <w:r w:rsidRPr="00575A8F">
              <w:rPr>
                <w:rFonts w:asciiTheme="minorHAnsi" w:hAnsiTheme="minorHAnsi" w:cstheme="minorHAnsi"/>
                <w:b/>
                <w:lang w:val="sr-Cyrl-CS"/>
              </w:rPr>
              <w:t>рад</w:t>
            </w:r>
            <w:r w:rsidR="00A21226" w:rsidRPr="00575A8F">
              <w:rPr>
                <w:rFonts w:asciiTheme="minorHAnsi" w:hAnsiTheme="minorHAnsi" w:cstheme="minorHAnsi"/>
                <w:b/>
                <w:lang w:val="sr-Cyrl-CS"/>
              </w:rPr>
              <w:t xml:space="preserve"> </w:t>
            </w:r>
            <w:r w:rsidRPr="00575A8F">
              <w:rPr>
                <w:rFonts w:asciiTheme="minorHAnsi" w:hAnsiTheme="minorHAnsi" w:cstheme="minorHAnsi"/>
                <w:b/>
                <w:lang w:val="sr-Cyrl-CS"/>
              </w:rPr>
              <w:t>ван</w:t>
            </w:r>
            <w:r w:rsidR="00A21226" w:rsidRPr="00575A8F">
              <w:rPr>
                <w:rFonts w:asciiTheme="minorHAnsi" w:hAnsiTheme="minorHAnsi" w:cstheme="minorHAnsi"/>
                <w:b/>
                <w:lang w:val="sr-Cyrl-CS"/>
              </w:rPr>
              <w:t xml:space="preserve"> </w:t>
            </w:r>
            <w:r w:rsidRPr="00575A8F">
              <w:rPr>
                <w:rFonts w:asciiTheme="minorHAnsi" w:hAnsiTheme="minorHAnsi" w:cstheme="minorHAnsi"/>
                <w:b/>
                <w:lang w:val="sr-Cyrl-CS"/>
              </w:rPr>
              <w:t>радног</w:t>
            </w:r>
            <w:r w:rsidR="00A21226" w:rsidRPr="00575A8F">
              <w:rPr>
                <w:rFonts w:asciiTheme="minorHAnsi" w:hAnsiTheme="minorHAnsi" w:cstheme="minorHAnsi"/>
                <w:b/>
                <w:lang w:val="sr-Cyrl-CS"/>
              </w:rPr>
              <w:t xml:space="preserve"> </w:t>
            </w:r>
            <w:r w:rsidRPr="00575A8F">
              <w:rPr>
                <w:rFonts w:asciiTheme="minorHAnsi" w:hAnsiTheme="minorHAnsi" w:cstheme="minorHAnsi"/>
                <w:b/>
                <w:lang w:val="sr-Cyrl-CS"/>
              </w:rPr>
              <w:t>односа</w:t>
            </w:r>
          </w:p>
        </w:tc>
        <w:tc>
          <w:tcPr>
            <w:tcW w:w="1618" w:type="dxa"/>
            <w:hideMark/>
          </w:tcPr>
          <w:p w:rsidR="00A21226" w:rsidRPr="00575A8F" w:rsidRDefault="00306B4E" w:rsidP="00B05B1B">
            <w:pPr>
              <w:jc w:val="right"/>
              <w:rPr>
                <w:rFonts w:asciiTheme="minorHAnsi" w:hAnsiTheme="minorHAnsi" w:cstheme="minorHAnsi"/>
                <w:b/>
                <w:lang w:val="sr-Cyrl-CS"/>
              </w:rPr>
            </w:pPr>
            <w:r w:rsidRPr="00575A8F">
              <w:rPr>
                <w:rFonts w:asciiTheme="minorHAnsi" w:hAnsiTheme="minorHAnsi" w:cstheme="minorHAnsi"/>
                <w:b/>
                <w:lang w:val="sr-Cyrl-CS"/>
              </w:rPr>
              <w:t>11.941</w:t>
            </w:r>
            <w:r w:rsidR="00A21226" w:rsidRPr="00575A8F">
              <w:rPr>
                <w:rFonts w:asciiTheme="minorHAnsi" w:hAnsiTheme="minorHAnsi" w:cstheme="minorHAnsi"/>
                <w:b/>
                <w:lang w:val="sr-Cyrl-CS"/>
              </w:rPr>
              <w:t>,00</w:t>
            </w:r>
          </w:p>
        </w:tc>
      </w:tr>
      <w:tr w:rsidR="00A21226" w:rsidRPr="00575A8F" w:rsidTr="00A21226">
        <w:trPr>
          <w:trHeight w:val="555"/>
        </w:trPr>
        <w:tc>
          <w:tcPr>
            <w:tcW w:w="1188" w:type="dxa"/>
            <w:hideMark/>
          </w:tcPr>
          <w:p w:rsidR="00A21226" w:rsidRPr="00575A8F" w:rsidRDefault="00A21226" w:rsidP="00A21226">
            <w:pPr>
              <w:jc w:val="center"/>
              <w:rPr>
                <w:rFonts w:asciiTheme="minorHAnsi" w:hAnsiTheme="minorHAnsi" w:cstheme="minorHAnsi"/>
                <w:lang w:val="sr-Latn-BA"/>
              </w:rPr>
            </w:pPr>
          </w:p>
        </w:tc>
        <w:tc>
          <w:tcPr>
            <w:tcW w:w="1560" w:type="dxa"/>
          </w:tcPr>
          <w:p w:rsidR="00A21226" w:rsidRPr="00575A8F" w:rsidRDefault="00A21226" w:rsidP="00A21226">
            <w:pPr>
              <w:jc w:val="center"/>
              <w:rPr>
                <w:rFonts w:asciiTheme="minorHAnsi" w:hAnsiTheme="minorHAnsi" w:cstheme="minorHAnsi"/>
                <w:lang w:val="sr-Latn-BA"/>
              </w:rPr>
            </w:pPr>
          </w:p>
        </w:tc>
        <w:tc>
          <w:tcPr>
            <w:tcW w:w="4920" w:type="dxa"/>
            <w:hideMark/>
          </w:tcPr>
          <w:p w:rsidR="00A21226" w:rsidRPr="00575A8F" w:rsidRDefault="00B76DD3" w:rsidP="00A21226">
            <w:pPr>
              <w:jc w:val="center"/>
              <w:rPr>
                <w:rFonts w:asciiTheme="minorHAnsi" w:hAnsiTheme="minorHAnsi" w:cstheme="minorHAnsi"/>
              </w:rPr>
            </w:pPr>
            <w:r w:rsidRPr="00575A8F">
              <w:rPr>
                <w:rFonts w:asciiTheme="minorHAnsi" w:hAnsiTheme="minorHAnsi" w:cstheme="minorHAnsi"/>
              </w:rPr>
              <w:t>Накнаде</w:t>
            </w:r>
            <w:r w:rsidR="00A21226" w:rsidRPr="00575A8F">
              <w:rPr>
                <w:rFonts w:asciiTheme="minorHAnsi" w:hAnsiTheme="minorHAnsi" w:cstheme="minorHAnsi"/>
              </w:rPr>
              <w:t xml:space="preserve"> </w:t>
            </w:r>
            <w:r w:rsidRPr="00575A8F">
              <w:rPr>
                <w:rFonts w:asciiTheme="minorHAnsi" w:hAnsiTheme="minorHAnsi" w:cstheme="minorHAnsi"/>
              </w:rPr>
              <w:t>за</w:t>
            </w:r>
            <w:r w:rsidR="00A21226" w:rsidRPr="00575A8F">
              <w:rPr>
                <w:rFonts w:asciiTheme="minorHAnsi" w:hAnsiTheme="minorHAnsi" w:cstheme="minorHAnsi"/>
              </w:rPr>
              <w:t xml:space="preserve"> </w:t>
            </w:r>
            <w:r w:rsidRPr="00575A8F">
              <w:rPr>
                <w:rFonts w:asciiTheme="minorHAnsi" w:hAnsiTheme="minorHAnsi" w:cstheme="minorHAnsi"/>
              </w:rPr>
              <w:t>управни</w:t>
            </w:r>
            <w:r w:rsidR="00A21226" w:rsidRPr="00575A8F">
              <w:rPr>
                <w:rFonts w:asciiTheme="minorHAnsi" w:hAnsiTheme="minorHAnsi" w:cstheme="minorHAnsi"/>
              </w:rPr>
              <w:t xml:space="preserve"> </w:t>
            </w:r>
            <w:r w:rsidRPr="00575A8F">
              <w:rPr>
                <w:rFonts w:asciiTheme="minorHAnsi" w:hAnsiTheme="minorHAnsi" w:cstheme="minorHAnsi"/>
              </w:rPr>
              <w:t>одбор</w:t>
            </w:r>
          </w:p>
        </w:tc>
        <w:tc>
          <w:tcPr>
            <w:tcW w:w="1618" w:type="dxa"/>
            <w:hideMark/>
          </w:tcPr>
          <w:p w:rsidR="00A21226" w:rsidRPr="00575A8F" w:rsidRDefault="00306B4E" w:rsidP="00B05B1B">
            <w:pPr>
              <w:jc w:val="right"/>
              <w:rPr>
                <w:rFonts w:asciiTheme="minorHAnsi" w:hAnsiTheme="minorHAnsi" w:cstheme="minorHAnsi"/>
                <w:b/>
                <w:lang w:val="sr-Cyrl-CS"/>
              </w:rPr>
            </w:pPr>
            <w:r w:rsidRPr="00575A8F">
              <w:rPr>
                <w:rFonts w:asciiTheme="minorHAnsi" w:hAnsiTheme="minorHAnsi" w:cstheme="minorHAnsi"/>
                <w:lang w:val="sr-Cyrl-CS"/>
              </w:rPr>
              <w:t>11.941</w:t>
            </w:r>
            <w:r w:rsidR="00A21226" w:rsidRPr="00575A8F">
              <w:rPr>
                <w:rFonts w:asciiTheme="minorHAnsi" w:hAnsiTheme="minorHAnsi" w:cstheme="minorHAnsi"/>
                <w:lang w:val="sr-Cyrl-CS"/>
              </w:rPr>
              <w:t>,00</w:t>
            </w:r>
          </w:p>
        </w:tc>
      </w:tr>
      <w:tr w:rsidR="00A21226" w:rsidRPr="00575A8F" w:rsidTr="00A21226">
        <w:trPr>
          <w:trHeight w:val="555"/>
        </w:trPr>
        <w:tc>
          <w:tcPr>
            <w:tcW w:w="1188" w:type="dxa"/>
            <w:hideMark/>
          </w:tcPr>
          <w:p w:rsidR="00A21226" w:rsidRPr="00575A8F" w:rsidRDefault="00A21226" w:rsidP="00ED4B7B">
            <w:pP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rPr>
            </w:pPr>
          </w:p>
        </w:tc>
        <w:tc>
          <w:tcPr>
            <w:tcW w:w="4920" w:type="dxa"/>
            <w:hideMark/>
          </w:tcPr>
          <w:p w:rsidR="00A21226" w:rsidRPr="00575A8F" w:rsidRDefault="00A21226" w:rsidP="00A21226">
            <w:pPr>
              <w:jc w:val="center"/>
              <w:rPr>
                <w:rFonts w:asciiTheme="minorHAnsi" w:hAnsiTheme="minorHAnsi" w:cstheme="minorHAnsi"/>
                <w:b/>
                <w:lang w:val="sr-Cyrl-CS"/>
              </w:rPr>
            </w:pPr>
          </w:p>
        </w:tc>
        <w:tc>
          <w:tcPr>
            <w:tcW w:w="1618" w:type="dxa"/>
            <w:hideMark/>
          </w:tcPr>
          <w:p w:rsidR="00A21226" w:rsidRPr="00575A8F" w:rsidRDefault="00A21226" w:rsidP="00B05B1B">
            <w:pPr>
              <w:jc w:val="right"/>
              <w:rPr>
                <w:rFonts w:asciiTheme="minorHAnsi" w:hAnsiTheme="minorHAnsi" w:cstheme="minorHAnsi"/>
                <w:lang w:val="sr-Cyrl-CS"/>
              </w:rPr>
            </w:pPr>
          </w:p>
        </w:tc>
      </w:tr>
      <w:tr w:rsidR="00A21226" w:rsidRPr="00575A8F" w:rsidTr="00A21226">
        <w:trPr>
          <w:trHeight w:val="555"/>
        </w:trPr>
        <w:tc>
          <w:tcPr>
            <w:tcW w:w="1188" w:type="dxa"/>
            <w:hideMark/>
          </w:tcPr>
          <w:p w:rsidR="00A21226" w:rsidRPr="00575A8F" w:rsidRDefault="00A21226" w:rsidP="00A21226">
            <w:pPr>
              <w:tabs>
                <w:tab w:val="left" w:pos="750"/>
              </w:tabs>
              <w:rPr>
                <w:rFonts w:asciiTheme="minorHAnsi" w:hAnsiTheme="minorHAnsi" w:cstheme="minorHAnsi"/>
                <w:lang w:val="sr-Cyrl-BA"/>
              </w:rPr>
            </w:pPr>
          </w:p>
        </w:tc>
        <w:tc>
          <w:tcPr>
            <w:tcW w:w="1560" w:type="dxa"/>
          </w:tcPr>
          <w:p w:rsidR="00A21226" w:rsidRPr="00575A8F" w:rsidRDefault="00A21226" w:rsidP="00A21226">
            <w:pPr>
              <w:jc w:val="center"/>
              <w:rPr>
                <w:rFonts w:asciiTheme="minorHAnsi" w:hAnsiTheme="minorHAnsi" w:cstheme="minorHAnsi"/>
                <w:lang w:val="sr-Latn-BA"/>
              </w:rPr>
            </w:pPr>
          </w:p>
        </w:tc>
        <w:tc>
          <w:tcPr>
            <w:tcW w:w="4920" w:type="dxa"/>
            <w:hideMark/>
          </w:tcPr>
          <w:p w:rsidR="00A21226" w:rsidRPr="00575A8F" w:rsidRDefault="00A21226" w:rsidP="00B05B1B">
            <w:pPr>
              <w:rPr>
                <w:rFonts w:asciiTheme="minorHAnsi" w:hAnsiTheme="minorHAnsi" w:cstheme="minorHAnsi"/>
                <w:lang w:val="sr-Cyrl-CS"/>
              </w:rPr>
            </w:pPr>
          </w:p>
        </w:tc>
        <w:tc>
          <w:tcPr>
            <w:tcW w:w="1618" w:type="dxa"/>
            <w:hideMark/>
          </w:tcPr>
          <w:p w:rsidR="00A21226" w:rsidRPr="00575A8F" w:rsidRDefault="00A21226" w:rsidP="00B05B1B">
            <w:pPr>
              <w:jc w:val="right"/>
              <w:rPr>
                <w:rFonts w:asciiTheme="minorHAnsi" w:hAnsiTheme="minorHAnsi" w:cstheme="minorHAnsi"/>
                <w:b/>
                <w:lang w:val="sr-Cyrl-CS"/>
              </w:rPr>
            </w:pPr>
          </w:p>
        </w:tc>
      </w:tr>
      <w:tr w:rsidR="00A21226" w:rsidRPr="00575A8F" w:rsidTr="00A21226">
        <w:tc>
          <w:tcPr>
            <w:tcW w:w="1188" w:type="dxa"/>
          </w:tcPr>
          <w:p w:rsidR="00A21226" w:rsidRPr="00575A8F" w:rsidRDefault="00FC75FE" w:rsidP="00FC75FE">
            <w:pPr>
              <w:rPr>
                <w:rFonts w:asciiTheme="minorHAnsi" w:hAnsiTheme="minorHAnsi" w:cstheme="minorHAnsi"/>
                <w:lang w:val="sr-Latn-BA"/>
              </w:rPr>
            </w:pPr>
            <w:r w:rsidRPr="00575A8F">
              <w:rPr>
                <w:rFonts w:asciiTheme="minorHAnsi" w:hAnsiTheme="minorHAnsi" w:cstheme="minorHAnsi"/>
                <w:lang w:val="sr-Cyrl-BA"/>
              </w:rPr>
              <w:t xml:space="preserve">     </w:t>
            </w:r>
            <w:r w:rsidR="00A21226" w:rsidRPr="00575A8F">
              <w:rPr>
                <w:rFonts w:asciiTheme="minorHAnsi" w:hAnsiTheme="minorHAnsi" w:cstheme="minorHAnsi"/>
                <w:lang w:val="sr-Latn-BA"/>
              </w:rPr>
              <w:t>415</w:t>
            </w:r>
          </w:p>
        </w:tc>
        <w:tc>
          <w:tcPr>
            <w:tcW w:w="1560" w:type="dxa"/>
          </w:tcPr>
          <w:p w:rsidR="00A21226" w:rsidRPr="00575A8F" w:rsidRDefault="00A21226" w:rsidP="00A21226">
            <w:pPr>
              <w:jc w:val="center"/>
              <w:rPr>
                <w:rFonts w:asciiTheme="minorHAnsi" w:hAnsiTheme="minorHAnsi" w:cstheme="minorHAnsi"/>
                <w:b/>
                <w:lang w:val="sr-Latn-BA"/>
              </w:rPr>
            </w:pPr>
          </w:p>
        </w:tc>
        <w:tc>
          <w:tcPr>
            <w:tcW w:w="4920" w:type="dxa"/>
          </w:tcPr>
          <w:p w:rsidR="00A21226" w:rsidRPr="00575A8F" w:rsidRDefault="00B76DD3" w:rsidP="00A21226">
            <w:pPr>
              <w:jc w:val="center"/>
              <w:rPr>
                <w:rFonts w:asciiTheme="minorHAnsi" w:hAnsiTheme="minorHAnsi" w:cstheme="minorHAnsi"/>
                <w:b/>
              </w:rPr>
            </w:pPr>
            <w:r w:rsidRPr="00575A8F">
              <w:rPr>
                <w:rFonts w:asciiTheme="minorHAnsi" w:hAnsiTheme="minorHAnsi" w:cstheme="minorHAnsi"/>
                <w:b/>
                <w:lang w:val="sr-Latn-BA"/>
              </w:rPr>
              <w:t>ТЕКУЋЕ</w:t>
            </w:r>
            <w:r w:rsidR="00A21226" w:rsidRPr="00575A8F">
              <w:rPr>
                <w:rFonts w:asciiTheme="minorHAnsi" w:hAnsiTheme="minorHAnsi" w:cstheme="minorHAnsi"/>
                <w:b/>
                <w:lang w:val="sr-Latn-BA"/>
              </w:rPr>
              <w:t xml:space="preserve"> </w:t>
            </w:r>
            <w:r w:rsidRPr="00575A8F">
              <w:rPr>
                <w:rFonts w:asciiTheme="minorHAnsi" w:hAnsiTheme="minorHAnsi" w:cstheme="minorHAnsi"/>
                <w:b/>
                <w:lang w:val="sr-Latn-BA"/>
              </w:rPr>
              <w:t>ПОМОЋИ</w:t>
            </w:r>
          </w:p>
          <w:p w:rsidR="00A21226" w:rsidRPr="00575A8F" w:rsidRDefault="00A21226" w:rsidP="00A21226">
            <w:pPr>
              <w:jc w:val="center"/>
              <w:rPr>
                <w:rFonts w:asciiTheme="minorHAnsi" w:hAnsiTheme="minorHAnsi" w:cstheme="minorHAnsi"/>
                <w:b/>
              </w:rPr>
            </w:pPr>
          </w:p>
        </w:tc>
        <w:tc>
          <w:tcPr>
            <w:tcW w:w="1618" w:type="dxa"/>
          </w:tcPr>
          <w:p w:rsidR="00A21226" w:rsidRPr="00575A8F" w:rsidRDefault="00A21226" w:rsidP="00B05B1B">
            <w:pPr>
              <w:jc w:val="right"/>
              <w:rPr>
                <w:rFonts w:asciiTheme="minorHAnsi" w:hAnsiTheme="minorHAnsi" w:cstheme="minorHAnsi"/>
                <w:b/>
                <w:lang w:val="sr-Latn-BA"/>
              </w:rPr>
            </w:pPr>
            <w:r w:rsidRPr="00575A8F">
              <w:rPr>
                <w:rFonts w:asciiTheme="minorHAnsi" w:hAnsiTheme="minorHAnsi" w:cstheme="minorHAnsi"/>
                <w:b/>
              </w:rPr>
              <w:t>80</w:t>
            </w:r>
            <w:r w:rsidRPr="00575A8F">
              <w:rPr>
                <w:rFonts w:asciiTheme="minorHAnsi" w:hAnsiTheme="minorHAnsi" w:cstheme="minorHAnsi"/>
                <w:b/>
                <w:lang w:val="sr-Latn-BA"/>
              </w:rPr>
              <w:t>.000,00</w:t>
            </w:r>
          </w:p>
        </w:tc>
      </w:tr>
      <w:tr w:rsidR="00A21226" w:rsidRPr="00575A8F" w:rsidTr="00A21226">
        <w:tc>
          <w:tcPr>
            <w:tcW w:w="1188" w:type="dxa"/>
          </w:tcPr>
          <w:p w:rsidR="00A21226" w:rsidRPr="00575A8F" w:rsidRDefault="00A21226" w:rsidP="00A21226">
            <w:pPr>
              <w:jc w:val="cente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rPr>
            </w:pPr>
            <w:r w:rsidRPr="00575A8F">
              <w:rPr>
                <w:rFonts w:asciiTheme="minorHAnsi" w:hAnsiTheme="minorHAnsi" w:cstheme="minorHAnsi"/>
              </w:rPr>
              <w:t>415 200</w:t>
            </w:r>
          </w:p>
        </w:tc>
        <w:tc>
          <w:tcPr>
            <w:tcW w:w="4920" w:type="dxa"/>
          </w:tcPr>
          <w:p w:rsidR="00A21226" w:rsidRPr="00575A8F" w:rsidRDefault="00B05B1B" w:rsidP="00A21226">
            <w:pPr>
              <w:jc w:val="center"/>
              <w:rPr>
                <w:rFonts w:asciiTheme="minorHAnsi" w:hAnsiTheme="minorHAnsi" w:cstheme="minorHAnsi"/>
                <w:lang w:val="sr-Cyrl-BA"/>
              </w:rPr>
            </w:pPr>
            <w:r w:rsidRPr="00575A8F">
              <w:rPr>
                <w:rFonts w:asciiTheme="minorHAnsi" w:hAnsiTheme="minorHAnsi" w:cstheme="minorHAnsi"/>
                <w:lang w:val="sr-Cyrl-BA"/>
              </w:rPr>
              <w:t>Подстицај развоја малих и средњих предузећа</w:t>
            </w:r>
          </w:p>
        </w:tc>
        <w:tc>
          <w:tcPr>
            <w:tcW w:w="1618" w:type="dxa"/>
          </w:tcPr>
          <w:p w:rsidR="00A21226" w:rsidRPr="00575A8F" w:rsidRDefault="00A21226" w:rsidP="00B05B1B">
            <w:pPr>
              <w:jc w:val="right"/>
              <w:rPr>
                <w:rFonts w:asciiTheme="minorHAnsi" w:hAnsiTheme="minorHAnsi" w:cstheme="minorHAnsi"/>
                <w:b/>
                <w:lang w:val="sr-Latn-BA"/>
              </w:rPr>
            </w:pPr>
            <w:r w:rsidRPr="00575A8F">
              <w:rPr>
                <w:rFonts w:asciiTheme="minorHAnsi" w:hAnsiTheme="minorHAnsi" w:cstheme="minorHAnsi"/>
              </w:rPr>
              <w:t>80</w:t>
            </w:r>
            <w:r w:rsidRPr="00575A8F">
              <w:rPr>
                <w:rFonts w:asciiTheme="minorHAnsi" w:hAnsiTheme="minorHAnsi" w:cstheme="minorHAnsi"/>
                <w:lang w:val="sr-Latn-BA"/>
              </w:rPr>
              <w:t>.000,00</w:t>
            </w:r>
          </w:p>
        </w:tc>
      </w:tr>
      <w:tr w:rsidR="00A21226" w:rsidRPr="00575A8F" w:rsidTr="00A21226">
        <w:tc>
          <w:tcPr>
            <w:tcW w:w="1188" w:type="dxa"/>
          </w:tcPr>
          <w:p w:rsidR="00A21226" w:rsidRPr="00575A8F" w:rsidRDefault="00A21226" w:rsidP="00A21226">
            <w:pPr>
              <w:jc w:val="center"/>
              <w:rPr>
                <w:rFonts w:asciiTheme="minorHAnsi" w:hAnsiTheme="minorHAnsi" w:cstheme="minorHAnsi"/>
                <w:b/>
                <w:lang w:val="sr-Cyrl-CS"/>
              </w:rPr>
            </w:pPr>
          </w:p>
        </w:tc>
        <w:tc>
          <w:tcPr>
            <w:tcW w:w="1560" w:type="dxa"/>
          </w:tcPr>
          <w:p w:rsidR="00A21226" w:rsidRPr="00575A8F" w:rsidRDefault="00A21226" w:rsidP="00A21226">
            <w:pPr>
              <w:jc w:val="center"/>
              <w:rPr>
                <w:rFonts w:asciiTheme="minorHAnsi" w:hAnsiTheme="minorHAnsi" w:cstheme="minorHAnsi"/>
                <w:lang w:val="sr-Latn-BA"/>
              </w:rPr>
            </w:pPr>
          </w:p>
        </w:tc>
        <w:tc>
          <w:tcPr>
            <w:tcW w:w="4920" w:type="dxa"/>
          </w:tcPr>
          <w:p w:rsidR="00A21226" w:rsidRPr="00575A8F" w:rsidRDefault="00A21226" w:rsidP="00A21226">
            <w:pPr>
              <w:jc w:val="center"/>
              <w:rPr>
                <w:rFonts w:asciiTheme="minorHAnsi" w:hAnsiTheme="minorHAnsi" w:cstheme="minorHAnsi"/>
                <w:lang w:val="sr-Latn-BA"/>
              </w:rPr>
            </w:pPr>
          </w:p>
        </w:tc>
        <w:tc>
          <w:tcPr>
            <w:tcW w:w="1618" w:type="dxa"/>
          </w:tcPr>
          <w:p w:rsidR="00A21226" w:rsidRPr="00575A8F" w:rsidRDefault="00A21226" w:rsidP="00B05B1B">
            <w:pPr>
              <w:jc w:val="right"/>
              <w:rPr>
                <w:rFonts w:asciiTheme="minorHAnsi" w:hAnsiTheme="minorHAnsi" w:cstheme="minorHAnsi"/>
              </w:rPr>
            </w:pPr>
          </w:p>
        </w:tc>
      </w:tr>
      <w:tr w:rsidR="00A21226" w:rsidRPr="00575A8F" w:rsidTr="00A21226">
        <w:tc>
          <w:tcPr>
            <w:tcW w:w="1188" w:type="dxa"/>
          </w:tcPr>
          <w:p w:rsidR="00A21226" w:rsidRPr="00575A8F" w:rsidRDefault="00A21226" w:rsidP="00A21226">
            <w:pPr>
              <w:jc w:val="center"/>
              <w:rPr>
                <w:rFonts w:asciiTheme="minorHAnsi" w:hAnsiTheme="minorHAnsi" w:cstheme="minorHAnsi"/>
              </w:rPr>
            </w:pPr>
          </w:p>
        </w:tc>
        <w:tc>
          <w:tcPr>
            <w:tcW w:w="1560" w:type="dxa"/>
          </w:tcPr>
          <w:p w:rsidR="00A21226" w:rsidRPr="00575A8F" w:rsidRDefault="00A21226" w:rsidP="00A21226">
            <w:pPr>
              <w:jc w:val="center"/>
              <w:rPr>
                <w:rFonts w:asciiTheme="minorHAnsi" w:hAnsiTheme="minorHAnsi" w:cstheme="minorHAnsi"/>
                <w:b/>
              </w:rPr>
            </w:pPr>
          </w:p>
        </w:tc>
        <w:tc>
          <w:tcPr>
            <w:tcW w:w="4920" w:type="dxa"/>
          </w:tcPr>
          <w:p w:rsidR="00A21226" w:rsidRPr="00575A8F" w:rsidRDefault="00A21226" w:rsidP="00A21226">
            <w:pPr>
              <w:jc w:val="center"/>
              <w:rPr>
                <w:rFonts w:asciiTheme="minorHAnsi" w:hAnsiTheme="minorHAnsi" w:cstheme="minorHAnsi"/>
                <w:lang w:val="sr-Cyrl-CS"/>
              </w:rPr>
            </w:pPr>
          </w:p>
        </w:tc>
        <w:tc>
          <w:tcPr>
            <w:tcW w:w="1618" w:type="dxa"/>
          </w:tcPr>
          <w:p w:rsidR="00A21226" w:rsidRPr="00575A8F" w:rsidRDefault="00A21226" w:rsidP="00B05B1B">
            <w:pPr>
              <w:jc w:val="right"/>
              <w:rPr>
                <w:rFonts w:asciiTheme="minorHAnsi" w:hAnsiTheme="minorHAnsi" w:cstheme="minorHAnsi"/>
                <w:b/>
                <w:lang w:val="sr-Cyrl-CS"/>
              </w:rPr>
            </w:pPr>
          </w:p>
        </w:tc>
      </w:tr>
      <w:tr w:rsidR="00A21226" w:rsidRPr="00575A8F" w:rsidTr="00A21226">
        <w:tc>
          <w:tcPr>
            <w:tcW w:w="1188" w:type="dxa"/>
          </w:tcPr>
          <w:p w:rsidR="00A21226" w:rsidRPr="00575A8F" w:rsidRDefault="00A21226" w:rsidP="00A21226">
            <w:pPr>
              <w:jc w:val="center"/>
              <w:rPr>
                <w:rFonts w:asciiTheme="minorHAnsi" w:hAnsiTheme="minorHAnsi" w:cstheme="minorHAnsi"/>
                <w:lang w:val="sr-Latn-BA"/>
              </w:rPr>
            </w:pPr>
          </w:p>
        </w:tc>
        <w:tc>
          <w:tcPr>
            <w:tcW w:w="1560" w:type="dxa"/>
          </w:tcPr>
          <w:p w:rsidR="00A21226" w:rsidRPr="00575A8F" w:rsidRDefault="00A21226" w:rsidP="00A21226">
            <w:pPr>
              <w:jc w:val="center"/>
              <w:rPr>
                <w:rFonts w:asciiTheme="minorHAnsi" w:hAnsiTheme="minorHAnsi" w:cstheme="minorHAnsi"/>
                <w:b/>
              </w:rPr>
            </w:pPr>
          </w:p>
        </w:tc>
        <w:tc>
          <w:tcPr>
            <w:tcW w:w="4920" w:type="dxa"/>
          </w:tcPr>
          <w:p w:rsidR="00A21226" w:rsidRPr="00575A8F" w:rsidRDefault="00A21226" w:rsidP="00A21226">
            <w:pPr>
              <w:jc w:val="center"/>
              <w:rPr>
                <w:rFonts w:asciiTheme="minorHAnsi" w:hAnsiTheme="minorHAnsi" w:cstheme="minorHAnsi"/>
                <w:lang w:val="sr-Cyrl-CS"/>
              </w:rPr>
            </w:pPr>
          </w:p>
        </w:tc>
        <w:tc>
          <w:tcPr>
            <w:tcW w:w="1618" w:type="dxa"/>
          </w:tcPr>
          <w:p w:rsidR="00A21226" w:rsidRPr="00575A8F" w:rsidRDefault="00A21226" w:rsidP="00B05B1B">
            <w:pPr>
              <w:jc w:val="right"/>
              <w:rPr>
                <w:rFonts w:asciiTheme="minorHAnsi" w:hAnsiTheme="minorHAnsi" w:cstheme="minorHAnsi"/>
                <w:b/>
                <w:lang w:val="sr-Cyrl-CS"/>
              </w:rPr>
            </w:pPr>
          </w:p>
        </w:tc>
      </w:tr>
      <w:tr w:rsidR="00A21226" w:rsidRPr="00575A8F" w:rsidTr="00A21226">
        <w:tc>
          <w:tcPr>
            <w:tcW w:w="1188" w:type="dxa"/>
          </w:tcPr>
          <w:p w:rsidR="00A21226" w:rsidRPr="00575A8F" w:rsidRDefault="00267163" w:rsidP="00267163">
            <w:pPr>
              <w:rPr>
                <w:rFonts w:asciiTheme="minorHAnsi" w:hAnsiTheme="minorHAnsi" w:cstheme="minorHAnsi"/>
                <w:b/>
                <w:lang w:val="sr-Cyrl-BA"/>
              </w:rPr>
            </w:pPr>
            <w:r w:rsidRPr="00575A8F">
              <w:rPr>
                <w:rFonts w:asciiTheme="minorHAnsi" w:hAnsiTheme="minorHAnsi" w:cstheme="minorHAnsi"/>
                <w:b/>
                <w:lang w:val="sr-Latn-BA"/>
              </w:rPr>
              <w:t>УКУП</w:t>
            </w:r>
            <w:r w:rsidR="005156E5">
              <w:rPr>
                <w:rFonts w:asciiTheme="minorHAnsi" w:hAnsiTheme="minorHAnsi" w:cstheme="minorHAnsi"/>
                <w:b/>
              </w:rPr>
              <w:t>Н</w:t>
            </w:r>
            <w:r w:rsidRPr="00575A8F">
              <w:rPr>
                <w:rFonts w:asciiTheme="minorHAnsi" w:hAnsiTheme="minorHAnsi" w:cstheme="minorHAnsi"/>
                <w:b/>
                <w:lang w:val="sr-Cyrl-BA"/>
              </w:rPr>
              <w:t>И</w:t>
            </w:r>
          </w:p>
        </w:tc>
        <w:tc>
          <w:tcPr>
            <w:tcW w:w="1560" w:type="dxa"/>
          </w:tcPr>
          <w:p w:rsidR="00A21226" w:rsidRPr="00575A8F" w:rsidRDefault="00B76DD3" w:rsidP="00A21226">
            <w:pPr>
              <w:jc w:val="center"/>
              <w:rPr>
                <w:rFonts w:asciiTheme="minorHAnsi" w:hAnsiTheme="minorHAnsi" w:cstheme="minorHAnsi"/>
                <w:b/>
                <w:lang w:val="sr-Latn-BA"/>
              </w:rPr>
            </w:pPr>
            <w:r w:rsidRPr="00575A8F">
              <w:rPr>
                <w:rFonts w:asciiTheme="minorHAnsi" w:hAnsiTheme="minorHAnsi" w:cstheme="minorHAnsi"/>
                <w:b/>
                <w:lang w:val="sr-Latn-BA"/>
              </w:rPr>
              <w:t>РАСХОДИ</w:t>
            </w:r>
            <w:r w:rsidR="00A21226" w:rsidRPr="00575A8F">
              <w:rPr>
                <w:rFonts w:asciiTheme="minorHAnsi" w:hAnsiTheme="minorHAnsi" w:cstheme="minorHAnsi"/>
                <w:b/>
                <w:lang w:val="sr-Latn-BA"/>
              </w:rPr>
              <w:t>:</w:t>
            </w:r>
          </w:p>
        </w:tc>
        <w:tc>
          <w:tcPr>
            <w:tcW w:w="4920" w:type="dxa"/>
          </w:tcPr>
          <w:p w:rsidR="00A21226" w:rsidRPr="00575A8F" w:rsidRDefault="00A21226" w:rsidP="00A21226">
            <w:pPr>
              <w:jc w:val="center"/>
              <w:rPr>
                <w:rFonts w:asciiTheme="minorHAnsi" w:hAnsiTheme="minorHAnsi" w:cstheme="minorHAnsi"/>
                <w:b/>
                <w:lang w:val="sr-Latn-BA"/>
              </w:rPr>
            </w:pPr>
          </w:p>
        </w:tc>
        <w:tc>
          <w:tcPr>
            <w:tcW w:w="1618" w:type="dxa"/>
          </w:tcPr>
          <w:p w:rsidR="00A21226" w:rsidRPr="00575A8F" w:rsidRDefault="00A21226" w:rsidP="00B05B1B">
            <w:pPr>
              <w:jc w:val="right"/>
              <w:rPr>
                <w:rFonts w:asciiTheme="minorHAnsi" w:hAnsiTheme="minorHAnsi" w:cstheme="minorHAnsi"/>
                <w:b/>
                <w:lang w:val="sr-Latn-CS"/>
              </w:rPr>
            </w:pPr>
          </w:p>
          <w:p w:rsidR="00A21226" w:rsidRPr="00575A8F" w:rsidRDefault="00B05B1B" w:rsidP="00B05B1B">
            <w:pPr>
              <w:jc w:val="right"/>
              <w:rPr>
                <w:rFonts w:asciiTheme="minorHAnsi" w:hAnsiTheme="minorHAnsi" w:cstheme="minorHAnsi"/>
                <w:b/>
              </w:rPr>
            </w:pPr>
            <w:r w:rsidRPr="00575A8F">
              <w:rPr>
                <w:rFonts w:asciiTheme="minorHAnsi" w:hAnsiTheme="minorHAnsi" w:cstheme="minorHAnsi"/>
                <w:b/>
              </w:rPr>
              <w:t>2</w:t>
            </w:r>
            <w:r w:rsidR="00306B4E" w:rsidRPr="00575A8F">
              <w:rPr>
                <w:rFonts w:asciiTheme="minorHAnsi" w:hAnsiTheme="minorHAnsi" w:cstheme="minorHAnsi"/>
                <w:b/>
                <w:lang w:val="sr-Cyrl-BA"/>
              </w:rPr>
              <w:t>37</w:t>
            </w:r>
            <w:r w:rsidRPr="00575A8F">
              <w:rPr>
                <w:rFonts w:asciiTheme="minorHAnsi" w:hAnsiTheme="minorHAnsi" w:cstheme="minorHAnsi"/>
                <w:b/>
              </w:rPr>
              <w:t>.</w:t>
            </w:r>
            <w:r w:rsidR="00306B4E" w:rsidRPr="00575A8F">
              <w:rPr>
                <w:rFonts w:asciiTheme="minorHAnsi" w:hAnsiTheme="minorHAnsi" w:cstheme="minorHAnsi"/>
                <w:b/>
                <w:lang w:val="sr-Cyrl-BA"/>
              </w:rPr>
              <w:t>753</w:t>
            </w:r>
            <w:r w:rsidR="00A21226" w:rsidRPr="00575A8F">
              <w:rPr>
                <w:rFonts w:asciiTheme="minorHAnsi" w:hAnsiTheme="minorHAnsi" w:cstheme="minorHAnsi"/>
                <w:b/>
              </w:rPr>
              <w:t>,00</w:t>
            </w:r>
          </w:p>
        </w:tc>
      </w:tr>
    </w:tbl>
    <w:p w:rsidR="00A31551" w:rsidRDefault="00A31551" w:rsidP="00A21226">
      <w:pPr>
        <w:jc w:val="both"/>
        <w:rPr>
          <w:rFonts w:asciiTheme="minorHAnsi" w:hAnsiTheme="minorHAnsi" w:cstheme="minorHAnsi"/>
        </w:rPr>
      </w:pPr>
    </w:p>
    <w:p w:rsidR="00A31551" w:rsidRDefault="00A31551" w:rsidP="00A21226">
      <w:pPr>
        <w:jc w:val="both"/>
        <w:rPr>
          <w:rFonts w:asciiTheme="minorHAnsi" w:hAnsiTheme="minorHAnsi" w:cstheme="minorHAnsi"/>
        </w:rPr>
      </w:pPr>
    </w:p>
    <w:p w:rsidR="00535765" w:rsidRDefault="00535765" w:rsidP="00A21226">
      <w:pPr>
        <w:jc w:val="both"/>
        <w:rPr>
          <w:rFonts w:asciiTheme="minorHAnsi" w:hAnsiTheme="minorHAnsi" w:cstheme="minorHAnsi"/>
        </w:rPr>
      </w:pPr>
    </w:p>
    <w:p w:rsidR="00535765" w:rsidRDefault="00535765" w:rsidP="00A21226">
      <w:pPr>
        <w:jc w:val="both"/>
        <w:rPr>
          <w:rFonts w:asciiTheme="minorHAnsi" w:hAnsiTheme="minorHAnsi" w:cstheme="minorHAnsi"/>
        </w:rPr>
      </w:pPr>
    </w:p>
    <w:p w:rsidR="00A31551" w:rsidRDefault="00A31551" w:rsidP="00A21226">
      <w:pPr>
        <w:jc w:val="both"/>
        <w:rPr>
          <w:rFonts w:asciiTheme="minorHAnsi" w:hAnsiTheme="minorHAnsi" w:cstheme="minorHAnsi"/>
        </w:rPr>
      </w:pPr>
    </w:p>
    <w:p w:rsidR="00D71699" w:rsidRPr="00A31551" w:rsidRDefault="007E7962" w:rsidP="00D0408D">
      <w:pPr>
        <w:ind w:firstLine="720"/>
        <w:jc w:val="both"/>
        <w:rPr>
          <w:rFonts w:asciiTheme="minorHAnsi" w:hAnsiTheme="minorHAnsi" w:cstheme="minorHAnsi"/>
        </w:rPr>
      </w:pPr>
      <w:r w:rsidRPr="007E7962">
        <w:rPr>
          <w:rFonts w:asciiTheme="minorHAnsi" w:hAnsiTheme="minorHAnsi" w:cstheme="minorHAnsi"/>
          <w:b/>
        </w:rPr>
        <w:lastRenderedPageBreak/>
        <w:t>6.1.</w:t>
      </w:r>
      <w:r w:rsidR="00A31551">
        <w:t xml:space="preserve">     </w:t>
      </w:r>
      <w:r w:rsidR="00A31551" w:rsidRPr="00A31551">
        <w:rPr>
          <w:rFonts w:asciiTheme="minorHAnsi" w:hAnsiTheme="minorHAnsi" w:cstheme="minorHAnsi"/>
          <w:b/>
        </w:rPr>
        <w:t>Финансијски извјештај за период 01.01.2019. -01.07.2019</w:t>
      </w:r>
    </w:p>
    <w:tbl>
      <w:tblPr>
        <w:tblStyle w:val="LightGrid-Accent5"/>
        <w:tblpPr w:leftFromText="180" w:rightFromText="180" w:vertAnchor="text" w:tblpY="1"/>
        <w:tblW w:w="9576" w:type="dxa"/>
        <w:tblLook w:val="04A0"/>
      </w:tblPr>
      <w:tblGrid>
        <w:gridCol w:w="2606"/>
        <w:gridCol w:w="1844"/>
        <w:gridCol w:w="1599"/>
        <w:gridCol w:w="1878"/>
        <w:gridCol w:w="1649"/>
      </w:tblGrid>
      <w:tr w:rsidR="00A31551" w:rsidRPr="00A31551" w:rsidTr="00A31551">
        <w:trPr>
          <w:cnfStyle w:val="100000000000"/>
          <w:trHeight w:val="272"/>
        </w:trPr>
        <w:tc>
          <w:tcPr>
            <w:cnfStyle w:val="001000000000"/>
            <w:tcW w:w="2606" w:type="dxa"/>
            <w:hideMark/>
          </w:tcPr>
          <w:p w:rsidR="00A31551" w:rsidRPr="00A31551" w:rsidRDefault="00A31551" w:rsidP="00A31551">
            <w:pPr>
              <w:jc w:val="center"/>
              <w:rPr>
                <w:rFonts w:asciiTheme="minorHAnsi" w:hAnsiTheme="minorHAnsi" w:cstheme="minorHAnsi"/>
                <w:b w:val="0"/>
                <w:bCs w:val="0"/>
                <w:sz w:val="24"/>
                <w:szCs w:val="24"/>
                <w:lang w:val="sr-Cyrl-CS"/>
              </w:rPr>
            </w:pPr>
            <w:r w:rsidRPr="00A31551">
              <w:rPr>
                <w:rFonts w:asciiTheme="minorHAnsi" w:hAnsiTheme="minorHAnsi" w:cstheme="minorHAnsi"/>
                <w:sz w:val="24"/>
                <w:szCs w:val="24"/>
                <w:lang w:val="sr-Cyrl-CS"/>
              </w:rPr>
              <w:t>конто</w:t>
            </w:r>
          </w:p>
        </w:tc>
        <w:tc>
          <w:tcPr>
            <w:tcW w:w="1844" w:type="dxa"/>
            <w:hideMark/>
          </w:tcPr>
          <w:p w:rsidR="00A31551" w:rsidRPr="00A31551" w:rsidRDefault="00A31551" w:rsidP="00A31551">
            <w:pPr>
              <w:jc w:val="center"/>
              <w:cnfStyle w:val="100000000000"/>
              <w:rPr>
                <w:rFonts w:asciiTheme="minorHAnsi" w:hAnsiTheme="minorHAnsi" w:cstheme="minorHAnsi"/>
                <w:b w:val="0"/>
                <w:bCs w:val="0"/>
                <w:sz w:val="24"/>
                <w:szCs w:val="24"/>
                <w:lang w:val="sr-Cyrl-CS"/>
              </w:rPr>
            </w:pPr>
            <w:r w:rsidRPr="00A31551">
              <w:rPr>
                <w:rFonts w:asciiTheme="minorHAnsi" w:hAnsiTheme="minorHAnsi" w:cstheme="minorHAnsi"/>
                <w:sz w:val="24"/>
                <w:szCs w:val="24"/>
                <w:lang w:val="sr-Cyrl-CS"/>
              </w:rPr>
              <w:t>Износ прорачуна</w:t>
            </w:r>
          </w:p>
        </w:tc>
        <w:tc>
          <w:tcPr>
            <w:tcW w:w="1599" w:type="dxa"/>
            <w:hideMark/>
          </w:tcPr>
          <w:p w:rsidR="00A31551" w:rsidRPr="00A31551" w:rsidRDefault="00A31551" w:rsidP="00A31551">
            <w:pPr>
              <w:jc w:val="center"/>
              <w:cnfStyle w:val="100000000000"/>
              <w:rPr>
                <w:rFonts w:asciiTheme="minorHAnsi" w:hAnsiTheme="minorHAnsi" w:cstheme="minorHAnsi"/>
                <w:sz w:val="24"/>
                <w:szCs w:val="24"/>
                <w:lang w:val="sr-Cyrl-CS"/>
              </w:rPr>
            </w:pPr>
            <w:r w:rsidRPr="00A31551">
              <w:rPr>
                <w:rFonts w:asciiTheme="minorHAnsi" w:hAnsiTheme="minorHAnsi" w:cstheme="minorHAnsi"/>
                <w:sz w:val="24"/>
                <w:szCs w:val="24"/>
                <w:lang w:val="sr-Cyrl-CS"/>
              </w:rPr>
              <w:t xml:space="preserve">Утрошена средства </w:t>
            </w:r>
          </w:p>
          <w:p w:rsidR="00A31551" w:rsidRPr="00A31551" w:rsidRDefault="00A31551" w:rsidP="00A31551">
            <w:pPr>
              <w:jc w:val="center"/>
              <w:cnfStyle w:val="100000000000"/>
              <w:rPr>
                <w:rFonts w:asciiTheme="minorHAnsi" w:hAnsiTheme="minorHAnsi" w:cstheme="minorHAnsi"/>
                <w:b w:val="0"/>
                <w:bCs w:val="0"/>
                <w:sz w:val="24"/>
                <w:szCs w:val="24"/>
                <w:lang w:val="sr-Cyrl-CS"/>
              </w:rPr>
            </w:pPr>
            <w:r w:rsidRPr="00A31551">
              <w:rPr>
                <w:rFonts w:asciiTheme="minorHAnsi" w:hAnsiTheme="minorHAnsi" w:cstheme="minorHAnsi"/>
                <w:sz w:val="24"/>
                <w:szCs w:val="24"/>
                <w:lang w:val="sr-Cyrl-CS"/>
              </w:rPr>
              <w:t>До 01.07.2019.</w:t>
            </w:r>
          </w:p>
        </w:tc>
        <w:tc>
          <w:tcPr>
            <w:tcW w:w="1878" w:type="dxa"/>
            <w:hideMark/>
          </w:tcPr>
          <w:p w:rsidR="00A31551" w:rsidRPr="00A31551" w:rsidRDefault="00A31551" w:rsidP="00A31551">
            <w:pPr>
              <w:jc w:val="center"/>
              <w:cnfStyle w:val="100000000000"/>
              <w:rPr>
                <w:rFonts w:asciiTheme="minorHAnsi" w:hAnsiTheme="minorHAnsi" w:cstheme="minorHAnsi"/>
                <w:b w:val="0"/>
                <w:bCs w:val="0"/>
                <w:sz w:val="24"/>
                <w:szCs w:val="24"/>
                <w:lang w:val="sr-Cyrl-CS"/>
              </w:rPr>
            </w:pPr>
            <w:r w:rsidRPr="00A31551">
              <w:rPr>
                <w:rFonts w:asciiTheme="minorHAnsi" w:hAnsiTheme="minorHAnsi" w:cstheme="minorHAnsi"/>
                <w:sz w:val="24"/>
                <w:szCs w:val="24"/>
                <w:lang w:val="sr-Cyrl-CS"/>
              </w:rPr>
              <w:t>Расположиво</w:t>
            </w:r>
          </w:p>
        </w:tc>
        <w:tc>
          <w:tcPr>
            <w:tcW w:w="1649" w:type="dxa"/>
          </w:tcPr>
          <w:p w:rsidR="00A31551" w:rsidRPr="00A31551" w:rsidRDefault="00A31551" w:rsidP="00A31551">
            <w:pPr>
              <w:jc w:val="center"/>
              <w:cnfStyle w:val="100000000000"/>
              <w:rPr>
                <w:rFonts w:asciiTheme="minorHAnsi" w:hAnsiTheme="minorHAnsi" w:cstheme="minorHAnsi"/>
                <w:sz w:val="24"/>
                <w:szCs w:val="24"/>
                <w:lang w:val="sr-Cyrl-CS"/>
              </w:rPr>
            </w:pPr>
            <w:r w:rsidRPr="00A31551">
              <w:rPr>
                <w:rFonts w:asciiTheme="minorHAnsi" w:hAnsiTheme="minorHAnsi" w:cstheme="minorHAnsi"/>
                <w:sz w:val="24"/>
                <w:szCs w:val="24"/>
                <w:lang w:val="sr-Cyrl-CS"/>
              </w:rPr>
              <w:t>Потребно обезбедити до 31.12.2019.</w:t>
            </w:r>
          </w:p>
        </w:tc>
      </w:tr>
      <w:tr w:rsidR="00A31551" w:rsidRPr="00A31551" w:rsidTr="00A31551">
        <w:trPr>
          <w:cnfStyle w:val="000000100000"/>
          <w:trHeight w:val="270"/>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квартал</w:t>
            </w:r>
          </w:p>
        </w:tc>
        <w:tc>
          <w:tcPr>
            <w:tcW w:w="1844" w:type="dxa"/>
            <w:hideMark/>
          </w:tcPr>
          <w:p w:rsidR="00A31551" w:rsidRPr="00A31551" w:rsidRDefault="00A31551" w:rsidP="00A31551">
            <w:pPr>
              <w:jc w:val="center"/>
              <w:cnfStyle w:val="000000100000"/>
              <w:rPr>
                <w:rFonts w:cstheme="minorHAnsi"/>
                <w:b/>
                <w:sz w:val="24"/>
                <w:szCs w:val="24"/>
              </w:rPr>
            </w:pPr>
            <w:r w:rsidRPr="00A31551">
              <w:rPr>
                <w:rFonts w:cstheme="minorHAnsi"/>
                <w:b/>
                <w:sz w:val="24"/>
                <w:szCs w:val="24"/>
              </w:rPr>
              <w:t>I+II+III+IV</w:t>
            </w:r>
          </w:p>
        </w:tc>
        <w:tc>
          <w:tcPr>
            <w:tcW w:w="1599" w:type="dxa"/>
            <w:hideMark/>
          </w:tcPr>
          <w:p w:rsidR="00A31551" w:rsidRPr="00A31551" w:rsidRDefault="00A31551" w:rsidP="00A31551">
            <w:pPr>
              <w:jc w:val="center"/>
              <w:cnfStyle w:val="000000100000"/>
              <w:rPr>
                <w:rFonts w:cstheme="minorHAnsi"/>
                <w:b/>
                <w:sz w:val="24"/>
                <w:szCs w:val="24"/>
                <w:lang w:val="sr-Latn-CS"/>
              </w:rPr>
            </w:pPr>
            <w:r w:rsidRPr="00A31551">
              <w:rPr>
                <w:rFonts w:cstheme="minorHAnsi"/>
                <w:b/>
                <w:sz w:val="24"/>
                <w:szCs w:val="24"/>
                <w:lang w:val="sr-Latn-CS"/>
              </w:rPr>
              <w:t>I+II</w:t>
            </w:r>
          </w:p>
        </w:tc>
        <w:tc>
          <w:tcPr>
            <w:tcW w:w="1878" w:type="dxa"/>
            <w:hideMark/>
          </w:tcPr>
          <w:p w:rsidR="00A31551" w:rsidRPr="00A31551" w:rsidRDefault="00A31551" w:rsidP="00A31551">
            <w:pPr>
              <w:jc w:val="center"/>
              <w:cnfStyle w:val="000000100000"/>
              <w:rPr>
                <w:rFonts w:cstheme="minorHAnsi"/>
                <w:b/>
                <w:sz w:val="24"/>
                <w:szCs w:val="24"/>
                <w:lang w:val="sr-Latn-CS"/>
              </w:rPr>
            </w:pPr>
          </w:p>
        </w:tc>
        <w:tc>
          <w:tcPr>
            <w:tcW w:w="1649" w:type="dxa"/>
          </w:tcPr>
          <w:p w:rsidR="00A31551" w:rsidRPr="00A31551" w:rsidRDefault="00A31551" w:rsidP="00A31551">
            <w:pPr>
              <w:jc w:val="center"/>
              <w:cnfStyle w:val="000000100000"/>
              <w:rPr>
                <w:rFonts w:cstheme="minorHAnsi"/>
                <w:b/>
                <w:sz w:val="24"/>
                <w:szCs w:val="24"/>
                <w:lang w:val="sr-Latn-CS"/>
              </w:rPr>
            </w:pPr>
          </w:p>
        </w:tc>
      </w:tr>
      <w:tr w:rsidR="00A31551" w:rsidRPr="00A31551" w:rsidTr="00A31551">
        <w:trPr>
          <w:cnfStyle w:val="000000010000"/>
          <w:trHeight w:val="456"/>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Latn-CS"/>
              </w:rPr>
            </w:pPr>
            <w:r w:rsidRPr="00A31551">
              <w:rPr>
                <w:rFonts w:asciiTheme="minorHAnsi" w:hAnsiTheme="minorHAnsi" w:cstheme="minorHAnsi"/>
                <w:sz w:val="24"/>
                <w:szCs w:val="24"/>
                <w:lang w:val="sr-Latn-CS"/>
              </w:rPr>
              <w:t>411</w:t>
            </w:r>
            <w:r w:rsidRPr="00A31551">
              <w:rPr>
                <w:rFonts w:asciiTheme="minorHAnsi" w:hAnsiTheme="minorHAnsi" w:cstheme="minorHAnsi"/>
                <w:sz w:val="24"/>
                <w:szCs w:val="24"/>
                <w:lang w:val="sr-Cyrl-CS"/>
              </w:rPr>
              <w:t xml:space="preserve"> </w:t>
            </w:r>
            <w:r w:rsidRPr="00A31551">
              <w:rPr>
                <w:rFonts w:asciiTheme="minorHAnsi" w:hAnsiTheme="minorHAnsi" w:cstheme="minorHAnsi"/>
                <w:sz w:val="24"/>
                <w:szCs w:val="24"/>
                <w:lang w:val="sr-Latn-CS"/>
              </w:rPr>
              <w:t>100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Latn-CS"/>
              </w:rPr>
              <w:t xml:space="preserve">Бруто </w:t>
            </w:r>
            <w:r w:rsidRPr="00A31551">
              <w:rPr>
                <w:rFonts w:asciiTheme="minorHAnsi" w:hAnsiTheme="minorHAnsi" w:cstheme="minorHAnsi"/>
                <w:sz w:val="24"/>
                <w:szCs w:val="24"/>
                <w:lang w:val="sr-Cyrl-CS"/>
              </w:rPr>
              <w:t>плате</w:t>
            </w:r>
          </w:p>
        </w:tc>
        <w:tc>
          <w:tcPr>
            <w:tcW w:w="1844"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lang w:val="sr-Latn-CS"/>
              </w:rPr>
            </w:pPr>
            <w:r w:rsidRPr="00A31551">
              <w:rPr>
                <w:rFonts w:cstheme="minorHAnsi"/>
                <w:sz w:val="24"/>
                <w:szCs w:val="24"/>
                <w:lang w:val="sr-Latn-CS"/>
              </w:rPr>
              <w:t>109.700</w:t>
            </w:r>
          </w:p>
        </w:tc>
        <w:tc>
          <w:tcPr>
            <w:tcW w:w="159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55.148,41</w:t>
            </w:r>
          </w:p>
        </w:tc>
        <w:tc>
          <w:tcPr>
            <w:tcW w:w="1878"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54.551,59</w:t>
            </w:r>
          </w:p>
        </w:tc>
        <w:tc>
          <w:tcPr>
            <w:tcW w:w="164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13.104,00</w:t>
            </w:r>
          </w:p>
        </w:tc>
      </w:tr>
      <w:tr w:rsidR="00A31551" w:rsidRPr="00A31551" w:rsidTr="00A31551">
        <w:trPr>
          <w:cnfStyle w:val="000000100000"/>
          <w:trHeight w:val="566"/>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411 200</w:t>
            </w:r>
          </w:p>
          <w:p w:rsidR="00A31551" w:rsidRPr="00A31551" w:rsidRDefault="00A31551" w:rsidP="00A31551">
            <w:pPr>
              <w:jc w:val="center"/>
              <w:rPr>
                <w:rFonts w:asciiTheme="minorHAnsi" w:hAnsiTheme="minorHAnsi" w:cstheme="minorHAnsi"/>
                <w:sz w:val="24"/>
                <w:szCs w:val="24"/>
                <w:lang w:val="sr-Latn-CS"/>
              </w:rPr>
            </w:pPr>
            <w:r w:rsidRPr="00A31551">
              <w:rPr>
                <w:rFonts w:asciiTheme="minorHAnsi" w:hAnsiTheme="minorHAnsi" w:cstheme="minorHAnsi"/>
                <w:sz w:val="24"/>
                <w:szCs w:val="24"/>
                <w:lang w:val="sr-Cyrl-CS"/>
              </w:rPr>
              <w:t>Бруто накнаде</w:t>
            </w:r>
          </w:p>
        </w:tc>
        <w:tc>
          <w:tcPr>
            <w:tcW w:w="1844"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lang w:val="sr-Latn-CS"/>
              </w:rPr>
            </w:pPr>
            <w:r w:rsidRPr="00A31551">
              <w:rPr>
                <w:rFonts w:cstheme="minorHAnsi"/>
                <w:sz w:val="24"/>
                <w:szCs w:val="24"/>
                <w:lang w:val="sr-Latn-CS"/>
              </w:rPr>
              <w:t>18.280</w:t>
            </w:r>
          </w:p>
        </w:tc>
        <w:tc>
          <w:tcPr>
            <w:tcW w:w="1599"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8615,21</w:t>
            </w:r>
          </w:p>
        </w:tc>
        <w:tc>
          <w:tcPr>
            <w:tcW w:w="1878"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9664,79</w:t>
            </w:r>
          </w:p>
        </w:tc>
        <w:tc>
          <w:tcPr>
            <w:tcW w:w="1649"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3.500,00</w:t>
            </w:r>
          </w:p>
        </w:tc>
      </w:tr>
      <w:tr w:rsidR="00A31551" w:rsidRPr="00A31551" w:rsidTr="00A31551">
        <w:trPr>
          <w:cnfStyle w:val="000000010000"/>
          <w:trHeight w:val="817"/>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 xml:space="preserve">412 </w:t>
            </w:r>
            <w:r w:rsidRPr="00A31551">
              <w:rPr>
                <w:rFonts w:asciiTheme="minorHAnsi" w:hAnsiTheme="minorHAnsi" w:cstheme="minorHAnsi"/>
                <w:sz w:val="24"/>
                <w:szCs w:val="24"/>
                <w:lang w:val="sr-Latn-CS"/>
              </w:rPr>
              <w:t>2</w:t>
            </w:r>
            <w:r w:rsidRPr="00A31551">
              <w:rPr>
                <w:rFonts w:asciiTheme="minorHAnsi" w:hAnsiTheme="minorHAnsi" w:cstheme="minorHAnsi"/>
                <w:sz w:val="24"/>
                <w:szCs w:val="24"/>
                <w:lang w:val="sr-Cyrl-CS"/>
              </w:rPr>
              <w:t>00</w:t>
            </w:r>
          </w:p>
          <w:p w:rsidR="00A31551" w:rsidRPr="00A31551" w:rsidRDefault="00A31551" w:rsidP="00A31551">
            <w:pPr>
              <w:jc w:val="center"/>
              <w:rPr>
                <w:rFonts w:asciiTheme="minorHAnsi" w:hAnsiTheme="minorHAnsi" w:cstheme="minorHAnsi"/>
                <w:sz w:val="24"/>
                <w:szCs w:val="24"/>
                <w:lang w:val="sr-Latn-CS"/>
              </w:rPr>
            </w:pPr>
            <w:r w:rsidRPr="00A31551">
              <w:rPr>
                <w:rFonts w:asciiTheme="minorHAnsi" w:hAnsiTheme="minorHAnsi" w:cstheme="minorHAnsi"/>
                <w:sz w:val="24"/>
                <w:szCs w:val="24"/>
                <w:lang w:val="sr-Cyrl-CS"/>
              </w:rPr>
              <w:t>Расходи по основу комуналних и комуникационих услуга</w:t>
            </w:r>
          </w:p>
        </w:tc>
        <w:tc>
          <w:tcPr>
            <w:tcW w:w="1844" w:type="dxa"/>
          </w:tcPr>
          <w:p w:rsidR="00A31551" w:rsidRPr="00A31551" w:rsidRDefault="00A31551" w:rsidP="00A31551">
            <w:pPr>
              <w:jc w:val="center"/>
              <w:cnfStyle w:val="000000010000"/>
              <w:rPr>
                <w:rFonts w:cstheme="minorHAnsi"/>
                <w:sz w:val="24"/>
                <w:szCs w:val="24"/>
                <w:lang w:val="sr-Latn-CS"/>
              </w:rPr>
            </w:pPr>
          </w:p>
          <w:p w:rsidR="00A31551" w:rsidRPr="00A31551" w:rsidRDefault="00A31551" w:rsidP="00A31551">
            <w:pPr>
              <w:jc w:val="center"/>
              <w:cnfStyle w:val="000000010000"/>
              <w:rPr>
                <w:rFonts w:cstheme="minorHAnsi"/>
                <w:sz w:val="24"/>
                <w:szCs w:val="24"/>
                <w:lang w:val="sr-Latn-CS"/>
              </w:rPr>
            </w:pPr>
            <w:r w:rsidRPr="00A31551">
              <w:rPr>
                <w:rFonts w:cstheme="minorHAnsi"/>
                <w:sz w:val="24"/>
                <w:szCs w:val="24"/>
              </w:rPr>
              <w:t>1.700</w:t>
            </w:r>
          </w:p>
        </w:tc>
        <w:tc>
          <w:tcPr>
            <w:tcW w:w="159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775,72</w:t>
            </w:r>
          </w:p>
        </w:tc>
        <w:tc>
          <w:tcPr>
            <w:tcW w:w="1878"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924,28</w:t>
            </w:r>
          </w:p>
          <w:p w:rsidR="00A31551" w:rsidRPr="00A31551" w:rsidRDefault="00A31551" w:rsidP="00A31551">
            <w:pPr>
              <w:jc w:val="center"/>
              <w:cnfStyle w:val="000000010000"/>
              <w:rPr>
                <w:rFonts w:cstheme="minorHAnsi"/>
                <w:sz w:val="24"/>
                <w:szCs w:val="24"/>
              </w:rPr>
            </w:pPr>
          </w:p>
        </w:tc>
        <w:tc>
          <w:tcPr>
            <w:tcW w:w="164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p w:rsidR="00A31551" w:rsidRPr="00A31551" w:rsidRDefault="00A31551" w:rsidP="00A31551">
            <w:pPr>
              <w:jc w:val="center"/>
              <w:cnfStyle w:val="000000010000"/>
              <w:rPr>
                <w:rFonts w:cstheme="minorHAnsi"/>
                <w:sz w:val="24"/>
                <w:szCs w:val="24"/>
              </w:rPr>
            </w:pPr>
          </w:p>
        </w:tc>
      </w:tr>
      <w:tr w:rsidR="00A31551" w:rsidRPr="00A31551" w:rsidTr="00A31551">
        <w:trPr>
          <w:cnfStyle w:val="000000100000"/>
          <w:trHeight w:val="534"/>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412 300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Расходи по основу трошкова материјала</w:t>
            </w:r>
          </w:p>
        </w:tc>
        <w:tc>
          <w:tcPr>
            <w:tcW w:w="1844"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lang w:val="sr-Latn-CS"/>
              </w:rPr>
            </w:pPr>
            <w:r w:rsidRPr="00A31551">
              <w:rPr>
                <w:rFonts w:cstheme="minorHAnsi"/>
                <w:sz w:val="24"/>
                <w:szCs w:val="24"/>
              </w:rPr>
              <w:t>1.400,00</w:t>
            </w:r>
          </w:p>
        </w:tc>
        <w:tc>
          <w:tcPr>
            <w:tcW w:w="1599"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653,59</w:t>
            </w:r>
          </w:p>
        </w:tc>
        <w:tc>
          <w:tcPr>
            <w:tcW w:w="1878"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746,41</w:t>
            </w:r>
          </w:p>
        </w:tc>
        <w:tc>
          <w:tcPr>
            <w:tcW w:w="1649"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0,00</w:t>
            </w:r>
          </w:p>
        </w:tc>
      </w:tr>
      <w:tr w:rsidR="00A31551" w:rsidRPr="00A31551" w:rsidTr="00A31551">
        <w:trPr>
          <w:cnfStyle w:val="000000010000"/>
          <w:trHeight w:val="643"/>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412 600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Расходи за трошкове смјештаја и путовања</w:t>
            </w:r>
          </w:p>
        </w:tc>
        <w:tc>
          <w:tcPr>
            <w:tcW w:w="1844"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lang w:val="sr-Latn-CS"/>
              </w:rPr>
            </w:pPr>
            <w:r w:rsidRPr="00A31551">
              <w:rPr>
                <w:rFonts w:cstheme="minorHAnsi"/>
                <w:sz w:val="24"/>
                <w:szCs w:val="24"/>
              </w:rPr>
              <w:t>4.000</w:t>
            </w:r>
          </w:p>
        </w:tc>
        <w:tc>
          <w:tcPr>
            <w:tcW w:w="159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1609,41</w:t>
            </w:r>
          </w:p>
        </w:tc>
        <w:tc>
          <w:tcPr>
            <w:tcW w:w="1878"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2.390,59</w:t>
            </w:r>
          </w:p>
          <w:p w:rsidR="00A31551" w:rsidRPr="00A31551" w:rsidRDefault="00A31551" w:rsidP="00A31551">
            <w:pPr>
              <w:jc w:val="center"/>
              <w:cnfStyle w:val="000000010000"/>
              <w:rPr>
                <w:rFonts w:cstheme="minorHAnsi"/>
                <w:sz w:val="24"/>
                <w:szCs w:val="24"/>
              </w:rPr>
            </w:pPr>
          </w:p>
        </w:tc>
        <w:tc>
          <w:tcPr>
            <w:tcW w:w="1649"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r>
      <w:tr w:rsidR="00A31551" w:rsidRPr="00A31551" w:rsidTr="00A31551">
        <w:trPr>
          <w:cnfStyle w:val="000000100000"/>
          <w:trHeight w:val="510"/>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412 700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Расходи за стручне услуге</w:t>
            </w:r>
          </w:p>
        </w:tc>
        <w:tc>
          <w:tcPr>
            <w:tcW w:w="1844"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lang w:val="sr-Latn-CS"/>
              </w:rPr>
            </w:pPr>
            <w:r w:rsidRPr="00A31551">
              <w:rPr>
                <w:rFonts w:cstheme="minorHAnsi"/>
                <w:sz w:val="24"/>
                <w:szCs w:val="24"/>
                <w:lang w:val="sr-Latn-CS"/>
              </w:rPr>
              <w:t>2.800</w:t>
            </w:r>
          </w:p>
        </w:tc>
        <w:tc>
          <w:tcPr>
            <w:tcW w:w="1599"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1478,80</w:t>
            </w:r>
          </w:p>
        </w:tc>
        <w:tc>
          <w:tcPr>
            <w:tcW w:w="1878"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1.321,20</w:t>
            </w:r>
          </w:p>
          <w:p w:rsidR="00A31551" w:rsidRPr="00A31551" w:rsidRDefault="00A31551" w:rsidP="00A31551">
            <w:pPr>
              <w:jc w:val="center"/>
              <w:cnfStyle w:val="000000100000"/>
              <w:rPr>
                <w:rFonts w:cstheme="minorHAnsi"/>
                <w:sz w:val="24"/>
                <w:szCs w:val="24"/>
              </w:rPr>
            </w:pPr>
          </w:p>
        </w:tc>
        <w:tc>
          <w:tcPr>
            <w:tcW w:w="1649" w:type="dxa"/>
          </w:tcPr>
          <w:p w:rsidR="00A31551" w:rsidRPr="00A31551" w:rsidRDefault="00A31551" w:rsidP="00A31551">
            <w:pPr>
              <w:jc w:val="center"/>
              <w:cnfStyle w:val="000000100000"/>
              <w:rPr>
                <w:rFonts w:cstheme="minorHAnsi"/>
                <w:sz w:val="24"/>
                <w:szCs w:val="24"/>
              </w:rPr>
            </w:pPr>
            <w:r w:rsidRPr="00A31551">
              <w:rPr>
                <w:rFonts w:cstheme="minorHAnsi"/>
                <w:sz w:val="24"/>
                <w:szCs w:val="24"/>
              </w:rPr>
              <w:t>0,00</w:t>
            </w:r>
          </w:p>
        </w:tc>
      </w:tr>
      <w:tr w:rsidR="00A31551" w:rsidRPr="00A31551" w:rsidTr="00A31551">
        <w:trPr>
          <w:cnfStyle w:val="000000010000"/>
          <w:trHeight w:val="519"/>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412 900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Расходи за Управни одбор</w:t>
            </w:r>
          </w:p>
        </w:tc>
        <w:tc>
          <w:tcPr>
            <w:tcW w:w="1844"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11.941</w:t>
            </w:r>
          </w:p>
        </w:tc>
        <w:tc>
          <w:tcPr>
            <w:tcW w:w="159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5970,06</w:t>
            </w:r>
          </w:p>
        </w:tc>
        <w:tc>
          <w:tcPr>
            <w:tcW w:w="1878"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5970,94</w:t>
            </w:r>
          </w:p>
          <w:p w:rsidR="00A31551" w:rsidRPr="00A31551" w:rsidRDefault="00A31551" w:rsidP="00A31551">
            <w:pPr>
              <w:jc w:val="center"/>
              <w:cnfStyle w:val="000000010000"/>
              <w:rPr>
                <w:rFonts w:cstheme="minorHAnsi"/>
                <w:sz w:val="24"/>
                <w:szCs w:val="24"/>
              </w:rPr>
            </w:pPr>
          </w:p>
        </w:tc>
        <w:tc>
          <w:tcPr>
            <w:tcW w:w="1649"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r>
      <w:tr w:rsidR="00A31551" w:rsidRPr="00A31551" w:rsidTr="00A31551">
        <w:trPr>
          <w:cnfStyle w:val="000000100000"/>
          <w:trHeight w:val="555"/>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412 900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Расходи за уговорене услуге</w:t>
            </w:r>
          </w:p>
        </w:tc>
        <w:tc>
          <w:tcPr>
            <w:tcW w:w="1844"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lang w:val="sr-Latn-CS"/>
              </w:rPr>
            </w:pPr>
            <w:r w:rsidRPr="00A31551">
              <w:rPr>
                <w:rFonts w:cstheme="minorHAnsi"/>
                <w:sz w:val="24"/>
                <w:szCs w:val="24"/>
              </w:rPr>
              <w:t>3.400</w:t>
            </w:r>
          </w:p>
        </w:tc>
        <w:tc>
          <w:tcPr>
            <w:tcW w:w="1599"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1169,85</w:t>
            </w:r>
          </w:p>
        </w:tc>
        <w:tc>
          <w:tcPr>
            <w:tcW w:w="1878" w:type="dxa"/>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2.230,15</w:t>
            </w:r>
          </w:p>
          <w:p w:rsidR="00A31551" w:rsidRPr="00A31551" w:rsidRDefault="00A31551" w:rsidP="00A31551">
            <w:pPr>
              <w:jc w:val="center"/>
              <w:cnfStyle w:val="000000100000"/>
              <w:rPr>
                <w:rFonts w:cstheme="minorHAnsi"/>
                <w:sz w:val="24"/>
                <w:szCs w:val="24"/>
              </w:rPr>
            </w:pPr>
          </w:p>
        </w:tc>
        <w:tc>
          <w:tcPr>
            <w:tcW w:w="1649" w:type="dxa"/>
          </w:tcPr>
          <w:p w:rsidR="00A31551" w:rsidRPr="00A31551" w:rsidRDefault="00A31551" w:rsidP="00A31551">
            <w:pPr>
              <w:jc w:val="center"/>
              <w:cnfStyle w:val="000000100000"/>
              <w:rPr>
                <w:rFonts w:cstheme="minorHAnsi"/>
                <w:sz w:val="24"/>
                <w:szCs w:val="24"/>
              </w:rPr>
            </w:pPr>
            <w:r w:rsidRPr="00A31551">
              <w:rPr>
                <w:rFonts w:cstheme="minorHAnsi"/>
                <w:sz w:val="24"/>
                <w:szCs w:val="24"/>
              </w:rPr>
              <w:t>0,00</w:t>
            </w:r>
          </w:p>
        </w:tc>
      </w:tr>
      <w:tr w:rsidR="00A31551" w:rsidRPr="00A31551" w:rsidTr="00A31551">
        <w:trPr>
          <w:cnfStyle w:val="000000010000"/>
          <w:trHeight w:val="524"/>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415 200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Грантови у земљи</w:t>
            </w:r>
          </w:p>
        </w:tc>
        <w:tc>
          <w:tcPr>
            <w:tcW w:w="1844"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lang w:val="sr-Latn-CS"/>
              </w:rPr>
            </w:pPr>
            <w:r w:rsidRPr="00A31551">
              <w:rPr>
                <w:rFonts w:cstheme="minorHAnsi"/>
                <w:sz w:val="24"/>
                <w:szCs w:val="24"/>
              </w:rPr>
              <w:t>80.000</w:t>
            </w:r>
          </w:p>
        </w:tc>
        <w:tc>
          <w:tcPr>
            <w:tcW w:w="1599"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c>
          <w:tcPr>
            <w:tcW w:w="1878" w:type="dxa"/>
          </w:tcPr>
          <w:p w:rsidR="00A31551" w:rsidRPr="00A31551" w:rsidRDefault="00A31551" w:rsidP="00A31551">
            <w:pPr>
              <w:jc w:val="center"/>
              <w:cnfStyle w:val="000000010000"/>
              <w:rPr>
                <w:rFonts w:cstheme="minorHAnsi"/>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80.000</w:t>
            </w:r>
          </w:p>
          <w:p w:rsidR="00A31551" w:rsidRPr="00A31551" w:rsidRDefault="00A31551" w:rsidP="00A31551">
            <w:pPr>
              <w:jc w:val="center"/>
              <w:cnfStyle w:val="000000010000"/>
              <w:rPr>
                <w:rFonts w:cstheme="minorHAnsi"/>
                <w:sz w:val="24"/>
                <w:szCs w:val="24"/>
              </w:rPr>
            </w:pPr>
          </w:p>
        </w:tc>
        <w:tc>
          <w:tcPr>
            <w:tcW w:w="1649"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r>
      <w:tr w:rsidR="00A31551" w:rsidRPr="00A31551" w:rsidTr="00A31551">
        <w:trPr>
          <w:cnfStyle w:val="000000100000"/>
          <w:trHeight w:val="546"/>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lang w:val="sr-Latn-CS"/>
              </w:rPr>
            </w:pPr>
            <w:r w:rsidRPr="00A31551">
              <w:rPr>
                <w:rFonts w:asciiTheme="minorHAnsi" w:hAnsiTheme="minorHAnsi" w:cstheme="minorHAnsi"/>
                <w:sz w:val="24"/>
                <w:szCs w:val="24"/>
                <w:lang w:val="sr-Latn-CS"/>
              </w:rPr>
              <w:t>511 300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Издаци за набавку опреме</w:t>
            </w:r>
          </w:p>
        </w:tc>
        <w:tc>
          <w:tcPr>
            <w:tcW w:w="1844" w:type="dxa"/>
          </w:tcPr>
          <w:p w:rsidR="00A31551" w:rsidRPr="00A31551" w:rsidRDefault="00A31551" w:rsidP="00A31551">
            <w:pPr>
              <w:jc w:val="center"/>
              <w:cnfStyle w:val="000000100000"/>
              <w:rPr>
                <w:rFonts w:cstheme="minorHAnsi"/>
                <w:sz w:val="24"/>
                <w:szCs w:val="24"/>
                <w:lang w:val="sr-Latn-CS"/>
              </w:rPr>
            </w:pPr>
            <w:r w:rsidRPr="00A31551">
              <w:rPr>
                <w:rFonts w:cstheme="minorHAnsi"/>
                <w:sz w:val="24"/>
                <w:szCs w:val="24"/>
              </w:rPr>
              <w:t>3.000</w:t>
            </w:r>
          </w:p>
        </w:tc>
        <w:tc>
          <w:tcPr>
            <w:tcW w:w="1599" w:type="dxa"/>
          </w:tcPr>
          <w:p w:rsidR="00A31551" w:rsidRPr="00A31551" w:rsidRDefault="00A31551" w:rsidP="00A31551">
            <w:pPr>
              <w:jc w:val="center"/>
              <w:cnfStyle w:val="000000100000"/>
              <w:rPr>
                <w:rFonts w:cstheme="minorHAnsi"/>
                <w:sz w:val="24"/>
                <w:szCs w:val="24"/>
              </w:rPr>
            </w:pPr>
            <w:r w:rsidRPr="00A31551">
              <w:rPr>
                <w:rFonts w:cstheme="minorHAnsi"/>
                <w:sz w:val="24"/>
                <w:szCs w:val="24"/>
              </w:rPr>
              <w:t>0,00</w:t>
            </w:r>
          </w:p>
        </w:tc>
        <w:tc>
          <w:tcPr>
            <w:tcW w:w="1878" w:type="dxa"/>
          </w:tcPr>
          <w:p w:rsidR="00A31551" w:rsidRPr="00A31551" w:rsidRDefault="00A31551" w:rsidP="00A31551">
            <w:pPr>
              <w:jc w:val="center"/>
              <w:cnfStyle w:val="000000100000"/>
              <w:rPr>
                <w:rFonts w:cstheme="minorHAnsi"/>
                <w:sz w:val="24"/>
                <w:szCs w:val="24"/>
              </w:rPr>
            </w:pPr>
            <w:r w:rsidRPr="00A31551">
              <w:rPr>
                <w:rFonts w:cstheme="minorHAnsi"/>
                <w:sz w:val="24"/>
                <w:szCs w:val="24"/>
              </w:rPr>
              <w:t>3.000</w:t>
            </w:r>
          </w:p>
          <w:p w:rsidR="00A31551" w:rsidRPr="00A31551" w:rsidRDefault="00A31551" w:rsidP="00A31551">
            <w:pPr>
              <w:jc w:val="center"/>
              <w:cnfStyle w:val="000000100000"/>
              <w:rPr>
                <w:rFonts w:cstheme="minorHAnsi"/>
                <w:sz w:val="24"/>
                <w:szCs w:val="24"/>
              </w:rPr>
            </w:pPr>
          </w:p>
        </w:tc>
        <w:tc>
          <w:tcPr>
            <w:tcW w:w="1649" w:type="dxa"/>
          </w:tcPr>
          <w:p w:rsidR="00A31551" w:rsidRPr="00A31551" w:rsidRDefault="00A31551" w:rsidP="00A31551">
            <w:pPr>
              <w:jc w:val="center"/>
              <w:cnfStyle w:val="000000100000"/>
              <w:rPr>
                <w:rFonts w:cstheme="minorHAnsi"/>
                <w:sz w:val="24"/>
                <w:szCs w:val="24"/>
              </w:rPr>
            </w:pPr>
            <w:r w:rsidRPr="00A31551">
              <w:rPr>
                <w:rFonts w:cstheme="minorHAnsi"/>
                <w:sz w:val="24"/>
                <w:szCs w:val="24"/>
              </w:rPr>
              <w:t>0,00</w:t>
            </w:r>
          </w:p>
        </w:tc>
      </w:tr>
      <w:tr w:rsidR="00A31551" w:rsidRPr="00A31551" w:rsidTr="00A31551">
        <w:trPr>
          <w:cnfStyle w:val="000000010000"/>
          <w:trHeight w:val="546"/>
        </w:trPr>
        <w:tc>
          <w:tcPr>
            <w:cnfStyle w:val="001000000000"/>
            <w:tcW w:w="2606" w:type="dxa"/>
            <w:hideMark/>
          </w:tcPr>
          <w:p w:rsidR="00A31551" w:rsidRPr="00A31551" w:rsidRDefault="00A31551" w:rsidP="00A31551">
            <w:pPr>
              <w:jc w:val="center"/>
              <w:rPr>
                <w:rFonts w:asciiTheme="minorHAnsi" w:hAnsiTheme="minorHAnsi" w:cstheme="minorHAnsi"/>
                <w:b w:val="0"/>
                <w:sz w:val="24"/>
                <w:szCs w:val="24"/>
              </w:rPr>
            </w:pPr>
            <w:r w:rsidRPr="00A31551">
              <w:rPr>
                <w:rFonts w:asciiTheme="minorHAnsi" w:hAnsiTheme="minorHAnsi" w:cstheme="minorHAnsi"/>
                <w:sz w:val="24"/>
                <w:szCs w:val="24"/>
              </w:rPr>
              <w:t>511 700</w:t>
            </w:r>
          </w:p>
          <w:p w:rsidR="00A31551" w:rsidRPr="00A31551" w:rsidRDefault="00A31551" w:rsidP="00A31551">
            <w:pPr>
              <w:jc w:val="center"/>
              <w:rPr>
                <w:rFonts w:asciiTheme="minorHAnsi" w:hAnsiTheme="minorHAnsi" w:cstheme="minorHAnsi"/>
                <w:sz w:val="24"/>
                <w:szCs w:val="24"/>
              </w:rPr>
            </w:pPr>
            <w:r w:rsidRPr="00A31551">
              <w:rPr>
                <w:rFonts w:asciiTheme="minorHAnsi" w:hAnsiTheme="minorHAnsi" w:cstheme="minorHAnsi"/>
                <w:sz w:val="24"/>
                <w:szCs w:val="24"/>
              </w:rPr>
              <w:t>Издаци за нематеријалну имовину</w:t>
            </w:r>
          </w:p>
        </w:tc>
        <w:tc>
          <w:tcPr>
            <w:tcW w:w="1844"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c>
          <w:tcPr>
            <w:tcW w:w="1599"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p w:rsidR="00A31551" w:rsidRPr="00A31551" w:rsidRDefault="00A31551" w:rsidP="00A31551">
            <w:pPr>
              <w:jc w:val="center"/>
              <w:cnfStyle w:val="000000010000"/>
              <w:rPr>
                <w:rFonts w:cstheme="minorHAnsi"/>
                <w:sz w:val="24"/>
                <w:szCs w:val="24"/>
              </w:rPr>
            </w:pPr>
          </w:p>
        </w:tc>
        <w:tc>
          <w:tcPr>
            <w:tcW w:w="1878"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c>
          <w:tcPr>
            <w:tcW w:w="1649" w:type="dxa"/>
          </w:tcPr>
          <w:p w:rsidR="00A31551" w:rsidRPr="00A31551" w:rsidRDefault="00A31551" w:rsidP="00A31551">
            <w:pPr>
              <w:jc w:val="center"/>
              <w:cnfStyle w:val="000000010000"/>
              <w:rPr>
                <w:rFonts w:cstheme="minorHAnsi"/>
                <w:sz w:val="24"/>
                <w:szCs w:val="24"/>
              </w:rPr>
            </w:pPr>
            <w:r w:rsidRPr="00A31551">
              <w:rPr>
                <w:rFonts w:cstheme="minorHAnsi"/>
                <w:sz w:val="24"/>
                <w:szCs w:val="24"/>
              </w:rPr>
              <w:t>0,00</w:t>
            </w:r>
          </w:p>
        </w:tc>
      </w:tr>
      <w:tr w:rsidR="00A31551" w:rsidRPr="00A31551" w:rsidTr="00A31551">
        <w:trPr>
          <w:cnfStyle w:val="000000100000"/>
          <w:trHeight w:val="378"/>
        </w:trPr>
        <w:tc>
          <w:tcPr>
            <w:cnfStyle w:val="001000000000"/>
            <w:tcW w:w="2606" w:type="dxa"/>
            <w:hideMark/>
          </w:tcPr>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631100</w:t>
            </w:r>
          </w:p>
          <w:p w:rsidR="00A31551" w:rsidRPr="00A31551" w:rsidRDefault="00A31551" w:rsidP="00A31551">
            <w:pPr>
              <w:jc w:val="center"/>
              <w:rPr>
                <w:rFonts w:asciiTheme="minorHAnsi" w:hAnsiTheme="minorHAnsi" w:cstheme="minorHAnsi"/>
                <w:sz w:val="24"/>
                <w:szCs w:val="24"/>
                <w:lang w:val="sr-Cyrl-CS"/>
              </w:rPr>
            </w:pPr>
            <w:r w:rsidRPr="00A31551">
              <w:rPr>
                <w:rFonts w:asciiTheme="minorHAnsi" w:hAnsiTheme="minorHAnsi" w:cstheme="minorHAnsi"/>
                <w:sz w:val="24"/>
                <w:szCs w:val="24"/>
                <w:lang w:val="sr-Cyrl-CS"/>
              </w:rPr>
              <w:t>Издаци за ПДВ</w:t>
            </w:r>
          </w:p>
        </w:tc>
        <w:tc>
          <w:tcPr>
            <w:tcW w:w="1844" w:type="dxa"/>
            <w:hideMark/>
          </w:tcPr>
          <w:p w:rsidR="00A31551" w:rsidRPr="00A31551" w:rsidRDefault="00A31551" w:rsidP="00A31551">
            <w:pPr>
              <w:jc w:val="center"/>
              <w:cnfStyle w:val="000000100000"/>
              <w:rPr>
                <w:rFonts w:cstheme="minorHAnsi"/>
                <w:sz w:val="24"/>
                <w:szCs w:val="24"/>
              </w:rPr>
            </w:pPr>
            <w:r w:rsidRPr="00A31551">
              <w:rPr>
                <w:rFonts w:cstheme="minorHAnsi"/>
                <w:sz w:val="24"/>
                <w:szCs w:val="24"/>
              </w:rPr>
              <w:t>1532</w:t>
            </w:r>
          </w:p>
        </w:tc>
        <w:tc>
          <w:tcPr>
            <w:tcW w:w="1599" w:type="dxa"/>
            <w:hideMark/>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765,63</w:t>
            </w:r>
          </w:p>
        </w:tc>
        <w:tc>
          <w:tcPr>
            <w:tcW w:w="1878" w:type="dxa"/>
            <w:hideMark/>
          </w:tcPr>
          <w:p w:rsidR="00A31551" w:rsidRPr="00A31551" w:rsidRDefault="00A31551" w:rsidP="00A31551">
            <w:pPr>
              <w:jc w:val="center"/>
              <w:cnfStyle w:val="000000100000"/>
              <w:rPr>
                <w:rFonts w:cstheme="minorHAnsi"/>
                <w:sz w:val="24"/>
                <w:szCs w:val="24"/>
              </w:rPr>
            </w:pPr>
          </w:p>
          <w:p w:rsidR="00A31551" w:rsidRPr="00A31551" w:rsidRDefault="00A31551" w:rsidP="00A31551">
            <w:pPr>
              <w:jc w:val="center"/>
              <w:cnfStyle w:val="000000100000"/>
              <w:rPr>
                <w:rFonts w:cstheme="minorHAnsi"/>
                <w:sz w:val="24"/>
                <w:szCs w:val="24"/>
              </w:rPr>
            </w:pPr>
            <w:r w:rsidRPr="00A31551">
              <w:rPr>
                <w:rFonts w:cstheme="minorHAnsi"/>
                <w:sz w:val="24"/>
                <w:szCs w:val="24"/>
              </w:rPr>
              <w:t>766,37</w:t>
            </w:r>
          </w:p>
        </w:tc>
        <w:tc>
          <w:tcPr>
            <w:tcW w:w="1649" w:type="dxa"/>
          </w:tcPr>
          <w:p w:rsidR="00A31551" w:rsidRPr="00A31551" w:rsidRDefault="00A31551" w:rsidP="00A31551">
            <w:pPr>
              <w:jc w:val="center"/>
              <w:cnfStyle w:val="000000100000"/>
              <w:rPr>
                <w:rFonts w:cstheme="minorHAnsi"/>
                <w:sz w:val="24"/>
                <w:szCs w:val="24"/>
              </w:rPr>
            </w:pPr>
            <w:r w:rsidRPr="00A31551">
              <w:rPr>
                <w:rFonts w:cstheme="minorHAnsi"/>
                <w:sz w:val="24"/>
                <w:szCs w:val="24"/>
              </w:rPr>
              <w:t>0,00</w:t>
            </w:r>
          </w:p>
        </w:tc>
      </w:tr>
      <w:tr w:rsidR="00A31551" w:rsidRPr="00A31551" w:rsidTr="00A31551">
        <w:trPr>
          <w:cnfStyle w:val="000000010000"/>
          <w:trHeight w:val="378"/>
        </w:trPr>
        <w:tc>
          <w:tcPr>
            <w:cnfStyle w:val="001000000000"/>
            <w:tcW w:w="2606" w:type="dxa"/>
            <w:hideMark/>
          </w:tcPr>
          <w:p w:rsidR="00A31551" w:rsidRPr="00A31551" w:rsidRDefault="00A31551" w:rsidP="00A31551">
            <w:pPr>
              <w:jc w:val="center"/>
              <w:rPr>
                <w:rFonts w:asciiTheme="minorHAnsi" w:hAnsiTheme="minorHAnsi" w:cstheme="minorHAnsi"/>
                <w:sz w:val="24"/>
                <w:szCs w:val="24"/>
                <w:lang w:val="sr-Cyrl-CS"/>
              </w:rPr>
            </w:pPr>
          </w:p>
          <w:p w:rsidR="00A31551" w:rsidRPr="00A31551" w:rsidRDefault="00A31551" w:rsidP="00A31551">
            <w:pPr>
              <w:jc w:val="center"/>
              <w:rPr>
                <w:rFonts w:asciiTheme="minorHAnsi" w:hAnsiTheme="minorHAnsi" w:cstheme="minorHAnsi"/>
                <w:b w:val="0"/>
                <w:sz w:val="24"/>
                <w:szCs w:val="24"/>
                <w:lang w:val="sr-Cyrl-CS"/>
              </w:rPr>
            </w:pPr>
            <w:r w:rsidRPr="00A31551">
              <w:rPr>
                <w:rFonts w:asciiTheme="minorHAnsi" w:hAnsiTheme="minorHAnsi" w:cstheme="minorHAnsi"/>
                <w:sz w:val="24"/>
                <w:szCs w:val="24"/>
                <w:lang w:val="sr-Cyrl-CS"/>
              </w:rPr>
              <w:t>УКУПНО</w:t>
            </w:r>
          </w:p>
        </w:tc>
        <w:tc>
          <w:tcPr>
            <w:tcW w:w="1844" w:type="dxa"/>
            <w:hideMark/>
          </w:tcPr>
          <w:p w:rsidR="00A31551" w:rsidRPr="00A31551" w:rsidRDefault="00A31551" w:rsidP="00A31551">
            <w:pPr>
              <w:jc w:val="center"/>
              <w:cnfStyle w:val="000000010000"/>
              <w:rPr>
                <w:rFonts w:cstheme="minorHAnsi"/>
                <w:b/>
                <w:sz w:val="24"/>
                <w:szCs w:val="24"/>
              </w:rPr>
            </w:pPr>
          </w:p>
          <w:p w:rsidR="00A31551" w:rsidRPr="00A31551" w:rsidRDefault="00A31551" w:rsidP="00A31551">
            <w:pPr>
              <w:jc w:val="center"/>
              <w:cnfStyle w:val="000000010000"/>
              <w:rPr>
                <w:rFonts w:cstheme="minorHAnsi"/>
                <w:b/>
                <w:sz w:val="24"/>
                <w:szCs w:val="24"/>
              </w:rPr>
            </w:pPr>
            <w:r w:rsidRPr="00A31551">
              <w:rPr>
                <w:rFonts w:cstheme="minorHAnsi"/>
                <w:b/>
                <w:sz w:val="24"/>
                <w:szCs w:val="24"/>
              </w:rPr>
              <w:t>237.753,00</w:t>
            </w:r>
          </w:p>
        </w:tc>
        <w:tc>
          <w:tcPr>
            <w:tcW w:w="1599" w:type="dxa"/>
            <w:hideMark/>
          </w:tcPr>
          <w:p w:rsidR="00A31551" w:rsidRPr="00A31551" w:rsidRDefault="00A31551" w:rsidP="00A31551">
            <w:pPr>
              <w:jc w:val="center"/>
              <w:cnfStyle w:val="000000010000"/>
              <w:rPr>
                <w:rFonts w:cstheme="minorHAnsi"/>
                <w:b/>
                <w:sz w:val="24"/>
                <w:szCs w:val="24"/>
              </w:rPr>
            </w:pPr>
          </w:p>
          <w:p w:rsidR="00A31551" w:rsidRPr="00A31551" w:rsidRDefault="00A31551" w:rsidP="00A31551">
            <w:pPr>
              <w:jc w:val="center"/>
              <w:cnfStyle w:val="000000010000"/>
              <w:rPr>
                <w:rFonts w:cstheme="minorHAnsi"/>
                <w:b/>
                <w:sz w:val="24"/>
                <w:szCs w:val="24"/>
              </w:rPr>
            </w:pPr>
            <w:r w:rsidRPr="00A31551">
              <w:rPr>
                <w:rFonts w:cstheme="minorHAnsi"/>
                <w:b/>
                <w:sz w:val="24"/>
                <w:szCs w:val="24"/>
              </w:rPr>
              <w:t>76.186,68</w:t>
            </w:r>
          </w:p>
        </w:tc>
        <w:tc>
          <w:tcPr>
            <w:tcW w:w="1878" w:type="dxa"/>
            <w:hideMark/>
          </w:tcPr>
          <w:p w:rsidR="00A31551" w:rsidRPr="00A31551" w:rsidRDefault="00A31551" w:rsidP="00A31551">
            <w:pPr>
              <w:jc w:val="center"/>
              <w:cnfStyle w:val="000000010000"/>
              <w:rPr>
                <w:rFonts w:cstheme="minorHAnsi"/>
                <w:b/>
                <w:sz w:val="24"/>
                <w:szCs w:val="24"/>
              </w:rPr>
            </w:pPr>
          </w:p>
          <w:p w:rsidR="00A31551" w:rsidRPr="00A31551" w:rsidRDefault="00A31551" w:rsidP="00A31551">
            <w:pPr>
              <w:jc w:val="center"/>
              <w:cnfStyle w:val="000000010000"/>
              <w:rPr>
                <w:rFonts w:cstheme="minorHAnsi"/>
                <w:b/>
                <w:sz w:val="24"/>
                <w:szCs w:val="24"/>
              </w:rPr>
            </w:pPr>
            <w:r w:rsidRPr="00A31551">
              <w:rPr>
                <w:rFonts w:cstheme="minorHAnsi"/>
                <w:b/>
                <w:sz w:val="24"/>
                <w:szCs w:val="24"/>
              </w:rPr>
              <w:t>161.566,32</w:t>
            </w:r>
          </w:p>
        </w:tc>
        <w:tc>
          <w:tcPr>
            <w:tcW w:w="1649" w:type="dxa"/>
          </w:tcPr>
          <w:p w:rsidR="00A31551" w:rsidRPr="00A31551" w:rsidRDefault="00A31551" w:rsidP="00A31551">
            <w:pPr>
              <w:jc w:val="center"/>
              <w:cnfStyle w:val="000000010000"/>
              <w:rPr>
                <w:rFonts w:cstheme="minorHAnsi"/>
                <w:b/>
                <w:sz w:val="24"/>
                <w:szCs w:val="24"/>
              </w:rPr>
            </w:pPr>
          </w:p>
          <w:p w:rsidR="00A31551" w:rsidRPr="00A31551" w:rsidRDefault="00A31551" w:rsidP="00A31551">
            <w:pPr>
              <w:jc w:val="center"/>
              <w:cnfStyle w:val="000000010000"/>
              <w:rPr>
                <w:rFonts w:cstheme="minorHAnsi"/>
                <w:sz w:val="24"/>
                <w:szCs w:val="24"/>
              </w:rPr>
            </w:pPr>
            <w:r w:rsidRPr="00A31551">
              <w:rPr>
                <w:rFonts w:cstheme="minorHAnsi"/>
                <w:sz w:val="24"/>
                <w:szCs w:val="24"/>
              </w:rPr>
              <w:t>16.604,00</w:t>
            </w:r>
          </w:p>
        </w:tc>
      </w:tr>
    </w:tbl>
    <w:p w:rsidR="00A31551" w:rsidRPr="00A31551" w:rsidRDefault="00A31551" w:rsidP="00A21226">
      <w:pPr>
        <w:jc w:val="both"/>
      </w:pPr>
    </w:p>
    <w:p w:rsidR="00EE322D" w:rsidRDefault="00EE322D" w:rsidP="00FD7E51">
      <w:pPr>
        <w:ind w:firstLine="360"/>
        <w:jc w:val="both"/>
        <w:rPr>
          <w:lang w:val="sr-Latn-BA"/>
        </w:rPr>
      </w:pPr>
    </w:p>
    <w:p w:rsidR="00D0408D" w:rsidRDefault="00D0408D" w:rsidP="00FD7E51">
      <w:pPr>
        <w:ind w:firstLine="360"/>
        <w:jc w:val="both"/>
        <w:rPr>
          <w:lang w:val="sr-Latn-BA"/>
        </w:rPr>
      </w:pPr>
    </w:p>
    <w:p w:rsidR="00D0408D" w:rsidRPr="00D0408D" w:rsidRDefault="00D0408D" w:rsidP="00D0408D">
      <w:pPr>
        <w:ind w:firstLine="360"/>
        <w:jc w:val="center"/>
      </w:pPr>
      <w:r w:rsidRPr="00D0408D">
        <w:rPr>
          <w:rFonts w:asciiTheme="minorHAnsi" w:hAnsiTheme="minorHAnsi" w:cstheme="minorHAnsi"/>
          <w:b/>
          <w:lang w:val="sr-Latn-BA"/>
        </w:rPr>
        <w:lastRenderedPageBreak/>
        <w:t xml:space="preserve">6.2. </w:t>
      </w:r>
      <w:r w:rsidRPr="00D0408D">
        <w:rPr>
          <w:rFonts w:asciiTheme="minorHAnsi" w:hAnsiTheme="minorHAnsi" w:cstheme="minorHAnsi"/>
          <w:b/>
        </w:rPr>
        <w:t>Финансијски извјештај за период од 01.07.2019.- 15.07.2019</w:t>
      </w:r>
      <w:r>
        <w:t>.</w:t>
      </w:r>
    </w:p>
    <w:p w:rsidR="00D0408D" w:rsidRPr="00D0408D" w:rsidRDefault="00D0408D" w:rsidP="00D0408D">
      <w:pPr>
        <w:jc w:val="both"/>
      </w:pPr>
    </w:p>
    <w:tbl>
      <w:tblPr>
        <w:tblStyle w:val="LightGrid-Accent5"/>
        <w:tblpPr w:leftFromText="180" w:rightFromText="180" w:vertAnchor="text" w:tblpY="1"/>
        <w:tblW w:w="9576" w:type="dxa"/>
        <w:tblLook w:val="04A0"/>
      </w:tblPr>
      <w:tblGrid>
        <w:gridCol w:w="2606"/>
        <w:gridCol w:w="1844"/>
        <w:gridCol w:w="1599"/>
        <w:gridCol w:w="1878"/>
        <w:gridCol w:w="1649"/>
      </w:tblGrid>
      <w:tr w:rsidR="00D0408D" w:rsidRPr="00D0408D" w:rsidTr="00D0408D">
        <w:trPr>
          <w:cnfStyle w:val="100000000000"/>
          <w:trHeight w:val="272"/>
        </w:trPr>
        <w:tc>
          <w:tcPr>
            <w:cnfStyle w:val="001000000000"/>
            <w:tcW w:w="2606" w:type="dxa"/>
            <w:hideMark/>
          </w:tcPr>
          <w:p w:rsidR="00D0408D" w:rsidRPr="00D0408D" w:rsidRDefault="00D0408D" w:rsidP="00D0408D">
            <w:pPr>
              <w:jc w:val="center"/>
              <w:rPr>
                <w:rFonts w:asciiTheme="minorHAnsi" w:hAnsiTheme="minorHAnsi" w:cstheme="minorHAnsi"/>
                <w:b w:val="0"/>
                <w:bCs w:val="0"/>
                <w:sz w:val="24"/>
                <w:szCs w:val="24"/>
                <w:lang w:val="sr-Cyrl-CS"/>
              </w:rPr>
            </w:pPr>
            <w:r w:rsidRPr="00D0408D">
              <w:rPr>
                <w:rFonts w:asciiTheme="minorHAnsi" w:hAnsiTheme="minorHAnsi" w:cstheme="minorHAnsi"/>
                <w:sz w:val="24"/>
                <w:szCs w:val="24"/>
                <w:lang w:val="sr-Cyrl-CS"/>
              </w:rPr>
              <w:t>конто</w:t>
            </w:r>
          </w:p>
        </w:tc>
        <w:tc>
          <w:tcPr>
            <w:tcW w:w="1844" w:type="dxa"/>
            <w:hideMark/>
          </w:tcPr>
          <w:p w:rsidR="00D0408D" w:rsidRPr="00D0408D" w:rsidRDefault="00D0408D" w:rsidP="00D0408D">
            <w:pPr>
              <w:jc w:val="center"/>
              <w:cnfStyle w:val="100000000000"/>
              <w:rPr>
                <w:rFonts w:asciiTheme="minorHAnsi" w:hAnsiTheme="minorHAnsi" w:cstheme="minorHAnsi"/>
                <w:b w:val="0"/>
                <w:bCs w:val="0"/>
                <w:sz w:val="24"/>
                <w:szCs w:val="24"/>
                <w:lang w:val="sr-Cyrl-CS"/>
              </w:rPr>
            </w:pPr>
            <w:r w:rsidRPr="00D0408D">
              <w:rPr>
                <w:rFonts w:asciiTheme="minorHAnsi" w:hAnsiTheme="minorHAnsi" w:cstheme="minorHAnsi"/>
                <w:sz w:val="24"/>
                <w:szCs w:val="24"/>
                <w:lang w:val="sr-Cyrl-CS"/>
              </w:rPr>
              <w:t>Износ прорачуна</w:t>
            </w:r>
          </w:p>
        </w:tc>
        <w:tc>
          <w:tcPr>
            <w:tcW w:w="1599" w:type="dxa"/>
            <w:hideMark/>
          </w:tcPr>
          <w:p w:rsidR="00D0408D" w:rsidRPr="00D0408D" w:rsidRDefault="00D0408D" w:rsidP="00D0408D">
            <w:pPr>
              <w:jc w:val="center"/>
              <w:cnfStyle w:val="100000000000"/>
              <w:rPr>
                <w:rFonts w:asciiTheme="minorHAnsi" w:hAnsiTheme="minorHAnsi" w:cstheme="minorHAnsi"/>
                <w:sz w:val="24"/>
                <w:szCs w:val="24"/>
                <w:lang w:val="sr-Cyrl-CS"/>
              </w:rPr>
            </w:pPr>
            <w:r w:rsidRPr="00D0408D">
              <w:rPr>
                <w:rFonts w:asciiTheme="minorHAnsi" w:hAnsiTheme="minorHAnsi" w:cstheme="minorHAnsi"/>
                <w:sz w:val="24"/>
                <w:szCs w:val="24"/>
                <w:lang w:val="sr-Cyrl-CS"/>
              </w:rPr>
              <w:t xml:space="preserve">Утрошена средства </w:t>
            </w:r>
          </w:p>
          <w:p w:rsidR="00D0408D" w:rsidRPr="00D0408D" w:rsidRDefault="00D0408D" w:rsidP="00D0408D">
            <w:pPr>
              <w:jc w:val="center"/>
              <w:cnfStyle w:val="100000000000"/>
              <w:rPr>
                <w:rFonts w:asciiTheme="minorHAnsi" w:hAnsiTheme="minorHAnsi" w:cstheme="minorHAnsi"/>
                <w:b w:val="0"/>
                <w:bCs w:val="0"/>
                <w:sz w:val="24"/>
                <w:szCs w:val="24"/>
                <w:lang w:val="sr-Cyrl-CS"/>
              </w:rPr>
            </w:pPr>
            <w:r w:rsidRPr="00D0408D">
              <w:rPr>
                <w:rFonts w:asciiTheme="minorHAnsi" w:hAnsiTheme="minorHAnsi" w:cstheme="minorHAnsi"/>
                <w:sz w:val="24"/>
                <w:szCs w:val="24"/>
                <w:lang w:val="sr-Cyrl-CS"/>
              </w:rPr>
              <w:t>До 01.07.2019.</w:t>
            </w:r>
          </w:p>
        </w:tc>
        <w:tc>
          <w:tcPr>
            <w:tcW w:w="1878" w:type="dxa"/>
            <w:hideMark/>
          </w:tcPr>
          <w:p w:rsidR="00D0408D" w:rsidRPr="00D0408D" w:rsidRDefault="00D0408D" w:rsidP="00D0408D">
            <w:pPr>
              <w:jc w:val="center"/>
              <w:cnfStyle w:val="100000000000"/>
              <w:rPr>
                <w:rFonts w:asciiTheme="minorHAnsi" w:hAnsiTheme="minorHAnsi" w:cstheme="minorHAnsi"/>
                <w:b w:val="0"/>
                <w:bCs w:val="0"/>
                <w:sz w:val="24"/>
                <w:szCs w:val="24"/>
                <w:lang w:val="sr-Cyrl-CS"/>
              </w:rPr>
            </w:pPr>
            <w:r w:rsidRPr="00D0408D">
              <w:rPr>
                <w:rFonts w:asciiTheme="minorHAnsi" w:hAnsiTheme="minorHAnsi" w:cstheme="minorHAnsi"/>
                <w:sz w:val="24"/>
                <w:szCs w:val="24"/>
                <w:lang w:val="sr-Cyrl-CS"/>
              </w:rPr>
              <w:t>Расположиво</w:t>
            </w:r>
          </w:p>
        </w:tc>
        <w:tc>
          <w:tcPr>
            <w:tcW w:w="1649" w:type="dxa"/>
          </w:tcPr>
          <w:p w:rsidR="00D0408D" w:rsidRPr="00D0408D" w:rsidRDefault="00D0408D" w:rsidP="00D0408D">
            <w:pPr>
              <w:cnfStyle w:val="100000000000"/>
              <w:rPr>
                <w:rFonts w:asciiTheme="minorHAnsi" w:hAnsiTheme="minorHAnsi" w:cstheme="minorHAnsi"/>
                <w:sz w:val="24"/>
                <w:szCs w:val="24"/>
                <w:lang w:val="sr-Cyrl-CS"/>
              </w:rPr>
            </w:pPr>
            <w:r w:rsidRPr="00D0408D">
              <w:rPr>
                <w:rFonts w:asciiTheme="minorHAnsi" w:hAnsiTheme="minorHAnsi" w:cstheme="minorHAnsi"/>
                <w:sz w:val="24"/>
                <w:szCs w:val="24"/>
                <w:lang w:val="sr-Cyrl-CS"/>
              </w:rPr>
              <w:t>Расположиво 31.12.2019.</w:t>
            </w:r>
          </w:p>
        </w:tc>
      </w:tr>
      <w:tr w:rsidR="00D0408D" w:rsidRPr="00D0408D" w:rsidTr="00D0408D">
        <w:trPr>
          <w:cnfStyle w:val="000000100000"/>
          <w:trHeight w:val="270"/>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квартал</w:t>
            </w:r>
          </w:p>
        </w:tc>
        <w:tc>
          <w:tcPr>
            <w:tcW w:w="1844" w:type="dxa"/>
            <w:hideMark/>
          </w:tcPr>
          <w:p w:rsidR="00D0408D" w:rsidRPr="00D0408D" w:rsidRDefault="00D0408D" w:rsidP="00D0408D">
            <w:pPr>
              <w:jc w:val="center"/>
              <w:cnfStyle w:val="000000100000"/>
              <w:rPr>
                <w:rFonts w:cstheme="minorHAnsi"/>
                <w:b/>
                <w:sz w:val="24"/>
                <w:szCs w:val="24"/>
              </w:rPr>
            </w:pPr>
            <w:r w:rsidRPr="00D0408D">
              <w:rPr>
                <w:rFonts w:cstheme="minorHAnsi"/>
                <w:b/>
                <w:sz w:val="24"/>
                <w:szCs w:val="24"/>
              </w:rPr>
              <w:t>I+II+III+IV</w:t>
            </w:r>
          </w:p>
        </w:tc>
        <w:tc>
          <w:tcPr>
            <w:tcW w:w="1599" w:type="dxa"/>
            <w:hideMark/>
          </w:tcPr>
          <w:p w:rsidR="00D0408D" w:rsidRPr="00D0408D" w:rsidRDefault="00D0408D" w:rsidP="00D0408D">
            <w:pPr>
              <w:jc w:val="center"/>
              <w:cnfStyle w:val="000000100000"/>
              <w:rPr>
                <w:rFonts w:cstheme="minorHAnsi"/>
                <w:b/>
                <w:sz w:val="24"/>
                <w:szCs w:val="24"/>
                <w:lang w:val="sr-Latn-CS"/>
              </w:rPr>
            </w:pPr>
            <w:r w:rsidRPr="00D0408D">
              <w:rPr>
                <w:rFonts w:cstheme="minorHAnsi"/>
                <w:b/>
                <w:sz w:val="24"/>
                <w:szCs w:val="24"/>
                <w:lang w:val="sr-Latn-CS"/>
              </w:rPr>
              <w:t>I+II</w:t>
            </w:r>
          </w:p>
        </w:tc>
        <w:tc>
          <w:tcPr>
            <w:tcW w:w="1878" w:type="dxa"/>
            <w:hideMark/>
          </w:tcPr>
          <w:p w:rsidR="00D0408D" w:rsidRPr="00D0408D" w:rsidRDefault="00D0408D" w:rsidP="00D0408D">
            <w:pPr>
              <w:jc w:val="center"/>
              <w:cnfStyle w:val="000000100000"/>
              <w:rPr>
                <w:rFonts w:cstheme="minorHAnsi"/>
                <w:b/>
                <w:sz w:val="24"/>
                <w:szCs w:val="24"/>
                <w:lang w:val="sr-Latn-CS"/>
              </w:rPr>
            </w:pPr>
          </w:p>
        </w:tc>
        <w:tc>
          <w:tcPr>
            <w:tcW w:w="1649" w:type="dxa"/>
          </w:tcPr>
          <w:p w:rsidR="00D0408D" w:rsidRPr="00D0408D" w:rsidRDefault="00D0408D" w:rsidP="00D0408D">
            <w:pPr>
              <w:jc w:val="center"/>
              <w:cnfStyle w:val="000000100000"/>
              <w:rPr>
                <w:rFonts w:cstheme="minorHAnsi"/>
                <w:b/>
                <w:sz w:val="24"/>
                <w:szCs w:val="24"/>
                <w:lang w:val="sr-Latn-CS"/>
              </w:rPr>
            </w:pPr>
          </w:p>
        </w:tc>
      </w:tr>
      <w:tr w:rsidR="00D0408D" w:rsidRPr="00D0408D" w:rsidTr="00D0408D">
        <w:trPr>
          <w:cnfStyle w:val="000000010000"/>
          <w:trHeight w:val="456"/>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Latn-CS"/>
              </w:rPr>
            </w:pPr>
            <w:r w:rsidRPr="00D0408D">
              <w:rPr>
                <w:rFonts w:asciiTheme="minorHAnsi" w:hAnsiTheme="minorHAnsi" w:cstheme="minorHAnsi"/>
                <w:sz w:val="24"/>
                <w:szCs w:val="24"/>
                <w:lang w:val="sr-Latn-CS"/>
              </w:rPr>
              <w:t>411</w:t>
            </w:r>
            <w:r w:rsidRPr="00D0408D">
              <w:rPr>
                <w:rFonts w:asciiTheme="minorHAnsi" w:hAnsiTheme="minorHAnsi" w:cstheme="minorHAnsi"/>
                <w:sz w:val="24"/>
                <w:szCs w:val="24"/>
                <w:lang w:val="sr-Cyrl-CS"/>
              </w:rPr>
              <w:t xml:space="preserve"> </w:t>
            </w:r>
            <w:r w:rsidRPr="00D0408D">
              <w:rPr>
                <w:rFonts w:asciiTheme="minorHAnsi" w:hAnsiTheme="minorHAnsi" w:cstheme="minorHAnsi"/>
                <w:sz w:val="24"/>
                <w:szCs w:val="24"/>
                <w:lang w:val="sr-Latn-CS"/>
              </w:rPr>
              <w:t>100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Latn-CS"/>
              </w:rPr>
              <w:t xml:space="preserve">Бруто </w:t>
            </w:r>
            <w:r w:rsidRPr="00D0408D">
              <w:rPr>
                <w:rFonts w:asciiTheme="minorHAnsi" w:hAnsiTheme="minorHAnsi" w:cstheme="minorHAnsi"/>
                <w:sz w:val="24"/>
                <w:szCs w:val="24"/>
                <w:lang w:val="sr-Cyrl-CS"/>
              </w:rPr>
              <w:t>плате</w:t>
            </w:r>
          </w:p>
        </w:tc>
        <w:tc>
          <w:tcPr>
            <w:tcW w:w="1844"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lang w:val="sr-Latn-CS"/>
              </w:rPr>
            </w:pPr>
            <w:r w:rsidRPr="00D0408D">
              <w:rPr>
                <w:rFonts w:cstheme="minorHAnsi"/>
                <w:sz w:val="24"/>
                <w:szCs w:val="24"/>
                <w:lang w:val="sr-Latn-CS"/>
              </w:rPr>
              <w:t>109.700</w:t>
            </w:r>
          </w:p>
        </w:tc>
        <w:tc>
          <w:tcPr>
            <w:tcW w:w="159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55.148,41</w:t>
            </w:r>
          </w:p>
        </w:tc>
        <w:tc>
          <w:tcPr>
            <w:tcW w:w="1878"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54.551,59</w:t>
            </w:r>
          </w:p>
        </w:tc>
        <w:tc>
          <w:tcPr>
            <w:tcW w:w="164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+6.312,99</w:t>
            </w:r>
          </w:p>
        </w:tc>
      </w:tr>
      <w:tr w:rsidR="00D0408D" w:rsidRPr="00D0408D" w:rsidTr="00D0408D">
        <w:trPr>
          <w:cnfStyle w:val="000000100000"/>
          <w:trHeight w:val="566"/>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411 200</w:t>
            </w:r>
          </w:p>
          <w:p w:rsidR="00D0408D" w:rsidRPr="00D0408D" w:rsidRDefault="00D0408D" w:rsidP="00D0408D">
            <w:pPr>
              <w:jc w:val="center"/>
              <w:rPr>
                <w:rFonts w:asciiTheme="minorHAnsi" w:hAnsiTheme="minorHAnsi" w:cstheme="minorHAnsi"/>
                <w:sz w:val="24"/>
                <w:szCs w:val="24"/>
                <w:lang w:val="sr-Latn-CS"/>
              </w:rPr>
            </w:pPr>
            <w:r w:rsidRPr="00D0408D">
              <w:rPr>
                <w:rFonts w:asciiTheme="minorHAnsi" w:hAnsiTheme="minorHAnsi" w:cstheme="minorHAnsi"/>
                <w:sz w:val="24"/>
                <w:szCs w:val="24"/>
                <w:lang w:val="sr-Cyrl-CS"/>
              </w:rPr>
              <w:t>Бруто накнаде</w:t>
            </w:r>
          </w:p>
        </w:tc>
        <w:tc>
          <w:tcPr>
            <w:tcW w:w="1844"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lang w:val="sr-Latn-CS"/>
              </w:rPr>
            </w:pPr>
            <w:r w:rsidRPr="00D0408D">
              <w:rPr>
                <w:rFonts w:cstheme="minorHAnsi"/>
                <w:sz w:val="24"/>
                <w:szCs w:val="24"/>
                <w:lang w:val="sr-Latn-CS"/>
              </w:rPr>
              <w:t>18.280</w:t>
            </w:r>
          </w:p>
        </w:tc>
        <w:tc>
          <w:tcPr>
            <w:tcW w:w="1599"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8615,21</w:t>
            </w:r>
          </w:p>
        </w:tc>
        <w:tc>
          <w:tcPr>
            <w:tcW w:w="1878"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9664,79</w:t>
            </w:r>
          </w:p>
        </w:tc>
        <w:tc>
          <w:tcPr>
            <w:tcW w:w="1649"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+1.150,00</w:t>
            </w:r>
          </w:p>
        </w:tc>
      </w:tr>
      <w:tr w:rsidR="00D0408D" w:rsidRPr="00D0408D" w:rsidTr="00D0408D">
        <w:trPr>
          <w:cnfStyle w:val="000000010000"/>
          <w:trHeight w:val="817"/>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 xml:space="preserve">412 </w:t>
            </w:r>
            <w:r w:rsidRPr="00D0408D">
              <w:rPr>
                <w:rFonts w:asciiTheme="minorHAnsi" w:hAnsiTheme="minorHAnsi" w:cstheme="minorHAnsi"/>
                <w:sz w:val="24"/>
                <w:szCs w:val="24"/>
                <w:lang w:val="sr-Latn-CS"/>
              </w:rPr>
              <w:t>2</w:t>
            </w:r>
            <w:r w:rsidRPr="00D0408D">
              <w:rPr>
                <w:rFonts w:asciiTheme="minorHAnsi" w:hAnsiTheme="minorHAnsi" w:cstheme="minorHAnsi"/>
                <w:sz w:val="24"/>
                <w:szCs w:val="24"/>
                <w:lang w:val="sr-Cyrl-CS"/>
              </w:rPr>
              <w:t>00</w:t>
            </w:r>
          </w:p>
          <w:p w:rsidR="00D0408D" w:rsidRPr="00D0408D" w:rsidRDefault="00D0408D" w:rsidP="00D0408D">
            <w:pPr>
              <w:jc w:val="center"/>
              <w:rPr>
                <w:rFonts w:asciiTheme="minorHAnsi" w:hAnsiTheme="minorHAnsi" w:cstheme="minorHAnsi"/>
                <w:sz w:val="24"/>
                <w:szCs w:val="24"/>
                <w:lang w:val="sr-Latn-CS"/>
              </w:rPr>
            </w:pPr>
            <w:r w:rsidRPr="00D0408D">
              <w:rPr>
                <w:rFonts w:asciiTheme="minorHAnsi" w:hAnsiTheme="minorHAnsi" w:cstheme="minorHAnsi"/>
                <w:sz w:val="24"/>
                <w:szCs w:val="24"/>
                <w:lang w:val="sr-Cyrl-CS"/>
              </w:rPr>
              <w:t>Расходи по основу комуналних и комуникационих услуга</w:t>
            </w:r>
          </w:p>
        </w:tc>
        <w:tc>
          <w:tcPr>
            <w:tcW w:w="1844" w:type="dxa"/>
          </w:tcPr>
          <w:p w:rsidR="00D0408D" w:rsidRPr="00D0408D" w:rsidRDefault="00D0408D" w:rsidP="00D0408D">
            <w:pPr>
              <w:jc w:val="center"/>
              <w:cnfStyle w:val="000000010000"/>
              <w:rPr>
                <w:rFonts w:cstheme="minorHAnsi"/>
                <w:sz w:val="24"/>
                <w:szCs w:val="24"/>
                <w:lang w:val="sr-Latn-CS"/>
              </w:rPr>
            </w:pPr>
          </w:p>
          <w:p w:rsidR="00D0408D" w:rsidRPr="00D0408D" w:rsidRDefault="00D0408D" w:rsidP="00D0408D">
            <w:pPr>
              <w:jc w:val="center"/>
              <w:cnfStyle w:val="000000010000"/>
              <w:rPr>
                <w:rFonts w:cstheme="minorHAnsi"/>
                <w:sz w:val="24"/>
                <w:szCs w:val="24"/>
                <w:lang w:val="sr-Latn-CS"/>
              </w:rPr>
            </w:pPr>
            <w:r w:rsidRPr="00D0408D">
              <w:rPr>
                <w:rFonts w:cstheme="minorHAnsi"/>
                <w:sz w:val="24"/>
                <w:szCs w:val="24"/>
              </w:rPr>
              <w:t>1.700</w:t>
            </w:r>
          </w:p>
        </w:tc>
        <w:tc>
          <w:tcPr>
            <w:tcW w:w="159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775,72</w:t>
            </w:r>
          </w:p>
        </w:tc>
        <w:tc>
          <w:tcPr>
            <w:tcW w:w="1878"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924,28</w:t>
            </w:r>
          </w:p>
          <w:p w:rsidR="00D0408D" w:rsidRPr="00D0408D" w:rsidRDefault="00D0408D" w:rsidP="00D0408D">
            <w:pPr>
              <w:jc w:val="center"/>
              <w:cnfStyle w:val="000000010000"/>
              <w:rPr>
                <w:rFonts w:cstheme="minorHAnsi"/>
                <w:sz w:val="24"/>
                <w:szCs w:val="24"/>
              </w:rPr>
            </w:pPr>
          </w:p>
        </w:tc>
        <w:tc>
          <w:tcPr>
            <w:tcW w:w="164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p w:rsidR="00D0408D" w:rsidRPr="00D0408D" w:rsidRDefault="00D0408D" w:rsidP="00D0408D">
            <w:pPr>
              <w:jc w:val="center"/>
              <w:cnfStyle w:val="000000010000"/>
              <w:rPr>
                <w:rFonts w:cstheme="minorHAnsi"/>
                <w:sz w:val="24"/>
                <w:szCs w:val="24"/>
              </w:rPr>
            </w:pPr>
          </w:p>
        </w:tc>
      </w:tr>
      <w:tr w:rsidR="00D0408D" w:rsidRPr="00D0408D" w:rsidTr="00D0408D">
        <w:trPr>
          <w:cnfStyle w:val="000000100000"/>
          <w:trHeight w:val="534"/>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412 300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Расходи по основу трошкова материјала</w:t>
            </w:r>
          </w:p>
        </w:tc>
        <w:tc>
          <w:tcPr>
            <w:tcW w:w="1844"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lang w:val="sr-Latn-CS"/>
              </w:rPr>
            </w:pPr>
            <w:r w:rsidRPr="00D0408D">
              <w:rPr>
                <w:rFonts w:cstheme="minorHAnsi"/>
                <w:sz w:val="24"/>
                <w:szCs w:val="24"/>
              </w:rPr>
              <w:t>1.400,00</w:t>
            </w:r>
          </w:p>
        </w:tc>
        <w:tc>
          <w:tcPr>
            <w:tcW w:w="1599"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653,59</w:t>
            </w:r>
          </w:p>
        </w:tc>
        <w:tc>
          <w:tcPr>
            <w:tcW w:w="1878"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746,41</w:t>
            </w:r>
          </w:p>
        </w:tc>
        <w:tc>
          <w:tcPr>
            <w:tcW w:w="1649"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0,00</w:t>
            </w:r>
          </w:p>
        </w:tc>
      </w:tr>
      <w:tr w:rsidR="00D0408D" w:rsidRPr="00D0408D" w:rsidTr="00D0408D">
        <w:trPr>
          <w:cnfStyle w:val="000000010000"/>
          <w:trHeight w:val="643"/>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412 600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Расходи за трошкове смјештаја и путовања</w:t>
            </w:r>
          </w:p>
        </w:tc>
        <w:tc>
          <w:tcPr>
            <w:tcW w:w="1844"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lang w:val="sr-Latn-CS"/>
              </w:rPr>
            </w:pPr>
            <w:r w:rsidRPr="00D0408D">
              <w:rPr>
                <w:rFonts w:cstheme="minorHAnsi"/>
                <w:sz w:val="24"/>
                <w:szCs w:val="24"/>
              </w:rPr>
              <w:t>4.000</w:t>
            </w:r>
          </w:p>
        </w:tc>
        <w:tc>
          <w:tcPr>
            <w:tcW w:w="159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1609,41</w:t>
            </w:r>
          </w:p>
        </w:tc>
        <w:tc>
          <w:tcPr>
            <w:tcW w:w="1878"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2.390,59</w:t>
            </w:r>
          </w:p>
          <w:p w:rsidR="00D0408D" w:rsidRPr="00D0408D" w:rsidRDefault="00D0408D" w:rsidP="00D0408D">
            <w:pPr>
              <w:jc w:val="center"/>
              <w:cnfStyle w:val="000000010000"/>
              <w:rPr>
                <w:rFonts w:cstheme="minorHAnsi"/>
                <w:sz w:val="24"/>
                <w:szCs w:val="24"/>
              </w:rPr>
            </w:pPr>
          </w:p>
        </w:tc>
        <w:tc>
          <w:tcPr>
            <w:tcW w:w="1649"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r>
      <w:tr w:rsidR="00D0408D" w:rsidRPr="00D0408D" w:rsidTr="00D0408D">
        <w:trPr>
          <w:cnfStyle w:val="000000100000"/>
          <w:trHeight w:val="510"/>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412 700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Расходи за стручне услуге</w:t>
            </w:r>
          </w:p>
        </w:tc>
        <w:tc>
          <w:tcPr>
            <w:tcW w:w="1844"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lang w:val="sr-Latn-CS"/>
              </w:rPr>
            </w:pPr>
            <w:r w:rsidRPr="00D0408D">
              <w:rPr>
                <w:rFonts w:cstheme="minorHAnsi"/>
                <w:sz w:val="24"/>
                <w:szCs w:val="24"/>
                <w:lang w:val="sr-Latn-CS"/>
              </w:rPr>
              <w:t>2.800</w:t>
            </w:r>
          </w:p>
        </w:tc>
        <w:tc>
          <w:tcPr>
            <w:tcW w:w="1599"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1478,80</w:t>
            </w:r>
          </w:p>
        </w:tc>
        <w:tc>
          <w:tcPr>
            <w:tcW w:w="1878"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1.321,20</w:t>
            </w:r>
          </w:p>
          <w:p w:rsidR="00D0408D" w:rsidRPr="00D0408D" w:rsidRDefault="00D0408D" w:rsidP="00D0408D">
            <w:pPr>
              <w:jc w:val="center"/>
              <w:cnfStyle w:val="000000100000"/>
              <w:rPr>
                <w:rFonts w:cstheme="minorHAnsi"/>
                <w:sz w:val="24"/>
                <w:szCs w:val="24"/>
              </w:rPr>
            </w:pPr>
          </w:p>
        </w:tc>
        <w:tc>
          <w:tcPr>
            <w:tcW w:w="1649" w:type="dxa"/>
          </w:tcPr>
          <w:p w:rsidR="00D0408D" w:rsidRPr="00D0408D" w:rsidRDefault="00D0408D" w:rsidP="00D0408D">
            <w:pPr>
              <w:jc w:val="center"/>
              <w:cnfStyle w:val="000000100000"/>
              <w:rPr>
                <w:rFonts w:cstheme="minorHAnsi"/>
                <w:sz w:val="24"/>
                <w:szCs w:val="24"/>
              </w:rPr>
            </w:pPr>
            <w:r w:rsidRPr="00D0408D">
              <w:rPr>
                <w:rFonts w:cstheme="minorHAnsi"/>
                <w:sz w:val="24"/>
                <w:szCs w:val="24"/>
              </w:rPr>
              <w:t>0,00</w:t>
            </w:r>
          </w:p>
        </w:tc>
      </w:tr>
      <w:tr w:rsidR="00D0408D" w:rsidRPr="00D0408D" w:rsidTr="00D0408D">
        <w:trPr>
          <w:cnfStyle w:val="000000010000"/>
          <w:trHeight w:val="519"/>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412 900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Расходи за Управни одбор</w:t>
            </w:r>
          </w:p>
        </w:tc>
        <w:tc>
          <w:tcPr>
            <w:tcW w:w="1844"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11.941</w:t>
            </w:r>
          </w:p>
        </w:tc>
        <w:tc>
          <w:tcPr>
            <w:tcW w:w="159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5970,06</w:t>
            </w:r>
          </w:p>
        </w:tc>
        <w:tc>
          <w:tcPr>
            <w:tcW w:w="1878"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5970,94</w:t>
            </w:r>
          </w:p>
          <w:p w:rsidR="00D0408D" w:rsidRPr="00D0408D" w:rsidRDefault="00D0408D" w:rsidP="00D0408D">
            <w:pPr>
              <w:jc w:val="center"/>
              <w:cnfStyle w:val="000000010000"/>
              <w:rPr>
                <w:rFonts w:cstheme="minorHAnsi"/>
                <w:sz w:val="24"/>
                <w:szCs w:val="24"/>
              </w:rPr>
            </w:pPr>
          </w:p>
        </w:tc>
        <w:tc>
          <w:tcPr>
            <w:tcW w:w="1649"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r>
      <w:tr w:rsidR="00D0408D" w:rsidRPr="00D0408D" w:rsidTr="00D0408D">
        <w:trPr>
          <w:cnfStyle w:val="000000100000"/>
          <w:trHeight w:val="555"/>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412 900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Расходи за уговорене услуге</w:t>
            </w:r>
          </w:p>
        </w:tc>
        <w:tc>
          <w:tcPr>
            <w:tcW w:w="1844"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lang w:val="sr-Latn-CS"/>
              </w:rPr>
            </w:pPr>
            <w:r w:rsidRPr="00D0408D">
              <w:rPr>
                <w:rFonts w:cstheme="minorHAnsi"/>
                <w:sz w:val="24"/>
                <w:szCs w:val="24"/>
              </w:rPr>
              <w:t>3.400</w:t>
            </w:r>
          </w:p>
        </w:tc>
        <w:tc>
          <w:tcPr>
            <w:tcW w:w="1599"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1169,85</w:t>
            </w:r>
          </w:p>
        </w:tc>
        <w:tc>
          <w:tcPr>
            <w:tcW w:w="1878" w:type="dxa"/>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2.230,15</w:t>
            </w:r>
          </w:p>
          <w:p w:rsidR="00D0408D" w:rsidRPr="00D0408D" w:rsidRDefault="00D0408D" w:rsidP="00D0408D">
            <w:pPr>
              <w:jc w:val="center"/>
              <w:cnfStyle w:val="000000100000"/>
              <w:rPr>
                <w:rFonts w:cstheme="minorHAnsi"/>
                <w:sz w:val="24"/>
                <w:szCs w:val="24"/>
              </w:rPr>
            </w:pPr>
          </w:p>
        </w:tc>
        <w:tc>
          <w:tcPr>
            <w:tcW w:w="1649" w:type="dxa"/>
          </w:tcPr>
          <w:p w:rsidR="00D0408D" w:rsidRPr="00D0408D" w:rsidRDefault="00D0408D" w:rsidP="00D0408D">
            <w:pPr>
              <w:jc w:val="center"/>
              <w:cnfStyle w:val="000000100000"/>
              <w:rPr>
                <w:rFonts w:cstheme="minorHAnsi"/>
                <w:sz w:val="24"/>
                <w:szCs w:val="24"/>
              </w:rPr>
            </w:pPr>
            <w:r w:rsidRPr="00D0408D">
              <w:rPr>
                <w:rFonts w:cstheme="minorHAnsi"/>
                <w:sz w:val="24"/>
                <w:szCs w:val="24"/>
              </w:rPr>
              <w:t>0,00</w:t>
            </w:r>
          </w:p>
        </w:tc>
      </w:tr>
      <w:tr w:rsidR="00D0408D" w:rsidRPr="00D0408D" w:rsidTr="00D0408D">
        <w:trPr>
          <w:cnfStyle w:val="000000010000"/>
          <w:trHeight w:val="524"/>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415 200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Грантови у земљи</w:t>
            </w:r>
          </w:p>
        </w:tc>
        <w:tc>
          <w:tcPr>
            <w:tcW w:w="1844"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lang w:val="sr-Latn-CS"/>
              </w:rPr>
            </w:pPr>
            <w:r w:rsidRPr="00D0408D">
              <w:rPr>
                <w:rFonts w:cstheme="minorHAnsi"/>
                <w:sz w:val="24"/>
                <w:szCs w:val="24"/>
              </w:rPr>
              <w:t>80.000</w:t>
            </w:r>
          </w:p>
        </w:tc>
        <w:tc>
          <w:tcPr>
            <w:tcW w:w="1599"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c>
          <w:tcPr>
            <w:tcW w:w="1878" w:type="dxa"/>
          </w:tcPr>
          <w:p w:rsidR="00D0408D" w:rsidRPr="00D0408D" w:rsidRDefault="00D0408D" w:rsidP="00D0408D">
            <w:pPr>
              <w:jc w:val="center"/>
              <w:cnfStyle w:val="000000010000"/>
              <w:rPr>
                <w:rFonts w:cstheme="minorHAnsi"/>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80.000</w:t>
            </w:r>
          </w:p>
          <w:p w:rsidR="00D0408D" w:rsidRPr="00D0408D" w:rsidRDefault="00D0408D" w:rsidP="00D0408D">
            <w:pPr>
              <w:jc w:val="center"/>
              <w:cnfStyle w:val="000000010000"/>
              <w:rPr>
                <w:rFonts w:cstheme="minorHAnsi"/>
                <w:sz w:val="24"/>
                <w:szCs w:val="24"/>
              </w:rPr>
            </w:pPr>
          </w:p>
        </w:tc>
        <w:tc>
          <w:tcPr>
            <w:tcW w:w="1649"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r>
      <w:tr w:rsidR="00D0408D" w:rsidRPr="00D0408D" w:rsidTr="00D0408D">
        <w:trPr>
          <w:cnfStyle w:val="000000100000"/>
          <w:trHeight w:val="546"/>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lang w:val="sr-Latn-CS"/>
              </w:rPr>
            </w:pPr>
            <w:r w:rsidRPr="00D0408D">
              <w:rPr>
                <w:rFonts w:asciiTheme="minorHAnsi" w:hAnsiTheme="minorHAnsi" w:cstheme="minorHAnsi"/>
                <w:sz w:val="24"/>
                <w:szCs w:val="24"/>
                <w:lang w:val="sr-Latn-CS"/>
              </w:rPr>
              <w:t>511 300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Издаци за набавку опреме</w:t>
            </w:r>
          </w:p>
        </w:tc>
        <w:tc>
          <w:tcPr>
            <w:tcW w:w="1844" w:type="dxa"/>
          </w:tcPr>
          <w:p w:rsidR="00D0408D" w:rsidRPr="00D0408D" w:rsidRDefault="00D0408D" w:rsidP="00D0408D">
            <w:pPr>
              <w:jc w:val="center"/>
              <w:cnfStyle w:val="000000100000"/>
              <w:rPr>
                <w:rFonts w:cstheme="minorHAnsi"/>
                <w:sz w:val="24"/>
                <w:szCs w:val="24"/>
                <w:lang w:val="sr-Latn-CS"/>
              </w:rPr>
            </w:pPr>
            <w:r w:rsidRPr="00D0408D">
              <w:rPr>
                <w:rFonts w:cstheme="minorHAnsi"/>
                <w:sz w:val="24"/>
                <w:szCs w:val="24"/>
              </w:rPr>
              <w:t>3.000</w:t>
            </w:r>
          </w:p>
        </w:tc>
        <w:tc>
          <w:tcPr>
            <w:tcW w:w="1599" w:type="dxa"/>
          </w:tcPr>
          <w:p w:rsidR="00D0408D" w:rsidRPr="00D0408D" w:rsidRDefault="00D0408D" w:rsidP="00D0408D">
            <w:pPr>
              <w:jc w:val="center"/>
              <w:cnfStyle w:val="000000100000"/>
              <w:rPr>
                <w:rFonts w:cstheme="minorHAnsi"/>
                <w:sz w:val="24"/>
                <w:szCs w:val="24"/>
              </w:rPr>
            </w:pPr>
            <w:r w:rsidRPr="00D0408D">
              <w:rPr>
                <w:rFonts w:cstheme="minorHAnsi"/>
                <w:sz w:val="24"/>
                <w:szCs w:val="24"/>
              </w:rPr>
              <w:t>0,00</w:t>
            </w:r>
          </w:p>
        </w:tc>
        <w:tc>
          <w:tcPr>
            <w:tcW w:w="1878" w:type="dxa"/>
          </w:tcPr>
          <w:p w:rsidR="00D0408D" w:rsidRPr="00D0408D" w:rsidRDefault="00D0408D" w:rsidP="00D0408D">
            <w:pPr>
              <w:jc w:val="center"/>
              <w:cnfStyle w:val="000000100000"/>
              <w:rPr>
                <w:rFonts w:cstheme="minorHAnsi"/>
                <w:sz w:val="24"/>
                <w:szCs w:val="24"/>
              </w:rPr>
            </w:pPr>
            <w:r w:rsidRPr="00D0408D">
              <w:rPr>
                <w:rFonts w:cstheme="minorHAnsi"/>
                <w:sz w:val="24"/>
                <w:szCs w:val="24"/>
              </w:rPr>
              <w:t>3.000</w:t>
            </w:r>
          </w:p>
          <w:p w:rsidR="00D0408D" w:rsidRPr="00D0408D" w:rsidRDefault="00D0408D" w:rsidP="00D0408D">
            <w:pPr>
              <w:jc w:val="center"/>
              <w:cnfStyle w:val="000000100000"/>
              <w:rPr>
                <w:rFonts w:cstheme="minorHAnsi"/>
                <w:sz w:val="24"/>
                <w:szCs w:val="24"/>
              </w:rPr>
            </w:pPr>
          </w:p>
        </w:tc>
        <w:tc>
          <w:tcPr>
            <w:tcW w:w="1649" w:type="dxa"/>
          </w:tcPr>
          <w:p w:rsidR="00D0408D" w:rsidRPr="00D0408D" w:rsidRDefault="00D0408D" w:rsidP="00D0408D">
            <w:pPr>
              <w:jc w:val="center"/>
              <w:cnfStyle w:val="000000100000"/>
              <w:rPr>
                <w:rFonts w:cstheme="minorHAnsi"/>
                <w:sz w:val="24"/>
                <w:szCs w:val="24"/>
              </w:rPr>
            </w:pPr>
            <w:r w:rsidRPr="00D0408D">
              <w:rPr>
                <w:rFonts w:cstheme="minorHAnsi"/>
                <w:sz w:val="24"/>
                <w:szCs w:val="24"/>
              </w:rPr>
              <w:t>0,00</w:t>
            </w:r>
          </w:p>
        </w:tc>
      </w:tr>
      <w:tr w:rsidR="00D0408D" w:rsidRPr="00D0408D" w:rsidTr="00D0408D">
        <w:trPr>
          <w:cnfStyle w:val="000000010000"/>
          <w:trHeight w:val="546"/>
        </w:trPr>
        <w:tc>
          <w:tcPr>
            <w:cnfStyle w:val="001000000000"/>
            <w:tcW w:w="2606" w:type="dxa"/>
            <w:hideMark/>
          </w:tcPr>
          <w:p w:rsidR="00D0408D" w:rsidRPr="00D0408D" w:rsidRDefault="00D0408D" w:rsidP="00D0408D">
            <w:pPr>
              <w:jc w:val="center"/>
              <w:rPr>
                <w:rFonts w:asciiTheme="minorHAnsi" w:hAnsiTheme="minorHAnsi" w:cstheme="minorHAnsi"/>
                <w:b w:val="0"/>
                <w:sz w:val="24"/>
                <w:szCs w:val="24"/>
              </w:rPr>
            </w:pPr>
            <w:r w:rsidRPr="00D0408D">
              <w:rPr>
                <w:rFonts w:asciiTheme="minorHAnsi" w:hAnsiTheme="minorHAnsi" w:cstheme="minorHAnsi"/>
                <w:sz w:val="24"/>
                <w:szCs w:val="24"/>
              </w:rPr>
              <w:t>511 700</w:t>
            </w:r>
          </w:p>
          <w:p w:rsidR="00D0408D" w:rsidRPr="00D0408D" w:rsidRDefault="00D0408D" w:rsidP="00D0408D">
            <w:pPr>
              <w:jc w:val="center"/>
              <w:rPr>
                <w:rFonts w:asciiTheme="minorHAnsi" w:hAnsiTheme="minorHAnsi" w:cstheme="minorHAnsi"/>
                <w:sz w:val="24"/>
                <w:szCs w:val="24"/>
              </w:rPr>
            </w:pPr>
            <w:r w:rsidRPr="00D0408D">
              <w:rPr>
                <w:rFonts w:asciiTheme="minorHAnsi" w:hAnsiTheme="minorHAnsi" w:cstheme="minorHAnsi"/>
                <w:sz w:val="24"/>
                <w:szCs w:val="24"/>
              </w:rPr>
              <w:t>Издаци за нематеријалну имовину</w:t>
            </w:r>
          </w:p>
        </w:tc>
        <w:tc>
          <w:tcPr>
            <w:tcW w:w="1844"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c>
          <w:tcPr>
            <w:tcW w:w="1599"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p w:rsidR="00D0408D" w:rsidRPr="00D0408D" w:rsidRDefault="00D0408D" w:rsidP="00D0408D">
            <w:pPr>
              <w:jc w:val="center"/>
              <w:cnfStyle w:val="000000010000"/>
              <w:rPr>
                <w:rFonts w:cstheme="minorHAnsi"/>
                <w:sz w:val="24"/>
                <w:szCs w:val="24"/>
              </w:rPr>
            </w:pPr>
          </w:p>
        </w:tc>
        <w:tc>
          <w:tcPr>
            <w:tcW w:w="1878"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c>
          <w:tcPr>
            <w:tcW w:w="1649" w:type="dxa"/>
          </w:tcPr>
          <w:p w:rsidR="00D0408D" w:rsidRPr="00D0408D" w:rsidRDefault="00D0408D" w:rsidP="00D0408D">
            <w:pPr>
              <w:jc w:val="center"/>
              <w:cnfStyle w:val="000000010000"/>
              <w:rPr>
                <w:rFonts w:cstheme="minorHAnsi"/>
                <w:sz w:val="24"/>
                <w:szCs w:val="24"/>
              </w:rPr>
            </w:pPr>
            <w:r w:rsidRPr="00D0408D">
              <w:rPr>
                <w:rFonts w:cstheme="minorHAnsi"/>
                <w:sz w:val="24"/>
                <w:szCs w:val="24"/>
              </w:rPr>
              <w:t>0,00</w:t>
            </w:r>
          </w:p>
        </w:tc>
      </w:tr>
      <w:tr w:rsidR="00D0408D" w:rsidRPr="00D0408D" w:rsidTr="00D0408D">
        <w:trPr>
          <w:cnfStyle w:val="000000100000"/>
          <w:trHeight w:val="378"/>
        </w:trPr>
        <w:tc>
          <w:tcPr>
            <w:cnfStyle w:val="001000000000"/>
            <w:tcW w:w="2606" w:type="dxa"/>
            <w:hideMark/>
          </w:tcPr>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631100</w:t>
            </w:r>
          </w:p>
          <w:p w:rsidR="00D0408D" w:rsidRPr="00D0408D" w:rsidRDefault="00D0408D" w:rsidP="00D0408D">
            <w:pPr>
              <w:jc w:val="center"/>
              <w:rPr>
                <w:rFonts w:asciiTheme="minorHAnsi" w:hAnsiTheme="minorHAnsi" w:cstheme="minorHAnsi"/>
                <w:sz w:val="24"/>
                <w:szCs w:val="24"/>
                <w:lang w:val="sr-Cyrl-CS"/>
              </w:rPr>
            </w:pPr>
            <w:r w:rsidRPr="00D0408D">
              <w:rPr>
                <w:rFonts w:asciiTheme="minorHAnsi" w:hAnsiTheme="minorHAnsi" w:cstheme="minorHAnsi"/>
                <w:sz w:val="24"/>
                <w:szCs w:val="24"/>
                <w:lang w:val="sr-Cyrl-CS"/>
              </w:rPr>
              <w:t>Издаци за ПДВ</w:t>
            </w:r>
          </w:p>
        </w:tc>
        <w:tc>
          <w:tcPr>
            <w:tcW w:w="1844" w:type="dxa"/>
            <w:hideMark/>
          </w:tcPr>
          <w:p w:rsidR="00D0408D" w:rsidRPr="00D0408D" w:rsidRDefault="00D0408D" w:rsidP="00D0408D">
            <w:pPr>
              <w:jc w:val="center"/>
              <w:cnfStyle w:val="000000100000"/>
              <w:rPr>
                <w:rFonts w:cstheme="minorHAnsi"/>
                <w:sz w:val="24"/>
                <w:szCs w:val="24"/>
              </w:rPr>
            </w:pPr>
            <w:r w:rsidRPr="00D0408D">
              <w:rPr>
                <w:rFonts w:cstheme="minorHAnsi"/>
                <w:sz w:val="24"/>
                <w:szCs w:val="24"/>
              </w:rPr>
              <w:t>1532</w:t>
            </w:r>
          </w:p>
        </w:tc>
        <w:tc>
          <w:tcPr>
            <w:tcW w:w="1599" w:type="dxa"/>
            <w:hideMark/>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765,63</w:t>
            </w:r>
          </w:p>
        </w:tc>
        <w:tc>
          <w:tcPr>
            <w:tcW w:w="1878" w:type="dxa"/>
            <w:hideMark/>
          </w:tcPr>
          <w:p w:rsidR="00D0408D" w:rsidRPr="00D0408D" w:rsidRDefault="00D0408D" w:rsidP="00D0408D">
            <w:pPr>
              <w:jc w:val="center"/>
              <w:cnfStyle w:val="000000100000"/>
              <w:rPr>
                <w:rFonts w:cstheme="minorHAnsi"/>
                <w:sz w:val="24"/>
                <w:szCs w:val="24"/>
              </w:rPr>
            </w:pPr>
          </w:p>
          <w:p w:rsidR="00D0408D" w:rsidRPr="00D0408D" w:rsidRDefault="00D0408D" w:rsidP="00D0408D">
            <w:pPr>
              <w:jc w:val="center"/>
              <w:cnfStyle w:val="000000100000"/>
              <w:rPr>
                <w:rFonts w:cstheme="minorHAnsi"/>
                <w:sz w:val="24"/>
                <w:szCs w:val="24"/>
              </w:rPr>
            </w:pPr>
            <w:r w:rsidRPr="00D0408D">
              <w:rPr>
                <w:rFonts w:cstheme="minorHAnsi"/>
                <w:sz w:val="24"/>
                <w:szCs w:val="24"/>
              </w:rPr>
              <w:t>766,37</w:t>
            </w:r>
          </w:p>
        </w:tc>
        <w:tc>
          <w:tcPr>
            <w:tcW w:w="1649" w:type="dxa"/>
          </w:tcPr>
          <w:p w:rsidR="00D0408D" w:rsidRPr="00D0408D" w:rsidRDefault="00D0408D" w:rsidP="00D0408D">
            <w:pPr>
              <w:jc w:val="center"/>
              <w:cnfStyle w:val="000000100000"/>
              <w:rPr>
                <w:rFonts w:cstheme="minorHAnsi"/>
                <w:sz w:val="24"/>
                <w:szCs w:val="24"/>
              </w:rPr>
            </w:pPr>
            <w:r w:rsidRPr="00D0408D">
              <w:rPr>
                <w:rFonts w:cstheme="minorHAnsi"/>
                <w:sz w:val="24"/>
                <w:szCs w:val="24"/>
              </w:rPr>
              <w:t>0,00</w:t>
            </w:r>
          </w:p>
        </w:tc>
      </w:tr>
      <w:tr w:rsidR="00D0408D" w:rsidRPr="00D0408D" w:rsidTr="00D0408D">
        <w:trPr>
          <w:cnfStyle w:val="000000010000"/>
          <w:trHeight w:val="378"/>
        </w:trPr>
        <w:tc>
          <w:tcPr>
            <w:cnfStyle w:val="001000000000"/>
            <w:tcW w:w="2606" w:type="dxa"/>
            <w:hideMark/>
          </w:tcPr>
          <w:p w:rsidR="00D0408D" w:rsidRPr="00D0408D" w:rsidRDefault="00D0408D" w:rsidP="00D0408D">
            <w:pPr>
              <w:jc w:val="center"/>
              <w:rPr>
                <w:rFonts w:asciiTheme="minorHAnsi" w:hAnsiTheme="minorHAnsi" w:cstheme="minorHAnsi"/>
                <w:sz w:val="24"/>
                <w:szCs w:val="24"/>
                <w:lang w:val="sr-Cyrl-CS"/>
              </w:rPr>
            </w:pPr>
          </w:p>
          <w:p w:rsidR="00D0408D" w:rsidRPr="00D0408D" w:rsidRDefault="00D0408D" w:rsidP="00D0408D">
            <w:pPr>
              <w:jc w:val="center"/>
              <w:rPr>
                <w:rFonts w:asciiTheme="minorHAnsi" w:hAnsiTheme="minorHAnsi" w:cstheme="minorHAnsi"/>
                <w:b w:val="0"/>
                <w:sz w:val="24"/>
                <w:szCs w:val="24"/>
                <w:lang w:val="sr-Cyrl-CS"/>
              </w:rPr>
            </w:pPr>
            <w:r w:rsidRPr="00D0408D">
              <w:rPr>
                <w:rFonts w:asciiTheme="minorHAnsi" w:hAnsiTheme="minorHAnsi" w:cstheme="minorHAnsi"/>
                <w:sz w:val="24"/>
                <w:szCs w:val="24"/>
                <w:lang w:val="sr-Cyrl-CS"/>
              </w:rPr>
              <w:t>УКУПНО</w:t>
            </w:r>
          </w:p>
        </w:tc>
        <w:tc>
          <w:tcPr>
            <w:tcW w:w="1844" w:type="dxa"/>
            <w:hideMark/>
          </w:tcPr>
          <w:p w:rsidR="00D0408D" w:rsidRPr="00D0408D" w:rsidRDefault="00D0408D" w:rsidP="00D0408D">
            <w:pPr>
              <w:jc w:val="center"/>
              <w:cnfStyle w:val="000000010000"/>
              <w:rPr>
                <w:rFonts w:cstheme="minorHAnsi"/>
                <w:b/>
                <w:sz w:val="24"/>
                <w:szCs w:val="24"/>
              </w:rPr>
            </w:pPr>
          </w:p>
          <w:p w:rsidR="00D0408D" w:rsidRPr="00D0408D" w:rsidRDefault="00D0408D" w:rsidP="00D0408D">
            <w:pPr>
              <w:jc w:val="center"/>
              <w:cnfStyle w:val="000000010000"/>
              <w:rPr>
                <w:rFonts w:cstheme="minorHAnsi"/>
                <w:b/>
                <w:sz w:val="24"/>
                <w:szCs w:val="24"/>
              </w:rPr>
            </w:pPr>
            <w:r w:rsidRPr="00D0408D">
              <w:rPr>
                <w:rFonts w:cstheme="minorHAnsi"/>
                <w:b/>
                <w:sz w:val="24"/>
                <w:szCs w:val="24"/>
              </w:rPr>
              <w:t>237.753,00</w:t>
            </w:r>
          </w:p>
        </w:tc>
        <w:tc>
          <w:tcPr>
            <w:tcW w:w="1599" w:type="dxa"/>
            <w:hideMark/>
          </w:tcPr>
          <w:p w:rsidR="00D0408D" w:rsidRPr="00D0408D" w:rsidRDefault="00D0408D" w:rsidP="00D0408D">
            <w:pPr>
              <w:jc w:val="center"/>
              <w:cnfStyle w:val="000000010000"/>
              <w:rPr>
                <w:rFonts w:cstheme="minorHAnsi"/>
                <w:b/>
                <w:sz w:val="24"/>
                <w:szCs w:val="24"/>
              </w:rPr>
            </w:pPr>
          </w:p>
          <w:p w:rsidR="00D0408D" w:rsidRPr="00D0408D" w:rsidRDefault="00D0408D" w:rsidP="00D0408D">
            <w:pPr>
              <w:jc w:val="center"/>
              <w:cnfStyle w:val="000000010000"/>
              <w:rPr>
                <w:rFonts w:cstheme="minorHAnsi"/>
                <w:b/>
                <w:sz w:val="24"/>
                <w:szCs w:val="24"/>
              </w:rPr>
            </w:pPr>
            <w:r w:rsidRPr="00D0408D">
              <w:rPr>
                <w:rFonts w:cstheme="minorHAnsi"/>
                <w:b/>
                <w:sz w:val="24"/>
                <w:szCs w:val="24"/>
              </w:rPr>
              <w:t>76.186,68</w:t>
            </w:r>
          </w:p>
        </w:tc>
        <w:tc>
          <w:tcPr>
            <w:tcW w:w="1878" w:type="dxa"/>
            <w:hideMark/>
          </w:tcPr>
          <w:p w:rsidR="00D0408D" w:rsidRPr="00D0408D" w:rsidRDefault="00D0408D" w:rsidP="00D0408D">
            <w:pPr>
              <w:jc w:val="center"/>
              <w:cnfStyle w:val="000000010000"/>
              <w:rPr>
                <w:rFonts w:cstheme="minorHAnsi"/>
                <w:b/>
                <w:sz w:val="24"/>
                <w:szCs w:val="24"/>
              </w:rPr>
            </w:pPr>
          </w:p>
          <w:p w:rsidR="00D0408D" w:rsidRPr="00D0408D" w:rsidRDefault="00D0408D" w:rsidP="00D0408D">
            <w:pPr>
              <w:jc w:val="center"/>
              <w:cnfStyle w:val="000000010000"/>
              <w:rPr>
                <w:rFonts w:cstheme="minorHAnsi"/>
                <w:b/>
                <w:sz w:val="24"/>
                <w:szCs w:val="24"/>
              </w:rPr>
            </w:pPr>
            <w:r w:rsidRPr="00D0408D">
              <w:rPr>
                <w:rFonts w:cstheme="minorHAnsi"/>
                <w:b/>
                <w:sz w:val="24"/>
                <w:szCs w:val="24"/>
              </w:rPr>
              <w:t>161.566,32</w:t>
            </w:r>
          </w:p>
        </w:tc>
        <w:tc>
          <w:tcPr>
            <w:tcW w:w="1649" w:type="dxa"/>
          </w:tcPr>
          <w:p w:rsidR="00D0408D" w:rsidRPr="00D0408D" w:rsidRDefault="00D0408D" w:rsidP="00D0408D">
            <w:pPr>
              <w:jc w:val="center"/>
              <w:cnfStyle w:val="000000010000"/>
              <w:rPr>
                <w:rFonts w:cstheme="minorHAnsi"/>
                <w:b/>
                <w:sz w:val="24"/>
                <w:szCs w:val="24"/>
              </w:rPr>
            </w:pPr>
          </w:p>
          <w:p w:rsidR="00D0408D" w:rsidRPr="00D0408D" w:rsidRDefault="00D0408D" w:rsidP="00D0408D">
            <w:pPr>
              <w:jc w:val="center"/>
              <w:cnfStyle w:val="000000010000"/>
              <w:rPr>
                <w:rFonts w:cstheme="minorHAnsi"/>
                <w:sz w:val="24"/>
                <w:szCs w:val="24"/>
              </w:rPr>
            </w:pPr>
            <w:r w:rsidRPr="00D0408D">
              <w:rPr>
                <w:rFonts w:cstheme="minorHAnsi"/>
                <w:sz w:val="24"/>
                <w:szCs w:val="24"/>
              </w:rPr>
              <w:t>+ 7.462,99</w:t>
            </w:r>
          </w:p>
        </w:tc>
      </w:tr>
    </w:tbl>
    <w:p w:rsidR="00D0408D" w:rsidRDefault="00D0408D" w:rsidP="00FD7E51">
      <w:pPr>
        <w:ind w:firstLine="360"/>
        <w:jc w:val="both"/>
        <w:rPr>
          <w:lang w:val="sr-Latn-BA"/>
        </w:rPr>
      </w:pPr>
    </w:p>
    <w:p w:rsidR="00D0408D" w:rsidRPr="00535765" w:rsidRDefault="00535765" w:rsidP="00FD7E51">
      <w:pPr>
        <w:ind w:firstLine="360"/>
        <w:jc w:val="both"/>
        <w:rPr>
          <w:rFonts w:asciiTheme="minorHAnsi" w:hAnsiTheme="minorHAnsi" w:cstheme="minorHAnsi"/>
          <w:b/>
        </w:rPr>
      </w:pPr>
      <w:r w:rsidRPr="00535765">
        <w:rPr>
          <w:rFonts w:asciiTheme="minorHAnsi" w:hAnsiTheme="minorHAnsi" w:cstheme="minorHAnsi"/>
          <w:b/>
        </w:rPr>
        <w:lastRenderedPageBreak/>
        <w:t>ОБРАЗЛОЖЕЊЕ ФИНАНСИЈСКИХ ИЗВЈЕШТАЈА</w:t>
      </w:r>
      <w:r w:rsidR="007E59E8">
        <w:rPr>
          <w:rFonts w:asciiTheme="minorHAnsi" w:hAnsiTheme="minorHAnsi" w:cstheme="minorHAnsi"/>
          <w:b/>
        </w:rPr>
        <w:t xml:space="preserve"> </w:t>
      </w:r>
    </w:p>
    <w:p w:rsidR="00D0408D" w:rsidRDefault="00D0408D" w:rsidP="00FD7E51">
      <w:pPr>
        <w:ind w:firstLine="360"/>
        <w:jc w:val="both"/>
        <w:rPr>
          <w:lang w:val="sr-Latn-BA"/>
        </w:rPr>
      </w:pPr>
    </w:p>
    <w:p w:rsidR="00D0408D" w:rsidRDefault="002573C2" w:rsidP="00FD7E51">
      <w:pPr>
        <w:ind w:firstLine="360"/>
        <w:jc w:val="both"/>
        <w:rPr>
          <w:rFonts w:asciiTheme="minorHAnsi" w:hAnsiTheme="minorHAnsi" w:cstheme="minorHAnsi"/>
        </w:rPr>
      </w:pPr>
      <w:r w:rsidRPr="00AF2982">
        <w:rPr>
          <w:rFonts w:asciiTheme="minorHAnsi" w:hAnsiTheme="minorHAnsi" w:cstheme="minorHAnsi"/>
        </w:rPr>
        <w:t>Према тачки 6.1. Финансијског извјештаја приказан је период од 01.01.2019. године до 01.07.2019.године расположива средства</w:t>
      </w:r>
      <w:r w:rsidR="00896304">
        <w:rPr>
          <w:rFonts w:asciiTheme="minorHAnsi" w:hAnsiTheme="minorHAnsi" w:cstheme="minorHAnsi"/>
        </w:rPr>
        <w:t xml:space="preserve"> </w:t>
      </w:r>
      <w:r w:rsidR="00D40581">
        <w:rPr>
          <w:rFonts w:asciiTheme="minorHAnsi" w:hAnsiTheme="minorHAnsi" w:cstheme="minorHAnsi"/>
        </w:rPr>
        <w:t xml:space="preserve">по основу бруто плата и бруто накнада </w:t>
      </w:r>
      <w:r w:rsidR="00896304">
        <w:rPr>
          <w:rFonts w:asciiTheme="minorHAnsi" w:hAnsiTheme="minorHAnsi" w:cstheme="minorHAnsi"/>
        </w:rPr>
        <w:t>до краја године</w:t>
      </w:r>
      <w:r w:rsidRPr="00AF2982">
        <w:rPr>
          <w:rFonts w:asciiTheme="minorHAnsi" w:hAnsiTheme="minorHAnsi" w:cstheme="minorHAnsi"/>
        </w:rPr>
        <w:t xml:space="preserve"> су у износу од </w:t>
      </w:r>
      <w:r w:rsidR="00D40581">
        <w:rPr>
          <w:rFonts w:asciiTheme="minorHAnsi" w:hAnsiTheme="minorHAnsi" w:cstheme="minorHAnsi"/>
        </w:rPr>
        <w:t>64.216,38</w:t>
      </w:r>
      <w:r w:rsidRPr="00AF2982">
        <w:rPr>
          <w:rFonts w:asciiTheme="minorHAnsi" w:hAnsiTheme="minorHAnsi" w:cstheme="minorHAnsi"/>
        </w:rPr>
        <w:t xml:space="preserve"> КМ</w:t>
      </w:r>
      <w:r w:rsidR="00AF2982">
        <w:rPr>
          <w:rFonts w:asciiTheme="minorHAnsi" w:hAnsiTheme="minorHAnsi" w:cstheme="minorHAnsi"/>
        </w:rPr>
        <w:t>, а средства која су потребна за обезбјеђење по основу бруто плата и бруто накнада до краја годин</w:t>
      </w:r>
      <w:r w:rsidR="00896304">
        <w:rPr>
          <w:rFonts w:asciiTheme="minorHAnsi" w:hAnsiTheme="minorHAnsi" w:cstheme="minorHAnsi"/>
        </w:rPr>
        <w:t>е износе додатних 16.604,00 КМ, што је изван оквира планираног буџета. До оваквог стања у позицијама је дошло услијед заснивања радног односа за два упосленика који нису били план</w:t>
      </w:r>
      <w:r w:rsidR="00D40581">
        <w:rPr>
          <w:rFonts w:asciiTheme="minorHAnsi" w:hAnsiTheme="minorHAnsi" w:cstheme="minorHAnsi"/>
        </w:rPr>
        <w:t xml:space="preserve">ирани буџетом на почетку године, а </w:t>
      </w:r>
      <w:r w:rsidR="003E2DA5">
        <w:rPr>
          <w:rFonts w:asciiTheme="minorHAnsi" w:hAnsiTheme="minorHAnsi" w:cstheme="minorHAnsi"/>
        </w:rPr>
        <w:t>ступили</w:t>
      </w:r>
      <w:r w:rsidR="00D40581">
        <w:rPr>
          <w:rFonts w:asciiTheme="minorHAnsi" w:hAnsiTheme="minorHAnsi" w:cstheme="minorHAnsi"/>
        </w:rPr>
        <w:t xml:space="preserve"> су</w:t>
      </w:r>
      <w:r w:rsidR="003E2DA5">
        <w:rPr>
          <w:rFonts w:asciiTheme="minorHAnsi" w:hAnsiTheme="minorHAnsi" w:cstheme="minorHAnsi"/>
        </w:rPr>
        <w:t xml:space="preserve"> у радни однос</w:t>
      </w:r>
      <w:r w:rsidR="00D40581">
        <w:rPr>
          <w:rFonts w:asciiTheme="minorHAnsi" w:hAnsiTheme="minorHAnsi" w:cstheme="minorHAnsi"/>
        </w:rPr>
        <w:t xml:space="preserve"> </w:t>
      </w:r>
      <w:r w:rsidR="003E2DA5">
        <w:rPr>
          <w:rFonts w:asciiTheme="minorHAnsi" w:hAnsiTheme="minorHAnsi" w:cstheme="minorHAnsi"/>
        </w:rPr>
        <w:t xml:space="preserve">01.07.2019. године, дан прије примопредаје дужности. </w:t>
      </w:r>
    </w:p>
    <w:p w:rsidR="00896304" w:rsidRDefault="00896304" w:rsidP="00FD7E51">
      <w:pPr>
        <w:ind w:firstLine="360"/>
        <w:jc w:val="both"/>
        <w:rPr>
          <w:rFonts w:asciiTheme="minorHAnsi" w:hAnsiTheme="minorHAnsi" w:cstheme="minorHAnsi"/>
        </w:rPr>
      </w:pPr>
    </w:p>
    <w:p w:rsidR="00D40581" w:rsidRPr="00D40581" w:rsidRDefault="00896304" w:rsidP="00D40581">
      <w:pPr>
        <w:ind w:firstLine="360"/>
        <w:jc w:val="both"/>
        <w:rPr>
          <w:rFonts w:asciiTheme="minorHAnsi" w:hAnsiTheme="minorHAnsi" w:cstheme="minorHAnsi"/>
        </w:rPr>
      </w:pPr>
      <w:r>
        <w:rPr>
          <w:rFonts w:asciiTheme="minorHAnsi" w:hAnsiTheme="minorHAnsi" w:cstheme="minorHAnsi"/>
        </w:rPr>
        <w:t>С тим у складу, према тачки 6.2. Финансијског извјештаја приказан је период од 01.07.2019. године до 15.07.2019. године, расположива средства</w:t>
      </w:r>
      <w:r w:rsidR="00D40581">
        <w:rPr>
          <w:rFonts w:asciiTheme="minorHAnsi" w:hAnsiTheme="minorHAnsi" w:cstheme="minorHAnsi"/>
        </w:rPr>
        <w:t xml:space="preserve"> по основу бруто плата и бруто накнада</w:t>
      </w:r>
      <w:r>
        <w:rPr>
          <w:rFonts w:asciiTheme="minorHAnsi" w:hAnsiTheme="minorHAnsi" w:cstheme="minorHAnsi"/>
        </w:rPr>
        <w:t xml:space="preserve"> до краја године су у износу од </w:t>
      </w:r>
      <w:r w:rsidR="00D40581">
        <w:rPr>
          <w:rFonts w:asciiTheme="minorHAnsi" w:hAnsiTheme="minorHAnsi" w:cstheme="minorHAnsi"/>
        </w:rPr>
        <w:t>64.126,38</w:t>
      </w:r>
      <w:r>
        <w:rPr>
          <w:rFonts w:asciiTheme="minorHAnsi" w:hAnsiTheme="minorHAnsi" w:cstheme="minorHAnsi"/>
        </w:rPr>
        <w:t xml:space="preserve"> КМ, </w:t>
      </w:r>
      <w:r w:rsidR="00D40581">
        <w:rPr>
          <w:rFonts w:asciiTheme="minorHAnsi" w:hAnsiTheme="minorHAnsi" w:cstheme="minorHAnsi"/>
        </w:rPr>
        <w:t>тако да је на позицији биланса бруто плате и бруто накнаде остало расположиво 7.462,99 КМ.  До оваквог стања у позицијама дошло је услијед прекида радног односа за два упосленика</w:t>
      </w:r>
      <w:r w:rsidR="003E2DA5">
        <w:rPr>
          <w:rFonts w:asciiTheme="minorHAnsi" w:hAnsiTheme="minorHAnsi" w:cstheme="minorHAnsi"/>
        </w:rPr>
        <w:t xml:space="preserve"> закључно са 12.07.2019.године, </w:t>
      </w:r>
      <w:r w:rsidR="00317700">
        <w:rPr>
          <w:rFonts w:asciiTheme="minorHAnsi" w:hAnsiTheme="minorHAnsi" w:cstheme="minorHAnsi"/>
        </w:rPr>
        <w:t>чији радни</w:t>
      </w:r>
      <w:r w:rsidR="003E2DA5">
        <w:rPr>
          <w:rFonts w:asciiTheme="minorHAnsi" w:hAnsiTheme="minorHAnsi" w:cstheme="minorHAnsi"/>
        </w:rPr>
        <w:t xml:space="preserve"> у складу са Правилником о унутрашњој организацији и систематизацији радних мјеста Агенције за развој малих и средњих предузећа</w:t>
      </w:r>
      <w:r w:rsidR="00E43EB5">
        <w:rPr>
          <w:rFonts w:asciiTheme="minorHAnsi" w:hAnsiTheme="minorHAnsi" w:cstheme="minorHAnsi"/>
        </w:rPr>
        <w:t xml:space="preserve">, у дијелу </w:t>
      </w:r>
      <w:r w:rsidR="002D67C0">
        <w:rPr>
          <w:rFonts w:asciiTheme="minorHAnsi" w:hAnsiTheme="minorHAnsi" w:cstheme="minorHAnsi"/>
        </w:rPr>
        <w:t>услова потребних за заснивање радног односа и у дијелу систематизованих радних мјеста.</w:t>
      </w:r>
    </w:p>
    <w:p w:rsidR="00D0408D" w:rsidRDefault="00D0408D" w:rsidP="00FD7E51">
      <w:pPr>
        <w:ind w:firstLine="360"/>
        <w:jc w:val="both"/>
        <w:rPr>
          <w:lang w:val="sr-Latn-BA"/>
        </w:rPr>
      </w:pPr>
    </w:p>
    <w:p w:rsidR="00D0408D" w:rsidRDefault="00D0408D" w:rsidP="00FD7E51">
      <w:pPr>
        <w:ind w:firstLine="360"/>
        <w:jc w:val="both"/>
        <w:rPr>
          <w:lang w:val="sr-Latn-BA"/>
        </w:rPr>
      </w:pPr>
    </w:p>
    <w:p w:rsidR="00D0408D" w:rsidRDefault="00D0408D" w:rsidP="00FD7E51">
      <w:pPr>
        <w:ind w:firstLine="360"/>
        <w:jc w:val="both"/>
        <w:rPr>
          <w:lang w:val="sr-Latn-BA"/>
        </w:rPr>
      </w:pPr>
    </w:p>
    <w:p w:rsidR="00D0408D" w:rsidRDefault="00D0408D" w:rsidP="00FD7E51">
      <w:pPr>
        <w:ind w:firstLine="360"/>
        <w:jc w:val="both"/>
        <w:rPr>
          <w:lang w:val="sr-Latn-BA"/>
        </w:rPr>
      </w:pPr>
    </w:p>
    <w:p w:rsidR="00D0408D" w:rsidRDefault="00D0408D" w:rsidP="00FD7E51">
      <w:pPr>
        <w:ind w:firstLine="360"/>
        <w:jc w:val="both"/>
      </w:pPr>
    </w:p>
    <w:p w:rsidR="00317700" w:rsidRDefault="00317700" w:rsidP="00FD7E51">
      <w:pPr>
        <w:ind w:firstLine="360"/>
        <w:jc w:val="both"/>
      </w:pPr>
    </w:p>
    <w:p w:rsidR="00317700" w:rsidRDefault="00317700" w:rsidP="00FD7E51">
      <w:pPr>
        <w:ind w:firstLine="360"/>
        <w:jc w:val="both"/>
      </w:pPr>
    </w:p>
    <w:p w:rsidR="00317700" w:rsidRDefault="00317700" w:rsidP="00FD7E51">
      <w:pPr>
        <w:ind w:firstLine="360"/>
        <w:jc w:val="both"/>
      </w:pPr>
    </w:p>
    <w:p w:rsidR="00317700" w:rsidRDefault="00317700" w:rsidP="00FD7E51">
      <w:pPr>
        <w:ind w:firstLine="360"/>
        <w:jc w:val="both"/>
      </w:pPr>
    </w:p>
    <w:p w:rsidR="00317700" w:rsidRDefault="00317700" w:rsidP="00FD7E51">
      <w:pPr>
        <w:ind w:firstLine="360"/>
        <w:jc w:val="both"/>
      </w:pPr>
    </w:p>
    <w:p w:rsidR="00317700" w:rsidRDefault="00317700" w:rsidP="00FD7E51">
      <w:pPr>
        <w:ind w:firstLine="360"/>
        <w:jc w:val="both"/>
      </w:pPr>
    </w:p>
    <w:p w:rsidR="00317700" w:rsidRDefault="00317700"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EA0C04" w:rsidRDefault="00EA0C04" w:rsidP="00FD7E51">
      <w:pPr>
        <w:ind w:firstLine="360"/>
        <w:jc w:val="both"/>
        <w:rPr>
          <w:lang w:val="sr-Latn-BA"/>
        </w:rPr>
      </w:pPr>
    </w:p>
    <w:p w:rsidR="00AE3EB8" w:rsidRDefault="00AE3EB8" w:rsidP="00FD7E51">
      <w:pPr>
        <w:ind w:firstLine="360"/>
        <w:jc w:val="both"/>
        <w:rPr>
          <w:lang w:val="sr-Latn-BA"/>
        </w:rPr>
      </w:pPr>
    </w:p>
    <w:p w:rsidR="00AE3EB8" w:rsidRDefault="00AE3EB8" w:rsidP="00FD7E51">
      <w:pPr>
        <w:ind w:firstLine="360"/>
        <w:jc w:val="both"/>
        <w:rPr>
          <w:lang w:val="sr-Latn-BA"/>
        </w:rPr>
      </w:pPr>
    </w:p>
    <w:p w:rsidR="00AE3EB8" w:rsidRPr="00AE3EB8" w:rsidRDefault="00AE3EB8" w:rsidP="00FD7E51">
      <w:pPr>
        <w:ind w:firstLine="360"/>
        <w:jc w:val="both"/>
        <w:rPr>
          <w:lang w:val="sr-Latn-BA"/>
        </w:rPr>
      </w:pPr>
    </w:p>
    <w:p w:rsidR="00317700" w:rsidRDefault="00317700" w:rsidP="00FD7E51">
      <w:pPr>
        <w:ind w:firstLine="360"/>
        <w:jc w:val="both"/>
      </w:pPr>
    </w:p>
    <w:p w:rsidR="00317700" w:rsidRDefault="00317700" w:rsidP="00FD7E51">
      <w:pPr>
        <w:ind w:firstLine="360"/>
        <w:jc w:val="both"/>
      </w:pPr>
    </w:p>
    <w:p w:rsidR="00317700" w:rsidRPr="00317700" w:rsidRDefault="00317700" w:rsidP="00DB456D">
      <w:pPr>
        <w:jc w:val="both"/>
      </w:pPr>
    </w:p>
    <w:p w:rsidR="00D0408D" w:rsidRDefault="00D0408D" w:rsidP="00D0408D">
      <w:pPr>
        <w:jc w:val="both"/>
        <w:rPr>
          <w:lang w:val="sr-Latn-BA"/>
        </w:rPr>
      </w:pPr>
    </w:p>
    <w:p w:rsidR="00D0408D" w:rsidRPr="00D0408D" w:rsidRDefault="00D0408D" w:rsidP="00FD7E51">
      <w:pPr>
        <w:ind w:firstLine="360"/>
        <w:jc w:val="both"/>
        <w:rPr>
          <w:lang w:val="sr-Latn-BA"/>
        </w:rPr>
      </w:pPr>
    </w:p>
    <w:p w:rsidR="00F72FD4" w:rsidRPr="008A4DD2" w:rsidRDefault="0073736A" w:rsidP="00067D99">
      <w:pPr>
        <w:numPr>
          <w:ilvl w:val="0"/>
          <w:numId w:val="4"/>
        </w:numPr>
        <w:jc w:val="both"/>
        <w:rPr>
          <w:rFonts w:asciiTheme="minorHAnsi" w:hAnsiTheme="minorHAnsi" w:cstheme="minorHAnsi"/>
          <w:b/>
          <w:u w:val="single"/>
          <w:lang w:val="sr-Cyrl-CS"/>
        </w:rPr>
      </w:pPr>
      <w:r>
        <w:rPr>
          <w:rFonts w:asciiTheme="minorHAnsi" w:hAnsiTheme="minorHAnsi" w:cstheme="minorHAnsi"/>
          <w:b/>
          <w:u w:val="single"/>
          <w:lang w:val="sr-Cyrl-CS"/>
        </w:rPr>
        <w:lastRenderedPageBreak/>
        <w:t>РЕЗИМЕ</w:t>
      </w:r>
    </w:p>
    <w:p w:rsidR="00FC75FE" w:rsidRPr="00067D99" w:rsidRDefault="00FC75FE" w:rsidP="00067D99">
      <w:pPr>
        <w:jc w:val="both"/>
        <w:rPr>
          <w:rFonts w:asciiTheme="minorHAnsi" w:hAnsiTheme="minorHAnsi" w:cstheme="minorHAnsi"/>
          <w:lang w:val="sr-Cyrl-CS"/>
        </w:rPr>
      </w:pPr>
    </w:p>
    <w:p w:rsidR="00C24A53" w:rsidRPr="006C3593" w:rsidRDefault="00B76DD3" w:rsidP="00067D99">
      <w:pPr>
        <w:ind w:firstLine="360"/>
        <w:jc w:val="both"/>
        <w:rPr>
          <w:rFonts w:asciiTheme="minorHAnsi" w:hAnsiTheme="minorHAnsi" w:cstheme="minorHAnsi"/>
          <w:lang w:val="sr-Latn-BA"/>
        </w:rPr>
      </w:pPr>
      <w:r w:rsidRPr="00067D99">
        <w:rPr>
          <w:rFonts w:asciiTheme="minorHAnsi" w:hAnsiTheme="minorHAnsi" w:cstheme="minorHAnsi"/>
          <w:lang w:val="sr-Cyrl-CS"/>
        </w:rPr>
        <w:t>Програм</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рада</w:t>
      </w:r>
      <w:r w:rsidR="00FC75FE" w:rsidRPr="00067D99">
        <w:rPr>
          <w:rFonts w:asciiTheme="minorHAnsi" w:hAnsiTheme="minorHAnsi" w:cstheme="minorHAnsi"/>
          <w:lang w:val="sr-Cyrl-CS"/>
        </w:rPr>
        <w:t xml:space="preserve"> </w:t>
      </w:r>
      <w:r w:rsidR="00905B67" w:rsidRPr="00067D99">
        <w:rPr>
          <w:rFonts w:asciiTheme="minorHAnsi" w:hAnsiTheme="minorHAnsi" w:cstheme="minorHAnsi"/>
          <w:lang w:val="sr-Cyrl-CS"/>
        </w:rPr>
        <w:t xml:space="preserve">са финансијским планом </w:t>
      </w:r>
      <w:r w:rsidRPr="00067D99">
        <w:rPr>
          <w:rFonts w:asciiTheme="minorHAnsi" w:hAnsiTheme="minorHAnsi" w:cstheme="minorHAnsi"/>
          <w:lang w:val="sr-Cyrl-CS"/>
        </w:rPr>
        <w:t>Агенције</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за</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развој</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малих</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и</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средњих</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предузећа</w:t>
      </w:r>
      <w:r w:rsidR="00FC75FE" w:rsidRPr="00067D99">
        <w:rPr>
          <w:rFonts w:asciiTheme="minorHAnsi" w:hAnsiTheme="minorHAnsi" w:cstheme="minorHAnsi"/>
          <w:lang w:val="sr-Cyrl-CS"/>
        </w:rPr>
        <w:t xml:space="preserve"> </w:t>
      </w:r>
      <w:r w:rsidRPr="00067D99">
        <w:rPr>
          <w:rFonts w:asciiTheme="minorHAnsi" w:hAnsiTheme="minorHAnsi" w:cstheme="minorHAnsi"/>
          <w:lang w:val="sr-Cyrl-CS"/>
        </w:rPr>
        <w:t>за</w:t>
      </w:r>
      <w:r w:rsidR="00267163" w:rsidRPr="00067D99">
        <w:rPr>
          <w:rFonts w:asciiTheme="minorHAnsi" w:hAnsiTheme="minorHAnsi" w:cstheme="minorHAnsi"/>
          <w:lang w:val="sr-Cyrl-CS"/>
        </w:rPr>
        <w:t xml:space="preserve"> 2019</w:t>
      </w:r>
      <w:r w:rsidR="00FC75FE" w:rsidRPr="00067D99">
        <w:rPr>
          <w:rFonts w:asciiTheme="minorHAnsi" w:hAnsiTheme="minorHAnsi" w:cstheme="minorHAnsi"/>
          <w:lang w:val="sr-Cyrl-CS"/>
        </w:rPr>
        <w:t xml:space="preserve">. </w:t>
      </w:r>
      <w:r w:rsidR="00C35FF8" w:rsidRPr="00067D99">
        <w:rPr>
          <w:rFonts w:asciiTheme="minorHAnsi" w:hAnsiTheme="minorHAnsi" w:cstheme="minorHAnsi"/>
          <w:lang w:val="sr-Cyrl-CS"/>
        </w:rPr>
        <w:t>г</w:t>
      </w:r>
      <w:r w:rsidRPr="00067D99">
        <w:rPr>
          <w:rFonts w:asciiTheme="minorHAnsi" w:hAnsiTheme="minorHAnsi" w:cstheme="minorHAnsi"/>
          <w:lang w:val="sr-Cyrl-CS"/>
        </w:rPr>
        <w:t>одину</w:t>
      </w:r>
      <w:r w:rsidR="00C35FF8" w:rsidRPr="00067D99">
        <w:rPr>
          <w:rFonts w:asciiTheme="minorHAnsi" w:hAnsiTheme="minorHAnsi" w:cstheme="minorHAnsi"/>
          <w:lang w:val="sr-Cyrl-CS"/>
        </w:rPr>
        <w:t>,</w:t>
      </w:r>
      <w:r w:rsidR="008A4DD2">
        <w:rPr>
          <w:rFonts w:asciiTheme="minorHAnsi" w:hAnsiTheme="minorHAnsi" w:cstheme="minorHAnsi"/>
          <w:lang w:val="sr-Cyrl-CS"/>
        </w:rPr>
        <w:t>није усвојен одлуком Скупшине Града у првом кварталу текуће године, те је у Јуну исте године на  Скупштини Града дошло до разрјешења дужности досадашњег директора и именовања в.д. директора од стране скупштинске већине. С тим у вези у кратком временском року дошло је до приступања изради новог плана рада Агенције у циљу идентификације и корекције постојећег плана који би био прихватљив од стране Скупштине Града и како би се унаприједило и убрзало расписивање Јавних позива за подјелу подстицајних средстава распоређених из буџета Града Бијљина. С обзиром на кратак рок који је пред нама, овим планом је покушано да се адекватно опише и оправда постајање и рад Агенције за развој малих и средњих предузећа Града Бијељина, како се не би створила негативна слика међу привредницима на локалном нивоу</w:t>
      </w:r>
      <w:r w:rsidR="00CA0CD4">
        <w:rPr>
          <w:rFonts w:asciiTheme="minorHAnsi" w:hAnsiTheme="minorHAnsi" w:cstheme="minorHAnsi"/>
          <w:lang w:val="sr-Cyrl-CS"/>
        </w:rPr>
        <w:t xml:space="preserve"> и оправдало указано повјерење Скупштине Града Бијељина</w:t>
      </w:r>
      <w:r w:rsidR="004B583B">
        <w:rPr>
          <w:rFonts w:asciiTheme="minorHAnsi" w:hAnsiTheme="minorHAnsi" w:cstheme="minorHAnsi"/>
          <w:lang w:val="sr-Cyrl-CS"/>
        </w:rPr>
        <w:t xml:space="preserve"> Агенцији</w:t>
      </w:r>
      <w:r w:rsidR="00CA0CD4">
        <w:rPr>
          <w:rFonts w:asciiTheme="minorHAnsi" w:hAnsiTheme="minorHAnsi" w:cstheme="minorHAnsi"/>
          <w:lang w:val="sr-Cyrl-CS"/>
        </w:rPr>
        <w:t>. С тим у вези, јасно су описани критеријуми за расписивање Јавих позива, описани планови активности као и сегмент нефинансијске подршке у даљем раду Агенције. Неке од позиција планираних средстава су релоциране као на примјер</w:t>
      </w:r>
      <w:r w:rsidR="003127FD">
        <w:rPr>
          <w:rFonts w:asciiTheme="minorHAnsi" w:hAnsiTheme="minorHAnsi" w:cstheme="minorHAnsi"/>
          <w:lang w:val="sr-Cyrl-CS"/>
        </w:rPr>
        <w:t xml:space="preserve"> у дијелу повећања подршке разво</w:t>
      </w:r>
      <w:r w:rsidR="00CA0CD4">
        <w:rPr>
          <w:rFonts w:asciiTheme="minorHAnsi" w:hAnsiTheme="minorHAnsi" w:cstheme="minorHAnsi"/>
          <w:lang w:val="sr-Cyrl-CS"/>
        </w:rPr>
        <w:t xml:space="preserve">ја женског предузетништва, а смањене позиције планираних средстава развоја постојећих малих и средњих предузећа. Оправданост за овакав вид релокације средстава, јесте тренд раста жена предузетника у претходној и текућој години на подручју Града Бијељина, као и информације прикупљене на недавном семинару Удружења жена „Лара“ које су кроз „Програм запошљавања и самозапошљавања жена за 2018. </w:t>
      </w:r>
      <w:r w:rsidR="00C24A53">
        <w:rPr>
          <w:rFonts w:asciiTheme="minorHAnsi" w:hAnsiTheme="minorHAnsi" w:cstheme="minorHAnsi"/>
          <w:lang w:val="sr-Cyrl-CS"/>
        </w:rPr>
        <w:t>и</w:t>
      </w:r>
      <w:r w:rsidR="00CA0CD4">
        <w:rPr>
          <w:rFonts w:asciiTheme="minorHAnsi" w:hAnsiTheme="minorHAnsi" w:cstheme="minorHAnsi"/>
          <w:lang w:val="sr-Cyrl-CS"/>
        </w:rPr>
        <w:t xml:space="preserve"> 2019. </w:t>
      </w:r>
      <w:r w:rsidR="00C24A53">
        <w:rPr>
          <w:rFonts w:asciiTheme="minorHAnsi" w:hAnsiTheme="minorHAnsi" w:cstheme="minorHAnsi"/>
          <w:lang w:val="sr-Cyrl-CS"/>
        </w:rPr>
        <w:t>годину</w:t>
      </w:r>
      <w:r w:rsidR="00CA0CD4">
        <w:rPr>
          <w:rFonts w:asciiTheme="minorHAnsi" w:hAnsiTheme="minorHAnsi" w:cstheme="minorHAnsi"/>
          <w:lang w:val="sr-Cyrl-CS"/>
        </w:rPr>
        <w:t xml:space="preserve">, изнијеле импознатне податке о новонасталом </w:t>
      </w:r>
      <w:r w:rsidR="00430F95">
        <w:rPr>
          <w:rFonts w:asciiTheme="minorHAnsi" w:hAnsiTheme="minorHAnsi" w:cstheme="minorHAnsi"/>
          <w:lang w:val="sr-Cyrl-CS"/>
        </w:rPr>
        <w:t xml:space="preserve">стању раста у </w:t>
      </w:r>
      <w:r w:rsidR="00CA0CD4">
        <w:rPr>
          <w:rFonts w:asciiTheme="minorHAnsi" w:hAnsiTheme="minorHAnsi" w:cstheme="minorHAnsi"/>
          <w:lang w:val="sr-Cyrl-CS"/>
        </w:rPr>
        <w:t>женском предузетништву</w:t>
      </w:r>
      <w:r w:rsidR="00E31B98">
        <w:rPr>
          <w:rFonts w:asciiTheme="minorHAnsi" w:hAnsiTheme="minorHAnsi" w:cstheme="minorHAnsi"/>
          <w:lang w:val="sr-Cyrl-CS"/>
        </w:rPr>
        <w:t xml:space="preserve"> чак и до 40%.</w:t>
      </w:r>
      <w:r w:rsidR="006C3593">
        <w:rPr>
          <w:rFonts w:asciiTheme="minorHAnsi" w:hAnsiTheme="minorHAnsi" w:cstheme="minorHAnsi"/>
          <w:lang w:val="sr-Latn-BA"/>
        </w:rPr>
        <w:t xml:space="preserve"> </w:t>
      </w:r>
    </w:p>
    <w:p w:rsidR="00C24A53" w:rsidRDefault="00C24A53" w:rsidP="00067D99">
      <w:pPr>
        <w:ind w:firstLine="360"/>
        <w:jc w:val="both"/>
        <w:rPr>
          <w:rFonts w:asciiTheme="minorHAnsi" w:hAnsiTheme="minorHAnsi" w:cstheme="minorHAnsi"/>
          <w:lang w:val="sr-Cyrl-CS"/>
        </w:rPr>
      </w:pPr>
      <w:r>
        <w:rPr>
          <w:rFonts w:asciiTheme="minorHAnsi" w:hAnsiTheme="minorHAnsi" w:cstheme="minorHAnsi"/>
          <w:lang w:val="sr-Cyrl-CS"/>
        </w:rPr>
        <w:t xml:space="preserve">Сем тога, финансијска подршка ће се наставити кроз остала два подстицаја развоја новонасталих предузетника и подстицаја развоја већ постојећих малих и средњих предузећа, кроз активно обилажење постојећих привредника и размјену информација са запосленима </w:t>
      </w:r>
      <w:r w:rsidR="00E169E3">
        <w:rPr>
          <w:rFonts w:asciiTheme="minorHAnsi" w:hAnsiTheme="minorHAnsi" w:cstheme="minorHAnsi"/>
          <w:lang w:val="sr-Cyrl-CS"/>
        </w:rPr>
        <w:t>из Агенције</w:t>
      </w:r>
      <w:r>
        <w:rPr>
          <w:rFonts w:asciiTheme="minorHAnsi" w:hAnsiTheme="minorHAnsi" w:cstheme="minorHAnsi"/>
          <w:lang w:val="sr-Cyrl-CS"/>
        </w:rPr>
        <w:t xml:space="preserve"> о могућем повећању сарадње и поспјешивању насталих односа.</w:t>
      </w:r>
    </w:p>
    <w:p w:rsidR="00C24A53" w:rsidRDefault="00C24A53" w:rsidP="00067D99">
      <w:pPr>
        <w:ind w:firstLine="360"/>
        <w:jc w:val="both"/>
        <w:rPr>
          <w:rFonts w:asciiTheme="minorHAnsi" w:hAnsiTheme="minorHAnsi" w:cstheme="minorHAnsi"/>
          <w:lang w:val="sr-Cyrl-CS"/>
        </w:rPr>
      </w:pPr>
      <w:r>
        <w:rPr>
          <w:rFonts w:asciiTheme="minorHAnsi" w:hAnsiTheme="minorHAnsi" w:cstheme="minorHAnsi"/>
          <w:lang w:val="sr-Cyrl-CS"/>
        </w:rPr>
        <w:t>У сегмету финансијске подршке пружаће се помоћ у развоју и подстицају новооснованих привредника, кроз Јавне позиве,  а као нефинансијску подршку ппивредниц</w:t>
      </w:r>
      <w:r w:rsidR="00960E66">
        <w:rPr>
          <w:rFonts w:asciiTheme="minorHAnsi" w:hAnsiTheme="minorHAnsi" w:cstheme="minorHAnsi"/>
          <w:lang w:val="sr-Cyrl-CS"/>
        </w:rPr>
        <w:t>и ће добијати информације од Аге</w:t>
      </w:r>
      <w:r>
        <w:rPr>
          <w:rFonts w:asciiTheme="minorHAnsi" w:hAnsiTheme="minorHAnsi" w:cstheme="minorHAnsi"/>
          <w:lang w:val="sr-Cyrl-CS"/>
        </w:rPr>
        <w:t>нције о текућим и планираним едукативним активностима, које су наведене у овом плану.</w:t>
      </w:r>
    </w:p>
    <w:p w:rsidR="005922BC" w:rsidRPr="00067D99" w:rsidRDefault="005922BC" w:rsidP="00C24A53">
      <w:pPr>
        <w:jc w:val="both"/>
        <w:rPr>
          <w:rFonts w:asciiTheme="minorHAnsi" w:hAnsiTheme="minorHAnsi" w:cstheme="minorHAnsi"/>
          <w:lang w:val="sr-Cyrl-CS"/>
        </w:rPr>
      </w:pPr>
    </w:p>
    <w:p w:rsidR="00C35FF8" w:rsidRPr="00067D99" w:rsidRDefault="00C35FF8" w:rsidP="00067D99">
      <w:pPr>
        <w:ind w:firstLine="851"/>
        <w:jc w:val="both"/>
        <w:rPr>
          <w:rFonts w:asciiTheme="minorHAnsi" w:hAnsiTheme="minorHAnsi" w:cstheme="minorHAnsi"/>
          <w:lang w:val="sr-Cyrl-CS"/>
        </w:rPr>
      </w:pPr>
      <w:r w:rsidRPr="00067D99">
        <w:rPr>
          <w:rFonts w:asciiTheme="minorHAnsi" w:hAnsiTheme="minorHAnsi" w:cstheme="minorHAnsi"/>
          <w:lang w:val="sr-Cyrl-BA"/>
        </w:rPr>
        <w:t>Управни одбор као орган управља</w:t>
      </w:r>
      <w:r w:rsidR="004B51AF" w:rsidRPr="00067D99">
        <w:rPr>
          <w:rFonts w:asciiTheme="minorHAnsi" w:hAnsiTheme="minorHAnsi" w:cstheme="minorHAnsi"/>
          <w:lang w:val="sr-Cyrl-BA"/>
        </w:rPr>
        <w:t>ња врши надзор</w:t>
      </w:r>
      <w:r w:rsidRPr="00067D99">
        <w:rPr>
          <w:rFonts w:asciiTheme="minorHAnsi" w:hAnsiTheme="minorHAnsi" w:cstheme="minorHAnsi"/>
          <w:lang w:val="sr-Cyrl-BA"/>
        </w:rPr>
        <w:t xml:space="preserve"> </w:t>
      </w:r>
      <w:r w:rsidR="004B51AF" w:rsidRPr="00067D99">
        <w:rPr>
          <w:rFonts w:asciiTheme="minorHAnsi" w:hAnsiTheme="minorHAnsi" w:cstheme="minorHAnsi"/>
          <w:lang w:val="sr-Cyrl-BA"/>
        </w:rPr>
        <w:t>над пословањем</w:t>
      </w:r>
      <w:r w:rsidRPr="00067D99">
        <w:rPr>
          <w:rFonts w:asciiTheme="minorHAnsi" w:hAnsiTheme="minorHAnsi" w:cstheme="minorHAnsi"/>
          <w:lang w:val="sr-Cyrl-BA"/>
        </w:rPr>
        <w:t xml:space="preserve"> </w:t>
      </w:r>
      <w:r w:rsidR="004B51AF" w:rsidRPr="00067D99">
        <w:rPr>
          <w:rFonts w:asciiTheme="minorHAnsi" w:hAnsiTheme="minorHAnsi" w:cstheme="minorHAnsi"/>
          <w:lang w:val="sr-Cyrl-BA"/>
        </w:rPr>
        <w:t xml:space="preserve">у </w:t>
      </w:r>
      <w:r w:rsidRPr="00067D99">
        <w:rPr>
          <w:rFonts w:asciiTheme="minorHAnsi" w:hAnsiTheme="minorHAnsi" w:cstheme="minorHAnsi"/>
          <w:lang w:val="sr-Cyrl-BA"/>
        </w:rPr>
        <w:t>Агенци</w:t>
      </w:r>
      <w:r w:rsidR="004B51AF" w:rsidRPr="00067D99">
        <w:rPr>
          <w:rFonts w:asciiTheme="minorHAnsi" w:hAnsiTheme="minorHAnsi" w:cstheme="minorHAnsi"/>
          <w:lang w:val="sr-Cyrl-BA"/>
        </w:rPr>
        <w:t>ји</w:t>
      </w:r>
      <w:r w:rsidRPr="00067D99">
        <w:rPr>
          <w:rFonts w:asciiTheme="minorHAnsi" w:hAnsiTheme="minorHAnsi" w:cstheme="minorHAnsi"/>
          <w:lang w:val="sr-Cyrl-BA"/>
        </w:rPr>
        <w:t xml:space="preserve"> и предузимању мјера за ефикасно и рационално вршење послова и</w:t>
      </w:r>
      <w:r w:rsidR="00053F16" w:rsidRPr="00067D99">
        <w:rPr>
          <w:rFonts w:asciiTheme="minorHAnsi" w:hAnsiTheme="minorHAnsi" w:cstheme="minorHAnsi"/>
          <w:lang w:val="sr-Cyrl-BA"/>
        </w:rPr>
        <w:t>з дјелокруга Агенције и остварења планираних</w:t>
      </w:r>
      <w:r w:rsidRPr="00067D99">
        <w:rPr>
          <w:rFonts w:asciiTheme="minorHAnsi" w:hAnsiTheme="minorHAnsi" w:cstheme="minorHAnsi"/>
          <w:lang w:val="sr-Cyrl-BA"/>
        </w:rPr>
        <w:t xml:space="preserve"> активности.  </w:t>
      </w:r>
    </w:p>
    <w:p w:rsidR="00EE322D" w:rsidRPr="00067D99" w:rsidRDefault="00EE322D" w:rsidP="00067D99">
      <w:pPr>
        <w:jc w:val="both"/>
        <w:rPr>
          <w:rFonts w:asciiTheme="minorHAnsi" w:hAnsiTheme="minorHAnsi" w:cstheme="minorHAnsi"/>
          <w:b/>
          <w:lang w:val="sr-Cyrl-CS"/>
        </w:rPr>
      </w:pPr>
    </w:p>
    <w:p w:rsidR="00FD7E51" w:rsidRDefault="00FD7E51" w:rsidP="00925153">
      <w:pPr>
        <w:rPr>
          <w:lang w:val="sr-Cyrl-CS"/>
        </w:rPr>
      </w:pPr>
    </w:p>
    <w:p w:rsidR="00781FDB" w:rsidRPr="00C24A53" w:rsidRDefault="00B431F5" w:rsidP="00E577E6">
      <w:pPr>
        <w:ind w:left="5040"/>
        <w:rPr>
          <w:rFonts w:asciiTheme="minorHAnsi" w:hAnsiTheme="minorHAnsi" w:cstheme="minorHAnsi"/>
          <w:lang w:val="sr-Cyrl-CS"/>
        </w:rPr>
      </w:pPr>
      <w:r w:rsidRPr="00C24A53">
        <w:rPr>
          <w:rFonts w:asciiTheme="minorHAnsi" w:hAnsiTheme="minorHAnsi" w:cstheme="minorHAnsi"/>
          <w:lang w:val="sr-Cyrl-CS"/>
        </w:rPr>
        <w:t xml:space="preserve">          </w:t>
      </w:r>
      <w:r w:rsidR="00940249" w:rsidRPr="00C24A53">
        <w:rPr>
          <w:rFonts w:asciiTheme="minorHAnsi" w:hAnsiTheme="minorHAnsi" w:cstheme="minorHAnsi"/>
        </w:rPr>
        <w:t xml:space="preserve"> </w:t>
      </w:r>
      <w:r w:rsidR="0001049E" w:rsidRPr="00C24A53">
        <w:rPr>
          <w:rFonts w:asciiTheme="minorHAnsi" w:hAnsiTheme="minorHAnsi" w:cstheme="minorHAnsi"/>
          <w:lang w:val="sr-Cyrl-CS"/>
        </w:rPr>
        <w:t xml:space="preserve">  </w:t>
      </w:r>
      <w:r w:rsidR="00C24A53" w:rsidRPr="00C24A53">
        <w:rPr>
          <w:rFonts w:asciiTheme="minorHAnsi" w:hAnsiTheme="minorHAnsi" w:cstheme="minorHAnsi"/>
          <w:lang w:val="sr-Cyrl-CS"/>
        </w:rPr>
        <w:t xml:space="preserve"> в.д.</w:t>
      </w:r>
      <w:r w:rsidR="00814682" w:rsidRPr="00C24A53">
        <w:rPr>
          <w:rFonts w:asciiTheme="minorHAnsi" w:hAnsiTheme="minorHAnsi" w:cstheme="minorHAnsi"/>
        </w:rPr>
        <w:t xml:space="preserve"> </w:t>
      </w:r>
      <w:r w:rsidR="0001049E"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Д</w:t>
      </w:r>
      <w:r w:rsidR="00781FDB"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И</w:t>
      </w:r>
      <w:r w:rsidR="00781FDB"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Р</w:t>
      </w:r>
      <w:r w:rsidR="00781FDB"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Е</w:t>
      </w:r>
      <w:r w:rsidR="00781FDB"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К</w:t>
      </w:r>
      <w:r w:rsidR="00781FDB"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Т</w:t>
      </w:r>
      <w:r w:rsidR="00781FDB" w:rsidRPr="00C24A53">
        <w:rPr>
          <w:rFonts w:asciiTheme="minorHAnsi" w:hAnsiTheme="minorHAnsi" w:cstheme="minorHAnsi"/>
          <w:lang w:val="sr-Cyrl-CS"/>
        </w:rPr>
        <w:t xml:space="preserve"> </w:t>
      </w:r>
      <w:r w:rsidR="00B76DD3" w:rsidRPr="00C24A53">
        <w:rPr>
          <w:rFonts w:asciiTheme="minorHAnsi" w:hAnsiTheme="minorHAnsi" w:cstheme="minorHAnsi"/>
          <w:lang w:val="sr-Cyrl-CS"/>
        </w:rPr>
        <w:t>О</w:t>
      </w:r>
      <w:r w:rsidR="00781FDB" w:rsidRPr="00C24A53">
        <w:rPr>
          <w:rFonts w:asciiTheme="minorHAnsi" w:hAnsiTheme="minorHAnsi" w:cstheme="minorHAnsi"/>
          <w:lang w:val="sr-Cyrl-CS"/>
        </w:rPr>
        <w:t xml:space="preserve"> </w:t>
      </w:r>
      <w:r w:rsidR="00053F16" w:rsidRPr="00C24A53">
        <w:rPr>
          <w:rFonts w:asciiTheme="minorHAnsi" w:hAnsiTheme="minorHAnsi" w:cstheme="minorHAnsi"/>
          <w:lang w:val="sr-Cyrl-CS"/>
        </w:rPr>
        <w:t>Р</w:t>
      </w:r>
      <w:r w:rsidR="00B731A5">
        <w:rPr>
          <w:rFonts w:asciiTheme="minorHAnsi" w:hAnsiTheme="minorHAnsi" w:cstheme="minorHAnsi"/>
          <w:lang w:val="sr-Cyrl-CS"/>
        </w:rPr>
        <w:t xml:space="preserve"> </w:t>
      </w:r>
      <w:r w:rsidR="00067D99" w:rsidRPr="00C24A53">
        <w:rPr>
          <w:rFonts w:asciiTheme="minorHAnsi" w:hAnsiTheme="minorHAnsi" w:cstheme="minorHAnsi"/>
          <w:lang w:val="sr-Cyrl-CS"/>
        </w:rPr>
        <w:t>А</w:t>
      </w:r>
      <w:r w:rsidRPr="00C24A53">
        <w:rPr>
          <w:rFonts w:asciiTheme="minorHAnsi" w:hAnsiTheme="minorHAnsi" w:cstheme="minorHAnsi"/>
          <w:lang w:val="sr-Cyrl-CS"/>
        </w:rPr>
        <w:t xml:space="preserve"> </w:t>
      </w:r>
    </w:p>
    <w:p w:rsidR="001821CF" w:rsidRPr="00C24A53" w:rsidRDefault="00B431F5" w:rsidP="0001049E">
      <w:pPr>
        <w:ind w:left="5040"/>
        <w:rPr>
          <w:rFonts w:asciiTheme="minorHAnsi" w:hAnsiTheme="minorHAnsi" w:cstheme="minorHAnsi"/>
        </w:rPr>
      </w:pPr>
      <w:r w:rsidRPr="00C24A53">
        <w:rPr>
          <w:rFonts w:asciiTheme="minorHAnsi" w:hAnsiTheme="minorHAnsi" w:cstheme="minorHAnsi"/>
          <w:lang w:val="sr-Cyrl-CS"/>
        </w:rPr>
        <w:t xml:space="preserve">         </w:t>
      </w:r>
      <w:r w:rsidR="00C24A53" w:rsidRPr="00C24A53">
        <w:rPr>
          <w:rFonts w:asciiTheme="minorHAnsi" w:hAnsiTheme="minorHAnsi" w:cstheme="minorHAnsi"/>
          <w:lang w:val="sr-Cyrl-CS"/>
        </w:rPr>
        <w:t xml:space="preserve">     </w:t>
      </w:r>
      <w:r w:rsidRPr="00C24A53">
        <w:rPr>
          <w:rFonts w:asciiTheme="minorHAnsi" w:hAnsiTheme="minorHAnsi" w:cstheme="minorHAnsi"/>
          <w:lang w:val="sr-Cyrl-CS"/>
        </w:rPr>
        <w:t xml:space="preserve">  </w:t>
      </w:r>
      <w:r w:rsidR="00C24A53" w:rsidRPr="00C24A53">
        <w:rPr>
          <w:rFonts w:asciiTheme="minorHAnsi" w:hAnsiTheme="minorHAnsi" w:cstheme="minorHAnsi"/>
          <w:lang w:val="sr-Cyrl-CS"/>
        </w:rPr>
        <w:t>Татјана Благојевић</w:t>
      </w:r>
    </w:p>
    <w:p w:rsidR="00781FDB" w:rsidRPr="00C24A53" w:rsidRDefault="00781FDB" w:rsidP="00712DEA">
      <w:pPr>
        <w:rPr>
          <w:rFonts w:asciiTheme="minorHAnsi" w:hAnsiTheme="minorHAnsi" w:cstheme="minorHAnsi"/>
          <w:b/>
          <w:lang w:val="sr-Latn-BA"/>
        </w:rPr>
      </w:pPr>
    </w:p>
    <w:p w:rsidR="00781FDB" w:rsidRPr="00C24A53" w:rsidRDefault="00781FDB" w:rsidP="00781FDB">
      <w:pPr>
        <w:ind w:firstLine="851"/>
        <w:jc w:val="both"/>
        <w:rPr>
          <w:rFonts w:asciiTheme="minorHAnsi" w:hAnsiTheme="minorHAnsi" w:cstheme="minorHAnsi"/>
          <w:b/>
          <w:lang w:val="sr-Latn-BA"/>
        </w:rPr>
      </w:pPr>
    </w:p>
    <w:p w:rsidR="00781FDB" w:rsidRPr="00C24A53" w:rsidRDefault="00B76DD3" w:rsidP="001821CF">
      <w:pPr>
        <w:jc w:val="both"/>
        <w:rPr>
          <w:rFonts w:asciiTheme="minorHAnsi" w:hAnsiTheme="minorHAnsi" w:cstheme="minorHAnsi"/>
          <w:lang w:val="sr-Cyrl-BA"/>
        </w:rPr>
      </w:pPr>
      <w:r w:rsidRPr="00C24A53">
        <w:rPr>
          <w:rFonts w:asciiTheme="minorHAnsi" w:hAnsiTheme="minorHAnsi" w:cstheme="minorHAnsi"/>
          <w:lang w:val="sr-Cyrl-CS"/>
        </w:rPr>
        <w:t>Број</w:t>
      </w:r>
      <w:r w:rsidR="008074F2" w:rsidRPr="00C24A53">
        <w:rPr>
          <w:rFonts w:asciiTheme="minorHAnsi" w:hAnsiTheme="minorHAnsi" w:cstheme="minorHAnsi"/>
          <w:lang w:val="sr-Cyrl-CS"/>
        </w:rPr>
        <w:t>:</w:t>
      </w:r>
      <w:r w:rsidR="00976446" w:rsidRPr="00C24A53">
        <w:rPr>
          <w:rFonts w:asciiTheme="minorHAnsi" w:hAnsiTheme="minorHAnsi" w:cstheme="minorHAnsi"/>
          <w:lang w:val="sr-Cyrl-BA"/>
        </w:rPr>
        <w:t xml:space="preserve"> </w:t>
      </w:r>
      <w:r w:rsidR="00C24A53">
        <w:rPr>
          <w:rFonts w:asciiTheme="minorHAnsi" w:hAnsiTheme="minorHAnsi" w:cstheme="minorHAnsi"/>
          <w:lang w:val="sr-Cyrl-BA"/>
        </w:rPr>
        <w:t xml:space="preserve">  </w:t>
      </w:r>
      <w:r w:rsidR="00976446" w:rsidRPr="00C24A53">
        <w:rPr>
          <w:rFonts w:asciiTheme="minorHAnsi" w:hAnsiTheme="minorHAnsi" w:cstheme="minorHAnsi"/>
          <w:lang w:val="sr-Cyrl-BA"/>
        </w:rPr>
        <w:t xml:space="preserve"> </w:t>
      </w:r>
      <w:r w:rsidR="00F72FD4" w:rsidRPr="00C24A53">
        <w:rPr>
          <w:rFonts w:asciiTheme="minorHAnsi" w:hAnsiTheme="minorHAnsi" w:cstheme="minorHAnsi"/>
        </w:rPr>
        <w:t xml:space="preserve"> </w:t>
      </w:r>
      <w:r w:rsidR="00ED4804" w:rsidRPr="00C24A53">
        <w:rPr>
          <w:rFonts w:asciiTheme="minorHAnsi" w:hAnsiTheme="minorHAnsi" w:cstheme="minorHAnsi"/>
          <w:lang w:val="en-US"/>
        </w:rPr>
        <w:t>/1</w:t>
      </w:r>
      <w:r w:rsidR="00267163" w:rsidRPr="00C24A53">
        <w:rPr>
          <w:rFonts w:asciiTheme="minorHAnsi" w:hAnsiTheme="minorHAnsi" w:cstheme="minorHAnsi"/>
          <w:lang w:val="sr-Cyrl-BA"/>
        </w:rPr>
        <w:t>9</w:t>
      </w:r>
    </w:p>
    <w:p w:rsidR="00781FDB" w:rsidRPr="00C24A53" w:rsidRDefault="00B76DD3" w:rsidP="0078182D">
      <w:pPr>
        <w:jc w:val="both"/>
        <w:rPr>
          <w:rFonts w:asciiTheme="minorHAnsi" w:hAnsiTheme="minorHAnsi" w:cstheme="minorHAnsi"/>
          <w:lang w:val="sr-Cyrl-CS"/>
        </w:rPr>
      </w:pPr>
      <w:r w:rsidRPr="00C24A53">
        <w:rPr>
          <w:rFonts w:asciiTheme="minorHAnsi" w:hAnsiTheme="minorHAnsi" w:cstheme="minorHAnsi"/>
          <w:lang w:val="sr-Cyrl-CS"/>
        </w:rPr>
        <w:t>Датум</w:t>
      </w:r>
      <w:r w:rsidR="001821CF" w:rsidRPr="00C24A53">
        <w:rPr>
          <w:rFonts w:asciiTheme="minorHAnsi" w:hAnsiTheme="minorHAnsi" w:cstheme="minorHAnsi"/>
          <w:lang w:val="sr-Cyrl-CS"/>
        </w:rPr>
        <w:t xml:space="preserve">: </w:t>
      </w:r>
      <w:r w:rsidR="00317700">
        <w:rPr>
          <w:rFonts w:asciiTheme="minorHAnsi" w:hAnsiTheme="minorHAnsi" w:cstheme="minorHAnsi"/>
          <w:lang w:val="sr-Cyrl-CS"/>
        </w:rPr>
        <w:t>15</w:t>
      </w:r>
      <w:r w:rsidR="00E106F1" w:rsidRPr="00C24A53">
        <w:rPr>
          <w:rFonts w:asciiTheme="minorHAnsi" w:hAnsiTheme="minorHAnsi" w:cstheme="minorHAnsi"/>
          <w:lang w:val="sr-Cyrl-CS"/>
        </w:rPr>
        <w:t>.</w:t>
      </w:r>
      <w:r w:rsidR="00905B67" w:rsidRPr="00C24A53">
        <w:rPr>
          <w:rFonts w:asciiTheme="minorHAnsi" w:hAnsiTheme="minorHAnsi" w:cstheme="minorHAnsi"/>
          <w:lang w:val="sr-Cyrl-BA"/>
        </w:rPr>
        <w:t xml:space="preserve"> </w:t>
      </w:r>
      <w:r w:rsidR="00C24A53">
        <w:rPr>
          <w:rFonts w:asciiTheme="minorHAnsi" w:hAnsiTheme="minorHAnsi" w:cstheme="minorHAnsi"/>
          <w:lang w:val="sr-Cyrl-BA"/>
        </w:rPr>
        <w:t>Јул</w:t>
      </w:r>
      <w:r w:rsidR="00E577E6" w:rsidRPr="00C24A53">
        <w:rPr>
          <w:rFonts w:asciiTheme="minorHAnsi" w:hAnsiTheme="minorHAnsi" w:cstheme="minorHAnsi"/>
          <w:lang w:val="sr-Cyrl-CS"/>
        </w:rPr>
        <w:t xml:space="preserve"> </w:t>
      </w:r>
      <w:r w:rsidR="00E106F1" w:rsidRPr="00C24A53">
        <w:rPr>
          <w:rFonts w:asciiTheme="minorHAnsi" w:hAnsiTheme="minorHAnsi" w:cstheme="minorHAnsi"/>
        </w:rPr>
        <w:t xml:space="preserve"> </w:t>
      </w:r>
      <w:r w:rsidR="00267163" w:rsidRPr="00C24A53">
        <w:rPr>
          <w:rFonts w:asciiTheme="minorHAnsi" w:hAnsiTheme="minorHAnsi" w:cstheme="minorHAnsi"/>
          <w:lang w:val="sr-Cyrl-CS"/>
        </w:rPr>
        <w:t>2019</w:t>
      </w:r>
      <w:r w:rsidR="000470A3" w:rsidRPr="00C24A53">
        <w:rPr>
          <w:rFonts w:asciiTheme="minorHAnsi" w:hAnsiTheme="minorHAnsi" w:cstheme="minorHAnsi"/>
          <w:lang w:val="sr-Cyrl-CS"/>
        </w:rPr>
        <w:t xml:space="preserve">. </w:t>
      </w:r>
      <w:r w:rsidRPr="00C24A53">
        <w:rPr>
          <w:rFonts w:asciiTheme="minorHAnsi" w:hAnsiTheme="minorHAnsi" w:cstheme="minorHAnsi"/>
          <w:lang w:val="sr-Cyrl-CS"/>
        </w:rPr>
        <w:t>године</w:t>
      </w:r>
    </w:p>
    <w:sectPr w:rsidR="00781FDB" w:rsidRPr="00C24A53" w:rsidSect="00B87E1F">
      <w:headerReference w:type="default" r:id="rId9"/>
      <w:footerReference w:type="default" r:id="rId10"/>
      <w:footerReference w:type="first" r:id="rId11"/>
      <w:footnotePr>
        <w:pos w:val="beneathText"/>
      </w:footnotePr>
      <w:pgSz w:w="11905" w:h="16837"/>
      <w:pgMar w:top="900" w:right="1417" w:bottom="1417" w:left="1417" w:header="720" w:footer="720" w:gutter="0"/>
      <w:pgNumType w:start="1" w:chapStyle="2"/>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5A7" w:rsidRDefault="00EA25A7" w:rsidP="00E156A5">
      <w:r>
        <w:separator/>
      </w:r>
    </w:p>
  </w:endnote>
  <w:endnote w:type="continuationSeparator" w:id="0">
    <w:p w:rsidR="00EA25A7" w:rsidRDefault="00EA25A7" w:rsidP="00E156A5">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tarSymbol">
    <w:altName w:val="Arial Unicode MS"/>
    <w:charset w:val="02"/>
    <w:family w:val="auto"/>
    <w:pitch w:val="default"/>
    <w:sig w:usb0="00000000" w:usb1="00000000" w:usb2="00000000" w:usb3="00000000" w:csb0="0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08D" w:rsidRDefault="00637B0A">
    <w:pPr>
      <w:pStyle w:val="Footer"/>
      <w:jc w:val="center"/>
    </w:pPr>
    <w:fldSimple w:instr=" PAGE   \* MERGEFORMAT ">
      <w:r w:rsidR="00EA0C04">
        <w:rPr>
          <w:noProof/>
        </w:rPr>
        <w:t>18</w:t>
      </w:r>
    </w:fldSimple>
  </w:p>
  <w:p w:rsidR="00D0408D" w:rsidRPr="00E156A5" w:rsidRDefault="00D0408D">
    <w:pPr>
      <w:pStyle w:val="Footer"/>
      <w:rPr>
        <w:lang w:val="sr-Cyrl-CS"/>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08D" w:rsidRDefault="00D0408D">
    <w:pPr>
      <w:pStyle w:val="Footer"/>
      <w:jc w:val="center"/>
    </w:pPr>
  </w:p>
  <w:p w:rsidR="00D0408D" w:rsidRDefault="00D0408D">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5A7" w:rsidRDefault="00EA25A7" w:rsidP="00E156A5">
      <w:r>
        <w:separator/>
      </w:r>
    </w:p>
  </w:footnote>
  <w:footnote w:type="continuationSeparator" w:id="0">
    <w:p w:rsidR="00EA25A7" w:rsidRDefault="00EA25A7" w:rsidP="00E156A5">
      <w:r>
        <w:continuationSeparator/>
      </w:r>
    </w:p>
  </w:footnote>
  <w:footnote w:id="1">
    <w:p w:rsidR="00D0408D" w:rsidRPr="00FE5B65" w:rsidRDefault="00D0408D">
      <w:pPr>
        <w:pStyle w:val="FootnoteText"/>
      </w:pPr>
      <w:r>
        <w:rPr>
          <w:rStyle w:val="FootnoteReference"/>
        </w:rPr>
        <w:footnoteRef/>
      </w:r>
      <w:r>
        <w:t xml:space="preserve"> Податак према подацима из АПИФ на основу завршних рачуна предатих из 2017-те године. </w:t>
      </w:r>
      <w:proofErr w:type="gramStart"/>
      <w:r>
        <w:t>У моменту израде плана подаци за 2018-ту годину нису били обезбјеђени.</w:t>
      </w:r>
      <w:proofErr w:type="gramEnd"/>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0408D" w:rsidRPr="001E1478" w:rsidRDefault="00D0408D">
    <w:pPr>
      <w:pStyle w:val="Header"/>
      <w:pBdr>
        <w:bottom w:val="thickThinSmallGap" w:sz="24" w:space="1" w:color="622423"/>
      </w:pBdr>
      <w:jc w:val="center"/>
      <w:rPr>
        <w:rFonts w:asciiTheme="minorHAnsi" w:eastAsia="Times New Roman" w:hAnsiTheme="minorHAnsi" w:cstheme="minorHAnsi"/>
        <w:b/>
        <w:sz w:val="20"/>
        <w:szCs w:val="20"/>
      </w:rPr>
    </w:pPr>
    <w:r w:rsidRPr="001E1478">
      <w:rPr>
        <w:rFonts w:asciiTheme="minorHAnsi" w:eastAsia="Times New Roman" w:hAnsiTheme="minorHAnsi" w:cstheme="minorHAnsi"/>
        <w:b/>
        <w:sz w:val="20"/>
        <w:szCs w:val="20"/>
        <w:lang w:val="sr-Cyrl-CS"/>
      </w:rPr>
      <w:t>Програм рада Агенције за развој малих и</w:t>
    </w:r>
    <w:r w:rsidRPr="001E1478">
      <w:rPr>
        <w:rFonts w:asciiTheme="minorHAnsi" w:eastAsia="Times New Roman" w:hAnsiTheme="minorHAnsi" w:cstheme="minorHAnsi"/>
        <w:b/>
        <w:sz w:val="20"/>
        <w:szCs w:val="20"/>
        <w:lang w:val="en-US"/>
      </w:rPr>
      <w:t xml:space="preserve"> </w:t>
    </w:r>
    <w:r w:rsidRPr="001E1478">
      <w:rPr>
        <w:rFonts w:asciiTheme="minorHAnsi" w:eastAsia="Times New Roman" w:hAnsiTheme="minorHAnsi" w:cstheme="minorHAnsi"/>
        <w:b/>
        <w:sz w:val="20"/>
        <w:szCs w:val="20"/>
        <w:lang w:val="sr-Cyrl-CS"/>
      </w:rPr>
      <w:t xml:space="preserve">средњих предузећа </w:t>
    </w:r>
    <w:r w:rsidRPr="001E1478">
      <w:rPr>
        <w:rFonts w:asciiTheme="minorHAnsi" w:eastAsia="Times New Roman" w:hAnsiTheme="minorHAnsi" w:cstheme="minorHAnsi"/>
        <w:b/>
        <w:sz w:val="20"/>
        <w:szCs w:val="20"/>
        <w:lang w:val="sr-Cyrl-BA"/>
      </w:rPr>
      <w:t>Г</w:t>
    </w:r>
    <w:r w:rsidRPr="001E1478">
      <w:rPr>
        <w:rFonts w:asciiTheme="minorHAnsi" w:eastAsia="Times New Roman" w:hAnsiTheme="minorHAnsi" w:cstheme="minorHAnsi"/>
        <w:b/>
        <w:sz w:val="20"/>
        <w:szCs w:val="20"/>
        <w:lang w:val="sr-Cyrl-CS"/>
      </w:rPr>
      <w:t>рада Бијељина за 201</w:t>
    </w:r>
    <w:r w:rsidRPr="001E1478">
      <w:rPr>
        <w:rFonts w:asciiTheme="minorHAnsi" w:eastAsia="Times New Roman" w:hAnsiTheme="minorHAnsi" w:cstheme="minorHAnsi"/>
        <w:b/>
        <w:sz w:val="20"/>
        <w:szCs w:val="20"/>
        <w:lang w:val="sr-Cyrl-BA"/>
      </w:rPr>
      <w:t>9</w:t>
    </w:r>
    <w:r w:rsidRPr="001E1478">
      <w:rPr>
        <w:rFonts w:asciiTheme="minorHAnsi" w:eastAsia="Times New Roman" w:hAnsiTheme="minorHAnsi" w:cstheme="minorHAnsi"/>
        <w:b/>
        <w:sz w:val="20"/>
        <w:szCs w:val="20"/>
        <w:lang w:val="sr-Cyrl-CS"/>
      </w:rPr>
      <w:t xml:space="preserve"> годину</w:t>
    </w:r>
    <w:r w:rsidRPr="001E1478">
      <w:rPr>
        <w:rFonts w:asciiTheme="minorHAnsi" w:eastAsia="Times New Roman" w:hAnsiTheme="minorHAnsi" w:cstheme="minorHAnsi"/>
        <w:b/>
        <w:sz w:val="20"/>
        <w:szCs w:val="20"/>
        <w:lang w:val="sr-Latn-CS"/>
      </w:rPr>
      <w:t xml:space="preserve"> </w:t>
    </w:r>
  </w:p>
  <w:p w:rsidR="00D0408D" w:rsidRDefault="00D0408D">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WW8Num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0000002"/>
    <w:multiLevelType w:val="multilevel"/>
    <w:tmpl w:val="00000002"/>
    <w:name w:val="WW8Num6"/>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3"/>
    <w:multiLevelType w:val="multilevel"/>
    <w:tmpl w:val="00000003"/>
    <w:name w:val="WW8Num8"/>
    <w:lvl w:ilvl="0">
      <w:start w:val="1"/>
      <w:numFmt w:val="decimal"/>
      <w:lvlText w:val="%1."/>
      <w:lvlJc w:val="left"/>
      <w:pPr>
        <w:tabs>
          <w:tab w:val="num" w:pos="720"/>
        </w:tabs>
        <w:ind w:left="720" w:hanging="360"/>
      </w:pPr>
    </w:lvl>
    <w:lvl w:ilvl="1">
      <w:start w:val="3"/>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0000004"/>
    <w:multiLevelType w:val="multilevel"/>
    <w:tmpl w:val="00000004"/>
    <w:name w:val="WW8Num9"/>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610"/>
        </w:tabs>
        <w:ind w:left="610" w:hanging="360"/>
      </w:pPr>
      <w:rPr>
        <w:rFonts w:ascii="Symbol" w:hAnsi="Symbol" w:cs="StarSymbol"/>
        <w:sz w:val="18"/>
        <w:szCs w:val="18"/>
      </w:rPr>
    </w:lvl>
    <w:lvl w:ilvl="2">
      <w:start w:val="1"/>
      <w:numFmt w:val="bullet"/>
      <w:lvlText w:val=""/>
      <w:lvlJc w:val="left"/>
      <w:pPr>
        <w:tabs>
          <w:tab w:val="num" w:pos="860"/>
        </w:tabs>
        <w:ind w:left="860" w:hanging="360"/>
      </w:pPr>
      <w:rPr>
        <w:rFonts w:ascii="Symbol" w:hAnsi="Symbol" w:cs="StarSymbol"/>
        <w:sz w:val="18"/>
        <w:szCs w:val="18"/>
      </w:rPr>
    </w:lvl>
    <w:lvl w:ilvl="3">
      <w:start w:val="1"/>
      <w:numFmt w:val="bullet"/>
      <w:lvlText w:val=""/>
      <w:lvlJc w:val="left"/>
      <w:pPr>
        <w:tabs>
          <w:tab w:val="num" w:pos="1110"/>
        </w:tabs>
        <w:ind w:left="1110" w:hanging="360"/>
      </w:pPr>
      <w:rPr>
        <w:rFonts w:ascii="Symbol" w:hAnsi="Symbol" w:cs="StarSymbol"/>
        <w:sz w:val="18"/>
        <w:szCs w:val="18"/>
      </w:rPr>
    </w:lvl>
    <w:lvl w:ilvl="4">
      <w:start w:val="1"/>
      <w:numFmt w:val="bullet"/>
      <w:lvlText w:val=""/>
      <w:lvlJc w:val="left"/>
      <w:pPr>
        <w:tabs>
          <w:tab w:val="num" w:pos="1360"/>
        </w:tabs>
        <w:ind w:left="1360" w:hanging="360"/>
      </w:pPr>
      <w:rPr>
        <w:rFonts w:ascii="Symbol" w:hAnsi="Symbol" w:cs="StarSymbol"/>
        <w:sz w:val="18"/>
        <w:szCs w:val="18"/>
      </w:rPr>
    </w:lvl>
    <w:lvl w:ilvl="5">
      <w:start w:val="1"/>
      <w:numFmt w:val="bullet"/>
      <w:lvlText w:val=""/>
      <w:lvlJc w:val="left"/>
      <w:pPr>
        <w:tabs>
          <w:tab w:val="num" w:pos="1610"/>
        </w:tabs>
        <w:ind w:left="1610" w:hanging="360"/>
      </w:pPr>
      <w:rPr>
        <w:rFonts w:ascii="Symbol" w:hAnsi="Symbol" w:cs="StarSymbol"/>
        <w:sz w:val="18"/>
        <w:szCs w:val="18"/>
      </w:rPr>
    </w:lvl>
    <w:lvl w:ilvl="6">
      <w:start w:val="1"/>
      <w:numFmt w:val="bullet"/>
      <w:lvlText w:val=""/>
      <w:lvlJc w:val="left"/>
      <w:pPr>
        <w:tabs>
          <w:tab w:val="num" w:pos="1860"/>
        </w:tabs>
        <w:ind w:left="1860" w:hanging="360"/>
      </w:pPr>
      <w:rPr>
        <w:rFonts w:ascii="Symbol" w:hAnsi="Symbol" w:cs="StarSymbol"/>
        <w:sz w:val="18"/>
        <w:szCs w:val="18"/>
      </w:rPr>
    </w:lvl>
    <w:lvl w:ilvl="7">
      <w:start w:val="1"/>
      <w:numFmt w:val="bullet"/>
      <w:lvlText w:val=""/>
      <w:lvlJc w:val="left"/>
      <w:pPr>
        <w:tabs>
          <w:tab w:val="num" w:pos="2110"/>
        </w:tabs>
        <w:ind w:left="2110" w:hanging="360"/>
      </w:pPr>
      <w:rPr>
        <w:rFonts w:ascii="Symbol" w:hAnsi="Symbol" w:cs="StarSymbol"/>
        <w:sz w:val="18"/>
        <w:szCs w:val="18"/>
      </w:rPr>
    </w:lvl>
    <w:lvl w:ilvl="8">
      <w:start w:val="1"/>
      <w:numFmt w:val="bullet"/>
      <w:lvlText w:val=""/>
      <w:lvlJc w:val="left"/>
      <w:pPr>
        <w:tabs>
          <w:tab w:val="num" w:pos="2360"/>
        </w:tabs>
        <w:ind w:left="2360" w:hanging="360"/>
      </w:pPr>
      <w:rPr>
        <w:rFonts w:ascii="Symbol" w:hAnsi="Symbol" w:cs="StarSymbol"/>
        <w:sz w:val="18"/>
        <w:szCs w:val="18"/>
      </w:rPr>
    </w:lvl>
  </w:abstractNum>
  <w:abstractNum w:abstractNumId="4">
    <w:nsid w:val="00000006"/>
    <w:multiLevelType w:val="multilevel"/>
    <w:tmpl w:val="00000006"/>
    <w:name w:val="Outline"/>
    <w:lvl w:ilvl="0">
      <w:start w:val="1"/>
      <w:numFmt w:val="none"/>
      <w:suff w:val="nothing"/>
      <w:lvlText w:val=""/>
      <w:lvlJc w:val="left"/>
      <w:pPr>
        <w:tabs>
          <w:tab w:val="num" w:pos="0"/>
        </w:tabs>
        <w:ind w:left="0" w:firstLine="0"/>
      </w:pPr>
    </w:lvl>
    <w:lvl w:ilvl="1">
      <w:start w:val="1"/>
      <w:numFmt w:val="none"/>
      <w:pStyle w:val="Heading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5">
    <w:nsid w:val="00000009"/>
    <w:multiLevelType w:val="singleLevel"/>
    <w:tmpl w:val="00000009"/>
    <w:name w:val="WW8Num10"/>
    <w:lvl w:ilvl="0">
      <w:start w:val="2"/>
      <w:numFmt w:val="bullet"/>
      <w:lvlText w:val="-"/>
      <w:lvlJc w:val="left"/>
      <w:pPr>
        <w:tabs>
          <w:tab w:val="num" w:pos="1080"/>
        </w:tabs>
        <w:ind w:left="1080" w:hanging="360"/>
      </w:pPr>
      <w:rPr>
        <w:rFonts w:ascii="Times New Roman" w:hAnsi="Times New Roman" w:cs="Times New Roman"/>
      </w:rPr>
    </w:lvl>
  </w:abstractNum>
  <w:abstractNum w:abstractNumId="6">
    <w:nsid w:val="0000000A"/>
    <w:multiLevelType w:val="singleLevel"/>
    <w:tmpl w:val="0000000A"/>
    <w:name w:val="WW8Num11"/>
    <w:lvl w:ilvl="0">
      <w:start w:val="2"/>
      <w:numFmt w:val="bullet"/>
      <w:lvlText w:val="-"/>
      <w:lvlJc w:val="left"/>
      <w:pPr>
        <w:tabs>
          <w:tab w:val="num" w:pos="1080"/>
        </w:tabs>
        <w:ind w:left="1080" w:hanging="360"/>
      </w:pPr>
      <w:rPr>
        <w:rFonts w:ascii="Times New Roman" w:hAnsi="Times New Roman" w:cs="Times New Roman"/>
      </w:rPr>
    </w:lvl>
  </w:abstractNum>
  <w:abstractNum w:abstractNumId="7">
    <w:nsid w:val="0000000B"/>
    <w:multiLevelType w:val="singleLevel"/>
    <w:tmpl w:val="0000000B"/>
    <w:name w:val="WW8Num12"/>
    <w:lvl w:ilvl="0">
      <w:start w:val="2"/>
      <w:numFmt w:val="bullet"/>
      <w:lvlText w:val="-"/>
      <w:lvlJc w:val="left"/>
      <w:pPr>
        <w:tabs>
          <w:tab w:val="num" w:pos="1080"/>
        </w:tabs>
        <w:ind w:left="1080" w:hanging="360"/>
      </w:pPr>
      <w:rPr>
        <w:rFonts w:ascii="Times New Roman" w:hAnsi="Times New Roman" w:cs="Times New Roman"/>
      </w:rPr>
    </w:lvl>
  </w:abstractNum>
  <w:abstractNum w:abstractNumId="8">
    <w:nsid w:val="0000000C"/>
    <w:multiLevelType w:val="multilevel"/>
    <w:tmpl w:val="0000000C"/>
    <w:name w:val="WW8Num1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0000000D"/>
    <w:multiLevelType w:val="multilevel"/>
    <w:tmpl w:val="0000000D"/>
    <w:name w:val="WW8Num15"/>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577"/>
        </w:tabs>
        <w:ind w:left="577" w:hanging="360"/>
      </w:pPr>
      <w:rPr>
        <w:rFonts w:ascii="Symbol" w:hAnsi="Symbol" w:cs="StarSymbol"/>
        <w:sz w:val="18"/>
        <w:szCs w:val="18"/>
      </w:rPr>
    </w:lvl>
    <w:lvl w:ilvl="2">
      <w:start w:val="1"/>
      <w:numFmt w:val="bullet"/>
      <w:lvlText w:val=""/>
      <w:lvlJc w:val="left"/>
      <w:pPr>
        <w:tabs>
          <w:tab w:val="num" w:pos="794"/>
        </w:tabs>
        <w:ind w:left="794" w:hanging="360"/>
      </w:pPr>
      <w:rPr>
        <w:rFonts w:ascii="Symbol" w:hAnsi="Symbol" w:cs="StarSymbol"/>
        <w:sz w:val="18"/>
        <w:szCs w:val="18"/>
      </w:rPr>
    </w:lvl>
    <w:lvl w:ilvl="3">
      <w:start w:val="1"/>
      <w:numFmt w:val="bullet"/>
      <w:lvlText w:val=""/>
      <w:lvlJc w:val="left"/>
      <w:pPr>
        <w:tabs>
          <w:tab w:val="num" w:pos="1011"/>
        </w:tabs>
        <w:ind w:left="1011" w:hanging="360"/>
      </w:pPr>
      <w:rPr>
        <w:rFonts w:ascii="Symbol" w:hAnsi="Symbol" w:cs="StarSymbol"/>
        <w:sz w:val="18"/>
        <w:szCs w:val="18"/>
      </w:rPr>
    </w:lvl>
    <w:lvl w:ilvl="4">
      <w:start w:val="1"/>
      <w:numFmt w:val="bullet"/>
      <w:lvlText w:val=""/>
      <w:lvlJc w:val="left"/>
      <w:pPr>
        <w:tabs>
          <w:tab w:val="num" w:pos="1228"/>
        </w:tabs>
        <w:ind w:left="1228" w:hanging="360"/>
      </w:pPr>
      <w:rPr>
        <w:rFonts w:ascii="Symbol" w:hAnsi="Symbol" w:cs="StarSymbol"/>
        <w:sz w:val="18"/>
        <w:szCs w:val="18"/>
      </w:rPr>
    </w:lvl>
    <w:lvl w:ilvl="5">
      <w:start w:val="1"/>
      <w:numFmt w:val="bullet"/>
      <w:lvlText w:val=""/>
      <w:lvlJc w:val="left"/>
      <w:pPr>
        <w:tabs>
          <w:tab w:val="num" w:pos="1445"/>
        </w:tabs>
        <w:ind w:left="1445" w:hanging="360"/>
      </w:pPr>
      <w:rPr>
        <w:rFonts w:ascii="Symbol" w:hAnsi="Symbol" w:cs="StarSymbol"/>
        <w:sz w:val="18"/>
        <w:szCs w:val="18"/>
      </w:rPr>
    </w:lvl>
    <w:lvl w:ilvl="6">
      <w:start w:val="1"/>
      <w:numFmt w:val="bullet"/>
      <w:lvlText w:val=""/>
      <w:lvlJc w:val="left"/>
      <w:pPr>
        <w:tabs>
          <w:tab w:val="num" w:pos="1662"/>
        </w:tabs>
        <w:ind w:left="1662" w:hanging="360"/>
      </w:pPr>
      <w:rPr>
        <w:rFonts w:ascii="Symbol" w:hAnsi="Symbol" w:cs="StarSymbol"/>
        <w:sz w:val="18"/>
        <w:szCs w:val="18"/>
      </w:rPr>
    </w:lvl>
    <w:lvl w:ilvl="7">
      <w:start w:val="1"/>
      <w:numFmt w:val="bullet"/>
      <w:lvlText w:val=""/>
      <w:lvlJc w:val="left"/>
      <w:pPr>
        <w:tabs>
          <w:tab w:val="num" w:pos="1879"/>
        </w:tabs>
        <w:ind w:left="1879" w:hanging="360"/>
      </w:pPr>
      <w:rPr>
        <w:rFonts w:ascii="Symbol" w:hAnsi="Symbol" w:cs="StarSymbol"/>
        <w:sz w:val="18"/>
        <w:szCs w:val="18"/>
      </w:rPr>
    </w:lvl>
    <w:lvl w:ilvl="8">
      <w:start w:val="1"/>
      <w:numFmt w:val="bullet"/>
      <w:lvlText w:val=""/>
      <w:lvlJc w:val="left"/>
      <w:pPr>
        <w:tabs>
          <w:tab w:val="num" w:pos="2096"/>
        </w:tabs>
        <w:ind w:left="2096" w:hanging="360"/>
      </w:pPr>
      <w:rPr>
        <w:rFonts w:ascii="Symbol" w:hAnsi="Symbol" w:cs="StarSymbol"/>
        <w:sz w:val="18"/>
        <w:szCs w:val="18"/>
      </w:rPr>
    </w:lvl>
  </w:abstractNum>
  <w:abstractNum w:abstractNumId="10">
    <w:nsid w:val="02436E30"/>
    <w:multiLevelType w:val="hybridMultilevel"/>
    <w:tmpl w:val="2E688FD4"/>
    <w:lvl w:ilvl="0" w:tplc="0409000B">
      <w:start w:val="1"/>
      <w:numFmt w:val="bullet"/>
      <w:lvlText w:val=""/>
      <w:lvlJc w:val="left"/>
      <w:pPr>
        <w:ind w:left="360" w:hanging="360"/>
      </w:pPr>
      <w:rPr>
        <w:rFonts w:ascii="Wingdings" w:hAnsi="Wingdings"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07C07F95"/>
    <w:multiLevelType w:val="multilevel"/>
    <w:tmpl w:val="C2B2A12E"/>
    <w:lvl w:ilvl="0">
      <w:numFmt w:val="bullet"/>
      <w:lvlText w:val="-"/>
      <w:lvlJc w:val="left"/>
      <w:pPr>
        <w:ind w:left="360" w:hanging="360"/>
      </w:pPr>
      <w:rPr>
        <w:rFonts w:ascii="Times New Roman" w:eastAsia="Lucida Sans Unicode" w:hAnsi="Times New Roman" w:cs="Times New Roman" w:hint="default"/>
      </w:rPr>
    </w:lvl>
    <w:lvl w:ilvl="1">
      <w:start w:val="2"/>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2">
    <w:nsid w:val="0DE11D9F"/>
    <w:multiLevelType w:val="hybridMultilevel"/>
    <w:tmpl w:val="F6F0107A"/>
    <w:lvl w:ilvl="0" w:tplc="651E88FE">
      <w:numFmt w:val="bullet"/>
      <w:lvlText w:val="-"/>
      <w:lvlJc w:val="left"/>
      <w:pPr>
        <w:tabs>
          <w:tab w:val="num" w:pos="720"/>
        </w:tabs>
        <w:ind w:left="720" w:hanging="360"/>
      </w:pPr>
      <w:rPr>
        <w:rFonts w:ascii="Times New Roman" w:eastAsia="Calibri"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F950C5F"/>
    <w:multiLevelType w:val="multilevel"/>
    <w:tmpl w:val="DE840E1A"/>
    <w:lvl w:ilvl="0">
      <w:start w:val="1"/>
      <w:numFmt w:val="bullet"/>
      <w:lvlText w:val="o"/>
      <w:lvlJc w:val="left"/>
      <w:pPr>
        <w:ind w:left="360" w:hanging="360"/>
      </w:pPr>
      <w:rPr>
        <w:rFonts w:ascii="Courier New" w:hAnsi="Courier New" w:cs="Courier New"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4">
    <w:nsid w:val="16ED3CB7"/>
    <w:multiLevelType w:val="multilevel"/>
    <w:tmpl w:val="646C092A"/>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nsid w:val="17A84E1F"/>
    <w:multiLevelType w:val="hybridMultilevel"/>
    <w:tmpl w:val="663802A6"/>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213229CD"/>
    <w:multiLevelType w:val="hybridMultilevel"/>
    <w:tmpl w:val="45B824E6"/>
    <w:lvl w:ilvl="0" w:tplc="0409000B">
      <w:start w:val="1"/>
      <w:numFmt w:val="bullet"/>
      <w:lvlText w:val=""/>
      <w:lvlJc w:val="left"/>
      <w:pPr>
        <w:ind w:left="777" w:hanging="360"/>
      </w:pPr>
      <w:rPr>
        <w:rFonts w:ascii="Wingdings" w:hAnsi="Wingdings" w:hint="default"/>
      </w:rPr>
    </w:lvl>
    <w:lvl w:ilvl="1" w:tplc="04090003" w:tentative="1">
      <w:start w:val="1"/>
      <w:numFmt w:val="bullet"/>
      <w:lvlText w:val="o"/>
      <w:lvlJc w:val="left"/>
      <w:pPr>
        <w:ind w:left="1497" w:hanging="360"/>
      </w:pPr>
      <w:rPr>
        <w:rFonts w:ascii="Courier New" w:hAnsi="Courier New" w:cs="Courier New" w:hint="default"/>
      </w:rPr>
    </w:lvl>
    <w:lvl w:ilvl="2" w:tplc="04090005" w:tentative="1">
      <w:start w:val="1"/>
      <w:numFmt w:val="bullet"/>
      <w:lvlText w:val=""/>
      <w:lvlJc w:val="left"/>
      <w:pPr>
        <w:ind w:left="2217" w:hanging="360"/>
      </w:pPr>
      <w:rPr>
        <w:rFonts w:ascii="Wingdings" w:hAnsi="Wingdings" w:hint="default"/>
      </w:rPr>
    </w:lvl>
    <w:lvl w:ilvl="3" w:tplc="04090001" w:tentative="1">
      <w:start w:val="1"/>
      <w:numFmt w:val="bullet"/>
      <w:lvlText w:val=""/>
      <w:lvlJc w:val="left"/>
      <w:pPr>
        <w:ind w:left="2937" w:hanging="360"/>
      </w:pPr>
      <w:rPr>
        <w:rFonts w:ascii="Symbol" w:hAnsi="Symbol" w:hint="default"/>
      </w:rPr>
    </w:lvl>
    <w:lvl w:ilvl="4" w:tplc="04090003" w:tentative="1">
      <w:start w:val="1"/>
      <w:numFmt w:val="bullet"/>
      <w:lvlText w:val="o"/>
      <w:lvlJc w:val="left"/>
      <w:pPr>
        <w:ind w:left="3657" w:hanging="360"/>
      </w:pPr>
      <w:rPr>
        <w:rFonts w:ascii="Courier New" w:hAnsi="Courier New" w:cs="Courier New" w:hint="default"/>
      </w:rPr>
    </w:lvl>
    <w:lvl w:ilvl="5" w:tplc="04090005" w:tentative="1">
      <w:start w:val="1"/>
      <w:numFmt w:val="bullet"/>
      <w:lvlText w:val=""/>
      <w:lvlJc w:val="left"/>
      <w:pPr>
        <w:ind w:left="4377" w:hanging="360"/>
      </w:pPr>
      <w:rPr>
        <w:rFonts w:ascii="Wingdings" w:hAnsi="Wingdings" w:hint="default"/>
      </w:rPr>
    </w:lvl>
    <w:lvl w:ilvl="6" w:tplc="04090001" w:tentative="1">
      <w:start w:val="1"/>
      <w:numFmt w:val="bullet"/>
      <w:lvlText w:val=""/>
      <w:lvlJc w:val="left"/>
      <w:pPr>
        <w:ind w:left="5097" w:hanging="360"/>
      </w:pPr>
      <w:rPr>
        <w:rFonts w:ascii="Symbol" w:hAnsi="Symbol" w:hint="default"/>
      </w:rPr>
    </w:lvl>
    <w:lvl w:ilvl="7" w:tplc="04090003" w:tentative="1">
      <w:start w:val="1"/>
      <w:numFmt w:val="bullet"/>
      <w:lvlText w:val="o"/>
      <w:lvlJc w:val="left"/>
      <w:pPr>
        <w:ind w:left="5817" w:hanging="360"/>
      </w:pPr>
      <w:rPr>
        <w:rFonts w:ascii="Courier New" w:hAnsi="Courier New" w:cs="Courier New" w:hint="default"/>
      </w:rPr>
    </w:lvl>
    <w:lvl w:ilvl="8" w:tplc="04090005" w:tentative="1">
      <w:start w:val="1"/>
      <w:numFmt w:val="bullet"/>
      <w:lvlText w:val=""/>
      <w:lvlJc w:val="left"/>
      <w:pPr>
        <w:ind w:left="6537" w:hanging="360"/>
      </w:pPr>
      <w:rPr>
        <w:rFonts w:ascii="Wingdings" w:hAnsi="Wingdings" w:hint="default"/>
      </w:rPr>
    </w:lvl>
  </w:abstractNum>
  <w:abstractNum w:abstractNumId="17">
    <w:nsid w:val="251C5F87"/>
    <w:multiLevelType w:val="hybridMultilevel"/>
    <w:tmpl w:val="4A841BA2"/>
    <w:lvl w:ilvl="0" w:tplc="1CE61D88">
      <w:start w:val="1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0D1772F"/>
    <w:multiLevelType w:val="hybridMultilevel"/>
    <w:tmpl w:val="0FACBFA4"/>
    <w:lvl w:ilvl="0" w:tplc="1F988B70">
      <w:numFmt w:val="bullet"/>
      <w:lvlText w:val="-"/>
      <w:lvlJc w:val="left"/>
      <w:pPr>
        <w:ind w:left="1137" w:hanging="360"/>
      </w:pPr>
      <w:rPr>
        <w:rFonts w:ascii="Arial" w:eastAsia="Lucida Sans Unicode" w:hAnsi="Arial" w:cs="Arial" w:hint="default"/>
      </w:rPr>
    </w:lvl>
    <w:lvl w:ilvl="1" w:tplc="04090003" w:tentative="1">
      <w:start w:val="1"/>
      <w:numFmt w:val="bullet"/>
      <w:lvlText w:val="o"/>
      <w:lvlJc w:val="left"/>
      <w:pPr>
        <w:ind w:left="1857" w:hanging="360"/>
      </w:pPr>
      <w:rPr>
        <w:rFonts w:ascii="Courier New" w:hAnsi="Courier New" w:cs="Courier New" w:hint="default"/>
      </w:rPr>
    </w:lvl>
    <w:lvl w:ilvl="2" w:tplc="04090005" w:tentative="1">
      <w:start w:val="1"/>
      <w:numFmt w:val="bullet"/>
      <w:lvlText w:val=""/>
      <w:lvlJc w:val="left"/>
      <w:pPr>
        <w:ind w:left="2577" w:hanging="360"/>
      </w:pPr>
      <w:rPr>
        <w:rFonts w:ascii="Wingdings" w:hAnsi="Wingdings" w:hint="default"/>
      </w:rPr>
    </w:lvl>
    <w:lvl w:ilvl="3" w:tplc="04090001" w:tentative="1">
      <w:start w:val="1"/>
      <w:numFmt w:val="bullet"/>
      <w:lvlText w:val=""/>
      <w:lvlJc w:val="left"/>
      <w:pPr>
        <w:ind w:left="3297" w:hanging="360"/>
      </w:pPr>
      <w:rPr>
        <w:rFonts w:ascii="Symbol" w:hAnsi="Symbol" w:hint="default"/>
      </w:rPr>
    </w:lvl>
    <w:lvl w:ilvl="4" w:tplc="04090003" w:tentative="1">
      <w:start w:val="1"/>
      <w:numFmt w:val="bullet"/>
      <w:lvlText w:val="o"/>
      <w:lvlJc w:val="left"/>
      <w:pPr>
        <w:ind w:left="4017" w:hanging="360"/>
      </w:pPr>
      <w:rPr>
        <w:rFonts w:ascii="Courier New" w:hAnsi="Courier New" w:cs="Courier New" w:hint="default"/>
      </w:rPr>
    </w:lvl>
    <w:lvl w:ilvl="5" w:tplc="04090005" w:tentative="1">
      <w:start w:val="1"/>
      <w:numFmt w:val="bullet"/>
      <w:lvlText w:val=""/>
      <w:lvlJc w:val="left"/>
      <w:pPr>
        <w:ind w:left="4737" w:hanging="360"/>
      </w:pPr>
      <w:rPr>
        <w:rFonts w:ascii="Wingdings" w:hAnsi="Wingdings" w:hint="default"/>
      </w:rPr>
    </w:lvl>
    <w:lvl w:ilvl="6" w:tplc="04090001" w:tentative="1">
      <w:start w:val="1"/>
      <w:numFmt w:val="bullet"/>
      <w:lvlText w:val=""/>
      <w:lvlJc w:val="left"/>
      <w:pPr>
        <w:ind w:left="5457" w:hanging="360"/>
      </w:pPr>
      <w:rPr>
        <w:rFonts w:ascii="Symbol" w:hAnsi="Symbol" w:hint="default"/>
      </w:rPr>
    </w:lvl>
    <w:lvl w:ilvl="7" w:tplc="04090003" w:tentative="1">
      <w:start w:val="1"/>
      <w:numFmt w:val="bullet"/>
      <w:lvlText w:val="o"/>
      <w:lvlJc w:val="left"/>
      <w:pPr>
        <w:ind w:left="6177" w:hanging="360"/>
      </w:pPr>
      <w:rPr>
        <w:rFonts w:ascii="Courier New" w:hAnsi="Courier New" w:cs="Courier New" w:hint="default"/>
      </w:rPr>
    </w:lvl>
    <w:lvl w:ilvl="8" w:tplc="04090005" w:tentative="1">
      <w:start w:val="1"/>
      <w:numFmt w:val="bullet"/>
      <w:lvlText w:val=""/>
      <w:lvlJc w:val="left"/>
      <w:pPr>
        <w:ind w:left="6897" w:hanging="360"/>
      </w:pPr>
      <w:rPr>
        <w:rFonts w:ascii="Wingdings" w:hAnsi="Wingdings" w:hint="default"/>
      </w:rPr>
    </w:lvl>
  </w:abstractNum>
  <w:abstractNum w:abstractNumId="19">
    <w:nsid w:val="3E7A10DD"/>
    <w:multiLevelType w:val="hybridMultilevel"/>
    <w:tmpl w:val="4886965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0">
    <w:nsid w:val="4D09091F"/>
    <w:multiLevelType w:val="multilevel"/>
    <w:tmpl w:val="070E0498"/>
    <w:lvl w:ilvl="0">
      <w:start w:val="1"/>
      <w:numFmt w:val="decimal"/>
      <w:lvlText w:val="%1."/>
      <w:lvlJc w:val="left"/>
      <w:pPr>
        <w:ind w:left="1080" w:hanging="360"/>
      </w:pPr>
      <w:rPr>
        <w:rFonts w:hint="default"/>
      </w:rPr>
    </w:lvl>
    <w:lvl w:ilvl="1">
      <w:start w:val="1"/>
      <w:numFmt w:val="decimal"/>
      <w:isLgl/>
      <w:lvlText w:val="%1.%2."/>
      <w:lvlJc w:val="left"/>
      <w:pPr>
        <w:ind w:left="144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52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600" w:hanging="1080"/>
      </w:pPr>
      <w:rPr>
        <w:rFonts w:hint="default"/>
      </w:rPr>
    </w:lvl>
    <w:lvl w:ilvl="6">
      <w:start w:val="1"/>
      <w:numFmt w:val="decimal"/>
      <w:isLgl/>
      <w:lvlText w:val="%1.%2.%3.%4.%5.%6.%7."/>
      <w:lvlJc w:val="left"/>
      <w:pPr>
        <w:ind w:left="3960" w:hanging="1080"/>
      </w:pPr>
      <w:rPr>
        <w:rFonts w:hint="default"/>
      </w:rPr>
    </w:lvl>
    <w:lvl w:ilvl="7">
      <w:start w:val="1"/>
      <w:numFmt w:val="decimal"/>
      <w:isLgl/>
      <w:lvlText w:val="%1.%2.%3.%4.%5.%6.%7.%8."/>
      <w:lvlJc w:val="left"/>
      <w:pPr>
        <w:ind w:left="4680" w:hanging="1440"/>
      </w:pPr>
      <w:rPr>
        <w:rFonts w:hint="default"/>
      </w:rPr>
    </w:lvl>
    <w:lvl w:ilvl="8">
      <w:start w:val="1"/>
      <w:numFmt w:val="decimal"/>
      <w:isLgl/>
      <w:lvlText w:val="%1.%2.%3.%4.%5.%6.%7.%8.%9."/>
      <w:lvlJc w:val="left"/>
      <w:pPr>
        <w:ind w:left="5040" w:hanging="1440"/>
      </w:pPr>
      <w:rPr>
        <w:rFonts w:hint="default"/>
      </w:rPr>
    </w:lvl>
  </w:abstractNum>
  <w:abstractNum w:abstractNumId="21">
    <w:nsid w:val="5B5339C5"/>
    <w:multiLevelType w:val="hybridMultilevel"/>
    <w:tmpl w:val="CE9A7DFC"/>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7172980"/>
    <w:multiLevelType w:val="multilevel"/>
    <w:tmpl w:val="9A3EA51C"/>
    <w:lvl w:ilvl="0">
      <w:start w:val="1"/>
      <w:numFmt w:val="decimal"/>
      <w:lvlText w:val="%1."/>
      <w:lvlJc w:val="left"/>
      <w:pPr>
        <w:ind w:left="644"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nsid w:val="6CE854B4"/>
    <w:multiLevelType w:val="hybridMultilevel"/>
    <w:tmpl w:val="F952507A"/>
    <w:lvl w:ilvl="0" w:tplc="651E88FE">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75AD427A"/>
    <w:multiLevelType w:val="multilevel"/>
    <w:tmpl w:val="CF9641AC"/>
    <w:lvl w:ilvl="0">
      <w:numFmt w:val="bullet"/>
      <w:lvlText w:val="-"/>
      <w:lvlJc w:val="left"/>
      <w:pPr>
        <w:ind w:left="360" w:hanging="360"/>
      </w:pPr>
      <w:rPr>
        <w:rFonts w:ascii="Arial" w:eastAsia="Lucida Sans Unicode" w:hAnsi="Arial" w:cs="Arial" w:hint="default"/>
      </w:rPr>
    </w:lvl>
    <w:lvl w:ilvl="1">
      <w:start w:val="2"/>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25">
    <w:nsid w:val="78AA7397"/>
    <w:multiLevelType w:val="multilevel"/>
    <w:tmpl w:val="D46A6D1C"/>
    <w:lvl w:ilvl="0">
      <w:start w:val="1"/>
      <w:numFmt w:val="decimal"/>
      <w:lvlText w:val="%1."/>
      <w:lvlJc w:val="left"/>
      <w:pPr>
        <w:ind w:left="720" w:hanging="360"/>
      </w:pPr>
      <w:rPr>
        <w:rFonts w:hint="default"/>
      </w:rPr>
    </w:lvl>
    <w:lvl w:ilvl="1">
      <w:start w:val="3"/>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6">
    <w:nsid w:val="7DE62ECE"/>
    <w:multiLevelType w:val="hybridMultilevel"/>
    <w:tmpl w:val="D12E7874"/>
    <w:lvl w:ilvl="0" w:tplc="1F988B70">
      <w:numFmt w:val="bullet"/>
      <w:lvlText w:val="-"/>
      <w:lvlJc w:val="left"/>
      <w:pPr>
        <w:ind w:left="720" w:hanging="360"/>
      </w:pPr>
      <w:rPr>
        <w:rFonts w:ascii="Arial" w:eastAsia="Lucida Sans Unicode"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12"/>
  </w:num>
  <w:num w:numId="3">
    <w:abstractNumId w:val="22"/>
  </w:num>
  <w:num w:numId="4">
    <w:abstractNumId w:val="25"/>
  </w:num>
  <w:num w:numId="5">
    <w:abstractNumId w:val="19"/>
  </w:num>
  <w:num w:numId="6">
    <w:abstractNumId w:val="10"/>
  </w:num>
  <w:num w:numId="7">
    <w:abstractNumId w:val="23"/>
  </w:num>
  <w:num w:numId="8">
    <w:abstractNumId w:val="21"/>
  </w:num>
  <w:num w:numId="9">
    <w:abstractNumId w:val="16"/>
  </w:num>
  <w:num w:numId="10">
    <w:abstractNumId w:val="15"/>
  </w:num>
  <w:num w:numId="11">
    <w:abstractNumId w:val="18"/>
  </w:num>
  <w:num w:numId="12">
    <w:abstractNumId w:val="14"/>
  </w:num>
  <w:num w:numId="13">
    <w:abstractNumId w:val="13"/>
  </w:num>
  <w:num w:numId="14">
    <w:abstractNumId w:val="11"/>
  </w:num>
  <w:num w:numId="15">
    <w:abstractNumId w:val="24"/>
  </w:num>
  <w:num w:numId="16">
    <w:abstractNumId w:val="26"/>
  </w:num>
  <w:num w:numId="17">
    <w:abstractNumId w:val="17"/>
  </w:num>
  <w:num w:numId="18">
    <w:abstractNumId w:val="20"/>
  </w:num>
  <w:numIdMacAtCleanup w:val="1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isplayBackgroundShape/>
  <w:embedSystemFonts/>
  <w:hideSpellingErrors/>
  <w:proofState w:grammar="clean"/>
  <w:stylePaneFormatFilter w:val="3F01"/>
  <w:defaultTabStop w:val="720"/>
  <w:drawingGridHorizontalSpacing w:val="120"/>
  <w:drawingGridVerticalSpacing w:val="0"/>
  <w:displayHorizontalDrawingGridEvery w:val="0"/>
  <w:displayVerticalDrawingGridEvery w:val="0"/>
  <w:noPunctuationKerning/>
  <w:characterSpacingControl w:val="doNotCompress"/>
  <w:hdrShapeDefaults>
    <o:shapedefaults v:ext="edit" spidmax="21506"/>
  </w:hdrShapeDefaults>
  <w:footnotePr>
    <w:pos w:val="beneathText"/>
    <w:footnote w:id="-1"/>
    <w:footnote w:id="0"/>
  </w:footnotePr>
  <w:endnotePr>
    <w:endnote w:id="-1"/>
    <w:endnote w:id="0"/>
  </w:endnotePr>
  <w:compat>
    <w:spaceForUL/>
    <w:balanceSingleByteDoubleByteWidth/>
    <w:doNotLeaveBackslashAlone/>
    <w:ulTrailSpace/>
    <w:doNotExpandShiftReturn/>
    <w:adjustLineHeightInTable/>
  </w:compat>
  <w:rsids>
    <w:rsidRoot w:val="008523AE"/>
    <w:rsid w:val="00000D28"/>
    <w:rsid w:val="000039B2"/>
    <w:rsid w:val="000052C1"/>
    <w:rsid w:val="00005D02"/>
    <w:rsid w:val="000076FD"/>
    <w:rsid w:val="0001049E"/>
    <w:rsid w:val="00010EE4"/>
    <w:rsid w:val="00011F6A"/>
    <w:rsid w:val="000124C8"/>
    <w:rsid w:val="00017D79"/>
    <w:rsid w:val="00017EE7"/>
    <w:rsid w:val="00023FC0"/>
    <w:rsid w:val="00025220"/>
    <w:rsid w:val="0003172C"/>
    <w:rsid w:val="00033166"/>
    <w:rsid w:val="000332F2"/>
    <w:rsid w:val="00033523"/>
    <w:rsid w:val="000350E2"/>
    <w:rsid w:val="00040DC8"/>
    <w:rsid w:val="00041846"/>
    <w:rsid w:val="00041A7F"/>
    <w:rsid w:val="00041A85"/>
    <w:rsid w:val="000470A3"/>
    <w:rsid w:val="000472DD"/>
    <w:rsid w:val="00051797"/>
    <w:rsid w:val="00052F6E"/>
    <w:rsid w:val="000533AB"/>
    <w:rsid w:val="0005396E"/>
    <w:rsid w:val="00053F16"/>
    <w:rsid w:val="00054058"/>
    <w:rsid w:val="00062FC1"/>
    <w:rsid w:val="000635A0"/>
    <w:rsid w:val="00067D99"/>
    <w:rsid w:val="000713CF"/>
    <w:rsid w:val="00071987"/>
    <w:rsid w:val="000753C1"/>
    <w:rsid w:val="00076D4F"/>
    <w:rsid w:val="00077C1B"/>
    <w:rsid w:val="0008146F"/>
    <w:rsid w:val="0008256F"/>
    <w:rsid w:val="0008370B"/>
    <w:rsid w:val="0008647E"/>
    <w:rsid w:val="00090299"/>
    <w:rsid w:val="00090954"/>
    <w:rsid w:val="00091357"/>
    <w:rsid w:val="00094932"/>
    <w:rsid w:val="00096E7B"/>
    <w:rsid w:val="000A0B8A"/>
    <w:rsid w:val="000A1CE7"/>
    <w:rsid w:val="000A2F84"/>
    <w:rsid w:val="000A7AC3"/>
    <w:rsid w:val="000B16EF"/>
    <w:rsid w:val="000B21F0"/>
    <w:rsid w:val="000B6472"/>
    <w:rsid w:val="000B66AA"/>
    <w:rsid w:val="000B682D"/>
    <w:rsid w:val="000C1424"/>
    <w:rsid w:val="000C4B19"/>
    <w:rsid w:val="000C4C4E"/>
    <w:rsid w:val="000C7A9B"/>
    <w:rsid w:val="000D0D7F"/>
    <w:rsid w:val="000D11F7"/>
    <w:rsid w:val="000D2223"/>
    <w:rsid w:val="000D2240"/>
    <w:rsid w:val="000D24CA"/>
    <w:rsid w:val="000D3DD4"/>
    <w:rsid w:val="000D5B13"/>
    <w:rsid w:val="000E17B2"/>
    <w:rsid w:val="000E32F6"/>
    <w:rsid w:val="000E51D4"/>
    <w:rsid w:val="000F0C09"/>
    <w:rsid w:val="000F2383"/>
    <w:rsid w:val="000F4BC6"/>
    <w:rsid w:val="001036D8"/>
    <w:rsid w:val="00104189"/>
    <w:rsid w:val="00106051"/>
    <w:rsid w:val="001111A2"/>
    <w:rsid w:val="00111C17"/>
    <w:rsid w:val="00117BE3"/>
    <w:rsid w:val="00120845"/>
    <w:rsid w:val="00123520"/>
    <w:rsid w:val="00124E93"/>
    <w:rsid w:val="00125B82"/>
    <w:rsid w:val="0013405A"/>
    <w:rsid w:val="00135E7C"/>
    <w:rsid w:val="00136EC6"/>
    <w:rsid w:val="00137EAC"/>
    <w:rsid w:val="00140872"/>
    <w:rsid w:val="00150D6F"/>
    <w:rsid w:val="001534E4"/>
    <w:rsid w:val="00153529"/>
    <w:rsid w:val="001542F4"/>
    <w:rsid w:val="00166B23"/>
    <w:rsid w:val="00166F08"/>
    <w:rsid w:val="00167B47"/>
    <w:rsid w:val="00174299"/>
    <w:rsid w:val="00174A97"/>
    <w:rsid w:val="001768B0"/>
    <w:rsid w:val="001801B9"/>
    <w:rsid w:val="00181497"/>
    <w:rsid w:val="001821CF"/>
    <w:rsid w:val="00182EEB"/>
    <w:rsid w:val="0018513B"/>
    <w:rsid w:val="00187B94"/>
    <w:rsid w:val="00190001"/>
    <w:rsid w:val="0019066F"/>
    <w:rsid w:val="00192551"/>
    <w:rsid w:val="00194E8E"/>
    <w:rsid w:val="00195184"/>
    <w:rsid w:val="00196CB3"/>
    <w:rsid w:val="001A2DC5"/>
    <w:rsid w:val="001A42D6"/>
    <w:rsid w:val="001A4932"/>
    <w:rsid w:val="001A72A4"/>
    <w:rsid w:val="001B2223"/>
    <w:rsid w:val="001B30E3"/>
    <w:rsid w:val="001B6656"/>
    <w:rsid w:val="001C2F14"/>
    <w:rsid w:val="001C32B9"/>
    <w:rsid w:val="001C732F"/>
    <w:rsid w:val="001D3031"/>
    <w:rsid w:val="001D48AA"/>
    <w:rsid w:val="001E0737"/>
    <w:rsid w:val="001E1478"/>
    <w:rsid w:val="001E1D6C"/>
    <w:rsid w:val="001E329D"/>
    <w:rsid w:val="001F0569"/>
    <w:rsid w:val="001F4214"/>
    <w:rsid w:val="001F4953"/>
    <w:rsid w:val="00200E18"/>
    <w:rsid w:val="00203A7A"/>
    <w:rsid w:val="002047C5"/>
    <w:rsid w:val="002062E8"/>
    <w:rsid w:val="00206AE2"/>
    <w:rsid w:val="00207939"/>
    <w:rsid w:val="002111B7"/>
    <w:rsid w:val="00212212"/>
    <w:rsid w:val="0021581F"/>
    <w:rsid w:val="00216F93"/>
    <w:rsid w:val="00220AA2"/>
    <w:rsid w:val="00225054"/>
    <w:rsid w:val="002256DD"/>
    <w:rsid w:val="002318F1"/>
    <w:rsid w:val="0024495F"/>
    <w:rsid w:val="00245B19"/>
    <w:rsid w:val="00247D8D"/>
    <w:rsid w:val="00251EAC"/>
    <w:rsid w:val="00256785"/>
    <w:rsid w:val="00256AEF"/>
    <w:rsid w:val="002573B0"/>
    <w:rsid w:val="002573C2"/>
    <w:rsid w:val="002642C9"/>
    <w:rsid w:val="00265DE6"/>
    <w:rsid w:val="00266318"/>
    <w:rsid w:val="00266B8D"/>
    <w:rsid w:val="00267163"/>
    <w:rsid w:val="002757EF"/>
    <w:rsid w:val="00275D5B"/>
    <w:rsid w:val="00276419"/>
    <w:rsid w:val="002819B7"/>
    <w:rsid w:val="00284409"/>
    <w:rsid w:val="00285272"/>
    <w:rsid w:val="00286F85"/>
    <w:rsid w:val="002912EC"/>
    <w:rsid w:val="00293BCE"/>
    <w:rsid w:val="00293E7B"/>
    <w:rsid w:val="002946BB"/>
    <w:rsid w:val="002946CA"/>
    <w:rsid w:val="002955AF"/>
    <w:rsid w:val="002958B2"/>
    <w:rsid w:val="002A10FD"/>
    <w:rsid w:val="002A3035"/>
    <w:rsid w:val="002A3F60"/>
    <w:rsid w:val="002A40BC"/>
    <w:rsid w:val="002A6E8F"/>
    <w:rsid w:val="002A6F91"/>
    <w:rsid w:val="002A7B4A"/>
    <w:rsid w:val="002A7F11"/>
    <w:rsid w:val="002B4571"/>
    <w:rsid w:val="002B7475"/>
    <w:rsid w:val="002C1AA7"/>
    <w:rsid w:val="002C2330"/>
    <w:rsid w:val="002C277C"/>
    <w:rsid w:val="002C62F6"/>
    <w:rsid w:val="002C64D0"/>
    <w:rsid w:val="002D1DEB"/>
    <w:rsid w:val="002D3C13"/>
    <w:rsid w:val="002D4B71"/>
    <w:rsid w:val="002D67C0"/>
    <w:rsid w:val="002E0E09"/>
    <w:rsid w:val="002E3506"/>
    <w:rsid w:val="002E3FC6"/>
    <w:rsid w:val="002E4E9B"/>
    <w:rsid w:val="002E72BF"/>
    <w:rsid w:val="002F083A"/>
    <w:rsid w:val="002F2782"/>
    <w:rsid w:val="002F48EC"/>
    <w:rsid w:val="002F4F0C"/>
    <w:rsid w:val="002F7C5F"/>
    <w:rsid w:val="00300E3A"/>
    <w:rsid w:val="0030158F"/>
    <w:rsid w:val="00302BB6"/>
    <w:rsid w:val="00302C9D"/>
    <w:rsid w:val="00306B4E"/>
    <w:rsid w:val="003115F0"/>
    <w:rsid w:val="00311EFD"/>
    <w:rsid w:val="003127FD"/>
    <w:rsid w:val="00313A47"/>
    <w:rsid w:val="00313EC7"/>
    <w:rsid w:val="00314283"/>
    <w:rsid w:val="00316364"/>
    <w:rsid w:val="00317700"/>
    <w:rsid w:val="003237E9"/>
    <w:rsid w:val="0032451E"/>
    <w:rsid w:val="00326573"/>
    <w:rsid w:val="003267B4"/>
    <w:rsid w:val="003271D7"/>
    <w:rsid w:val="003275FB"/>
    <w:rsid w:val="00330C97"/>
    <w:rsid w:val="00331374"/>
    <w:rsid w:val="00332C70"/>
    <w:rsid w:val="00335097"/>
    <w:rsid w:val="0034500E"/>
    <w:rsid w:val="003536A3"/>
    <w:rsid w:val="00357090"/>
    <w:rsid w:val="00362F8A"/>
    <w:rsid w:val="00365ADF"/>
    <w:rsid w:val="00365C58"/>
    <w:rsid w:val="00365FD7"/>
    <w:rsid w:val="00367338"/>
    <w:rsid w:val="0037022A"/>
    <w:rsid w:val="00370327"/>
    <w:rsid w:val="00370C72"/>
    <w:rsid w:val="003715CF"/>
    <w:rsid w:val="00373F12"/>
    <w:rsid w:val="00374195"/>
    <w:rsid w:val="00374A8C"/>
    <w:rsid w:val="00376830"/>
    <w:rsid w:val="0038110C"/>
    <w:rsid w:val="003811DE"/>
    <w:rsid w:val="0038538C"/>
    <w:rsid w:val="003931B0"/>
    <w:rsid w:val="00393E58"/>
    <w:rsid w:val="00395051"/>
    <w:rsid w:val="003970DB"/>
    <w:rsid w:val="003A0809"/>
    <w:rsid w:val="003A3D97"/>
    <w:rsid w:val="003B2DFC"/>
    <w:rsid w:val="003B4915"/>
    <w:rsid w:val="003B51CA"/>
    <w:rsid w:val="003B6629"/>
    <w:rsid w:val="003C5098"/>
    <w:rsid w:val="003C51D0"/>
    <w:rsid w:val="003C6F91"/>
    <w:rsid w:val="003C76CF"/>
    <w:rsid w:val="003D0672"/>
    <w:rsid w:val="003D3568"/>
    <w:rsid w:val="003E1CDB"/>
    <w:rsid w:val="003E2DA5"/>
    <w:rsid w:val="003F0DB8"/>
    <w:rsid w:val="003F0EE3"/>
    <w:rsid w:val="003F3260"/>
    <w:rsid w:val="003F384D"/>
    <w:rsid w:val="003F41D6"/>
    <w:rsid w:val="003F502E"/>
    <w:rsid w:val="0040296F"/>
    <w:rsid w:val="00404E10"/>
    <w:rsid w:val="00406465"/>
    <w:rsid w:val="00410D76"/>
    <w:rsid w:val="004114E9"/>
    <w:rsid w:val="00413820"/>
    <w:rsid w:val="004204F5"/>
    <w:rsid w:val="004224FE"/>
    <w:rsid w:val="004228B5"/>
    <w:rsid w:val="00424DEA"/>
    <w:rsid w:val="00425717"/>
    <w:rsid w:val="00425ADA"/>
    <w:rsid w:val="00426F79"/>
    <w:rsid w:val="00427804"/>
    <w:rsid w:val="004278B0"/>
    <w:rsid w:val="004305D8"/>
    <w:rsid w:val="00430F95"/>
    <w:rsid w:val="00431546"/>
    <w:rsid w:val="004320C4"/>
    <w:rsid w:val="004333FB"/>
    <w:rsid w:val="0043502A"/>
    <w:rsid w:val="00435643"/>
    <w:rsid w:val="00436AD5"/>
    <w:rsid w:val="004376D4"/>
    <w:rsid w:val="0044159D"/>
    <w:rsid w:val="00441BA3"/>
    <w:rsid w:val="0044300C"/>
    <w:rsid w:val="00443805"/>
    <w:rsid w:val="004450CB"/>
    <w:rsid w:val="004577C4"/>
    <w:rsid w:val="004629A5"/>
    <w:rsid w:val="00464B6C"/>
    <w:rsid w:val="004661FF"/>
    <w:rsid w:val="00466555"/>
    <w:rsid w:val="00467B33"/>
    <w:rsid w:val="00475FFD"/>
    <w:rsid w:val="0047696C"/>
    <w:rsid w:val="00483533"/>
    <w:rsid w:val="00483AC3"/>
    <w:rsid w:val="004847E8"/>
    <w:rsid w:val="0048502D"/>
    <w:rsid w:val="00492A68"/>
    <w:rsid w:val="004A08E9"/>
    <w:rsid w:val="004A3845"/>
    <w:rsid w:val="004A4936"/>
    <w:rsid w:val="004A4F49"/>
    <w:rsid w:val="004A766A"/>
    <w:rsid w:val="004B2BAF"/>
    <w:rsid w:val="004B34CF"/>
    <w:rsid w:val="004B4B33"/>
    <w:rsid w:val="004B51AF"/>
    <w:rsid w:val="004B583B"/>
    <w:rsid w:val="004C06D2"/>
    <w:rsid w:val="004C22FF"/>
    <w:rsid w:val="004D2573"/>
    <w:rsid w:val="004D4479"/>
    <w:rsid w:val="004D5A22"/>
    <w:rsid w:val="004D5B32"/>
    <w:rsid w:val="004D7BFD"/>
    <w:rsid w:val="004E020F"/>
    <w:rsid w:val="004E1F73"/>
    <w:rsid w:val="004E322A"/>
    <w:rsid w:val="004E3E28"/>
    <w:rsid w:val="004E781B"/>
    <w:rsid w:val="004E7BD4"/>
    <w:rsid w:val="004F0BBC"/>
    <w:rsid w:val="004F0FC3"/>
    <w:rsid w:val="004F4398"/>
    <w:rsid w:val="004F4E4C"/>
    <w:rsid w:val="004F6FBC"/>
    <w:rsid w:val="00500F42"/>
    <w:rsid w:val="00502123"/>
    <w:rsid w:val="00503642"/>
    <w:rsid w:val="005045F8"/>
    <w:rsid w:val="00505EB1"/>
    <w:rsid w:val="00507A6E"/>
    <w:rsid w:val="00511A6A"/>
    <w:rsid w:val="00512ABC"/>
    <w:rsid w:val="005156E5"/>
    <w:rsid w:val="00517183"/>
    <w:rsid w:val="005242B5"/>
    <w:rsid w:val="00530DD8"/>
    <w:rsid w:val="00530E53"/>
    <w:rsid w:val="00532EE4"/>
    <w:rsid w:val="00533E34"/>
    <w:rsid w:val="00533FB3"/>
    <w:rsid w:val="00535765"/>
    <w:rsid w:val="00540C08"/>
    <w:rsid w:val="00543288"/>
    <w:rsid w:val="00543717"/>
    <w:rsid w:val="00552534"/>
    <w:rsid w:val="005538DD"/>
    <w:rsid w:val="00557BB0"/>
    <w:rsid w:val="0056077F"/>
    <w:rsid w:val="00564154"/>
    <w:rsid w:val="00566D96"/>
    <w:rsid w:val="00567348"/>
    <w:rsid w:val="00567DCF"/>
    <w:rsid w:val="00574F19"/>
    <w:rsid w:val="00575A8F"/>
    <w:rsid w:val="00576101"/>
    <w:rsid w:val="00576BB9"/>
    <w:rsid w:val="00584E78"/>
    <w:rsid w:val="0058737E"/>
    <w:rsid w:val="00587FB9"/>
    <w:rsid w:val="00590795"/>
    <w:rsid w:val="005922BC"/>
    <w:rsid w:val="00592C60"/>
    <w:rsid w:val="00593ED9"/>
    <w:rsid w:val="00597B01"/>
    <w:rsid w:val="005B2ABB"/>
    <w:rsid w:val="005B2B9B"/>
    <w:rsid w:val="005B3319"/>
    <w:rsid w:val="005B709D"/>
    <w:rsid w:val="005B7792"/>
    <w:rsid w:val="005C12D9"/>
    <w:rsid w:val="005D5478"/>
    <w:rsid w:val="005D6117"/>
    <w:rsid w:val="005D66E7"/>
    <w:rsid w:val="005E6EBB"/>
    <w:rsid w:val="005E7EA0"/>
    <w:rsid w:val="005F116F"/>
    <w:rsid w:val="005F1CFA"/>
    <w:rsid w:val="005F209E"/>
    <w:rsid w:val="005F5FA6"/>
    <w:rsid w:val="00601994"/>
    <w:rsid w:val="00603066"/>
    <w:rsid w:val="00603BEF"/>
    <w:rsid w:val="006059C9"/>
    <w:rsid w:val="00615C74"/>
    <w:rsid w:val="00623AD5"/>
    <w:rsid w:val="00627477"/>
    <w:rsid w:val="00630ED6"/>
    <w:rsid w:val="00633A3A"/>
    <w:rsid w:val="00633CB3"/>
    <w:rsid w:val="006348F5"/>
    <w:rsid w:val="00637B0A"/>
    <w:rsid w:val="0064222D"/>
    <w:rsid w:val="006456A8"/>
    <w:rsid w:val="00645DAB"/>
    <w:rsid w:val="006461DC"/>
    <w:rsid w:val="0065237C"/>
    <w:rsid w:val="00654A73"/>
    <w:rsid w:val="006560C6"/>
    <w:rsid w:val="00657829"/>
    <w:rsid w:val="00660A24"/>
    <w:rsid w:val="006627D3"/>
    <w:rsid w:val="00662C51"/>
    <w:rsid w:val="00666467"/>
    <w:rsid w:val="00670329"/>
    <w:rsid w:val="00671462"/>
    <w:rsid w:val="00677F8C"/>
    <w:rsid w:val="0068260C"/>
    <w:rsid w:val="00690A5F"/>
    <w:rsid w:val="00694B31"/>
    <w:rsid w:val="0069569B"/>
    <w:rsid w:val="0069600D"/>
    <w:rsid w:val="006A1E4B"/>
    <w:rsid w:val="006A52F3"/>
    <w:rsid w:val="006A6CE7"/>
    <w:rsid w:val="006B2E92"/>
    <w:rsid w:val="006B633C"/>
    <w:rsid w:val="006C2C4C"/>
    <w:rsid w:val="006C3593"/>
    <w:rsid w:val="006C3754"/>
    <w:rsid w:val="006C7D5F"/>
    <w:rsid w:val="006D0914"/>
    <w:rsid w:val="006D4A75"/>
    <w:rsid w:val="006D523A"/>
    <w:rsid w:val="006E3197"/>
    <w:rsid w:val="006E350F"/>
    <w:rsid w:val="006E566D"/>
    <w:rsid w:val="006E5AC8"/>
    <w:rsid w:val="006E622B"/>
    <w:rsid w:val="006E683F"/>
    <w:rsid w:val="006F0AAF"/>
    <w:rsid w:val="006F6059"/>
    <w:rsid w:val="006F6B08"/>
    <w:rsid w:val="007031E4"/>
    <w:rsid w:val="00703A61"/>
    <w:rsid w:val="00703ACF"/>
    <w:rsid w:val="007052B7"/>
    <w:rsid w:val="00705CE8"/>
    <w:rsid w:val="00706AD8"/>
    <w:rsid w:val="00712DEA"/>
    <w:rsid w:val="00720899"/>
    <w:rsid w:val="00721B78"/>
    <w:rsid w:val="00723109"/>
    <w:rsid w:val="00734219"/>
    <w:rsid w:val="00735B7B"/>
    <w:rsid w:val="00736861"/>
    <w:rsid w:val="0073736A"/>
    <w:rsid w:val="00737FD3"/>
    <w:rsid w:val="0075079A"/>
    <w:rsid w:val="00751785"/>
    <w:rsid w:val="007536F0"/>
    <w:rsid w:val="00756308"/>
    <w:rsid w:val="00757EF2"/>
    <w:rsid w:val="00762883"/>
    <w:rsid w:val="00762ACF"/>
    <w:rsid w:val="00764E6B"/>
    <w:rsid w:val="00765F26"/>
    <w:rsid w:val="0076639C"/>
    <w:rsid w:val="007710B5"/>
    <w:rsid w:val="00773D59"/>
    <w:rsid w:val="0077668A"/>
    <w:rsid w:val="0078182D"/>
    <w:rsid w:val="00781FDB"/>
    <w:rsid w:val="00782161"/>
    <w:rsid w:val="00783108"/>
    <w:rsid w:val="00783271"/>
    <w:rsid w:val="00784DFD"/>
    <w:rsid w:val="007908D0"/>
    <w:rsid w:val="007A49C5"/>
    <w:rsid w:val="007A4EFE"/>
    <w:rsid w:val="007A604C"/>
    <w:rsid w:val="007A6262"/>
    <w:rsid w:val="007A63B3"/>
    <w:rsid w:val="007B0B87"/>
    <w:rsid w:val="007B21C7"/>
    <w:rsid w:val="007B2DC8"/>
    <w:rsid w:val="007B2E74"/>
    <w:rsid w:val="007B45CC"/>
    <w:rsid w:val="007B52DC"/>
    <w:rsid w:val="007C0562"/>
    <w:rsid w:val="007C2957"/>
    <w:rsid w:val="007C6101"/>
    <w:rsid w:val="007C637C"/>
    <w:rsid w:val="007C7FDF"/>
    <w:rsid w:val="007D29A0"/>
    <w:rsid w:val="007E12B9"/>
    <w:rsid w:val="007E21F4"/>
    <w:rsid w:val="007E4D49"/>
    <w:rsid w:val="007E59E8"/>
    <w:rsid w:val="007E5A8E"/>
    <w:rsid w:val="007E7962"/>
    <w:rsid w:val="007F1C5F"/>
    <w:rsid w:val="007F1E3E"/>
    <w:rsid w:val="007F2A19"/>
    <w:rsid w:val="007F5C62"/>
    <w:rsid w:val="007F6C1E"/>
    <w:rsid w:val="008007FB"/>
    <w:rsid w:val="00802E44"/>
    <w:rsid w:val="00806225"/>
    <w:rsid w:val="008074F2"/>
    <w:rsid w:val="00813CF5"/>
    <w:rsid w:val="00814682"/>
    <w:rsid w:val="00821BCE"/>
    <w:rsid w:val="00823F8B"/>
    <w:rsid w:val="00824298"/>
    <w:rsid w:val="008307C3"/>
    <w:rsid w:val="00835116"/>
    <w:rsid w:val="00836D94"/>
    <w:rsid w:val="00836E4B"/>
    <w:rsid w:val="00841245"/>
    <w:rsid w:val="0084442F"/>
    <w:rsid w:val="008523AE"/>
    <w:rsid w:val="00852924"/>
    <w:rsid w:val="008543A0"/>
    <w:rsid w:val="00854AD7"/>
    <w:rsid w:val="00854DF3"/>
    <w:rsid w:val="0085532E"/>
    <w:rsid w:val="008557D5"/>
    <w:rsid w:val="008565D1"/>
    <w:rsid w:val="00856BAF"/>
    <w:rsid w:val="008636A2"/>
    <w:rsid w:val="00864B7D"/>
    <w:rsid w:val="00870779"/>
    <w:rsid w:val="00873982"/>
    <w:rsid w:val="00875BC5"/>
    <w:rsid w:val="008776D9"/>
    <w:rsid w:val="0088126C"/>
    <w:rsid w:val="00883CA3"/>
    <w:rsid w:val="00885CEF"/>
    <w:rsid w:val="00886353"/>
    <w:rsid w:val="00887941"/>
    <w:rsid w:val="00887974"/>
    <w:rsid w:val="00887EA1"/>
    <w:rsid w:val="008901DE"/>
    <w:rsid w:val="00890EC9"/>
    <w:rsid w:val="0089369A"/>
    <w:rsid w:val="008959C2"/>
    <w:rsid w:val="00896304"/>
    <w:rsid w:val="00897968"/>
    <w:rsid w:val="00897C7D"/>
    <w:rsid w:val="008A3B3B"/>
    <w:rsid w:val="008A4DD2"/>
    <w:rsid w:val="008A7089"/>
    <w:rsid w:val="008B2225"/>
    <w:rsid w:val="008B564D"/>
    <w:rsid w:val="008B77E5"/>
    <w:rsid w:val="008C2A25"/>
    <w:rsid w:val="008C3A7F"/>
    <w:rsid w:val="008C3E97"/>
    <w:rsid w:val="008C467E"/>
    <w:rsid w:val="008C67AD"/>
    <w:rsid w:val="008C73B6"/>
    <w:rsid w:val="008D0AA3"/>
    <w:rsid w:val="008D0CDD"/>
    <w:rsid w:val="008D416F"/>
    <w:rsid w:val="008D535A"/>
    <w:rsid w:val="008D5C26"/>
    <w:rsid w:val="008D64EE"/>
    <w:rsid w:val="008E20E9"/>
    <w:rsid w:val="008E2744"/>
    <w:rsid w:val="008E281B"/>
    <w:rsid w:val="008E4841"/>
    <w:rsid w:val="008E5181"/>
    <w:rsid w:val="008E68E4"/>
    <w:rsid w:val="008E6ABE"/>
    <w:rsid w:val="008E75FD"/>
    <w:rsid w:val="008F1DFB"/>
    <w:rsid w:val="008F37B4"/>
    <w:rsid w:val="009005B2"/>
    <w:rsid w:val="0090275A"/>
    <w:rsid w:val="00902B1D"/>
    <w:rsid w:val="00903186"/>
    <w:rsid w:val="009039F0"/>
    <w:rsid w:val="00904221"/>
    <w:rsid w:val="00904EFB"/>
    <w:rsid w:val="00904F1D"/>
    <w:rsid w:val="00905B67"/>
    <w:rsid w:val="00912DBA"/>
    <w:rsid w:val="0091363F"/>
    <w:rsid w:val="009142C4"/>
    <w:rsid w:val="00914539"/>
    <w:rsid w:val="00915A48"/>
    <w:rsid w:val="00916777"/>
    <w:rsid w:val="00916F9A"/>
    <w:rsid w:val="00920E64"/>
    <w:rsid w:val="0092190A"/>
    <w:rsid w:val="00925153"/>
    <w:rsid w:val="00926BCD"/>
    <w:rsid w:val="009314EB"/>
    <w:rsid w:val="00931DB6"/>
    <w:rsid w:val="00932B0E"/>
    <w:rsid w:val="0093664F"/>
    <w:rsid w:val="00937CDE"/>
    <w:rsid w:val="00940249"/>
    <w:rsid w:val="0094059B"/>
    <w:rsid w:val="00941B45"/>
    <w:rsid w:val="0094393C"/>
    <w:rsid w:val="009449FA"/>
    <w:rsid w:val="009520B5"/>
    <w:rsid w:val="00955029"/>
    <w:rsid w:val="00956C0D"/>
    <w:rsid w:val="00957504"/>
    <w:rsid w:val="0096057A"/>
    <w:rsid w:val="0096098A"/>
    <w:rsid w:val="00960E66"/>
    <w:rsid w:val="00961093"/>
    <w:rsid w:val="0096343F"/>
    <w:rsid w:val="00963598"/>
    <w:rsid w:val="009646D6"/>
    <w:rsid w:val="00964FFC"/>
    <w:rsid w:val="00965404"/>
    <w:rsid w:val="009657CF"/>
    <w:rsid w:val="00966677"/>
    <w:rsid w:val="00971FE7"/>
    <w:rsid w:val="009758E8"/>
    <w:rsid w:val="00976446"/>
    <w:rsid w:val="00981DA4"/>
    <w:rsid w:val="00982AED"/>
    <w:rsid w:val="00983E9F"/>
    <w:rsid w:val="00984B80"/>
    <w:rsid w:val="00985848"/>
    <w:rsid w:val="009878B1"/>
    <w:rsid w:val="00996C61"/>
    <w:rsid w:val="009A1FEC"/>
    <w:rsid w:val="009A3590"/>
    <w:rsid w:val="009A3FF6"/>
    <w:rsid w:val="009A4A5F"/>
    <w:rsid w:val="009A4D1A"/>
    <w:rsid w:val="009A6740"/>
    <w:rsid w:val="009B0128"/>
    <w:rsid w:val="009B2EA0"/>
    <w:rsid w:val="009B4B58"/>
    <w:rsid w:val="009B57B2"/>
    <w:rsid w:val="009B5B36"/>
    <w:rsid w:val="009B64CC"/>
    <w:rsid w:val="009B6F59"/>
    <w:rsid w:val="009B7A4A"/>
    <w:rsid w:val="009C0CCE"/>
    <w:rsid w:val="009C5A42"/>
    <w:rsid w:val="009C6EE5"/>
    <w:rsid w:val="009C7764"/>
    <w:rsid w:val="009D3359"/>
    <w:rsid w:val="009D5F5F"/>
    <w:rsid w:val="009E2B66"/>
    <w:rsid w:val="009E3378"/>
    <w:rsid w:val="009E3836"/>
    <w:rsid w:val="009E555B"/>
    <w:rsid w:val="009E6676"/>
    <w:rsid w:val="009F2A42"/>
    <w:rsid w:val="00A008DD"/>
    <w:rsid w:val="00A02399"/>
    <w:rsid w:val="00A02867"/>
    <w:rsid w:val="00A07496"/>
    <w:rsid w:val="00A12718"/>
    <w:rsid w:val="00A12ECA"/>
    <w:rsid w:val="00A14961"/>
    <w:rsid w:val="00A179BE"/>
    <w:rsid w:val="00A21226"/>
    <w:rsid w:val="00A22562"/>
    <w:rsid w:val="00A251F4"/>
    <w:rsid w:val="00A27229"/>
    <w:rsid w:val="00A27ADB"/>
    <w:rsid w:val="00A31551"/>
    <w:rsid w:val="00A31ED0"/>
    <w:rsid w:val="00A321DF"/>
    <w:rsid w:val="00A36F98"/>
    <w:rsid w:val="00A37965"/>
    <w:rsid w:val="00A41DE8"/>
    <w:rsid w:val="00A45F0F"/>
    <w:rsid w:val="00A53D6C"/>
    <w:rsid w:val="00A60677"/>
    <w:rsid w:val="00A6409C"/>
    <w:rsid w:val="00A65373"/>
    <w:rsid w:val="00A71001"/>
    <w:rsid w:val="00A72683"/>
    <w:rsid w:val="00A73044"/>
    <w:rsid w:val="00A7490C"/>
    <w:rsid w:val="00A7583D"/>
    <w:rsid w:val="00A76609"/>
    <w:rsid w:val="00A77A11"/>
    <w:rsid w:val="00A85AB2"/>
    <w:rsid w:val="00A910EA"/>
    <w:rsid w:val="00A96BA7"/>
    <w:rsid w:val="00AA1229"/>
    <w:rsid w:val="00AA3379"/>
    <w:rsid w:val="00AA4B43"/>
    <w:rsid w:val="00AA706B"/>
    <w:rsid w:val="00AA7488"/>
    <w:rsid w:val="00AB04CA"/>
    <w:rsid w:val="00AB271C"/>
    <w:rsid w:val="00AC0205"/>
    <w:rsid w:val="00AC13D6"/>
    <w:rsid w:val="00AC1477"/>
    <w:rsid w:val="00AC21CA"/>
    <w:rsid w:val="00AC2327"/>
    <w:rsid w:val="00AC36C1"/>
    <w:rsid w:val="00AC4313"/>
    <w:rsid w:val="00AC49C8"/>
    <w:rsid w:val="00AC6BE1"/>
    <w:rsid w:val="00AD26B2"/>
    <w:rsid w:val="00AD52AF"/>
    <w:rsid w:val="00AE0D8A"/>
    <w:rsid w:val="00AE1668"/>
    <w:rsid w:val="00AE2FD6"/>
    <w:rsid w:val="00AE3EB8"/>
    <w:rsid w:val="00AE4FBE"/>
    <w:rsid w:val="00AE6450"/>
    <w:rsid w:val="00AE7ED0"/>
    <w:rsid w:val="00AF2982"/>
    <w:rsid w:val="00AF3B59"/>
    <w:rsid w:val="00AF4DC9"/>
    <w:rsid w:val="00B0318E"/>
    <w:rsid w:val="00B05B1B"/>
    <w:rsid w:val="00B11CF9"/>
    <w:rsid w:val="00B12B43"/>
    <w:rsid w:val="00B13BF4"/>
    <w:rsid w:val="00B15EAC"/>
    <w:rsid w:val="00B1661C"/>
    <w:rsid w:val="00B201E4"/>
    <w:rsid w:val="00B335E7"/>
    <w:rsid w:val="00B36A4B"/>
    <w:rsid w:val="00B40148"/>
    <w:rsid w:val="00B4292C"/>
    <w:rsid w:val="00B431F5"/>
    <w:rsid w:val="00B44A3E"/>
    <w:rsid w:val="00B45709"/>
    <w:rsid w:val="00B46D31"/>
    <w:rsid w:val="00B523C9"/>
    <w:rsid w:val="00B542DB"/>
    <w:rsid w:val="00B544DD"/>
    <w:rsid w:val="00B56058"/>
    <w:rsid w:val="00B56235"/>
    <w:rsid w:val="00B57F11"/>
    <w:rsid w:val="00B60F29"/>
    <w:rsid w:val="00B62678"/>
    <w:rsid w:val="00B668DE"/>
    <w:rsid w:val="00B71A95"/>
    <w:rsid w:val="00B7260A"/>
    <w:rsid w:val="00B731A5"/>
    <w:rsid w:val="00B740F3"/>
    <w:rsid w:val="00B76DD3"/>
    <w:rsid w:val="00B8387F"/>
    <w:rsid w:val="00B87E1F"/>
    <w:rsid w:val="00B90463"/>
    <w:rsid w:val="00B90EE5"/>
    <w:rsid w:val="00B90EF2"/>
    <w:rsid w:val="00B92637"/>
    <w:rsid w:val="00B92D89"/>
    <w:rsid w:val="00B97FEA"/>
    <w:rsid w:val="00BB2B0C"/>
    <w:rsid w:val="00BB4C03"/>
    <w:rsid w:val="00BB4F5B"/>
    <w:rsid w:val="00BB533C"/>
    <w:rsid w:val="00BB7012"/>
    <w:rsid w:val="00BC0D71"/>
    <w:rsid w:val="00BC3F59"/>
    <w:rsid w:val="00BC52D7"/>
    <w:rsid w:val="00BD097E"/>
    <w:rsid w:val="00BD427B"/>
    <w:rsid w:val="00BD5081"/>
    <w:rsid w:val="00BD753C"/>
    <w:rsid w:val="00BE004E"/>
    <w:rsid w:val="00BE0B64"/>
    <w:rsid w:val="00BE3DA7"/>
    <w:rsid w:val="00BE465E"/>
    <w:rsid w:val="00BE50A4"/>
    <w:rsid w:val="00BE5966"/>
    <w:rsid w:val="00BF0A93"/>
    <w:rsid w:val="00BF1522"/>
    <w:rsid w:val="00BF34CB"/>
    <w:rsid w:val="00BF3A11"/>
    <w:rsid w:val="00BF56E6"/>
    <w:rsid w:val="00BF5A79"/>
    <w:rsid w:val="00BF5D56"/>
    <w:rsid w:val="00C00D64"/>
    <w:rsid w:val="00C037DF"/>
    <w:rsid w:val="00C04CE7"/>
    <w:rsid w:val="00C05CCC"/>
    <w:rsid w:val="00C12377"/>
    <w:rsid w:val="00C142B2"/>
    <w:rsid w:val="00C1520F"/>
    <w:rsid w:val="00C15DDD"/>
    <w:rsid w:val="00C179DA"/>
    <w:rsid w:val="00C22F40"/>
    <w:rsid w:val="00C236A5"/>
    <w:rsid w:val="00C24A53"/>
    <w:rsid w:val="00C27570"/>
    <w:rsid w:val="00C332B4"/>
    <w:rsid w:val="00C35FF8"/>
    <w:rsid w:val="00C37E53"/>
    <w:rsid w:val="00C4492C"/>
    <w:rsid w:val="00C479DF"/>
    <w:rsid w:val="00C5262D"/>
    <w:rsid w:val="00C5299E"/>
    <w:rsid w:val="00C57340"/>
    <w:rsid w:val="00C6552C"/>
    <w:rsid w:val="00C758FE"/>
    <w:rsid w:val="00C85284"/>
    <w:rsid w:val="00C85569"/>
    <w:rsid w:val="00C90BC1"/>
    <w:rsid w:val="00C94DB7"/>
    <w:rsid w:val="00C95C9E"/>
    <w:rsid w:val="00CA0CD4"/>
    <w:rsid w:val="00CA275B"/>
    <w:rsid w:val="00CA5E4E"/>
    <w:rsid w:val="00CA78F5"/>
    <w:rsid w:val="00CB21FA"/>
    <w:rsid w:val="00CB47E6"/>
    <w:rsid w:val="00CB4943"/>
    <w:rsid w:val="00CB52A9"/>
    <w:rsid w:val="00CB5546"/>
    <w:rsid w:val="00CB5A7C"/>
    <w:rsid w:val="00CD5E0F"/>
    <w:rsid w:val="00CD670F"/>
    <w:rsid w:val="00CD7DFA"/>
    <w:rsid w:val="00CE19D3"/>
    <w:rsid w:val="00CE296B"/>
    <w:rsid w:val="00CE5AB6"/>
    <w:rsid w:val="00CE5B23"/>
    <w:rsid w:val="00CE5D8D"/>
    <w:rsid w:val="00CF0649"/>
    <w:rsid w:val="00CF6C77"/>
    <w:rsid w:val="00D00B3C"/>
    <w:rsid w:val="00D015B5"/>
    <w:rsid w:val="00D03312"/>
    <w:rsid w:val="00D0408D"/>
    <w:rsid w:val="00D04179"/>
    <w:rsid w:val="00D0443B"/>
    <w:rsid w:val="00D05849"/>
    <w:rsid w:val="00D059EC"/>
    <w:rsid w:val="00D05C24"/>
    <w:rsid w:val="00D06B38"/>
    <w:rsid w:val="00D073D2"/>
    <w:rsid w:val="00D124EE"/>
    <w:rsid w:val="00D15BD1"/>
    <w:rsid w:val="00D2027E"/>
    <w:rsid w:val="00D20BA3"/>
    <w:rsid w:val="00D21F80"/>
    <w:rsid w:val="00D26C14"/>
    <w:rsid w:val="00D27BBF"/>
    <w:rsid w:val="00D3182F"/>
    <w:rsid w:val="00D33FE1"/>
    <w:rsid w:val="00D403C8"/>
    <w:rsid w:val="00D40581"/>
    <w:rsid w:val="00D408FD"/>
    <w:rsid w:val="00D43CF6"/>
    <w:rsid w:val="00D476AD"/>
    <w:rsid w:val="00D47A45"/>
    <w:rsid w:val="00D51D6D"/>
    <w:rsid w:val="00D621FD"/>
    <w:rsid w:val="00D628FE"/>
    <w:rsid w:val="00D65371"/>
    <w:rsid w:val="00D66204"/>
    <w:rsid w:val="00D71699"/>
    <w:rsid w:val="00D76F95"/>
    <w:rsid w:val="00D77EBC"/>
    <w:rsid w:val="00D83E4B"/>
    <w:rsid w:val="00D85850"/>
    <w:rsid w:val="00D94C12"/>
    <w:rsid w:val="00D97368"/>
    <w:rsid w:val="00DA096F"/>
    <w:rsid w:val="00DA6804"/>
    <w:rsid w:val="00DA6D88"/>
    <w:rsid w:val="00DB0C26"/>
    <w:rsid w:val="00DB27E1"/>
    <w:rsid w:val="00DB456D"/>
    <w:rsid w:val="00DB68A5"/>
    <w:rsid w:val="00DC09C1"/>
    <w:rsid w:val="00DC2690"/>
    <w:rsid w:val="00DC4059"/>
    <w:rsid w:val="00DC6972"/>
    <w:rsid w:val="00DD5069"/>
    <w:rsid w:val="00DD7B24"/>
    <w:rsid w:val="00DE1E08"/>
    <w:rsid w:val="00DE5D59"/>
    <w:rsid w:val="00DE6978"/>
    <w:rsid w:val="00DE79E8"/>
    <w:rsid w:val="00DF5476"/>
    <w:rsid w:val="00DF5AD2"/>
    <w:rsid w:val="00E0251A"/>
    <w:rsid w:val="00E02D5D"/>
    <w:rsid w:val="00E05D95"/>
    <w:rsid w:val="00E06158"/>
    <w:rsid w:val="00E106F1"/>
    <w:rsid w:val="00E156A5"/>
    <w:rsid w:val="00E15BA0"/>
    <w:rsid w:val="00E169E3"/>
    <w:rsid w:val="00E2050F"/>
    <w:rsid w:val="00E21719"/>
    <w:rsid w:val="00E25945"/>
    <w:rsid w:val="00E25B80"/>
    <w:rsid w:val="00E26042"/>
    <w:rsid w:val="00E2625C"/>
    <w:rsid w:val="00E30B76"/>
    <w:rsid w:val="00E31B98"/>
    <w:rsid w:val="00E32CAC"/>
    <w:rsid w:val="00E33CFB"/>
    <w:rsid w:val="00E37631"/>
    <w:rsid w:val="00E41FB5"/>
    <w:rsid w:val="00E42B62"/>
    <w:rsid w:val="00E42B69"/>
    <w:rsid w:val="00E43EB5"/>
    <w:rsid w:val="00E45E23"/>
    <w:rsid w:val="00E518D4"/>
    <w:rsid w:val="00E52255"/>
    <w:rsid w:val="00E53C74"/>
    <w:rsid w:val="00E53E20"/>
    <w:rsid w:val="00E56F60"/>
    <w:rsid w:val="00E577E6"/>
    <w:rsid w:val="00E6026A"/>
    <w:rsid w:val="00E60ADB"/>
    <w:rsid w:val="00E60D3C"/>
    <w:rsid w:val="00E617EB"/>
    <w:rsid w:val="00E621B0"/>
    <w:rsid w:val="00E71BF3"/>
    <w:rsid w:val="00E72CEA"/>
    <w:rsid w:val="00E8275D"/>
    <w:rsid w:val="00E845EE"/>
    <w:rsid w:val="00E934DA"/>
    <w:rsid w:val="00E96F9B"/>
    <w:rsid w:val="00E97525"/>
    <w:rsid w:val="00EA0C04"/>
    <w:rsid w:val="00EA171C"/>
    <w:rsid w:val="00EA25A7"/>
    <w:rsid w:val="00EA55C5"/>
    <w:rsid w:val="00EA7024"/>
    <w:rsid w:val="00EB04DE"/>
    <w:rsid w:val="00EB06A2"/>
    <w:rsid w:val="00EB1C20"/>
    <w:rsid w:val="00EB5B4C"/>
    <w:rsid w:val="00EC35CF"/>
    <w:rsid w:val="00EC4399"/>
    <w:rsid w:val="00EC43AC"/>
    <w:rsid w:val="00EC47BE"/>
    <w:rsid w:val="00EC5018"/>
    <w:rsid w:val="00EC6558"/>
    <w:rsid w:val="00ED1290"/>
    <w:rsid w:val="00ED21EB"/>
    <w:rsid w:val="00ED4804"/>
    <w:rsid w:val="00ED4B7B"/>
    <w:rsid w:val="00ED5829"/>
    <w:rsid w:val="00ED6C22"/>
    <w:rsid w:val="00EE0821"/>
    <w:rsid w:val="00EE2325"/>
    <w:rsid w:val="00EE322D"/>
    <w:rsid w:val="00EE3449"/>
    <w:rsid w:val="00EE47A1"/>
    <w:rsid w:val="00EE6F2C"/>
    <w:rsid w:val="00EE73B4"/>
    <w:rsid w:val="00EE751D"/>
    <w:rsid w:val="00EF074F"/>
    <w:rsid w:val="00EF0B86"/>
    <w:rsid w:val="00EF634D"/>
    <w:rsid w:val="00F10A9D"/>
    <w:rsid w:val="00F12266"/>
    <w:rsid w:val="00F13792"/>
    <w:rsid w:val="00F14050"/>
    <w:rsid w:val="00F1621A"/>
    <w:rsid w:val="00F217B8"/>
    <w:rsid w:val="00F232B5"/>
    <w:rsid w:val="00F2508F"/>
    <w:rsid w:val="00F267DA"/>
    <w:rsid w:val="00F278FA"/>
    <w:rsid w:val="00F320C0"/>
    <w:rsid w:val="00F347ED"/>
    <w:rsid w:val="00F37C5E"/>
    <w:rsid w:val="00F402EE"/>
    <w:rsid w:val="00F4167C"/>
    <w:rsid w:val="00F41FE3"/>
    <w:rsid w:val="00F42DBA"/>
    <w:rsid w:val="00F440F2"/>
    <w:rsid w:val="00F45A3C"/>
    <w:rsid w:val="00F463A4"/>
    <w:rsid w:val="00F46483"/>
    <w:rsid w:val="00F472E5"/>
    <w:rsid w:val="00F61FCC"/>
    <w:rsid w:val="00F63824"/>
    <w:rsid w:val="00F72FD4"/>
    <w:rsid w:val="00F744D6"/>
    <w:rsid w:val="00F75A98"/>
    <w:rsid w:val="00F81211"/>
    <w:rsid w:val="00F87B46"/>
    <w:rsid w:val="00F9048D"/>
    <w:rsid w:val="00F939AB"/>
    <w:rsid w:val="00F943F7"/>
    <w:rsid w:val="00F96F84"/>
    <w:rsid w:val="00FA0E3D"/>
    <w:rsid w:val="00FA139A"/>
    <w:rsid w:val="00FA2FE6"/>
    <w:rsid w:val="00FA41CF"/>
    <w:rsid w:val="00FA464E"/>
    <w:rsid w:val="00FA5387"/>
    <w:rsid w:val="00FA555C"/>
    <w:rsid w:val="00FB1CC2"/>
    <w:rsid w:val="00FB23CE"/>
    <w:rsid w:val="00FB3B5C"/>
    <w:rsid w:val="00FC0597"/>
    <w:rsid w:val="00FC1D84"/>
    <w:rsid w:val="00FC5DEC"/>
    <w:rsid w:val="00FC75FE"/>
    <w:rsid w:val="00FD0338"/>
    <w:rsid w:val="00FD226E"/>
    <w:rsid w:val="00FD36E2"/>
    <w:rsid w:val="00FD76F9"/>
    <w:rsid w:val="00FD7E51"/>
    <w:rsid w:val="00FE35B7"/>
    <w:rsid w:val="00FE408E"/>
    <w:rsid w:val="00FE52B0"/>
    <w:rsid w:val="00FE5662"/>
    <w:rsid w:val="00FE5B65"/>
    <w:rsid w:val="00FE6005"/>
    <w:rsid w:val="00FF34B6"/>
    <w:rsid w:val="00FF3ABD"/>
    <w:rsid w:val="00FF3C03"/>
    <w:rsid w:val="00FF4578"/>
    <w:rsid w:val="00FF49A4"/>
    <w:rsid w:val="00FF52DE"/>
    <w:rsid w:val="00FF705C"/>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1506"/>
    <o:shapelayout v:ext="edit">
      <o:idmap v:ext="edit" data="1"/>
      <o:rules v:ext="edit">
        <o:r id="V:Rule3" type="connector" idref="#_x0000_s1035"/>
        <o:r id="V:Rule4" type="connector" idref="#_x0000_s1034"/>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header" w:uiPriority="99"/>
    <w:lsdException w:name="footer" w:uiPriority="99"/>
    <w:lsdException w:name="caption" w:qFormat="1"/>
    <w:lsdException w:name="footnote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87B94"/>
    <w:pPr>
      <w:suppressAutoHyphens/>
    </w:pPr>
    <w:rPr>
      <w:sz w:val="24"/>
      <w:szCs w:val="24"/>
      <w:lang w:val="en-GB" w:eastAsia="ar-SA"/>
    </w:rPr>
  </w:style>
  <w:style w:type="paragraph" w:styleId="Heading2">
    <w:name w:val="heading 2"/>
    <w:basedOn w:val="Normal"/>
    <w:next w:val="Normal"/>
    <w:qFormat/>
    <w:rsid w:val="00187B94"/>
    <w:pPr>
      <w:keepNext/>
      <w:numPr>
        <w:ilvl w:val="1"/>
        <w:numId w:val="1"/>
      </w:numPr>
      <w:outlineLvl w:val="1"/>
    </w:pPr>
    <w:rPr>
      <w:rFonts w:ascii="Arial" w:hAnsi="Arial" w:cs="Arial"/>
      <w:b/>
      <w:bCs/>
      <w:lang w:val="sr-Latn-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WW8Num9z0">
    <w:name w:val="WW8Num9z0"/>
    <w:rsid w:val="00187B94"/>
    <w:rPr>
      <w:rFonts w:ascii="Symbol" w:hAnsi="Symbol" w:cs="StarSymbol"/>
      <w:sz w:val="18"/>
      <w:szCs w:val="18"/>
    </w:rPr>
  </w:style>
  <w:style w:type="character" w:customStyle="1" w:styleId="Absatz-Standardschriftart">
    <w:name w:val="Absatz-Standardschriftart"/>
    <w:rsid w:val="00187B94"/>
  </w:style>
  <w:style w:type="character" w:customStyle="1" w:styleId="WW-Absatz-Standardschriftart">
    <w:name w:val="WW-Absatz-Standardschriftart"/>
    <w:rsid w:val="00187B94"/>
  </w:style>
  <w:style w:type="character" w:customStyle="1" w:styleId="WW-Absatz-Standardschriftart1">
    <w:name w:val="WW-Absatz-Standardschriftart1"/>
    <w:rsid w:val="00187B94"/>
  </w:style>
  <w:style w:type="character" w:customStyle="1" w:styleId="WW-Absatz-Standardschriftart11">
    <w:name w:val="WW-Absatz-Standardschriftart11"/>
    <w:rsid w:val="00187B94"/>
  </w:style>
  <w:style w:type="character" w:customStyle="1" w:styleId="WW-Absatz-Standardschriftart111">
    <w:name w:val="WW-Absatz-Standardschriftart111"/>
    <w:rsid w:val="00187B94"/>
  </w:style>
  <w:style w:type="character" w:customStyle="1" w:styleId="WW-Absatz-Standardschriftart1111">
    <w:name w:val="WW-Absatz-Standardschriftart1111"/>
    <w:rsid w:val="00187B94"/>
  </w:style>
  <w:style w:type="character" w:customStyle="1" w:styleId="WW-Absatz-Standardschriftart11111">
    <w:name w:val="WW-Absatz-Standardschriftart11111"/>
    <w:rsid w:val="00187B94"/>
  </w:style>
  <w:style w:type="character" w:customStyle="1" w:styleId="WW-Absatz-Standardschriftart111111">
    <w:name w:val="WW-Absatz-Standardschriftart111111"/>
    <w:rsid w:val="00187B94"/>
  </w:style>
  <w:style w:type="character" w:customStyle="1" w:styleId="WW-Absatz-Standardschriftart1111111">
    <w:name w:val="WW-Absatz-Standardschriftart1111111"/>
    <w:rsid w:val="00187B94"/>
  </w:style>
  <w:style w:type="character" w:customStyle="1" w:styleId="WW-Absatz-Standardschriftart11111111">
    <w:name w:val="WW-Absatz-Standardschriftart11111111"/>
    <w:rsid w:val="00187B94"/>
  </w:style>
  <w:style w:type="character" w:customStyle="1" w:styleId="WW-Absatz-Standardschriftart111111111">
    <w:name w:val="WW-Absatz-Standardschriftart111111111"/>
    <w:rsid w:val="00187B94"/>
  </w:style>
  <w:style w:type="character" w:customStyle="1" w:styleId="WW-Absatz-Standardschriftart1111111111">
    <w:name w:val="WW-Absatz-Standardschriftart1111111111"/>
    <w:rsid w:val="00187B94"/>
  </w:style>
  <w:style w:type="character" w:customStyle="1" w:styleId="WW-Absatz-Standardschriftart11111111111">
    <w:name w:val="WW-Absatz-Standardschriftart11111111111"/>
    <w:rsid w:val="00187B94"/>
  </w:style>
  <w:style w:type="character" w:customStyle="1" w:styleId="WW-Absatz-Standardschriftart111111111111">
    <w:name w:val="WW-Absatz-Standardschriftart111111111111"/>
    <w:rsid w:val="00187B94"/>
  </w:style>
  <w:style w:type="character" w:customStyle="1" w:styleId="WW-Absatz-Standardschriftart1111111111111">
    <w:name w:val="WW-Absatz-Standardschriftart1111111111111"/>
    <w:rsid w:val="00187B94"/>
  </w:style>
  <w:style w:type="character" w:customStyle="1" w:styleId="WW-Absatz-Standardschriftart11111111111111">
    <w:name w:val="WW-Absatz-Standardschriftart11111111111111"/>
    <w:rsid w:val="00187B94"/>
  </w:style>
  <w:style w:type="character" w:customStyle="1" w:styleId="WW-Absatz-Standardschriftart111111111111111">
    <w:name w:val="WW-Absatz-Standardschriftart111111111111111"/>
    <w:rsid w:val="00187B94"/>
  </w:style>
  <w:style w:type="character" w:customStyle="1" w:styleId="WW-Absatz-Standardschriftart1111111111111111">
    <w:name w:val="WW-Absatz-Standardschriftart1111111111111111"/>
    <w:rsid w:val="00187B94"/>
  </w:style>
  <w:style w:type="character" w:customStyle="1" w:styleId="WW-Absatz-Standardschriftart11111111111111111">
    <w:name w:val="WW-Absatz-Standardschriftart11111111111111111"/>
    <w:rsid w:val="00187B94"/>
  </w:style>
  <w:style w:type="character" w:customStyle="1" w:styleId="WW-Absatz-Standardschriftart111111111111111111">
    <w:name w:val="WW-Absatz-Standardschriftart111111111111111111"/>
    <w:rsid w:val="00187B94"/>
  </w:style>
  <w:style w:type="character" w:customStyle="1" w:styleId="WW-Absatz-Standardschriftart1111111111111111111">
    <w:name w:val="WW-Absatz-Standardschriftart1111111111111111111"/>
    <w:rsid w:val="00187B94"/>
  </w:style>
  <w:style w:type="character" w:customStyle="1" w:styleId="WW-Absatz-Standardschriftart11111111111111111111">
    <w:name w:val="WW-Absatz-Standardschriftart11111111111111111111"/>
    <w:rsid w:val="00187B94"/>
  </w:style>
  <w:style w:type="character" w:customStyle="1" w:styleId="WW8Num1z0">
    <w:name w:val="WW8Num1z0"/>
    <w:rsid w:val="00187B94"/>
    <w:rPr>
      <w:rFonts w:ascii="Times New Roman" w:eastAsia="Times New Roman" w:hAnsi="Times New Roman" w:cs="Times New Roman"/>
    </w:rPr>
  </w:style>
  <w:style w:type="character" w:customStyle="1" w:styleId="WW-Absatz-Standardschriftart111111111111111111111">
    <w:name w:val="WW-Absatz-Standardschriftart111111111111111111111"/>
    <w:rsid w:val="00187B94"/>
  </w:style>
  <w:style w:type="character" w:customStyle="1" w:styleId="WW-Absatz-Standardschriftart1111111111111111111111">
    <w:name w:val="WW-Absatz-Standardschriftart1111111111111111111111"/>
    <w:rsid w:val="00187B94"/>
  </w:style>
  <w:style w:type="character" w:customStyle="1" w:styleId="WW-Absatz-Standardschriftart11111111111111111111111">
    <w:name w:val="WW-Absatz-Standardschriftart11111111111111111111111"/>
    <w:rsid w:val="00187B94"/>
  </w:style>
  <w:style w:type="character" w:customStyle="1" w:styleId="WW-Absatz-Standardschriftart111111111111111111111111">
    <w:name w:val="WW-Absatz-Standardschriftart111111111111111111111111"/>
    <w:rsid w:val="00187B94"/>
  </w:style>
  <w:style w:type="character" w:customStyle="1" w:styleId="WW-Absatz-Standardschriftart1111111111111111111111111">
    <w:name w:val="WW-Absatz-Standardschriftart1111111111111111111111111"/>
    <w:rsid w:val="00187B94"/>
  </w:style>
  <w:style w:type="character" w:customStyle="1" w:styleId="WW-Absatz-Standardschriftart11111111111111111111111111">
    <w:name w:val="WW-Absatz-Standardschriftart11111111111111111111111111"/>
    <w:rsid w:val="00187B94"/>
  </w:style>
  <w:style w:type="character" w:customStyle="1" w:styleId="WW-Absatz-Standardschriftart111111111111111111111111111">
    <w:name w:val="WW-Absatz-Standardschriftart111111111111111111111111111"/>
    <w:rsid w:val="00187B94"/>
  </w:style>
  <w:style w:type="character" w:customStyle="1" w:styleId="WW-Absatz-Standardschriftart1111111111111111111111111111">
    <w:name w:val="WW-Absatz-Standardschriftart1111111111111111111111111111"/>
    <w:rsid w:val="00187B94"/>
  </w:style>
  <w:style w:type="character" w:customStyle="1" w:styleId="WW-Absatz-Standardschriftart11111111111111111111111111111">
    <w:name w:val="WW-Absatz-Standardschriftart11111111111111111111111111111"/>
    <w:rsid w:val="00187B94"/>
  </w:style>
  <w:style w:type="character" w:customStyle="1" w:styleId="WW-Absatz-Standardschriftart111111111111111111111111111111">
    <w:name w:val="WW-Absatz-Standardschriftart111111111111111111111111111111"/>
    <w:rsid w:val="00187B94"/>
  </w:style>
  <w:style w:type="character" w:customStyle="1" w:styleId="WW-Absatz-Standardschriftart1111111111111111111111111111111">
    <w:name w:val="WW-Absatz-Standardschriftart1111111111111111111111111111111"/>
    <w:rsid w:val="00187B94"/>
  </w:style>
  <w:style w:type="character" w:customStyle="1" w:styleId="WW-Absatz-Standardschriftart11111111111111111111111111111111">
    <w:name w:val="WW-Absatz-Standardschriftart11111111111111111111111111111111"/>
    <w:rsid w:val="00187B94"/>
  </w:style>
  <w:style w:type="character" w:customStyle="1" w:styleId="WW-Absatz-Standardschriftart111111111111111111111111111111111">
    <w:name w:val="WW-Absatz-Standardschriftart111111111111111111111111111111111"/>
    <w:rsid w:val="00187B94"/>
  </w:style>
  <w:style w:type="character" w:customStyle="1" w:styleId="WW-Absatz-Standardschriftart1111111111111111111111111111111111">
    <w:name w:val="WW-Absatz-Standardschriftart1111111111111111111111111111111111"/>
    <w:rsid w:val="00187B94"/>
  </w:style>
  <w:style w:type="character" w:customStyle="1" w:styleId="WW-Absatz-Standardschriftart11111111111111111111111111111111111">
    <w:name w:val="WW-Absatz-Standardschriftart11111111111111111111111111111111111"/>
    <w:rsid w:val="00187B94"/>
  </w:style>
  <w:style w:type="character" w:customStyle="1" w:styleId="WW-Absatz-Standardschriftart111111111111111111111111111111111111">
    <w:name w:val="WW-Absatz-Standardschriftart111111111111111111111111111111111111"/>
    <w:rsid w:val="00187B94"/>
  </w:style>
  <w:style w:type="character" w:customStyle="1" w:styleId="WW8Num2z0">
    <w:name w:val="WW8Num2z0"/>
    <w:rsid w:val="00187B94"/>
    <w:rPr>
      <w:rFonts w:ascii="Arial" w:eastAsia="Times New Roman" w:hAnsi="Arial" w:cs="Arial"/>
    </w:rPr>
  </w:style>
  <w:style w:type="character" w:customStyle="1" w:styleId="WW8Num2z1">
    <w:name w:val="WW8Num2z1"/>
    <w:rsid w:val="00187B94"/>
    <w:rPr>
      <w:rFonts w:ascii="Courier New" w:hAnsi="Courier New" w:cs="Courier New"/>
    </w:rPr>
  </w:style>
  <w:style w:type="character" w:customStyle="1" w:styleId="WW8Num2z2">
    <w:name w:val="WW8Num2z2"/>
    <w:rsid w:val="00187B94"/>
    <w:rPr>
      <w:rFonts w:ascii="Wingdings" w:hAnsi="Wingdings"/>
    </w:rPr>
  </w:style>
  <w:style w:type="character" w:customStyle="1" w:styleId="WW8Num2z3">
    <w:name w:val="WW8Num2z3"/>
    <w:rsid w:val="00187B94"/>
    <w:rPr>
      <w:rFonts w:ascii="Symbol" w:hAnsi="Symbol"/>
    </w:rPr>
  </w:style>
  <w:style w:type="character" w:customStyle="1" w:styleId="WW8Num3z0">
    <w:name w:val="WW8Num3z0"/>
    <w:rsid w:val="00187B94"/>
    <w:rPr>
      <w:rFonts w:ascii="Symbol" w:hAnsi="Symbol"/>
    </w:rPr>
  </w:style>
  <w:style w:type="character" w:customStyle="1" w:styleId="WW8Num3z1">
    <w:name w:val="WW8Num3z1"/>
    <w:rsid w:val="00187B94"/>
    <w:rPr>
      <w:rFonts w:ascii="Courier New" w:hAnsi="Courier New" w:cs="Courier New"/>
    </w:rPr>
  </w:style>
  <w:style w:type="character" w:customStyle="1" w:styleId="WW8Num3z2">
    <w:name w:val="WW8Num3z2"/>
    <w:rsid w:val="00187B94"/>
    <w:rPr>
      <w:rFonts w:ascii="Wingdings" w:hAnsi="Wingdings"/>
    </w:rPr>
  </w:style>
  <w:style w:type="character" w:styleId="Hyperlink">
    <w:name w:val="Hyperlink"/>
    <w:rsid w:val="00187B94"/>
    <w:rPr>
      <w:color w:val="0000FF"/>
      <w:u w:val="single"/>
    </w:rPr>
  </w:style>
  <w:style w:type="character" w:customStyle="1" w:styleId="NumberingSymbols">
    <w:name w:val="Numbering Symbols"/>
    <w:rsid w:val="00187B94"/>
  </w:style>
  <w:style w:type="character" w:styleId="FollowedHyperlink">
    <w:name w:val="FollowedHyperlink"/>
    <w:rsid w:val="00187B94"/>
    <w:rPr>
      <w:color w:val="800000"/>
      <w:u w:val="single"/>
    </w:rPr>
  </w:style>
  <w:style w:type="character" w:customStyle="1" w:styleId="Bullets">
    <w:name w:val="Bullets"/>
    <w:rsid w:val="00187B94"/>
    <w:rPr>
      <w:rFonts w:ascii="StarSymbol" w:eastAsia="StarSymbol" w:hAnsi="StarSymbol" w:cs="StarSymbol"/>
      <w:sz w:val="18"/>
      <w:szCs w:val="18"/>
    </w:rPr>
  </w:style>
  <w:style w:type="paragraph" w:customStyle="1" w:styleId="Heading">
    <w:name w:val="Heading"/>
    <w:basedOn w:val="Normal"/>
    <w:next w:val="BodyText"/>
    <w:rsid w:val="00187B94"/>
    <w:pPr>
      <w:keepNext/>
      <w:spacing w:before="240" w:after="120"/>
    </w:pPr>
    <w:rPr>
      <w:rFonts w:ascii="Arial" w:eastAsia="Lucida Sans Unicode" w:hAnsi="Arial" w:cs="Tahoma"/>
      <w:sz w:val="28"/>
      <w:szCs w:val="28"/>
    </w:rPr>
  </w:style>
  <w:style w:type="paragraph" w:styleId="BodyText">
    <w:name w:val="Body Text"/>
    <w:basedOn w:val="Normal"/>
    <w:rsid w:val="00187B94"/>
    <w:pPr>
      <w:jc w:val="both"/>
    </w:pPr>
  </w:style>
  <w:style w:type="paragraph" w:styleId="List">
    <w:name w:val="List"/>
    <w:basedOn w:val="BodyText"/>
    <w:rsid w:val="00187B94"/>
    <w:rPr>
      <w:rFonts w:cs="Tahoma"/>
    </w:rPr>
  </w:style>
  <w:style w:type="paragraph" w:styleId="Caption">
    <w:name w:val="caption"/>
    <w:basedOn w:val="Normal"/>
    <w:qFormat/>
    <w:rsid w:val="00187B94"/>
    <w:pPr>
      <w:suppressLineNumbers/>
      <w:spacing w:before="120" w:after="120"/>
    </w:pPr>
    <w:rPr>
      <w:rFonts w:cs="Tahoma"/>
      <w:i/>
      <w:iCs/>
    </w:rPr>
  </w:style>
  <w:style w:type="paragraph" w:customStyle="1" w:styleId="Index">
    <w:name w:val="Index"/>
    <w:basedOn w:val="Normal"/>
    <w:rsid w:val="00187B94"/>
    <w:pPr>
      <w:suppressLineNumbers/>
    </w:pPr>
    <w:rPr>
      <w:rFonts w:cs="Tahoma"/>
    </w:rPr>
  </w:style>
  <w:style w:type="paragraph" w:customStyle="1" w:styleId="Framecontents">
    <w:name w:val="Frame contents"/>
    <w:basedOn w:val="BodyText"/>
    <w:rsid w:val="00187B94"/>
  </w:style>
  <w:style w:type="paragraph" w:styleId="Footer">
    <w:name w:val="footer"/>
    <w:basedOn w:val="Normal"/>
    <w:link w:val="FooterChar"/>
    <w:uiPriority w:val="99"/>
    <w:rsid w:val="00187B94"/>
    <w:pPr>
      <w:suppressLineNumbers/>
      <w:tabs>
        <w:tab w:val="center" w:pos="4536"/>
        <w:tab w:val="right" w:pos="9072"/>
      </w:tabs>
    </w:pPr>
  </w:style>
  <w:style w:type="table" w:styleId="TableGrid">
    <w:name w:val="Table Grid"/>
    <w:basedOn w:val="TableNormal"/>
    <w:rsid w:val="002958B2"/>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4z0">
    <w:name w:val="WW8Num4z0"/>
    <w:rsid w:val="00781FDB"/>
    <w:rPr>
      <w:rFonts w:ascii="Times New Roman" w:eastAsia="Times New Roman" w:hAnsi="Times New Roman" w:cs="Times New Roman"/>
    </w:rPr>
  </w:style>
  <w:style w:type="character" w:customStyle="1" w:styleId="WW8Num6z0">
    <w:name w:val="WW8Num6z0"/>
    <w:rsid w:val="00781FDB"/>
    <w:rPr>
      <w:rFonts w:ascii="Times New Roman" w:eastAsia="Times New Roman" w:hAnsi="Times New Roman" w:cs="Times New Roman"/>
    </w:rPr>
  </w:style>
  <w:style w:type="character" w:customStyle="1" w:styleId="WW8Num7z0">
    <w:name w:val="WW8Num7z0"/>
    <w:rsid w:val="00781FDB"/>
    <w:rPr>
      <w:rFonts w:ascii="Symbol" w:hAnsi="Symbol" w:cs="Times New Roman"/>
    </w:rPr>
  </w:style>
  <w:style w:type="character" w:customStyle="1" w:styleId="WW8Num8z0">
    <w:name w:val="WW8Num8z0"/>
    <w:rsid w:val="00781FDB"/>
    <w:rPr>
      <w:rFonts w:ascii="Times New Roman" w:eastAsia="Times New Roman" w:hAnsi="Times New Roman" w:cs="Times New Roman"/>
    </w:rPr>
  </w:style>
  <w:style w:type="character" w:customStyle="1" w:styleId="WW8Num10z0">
    <w:name w:val="WW8Num10z0"/>
    <w:rsid w:val="00781FDB"/>
    <w:rPr>
      <w:rFonts w:ascii="Times New Roman" w:eastAsia="Times New Roman" w:hAnsi="Times New Roman" w:cs="Times New Roman"/>
    </w:rPr>
  </w:style>
  <w:style w:type="character" w:customStyle="1" w:styleId="WW8Num11z0">
    <w:name w:val="WW8Num11z0"/>
    <w:rsid w:val="00781FDB"/>
    <w:rPr>
      <w:rFonts w:ascii="Times New Roman" w:hAnsi="Times New Roman" w:cs="Times New Roman"/>
    </w:rPr>
  </w:style>
  <w:style w:type="character" w:customStyle="1" w:styleId="WW8Num12z0">
    <w:name w:val="WW8Num12z0"/>
    <w:rsid w:val="00781FDB"/>
    <w:rPr>
      <w:rFonts w:ascii="Times New Roman" w:eastAsia="Times New Roman" w:hAnsi="Times New Roman" w:cs="Times New Roman"/>
    </w:rPr>
  </w:style>
  <w:style w:type="character" w:customStyle="1" w:styleId="WW8Num15z0">
    <w:name w:val="WW8Num15z0"/>
    <w:rsid w:val="00781FDB"/>
    <w:rPr>
      <w:rFonts w:ascii="Symbol" w:hAnsi="Symbol" w:cs="StarSymbol"/>
      <w:sz w:val="18"/>
      <w:szCs w:val="18"/>
    </w:rPr>
  </w:style>
  <w:style w:type="character" w:customStyle="1" w:styleId="WW8Num5z0">
    <w:name w:val="WW8Num5z0"/>
    <w:rsid w:val="00781FDB"/>
    <w:rPr>
      <w:rFonts w:ascii="Times New Roman" w:eastAsia="Times New Roman" w:hAnsi="Times New Roman" w:cs="Times New Roman"/>
    </w:rPr>
  </w:style>
  <w:style w:type="character" w:customStyle="1" w:styleId="WW8Num13z0">
    <w:name w:val="WW8Num13z0"/>
    <w:rsid w:val="00781FDB"/>
    <w:rPr>
      <w:rFonts w:ascii="Times New Roman" w:eastAsia="Times New Roman" w:hAnsi="Times New Roman" w:cs="Times New Roman"/>
    </w:rPr>
  </w:style>
  <w:style w:type="character" w:customStyle="1" w:styleId="WW8Num14z0">
    <w:name w:val="WW8Num14z0"/>
    <w:rsid w:val="00781FDB"/>
    <w:rPr>
      <w:rFonts w:ascii="Times New Roman" w:eastAsia="Times New Roman" w:hAnsi="Times New Roman" w:cs="Times New Roman"/>
    </w:rPr>
  </w:style>
  <w:style w:type="paragraph" w:styleId="Header">
    <w:name w:val="header"/>
    <w:basedOn w:val="Normal"/>
    <w:link w:val="HeaderChar"/>
    <w:uiPriority w:val="99"/>
    <w:rsid w:val="00781FDB"/>
    <w:pPr>
      <w:widowControl w:val="0"/>
      <w:suppressLineNumbers/>
      <w:tabs>
        <w:tab w:val="center" w:pos="4818"/>
        <w:tab w:val="right" w:pos="9637"/>
      </w:tabs>
    </w:pPr>
    <w:rPr>
      <w:rFonts w:eastAsia="Lucida Sans Unicode"/>
      <w:lang w:val="bs-Latn-BA"/>
    </w:rPr>
  </w:style>
  <w:style w:type="character" w:customStyle="1" w:styleId="HeaderChar">
    <w:name w:val="Header Char"/>
    <w:link w:val="Header"/>
    <w:uiPriority w:val="99"/>
    <w:rsid w:val="00781FDB"/>
    <w:rPr>
      <w:rFonts w:eastAsia="Lucida Sans Unicode"/>
      <w:sz w:val="24"/>
      <w:szCs w:val="24"/>
      <w:lang w:val="bs-Latn-BA"/>
    </w:rPr>
  </w:style>
  <w:style w:type="paragraph" w:styleId="BodyText3">
    <w:name w:val="Body Text 3"/>
    <w:basedOn w:val="Normal"/>
    <w:link w:val="BodyText3Char"/>
    <w:rsid w:val="00781FDB"/>
    <w:pPr>
      <w:widowControl w:val="0"/>
      <w:spacing w:after="120"/>
    </w:pPr>
    <w:rPr>
      <w:rFonts w:eastAsia="Lucida Sans Unicode"/>
      <w:sz w:val="16"/>
      <w:szCs w:val="16"/>
      <w:lang w:val="bs-Latn-BA"/>
    </w:rPr>
  </w:style>
  <w:style w:type="character" w:customStyle="1" w:styleId="BodyText3Char">
    <w:name w:val="Body Text 3 Char"/>
    <w:link w:val="BodyText3"/>
    <w:rsid w:val="00781FDB"/>
    <w:rPr>
      <w:rFonts w:eastAsia="Lucida Sans Unicode"/>
      <w:sz w:val="16"/>
      <w:szCs w:val="16"/>
      <w:lang w:val="bs-Latn-BA"/>
    </w:rPr>
  </w:style>
  <w:style w:type="paragraph" w:styleId="NormalWeb">
    <w:name w:val="Normal (Web)"/>
    <w:basedOn w:val="Normal"/>
    <w:rsid w:val="00781FDB"/>
    <w:pPr>
      <w:suppressAutoHyphens w:val="0"/>
      <w:spacing w:before="100" w:beforeAutospacing="1" w:after="100" w:afterAutospacing="1"/>
    </w:pPr>
    <w:rPr>
      <w:lang w:val="en-US" w:eastAsia="en-US"/>
    </w:rPr>
  </w:style>
  <w:style w:type="paragraph" w:customStyle="1" w:styleId="Default">
    <w:name w:val="Default"/>
    <w:rsid w:val="00781FDB"/>
    <w:pPr>
      <w:autoSpaceDE w:val="0"/>
      <w:autoSpaceDN w:val="0"/>
      <w:adjustRightInd w:val="0"/>
    </w:pPr>
    <w:rPr>
      <w:rFonts w:eastAsia="Calibri"/>
      <w:color w:val="000000"/>
      <w:sz w:val="24"/>
      <w:szCs w:val="24"/>
    </w:rPr>
  </w:style>
  <w:style w:type="character" w:customStyle="1" w:styleId="FooterChar">
    <w:name w:val="Footer Char"/>
    <w:link w:val="Footer"/>
    <w:uiPriority w:val="99"/>
    <w:rsid w:val="00E156A5"/>
    <w:rPr>
      <w:sz w:val="24"/>
      <w:szCs w:val="24"/>
      <w:lang w:val="en-GB" w:eastAsia="ar-SA"/>
    </w:rPr>
  </w:style>
  <w:style w:type="paragraph" w:styleId="BalloonText">
    <w:name w:val="Balloon Text"/>
    <w:basedOn w:val="Normal"/>
    <w:link w:val="BalloonTextChar"/>
    <w:rsid w:val="00B87E1F"/>
    <w:rPr>
      <w:rFonts w:ascii="Tahoma" w:hAnsi="Tahoma"/>
      <w:sz w:val="16"/>
      <w:szCs w:val="16"/>
    </w:rPr>
  </w:style>
  <w:style w:type="character" w:customStyle="1" w:styleId="BalloonTextChar">
    <w:name w:val="Balloon Text Char"/>
    <w:link w:val="BalloonText"/>
    <w:rsid w:val="00B87E1F"/>
    <w:rPr>
      <w:rFonts w:ascii="Tahoma" w:hAnsi="Tahoma" w:cs="Tahoma"/>
      <w:sz w:val="16"/>
      <w:szCs w:val="16"/>
      <w:lang w:val="en-GB" w:eastAsia="ar-SA"/>
    </w:rPr>
  </w:style>
  <w:style w:type="character" w:customStyle="1" w:styleId="apple-converted-space">
    <w:name w:val="apple-converted-space"/>
    <w:basedOn w:val="DefaultParagraphFont"/>
    <w:rsid w:val="00B740F3"/>
  </w:style>
  <w:style w:type="paragraph" w:styleId="NoSpacing">
    <w:name w:val="No Spacing"/>
    <w:link w:val="NoSpacingChar"/>
    <w:qFormat/>
    <w:rsid w:val="006D4A75"/>
    <w:rPr>
      <w:rFonts w:ascii="Calibri" w:eastAsia="Calibri" w:hAnsi="Calibri"/>
      <w:sz w:val="22"/>
      <w:szCs w:val="22"/>
    </w:rPr>
  </w:style>
  <w:style w:type="table" w:customStyle="1" w:styleId="LightShading1">
    <w:name w:val="Light Shading1"/>
    <w:basedOn w:val="TableNormal"/>
    <w:uiPriority w:val="60"/>
    <w:rsid w:val="00A21226"/>
    <w:rPr>
      <w:rFonts w:ascii="Calibri" w:eastAsia="Calibri" w:hAnsi="Calibri"/>
      <w:color w:val="000000"/>
      <w:sz w:val="22"/>
      <w:szCs w:val="22"/>
      <w:lang w:val="en-GB"/>
    </w:rPr>
    <w:tblPr>
      <w:tblStyleRowBandSize w:val="1"/>
      <w:tblStyleColBandSize w:val="1"/>
      <w:tblInd w:w="0" w:type="dxa"/>
      <w:tblBorders>
        <w:top w:val="single" w:sz="8" w:space="0" w:color="000000"/>
        <w:bottom w:val="single" w:sz="8" w:space="0" w:color="000000"/>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character" w:styleId="FootnoteReference">
    <w:name w:val="footnote reference"/>
    <w:aliases w:val="16 Point,Superscript 6 Point"/>
    <w:uiPriority w:val="99"/>
    <w:rsid w:val="00D00B3C"/>
    <w:rPr>
      <w:vertAlign w:val="superscript"/>
    </w:rPr>
  </w:style>
  <w:style w:type="paragraph" w:styleId="FootnoteText">
    <w:name w:val="footnote text"/>
    <w:basedOn w:val="Normal"/>
    <w:link w:val="FootnoteTextChar"/>
    <w:uiPriority w:val="99"/>
    <w:rsid w:val="00D00B3C"/>
    <w:pPr>
      <w:suppressLineNumbers/>
      <w:ind w:left="283" w:hanging="283"/>
    </w:pPr>
    <w:rPr>
      <w:sz w:val="20"/>
      <w:szCs w:val="20"/>
    </w:rPr>
  </w:style>
  <w:style w:type="character" w:customStyle="1" w:styleId="FootnoteTextChar">
    <w:name w:val="Footnote Text Char"/>
    <w:basedOn w:val="DefaultParagraphFont"/>
    <w:link w:val="FootnoteText"/>
    <w:uiPriority w:val="99"/>
    <w:rsid w:val="00D00B3C"/>
    <w:rPr>
      <w:lang w:eastAsia="ar-SA"/>
    </w:rPr>
  </w:style>
  <w:style w:type="table" w:styleId="Table3Deffects2">
    <w:name w:val="Table 3D effects 2"/>
    <w:basedOn w:val="TableNormal"/>
    <w:rsid w:val="00AC4313"/>
    <w:pPr>
      <w:suppressAutoHyphens/>
    </w:pPr>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ListParagraph">
    <w:name w:val="List Paragraph"/>
    <w:basedOn w:val="Normal"/>
    <w:link w:val="ListParagraphChar"/>
    <w:uiPriority w:val="34"/>
    <w:qFormat/>
    <w:rsid w:val="00BF3A11"/>
    <w:pPr>
      <w:suppressAutoHyphens w:val="0"/>
      <w:spacing w:before="120" w:after="120"/>
      <w:ind w:left="720"/>
      <w:contextualSpacing/>
      <w:jc w:val="both"/>
    </w:pPr>
    <w:rPr>
      <w:rFonts w:ascii="Calibri" w:eastAsia="Calibri" w:hAnsi="Calibri"/>
      <w:sz w:val="20"/>
      <w:szCs w:val="20"/>
    </w:rPr>
  </w:style>
  <w:style w:type="character" w:customStyle="1" w:styleId="ListParagraphChar">
    <w:name w:val="List Paragraph Char"/>
    <w:link w:val="ListParagraph"/>
    <w:uiPriority w:val="34"/>
    <w:locked/>
    <w:rsid w:val="00BF3A11"/>
    <w:rPr>
      <w:rFonts w:ascii="Calibri" w:eastAsia="Calibri" w:hAnsi="Calibri"/>
    </w:rPr>
  </w:style>
  <w:style w:type="character" w:customStyle="1" w:styleId="FontStyle45">
    <w:name w:val="Font Style45"/>
    <w:uiPriority w:val="99"/>
    <w:rsid w:val="008F37B4"/>
    <w:rPr>
      <w:rFonts w:ascii="Calibri" w:hAnsi="Calibri" w:cs="Calibri"/>
      <w:color w:val="000000"/>
      <w:sz w:val="22"/>
      <w:szCs w:val="22"/>
    </w:rPr>
  </w:style>
  <w:style w:type="character" w:customStyle="1" w:styleId="NoSpacingChar">
    <w:name w:val="No Spacing Char"/>
    <w:link w:val="NoSpacing"/>
    <w:rsid w:val="008F37B4"/>
    <w:rPr>
      <w:rFonts w:ascii="Calibri" w:eastAsia="Calibri" w:hAnsi="Calibri"/>
      <w:sz w:val="22"/>
      <w:szCs w:val="22"/>
      <w:lang w:bidi="ar-SA"/>
    </w:rPr>
  </w:style>
  <w:style w:type="character" w:customStyle="1" w:styleId="FontStyle37">
    <w:name w:val="Font Style37"/>
    <w:uiPriority w:val="99"/>
    <w:rsid w:val="00025220"/>
    <w:rPr>
      <w:rFonts w:ascii="Calibri" w:hAnsi="Calibri" w:cs="Calibri"/>
      <w:i/>
      <w:iCs/>
      <w:color w:val="000000"/>
      <w:sz w:val="22"/>
      <w:szCs w:val="22"/>
    </w:rPr>
  </w:style>
  <w:style w:type="table" w:styleId="TableClassic3">
    <w:name w:val="Table Classic 3"/>
    <w:basedOn w:val="TableNormal"/>
    <w:rsid w:val="00374A8C"/>
    <w:pPr>
      <w:suppressAutoHyphens/>
    </w:pPr>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styleId="EndnoteText">
    <w:name w:val="endnote text"/>
    <w:basedOn w:val="Normal"/>
    <w:link w:val="EndnoteTextChar"/>
    <w:rsid w:val="00783271"/>
    <w:rPr>
      <w:sz w:val="20"/>
      <w:szCs w:val="20"/>
    </w:rPr>
  </w:style>
  <w:style w:type="character" w:customStyle="1" w:styleId="EndnoteTextChar">
    <w:name w:val="Endnote Text Char"/>
    <w:basedOn w:val="DefaultParagraphFont"/>
    <w:link w:val="EndnoteText"/>
    <w:rsid w:val="00783271"/>
    <w:rPr>
      <w:lang w:val="en-GB" w:eastAsia="ar-SA"/>
    </w:rPr>
  </w:style>
  <w:style w:type="character" w:styleId="EndnoteReference">
    <w:name w:val="endnote reference"/>
    <w:basedOn w:val="DefaultParagraphFont"/>
    <w:rsid w:val="00783271"/>
    <w:rPr>
      <w:vertAlign w:val="superscript"/>
    </w:rPr>
  </w:style>
  <w:style w:type="table" w:styleId="LightGrid-Accent5">
    <w:name w:val="Light Grid Accent 5"/>
    <w:basedOn w:val="TableNormal"/>
    <w:uiPriority w:val="62"/>
    <w:rsid w:val="00A31551"/>
    <w:rPr>
      <w:rFonts w:asciiTheme="minorHAnsi" w:eastAsiaTheme="minorHAnsi" w:hAnsiTheme="minorHAnsi" w:cstheme="minorBidi"/>
      <w:sz w:val="22"/>
      <w:szCs w:val="22"/>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s>
</file>

<file path=word/webSettings.xml><?xml version="1.0" encoding="utf-8"?>
<w:webSettings xmlns:r="http://schemas.openxmlformats.org/officeDocument/2006/relationships" xmlns:w="http://schemas.openxmlformats.org/wordprocessingml/2006/main">
  <w:divs>
    <w:div w:id="447629261">
      <w:bodyDiv w:val="1"/>
      <w:marLeft w:val="0"/>
      <w:marRight w:val="0"/>
      <w:marTop w:val="0"/>
      <w:marBottom w:val="0"/>
      <w:divBdr>
        <w:top w:val="none" w:sz="0" w:space="0" w:color="auto"/>
        <w:left w:val="none" w:sz="0" w:space="0" w:color="auto"/>
        <w:bottom w:val="none" w:sz="0" w:space="0" w:color="auto"/>
        <w:right w:val="none" w:sz="0" w:space="0" w:color="auto"/>
      </w:divBdr>
    </w:div>
    <w:div w:id="4594186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8EB423-134E-41D5-80F7-3857C1CD7F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2643</TotalTime>
  <Pages>18</Pages>
  <Words>5108</Words>
  <Characters>29120</Characters>
  <Application>Microsoft Office Word</Application>
  <DocSecurity>0</DocSecurity>
  <Lines>242</Lines>
  <Paragraphs>68</Paragraphs>
  <ScaleCrop>false</ScaleCrop>
  <HeadingPairs>
    <vt:vector size="2" baseType="variant">
      <vt:variant>
        <vt:lpstr>Title</vt:lpstr>
      </vt:variant>
      <vt:variant>
        <vt:i4>1</vt:i4>
      </vt:variant>
    </vt:vector>
  </HeadingPairs>
  <TitlesOfParts>
    <vt:vector size="1" baseType="lpstr">
      <vt:lpstr>Агенција за развој малих исредњих предузећа општине Бијељина</vt:lpstr>
    </vt:vector>
  </TitlesOfParts>
  <Company/>
  <LinksUpToDate>false</LinksUpToDate>
  <CharactersWithSpaces>34160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Агенција за развој малих исредњих предузећа општине Бијељина</dc:title>
  <dc:creator>lazo</dc:creator>
  <cp:lastModifiedBy>Windows User</cp:lastModifiedBy>
  <cp:revision>94</cp:revision>
  <cp:lastPrinted>2019-04-09T06:49:00Z</cp:lastPrinted>
  <dcterms:created xsi:type="dcterms:W3CDTF">2019-07-05T06:47:00Z</dcterms:created>
  <dcterms:modified xsi:type="dcterms:W3CDTF">2019-07-22T09:18:00Z</dcterms:modified>
</cp:coreProperties>
</file>