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C8E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EE2C8E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J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АВНА УСТАНОВА СРПСКО КУЛТУРНО – УМЈЕТНИЧКО</w:t>
      </w:r>
    </w:p>
    <w:p w:rsidR="00EE2C8E" w:rsidRPr="00B74F35" w:rsidRDefault="00EE2C8E" w:rsidP="00EE2C8E">
      <w:pPr>
        <w:tabs>
          <w:tab w:val="left" w:pos="420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ДРУШТВО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„СЕМБЕРИЈА“ БИЈЕЉИНА</w:t>
      </w:r>
    </w:p>
    <w:p w:rsidR="00EE2C8E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rPr>
          <w:sz w:val="20"/>
        </w:rPr>
      </w:pPr>
    </w:p>
    <w:p w:rsidR="00EE2C8E" w:rsidRPr="00A4311D" w:rsidRDefault="00EE2C8E" w:rsidP="00EE2C8E">
      <w:pPr>
        <w:tabs>
          <w:tab w:val="left" w:pos="4200"/>
        </w:tabs>
        <w:spacing w:after="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</w:t>
      </w:r>
    </w:p>
    <w:p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450A61" w:rsidRDefault="00EE2C8E" w:rsidP="00EE2C8E">
      <w:pPr>
        <w:spacing w:after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353F3D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450A61" w:rsidRDefault="00EE2C8E" w:rsidP="00EE2C8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  <w:lang w:val="sr-Cyrl-BA"/>
        </w:rPr>
      </w:pP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НАПОМЕНЕ УЗ ГОДИШЊИ ФИНАНСИЈСКИ ИЗВЈЕШТАЈ</w:t>
      </w:r>
      <w:r>
        <w:rPr>
          <w:rFonts w:ascii="Times New Roman" w:hAnsi="Times New Roman" w:cs="Times New Roman"/>
          <w:b/>
          <w:sz w:val="32"/>
          <w:szCs w:val="32"/>
          <w:lang w:val="sr-Cyrl-BA"/>
        </w:rPr>
        <w:t xml:space="preserve"> ЗА ПЕРИОД 01. 01 – 31. 12. 20</w:t>
      </w:r>
      <w:r w:rsidR="00E27E6B">
        <w:rPr>
          <w:rFonts w:ascii="Times New Roman" w:hAnsi="Times New Roman" w:cs="Times New Roman"/>
          <w:b/>
          <w:sz w:val="32"/>
          <w:szCs w:val="32"/>
          <w:lang w:val="sr-Latn-BA"/>
        </w:rPr>
        <w:t>24</w:t>
      </w:r>
      <w:r w:rsidRPr="00450A61">
        <w:rPr>
          <w:rFonts w:ascii="Times New Roman" w:hAnsi="Times New Roman" w:cs="Times New Roman"/>
          <w:b/>
          <w:sz w:val="32"/>
          <w:szCs w:val="32"/>
          <w:lang w:val="sr-Cyrl-BA"/>
        </w:rPr>
        <w:t>. ГОДИНЕ</w:t>
      </w:r>
    </w:p>
    <w:p w:rsidR="00EE2C8E" w:rsidRDefault="00EE2C8E" w:rsidP="00EE2C8E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27E6B" w:rsidP="00EE2C8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sz w:val="24"/>
          <w:szCs w:val="24"/>
          <w:lang/>
        </w:rPr>
        <w:t>АПРИЛ</w:t>
      </w:r>
      <w:r w:rsidR="00EE2C8E"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sr-Latn-BA"/>
        </w:rPr>
        <w:t>25</w:t>
      </w:r>
      <w:r w:rsidR="00EE2C8E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EE2C8E" w:rsidRPr="002A0BD1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2A0BD1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276088" w:rsidRDefault="00EE2C8E" w:rsidP="00EE2C8E">
      <w:pPr>
        <w:pStyle w:val="ListParagraph"/>
        <w:numPr>
          <w:ilvl w:val="0"/>
          <w:numId w:val="1"/>
        </w:numPr>
        <w:spacing w:after="0"/>
        <w:jc w:val="center"/>
        <w:rPr>
          <w:rStyle w:val="BookTitle"/>
          <w:rFonts w:ascii="Times New Roman" w:hAnsi="Times New Roman" w:cs="Times New Roman"/>
          <w:sz w:val="24"/>
          <w:szCs w:val="24"/>
        </w:rPr>
      </w:pPr>
      <w:r>
        <w:rPr>
          <w:rStyle w:val="BookTitle"/>
          <w:rFonts w:ascii="Times New Roman" w:hAnsi="Times New Roman" w:cs="Times New Roman"/>
          <w:sz w:val="24"/>
          <w:szCs w:val="24"/>
        </w:rPr>
        <w:lastRenderedPageBreak/>
        <w:t>О</w:t>
      </w:r>
      <w:r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 xml:space="preserve">ПШТЕ ИНФОРМАЦИЈЕ </w:t>
      </w:r>
      <w:r>
        <w:rPr>
          <w:rStyle w:val="BookTitle"/>
          <w:rFonts w:ascii="Times New Roman" w:hAnsi="Times New Roman" w:cs="Times New Roman"/>
          <w:sz w:val="24"/>
          <w:szCs w:val="24"/>
        </w:rPr>
        <w:t xml:space="preserve">О </w:t>
      </w:r>
      <w:r>
        <w:rPr>
          <w:rStyle w:val="BookTitle"/>
          <w:rFonts w:ascii="Times New Roman" w:hAnsi="Times New Roman" w:cs="Times New Roman"/>
          <w:sz w:val="24"/>
          <w:szCs w:val="24"/>
          <w:lang w:val="sr-Cyrl-BA"/>
        </w:rPr>
        <w:t>ЈУ СКУД „СЕМБЕРИЈА“ БИЈЕЉИНА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CS"/>
        </w:rPr>
        <w:t>Јавна установа Српско културно – умјетничко друштво „Семберија“ Бијељина</w:t>
      </w:r>
      <w:r w:rsidRPr="00482DEB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основана је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као друштво 1954. године, а као Јавна установа основана Одлуком</w:t>
      </w:r>
      <w:r w:rsidRPr="00B65A8E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Скуштине општине Бијељина на сједници одржаној дана 05.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08.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1997. године, број: 01. 023-21/97. Установа је регистрована у Основном суду у Бијељини дана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17. 10. 1997. године, број рјешења: 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FI – 631/97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ЈИБ: 4400315290000, Матични број: 01209230. </w:t>
      </w:r>
    </w:p>
    <w:p w:rsidR="00EE2C8E" w:rsidRPr="00B65A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2C8E" w:rsidRPr="00897FC3" w:rsidRDefault="00EE2C8E" w:rsidP="00EE2C8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Сједиште Јавне установе Српско културно – умјетничко друштво „Семберија“ је на адреси Патријарха Павла 1, Бијељина, регистровано у Привредном окружном суду у Бијељини дана 13.01.2014. године, број рјешења 059-0-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Reg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-13-000 790</w:t>
      </w:r>
      <w:r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</w:p>
    <w:p w:rsidR="00EE2C8E" w:rsidRDefault="00EE2C8E" w:rsidP="00EE2C8E">
      <w:pPr>
        <w:spacing w:after="0"/>
        <w:ind w:firstLine="30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Јавна установа Српско културно – умјетничко друштво „Семберија“ Бијељина 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(у даљем тескту: ЈУ СКУД „Семберија“) 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има својство правног лица, дјелује као непрофитна организација. Од 01. 01. 2007. године прелази на систем трезорског пословања</w:t>
      </w:r>
      <w:r w:rsidRPr="004D36C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 постаје буџетски корисник Града Бијељина, потрошачка јединица чији је организациони код 0005503.</w:t>
      </w:r>
    </w:p>
    <w:p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2C8E" w:rsidRPr="00DB78BC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На основу Обавјештења о разврставању пословног субјекта по дјелатности број: 17153 од дана 16. 01. 2014. године издатог од Агенције за посредничке, информатичке и финансијске услуге Бања Лука, а на основу члана 6. и 7. Закона о класификацији дје</w:t>
      </w:r>
      <w:r>
        <w:rPr>
          <w:rFonts w:ascii="Times New Roman" w:eastAsia="Calibri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>атности Републике Српске („Службени гласник РС“, број 66/13), основна дј</w:t>
      </w:r>
      <w:r w:rsidR="00DB78BC">
        <w:rPr>
          <w:rFonts w:ascii="Times New Roman" w:eastAsia="Calibri" w:hAnsi="Times New Roman" w:cs="Times New Roman"/>
          <w:sz w:val="24"/>
          <w:szCs w:val="24"/>
          <w:lang w:val="sr-Cyrl-BA"/>
        </w:rPr>
        <w:t>елатност ЈУ СКУД „Семберија“ је</w:t>
      </w:r>
      <w:r w:rsidR="00DB78BC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:rsidR="00EE2C8E" w:rsidRDefault="00EE2C8E" w:rsidP="00EE2C8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Извођачка умјетност - 90.01</w:t>
      </w:r>
    </w:p>
    <w:p w:rsidR="00EE2C8E" w:rsidRDefault="00EE2C8E" w:rsidP="00EE2C8E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>
        <w:rPr>
          <w:rFonts w:ascii="Times New Roman" w:eastAsia="Calibri" w:hAnsi="Times New Roman" w:cs="Times New Roman"/>
          <w:sz w:val="24"/>
          <w:szCs w:val="24"/>
          <w:lang w:val="sr-Cyrl-BA"/>
        </w:rPr>
        <w:t>Помоћне дјелатности у извођачкој умјетности – 90.02</w:t>
      </w:r>
    </w:p>
    <w:p w:rsidR="00EE2C8E" w:rsidRPr="00864470" w:rsidRDefault="00EE2C8E" w:rsidP="00EE2C8E">
      <w:pPr>
        <w:pStyle w:val="ListParagraph"/>
        <w:spacing w:after="0"/>
        <w:ind w:left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  <w:r w:rsidRPr="00041517">
        <w:rPr>
          <w:rFonts w:ascii="Times New Roman" w:eastAsia="Calibri" w:hAnsi="Times New Roman" w:cs="Times New Roman"/>
          <w:sz w:val="24"/>
          <w:szCs w:val="24"/>
          <w:lang w:val="sr-Cyrl-BA"/>
        </w:rPr>
        <w:t>Своју дјелатност обавља у сједишту, у објекту који је власништво Града Бијељина, а уступљено на кориштење на основу Одлуке о додјели на кориштење, управљање и одржавање непокретности означене као к.ч. број 3280, к.ч. број 3734/1 и к.ч. број 3734/2. све к.о. Бијељина 2 и опреме у објектима власништво Града Бијељина</w:t>
      </w:r>
      <w:r>
        <w:rPr>
          <w:rFonts w:ascii="Times New Roman" w:eastAsia="Calibri" w:hAnsi="Times New Roman" w:cs="Times New Roman"/>
          <w:sz w:val="24"/>
          <w:szCs w:val="24"/>
          <w:lang w:val="sr-Cyrl-BA"/>
        </w:rPr>
        <w:t xml:space="preserve"> број 01-022-40/14. од 20. марта 2014. године.</w:t>
      </w:r>
    </w:p>
    <w:p w:rsidR="00EE2C8E" w:rsidRPr="00041517" w:rsidRDefault="00EE2C8E" w:rsidP="00EE2C8E">
      <w:pPr>
        <w:spacing w:after="0"/>
        <w:ind w:firstLine="660"/>
        <w:jc w:val="both"/>
        <w:rPr>
          <w:rFonts w:ascii="Times New Roman" w:eastAsia="Calibri" w:hAnsi="Times New Roman" w:cs="Times New Roman"/>
          <w:sz w:val="24"/>
          <w:szCs w:val="24"/>
          <w:lang w:val="sr-Cyrl-BA"/>
        </w:rPr>
      </w:pPr>
    </w:p>
    <w:p w:rsidR="00EE2C8E" w:rsidRDefault="00EE2C8E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за рад ЈУ СКУД „Семберија“ обезбјеђују се из буџета Града Бијељина и од донација. </w:t>
      </w:r>
    </w:p>
    <w:p w:rsidR="00DB78BC" w:rsidRDefault="00DB78BC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B78BC" w:rsidRDefault="00DB78BC" w:rsidP="00DB78BC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Органи управљања ЈУ СКУД „Семберија“ су Управни одбор и директор.  Управни одбор има предсједника и два члана. Број запослених на дан 31.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12.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202</w:t>
      </w:r>
      <w:r w:rsidR="00E27E6B">
        <w:rPr>
          <w:rFonts w:ascii="Times New Roman" w:hAnsi="Times New Roman" w:cs="Times New Roman"/>
          <w:sz w:val="24"/>
          <w:szCs w:val="24"/>
          <w:lang w:val="sr-Latn-BA"/>
        </w:rPr>
        <w:t>4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 xml:space="preserve">. године је </w:t>
      </w:r>
      <w:r w:rsidR="00E27E6B">
        <w:rPr>
          <w:rFonts w:ascii="Times New Roman" w:hAnsi="Times New Roman" w:cs="Times New Roman"/>
          <w:sz w:val="24"/>
          <w:szCs w:val="24"/>
          <w:lang w:val="sr-Cyrl-BA"/>
        </w:rPr>
        <w:t xml:space="preserve">укупно шест радника, односно </w:t>
      </w:r>
      <w:r w:rsidR="00E439A0">
        <w:rPr>
          <w:rFonts w:ascii="Times New Roman" w:hAnsi="Times New Roman" w:cs="Times New Roman"/>
          <w:sz w:val="24"/>
          <w:szCs w:val="24"/>
          <w:lang/>
        </w:rPr>
        <w:t>пет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 xml:space="preserve"> радника запослених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по Уговору о раду на неодређено вријеме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>и један радник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 по Уговор</w:t>
      </w:r>
      <w:r w:rsidR="00E439A0">
        <w:rPr>
          <w:rFonts w:ascii="Times New Roman" w:hAnsi="Times New Roman" w:cs="Times New Roman"/>
          <w:sz w:val="24"/>
          <w:szCs w:val="24"/>
          <w:lang w:val="sr-Cyrl-BA"/>
        </w:rPr>
        <w:t>у о раду на одређено вријеме, а који 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односи на мандат директора.  </w:t>
      </w:r>
    </w:p>
    <w:p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6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Надзор над законитошћу рада и пословања ЈУ СКУД „Семберија“ врши од</w:t>
      </w:r>
      <w:r w:rsidR="00045874">
        <w:rPr>
          <w:rFonts w:ascii="Times New Roman" w:hAnsi="Times New Roman" w:cs="Times New Roman"/>
          <w:sz w:val="24"/>
          <w:szCs w:val="24"/>
          <w:lang w:val="sr-Cyrl-BA"/>
        </w:rPr>
        <w:t>јељење за друштвене дјелатности</w:t>
      </w:r>
      <w:r w:rsidR="00911DB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управе Града Бијељина. </w:t>
      </w:r>
    </w:p>
    <w:p w:rsidR="00EE2C8E" w:rsidRDefault="00EE2C8E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D46A96" w:rsidRDefault="00D46A96" w:rsidP="00EE2C8E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  <w:r w:rsidRPr="00B35BB6"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>ФИНАНСИЈСКИ ИЗВЈЕШТАЈ</w:t>
      </w:r>
      <w:r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  <w:t xml:space="preserve"> </w:t>
      </w:r>
    </w:p>
    <w:p w:rsidR="00EE2C8E" w:rsidRPr="00B35BB6" w:rsidRDefault="00EE2C8E" w:rsidP="00EE2C8E">
      <w:pPr>
        <w:pStyle w:val="ListParagraph"/>
        <w:spacing w:after="0"/>
        <w:ind w:left="1068"/>
        <w:jc w:val="both"/>
        <w:rPr>
          <w:rFonts w:ascii="Times New Roman" w:eastAsia="Lucida Sans Unicode" w:hAnsi="Times New Roman" w:cs="Times New Roman"/>
          <w:b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У припреми финансијског извјештаја примјењена је модификована обрачунска основа, која подразумјева да се буџетски приходи у признају у периоду у којем су мјерљиви и расположиви, а буџетски расходи у обрачунском периоду кад је настала обавеза за плаћање, без обзира на то да ли је извршено и само плаћање.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 xml:space="preserve">Евидентирање свих трансакција и догађаја врши се у складу са прописаним контим оквиром за кориснике прихода буџета (институције јавног сектора), на нивоу прописаних класификација: фондовске, организационе, економске и функционалне.  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</w:p>
    <w:p w:rsidR="00EE2C8E" w:rsidRPr="00FA7DC3" w:rsidRDefault="00EE2C8E" w:rsidP="00EE2C8E">
      <w:pPr>
        <w:spacing w:after="0"/>
        <w:ind w:firstLine="708"/>
        <w:jc w:val="both"/>
        <w:rPr>
          <w:rFonts w:ascii="Times New Roman" w:eastAsia="Lucida Sans Unicode" w:hAnsi="Times New Roman" w:cs="Times New Roman"/>
          <w:sz w:val="24"/>
          <w:szCs w:val="24"/>
          <w:lang w:val="sr-Cyrl-BA"/>
        </w:rPr>
      </w:pPr>
      <w:r>
        <w:rPr>
          <w:rFonts w:ascii="Times New Roman" w:eastAsia="Lucida Sans Unicode" w:hAnsi="Times New Roman" w:cs="Times New Roman"/>
          <w:sz w:val="24"/>
          <w:szCs w:val="24"/>
          <w:lang w:val="sr-Cyrl-BA"/>
        </w:rPr>
        <w:t>Финансијски извјештаји су изражени у конвертибилним маркама (КМ).</w:t>
      </w:r>
    </w:p>
    <w:p w:rsidR="00EE2C8E" w:rsidRPr="00B35BB6" w:rsidRDefault="00EE2C8E" w:rsidP="00EE2C8E">
      <w:pPr>
        <w:autoSpaceDE w:val="0"/>
        <w:autoSpaceDN w:val="0"/>
        <w:adjustRightInd w:val="0"/>
        <w:spacing w:after="0"/>
        <w:jc w:val="both"/>
        <w:rPr>
          <w:rFonts w:ascii="TimesNewRoman" w:hAnsi="TimesNewRoman" w:cs="TimesNewRoman"/>
          <w:sz w:val="24"/>
          <w:szCs w:val="24"/>
          <w:lang w:val="sr-Cyrl-BA"/>
        </w:rPr>
      </w:pPr>
    </w:p>
    <w:p w:rsidR="00EE2C8E" w:rsidRDefault="00DB78BC" w:rsidP="00E27E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период од 01.01 – 31.12.2</w:t>
      </w:r>
      <w:r w:rsidR="00E27E6B">
        <w:rPr>
          <w:rFonts w:ascii="Times New Roman" w:hAnsi="Times New Roman" w:cs="Times New Roman"/>
          <w:sz w:val="24"/>
          <w:szCs w:val="24"/>
          <w:lang w:val="sr-Cyrl-CS"/>
        </w:rPr>
        <w:t>024</w:t>
      </w:r>
      <w:r w:rsidR="00EE2C8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у  извјештавање за ЈУ СКУД „Семберија“ Бијељина – буџетског корисника Града Бијељина детаљно су објашњене све позиције које су важне за правилно разумијевање и објелодањивање финансијских извјештаја ЈУ </w:t>
      </w:r>
      <w:r w:rsidR="00E27E6B">
        <w:rPr>
          <w:rFonts w:ascii="Times New Roman" w:hAnsi="Times New Roman" w:cs="Times New Roman"/>
          <w:sz w:val="24"/>
          <w:szCs w:val="24"/>
          <w:lang w:val="sr-Cyrl-CS"/>
        </w:rPr>
        <w:t>СКУД „Семберија“ Бијељина у 2024</w:t>
      </w:r>
      <w:r w:rsidR="00EE2C8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години. 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Pr="009E71A5" w:rsidRDefault="00EE2C8E" w:rsidP="00EE2C8E">
      <w:pPr>
        <w:pStyle w:val="ListParagraph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>Преглед прихода н</w:t>
      </w:r>
      <w:r w:rsidR="00FB48B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рачуноводственом фонду 01 </w:t>
      </w:r>
      <w:r w:rsidRPr="009E71A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EE2C8E" w:rsidRPr="009E71A5" w:rsidRDefault="00EE2C8E" w:rsidP="00EE2C8E">
      <w:pPr>
        <w:pStyle w:val="ListParagraph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E2C8E" w:rsidRPr="009E71A5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Приходи из буџета Града Бијељина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="00E27E6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329.495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>,00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Укупни влас</w:t>
      </w:r>
      <w:r w:rsidR="00E27E6B">
        <w:rPr>
          <w:rFonts w:ascii="Times New Roman" w:hAnsi="Times New Roman" w:cs="Times New Roman"/>
          <w:sz w:val="24"/>
          <w:szCs w:val="24"/>
          <w:lang w:val="sr-Cyrl-CS"/>
        </w:rPr>
        <w:t>тити приходи на дан 31. 12. 2024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11DB7">
        <w:rPr>
          <w:rFonts w:ascii="Times New Roman" w:hAnsi="Times New Roman" w:cs="Times New Roman"/>
          <w:sz w:val="24"/>
          <w:szCs w:val="24"/>
          <w:lang w:val="sr-Cyrl-CS"/>
        </w:rPr>
        <w:t xml:space="preserve"> го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дине износе                </w:t>
      </w:r>
      <w:r w:rsidR="00DB78B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>0,00</w:t>
      </w:r>
      <w:r w:rsidRPr="009E71A5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A54FF1" w:rsidRDefault="00A54FF1" w:rsidP="00EE2C8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</w:t>
      </w:r>
      <w:r w:rsidR="00E27E6B">
        <w:rPr>
          <w:rFonts w:ascii="Times New Roman" w:hAnsi="Times New Roman" w:cs="Times New Roman"/>
          <w:sz w:val="24"/>
          <w:szCs w:val="24"/>
          <w:lang w:val="sr-Cyrl-CS"/>
        </w:rPr>
        <w:t>приходи 31. 12. 2024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        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27E6B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329.495</w:t>
      </w:r>
      <w:r w:rsidR="00E439A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>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12F9" w:rsidRPr="00D46A96" w:rsidRDefault="00EE2C8E" w:rsidP="00F812F9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D46A96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ластити приходи су укинути и </w:t>
      </w:r>
      <w:r w:rsidRPr="00D46A96">
        <w:rPr>
          <w:rFonts w:ascii="Times New Roman" w:hAnsi="Times New Roman" w:cs="Times New Roman"/>
          <w:i/>
          <w:sz w:val="24"/>
          <w:szCs w:val="24"/>
          <w:lang w:val="sr-Cyrl-BA"/>
        </w:rPr>
        <w:t>нису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D46A96">
        <w:rPr>
          <w:rFonts w:ascii="Times New Roman" w:hAnsi="Times New Roman" w:cs="Times New Roman"/>
          <w:i/>
          <w:sz w:val="24"/>
          <w:szCs w:val="24"/>
          <w:lang w:val="sr-Cyrl-BA"/>
        </w:rPr>
        <w:t>планирани</w:t>
      </w:r>
      <w:r w:rsidR="00E27E6B">
        <w:rPr>
          <w:rFonts w:ascii="Times New Roman" w:hAnsi="Times New Roman" w:cs="Times New Roman"/>
          <w:sz w:val="24"/>
          <w:szCs w:val="24"/>
          <w:lang w:val="sr-Cyrl-BA"/>
        </w:rPr>
        <w:t xml:space="preserve"> финансијским планом за 2024</w:t>
      </w:r>
      <w:r w:rsidRPr="00D46A96">
        <w:rPr>
          <w:rFonts w:ascii="Times New Roman" w:hAnsi="Times New Roman" w:cs="Times New Roman"/>
          <w:sz w:val="24"/>
          <w:szCs w:val="24"/>
          <w:lang w:val="sr-Cyrl-BA"/>
        </w:rPr>
        <w:t>. годину, обзиром да је Градоначеник дана 07. 02. 2018. године дописом број: 02-014-1-188/18. предложио ослобађање чланова плаћања чланарине, те је исти приједог Управни одбор ЈУ СКУД „Семберија“ Бијељина усвојио дана 19.02.2018. г</w:t>
      </w:r>
      <w:r w:rsidR="00F812F9" w:rsidRPr="00D46A96">
        <w:rPr>
          <w:rFonts w:ascii="Times New Roman" w:hAnsi="Times New Roman" w:cs="Times New Roman"/>
          <w:sz w:val="24"/>
          <w:szCs w:val="24"/>
          <w:lang w:val="sr-Cyrl-BA"/>
        </w:rPr>
        <w:t xml:space="preserve">одине Одлуком број: 128/18.  </w:t>
      </w:r>
    </w:p>
    <w:p w:rsidR="00EE2C8E" w:rsidRDefault="00EE2C8E" w:rsidP="00EE2C8E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2.2. Преглед расхода </w:t>
      </w:r>
    </w:p>
    <w:p w:rsidR="00291162" w:rsidRDefault="00291162" w:rsidP="00291162">
      <w:pPr>
        <w:spacing w:after="0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291162" w:rsidRPr="00E27E6B" w:rsidRDefault="00291162" w:rsidP="00E27E6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E5258">
        <w:rPr>
          <w:rFonts w:ascii="Times New Roman" w:hAnsi="Times New Roman" w:cs="Times New Roman"/>
          <w:sz w:val="24"/>
          <w:szCs w:val="24"/>
          <w:lang w:val="sr-Cyrl-CS"/>
        </w:rPr>
        <w:t>Ук</w:t>
      </w:r>
      <w:r w:rsidR="00DB78BC">
        <w:rPr>
          <w:rFonts w:ascii="Times New Roman" w:hAnsi="Times New Roman" w:cs="Times New Roman"/>
          <w:sz w:val="24"/>
          <w:szCs w:val="24"/>
          <w:lang w:val="sr-Cyrl-CS"/>
        </w:rPr>
        <w:t xml:space="preserve">упни расходи </w:t>
      </w:r>
      <w:r w:rsidR="00E27E6B">
        <w:rPr>
          <w:rFonts w:ascii="Times New Roman" w:hAnsi="Times New Roman" w:cs="Times New Roman"/>
          <w:sz w:val="24"/>
          <w:szCs w:val="24"/>
          <w:lang w:val="sr-Cyrl-CS"/>
        </w:rPr>
        <w:t xml:space="preserve"> на дан 31. 12. 2024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осим расхода обрачунског карактера износе </w:t>
      </w:r>
      <w:r w:rsidR="00E27E6B">
        <w:rPr>
          <w:rFonts w:ascii="Times New Roman" w:hAnsi="Times New Roman" w:cs="Times New Roman"/>
          <w:b/>
          <w:sz w:val="24"/>
          <w:szCs w:val="24"/>
          <w:lang w:val="sr-Cyrl-CS"/>
        </w:rPr>
        <w:t>289.258,64</w:t>
      </w:r>
      <w:r w:rsidR="007470CC" w:rsidRPr="007470C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 xml:space="preserve">, а укупни расходи </w:t>
      </w:r>
      <w:r w:rsidR="007470CC">
        <w:rPr>
          <w:rFonts w:ascii="Times New Roman" w:hAnsi="Times New Roman" w:cs="Times New Roman"/>
          <w:sz w:val="24"/>
          <w:szCs w:val="24"/>
          <w:lang/>
        </w:rPr>
        <w:t xml:space="preserve">и издаци </w:t>
      </w:r>
      <w:r w:rsidR="00E27E6B">
        <w:rPr>
          <w:rFonts w:ascii="Times New Roman" w:hAnsi="Times New Roman" w:cs="Times New Roman"/>
          <w:sz w:val="24"/>
          <w:szCs w:val="24"/>
          <w:lang w:val="sr-Cyrl-CS"/>
        </w:rPr>
        <w:t>на дан 31. 12. 2024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DE5258">
        <w:rPr>
          <w:rFonts w:ascii="Times New Roman" w:hAnsi="Times New Roman" w:cs="Times New Roman"/>
          <w:sz w:val="24"/>
          <w:szCs w:val="24"/>
          <w:lang w:val="sr-Cyrl-CS"/>
        </w:rPr>
        <w:t xml:space="preserve"> износе </w:t>
      </w:r>
      <w:r w:rsidR="00E27E6B">
        <w:rPr>
          <w:rFonts w:ascii="Times New Roman" w:hAnsi="Times New Roman" w:cs="Times New Roman"/>
          <w:b/>
          <w:sz w:val="24"/>
          <w:szCs w:val="24"/>
          <w:lang w:val="sr-Cyrl-CS"/>
        </w:rPr>
        <w:t>299.144,64</w:t>
      </w:r>
      <w:r w:rsidRPr="006B6A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 w:rsidR="007470C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91162" w:rsidRDefault="00291162" w:rsidP="00D46A9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78BC" w:rsidRDefault="00291162" w:rsidP="007470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163D3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201E16">
        <w:rPr>
          <w:rFonts w:ascii="Times New Roman" w:hAnsi="Times New Roman" w:cs="Times New Roman"/>
          <w:sz w:val="24"/>
          <w:szCs w:val="24"/>
          <w:lang w:val="sr-Cyrl-CS"/>
        </w:rPr>
        <w:t xml:space="preserve">Расходи за </w:t>
      </w:r>
      <w:r w:rsidR="00670167">
        <w:rPr>
          <w:rFonts w:ascii="Times New Roman" w:hAnsi="Times New Roman" w:cs="Times New Roman"/>
          <w:sz w:val="24"/>
          <w:szCs w:val="24"/>
          <w:lang w:val="sr-Cyrl-CS"/>
        </w:rPr>
        <w:t>бруто накнаде односе се на накнаде по основу јубиларне накнаде за три радника, накнаде по основу дневница за службена путовања и накнаде за 8. март, а п</w:t>
      </w:r>
      <w:r w:rsidR="00BA4B57">
        <w:rPr>
          <w:rFonts w:ascii="Times New Roman" w:hAnsi="Times New Roman" w:cs="Times New Roman"/>
          <w:sz w:val="24"/>
          <w:szCs w:val="24"/>
          <w:lang w:val="sr-Cyrl-CS"/>
        </w:rPr>
        <w:t xml:space="preserve">римјењује се Колективни уговор за запослене у Јавној установи Српско културно – умјетничко друштво „Семберија“ Бијељина. </w:t>
      </w:r>
    </w:p>
    <w:p w:rsidR="00D46A96" w:rsidRDefault="00D46A96" w:rsidP="00BA4B5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3B00" w:rsidRDefault="00FA3B00" w:rsidP="00BA4B5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3B00" w:rsidRDefault="00FA3B00" w:rsidP="00BA4B5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A3B00" w:rsidRPr="00856C88" w:rsidRDefault="00FA3B00" w:rsidP="00BA4B5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Latn-BA"/>
        </w:rPr>
      </w:pPr>
      <w:r w:rsidRPr="009C5912">
        <w:rPr>
          <w:rFonts w:ascii="Times New Roman" w:hAnsi="Times New Roman" w:cs="Times New Roman"/>
          <w:b/>
          <w:i/>
          <w:sz w:val="24"/>
          <w:szCs w:val="24"/>
          <w:lang w:val="sr-Cyrl-BA"/>
        </w:rPr>
        <w:lastRenderedPageBreak/>
        <w:t>Расходи за лична примања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која </w:t>
      </w:r>
      <w:r>
        <w:rPr>
          <w:rFonts w:ascii="Times New Roman" w:hAnsi="Times New Roman" w:cs="Times New Roman"/>
          <w:b/>
          <w:i/>
          <w:lang w:val="sr-Cyrl-CS"/>
        </w:rPr>
        <w:t xml:space="preserve"> укупно износе 212.128,23</w:t>
      </w:r>
      <w:r w:rsidRPr="009C5912">
        <w:rPr>
          <w:rFonts w:ascii="Times New Roman" w:hAnsi="Times New Roman" w:cs="Times New Roman"/>
          <w:b/>
          <w:i/>
          <w:lang w:val="sr-Cyrl-CS"/>
        </w:rPr>
        <w:t xml:space="preserve"> КМ</w:t>
      </w:r>
      <w:r>
        <w:rPr>
          <w:rFonts w:ascii="Times New Roman" w:hAnsi="Times New Roman" w:cs="Times New Roman"/>
          <w:b/>
          <w:i/>
          <w:lang w:val="sr-Cyrl-CS"/>
        </w:rPr>
        <w:t xml:space="preserve">. </w:t>
      </w:r>
    </w:p>
    <w:p w:rsidR="00670167" w:rsidRPr="002C2EC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Latn-BA"/>
        </w:rPr>
      </w:pPr>
    </w:p>
    <w:p w:rsidR="00670167" w:rsidRPr="009C5912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lang w:val="sr-Cyrl-CS"/>
        </w:rPr>
        <w:t>Конто 4111 Расходи за бруто плате:</w:t>
      </w:r>
    </w:p>
    <w:p w:rsidR="00670167" w:rsidRPr="009C5912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411 111 Расходи за основну плату                                                     112.952,62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411 112 Расходи за порез на плату                                                       10.060,34 КМ</w:t>
      </w:r>
    </w:p>
    <w:p w:rsidR="00670167" w:rsidRPr="007D5DAF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411 131 Расходи за увећање основне плате по основу раднг стажа 12.795,64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411 192 Расходи за доприносе за ПИО                                                36.412,43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411 195 Расходи за доприносе за здравствено осигурање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20.076,15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411 197 Расходи за доприносе за осигурање од незапослености        1.180,93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411 198 Расходи за доприносе за дјечију заштиту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3.346,08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670167" w:rsidRDefault="00670167" w:rsidP="00FA3B00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4111 расходи за бруто плате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196.824,19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4112 Расходи за бруто накнаде трошкова и осталих личних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примања запослених:</w:t>
      </w:r>
    </w:p>
    <w:p w:rsidR="00670167" w:rsidRPr="002C2EC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411 211 Накнада превоза на посао и са посла                                       1.107,23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411 251 Расходи за јубиларне накнаде                                                  2.820,00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411 257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за накнаде по основу награда – порез на доходак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/>
        </w:rPr>
        <w:t>369,84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KM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411 259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за остале награде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983,61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KM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411 261  </w:t>
      </w:r>
      <w:r>
        <w:rPr>
          <w:rFonts w:ascii="Times New Roman" w:hAnsi="Times New Roman" w:cs="Times New Roman"/>
          <w:sz w:val="24"/>
          <w:szCs w:val="24"/>
          <w:lang w:val="sr-Cyrl-BA"/>
        </w:rPr>
        <w:t>Расходи по основу дневница за службена путовања у земљи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Latn-BA"/>
        </w:rPr>
        <w:t>0,00 KM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411 262 Расходи по основу дневница за службена путовања у ино.  </w:t>
      </w:r>
      <w:r>
        <w:rPr>
          <w:rFonts w:ascii="Times New Roman" w:hAnsi="Times New Roman" w:cs="Times New Roman"/>
          <w:sz w:val="24"/>
          <w:szCs w:val="24"/>
          <w:lang w:val="sr-Cyrl-BA"/>
        </w:rPr>
        <w:t>1.220,22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411 292 Расходи за доприносе за ПИО                                                    855,25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411 295 Расходи за доприносе за здравствено осигурање                     471,54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411 297 Расходи за доприносе за осигурање од незапослености            27,74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411 298 Расходи за доприносе за дјечију заштиту                                   78,59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411 299 Расходи за остале порезе и доприносе на накнаде                        9,25 КМ</w:t>
      </w:r>
    </w:p>
    <w:p w:rsidR="00670167" w:rsidRDefault="00670167" w:rsidP="00FA3B00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4112 Расходи за бруто накнаде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</w:t>
      </w:r>
      <w:r>
        <w:rPr>
          <w:rFonts w:ascii="Times New Roman" w:hAnsi="Times New Roman" w:cs="Times New Roman"/>
          <w:b/>
          <w:i/>
          <w:sz w:val="24"/>
          <w:szCs w:val="24"/>
          <w:lang w:val="sr-Latn-BA"/>
        </w:rPr>
        <w:t>7.983,27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4113 Расходи за накнаду плата запослених за вријеме боловањ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а,</w:t>
      </w:r>
    </w:p>
    <w:p w:rsidR="00670167" w:rsidRPr="00C54026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родитељског одуства и осталих накнада плата</w:t>
      </w:r>
    </w:p>
    <w:p w:rsidR="00670167" w:rsidRPr="009C5912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411 311 Расходи за накнаду плата за вријеме боловања који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се не рефундирају                                                                      1.597,59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411 317 Расходи за порезе на накнаду плата за вријеме боловања,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родитељског одсуства и осталих накнада плата које се не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рефундирају                                                                                   125,21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411 319 </w:t>
      </w:r>
      <w:r>
        <w:rPr>
          <w:rFonts w:ascii="Times New Roman" w:hAnsi="Times New Roman" w:cs="Times New Roman"/>
          <w:sz w:val="24"/>
          <w:szCs w:val="24"/>
          <w:lang/>
        </w:rPr>
        <w:t xml:space="preserve">Остали расходи за накнаду плата на терет послодавца који </w:t>
      </w:r>
    </w:p>
    <w:p w:rsidR="00670167" w:rsidRPr="005727A3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се не рефундирају                                                                         889,52 КМ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411 392 Расходи за доприносе за накнаду плата за </w:t>
      </w:r>
      <w:r>
        <w:rPr>
          <w:rFonts w:ascii="Times New Roman" w:hAnsi="Times New Roman" w:cs="Times New Roman"/>
          <w:sz w:val="24"/>
          <w:szCs w:val="24"/>
          <w:lang/>
        </w:rPr>
        <w:t xml:space="preserve">пензијско и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инвалидско осигурање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вријеме боловања, родитељског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одсуства и осталих накнада плата које се не рефундирају       461,91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411 393 Расходи за доприносе на накнаду плата за здравствено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осигурање</w:t>
      </w:r>
      <w:r w:rsidRPr="00831E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вријеме боловања, родитељског одсуства и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осталих накнада плата које се не рефундирају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254,67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411 394 Расходи за доприносе на накнаду плата за осигурање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 незапослености  за вријеме боловања, родитељског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одсуства и осталих накнада плата које се не рефундирају         14,99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411 395 Расходи за доприносе на накнаду плата за дјечију заштиту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за вријеме боловања, родитељског одсуства и осталих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накнада плата које се не рефундирају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42,44 </w:t>
      </w:r>
      <w:r>
        <w:rPr>
          <w:rFonts w:ascii="Times New Roman" w:hAnsi="Times New Roman" w:cs="Times New Roman"/>
          <w:sz w:val="24"/>
          <w:szCs w:val="24"/>
          <w:lang w:val="sr-Cyrl-CS"/>
        </w:rPr>
        <w:t>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4113 Р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асходи за накнаду плата запослених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за вријеме боловања, родитељског одуства и осталих накнада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плата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                                                                                                   3.386,33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70167" w:rsidRPr="00C54026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4114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Расходи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отпремнине и једнократне помоћи (бруто)</w:t>
      </w:r>
    </w:p>
    <w:p w:rsidR="00670167" w:rsidRPr="009C5912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411 419 Расходи за остале једнократне помоћи                                    2.400,00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411 491 Расходи за порезе на отпремнине и једнократне помоћи         157,38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411 492 Расходи за доприносе на пензијско и инвалидско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осигурање на отпремнине и једнократне помоћи                      885,30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411 493 Расходи за доприносе за здравствено осигурање на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отпремнине и једнократне помоћи                                              401,28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411 494 Расходи за доприносе за осигурање од незапослености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на отпремнине и једнократне помоћи                                           23,64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411 495 Расходи за доприносе за дјечију заштиту на отпремнине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једнократне помоћи                                                                     66,84 КМ</w:t>
      </w:r>
    </w:p>
    <w:p w:rsidR="00670167" w:rsidRPr="00D7492B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4114 Р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асходи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отпремнине и једн. помоћи    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3.934,44</w:t>
      </w:r>
      <w:r w:rsidRPr="00C5402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670167" w:rsidRPr="009C5912" w:rsidRDefault="00670167" w:rsidP="0067016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01E16">
        <w:rPr>
          <w:rFonts w:ascii="Times New Roman" w:hAnsi="Times New Roman" w:cs="Times New Roman"/>
          <w:sz w:val="24"/>
          <w:szCs w:val="24"/>
          <w:lang w:val="sr-Cyrl-CS"/>
        </w:rPr>
        <w:t>Бруто плате запослених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01. јануара 2024. године обрачунате су на бази фонда радних сати као производ цијене рада 120,00 КМ и одговарајућих коефицијената, укључујући минули рад по стопи од 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0,3%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до 25 година радног стажа 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0,5% преко 25 година радног стажа. Плате су обрачунате за директора по основу Уговора о раду на одређено вријеме и пет радника запослена по Уговору на неодређено вријеме.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Расходи по основу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утрошка енергије, комуналних и</w:t>
      </w:r>
    </w:p>
    <w:p w:rsidR="00670167" w:rsidRPr="002C2EC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комуникционих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и 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транспортних услуга:</w:t>
      </w:r>
    </w:p>
    <w:p w:rsidR="00670167" w:rsidRPr="00B95D01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95D01">
        <w:rPr>
          <w:rFonts w:ascii="Times New Roman" w:hAnsi="Times New Roman" w:cs="Times New Roman"/>
          <w:sz w:val="24"/>
          <w:szCs w:val="24"/>
          <w:lang w:val="sr-Cyrl-CS"/>
        </w:rPr>
        <w:t>412 222</w:t>
      </w:r>
      <w:r w:rsidRPr="00B95D01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B95D01">
        <w:rPr>
          <w:rFonts w:ascii="TimesNewRomanPSMT" w:hAnsi="TimesNewRomanPSMT" w:cs="TimesNewRomanPSMT"/>
          <w:sz w:val="24"/>
          <w:szCs w:val="24"/>
          <w:lang w:val="sr-Latn-BA"/>
        </w:rPr>
        <w:t>Расходи за услуге одвоза смећа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237,12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412 231 Расходи за услуге коришћења фиксних телефона                  1.237,71 КМ</w:t>
      </w:r>
    </w:p>
    <w:p w:rsidR="00670167" w:rsidRPr="00616E53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4122  Расходи по основу утрошка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енергије, комуналних и комуникационих транспортних услуга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1.474,83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670167" w:rsidRPr="00616E53" w:rsidRDefault="00670167" w:rsidP="0067016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4123 Расходи за режијски материјал: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E25E3">
        <w:rPr>
          <w:rFonts w:ascii="Times New Roman" w:hAnsi="Times New Roman" w:cs="Times New Roman"/>
          <w:sz w:val="24"/>
          <w:szCs w:val="24"/>
          <w:lang w:val="sr-Cyrl-CS"/>
        </w:rPr>
        <w:t>412 311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E25E3">
        <w:rPr>
          <w:rFonts w:ascii="TimesNewRomanPSMT" w:hAnsi="TimesNewRomanPSMT" w:cs="TimesNewRomanPSMT"/>
          <w:sz w:val="24"/>
          <w:szCs w:val="24"/>
          <w:lang w:val="sr-Latn-BA"/>
        </w:rPr>
        <w:t>Расходи за компјутерски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340,21 КМ</w:t>
      </w:r>
    </w:p>
    <w:p w:rsidR="00670167" w:rsidRPr="005E25E3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412 312 Расходи за обрасце и папир                                                           80,73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412 319 </w:t>
      </w:r>
      <w:r w:rsidRPr="008B67C5">
        <w:rPr>
          <w:rFonts w:ascii="Times New Roman" w:hAnsi="Times New Roman" w:cs="Times New Roman"/>
          <w:sz w:val="24"/>
          <w:szCs w:val="24"/>
          <w:lang w:val="sr-Cyrl-CS"/>
        </w:rPr>
        <w:t xml:space="preserve">Расход за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остали </w:t>
      </w:r>
      <w:r w:rsidRPr="008B67C5">
        <w:rPr>
          <w:rFonts w:ascii="Times New Roman" w:hAnsi="Times New Roman" w:cs="Times New Roman"/>
          <w:sz w:val="24"/>
          <w:szCs w:val="24"/>
          <w:lang w:val="sr-Cyrl-CS"/>
        </w:rPr>
        <w:t>канцеларијски материјал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509,12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412 321 Расходи за хемијски материјал за одржавање чистоће               89,15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412 331 Расходи за дневну штампу                                                           288,00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за конто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4123 Расходи за режијски материјал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1.307,21 КМ</w:t>
      </w:r>
    </w:p>
    <w:p w:rsidR="00670167" w:rsidRDefault="00670167" w:rsidP="0067016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4124 Расходи за материјал за образовање, науку, културу и спорт: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412 439 Расходи за остали материјал образовање, науку, културу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спорт                                                                                              30,00 КМ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 4124 Расходи за материјал за образовање, науку,</w:t>
      </w:r>
    </w:p>
    <w:p w:rsidR="00670167" w:rsidRPr="000D1C1E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културу и спорт                                                                                         30,00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70167" w:rsidRPr="009E357F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4125 Расходи за текуће одржавање: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412 536 Расходи за текуће одржавање опреме за образовање, науку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 xml:space="preserve">               културу и спорт                                                                            220,00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412 591 Расходи за остало текуће одржавање                                       3.189,80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  <w:t>Укупно за конто 4125 Расходи за текуће одржавање                     3.409,80 КМ</w:t>
      </w:r>
    </w:p>
    <w:p w:rsidR="00670167" w:rsidRPr="00175119" w:rsidRDefault="00670167" w:rsidP="0067016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sr-Cyrl-BA" w:eastAsia="sr-Latn-BA"/>
        </w:rPr>
      </w:pPr>
    </w:p>
    <w:p w:rsidR="00670167" w:rsidRPr="00E026E1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05688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Расходи по основу путовања и смјештаја: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412 619 Остали расходи по основу службени путовања у земљи       6.736,55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412 622 Расходи по основу смјештаја на службеним путовањима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у иностранству                                                                           6.318,36 КМ</w:t>
      </w:r>
    </w:p>
    <w:p w:rsidR="00670167" w:rsidRPr="00175119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412 629 Остали расходи по основу служ. путовања у ино.               23.694,38 КМ</w:t>
      </w:r>
    </w:p>
    <w:p w:rsidR="00670167" w:rsidRPr="00616E53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4126 Расходи по основу путовања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 смјештаја                                       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36.749,29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433B0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4127 Расходи за стручне услуге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412 712 Расходи за услуге платног промета –банке                                133,00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412 713 Расходи за услуге конверзије                                                      120,00 КМ</w:t>
      </w:r>
    </w:p>
    <w:p w:rsidR="00670167" w:rsidRPr="00C07792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412 722</w:t>
      </w:r>
      <w:r w:rsidRPr="0053548B">
        <w:rPr>
          <w:rFonts w:ascii="TimesNewRomanPSMT" w:hAnsi="TimesNewRomanPSMT" w:cs="TimesNewRomanPSMT"/>
          <w:sz w:val="16"/>
          <w:szCs w:val="16"/>
          <w:lang w:val="sr-Latn-BA"/>
        </w:rPr>
        <w:t xml:space="preserve"> </w:t>
      </w:r>
      <w:r w:rsidRPr="0053548B">
        <w:rPr>
          <w:rFonts w:ascii="TimesNewRomanPSMT" w:hAnsi="TimesNewRomanPSMT" w:cs="TimesNewRomanPSMT"/>
          <w:sz w:val="24"/>
          <w:szCs w:val="24"/>
          <w:lang w:val="sr-Latn-BA"/>
        </w:rPr>
        <w:t>Расходи за путно осигурање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494,00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670167" w:rsidRPr="00433B0B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осигурање запослених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58,72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712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штампања, графичке обраде, копирања, </w:t>
      </w:r>
    </w:p>
    <w:p w:rsidR="00670167" w:rsidRPr="00433B0B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увезивања и сл.                                                                           1.227,90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433B0B">
        <w:rPr>
          <w:rFonts w:ascii="Times New Roman" w:hAnsi="Times New Roman" w:cs="Times New Roman"/>
          <w:sz w:val="24"/>
          <w:szCs w:val="24"/>
          <w:lang w:val="sr-Cyrl-CS"/>
        </w:rPr>
        <w:t>412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3B0B">
        <w:rPr>
          <w:rFonts w:ascii="Times New Roman" w:hAnsi="Times New Roman" w:cs="Times New Roman"/>
          <w:sz w:val="24"/>
          <w:szCs w:val="24"/>
          <w:lang w:val="sr-Cyrl-CS"/>
        </w:rPr>
        <w:t>735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услуге рекламе и пропаг. и односа са јавношћу     </w:t>
      </w:r>
      <w:r>
        <w:rPr>
          <w:rFonts w:ascii="Times New Roman" w:hAnsi="Times New Roman" w:cs="Times New Roman"/>
          <w:sz w:val="24"/>
          <w:szCs w:val="24"/>
          <w:lang w:val="sr-Cyrl-BA"/>
        </w:rPr>
        <w:t>421,20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670167" w:rsidRDefault="00670167" w:rsidP="0067016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 w:rsidRPr="00D24C46">
        <w:rPr>
          <w:rFonts w:ascii="Times New Roman" w:hAnsi="Times New Roman" w:cs="Times New Roman"/>
          <w:sz w:val="24"/>
          <w:szCs w:val="24"/>
          <w:lang w:val="sr-Latn-BA"/>
        </w:rPr>
        <w:t>412 736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D24C46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>Расходи за услуге израде фотографија и филма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         1.165,00 KM</w:t>
      </w:r>
    </w:p>
    <w:p w:rsidR="00670167" w:rsidRPr="00C20EC5" w:rsidRDefault="00670167" w:rsidP="0067016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r-Latn-BA"/>
        </w:rPr>
        <w:t xml:space="preserve">            412 759 Расходи за остале правне и административне услуге               403,65 КМ</w:t>
      </w:r>
    </w:p>
    <w:p w:rsidR="00670167" w:rsidRPr="008E4B07" w:rsidRDefault="00670167" w:rsidP="0067016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412 779 </w:t>
      </w:r>
      <w:r w:rsidRPr="00C07792">
        <w:rPr>
          <w:rFonts w:ascii="TimesNewRomanPSMT" w:hAnsi="TimesNewRomanPSMT" w:cs="TimesNewRomanPSMT"/>
          <w:sz w:val="24"/>
          <w:szCs w:val="24"/>
          <w:lang w:val="sr-Latn-BA"/>
        </w:rPr>
        <w:t>Расходи за остале компјутерске услуге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163,80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4127 Расходи за стручне услуге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4.187,27</w:t>
      </w:r>
      <w:r w:rsidRPr="00952E72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КМ</w:t>
      </w:r>
    </w:p>
    <w:p w:rsidR="00670167" w:rsidRPr="00952E72" w:rsidRDefault="00670167" w:rsidP="00670167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Остали непоменути расходи:</w:t>
      </w:r>
    </w:p>
    <w:p w:rsidR="00670167" w:rsidRPr="00351976" w:rsidRDefault="00670167" w:rsidP="0067016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412 933 Расходи за бруто накнаде члановима управног одбора       12.283,79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412 937 Расходи за бруто накнаде по уговору о дјелу                         1.410,35 КМ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412 938 Расходи за бруто накнаде за привремене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и повремене послове и уг.о допунском раду                          7.343,94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412 941 Расходи по основу репрезентације у земљи                            5.970,89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412 943 Расходи по основу организације пријема, маниф. и сл.           868,78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412 944 Расходи за поклоне                                                                       468,50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412 949 Остали расходи по основу репрезентације                                127,20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412 972 Расходи по основу доприноса за професионалну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рехабилитацију инвалида                                                             342.04 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412 979 Расходи по основу осталих доприноса, јавних такси и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накнада на терет послодавца                                                      138,52 КМ</w:t>
      </w:r>
    </w:p>
    <w:p w:rsidR="00670167" w:rsidRPr="0088372C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412 999 Остали непоменути расходи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Latn-BA"/>
        </w:rPr>
        <w:t>1.018,00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670167" w:rsidRPr="00616E53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Укупно за конто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4129 Остали непоменути расходи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  <w:lang w:val="sr-Cyrl-BA"/>
        </w:rPr>
        <w:t>29.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972,01 </w:t>
      </w:r>
      <w:r w:rsidRPr="00616E5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F502C">
        <w:rPr>
          <w:rFonts w:ascii="Times New Roman" w:hAnsi="Times New Roman" w:cs="Times New Roman"/>
          <w:sz w:val="24"/>
          <w:szCs w:val="24"/>
          <w:lang w:val="sr-Cyrl-CS"/>
        </w:rPr>
        <w:t>Накнаде члановима Управног одбора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ЈУ СКУД „Семберија“ Бијељина обрачунате су у складу са Одлуком Скупштине Града о ограничавању висине накнаде за рад чланова управних и надзорних одбора у јавним установама и предузећима чији је оснивач Град Бијељина број: 01-022-148/13. и  Одлуке о ограничавању висине накнаде за рад чланова Управног одбора у Јавној установи Српско културно – умјетничко друштво „Семберија“ Бијељина за 2024. годину, којом је одређено да је износ нето накнаде 200,00 КМ по члану мјесечно.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Расходи по основу осталих доприноса, јавних такси и накнада на терет послодавца односе се на плаћање водне накнаде.</w:t>
      </w:r>
    </w:p>
    <w:p w:rsidR="00670167" w:rsidRDefault="00670167" w:rsidP="0067016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5113 Издаци за набавку постројења и опреме – издаци за не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финансијску имовину односе се на:</w:t>
      </w:r>
    </w:p>
    <w:p w:rsidR="00670167" w:rsidRPr="00FB65CF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670167" w:rsidRPr="00C42C94" w:rsidRDefault="00670167" w:rsidP="00670167">
      <w:pPr>
        <w:spacing w:after="0"/>
        <w:ind w:firstLine="708"/>
        <w:jc w:val="both"/>
        <w:rPr>
          <w:rFonts w:cs="TimesNewRomanPSMT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>511 32</w:t>
      </w:r>
      <w:r w:rsidRPr="00C42C94">
        <w:rPr>
          <w:rFonts w:ascii="Times New Roman" w:hAnsi="Times New Roman" w:cs="Times New Roman"/>
          <w:sz w:val="24"/>
          <w:szCs w:val="24"/>
          <w:lang w:val="sr-Latn-BA"/>
        </w:rPr>
        <w:t>1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Издаци за набавку канцеларијског намјештаја                       2.790,00 КМ</w:t>
      </w:r>
    </w:p>
    <w:p w:rsidR="00670167" w:rsidRPr="00C42C94" w:rsidRDefault="00670167" w:rsidP="00670167">
      <w:pPr>
        <w:spacing w:after="0"/>
        <w:ind w:firstLine="708"/>
        <w:jc w:val="both"/>
        <w:rPr>
          <w:rFonts w:cs="TimesNewRomanPSMT"/>
          <w:sz w:val="24"/>
          <w:szCs w:val="24"/>
          <w:lang w:val="sr-Latn-BA"/>
        </w:rPr>
      </w:pPr>
      <w:r w:rsidRPr="00C42C94">
        <w:rPr>
          <w:rFonts w:ascii="Times New Roman" w:hAnsi="Times New Roman" w:cs="Times New Roman"/>
          <w:sz w:val="24"/>
          <w:szCs w:val="24"/>
          <w:lang w:val="sr-Latn-BA"/>
        </w:rPr>
        <w:t>511 327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Издаци за набавку остале канцеларијске опреме, </w:t>
      </w:r>
    </w:p>
    <w:p w:rsidR="00670167" w:rsidRPr="00786F3F" w:rsidRDefault="00670167" w:rsidP="00670167">
      <w:pPr>
        <w:spacing w:after="0"/>
        <w:ind w:firstLine="708"/>
        <w:jc w:val="both"/>
        <w:rPr>
          <w:rFonts w:cs="TimesNewRomanPSMT"/>
          <w:sz w:val="24"/>
          <w:szCs w:val="24"/>
          <w:lang w:val="sr-Latn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 xml:space="preserve">алата и </w:t>
      </w:r>
      <w:r w:rsidRPr="00FB65CF">
        <w:rPr>
          <w:rFonts w:ascii="Times New Roman" w:hAnsi="Times New Roman" w:cs="Times New Roman"/>
          <w:sz w:val="24"/>
          <w:szCs w:val="24"/>
          <w:lang w:val="sr-Latn-BA"/>
        </w:rPr>
        <w:t>инвентара</w:t>
      </w:r>
      <w:r w:rsidRPr="00FB65CF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1.224,80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КМ</w:t>
      </w:r>
    </w:p>
    <w:p w:rsidR="00670167" w:rsidRPr="0012579D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511 364 </w:t>
      </w:r>
      <w:r w:rsidRPr="0012579D">
        <w:rPr>
          <w:rFonts w:ascii="TimesNewRomanPSMT" w:hAnsi="TimesNewRomanPSMT" w:cs="TimesNewRomanPSMT"/>
          <w:sz w:val="24"/>
          <w:szCs w:val="24"/>
          <w:lang w:val="sr-Latn-BA"/>
        </w:rPr>
        <w:t>Издаци за набавку сценске и позоришне опреме</w:t>
      </w:r>
      <w:r>
        <w:rPr>
          <w:rFonts w:ascii="TimesNewRomanPSMT" w:hAnsi="TimesNewRomanPSMT" w:cs="TimesNewRomanPSMT"/>
          <w:sz w:val="24"/>
          <w:szCs w:val="24"/>
          <w:lang w:val="sr-Cyrl-BA"/>
        </w:rPr>
        <w:t xml:space="preserve">                   5.535,00 КМ</w:t>
      </w:r>
    </w:p>
    <w:p w:rsidR="00670167" w:rsidRDefault="00670167" w:rsidP="006701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        511 </w:t>
      </w:r>
      <w:r w:rsidRPr="00CF0B83">
        <w:rPr>
          <w:rFonts w:ascii="Times New Roman" w:hAnsi="Times New Roman" w:cs="Times New Roman"/>
          <w:sz w:val="24"/>
          <w:szCs w:val="24"/>
          <w:lang w:val="sr-Latn-BA"/>
        </w:rPr>
        <w:t xml:space="preserve">367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Издаци за набавку остале опреме за образовање, науку, </w:t>
      </w:r>
    </w:p>
    <w:p w:rsidR="00670167" w:rsidRPr="00DB3E10" w:rsidRDefault="00670167" w:rsidP="0067016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култу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ру </w:t>
      </w:r>
      <w:r w:rsidRPr="00CF0B83"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>и спорт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sr-Cyrl-BA" w:eastAsia="sr-Latn-BA"/>
        </w:rPr>
        <w:t>336,20</w:t>
      </w:r>
      <w:r>
        <w:rPr>
          <w:rFonts w:ascii="Times New Roman" w:eastAsia="Times New Roman" w:hAnsi="Times New Roman" w:cs="Times New Roman"/>
          <w:sz w:val="24"/>
          <w:szCs w:val="24"/>
          <w:lang w:val="sr-Latn-BA" w:eastAsia="sr-Latn-BA"/>
        </w:rPr>
        <w:t xml:space="preserve"> KM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5113  Издаци за набавку постројења </w:t>
      </w:r>
    </w:p>
    <w:p w:rsidR="00670167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и опреме 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                                                9.886,00 </w:t>
      </w: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КМ</w:t>
      </w:r>
    </w:p>
    <w:p w:rsidR="00670167" w:rsidRPr="002D2984" w:rsidRDefault="00670167" w:rsidP="00670167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70167" w:rsidRDefault="00670167" w:rsidP="00670167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DA1C39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Конто 6381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Остали издаци из трансакција са 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:</w:t>
      </w:r>
    </w:p>
    <w:p w:rsidR="00670167" w:rsidRDefault="00670167" w:rsidP="00670167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>63811</w:t>
      </w:r>
      <w:r w:rsidRPr="00F03826"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1 Издаци за накнаде плата за </w:t>
      </w: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породиљско одуство који се </w:t>
      </w:r>
    </w:p>
    <w:p w:rsidR="00670167" w:rsidRDefault="00670167" w:rsidP="00670167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Cs/>
          <w:sz w:val="24"/>
          <w:szCs w:val="24"/>
          <w:lang w:val="sr-Cyrl-BA"/>
        </w:rPr>
        <w:t xml:space="preserve">             рефундирају од фонда обавезног социјалног осигурања               0,00 КМ</w:t>
      </w:r>
    </w:p>
    <w:p w:rsidR="00670167" w:rsidRDefault="00670167" w:rsidP="00670167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2D2984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Укупно за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конто 6381</w:t>
      </w:r>
      <w:r w:rsidRPr="00F03826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 </w:t>
      </w: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 xml:space="preserve">Остали издаци из трансакција са </w:t>
      </w:r>
    </w:p>
    <w:p w:rsidR="00670167" w:rsidRDefault="00670167" w:rsidP="00670167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 w:rsidRPr="00DA1C39">
        <w:rPr>
          <w:rFonts w:ascii="TimesNewRomanPS-BoldMT" w:hAnsi="TimesNewRomanPS-BoldMT" w:cs="TimesNewRomanPS-BoldMT"/>
          <w:b/>
          <w:bCs/>
          <w:i/>
          <w:sz w:val="24"/>
          <w:szCs w:val="24"/>
          <w:lang w:val="sr-Latn-BA"/>
        </w:rPr>
        <w:t>другим јединицама власти</w:t>
      </w: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 xml:space="preserve">                                                                           0,00 КМ</w:t>
      </w:r>
    </w:p>
    <w:p w:rsidR="00670167" w:rsidRDefault="00670167" w:rsidP="00670167">
      <w:pPr>
        <w:spacing w:after="0"/>
        <w:ind w:firstLine="708"/>
        <w:jc w:val="both"/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Укупно расходи (осим обрачунских) износе                                   289.258,64 КМ</w:t>
      </w:r>
    </w:p>
    <w:p w:rsidR="00670167" w:rsidRDefault="00670167" w:rsidP="00670167">
      <w:pPr>
        <w:spacing w:after="0"/>
        <w:ind w:firstLine="708"/>
        <w:jc w:val="both"/>
        <w:rPr>
          <w:rFonts w:ascii="TimesNewRomanPS-BoldMT" w:hAnsi="TimesNewRomanPS-BoldMT" w:cs="TimesNewRomanPS-BoldMT"/>
          <w:bCs/>
          <w:sz w:val="24"/>
          <w:szCs w:val="24"/>
          <w:lang w:val="sr-Cyrl-BA"/>
        </w:rPr>
      </w:pPr>
      <w:r>
        <w:rPr>
          <w:rFonts w:ascii="TimesNewRomanPS-BoldMT" w:hAnsi="TimesNewRomanPS-BoldMT" w:cs="TimesNewRomanPS-BoldMT"/>
          <w:b/>
          <w:bCs/>
          <w:i/>
          <w:sz w:val="24"/>
          <w:szCs w:val="24"/>
          <w:lang w:val="sr-Cyrl-BA"/>
        </w:rPr>
        <w:t>Укупни расходи (осим обрачунских) и издаци износе                   299.144,64 КМ</w:t>
      </w:r>
    </w:p>
    <w:p w:rsidR="00F812F9" w:rsidRDefault="00F812F9" w:rsidP="00F812F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D46A96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CS"/>
        </w:rPr>
        <w:t>Директор</w:t>
      </w:r>
    </w:p>
    <w:p w:rsidR="00EE2C8E" w:rsidRDefault="00EE2C8E" w:rsidP="00EE2C8E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саставио:                                                  ЈУ СКУД „Семберија“ Бијељина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                                          __________________________</w:t>
      </w:r>
    </w:p>
    <w:p w:rsidR="00EE2C8E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Тамара Бешлић                                                            Бранка Марковић Савчић</w:t>
      </w:r>
    </w:p>
    <w:p w:rsidR="00F76EE5" w:rsidRDefault="00F76EE5" w:rsidP="00EE2C8E">
      <w:pPr>
        <w:tabs>
          <w:tab w:val="left" w:pos="691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E2C8E" w:rsidRDefault="00EE2C8E" w:rsidP="00EE2C8E">
      <w:pPr>
        <w:tabs>
          <w:tab w:val="left" w:pos="691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 w:rsidR="00F76EE5">
        <w:rPr>
          <w:rFonts w:ascii="Times New Roman" w:hAnsi="Times New Roman" w:cs="Times New Roman"/>
          <w:sz w:val="24"/>
          <w:szCs w:val="24"/>
          <w:lang w:val="sr-Cyrl-BA"/>
        </w:rPr>
        <w:t xml:space="preserve"> 278</w:t>
      </w:r>
      <w:r w:rsidR="00F76EE5">
        <w:rPr>
          <w:rFonts w:ascii="Times New Roman" w:hAnsi="Times New Roman" w:cs="Times New Roman"/>
          <w:sz w:val="24"/>
          <w:szCs w:val="24"/>
          <w:lang w:val="sr-Cyrl-CS"/>
        </w:rPr>
        <w:t>/25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E2C8E" w:rsidRPr="00670167" w:rsidRDefault="00EE2C8E" w:rsidP="00EE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Датум: </w:t>
      </w:r>
      <w:r w:rsidR="00F76EE5">
        <w:rPr>
          <w:rFonts w:ascii="Times New Roman" w:hAnsi="Times New Roman" w:cs="Times New Roman"/>
          <w:sz w:val="24"/>
          <w:szCs w:val="24"/>
          <w:lang w:val="sr-Cyrl-BA"/>
        </w:rPr>
        <w:t>24</w:t>
      </w:r>
      <w:r w:rsidR="00F76EE5">
        <w:rPr>
          <w:rFonts w:ascii="Times New Roman" w:hAnsi="Times New Roman" w:cs="Times New Roman"/>
          <w:sz w:val="24"/>
          <w:szCs w:val="24"/>
          <w:lang w:val="sr-Cyrl-CS"/>
        </w:rPr>
        <w:t>. 04. 2025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год.                                                                                                                                                        </w:t>
      </w:r>
    </w:p>
    <w:p w:rsidR="00775AD4" w:rsidRPr="00D46A96" w:rsidRDefault="00EE2C8E" w:rsidP="00D46A96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</w:t>
      </w:r>
    </w:p>
    <w:sectPr w:rsidR="00775AD4" w:rsidRPr="00D46A96" w:rsidSect="00F76EE5">
      <w:headerReference w:type="default" r:id="rId7"/>
      <w:footerReference w:type="default" r:id="rId8"/>
      <w:headerReference w:type="first" r:id="rId9"/>
      <w:pgSz w:w="11906" w:h="16838"/>
      <w:pgMar w:top="1134" w:right="1274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628" w:rsidRDefault="00725628" w:rsidP="00EE2C8E">
      <w:pPr>
        <w:spacing w:after="0" w:line="240" w:lineRule="auto"/>
      </w:pPr>
      <w:r>
        <w:separator/>
      </w:r>
    </w:p>
  </w:endnote>
  <w:endnote w:type="continuationSeparator" w:id="0">
    <w:p w:rsidR="00725628" w:rsidRDefault="00725628" w:rsidP="00EE2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8542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6BB4" w:rsidRDefault="00996BB4">
        <w:pPr>
          <w:pStyle w:val="Footer"/>
          <w:jc w:val="center"/>
        </w:pPr>
        <w:r>
          <w:fldChar w:fldCharType="begin"/>
        </w:r>
        <w:r w:rsidR="00E82737">
          <w:instrText xml:space="preserve"> PAGE   \* MERGEFORMAT </w:instrText>
        </w:r>
        <w:r>
          <w:fldChar w:fldCharType="separate"/>
        </w:r>
        <w:r w:rsidR="0052655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96BB4" w:rsidRDefault="00996B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628" w:rsidRDefault="00725628" w:rsidP="00EE2C8E">
      <w:pPr>
        <w:spacing w:after="0" w:line="240" w:lineRule="auto"/>
      </w:pPr>
      <w:r>
        <w:separator/>
      </w:r>
    </w:p>
  </w:footnote>
  <w:footnote w:type="continuationSeparator" w:id="0">
    <w:p w:rsidR="00725628" w:rsidRDefault="00725628" w:rsidP="00EE2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eastAsiaTheme="majorEastAsia" w:hAnsi="Times New Roman" w:cs="Times New Roman"/>
        <w:sz w:val="20"/>
        <w:szCs w:val="20"/>
      </w:rPr>
      <w:alias w:val="Title"/>
      <w:id w:val="-1382708109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96BB4" w:rsidRDefault="00EE2C8E" w:rsidP="000D4CF3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>Напомене уз финансијски извјештај</w:t>
        </w:r>
        <w:r w:rsidR="00E27E6B"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 xml:space="preserve"> за период 01. 01 – 31. 12. 2024</w:t>
        </w:r>
        <w:r>
          <w:rPr>
            <w:rFonts w:ascii="Times New Roman" w:eastAsiaTheme="majorEastAsia" w:hAnsi="Times New Roman" w:cs="Times New Roman"/>
            <w:sz w:val="20"/>
            <w:szCs w:val="20"/>
            <w:lang w:val="sr-Cyrl-BA"/>
          </w:rPr>
          <w:t>. године</w:t>
        </w:r>
      </w:p>
    </w:sdtContent>
  </w:sdt>
  <w:p w:rsidR="00996BB4" w:rsidRDefault="00996B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BB4" w:rsidRDefault="00E82737">
    <w:pPr>
      <w:pStyle w:val="Header"/>
    </w:pPr>
    <w:r>
      <w:t xml:space="preserve">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E5834"/>
    <w:multiLevelType w:val="multilevel"/>
    <w:tmpl w:val="B4329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>
    <w:nsid w:val="6F3A4A79"/>
    <w:multiLevelType w:val="hybridMultilevel"/>
    <w:tmpl w:val="A2285C60"/>
    <w:lvl w:ilvl="0" w:tplc="EB7CB216">
      <w:start w:val="1"/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5A4"/>
    <w:rsid w:val="0000395E"/>
    <w:rsid w:val="000060F4"/>
    <w:rsid w:val="000126DD"/>
    <w:rsid w:val="0001338F"/>
    <w:rsid w:val="00013D78"/>
    <w:rsid w:val="0001767E"/>
    <w:rsid w:val="00023107"/>
    <w:rsid w:val="00030465"/>
    <w:rsid w:val="0003090F"/>
    <w:rsid w:val="00034DCD"/>
    <w:rsid w:val="00042E1F"/>
    <w:rsid w:val="00045874"/>
    <w:rsid w:val="0005093B"/>
    <w:rsid w:val="000510A4"/>
    <w:rsid w:val="00053021"/>
    <w:rsid w:val="00055108"/>
    <w:rsid w:val="000608AE"/>
    <w:rsid w:val="00061DDC"/>
    <w:rsid w:val="00063FA3"/>
    <w:rsid w:val="000756A7"/>
    <w:rsid w:val="00081D7F"/>
    <w:rsid w:val="00082F96"/>
    <w:rsid w:val="000833CE"/>
    <w:rsid w:val="00085C0D"/>
    <w:rsid w:val="000873B3"/>
    <w:rsid w:val="000A04D9"/>
    <w:rsid w:val="000A3AD5"/>
    <w:rsid w:val="000A4103"/>
    <w:rsid w:val="000B6010"/>
    <w:rsid w:val="000C2EA9"/>
    <w:rsid w:val="000C4251"/>
    <w:rsid w:val="000C5761"/>
    <w:rsid w:val="000C5EDC"/>
    <w:rsid w:val="000C668B"/>
    <w:rsid w:val="000D0F7F"/>
    <w:rsid w:val="000D155D"/>
    <w:rsid w:val="000D2798"/>
    <w:rsid w:val="000D4905"/>
    <w:rsid w:val="000D576C"/>
    <w:rsid w:val="000D59BB"/>
    <w:rsid w:val="000D5C73"/>
    <w:rsid w:val="000E126F"/>
    <w:rsid w:val="000E26E9"/>
    <w:rsid w:val="001018C5"/>
    <w:rsid w:val="00103DE2"/>
    <w:rsid w:val="00107C8A"/>
    <w:rsid w:val="0011164C"/>
    <w:rsid w:val="00113508"/>
    <w:rsid w:val="001157CB"/>
    <w:rsid w:val="00115D82"/>
    <w:rsid w:val="00117A89"/>
    <w:rsid w:val="00126608"/>
    <w:rsid w:val="00132B02"/>
    <w:rsid w:val="00135330"/>
    <w:rsid w:val="00135351"/>
    <w:rsid w:val="00135A3B"/>
    <w:rsid w:val="00137EB9"/>
    <w:rsid w:val="00137F48"/>
    <w:rsid w:val="00150BC3"/>
    <w:rsid w:val="00154347"/>
    <w:rsid w:val="00157BC3"/>
    <w:rsid w:val="00165546"/>
    <w:rsid w:val="001745B4"/>
    <w:rsid w:val="00174B1B"/>
    <w:rsid w:val="0017738B"/>
    <w:rsid w:val="00192416"/>
    <w:rsid w:val="00192CA0"/>
    <w:rsid w:val="001937E4"/>
    <w:rsid w:val="00195DCD"/>
    <w:rsid w:val="00197472"/>
    <w:rsid w:val="001A05CC"/>
    <w:rsid w:val="001A6897"/>
    <w:rsid w:val="001B4300"/>
    <w:rsid w:val="001B799D"/>
    <w:rsid w:val="001C57D8"/>
    <w:rsid w:val="001C6D49"/>
    <w:rsid w:val="001C6D67"/>
    <w:rsid w:val="001D159B"/>
    <w:rsid w:val="001F1081"/>
    <w:rsid w:val="001F4BBA"/>
    <w:rsid w:val="001F7AA0"/>
    <w:rsid w:val="002015E1"/>
    <w:rsid w:val="00203014"/>
    <w:rsid w:val="00203953"/>
    <w:rsid w:val="00203A63"/>
    <w:rsid w:val="002212F1"/>
    <w:rsid w:val="00222801"/>
    <w:rsid w:val="00233796"/>
    <w:rsid w:val="002401A1"/>
    <w:rsid w:val="00244CA8"/>
    <w:rsid w:val="002473FD"/>
    <w:rsid w:val="00256A9B"/>
    <w:rsid w:val="002572E3"/>
    <w:rsid w:val="002579CB"/>
    <w:rsid w:val="00263145"/>
    <w:rsid w:val="002657E3"/>
    <w:rsid w:val="00272CE1"/>
    <w:rsid w:val="002736E5"/>
    <w:rsid w:val="0028156E"/>
    <w:rsid w:val="0028276A"/>
    <w:rsid w:val="00286B04"/>
    <w:rsid w:val="00287B34"/>
    <w:rsid w:val="00291162"/>
    <w:rsid w:val="002A062C"/>
    <w:rsid w:val="002A7A29"/>
    <w:rsid w:val="002B0C21"/>
    <w:rsid w:val="002B1625"/>
    <w:rsid w:val="002C176C"/>
    <w:rsid w:val="002C4D14"/>
    <w:rsid w:val="002C4F54"/>
    <w:rsid w:val="002E06D7"/>
    <w:rsid w:val="002E0728"/>
    <w:rsid w:val="002E1478"/>
    <w:rsid w:val="002E1CCA"/>
    <w:rsid w:val="002E750E"/>
    <w:rsid w:val="002F280C"/>
    <w:rsid w:val="002F47A4"/>
    <w:rsid w:val="002F4C2C"/>
    <w:rsid w:val="00310133"/>
    <w:rsid w:val="00310C2C"/>
    <w:rsid w:val="00311B63"/>
    <w:rsid w:val="003168A9"/>
    <w:rsid w:val="00320405"/>
    <w:rsid w:val="0032741F"/>
    <w:rsid w:val="00335F66"/>
    <w:rsid w:val="00340981"/>
    <w:rsid w:val="0035453A"/>
    <w:rsid w:val="003578E2"/>
    <w:rsid w:val="003631A2"/>
    <w:rsid w:val="00363A68"/>
    <w:rsid w:val="00367892"/>
    <w:rsid w:val="00367F1B"/>
    <w:rsid w:val="00372462"/>
    <w:rsid w:val="00374B37"/>
    <w:rsid w:val="00375C70"/>
    <w:rsid w:val="003908AD"/>
    <w:rsid w:val="00393D89"/>
    <w:rsid w:val="00394194"/>
    <w:rsid w:val="003956A8"/>
    <w:rsid w:val="003A0443"/>
    <w:rsid w:val="003A3106"/>
    <w:rsid w:val="003B4820"/>
    <w:rsid w:val="003B5294"/>
    <w:rsid w:val="003C5041"/>
    <w:rsid w:val="003D008F"/>
    <w:rsid w:val="003D0DDA"/>
    <w:rsid w:val="003D1591"/>
    <w:rsid w:val="003D1897"/>
    <w:rsid w:val="003D693C"/>
    <w:rsid w:val="003E15C8"/>
    <w:rsid w:val="003E1D71"/>
    <w:rsid w:val="003E6E16"/>
    <w:rsid w:val="003F2228"/>
    <w:rsid w:val="003F4E05"/>
    <w:rsid w:val="004068C4"/>
    <w:rsid w:val="00416DD0"/>
    <w:rsid w:val="00427960"/>
    <w:rsid w:val="0043660C"/>
    <w:rsid w:val="004371A3"/>
    <w:rsid w:val="00445CC7"/>
    <w:rsid w:val="00455242"/>
    <w:rsid w:val="00455DE4"/>
    <w:rsid w:val="00455FDF"/>
    <w:rsid w:val="0046703D"/>
    <w:rsid w:val="00474AB1"/>
    <w:rsid w:val="004765F8"/>
    <w:rsid w:val="00481F98"/>
    <w:rsid w:val="004826B3"/>
    <w:rsid w:val="004834BE"/>
    <w:rsid w:val="00492078"/>
    <w:rsid w:val="004939D1"/>
    <w:rsid w:val="00496673"/>
    <w:rsid w:val="0049735D"/>
    <w:rsid w:val="004A0009"/>
    <w:rsid w:val="004A43CA"/>
    <w:rsid w:val="004A48D5"/>
    <w:rsid w:val="004A5580"/>
    <w:rsid w:val="004A5F7E"/>
    <w:rsid w:val="004B33AB"/>
    <w:rsid w:val="004B7210"/>
    <w:rsid w:val="004C3353"/>
    <w:rsid w:val="004C7E8C"/>
    <w:rsid w:val="004D35B0"/>
    <w:rsid w:val="004E010E"/>
    <w:rsid w:val="004E5FBE"/>
    <w:rsid w:val="004E5FF8"/>
    <w:rsid w:val="004F12B3"/>
    <w:rsid w:val="004F2ED5"/>
    <w:rsid w:val="004F2FCB"/>
    <w:rsid w:val="004F3109"/>
    <w:rsid w:val="004F596C"/>
    <w:rsid w:val="004F6614"/>
    <w:rsid w:val="00503282"/>
    <w:rsid w:val="0050745D"/>
    <w:rsid w:val="0051063E"/>
    <w:rsid w:val="0051205D"/>
    <w:rsid w:val="0051209D"/>
    <w:rsid w:val="00515EE4"/>
    <w:rsid w:val="00521B88"/>
    <w:rsid w:val="00522940"/>
    <w:rsid w:val="00525E07"/>
    <w:rsid w:val="0052655D"/>
    <w:rsid w:val="005272C2"/>
    <w:rsid w:val="00530CCB"/>
    <w:rsid w:val="005372C8"/>
    <w:rsid w:val="00545452"/>
    <w:rsid w:val="00545A54"/>
    <w:rsid w:val="00545B77"/>
    <w:rsid w:val="0055420D"/>
    <w:rsid w:val="00563796"/>
    <w:rsid w:val="00565670"/>
    <w:rsid w:val="005662BB"/>
    <w:rsid w:val="005719C8"/>
    <w:rsid w:val="0057541E"/>
    <w:rsid w:val="00575C95"/>
    <w:rsid w:val="005768FF"/>
    <w:rsid w:val="00580414"/>
    <w:rsid w:val="00586890"/>
    <w:rsid w:val="00586F81"/>
    <w:rsid w:val="00592626"/>
    <w:rsid w:val="00593225"/>
    <w:rsid w:val="005A1D91"/>
    <w:rsid w:val="005A3AEA"/>
    <w:rsid w:val="005A475B"/>
    <w:rsid w:val="005B6A0D"/>
    <w:rsid w:val="005C036B"/>
    <w:rsid w:val="005C2330"/>
    <w:rsid w:val="005C6B04"/>
    <w:rsid w:val="005D0AC3"/>
    <w:rsid w:val="005D1E2A"/>
    <w:rsid w:val="005D562F"/>
    <w:rsid w:val="005D655B"/>
    <w:rsid w:val="005D6719"/>
    <w:rsid w:val="005D6EE4"/>
    <w:rsid w:val="005E0CC3"/>
    <w:rsid w:val="005E15F3"/>
    <w:rsid w:val="005E53E7"/>
    <w:rsid w:val="005E78FA"/>
    <w:rsid w:val="005F0F90"/>
    <w:rsid w:val="005F1561"/>
    <w:rsid w:val="005F712D"/>
    <w:rsid w:val="00601CD4"/>
    <w:rsid w:val="00611E29"/>
    <w:rsid w:val="0061722A"/>
    <w:rsid w:val="0063657A"/>
    <w:rsid w:val="006525A4"/>
    <w:rsid w:val="00654F18"/>
    <w:rsid w:val="00660DBE"/>
    <w:rsid w:val="006649B7"/>
    <w:rsid w:val="00665F14"/>
    <w:rsid w:val="00666BE2"/>
    <w:rsid w:val="0066741D"/>
    <w:rsid w:val="00670167"/>
    <w:rsid w:val="00676D06"/>
    <w:rsid w:val="00686ADB"/>
    <w:rsid w:val="00686C84"/>
    <w:rsid w:val="00693F7D"/>
    <w:rsid w:val="0069652F"/>
    <w:rsid w:val="006A036A"/>
    <w:rsid w:val="006A392E"/>
    <w:rsid w:val="006B132E"/>
    <w:rsid w:val="006B66C3"/>
    <w:rsid w:val="006B7AFC"/>
    <w:rsid w:val="006C0D8F"/>
    <w:rsid w:val="006C7E37"/>
    <w:rsid w:val="006D34A1"/>
    <w:rsid w:val="006D4000"/>
    <w:rsid w:val="006D5A9C"/>
    <w:rsid w:val="006E3B5D"/>
    <w:rsid w:val="006E49EE"/>
    <w:rsid w:val="006F1848"/>
    <w:rsid w:val="006F27D9"/>
    <w:rsid w:val="00704FE7"/>
    <w:rsid w:val="00707E11"/>
    <w:rsid w:val="007104C5"/>
    <w:rsid w:val="00715C2C"/>
    <w:rsid w:val="00725628"/>
    <w:rsid w:val="00734E5F"/>
    <w:rsid w:val="0073732E"/>
    <w:rsid w:val="00737899"/>
    <w:rsid w:val="007403F7"/>
    <w:rsid w:val="007403FE"/>
    <w:rsid w:val="007442B1"/>
    <w:rsid w:val="00744918"/>
    <w:rsid w:val="00744DFE"/>
    <w:rsid w:val="0074605F"/>
    <w:rsid w:val="007470CC"/>
    <w:rsid w:val="00751B71"/>
    <w:rsid w:val="00753754"/>
    <w:rsid w:val="00753C87"/>
    <w:rsid w:val="00755A6F"/>
    <w:rsid w:val="00762653"/>
    <w:rsid w:val="0077327C"/>
    <w:rsid w:val="00774D03"/>
    <w:rsid w:val="00775AD4"/>
    <w:rsid w:val="007819CF"/>
    <w:rsid w:val="00785B2B"/>
    <w:rsid w:val="00787CDD"/>
    <w:rsid w:val="00792189"/>
    <w:rsid w:val="007A74E2"/>
    <w:rsid w:val="007B363C"/>
    <w:rsid w:val="007B5C33"/>
    <w:rsid w:val="007B66D5"/>
    <w:rsid w:val="007C2515"/>
    <w:rsid w:val="007D53BE"/>
    <w:rsid w:val="007E11FE"/>
    <w:rsid w:val="007E541F"/>
    <w:rsid w:val="007F6351"/>
    <w:rsid w:val="008009A3"/>
    <w:rsid w:val="00801E2F"/>
    <w:rsid w:val="0080624E"/>
    <w:rsid w:val="00810426"/>
    <w:rsid w:val="00816CE4"/>
    <w:rsid w:val="0082336E"/>
    <w:rsid w:val="00826515"/>
    <w:rsid w:val="00832E71"/>
    <w:rsid w:val="008340B3"/>
    <w:rsid w:val="008406BB"/>
    <w:rsid w:val="008428D5"/>
    <w:rsid w:val="00851B8B"/>
    <w:rsid w:val="008530EB"/>
    <w:rsid w:val="0085655A"/>
    <w:rsid w:val="00857C1E"/>
    <w:rsid w:val="00860EB0"/>
    <w:rsid w:val="00864F30"/>
    <w:rsid w:val="0087175C"/>
    <w:rsid w:val="008762A7"/>
    <w:rsid w:val="00881331"/>
    <w:rsid w:val="00885663"/>
    <w:rsid w:val="008856E7"/>
    <w:rsid w:val="00892C98"/>
    <w:rsid w:val="0089353D"/>
    <w:rsid w:val="008940AD"/>
    <w:rsid w:val="0089750E"/>
    <w:rsid w:val="0089797E"/>
    <w:rsid w:val="00897B56"/>
    <w:rsid w:val="008A1B3C"/>
    <w:rsid w:val="008A1C78"/>
    <w:rsid w:val="008A51B3"/>
    <w:rsid w:val="008A530A"/>
    <w:rsid w:val="008B1BA4"/>
    <w:rsid w:val="008C1486"/>
    <w:rsid w:val="008C2E0D"/>
    <w:rsid w:val="008C3E20"/>
    <w:rsid w:val="008D04D3"/>
    <w:rsid w:val="008D43D4"/>
    <w:rsid w:val="009022AE"/>
    <w:rsid w:val="00911DB7"/>
    <w:rsid w:val="00914B43"/>
    <w:rsid w:val="00914FCA"/>
    <w:rsid w:val="009206D0"/>
    <w:rsid w:val="0092272F"/>
    <w:rsid w:val="00924606"/>
    <w:rsid w:val="0092760C"/>
    <w:rsid w:val="00932C01"/>
    <w:rsid w:val="00932F4A"/>
    <w:rsid w:val="00940A38"/>
    <w:rsid w:val="00943EC2"/>
    <w:rsid w:val="0094406F"/>
    <w:rsid w:val="00944425"/>
    <w:rsid w:val="0094595D"/>
    <w:rsid w:val="00946F04"/>
    <w:rsid w:val="00952615"/>
    <w:rsid w:val="00957ADD"/>
    <w:rsid w:val="0096029E"/>
    <w:rsid w:val="00964750"/>
    <w:rsid w:val="00965841"/>
    <w:rsid w:val="00965F4D"/>
    <w:rsid w:val="00970792"/>
    <w:rsid w:val="00972C48"/>
    <w:rsid w:val="00975871"/>
    <w:rsid w:val="009910DC"/>
    <w:rsid w:val="00991C68"/>
    <w:rsid w:val="00992FF9"/>
    <w:rsid w:val="00996BB4"/>
    <w:rsid w:val="009A2826"/>
    <w:rsid w:val="009A7BC1"/>
    <w:rsid w:val="009B03EE"/>
    <w:rsid w:val="009B090F"/>
    <w:rsid w:val="009B5988"/>
    <w:rsid w:val="009C19A0"/>
    <w:rsid w:val="009C386D"/>
    <w:rsid w:val="009C4121"/>
    <w:rsid w:val="009C6CCF"/>
    <w:rsid w:val="009D0592"/>
    <w:rsid w:val="009D234F"/>
    <w:rsid w:val="009D41DE"/>
    <w:rsid w:val="009D4662"/>
    <w:rsid w:val="009E0877"/>
    <w:rsid w:val="009E3D9A"/>
    <w:rsid w:val="009E5EB1"/>
    <w:rsid w:val="009E6704"/>
    <w:rsid w:val="009F0088"/>
    <w:rsid w:val="009F3AC1"/>
    <w:rsid w:val="009F4353"/>
    <w:rsid w:val="009F6687"/>
    <w:rsid w:val="00A0663D"/>
    <w:rsid w:val="00A072A7"/>
    <w:rsid w:val="00A13B6E"/>
    <w:rsid w:val="00A20F9B"/>
    <w:rsid w:val="00A22733"/>
    <w:rsid w:val="00A300C7"/>
    <w:rsid w:val="00A31F02"/>
    <w:rsid w:val="00A36BB5"/>
    <w:rsid w:val="00A4241D"/>
    <w:rsid w:val="00A43D1F"/>
    <w:rsid w:val="00A4641D"/>
    <w:rsid w:val="00A516B9"/>
    <w:rsid w:val="00A54FF1"/>
    <w:rsid w:val="00A67325"/>
    <w:rsid w:val="00A73669"/>
    <w:rsid w:val="00A8172D"/>
    <w:rsid w:val="00A84A67"/>
    <w:rsid w:val="00A91BA9"/>
    <w:rsid w:val="00A94556"/>
    <w:rsid w:val="00A94666"/>
    <w:rsid w:val="00A972F8"/>
    <w:rsid w:val="00AA2D2C"/>
    <w:rsid w:val="00AB53A7"/>
    <w:rsid w:val="00AC12E8"/>
    <w:rsid w:val="00AD38BB"/>
    <w:rsid w:val="00AD5F16"/>
    <w:rsid w:val="00AD5FAA"/>
    <w:rsid w:val="00AF1EAD"/>
    <w:rsid w:val="00AF5F0C"/>
    <w:rsid w:val="00AF6729"/>
    <w:rsid w:val="00B01653"/>
    <w:rsid w:val="00B019CE"/>
    <w:rsid w:val="00B033A3"/>
    <w:rsid w:val="00B04DD4"/>
    <w:rsid w:val="00B05484"/>
    <w:rsid w:val="00B1584C"/>
    <w:rsid w:val="00B26565"/>
    <w:rsid w:val="00B32BD5"/>
    <w:rsid w:val="00B35395"/>
    <w:rsid w:val="00B37AD5"/>
    <w:rsid w:val="00B4025D"/>
    <w:rsid w:val="00B50833"/>
    <w:rsid w:val="00B54339"/>
    <w:rsid w:val="00B616AA"/>
    <w:rsid w:val="00B63FB5"/>
    <w:rsid w:val="00B72B44"/>
    <w:rsid w:val="00B828F0"/>
    <w:rsid w:val="00B84179"/>
    <w:rsid w:val="00B84739"/>
    <w:rsid w:val="00B916A7"/>
    <w:rsid w:val="00B917E0"/>
    <w:rsid w:val="00B91D06"/>
    <w:rsid w:val="00B94548"/>
    <w:rsid w:val="00BA4B57"/>
    <w:rsid w:val="00BA6ADB"/>
    <w:rsid w:val="00BB0F8D"/>
    <w:rsid w:val="00BB2018"/>
    <w:rsid w:val="00BB2091"/>
    <w:rsid w:val="00BB762E"/>
    <w:rsid w:val="00BC0737"/>
    <w:rsid w:val="00BC29FB"/>
    <w:rsid w:val="00BC2FBD"/>
    <w:rsid w:val="00BC5691"/>
    <w:rsid w:val="00BC70E9"/>
    <w:rsid w:val="00BD4A6A"/>
    <w:rsid w:val="00BD6AB8"/>
    <w:rsid w:val="00BE026D"/>
    <w:rsid w:val="00BE07B9"/>
    <w:rsid w:val="00BE2896"/>
    <w:rsid w:val="00BE4EEF"/>
    <w:rsid w:val="00BE6E89"/>
    <w:rsid w:val="00BF14BC"/>
    <w:rsid w:val="00BF1609"/>
    <w:rsid w:val="00BF23D0"/>
    <w:rsid w:val="00C00C7D"/>
    <w:rsid w:val="00C043C8"/>
    <w:rsid w:val="00C055F9"/>
    <w:rsid w:val="00C10FB8"/>
    <w:rsid w:val="00C12991"/>
    <w:rsid w:val="00C20EC5"/>
    <w:rsid w:val="00C31D26"/>
    <w:rsid w:val="00C34CDF"/>
    <w:rsid w:val="00C34F42"/>
    <w:rsid w:val="00C36A71"/>
    <w:rsid w:val="00C37CAF"/>
    <w:rsid w:val="00C41AA6"/>
    <w:rsid w:val="00C437D0"/>
    <w:rsid w:val="00C51A2F"/>
    <w:rsid w:val="00C52FDD"/>
    <w:rsid w:val="00C5368E"/>
    <w:rsid w:val="00C622D9"/>
    <w:rsid w:val="00C64A74"/>
    <w:rsid w:val="00C66A3C"/>
    <w:rsid w:val="00C66ACD"/>
    <w:rsid w:val="00C74DEA"/>
    <w:rsid w:val="00C74E60"/>
    <w:rsid w:val="00C7644F"/>
    <w:rsid w:val="00C769B6"/>
    <w:rsid w:val="00C77F45"/>
    <w:rsid w:val="00C879F7"/>
    <w:rsid w:val="00C91AF3"/>
    <w:rsid w:val="00CB3AD0"/>
    <w:rsid w:val="00CB7355"/>
    <w:rsid w:val="00CC13AB"/>
    <w:rsid w:val="00CD1450"/>
    <w:rsid w:val="00CD3528"/>
    <w:rsid w:val="00CD526E"/>
    <w:rsid w:val="00CE37D8"/>
    <w:rsid w:val="00CE7319"/>
    <w:rsid w:val="00CE7D8F"/>
    <w:rsid w:val="00D01A4C"/>
    <w:rsid w:val="00D01DBB"/>
    <w:rsid w:val="00D0649A"/>
    <w:rsid w:val="00D06EB6"/>
    <w:rsid w:val="00D12C7F"/>
    <w:rsid w:val="00D135B0"/>
    <w:rsid w:val="00D1691C"/>
    <w:rsid w:val="00D21002"/>
    <w:rsid w:val="00D2357C"/>
    <w:rsid w:val="00D27EFA"/>
    <w:rsid w:val="00D328EC"/>
    <w:rsid w:val="00D42B04"/>
    <w:rsid w:val="00D460B6"/>
    <w:rsid w:val="00D46A96"/>
    <w:rsid w:val="00D55C38"/>
    <w:rsid w:val="00D652D7"/>
    <w:rsid w:val="00D657DA"/>
    <w:rsid w:val="00D66604"/>
    <w:rsid w:val="00D7086C"/>
    <w:rsid w:val="00D77D8B"/>
    <w:rsid w:val="00D811F5"/>
    <w:rsid w:val="00D8140B"/>
    <w:rsid w:val="00D82463"/>
    <w:rsid w:val="00D83980"/>
    <w:rsid w:val="00D843F7"/>
    <w:rsid w:val="00D917EA"/>
    <w:rsid w:val="00D91EC5"/>
    <w:rsid w:val="00D93E82"/>
    <w:rsid w:val="00DA09C8"/>
    <w:rsid w:val="00DA1B60"/>
    <w:rsid w:val="00DB05EF"/>
    <w:rsid w:val="00DB24B4"/>
    <w:rsid w:val="00DB3E10"/>
    <w:rsid w:val="00DB5928"/>
    <w:rsid w:val="00DB78BC"/>
    <w:rsid w:val="00DC1407"/>
    <w:rsid w:val="00DD4D9D"/>
    <w:rsid w:val="00DD59B9"/>
    <w:rsid w:val="00DE10B7"/>
    <w:rsid w:val="00DE21EB"/>
    <w:rsid w:val="00DE4C72"/>
    <w:rsid w:val="00DF426E"/>
    <w:rsid w:val="00E00879"/>
    <w:rsid w:val="00E033AE"/>
    <w:rsid w:val="00E055AD"/>
    <w:rsid w:val="00E07C6E"/>
    <w:rsid w:val="00E12244"/>
    <w:rsid w:val="00E12957"/>
    <w:rsid w:val="00E153BC"/>
    <w:rsid w:val="00E15728"/>
    <w:rsid w:val="00E2064C"/>
    <w:rsid w:val="00E24DD1"/>
    <w:rsid w:val="00E25012"/>
    <w:rsid w:val="00E25131"/>
    <w:rsid w:val="00E26822"/>
    <w:rsid w:val="00E27E6B"/>
    <w:rsid w:val="00E3233F"/>
    <w:rsid w:val="00E34D9C"/>
    <w:rsid w:val="00E367BE"/>
    <w:rsid w:val="00E369C5"/>
    <w:rsid w:val="00E37F4B"/>
    <w:rsid w:val="00E439A0"/>
    <w:rsid w:val="00E47494"/>
    <w:rsid w:val="00E5222E"/>
    <w:rsid w:val="00E57537"/>
    <w:rsid w:val="00E6607E"/>
    <w:rsid w:val="00E72407"/>
    <w:rsid w:val="00E80663"/>
    <w:rsid w:val="00E80FF9"/>
    <w:rsid w:val="00E82737"/>
    <w:rsid w:val="00E8285A"/>
    <w:rsid w:val="00E94F8B"/>
    <w:rsid w:val="00E973CB"/>
    <w:rsid w:val="00EA12B2"/>
    <w:rsid w:val="00EA7C38"/>
    <w:rsid w:val="00EB3449"/>
    <w:rsid w:val="00EC20A4"/>
    <w:rsid w:val="00EC4742"/>
    <w:rsid w:val="00EC494C"/>
    <w:rsid w:val="00EC578D"/>
    <w:rsid w:val="00ED1AEB"/>
    <w:rsid w:val="00ED7A40"/>
    <w:rsid w:val="00EE061D"/>
    <w:rsid w:val="00EE2C8E"/>
    <w:rsid w:val="00EF288F"/>
    <w:rsid w:val="00EF43DA"/>
    <w:rsid w:val="00EF4545"/>
    <w:rsid w:val="00F112F7"/>
    <w:rsid w:val="00F27D9E"/>
    <w:rsid w:val="00F3092D"/>
    <w:rsid w:val="00F30BB5"/>
    <w:rsid w:val="00F31795"/>
    <w:rsid w:val="00F3185A"/>
    <w:rsid w:val="00F31E65"/>
    <w:rsid w:val="00F376B2"/>
    <w:rsid w:val="00F4037F"/>
    <w:rsid w:val="00F52C9B"/>
    <w:rsid w:val="00F56813"/>
    <w:rsid w:val="00F73802"/>
    <w:rsid w:val="00F76EE5"/>
    <w:rsid w:val="00F812F9"/>
    <w:rsid w:val="00F8399D"/>
    <w:rsid w:val="00F85DD1"/>
    <w:rsid w:val="00F87FBE"/>
    <w:rsid w:val="00F9198E"/>
    <w:rsid w:val="00F95CD2"/>
    <w:rsid w:val="00FA3B00"/>
    <w:rsid w:val="00FB14D8"/>
    <w:rsid w:val="00FB1669"/>
    <w:rsid w:val="00FB24CF"/>
    <w:rsid w:val="00FB2EDE"/>
    <w:rsid w:val="00FB3764"/>
    <w:rsid w:val="00FB48B2"/>
    <w:rsid w:val="00FC0C5D"/>
    <w:rsid w:val="00FC79E8"/>
    <w:rsid w:val="00FC7D88"/>
    <w:rsid w:val="00FC7ED7"/>
    <w:rsid w:val="00FD1A60"/>
    <w:rsid w:val="00FE0B26"/>
    <w:rsid w:val="00FE23A6"/>
    <w:rsid w:val="00FF00B5"/>
    <w:rsid w:val="00FF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8E"/>
    <w:rPr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2C8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C8E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EE2C8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C8E"/>
    <w:rPr>
      <w:lang w:val="sr-Latn-CS"/>
    </w:rPr>
  </w:style>
  <w:style w:type="paragraph" w:styleId="ListParagraph">
    <w:name w:val="List Paragraph"/>
    <w:basedOn w:val="Normal"/>
    <w:uiPriority w:val="34"/>
    <w:qFormat/>
    <w:rsid w:val="00EE2C8E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EE2C8E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C8E"/>
    <w:rPr>
      <w:rFonts w:ascii="Tahoma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2575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Напомене уз финансијски извјештај за период 01. 01 – 31. 12. 2023. године</vt:lpstr>
    </vt:vector>
  </TitlesOfParts>
  <Company/>
  <LinksUpToDate>false</LinksUpToDate>
  <CharactersWithSpaces>17225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Напомене уз финансијски извјештај за период 01. 01 – 31. 12. 2024. године</dc:title>
  <dc:creator>Freeware Sys</dc:creator>
  <cp:lastModifiedBy>mira.ristic</cp:lastModifiedBy>
  <cp:revision>2</cp:revision>
  <cp:lastPrinted>2025-04-24T19:34:00Z</cp:lastPrinted>
  <dcterms:created xsi:type="dcterms:W3CDTF">2025-04-28T12:52:00Z</dcterms:created>
  <dcterms:modified xsi:type="dcterms:W3CDTF">2025-04-28T12:52:00Z</dcterms:modified>
</cp:coreProperties>
</file>