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6A" w:rsidRDefault="00792D6A" w:rsidP="002477A6">
      <w:pPr>
        <w:spacing w:before="240"/>
        <w:ind w:firstLine="708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>
        <w:t>чланa 40</w:t>
      </w:r>
      <w:r>
        <w:rPr>
          <w:lang w:val="sr-Cyrl-BA"/>
        </w:rPr>
        <w:t xml:space="preserve">. </w:t>
      </w:r>
      <w:r>
        <w:rPr>
          <w:lang w:val="sr-Cyrl-CS"/>
        </w:rPr>
        <w:t xml:space="preserve">став 1. </w:t>
      </w:r>
      <w:r>
        <w:t>Закона о уређењу простора и грађењ</w:t>
      </w:r>
      <w:r>
        <w:rPr>
          <w:lang w:val="sr-Cyrl-BA"/>
        </w:rPr>
        <w:t>у</w:t>
      </w:r>
      <w:r>
        <w:t xml:space="preserve"> („Службени гласник </w:t>
      </w:r>
      <w:r>
        <w:rPr>
          <w:lang w:val="sr-Cyrl-CS"/>
        </w:rPr>
        <w:t>Републике Српске“,</w:t>
      </w:r>
      <w:r>
        <w:t xml:space="preserve"> бр</w:t>
      </w:r>
      <w:r>
        <w:rPr>
          <w:lang w:val="sr-Cyrl-CS"/>
        </w:rPr>
        <w:t>ој</w:t>
      </w:r>
      <w:r w:rsidR="002477A6">
        <w:rPr>
          <w:lang w:val="sr-Cyrl-CS"/>
        </w:rPr>
        <w:t>:</w:t>
      </w:r>
      <w:r>
        <w:t xml:space="preserve"> 40/13</w:t>
      </w:r>
      <w:r>
        <w:rPr>
          <w:lang w:val="sr-Cyrl-CS"/>
        </w:rPr>
        <w:t>, 106/15, 3/16 и 84/19</w:t>
      </w:r>
      <w:r>
        <w:t>)</w:t>
      </w:r>
      <w:r>
        <w:rPr>
          <w:lang w:val="sr-Cyrl-CS"/>
        </w:rPr>
        <w:t>,</w:t>
      </w:r>
      <w:r>
        <w:rPr>
          <w:color w:val="231F20"/>
          <w:lang w:val="sr-Cyrl-CS"/>
        </w:rPr>
        <w:t xml:space="preserve"> ч</w:t>
      </w:r>
      <w:r>
        <w:rPr>
          <w:color w:val="231F20"/>
        </w:rPr>
        <w:t>лана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 xml:space="preserve">2. тачка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самоуправи (</w:t>
      </w:r>
      <w:r>
        <w:rPr>
          <w:color w:val="231F20"/>
          <w:lang w:val="sr-Cyrl-BA"/>
        </w:rPr>
        <w:t>„Службени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2477A6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ч</w:t>
      </w:r>
      <w:r>
        <w:rPr>
          <w:color w:val="231F20"/>
        </w:rPr>
        <w:t>лана 3</w:t>
      </w:r>
      <w:r>
        <w:rPr>
          <w:color w:val="231F20"/>
          <w:lang w:val="sr-Cyrl-CS"/>
        </w:rPr>
        <w:t xml:space="preserve">9. став 2. тачка 43.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 xml:space="preserve">„Службени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>, број</w:t>
      </w:r>
      <w:r w:rsidR="002477A6">
        <w:rPr>
          <w:color w:val="231F20"/>
          <w:lang w:val="sr-Cyrl-CS"/>
        </w:rPr>
        <w:t>: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>
        <w:rPr>
          <w:color w:val="231F20"/>
        </w:rPr>
        <w:t xml:space="preserve">), </w:t>
      </w:r>
      <w:r>
        <w:rPr>
          <w:lang w:val="sr-Cyrl-CS"/>
        </w:rPr>
        <w:t>Скупштина г</w:t>
      </w:r>
      <w:r>
        <w:t>рада Бијељина</w:t>
      </w:r>
      <w:r>
        <w:rPr>
          <w:lang w:val="sr-Cyrl-CS"/>
        </w:rPr>
        <w:t xml:space="preserve"> на својој ____сједници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_____</w:t>
      </w:r>
      <w:r>
        <w:rPr>
          <w:lang w:val="sr-Cyrl-BA"/>
        </w:rPr>
        <w:t xml:space="preserve"> </w:t>
      </w:r>
      <w:r>
        <w:rPr>
          <w:lang w:val="sr-Cyrl-CS"/>
        </w:rPr>
        <w:t>20</w:t>
      </w:r>
      <w:r>
        <w:rPr>
          <w:lang/>
        </w:rPr>
        <w:t>21</w:t>
      </w:r>
      <w:r>
        <w:rPr>
          <w:lang w:val="sr-Cyrl-CS"/>
        </w:rPr>
        <w:t>. године, донијела је</w:t>
      </w:r>
    </w:p>
    <w:p w:rsidR="002477A6" w:rsidRDefault="002477A6" w:rsidP="002477A6">
      <w:pPr>
        <w:spacing w:before="240"/>
        <w:ind w:firstLine="708"/>
        <w:jc w:val="both"/>
        <w:rPr>
          <w:lang w:val="sr-Cyrl-CS"/>
        </w:rPr>
      </w:pPr>
    </w:p>
    <w:p w:rsidR="00533C0A" w:rsidRDefault="00533C0A" w:rsidP="00533C0A">
      <w:pPr>
        <w:rPr>
          <w:lang w:val="sr-Cyrl-CS"/>
        </w:rPr>
      </w:pPr>
    </w:p>
    <w:p w:rsidR="00533C0A" w:rsidRPr="00CB79EC" w:rsidRDefault="00533C0A" w:rsidP="00533C0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2477A6" w:rsidRDefault="00533C0A" w:rsidP="002477A6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 xml:space="preserve">О ПРИСТУПАЊУ ИЗРАДИ </w:t>
      </w:r>
      <w:r>
        <w:rPr>
          <w:b/>
          <w:lang w:val="sr-Cyrl-BA"/>
        </w:rPr>
        <w:t>РЕГУЛАЦИОНОГ ПЛ</w:t>
      </w:r>
      <w:r w:rsidR="000B4AB3">
        <w:rPr>
          <w:b/>
          <w:lang w:val="sr-Cyrl-BA"/>
        </w:rPr>
        <w:t>АНА „</w:t>
      </w:r>
      <w:r w:rsidR="00205A32">
        <w:rPr>
          <w:b/>
          <w:lang w:val="sr-Cyrl-BA"/>
        </w:rPr>
        <w:t>ГАЛАЦ</w:t>
      </w:r>
      <w:r w:rsidRPr="00A703EB">
        <w:rPr>
          <w:b/>
          <w:lang w:val="sr-Cyrl-BA"/>
        </w:rPr>
        <w:t xml:space="preserve">“ </w:t>
      </w:r>
    </w:p>
    <w:p w:rsidR="00533C0A" w:rsidRPr="002477A6" w:rsidRDefault="00533C0A" w:rsidP="002477A6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>У БИЈЕЉИНИ</w:t>
      </w:r>
    </w:p>
    <w:p w:rsidR="00533C0A" w:rsidRDefault="00533C0A" w:rsidP="00533C0A">
      <w:pPr>
        <w:jc w:val="center"/>
        <w:rPr>
          <w:lang w:val="sr-Cyrl-BA"/>
        </w:rPr>
      </w:pPr>
    </w:p>
    <w:p w:rsidR="002477A6" w:rsidRPr="003C65A3" w:rsidRDefault="002477A6" w:rsidP="00533C0A">
      <w:pPr>
        <w:jc w:val="center"/>
        <w:rPr>
          <w:lang w:val="sr-Cyrl-BA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2477A6" w:rsidRPr="00A703EB" w:rsidRDefault="002477A6" w:rsidP="00533C0A">
      <w:pPr>
        <w:jc w:val="center"/>
        <w:rPr>
          <w:lang w:val="sr-Cyrl-BA"/>
        </w:rPr>
      </w:pPr>
    </w:p>
    <w:p w:rsidR="00533C0A" w:rsidRPr="008B612D" w:rsidRDefault="006E491E" w:rsidP="00533C0A">
      <w:pPr>
        <w:ind w:firstLine="720"/>
        <w:jc w:val="both"/>
        <w:rPr>
          <w:lang w:val="sr-Cyrl-BA"/>
        </w:rPr>
      </w:pPr>
      <w:r>
        <w:t xml:space="preserve">Овом </w:t>
      </w:r>
      <w:r w:rsidR="002477A6">
        <w:rPr>
          <w:lang w:val="sr-Cyrl-BA"/>
        </w:rPr>
        <w:t>О</w:t>
      </w:r>
      <w:r w:rsidR="00533C0A">
        <w:t xml:space="preserve">длуком приступа се изради </w:t>
      </w:r>
      <w:r w:rsidR="00533C0A">
        <w:rPr>
          <w:lang w:val="sr-Cyrl-CS"/>
        </w:rPr>
        <w:t>Р</w:t>
      </w:r>
      <w:r w:rsidR="00533C0A">
        <w:t>егулационог плана „</w:t>
      </w:r>
      <w:r w:rsidR="002860FA">
        <w:rPr>
          <w:lang/>
        </w:rPr>
        <w:t>Галац</w:t>
      </w:r>
      <w:r w:rsidR="00533C0A">
        <w:t>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533C0A" w:rsidRPr="008F7EFC" w:rsidRDefault="00533C0A" w:rsidP="00533C0A">
      <w:pPr>
        <w:jc w:val="both"/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2477A6" w:rsidRPr="00A703EB" w:rsidRDefault="002477A6" w:rsidP="00533C0A">
      <w:pPr>
        <w:jc w:val="center"/>
        <w:rPr>
          <w:lang w:val="sr-Cyrl-BA"/>
        </w:rPr>
      </w:pPr>
    </w:p>
    <w:p w:rsidR="00FB4128" w:rsidRPr="00F85F47" w:rsidRDefault="00205A32" w:rsidP="00FB4128">
      <w:pPr>
        <w:pStyle w:val="BodyText"/>
        <w:numPr>
          <w:ilvl w:val="0"/>
          <w:numId w:val="3"/>
        </w:numPr>
        <w:spacing w:line="254" w:lineRule="auto"/>
        <w:ind w:left="0" w:right="118" w:firstLine="360"/>
        <w:jc w:val="both"/>
        <w:rPr>
          <w:spacing w:val="57"/>
          <w:sz w:val="24"/>
          <w:szCs w:val="24"/>
          <w:lang/>
        </w:rPr>
      </w:pPr>
      <w:r w:rsidRPr="00F85F47">
        <w:rPr>
          <w:sz w:val="24"/>
          <w:szCs w:val="24"/>
        </w:rPr>
        <w:t xml:space="preserve">На сјеверу граница обухвата иде десном страном </w:t>
      </w:r>
      <w:r w:rsidR="00C54079">
        <w:rPr>
          <w:sz w:val="24"/>
          <w:szCs w:val="24"/>
          <w:lang/>
        </w:rPr>
        <w:t>У</w:t>
      </w:r>
      <w:r w:rsidRPr="00F85F47">
        <w:rPr>
          <w:sz w:val="24"/>
          <w:szCs w:val="24"/>
        </w:rPr>
        <w:t xml:space="preserve">лице </w:t>
      </w:r>
      <w:r w:rsidR="00C54079">
        <w:rPr>
          <w:sz w:val="24"/>
          <w:szCs w:val="24"/>
          <w:lang/>
        </w:rPr>
        <w:t>к</w:t>
      </w:r>
      <w:r w:rsidRPr="00F85F47">
        <w:rPr>
          <w:sz w:val="24"/>
          <w:szCs w:val="24"/>
        </w:rPr>
        <w:t>нез Иво од Семберије од сјеверне катастарске међе  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 xml:space="preserve">.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3856 све</w:t>
      </w:r>
      <w:r w:rsidR="00C54079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</w:rPr>
        <w:t>до</w:t>
      </w:r>
      <w:r w:rsidR="00C54079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</w:rPr>
        <w:t>источне</w:t>
      </w:r>
      <w:r w:rsidR="00C54079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</w:rPr>
        <w:t>границе 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4077/1</w:t>
      </w:r>
      <w:r w:rsidR="00C54079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којом</w:t>
      </w:r>
      <w:r w:rsidR="00C54079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с</w:t>
      </w:r>
      <w:r w:rsidRPr="00F85F47">
        <w:rPr>
          <w:sz w:val="24"/>
          <w:szCs w:val="24"/>
          <w:lang/>
        </w:rPr>
        <w:t xml:space="preserve">креће </w:t>
      </w:r>
      <w:r w:rsidRPr="00F85F47">
        <w:rPr>
          <w:sz w:val="24"/>
          <w:szCs w:val="24"/>
        </w:rPr>
        <w:t>у правцу</w:t>
      </w:r>
      <w:r w:rsidR="00C54079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југоистока,</w:t>
      </w:r>
      <w:r w:rsidRPr="00F85F47">
        <w:rPr>
          <w:spacing w:val="45"/>
          <w:sz w:val="24"/>
          <w:szCs w:val="24"/>
        </w:rPr>
        <w:t xml:space="preserve"> </w:t>
      </w:r>
      <w:r w:rsidRPr="00F85F47">
        <w:rPr>
          <w:sz w:val="24"/>
          <w:szCs w:val="24"/>
        </w:rPr>
        <w:t>прат</w:t>
      </w:r>
      <w:r w:rsidRPr="00F85F47">
        <w:rPr>
          <w:sz w:val="24"/>
          <w:szCs w:val="24"/>
          <w:lang/>
        </w:rPr>
        <w:t>ећ</w:t>
      </w:r>
      <w:r w:rsidRPr="00F85F47">
        <w:rPr>
          <w:sz w:val="24"/>
          <w:szCs w:val="24"/>
        </w:rPr>
        <w:t>и</w:t>
      </w:r>
      <w:r w:rsidRPr="00F85F47">
        <w:rPr>
          <w:sz w:val="24"/>
          <w:szCs w:val="24"/>
          <w:lang/>
        </w:rPr>
        <w:t xml:space="preserve"> сјевероисточне </w:t>
      </w:r>
      <w:r w:rsidRPr="00F85F47">
        <w:rPr>
          <w:sz w:val="24"/>
          <w:szCs w:val="24"/>
        </w:rPr>
        <w:t>ме</w:t>
      </w:r>
      <w:r w:rsidRPr="00F85F47">
        <w:rPr>
          <w:sz w:val="24"/>
          <w:szCs w:val="24"/>
          <w:lang/>
        </w:rPr>
        <w:t>ђ</w:t>
      </w:r>
      <w:r w:rsidRPr="00F85F47">
        <w:rPr>
          <w:sz w:val="24"/>
          <w:szCs w:val="24"/>
        </w:rPr>
        <w:t>е</w:t>
      </w:r>
      <w:r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</w:rPr>
        <w:t>с</w:t>
      </w:r>
      <w:r w:rsidRPr="00F85F47">
        <w:rPr>
          <w:sz w:val="24"/>
          <w:szCs w:val="24"/>
          <w:lang/>
        </w:rPr>
        <w:t>љедећих п</w:t>
      </w:r>
      <w:r w:rsidR="00C54079">
        <w:rPr>
          <w:sz w:val="24"/>
          <w:szCs w:val="24"/>
          <w:lang/>
        </w:rPr>
        <w:t>а</w:t>
      </w:r>
      <w:r w:rsidRPr="00F85F47">
        <w:rPr>
          <w:sz w:val="24"/>
          <w:szCs w:val="24"/>
          <w:lang/>
        </w:rPr>
        <w:t>рцела</w:t>
      </w:r>
      <w:r w:rsidR="00C54079">
        <w:rPr>
          <w:sz w:val="24"/>
          <w:szCs w:val="24"/>
          <w:lang/>
        </w:rPr>
        <w:t xml:space="preserve">: </w:t>
      </w:r>
      <w:r w:rsidRPr="00F85F47">
        <w:rPr>
          <w:sz w:val="24"/>
          <w:szCs w:val="24"/>
        </w:rPr>
        <w:t>к</w:t>
      </w:r>
      <w:r w:rsidRPr="00F85F47">
        <w:rPr>
          <w:sz w:val="24"/>
          <w:szCs w:val="24"/>
          <w:lang/>
        </w:rPr>
        <w:t xml:space="preserve">.п. </w:t>
      </w:r>
      <w:r w:rsidR="00C54079">
        <w:rPr>
          <w:sz w:val="24"/>
          <w:szCs w:val="24"/>
          <w:lang/>
        </w:rPr>
        <w:t xml:space="preserve">број </w:t>
      </w:r>
      <w:r w:rsidRPr="00F85F47">
        <w:rPr>
          <w:sz w:val="24"/>
          <w:szCs w:val="24"/>
        </w:rPr>
        <w:t>4077/1</w:t>
      </w:r>
      <w:r w:rsidR="005F77B1">
        <w:rPr>
          <w:sz w:val="24"/>
          <w:szCs w:val="24"/>
          <w:lang/>
        </w:rPr>
        <w:t xml:space="preserve">, </w:t>
      </w:r>
      <w:r w:rsidRPr="00F85F47">
        <w:rPr>
          <w:sz w:val="24"/>
          <w:szCs w:val="24"/>
        </w:rPr>
        <w:t>к</w:t>
      </w:r>
      <w:r w:rsidRPr="00F85F47">
        <w:rPr>
          <w:sz w:val="24"/>
          <w:szCs w:val="24"/>
          <w:lang/>
        </w:rPr>
        <w:t>.п</w:t>
      </w:r>
      <w:r w:rsidRPr="00F85F47">
        <w:rPr>
          <w:sz w:val="24"/>
          <w:szCs w:val="24"/>
        </w:rPr>
        <w:t xml:space="preserve">.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4077/3 </w:t>
      </w:r>
      <w:r w:rsidRPr="00F85F47">
        <w:rPr>
          <w:color w:val="0C0C0C"/>
          <w:sz w:val="24"/>
          <w:szCs w:val="24"/>
        </w:rPr>
        <w:t xml:space="preserve">и </w:t>
      </w:r>
      <w:r w:rsidRPr="00F85F47">
        <w:rPr>
          <w:sz w:val="24"/>
          <w:szCs w:val="24"/>
        </w:rPr>
        <w:t>к</w:t>
      </w:r>
      <w:r w:rsidRPr="00F85F47">
        <w:rPr>
          <w:sz w:val="24"/>
          <w:szCs w:val="24"/>
          <w:lang/>
        </w:rPr>
        <w:t>.п</w:t>
      </w:r>
      <w:r w:rsidRPr="00F85F47">
        <w:rPr>
          <w:sz w:val="24"/>
          <w:szCs w:val="24"/>
        </w:rPr>
        <w:t xml:space="preserve">.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4077/2</w:t>
      </w:r>
      <w:r w:rsidR="00C54079">
        <w:rPr>
          <w:sz w:val="24"/>
          <w:szCs w:val="24"/>
          <w:lang/>
        </w:rPr>
        <w:t xml:space="preserve">, </w:t>
      </w:r>
      <w:r w:rsidRPr="00F85F47">
        <w:rPr>
          <w:color w:val="131313"/>
          <w:sz w:val="24"/>
          <w:szCs w:val="24"/>
        </w:rPr>
        <w:t xml:space="preserve">а </w:t>
      </w:r>
      <w:r w:rsidRPr="00F85F47">
        <w:rPr>
          <w:sz w:val="24"/>
          <w:szCs w:val="24"/>
        </w:rPr>
        <w:t>затим  југои</w:t>
      </w:r>
      <w:r w:rsidRPr="00F85F47">
        <w:rPr>
          <w:sz w:val="24"/>
          <w:szCs w:val="24"/>
          <w:lang/>
        </w:rPr>
        <w:t>сточном међом ове парцеле иде све до сјевероисточне међе к.п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</w:t>
      </w:r>
      <w:r w:rsidRPr="00F85F47">
        <w:rPr>
          <w:sz w:val="24"/>
          <w:szCs w:val="24"/>
          <w:lang/>
        </w:rPr>
        <w:t>0</w:t>
      </w:r>
      <w:r w:rsidRPr="00F85F47">
        <w:rPr>
          <w:sz w:val="24"/>
          <w:szCs w:val="24"/>
        </w:rPr>
        <w:t>96</w:t>
      </w:r>
      <w:r w:rsidRPr="00F85F47">
        <w:rPr>
          <w:sz w:val="24"/>
          <w:szCs w:val="24"/>
          <w:lang/>
        </w:rPr>
        <w:t>/</w:t>
      </w:r>
      <w:r w:rsidRPr="00F85F47">
        <w:rPr>
          <w:sz w:val="24"/>
          <w:szCs w:val="24"/>
        </w:rPr>
        <w:t xml:space="preserve">2 и прати ту </w:t>
      </w:r>
      <w:r w:rsidRPr="00F85F47">
        <w:rPr>
          <w:sz w:val="24"/>
          <w:szCs w:val="24"/>
          <w:lang/>
        </w:rPr>
        <w:t>међу</w:t>
      </w:r>
      <w:r w:rsidRPr="00F85F47">
        <w:rPr>
          <w:sz w:val="24"/>
          <w:szCs w:val="24"/>
        </w:rPr>
        <w:t xml:space="preserve"> и </w:t>
      </w:r>
      <w:r w:rsidRPr="00F85F47">
        <w:rPr>
          <w:sz w:val="24"/>
          <w:szCs w:val="24"/>
          <w:lang/>
        </w:rPr>
        <w:t>сјевероисточну међу к.п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4097 </w:t>
      </w:r>
      <w:r w:rsidRPr="00F85F47">
        <w:rPr>
          <w:sz w:val="24"/>
          <w:szCs w:val="24"/>
          <w:lang/>
        </w:rPr>
        <w:t xml:space="preserve">којом на сјеверозападну међу к.п.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4095 </w:t>
      </w:r>
      <w:r w:rsidRPr="00F85F47">
        <w:rPr>
          <w:sz w:val="24"/>
          <w:szCs w:val="24"/>
          <w:lang/>
        </w:rPr>
        <w:t xml:space="preserve">и скреће у правцу југоистока, а затим прати сјевероисточну међу к.п.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409</w:t>
      </w:r>
      <w:r w:rsidRPr="00F85F47">
        <w:rPr>
          <w:sz w:val="24"/>
          <w:szCs w:val="24"/>
          <w:lang/>
        </w:rPr>
        <w:t xml:space="preserve">8 те њену југоисточну међу којом излази на сјевероисточну међу к.п.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pacing w:val="3"/>
          <w:sz w:val="24"/>
          <w:szCs w:val="24"/>
        </w:rPr>
        <w:t xml:space="preserve"> </w:t>
      </w:r>
      <w:r w:rsidRPr="00F85F47">
        <w:rPr>
          <w:spacing w:val="3"/>
          <w:sz w:val="24"/>
          <w:szCs w:val="24"/>
        </w:rPr>
        <w:t>4011</w:t>
      </w:r>
      <w:r w:rsidR="00C54079">
        <w:rPr>
          <w:spacing w:val="3"/>
          <w:sz w:val="24"/>
          <w:szCs w:val="24"/>
          <w:lang/>
        </w:rPr>
        <w:t xml:space="preserve"> </w:t>
      </w:r>
      <w:r w:rsidRPr="00F85F47">
        <w:rPr>
          <w:color w:val="1C1C1C"/>
          <w:sz w:val="24"/>
          <w:szCs w:val="24"/>
        </w:rPr>
        <w:t xml:space="preserve">и </w:t>
      </w:r>
      <w:r w:rsidRPr="00F85F47">
        <w:rPr>
          <w:sz w:val="24"/>
          <w:szCs w:val="24"/>
        </w:rPr>
        <w:t>прати је као</w:t>
      </w:r>
      <w:r w:rsidRPr="00F85F47">
        <w:rPr>
          <w:spacing w:val="32"/>
          <w:sz w:val="24"/>
          <w:szCs w:val="24"/>
        </w:rPr>
        <w:t xml:space="preserve"> </w:t>
      </w:r>
      <w:r w:rsidRPr="00F85F47">
        <w:rPr>
          <w:color w:val="0C0C0C"/>
          <w:sz w:val="24"/>
          <w:szCs w:val="24"/>
        </w:rPr>
        <w:t>и</w:t>
      </w:r>
      <w:r w:rsidRPr="00F85F47">
        <w:rPr>
          <w:color w:val="0C0C0C"/>
          <w:sz w:val="24"/>
          <w:szCs w:val="24"/>
          <w:lang/>
        </w:rPr>
        <w:t xml:space="preserve"> сјевероисточне међе сљедећих парцела</w:t>
      </w:r>
      <w:r w:rsidR="00C54079">
        <w:rPr>
          <w:color w:val="0C0C0C"/>
          <w:sz w:val="24"/>
          <w:szCs w:val="24"/>
          <w:lang/>
        </w:rPr>
        <w:t>:</w:t>
      </w:r>
      <w:r w:rsidRPr="00F85F47">
        <w:rPr>
          <w:color w:val="0C0C0C"/>
          <w:sz w:val="24"/>
          <w:szCs w:val="24"/>
          <w:lang/>
        </w:rPr>
        <w:t xml:space="preserve"> </w:t>
      </w:r>
      <w:r w:rsidRPr="00F85F47">
        <w:rPr>
          <w:sz w:val="24"/>
          <w:szCs w:val="24"/>
        </w:rPr>
        <w:t>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4</w:t>
      </w:r>
      <w:r w:rsidRPr="00F85F47">
        <w:rPr>
          <w:sz w:val="24"/>
          <w:szCs w:val="24"/>
        </w:rPr>
        <w:t>102/1, 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C54079">
        <w:rPr>
          <w:sz w:val="24"/>
          <w:szCs w:val="24"/>
          <w:lang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</w:t>
      </w:r>
      <w:r w:rsidRPr="00F85F47">
        <w:rPr>
          <w:sz w:val="24"/>
          <w:szCs w:val="24"/>
          <w:lang/>
        </w:rPr>
        <w:t xml:space="preserve">102/2, к.п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4102/3, </w:t>
      </w:r>
      <w:r w:rsidRPr="00F85F47">
        <w:rPr>
          <w:sz w:val="24"/>
          <w:szCs w:val="24"/>
        </w:rPr>
        <w:t>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="00387437" w:rsidRPr="0038743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4102/</w:t>
      </w:r>
      <w:r w:rsidRPr="00F85F47">
        <w:rPr>
          <w:sz w:val="24"/>
          <w:szCs w:val="24"/>
          <w:lang/>
        </w:rPr>
        <w:t>4,</w:t>
      </w:r>
      <w:r w:rsidRPr="00F85F47">
        <w:rPr>
          <w:spacing w:val="2"/>
          <w:sz w:val="24"/>
          <w:szCs w:val="24"/>
        </w:rPr>
        <w:t xml:space="preserve">  </w:t>
      </w:r>
      <w:r w:rsidRPr="00F85F47">
        <w:rPr>
          <w:sz w:val="24"/>
          <w:szCs w:val="24"/>
        </w:rPr>
        <w:t>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="00387437" w:rsidRPr="0038743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4102/5 и </w:t>
      </w:r>
      <w:r w:rsidRPr="00F85F47">
        <w:rPr>
          <w:sz w:val="24"/>
          <w:szCs w:val="24"/>
          <w:lang/>
        </w:rPr>
        <w:t xml:space="preserve">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4102/6</w:t>
      </w:r>
      <w:r w:rsidRPr="00F85F47">
        <w:rPr>
          <w:sz w:val="24"/>
          <w:szCs w:val="24"/>
        </w:rPr>
        <w:t xml:space="preserve">.  </w:t>
      </w:r>
      <w:r w:rsidRPr="00F85F47">
        <w:rPr>
          <w:sz w:val="24"/>
          <w:szCs w:val="24"/>
          <w:lang/>
        </w:rPr>
        <w:t xml:space="preserve">Граница даље иде југоисточним међама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4102</w:t>
      </w:r>
      <w:r w:rsidRPr="00F85F47">
        <w:rPr>
          <w:sz w:val="24"/>
          <w:szCs w:val="24"/>
          <w:lang/>
        </w:rPr>
        <w:t>/</w:t>
      </w:r>
      <w:r w:rsidRPr="00F85F47">
        <w:rPr>
          <w:color w:val="111111"/>
          <w:sz w:val="24"/>
          <w:szCs w:val="24"/>
        </w:rPr>
        <w:t>6</w:t>
      </w:r>
      <w:r w:rsidRPr="00F85F47">
        <w:rPr>
          <w:color w:val="111111"/>
          <w:sz w:val="24"/>
          <w:szCs w:val="24"/>
          <w:lang/>
        </w:rPr>
        <w:t>,</w:t>
      </w:r>
      <w:r w:rsidRPr="00F85F47">
        <w:rPr>
          <w:color w:val="111111"/>
          <w:sz w:val="24"/>
          <w:szCs w:val="24"/>
        </w:rPr>
        <w:t xml:space="preserve"> </w:t>
      </w:r>
      <w:r w:rsidRPr="00F85F47">
        <w:rPr>
          <w:sz w:val="24"/>
          <w:szCs w:val="24"/>
        </w:rPr>
        <w:t>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5190,</w:t>
      </w:r>
      <w:r w:rsidRPr="00F85F47">
        <w:rPr>
          <w:sz w:val="24"/>
          <w:szCs w:val="24"/>
          <w:lang/>
        </w:rPr>
        <w:t xml:space="preserve"> </w:t>
      </w:r>
      <w:r w:rsidRPr="00F85F47">
        <w:rPr>
          <w:spacing w:val="2"/>
          <w:sz w:val="24"/>
          <w:szCs w:val="24"/>
        </w:rPr>
        <w:t>к.</w:t>
      </w:r>
      <w:r w:rsidRPr="00F85F47">
        <w:rPr>
          <w:spacing w:val="2"/>
          <w:sz w:val="24"/>
          <w:szCs w:val="24"/>
          <w:lang/>
        </w:rPr>
        <w:t>п</w:t>
      </w:r>
      <w:r w:rsidRPr="00F85F47">
        <w:rPr>
          <w:spacing w:val="2"/>
          <w:sz w:val="24"/>
          <w:szCs w:val="24"/>
        </w:rPr>
        <w:t>.</w:t>
      </w:r>
      <w:r w:rsidR="00387437" w:rsidRPr="0038743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pacing w:val="2"/>
          <w:sz w:val="24"/>
          <w:szCs w:val="24"/>
        </w:rPr>
        <w:t xml:space="preserve"> </w:t>
      </w:r>
      <w:r w:rsidRPr="00F85F47">
        <w:rPr>
          <w:spacing w:val="2"/>
          <w:sz w:val="24"/>
          <w:szCs w:val="24"/>
        </w:rPr>
        <w:t>41</w:t>
      </w:r>
      <w:r w:rsidRPr="00F85F47">
        <w:rPr>
          <w:sz w:val="24"/>
          <w:szCs w:val="24"/>
        </w:rPr>
        <w:t xml:space="preserve">03, </w:t>
      </w:r>
      <w:r w:rsidR="00387437">
        <w:rPr>
          <w:sz w:val="24"/>
          <w:szCs w:val="24"/>
          <w:lang/>
        </w:rPr>
        <w:t>број</w:t>
      </w:r>
      <w:r w:rsidRPr="00F85F47">
        <w:rPr>
          <w:sz w:val="24"/>
          <w:szCs w:val="24"/>
        </w:rPr>
        <w:t xml:space="preserve"> 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="0038743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</w:rPr>
        <w:t>4117/1,</w:t>
      </w:r>
      <w:r w:rsidRPr="00F85F47">
        <w:rPr>
          <w:sz w:val="24"/>
          <w:szCs w:val="24"/>
          <w:lang/>
        </w:rPr>
        <w:t xml:space="preserve">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411</w:t>
      </w:r>
      <w:r w:rsidRPr="00F85F47">
        <w:rPr>
          <w:sz w:val="24"/>
          <w:szCs w:val="24"/>
          <w:lang/>
        </w:rPr>
        <w:t>7</w:t>
      </w:r>
      <w:r w:rsidRPr="00F85F47">
        <w:rPr>
          <w:sz w:val="24"/>
          <w:szCs w:val="24"/>
        </w:rPr>
        <w:t>/2, 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4120, </w:t>
      </w:r>
      <w:r w:rsidRPr="00F85F47">
        <w:rPr>
          <w:spacing w:val="3"/>
          <w:sz w:val="24"/>
          <w:szCs w:val="24"/>
        </w:rPr>
        <w:t>к.</w:t>
      </w:r>
      <w:r w:rsidRPr="00F85F47">
        <w:rPr>
          <w:spacing w:val="3"/>
          <w:sz w:val="24"/>
          <w:szCs w:val="24"/>
          <w:lang/>
        </w:rPr>
        <w:t>п</w:t>
      </w:r>
      <w:r w:rsidRPr="00F85F47">
        <w:rPr>
          <w:spacing w:val="3"/>
          <w:sz w:val="24"/>
          <w:szCs w:val="24"/>
        </w:rPr>
        <w:t>.</w:t>
      </w:r>
      <w:r w:rsidRPr="00F85F47">
        <w:rPr>
          <w:spacing w:val="3"/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pacing w:val="3"/>
          <w:sz w:val="24"/>
          <w:szCs w:val="24"/>
        </w:rPr>
        <w:t xml:space="preserve"> </w:t>
      </w:r>
      <w:r w:rsidRPr="00F85F47">
        <w:rPr>
          <w:spacing w:val="3"/>
          <w:sz w:val="24"/>
          <w:szCs w:val="24"/>
        </w:rPr>
        <w:t>4121</w:t>
      </w:r>
      <w:r w:rsidR="00387437">
        <w:rPr>
          <w:spacing w:val="3"/>
          <w:sz w:val="24"/>
          <w:szCs w:val="24"/>
          <w:lang/>
        </w:rPr>
        <w:t>,</w:t>
      </w:r>
      <w:r w:rsidRPr="00F85F47">
        <w:rPr>
          <w:spacing w:val="3"/>
          <w:sz w:val="24"/>
          <w:szCs w:val="24"/>
          <w:lang/>
        </w:rPr>
        <w:t xml:space="preserve"> </w:t>
      </w:r>
      <w:r w:rsidRPr="00F85F47">
        <w:rPr>
          <w:sz w:val="24"/>
          <w:szCs w:val="24"/>
        </w:rPr>
        <w:t>те југозападним</w:t>
      </w:r>
      <w:r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</w:rPr>
        <w:t>ме</w:t>
      </w:r>
      <w:r w:rsidRPr="00F85F47">
        <w:rPr>
          <w:sz w:val="24"/>
          <w:szCs w:val="24"/>
          <w:lang/>
        </w:rPr>
        <w:t>ђ</w:t>
      </w:r>
      <w:r w:rsidRPr="00F85F47">
        <w:rPr>
          <w:sz w:val="24"/>
          <w:szCs w:val="24"/>
        </w:rPr>
        <w:t>ама 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4123,  </w:t>
      </w:r>
      <w:r w:rsidRPr="00F85F47">
        <w:rPr>
          <w:spacing w:val="2"/>
          <w:sz w:val="24"/>
          <w:szCs w:val="24"/>
        </w:rPr>
        <w:t>к.</w:t>
      </w:r>
      <w:r w:rsidRPr="00F85F47">
        <w:rPr>
          <w:spacing w:val="2"/>
          <w:sz w:val="24"/>
          <w:szCs w:val="24"/>
          <w:lang/>
        </w:rPr>
        <w:t>п</w:t>
      </w:r>
      <w:r w:rsidRPr="00F85F47">
        <w:rPr>
          <w:spacing w:val="2"/>
          <w:sz w:val="24"/>
          <w:szCs w:val="24"/>
        </w:rPr>
        <w:t>.</w:t>
      </w:r>
      <w:r w:rsidRPr="00F85F47">
        <w:rPr>
          <w:spacing w:val="2"/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pacing w:val="2"/>
          <w:sz w:val="24"/>
          <w:szCs w:val="24"/>
        </w:rPr>
        <w:t xml:space="preserve"> </w:t>
      </w:r>
      <w:r w:rsidRPr="00F85F47">
        <w:rPr>
          <w:spacing w:val="2"/>
          <w:sz w:val="24"/>
          <w:szCs w:val="24"/>
        </w:rPr>
        <w:t xml:space="preserve">4124,  </w:t>
      </w:r>
      <w:r w:rsidRPr="00F85F47">
        <w:rPr>
          <w:sz w:val="24"/>
          <w:szCs w:val="24"/>
        </w:rPr>
        <w:t>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4125/1,</w:t>
      </w:r>
      <w:r w:rsidRPr="00F85F47">
        <w:rPr>
          <w:sz w:val="24"/>
          <w:szCs w:val="24"/>
          <w:lang/>
        </w:rPr>
        <w:t xml:space="preserve">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4126/1</w:t>
      </w:r>
      <w:r w:rsidRPr="00F85F47">
        <w:rPr>
          <w:sz w:val="24"/>
          <w:szCs w:val="24"/>
          <w:lang/>
        </w:rPr>
        <w:t xml:space="preserve"> пратећи пут </w:t>
      </w:r>
      <w:r w:rsidRPr="00F85F47">
        <w:rPr>
          <w:sz w:val="24"/>
          <w:szCs w:val="24"/>
        </w:rPr>
        <w:t xml:space="preserve"> 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5191</w:t>
      </w:r>
      <w:r w:rsidRPr="00F85F47">
        <w:rPr>
          <w:sz w:val="24"/>
          <w:szCs w:val="24"/>
          <w:lang/>
        </w:rPr>
        <w:t xml:space="preserve">, све до сјевероисточне међе </w:t>
      </w:r>
      <w:r w:rsidRPr="00F85F47">
        <w:rPr>
          <w:sz w:val="24"/>
          <w:szCs w:val="24"/>
        </w:rPr>
        <w:t>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4142</w:t>
      </w:r>
      <w:r w:rsidRPr="00F85F47">
        <w:rPr>
          <w:sz w:val="24"/>
          <w:szCs w:val="24"/>
          <w:lang/>
        </w:rPr>
        <w:t xml:space="preserve"> гдје скреће на југ и прати ту међу, а затим иде јужном међом исте парцеле и долази до источне међе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4192 коју п</w:t>
      </w:r>
      <w:r w:rsidRPr="00F85F47">
        <w:rPr>
          <w:sz w:val="24"/>
          <w:szCs w:val="24"/>
          <w:lang/>
        </w:rPr>
        <w:t>р</w:t>
      </w:r>
      <w:r w:rsidRPr="00F85F47">
        <w:rPr>
          <w:sz w:val="24"/>
          <w:szCs w:val="24"/>
        </w:rPr>
        <w:t>ати према југу све</w:t>
      </w:r>
      <w:r w:rsidRPr="00F85F47">
        <w:rPr>
          <w:spacing w:val="45"/>
          <w:sz w:val="24"/>
          <w:szCs w:val="24"/>
        </w:rPr>
        <w:t xml:space="preserve"> </w:t>
      </w:r>
      <w:r w:rsidRPr="00F85F47">
        <w:rPr>
          <w:sz w:val="24"/>
          <w:szCs w:val="24"/>
        </w:rPr>
        <w:t>до</w:t>
      </w:r>
      <w:r w:rsidRPr="00F85F47">
        <w:rPr>
          <w:sz w:val="24"/>
          <w:szCs w:val="24"/>
          <w:lang/>
        </w:rPr>
        <w:t xml:space="preserve"> сјевероисточне међе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48</w:t>
      </w:r>
      <w:r w:rsidRPr="00F85F47">
        <w:rPr>
          <w:color w:val="1F1F1F"/>
          <w:sz w:val="24"/>
          <w:szCs w:val="24"/>
        </w:rPr>
        <w:t xml:space="preserve">19 </w:t>
      </w:r>
      <w:r w:rsidRPr="00F85F47">
        <w:rPr>
          <w:sz w:val="24"/>
          <w:szCs w:val="24"/>
        </w:rPr>
        <w:t>кој</w:t>
      </w:r>
      <w:r w:rsidRPr="00F85F47">
        <w:rPr>
          <w:color w:val="131313"/>
          <w:sz w:val="24"/>
          <w:szCs w:val="24"/>
        </w:rPr>
        <w:t xml:space="preserve">у </w:t>
      </w:r>
      <w:r w:rsidRPr="00F85F47">
        <w:rPr>
          <w:sz w:val="24"/>
          <w:szCs w:val="24"/>
        </w:rPr>
        <w:t xml:space="preserve">прати као и </w:t>
      </w:r>
      <w:r w:rsidRPr="00F85F47">
        <w:rPr>
          <w:sz w:val="24"/>
          <w:szCs w:val="24"/>
          <w:lang/>
        </w:rPr>
        <w:t xml:space="preserve">сјевероисточну </w:t>
      </w:r>
      <w:r w:rsidRPr="00F85F47">
        <w:rPr>
          <w:sz w:val="24"/>
          <w:szCs w:val="24"/>
        </w:rPr>
        <w:t>ме</w:t>
      </w:r>
      <w:r w:rsidRPr="00F85F47">
        <w:rPr>
          <w:sz w:val="24"/>
          <w:szCs w:val="24"/>
          <w:lang/>
        </w:rPr>
        <w:t>ђ</w:t>
      </w:r>
      <w:r w:rsidRPr="00F85F47">
        <w:rPr>
          <w:sz w:val="24"/>
          <w:szCs w:val="24"/>
        </w:rPr>
        <w:t>у к.</w:t>
      </w:r>
      <w:r w:rsidRPr="00F85F47">
        <w:rPr>
          <w:sz w:val="24"/>
          <w:szCs w:val="24"/>
          <w:lang/>
        </w:rPr>
        <w:t>п</w:t>
      </w:r>
      <w:r w:rsidRPr="00F85F47">
        <w:rPr>
          <w:sz w:val="24"/>
          <w:szCs w:val="24"/>
        </w:rPr>
        <w:t>.</w:t>
      </w:r>
      <w:r w:rsidRPr="00F85F4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4820/2, а затим њеном јужном међом долази до источне међе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4822/1 коју прати ка</w:t>
      </w:r>
      <w:r w:rsidRPr="00F85F47">
        <w:rPr>
          <w:sz w:val="24"/>
          <w:szCs w:val="24"/>
        </w:rPr>
        <w:t>о</w:t>
      </w:r>
      <w:r w:rsidRPr="00F85F47">
        <w:rPr>
          <w:sz w:val="24"/>
          <w:szCs w:val="24"/>
          <w:lang/>
        </w:rPr>
        <w:t xml:space="preserve"> и </w:t>
      </w:r>
      <w:r w:rsidR="00387437">
        <w:rPr>
          <w:sz w:val="24"/>
          <w:szCs w:val="24"/>
          <w:lang/>
        </w:rPr>
        <w:t>и</w:t>
      </w:r>
      <w:r w:rsidRPr="00F85F47">
        <w:rPr>
          <w:sz w:val="24"/>
          <w:szCs w:val="24"/>
          <w:lang/>
        </w:rPr>
        <w:t xml:space="preserve">сточне међе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4822/2 и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4823/1, а затим граница обухвата креће према југозападу и прати југоисточну међу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4823/1 све до југоисточне међе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4896, иде даље том међом па пресјеца пут к.п.</w:t>
      </w:r>
      <w:r w:rsidR="00387437" w:rsidRPr="00387437">
        <w:rPr>
          <w:sz w:val="24"/>
          <w:szCs w:val="24"/>
          <w:lang/>
        </w:rPr>
        <w:t xml:space="preserve"> </w:t>
      </w:r>
      <w:r w:rsidR="00387437">
        <w:rPr>
          <w:sz w:val="24"/>
          <w:szCs w:val="24"/>
          <w:lang/>
        </w:rPr>
        <w:t>број</w:t>
      </w:r>
      <w:r w:rsidRPr="00F85F47">
        <w:rPr>
          <w:sz w:val="24"/>
          <w:szCs w:val="24"/>
          <w:lang/>
        </w:rPr>
        <w:t xml:space="preserve"> 5189 и даље прати југоисточне међе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5189,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4923, те источне међе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4933,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4936,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4939 и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4941 чијом југозападном међом граница обухвата и излази на пут к.</w:t>
      </w:r>
      <w:r w:rsidR="00387437">
        <w:rPr>
          <w:sz w:val="24"/>
          <w:szCs w:val="24"/>
          <w:lang/>
        </w:rPr>
        <w:t>п</w:t>
      </w:r>
      <w:r w:rsidRPr="00F85F47">
        <w:rPr>
          <w:sz w:val="24"/>
          <w:szCs w:val="24"/>
          <w:lang/>
        </w:rPr>
        <w:t xml:space="preserve">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5195, сијече га па прати источну и југоисточну међу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5130, излази на источну међу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5162 и прати је као и источну и југозападну међу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5163, југозападне међе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5162,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5160,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5159/2,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5159/1 и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5158 и овом међом излази на западну међу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5158 гдје почиње западна граница обухвата овог регулационог плана којом прати западне међе сљедећих парцела</w:t>
      </w:r>
      <w:r w:rsidR="00387437">
        <w:rPr>
          <w:sz w:val="24"/>
          <w:szCs w:val="24"/>
          <w:lang/>
        </w:rPr>
        <w:t>:</w:t>
      </w:r>
      <w:r w:rsidRPr="00F85F47">
        <w:rPr>
          <w:sz w:val="24"/>
          <w:szCs w:val="24"/>
          <w:lang/>
        </w:rPr>
        <w:t xml:space="preserve">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5158,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5155,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5156,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5154/4,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5153,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5149,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5150,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5148,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5147,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5143,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5142,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5140,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5138/2,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5138/1,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5136,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5134,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5133, к.п. </w:t>
      </w:r>
      <w:r w:rsidR="00387437">
        <w:rPr>
          <w:sz w:val="24"/>
          <w:szCs w:val="24"/>
          <w:lang/>
        </w:rPr>
        <w:t>број</w:t>
      </w:r>
      <w:r w:rsidR="00387437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5132/2, к.п. </w:t>
      </w:r>
      <w:r w:rsidR="000A6C08">
        <w:rPr>
          <w:sz w:val="24"/>
          <w:szCs w:val="24"/>
          <w:lang/>
        </w:rPr>
        <w:lastRenderedPageBreak/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5132/1,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5125,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5124/2,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5124/1,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5123,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5122,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5121,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5120,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5118,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5117,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5116,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5115,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5114,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5110,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5109,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5104,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5103,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5099/1,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5097,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5096,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5095,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5094,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5091,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5089/2,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5087,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5085,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5083 и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5082, пресјеца затим даље почетак Дринске улице па наставља западним међама парцела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5052,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5049/1,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5050,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5039,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5035,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5034,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5032,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5022,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5021,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5016,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5018,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4688,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4687,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4686,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4681,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4674,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4671,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4673,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4672/2,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4626,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4625,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4624,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4623,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4622,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4621,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4620,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4619,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4618,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4612,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4611,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4610/3,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4610/1 и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4609 којом излази на почетак</w:t>
      </w:r>
      <w:r w:rsidR="000A6C08">
        <w:rPr>
          <w:sz w:val="24"/>
          <w:szCs w:val="24"/>
          <w:lang/>
        </w:rPr>
        <w:t xml:space="preserve"> У</w:t>
      </w:r>
      <w:r w:rsidRPr="00F85F47">
        <w:rPr>
          <w:sz w:val="24"/>
          <w:szCs w:val="24"/>
          <w:lang/>
        </w:rPr>
        <w:t xml:space="preserve">лице Николе </w:t>
      </w:r>
      <w:r w:rsidR="000A6C08">
        <w:rPr>
          <w:sz w:val="24"/>
          <w:szCs w:val="24"/>
          <w:lang/>
        </w:rPr>
        <w:t>С</w:t>
      </w:r>
      <w:r w:rsidRPr="00F85F47">
        <w:rPr>
          <w:sz w:val="24"/>
          <w:szCs w:val="24"/>
          <w:lang/>
        </w:rPr>
        <w:t xml:space="preserve">пасојевића и пратећи десну страну те улице у правцу истока иде сјеверним међама парцела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4609,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4608,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4606,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4605,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4603,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4602, к.п.</w:t>
      </w:r>
      <w:r w:rsidR="000A6C08" w:rsidRPr="000A6C08">
        <w:rPr>
          <w:sz w:val="24"/>
          <w:szCs w:val="24"/>
          <w:lang/>
        </w:rPr>
        <w:t xml:space="preserve">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4601,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4600,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4599,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4598,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4596, к.п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4594,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4723, к.п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4725,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4727,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4729,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4731,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4733,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4735/1,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4736,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4737,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4738,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4740,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4742,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4743, гдје излази на </w:t>
      </w:r>
      <w:r w:rsidR="000A6C08">
        <w:rPr>
          <w:sz w:val="24"/>
          <w:szCs w:val="24"/>
          <w:lang/>
        </w:rPr>
        <w:t>У</w:t>
      </w:r>
      <w:r w:rsidRPr="00F85F47">
        <w:rPr>
          <w:sz w:val="24"/>
          <w:szCs w:val="24"/>
          <w:lang/>
        </w:rPr>
        <w:t>лицу Галац и прати према сјеверу западне међе сљедећих парцела</w:t>
      </w:r>
      <w:r w:rsidR="000A6C08">
        <w:rPr>
          <w:sz w:val="24"/>
          <w:szCs w:val="24"/>
          <w:lang/>
        </w:rPr>
        <w:t>:</w:t>
      </w:r>
      <w:r w:rsidRPr="00F85F47">
        <w:rPr>
          <w:sz w:val="24"/>
          <w:szCs w:val="24"/>
          <w:lang/>
        </w:rPr>
        <w:t xml:space="preserve">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4759,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4755,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4749,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4747, к.п.</w:t>
      </w:r>
      <w:r w:rsidR="00314BFC" w:rsidRPr="00F85F47">
        <w:rPr>
          <w:sz w:val="24"/>
          <w:szCs w:val="24"/>
          <w:lang/>
        </w:rPr>
        <w:t xml:space="preserve">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4744,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5192,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4466,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4467,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4468, к.п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4473/1,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4473/2, кп.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4476,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4482,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4484,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4486,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4489,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4491,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4493,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4461,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4232,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4233,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4234,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4236/1,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4238,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4241,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4243,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4388,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4389,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4393,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4392,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4394,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4399,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4398/3,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4400,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4402,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4403,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4406,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4407,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4409,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4411 и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4413/1. Затим иде у правцу сјевероистока сјеверном међом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4270 (</w:t>
      </w:r>
      <w:r w:rsidR="000A6C08">
        <w:rPr>
          <w:sz w:val="24"/>
          <w:szCs w:val="24"/>
          <w:lang/>
        </w:rPr>
        <w:t>У</w:t>
      </w:r>
      <w:r w:rsidRPr="00F85F47">
        <w:rPr>
          <w:sz w:val="24"/>
          <w:szCs w:val="24"/>
          <w:lang/>
        </w:rPr>
        <w:t>лица С</w:t>
      </w:r>
      <w:r w:rsidR="000A6C08">
        <w:rPr>
          <w:sz w:val="24"/>
          <w:szCs w:val="24"/>
          <w:lang/>
        </w:rPr>
        <w:t>в</w:t>
      </w:r>
      <w:r w:rsidRPr="00F85F47">
        <w:rPr>
          <w:sz w:val="24"/>
          <w:szCs w:val="24"/>
          <w:lang/>
        </w:rPr>
        <w:t xml:space="preserve">етозара Милетића), затим скреће у правцу сјевера и иде западном међом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3822/1 и 3822/3, излази на Милешевску улицу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4259, иде у правцу истока пресјецајући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3822/1 и 3823, иде сјеверном међом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3829, скреће ка сјеверу, улази у </w:t>
      </w:r>
      <w:r w:rsidR="000A6C08">
        <w:rPr>
          <w:sz w:val="24"/>
          <w:szCs w:val="24"/>
          <w:lang/>
        </w:rPr>
        <w:t>У</w:t>
      </w:r>
      <w:r w:rsidRPr="00F85F47">
        <w:rPr>
          <w:sz w:val="24"/>
          <w:szCs w:val="24"/>
          <w:lang/>
        </w:rPr>
        <w:t xml:space="preserve">лицу Розе Папо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3840 и наставља источним међама парцела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3819,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3817,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3816,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3815,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3550, к.п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3549,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3548,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3547,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3546</w:t>
      </w:r>
      <w:r w:rsidR="000210EF">
        <w:rPr>
          <w:sz w:val="24"/>
          <w:szCs w:val="24"/>
          <w:lang/>
        </w:rPr>
        <w:t xml:space="preserve"> и</w:t>
      </w:r>
      <w:r w:rsidRPr="00F85F47">
        <w:rPr>
          <w:sz w:val="24"/>
          <w:szCs w:val="24"/>
          <w:lang/>
        </w:rPr>
        <w:t xml:space="preserve">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>3546</w:t>
      </w:r>
      <w:r w:rsidR="000210EF">
        <w:rPr>
          <w:sz w:val="24"/>
          <w:szCs w:val="24"/>
          <w:lang/>
        </w:rPr>
        <w:t xml:space="preserve"> и </w:t>
      </w:r>
      <w:r w:rsidRPr="00F85F47">
        <w:rPr>
          <w:sz w:val="24"/>
          <w:szCs w:val="24"/>
          <w:lang/>
        </w:rPr>
        <w:t xml:space="preserve">излази поново на </w:t>
      </w:r>
      <w:r w:rsidR="000A6C08">
        <w:rPr>
          <w:sz w:val="24"/>
          <w:szCs w:val="24"/>
          <w:lang/>
        </w:rPr>
        <w:t>У</w:t>
      </w:r>
      <w:r w:rsidRPr="00F85F47">
        <w:rPr>
          <w:sz w:val="24"/>
          <w:szCs w:val="24"/>
          <w:lang/>
        </w:rPr>
        <w:t xml:space="preserve">лицу </w:t>
      </w:r>
      <w:r w:rsidR="000A6C08">
        <w:rPr>
          <w:sz w:val="24"/>
          <w:szCs w:val="24"/>
          <w:lang/>
        </w:rPr>
        <w:t>к</w:t>
      </w:r>
      <w:r w:rsidRPr="00F85F47">
        <w:rPr>
          <w:sz w:val="24"/>
          <w:szCs w:val="24"/>
          <w:lang/>
        </w:rPr>
        <w:t xml:space="preserve">нез Иво од Семберије и иде у правцу истока спаја се са к.п. </w:t>
      </w:r>
      <w:r w:rsidR="000A6C08">
        <w:rPr>
          <w:sz w:val="24"/>
          <w:szCs w:val="24"/>
          <w:lang/>
        </w:rPr>
        <w:t>број</w:t>
      </w:r>
      <w:r w:rsidR="000A6C08" w:rsidRPr="00F85F47">
        <w:rPr>
          <w:sz w:val="24"/>
          <w:szCs w:val="24"/>
          <w:lang/>
        </w:rPr>
        <w:t xml:space="preserve"> </w:t>
      </w:r>
      <w:r w:rsidRPr="00F85F47">
        <w:rPr>
          <w:sz w:val="24"/>
          <w:szCs w:val="24"/>
          <w:lang/>
        </w:rPr>
        <w:t xml:space="preserve">3856, све к.о. Бијељина 2, гдје се и завршава.   </w:t>
      </w:r>
    </w:p>
    <w:p w:rsidR="00533C0A" w:rsidRPr="005F4D93" w:rsidRDefault="00533C0A" w:rsidP="00533C0A">
      <w:pPr>
        <w:numPr>
          <w:ilvl w:val="0"/>
          <w:numId w:val="3"/>
        </w:numPr>
        <w:ind w:left="0" w:firstLine="360"/>
        <w:jc w:val="both"/>
        <w:rPr>
          <w:bCs/>
          <w:lang w:val="sr-Cyrl-CS"/>
        </w:rPr>
      </w:pPr>
      <w:r w:rsidRPr="005F4D93">
        <w:rPr>
          <w:bCs/>
        </w:rPr>
        <w:t>О</w:t>
      </w:r>
      <w:r w:rsidRPr="005F4D93">
        <w:rPr>
          <w:bCs/>
          <w:lang w:val="sr-Latn-CS"/>
        </w:rPr>
        <w:t xml:space="preserve">бухват </w:t>
      </w:r>
      <w:r w:rsidR="00A5499E" w:rsidRPr="005F4D93">
        <w:rPr>
          <w:lang w:val="sr-Cyrl-CS"/>
        </w:rPr>
        <w:t>Плана</w:t>
      </w:r>
      <w:r w:rsidR="00A5499E" w:rsidRPr="005F4D93">
        <w:rPr>
          <w:bCs/>
        </w:rPr>
        <w:t xml:space="preserve"> </w:t>
      </w:r>
      <w:r w:rsidRPr="005F4D93">
        <w:rPr>
          <w:bCs/>
        </w:rPr>
        <w:t xml:space="preserve">има </w:t>
      </w:r>
      <w:r w:rsidRPr="005F4D93">
        <w:rPr>
          <w:bCs/>
          <w:lang w:val="sr-Latn-CS"/>
        </w:rPr>
        <w:t>укупн</w:t>
      </w:r>
      <w:r w:rsidRPr="005F4D93">
        <w:rPr>
          <w:bCs/>
        </w:rPr>
        <w:t>у</w:t>
      </w:r>
      <w:r w:rsidRPr="005F4D93">
        <w:rPr>
          <w:bCs/>
          <w:lang w:val="sr-Latn-CS"/>
        </w:rPr>
        <w:t xml:space="preserve"> површин</w:t>
      </w:r>
      <w:r w:rsidRPr="005F4D93">
        <w:rPr>
          <w:bCs/>
        </w:rPr>
        <w:t>у</w:t>
      </w:r>
      <w:r w:rsidRPr="005F4D93">
        <w:rPr>
          <w:bCs/>
          <w:lang w:val="sr-Latn-CS"/>
        </w:rPr>
        <w:t xml:space="preserve"> од </w:t>
      </w:r>
      <w:r w:rsidR="002860FA">
        <w:rPr>
          <w:bCs/>
          <w:lang w:val="sr-Cyrl-BA"/>
        </w:rPr>
        <w:t>177,54</w:t>
      </w:r>
      <w:r w:rsidR="003F1ED4">
        <w:rPr>
          <w:bCs/>
          <w:lang w:val="sr-Cyrl-CS"/>
        </w:rPr>
        <w:t xml:space="preserve"> </w:t>
      </w:r>
      <w:r w:rsidR="00932303">
        <w:rPr>
          <w:bCs/>
          <w:lang/>
        </w:rPr>
        <w:t>х</w:t>
      </w:r>
      <w:r w:rsidRPr="005F4D93">
        <w:rPr>
          <w:bCs/>
          <w:lang w:val="sr-Cyrl-CS"/>
        </w:rPr>
        <w:t>а</w:t>
      </w:r>
      <w:r w:rsidRPr="005F4D93">
        <w:rPr>
          <w:bCs/>
          <w:lang w:val="sr-Latn-CS"/>
        </w:rPr>
        <w:t>.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2477A6" w:rsidRPr="00A703EB" w:rsidRDefault="002477A6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</w:t>
      </w:r>
      <w:r w:rsidR="002860FA">
        <w:rPr>
          <w:lang/>
        </w:rPr>
        <w:t>31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2477A6" w:rsidRPr="00A703EB" w:rsidRDefault="002477A6" w:rsidP="00533C0A">
      <w:p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обезбједити усаглашеност Плана са одговарајућим планом вишег реда, тј. Урбанистичким планом града Бијељина.</w:t>
      </w:r>
    </w:p>
    <w:p w:rsidR="00D303BA" w:rsidRDefault="00D303BA" w:rsidP="00D303BA">
      <w:pPr>
        <w:jc w:val="center"/>
        <w:rPr>
          <w:lang w:val="sr-Cyrl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 xml:space="preserve"> 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jc w:val="center"/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/>
        </w:rP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Нацрт Плана биће стављен на јавни увид у трајању од 30 дана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нацрта плана на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 xml:space="preserve">Нацрт </w:t>
      </w:r>
      <w:r>
        <w:rPr>
          <w:lang w:val="sr-Cyrl-CS"/>
        </w:rPr>
        <w:t>Плана излаже се на јавни увид у складу са одредбама члана 47.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органа и правних лица из члана 42. став 3. Закона и чланови савјета плана.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Уколико се </w:t>
      </w:r>
      <w:r>
        <w:rPr>
          <w:lang w:val="sr-Cyrl-CS"/>
        </w:rPr>
        <w:t>приједлог</w:t>
      </w:r>
      <w:r>
        <w:t xml:space="preserve"> планског документа</w:t>
      </w:r>
      <w:r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 xml:space="preserve">а </w:t>
      </w:r>
      <w:r>
        <w:t>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Поновни јавни увид спровешће се у складу са чланом  49.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Након одржане јавне расправе из члана 48. став 4. Закона, носилац припреме утврђује приједлог Плана који се доставља Скупштини града Бијељина на усвајање.</w:t>
      </w:r>
    </w:p>
    <w:p w:rsidR="00D303BA" w:rsidRDefault="00D303BA" w:rsidP="00D303BA">
      <w:pPr>
        <w:rPr>
          <w:lang w:val="sr-Latn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7673BF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7673BF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 xml:space="preserve">Плана биће правно лице које има одговарајућу лиценцу за израду ове врсте докумената просторног уређења чији избор се врши у складу са прописима о јавним набавкама. 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lastRenderedPageBreak/>
        <w:t>Члан 10.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F85F47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F85F47" w:rsidRPr="00F85F47" w:rsidRDefault="00F85F47" w:rsidP="00F85F47">
      <w:pPr>
        <w:ind w:firstLine="720"/>
        <w:jc w:val="both"/>
        <w:rPr>
          <w:lang w:val="sr-Latn-BA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1</w:t>
      </w:r>
      <w:r w:rsidR="00DE48D1">
        <w:rPr>
          <w:lang w:val="sr-Cyrl-BA"/>
        </w:rPr>
        <w:t>1</w:t>
      </w:r>
      <w:r>
        <w:rPr>
          <w:lang w:val="sr-Cyrl-BA"/>
        </w:rPr>
        <w:t>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08"/>
        <w:jc w:val="both"/>
      </w:pPr>
      <w:r>
        <w:t xml:space="preserve">Ова </w:t>
      </w:r>
      <w:r w:rsidR="002477A6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2477A6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2477A6">
        <w:rPr>
          <w:lang w:val="sr-Cyrl-CS"/>
        </w:rPr>
        <w:t>“</w:t>
      </w:r>
      <w:r>
        <w:t>.</w:t>
      </w: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2477A6" w:rsidRDefault="002477A6" w:rsidP="002477A6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2477A6" w:rsidRDefault="002477A6" w:rsidP="002477A6">
      <w:pPr>
        <w:jc w:val="both"/>
        <w:rPr>
          <w:lang w:val="sr-Cyrl-CS"/>
        </w:rPr>
      </w:pPr>
    </w:p>
    <w:p w:rsidR="002477A6" w:rsidRDefault="002477A6" w:rsidP="002477A6">
      <w:pPr>
        <w:jc w:val="both"/>
        <w:rPr>
          <w:lang w:val="sr-Cyrl-CS"/>
        </w:rPr>
      </w:pPr>
    </w:p>
    <w:p w:rsidR="002477A6" w:rsidRDefault="002477A6" w:rsidP="002477A6">
      <w:pPr>
        <w:jc w:val="both"/>
      </w:pPr>
    </w:p>
    <w:p w:rsidR="002477A6" w:rsidRDefault="002477A6" w:rsidP="002477A6">
      <w:pPr>
        <w:jc w:val="both"/>
        <w:rPr>
          <w:lang w:val="sr-Cyrl-CS"/>
        </w:rPr>
      </w:pPr>
    </w:p>
    <w:tbl>
      <w:tblPr>
        <w:tblW w:w="9747" w:type="dxa"/>
        <w:tblLook w:val="04A0"/>
      </w:tblPr>
      <w:tblGrid>
        <w:gridCol w:w="3794"/>
        <w:gridCol w:w="1727"/>
        <w:gridCol w:w="4226"/>
      </w:tblGrid>
      <w:tr w:rsidR="002477A6" w:rsidTr="002477A6">
        <w:tc>
          <w:tcPr>
            <w:tcW w:w="3794" w:type="dxa"/>
            <w:hideMark/>
          </w:tcPr>
          <w:p w:rsidR="002477A6" w:rsidRDefault="002477A6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   /21</w:t>
            </w: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2477A6" w:rsidRDefault="002477A6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2477A6" w:rsidTr="002477A6">
        <w:tc>
          <w:tcPr>
            <w:tcW w:w="3794" w:type="dxa"/>
            <w:hideMark/>
          </w:tcPr>
          <w:p w:rsidR="002477A6" w:rsidRDefault="002477A6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2477A6" w:rsidRDefault="002477A6" w:rsidP="002477A6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2477A6" w:rsidTr="002477A6">
        <w:tc>
          <w:tcPr>
            <w:tcW w:w="3794" w:type="dxa"/>
            <w:hideMark/>
          </w:tcPr>
          <w:p w:rsidR="002477A6" w:rsidRDefault="002477A6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2021. године</w:t>
            </w: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</w:tcPr>
          <w:p w:rsidR="002477A6" w:rsidRDefault="002477A6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2477A6" w:rsidTr="002477A6">
        <w:tc>
          <w:tcPr>
            <w:tcW w:w="3794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2477A6" w:rsidRDefault="002477A6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2477A6" w:rsidTr="002477A6">
        <w:tc>
          <w:tcPr>
            <w:tcW w:w="3794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2477A6" w:rsidRDefault="002477A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val="sr-Latn-CS" w:eastAsia="sr-Latn-CS"/>
              </w:rPr>
            </w:pPr>
          </w:p>
        </w:tc>
      </w:tr>
    </w:tbl>
    <w:p w:rsidR="002477A6" w:rsidRDefault="002477A6" w:rsidP="002477A6">
      <w:pPr>
        <w:jc w:val="both"/>
        <w:rPr>
          <w:rFonts w:eastAsia="Calibri"/>
        </w:rPr>
      </w:pPr>
    </w:p>
    <w:p w:rsidR="002477A6" w:rsidRDefault="002477A6" w:rsidP="002477A6">
      <w:pPr>
        <w:jc w:val="both"/>
      </w:pPr>
    </w:p>
    <w:p w:rsidR="002477A6" w:rsidRDefault="002477A6" w:rsidP="002477A6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E48D1" w:rsidRDefault="00DE48D1" w:rsidP="00D303BA">
      <w:pPr>
        <w:jc w:val="center"/>
        <w:rPr>
          <w:b/>
        </w:rPr>
      </w:pPr>
    </w:p>
    <w:p w:rsidR="00DE48D1" w:rsidRDefault="00DE48D1" w:rsidP="00D303BA">
      <w:pPr>
        <w:jc w:val="center"/>
        <w:rPr>
          <w:b/>
        </w:rPr>
      </w:pPr>
    </w:p>
    <w:p w:rsidR="00F85F47" w:rsidRDefault="00F85F47" w:rsidP="007673BF">
      <w:pPr>
        <w:rPr>
          <w:b/>
        </w:rPr>
      </w:pPr>
    </w:p>
    <w:p w:rsidR="00D303BA" w:rsidRDefault="00D303BA" w:rsidP="00D303BA">
      <w:pPr>
        <w:jc w:val="center"/>
        <w:rPr>
          <w:b/>
        </w:rPr>
      </w:pPr>
      <w:r>
        <w:rPr>
          <w:b/>
        </w:rPr>
        <w:t>ОБРАЗЛОЖЕЊЕ</w:t>
      </w: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rPr>
          <w:b/>
        </w:rPr>
      </w:pPr>
    </w:p>
    <w:p w:rsidR="00D303BA" w:rsidRDefault="00D303BA" w:rsidP="00D303BA">
      <w:pPr>
        <w:rPr>
          <w:b/>
          <w:lang w:val="sr-Latn-BA"/>
        </w:rPr>
      </w:pPr>
      <w:r>
        <w:rPr>
          <w:b/>
          <w:lang w:val="sr-Latn-BA"/>
        </w:rPr>
        <w:t>ПРАВНИ ОСНОВ ЗА ДОНОШЕЊЕ ОДЛУКЕ</w:t>
      </w:r>
    </w:p>
    <w:p w:rsidR="00D303BA" w:rsidRDefault="00D303BA" w:rsidP="00D303BA">
      <w:pPr>
        <w:rPr>
          <w:b/>
          <w:lang w:val="sr-Cyrl-CS"/>
        </w:rPr>
      </w:pPr>
    </w:p>
    <w:p w:rsidR="00D303BA" w:rsidRDefault="00D303BA" w:rsidP="00D303B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>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D303BA" w:rsidRDefault="00D303BA" w:rsidP="00D303B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D303BA" w:rsidRDefault="00D303BA" w:rsidP="00D303BA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 xml:space="preserve">9. став 2. тачка 43.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bookmarkStart w:id="0" w:name="_Hlk72758384"/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 xml:space="preserve">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>
        <w:rPr>
          <w:color w:val="231F20"/>
        </w:rPr>
        <w:t>)</w:t>
      </w:r>
      <w:bookmarkEnd w:id="0"/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D303BA" w:rsidRDefault="00D303BA" w:rsidP="00D303BA">
      <w:r>
        <w:tab/>
      </w:r>
    </w:p>
    <w:p w:rsidR="00D303BA" w:rsidRDefault="00D303BA" w:rsidP="00D303BA">
      <w:pPr>
        <w:rPr>
          <w:b/>
        </w:rPr>
      </w:pPr>
      <w:r>
        <w:rPr>
          <w:b/>
        </w:rPr>
        <w:t xml:space="preserve">РАЗЛОЗИ ЗА ДОНОШЕЊЕ ОДЛУКЕ </w:t>
      </w:r>
    </w:p>
    <w:p w:rsidR="00C43348" w:rsidRPr="00830CBA" w:rsidRDefault="00C43348" w:rsidP="00C43348">
      <w:pPr>
        <w:ind w:firstLine="708"/>
        <w:jc w:val="both"/>
        <w:rPr>
          <w:lang w:val="sr-Cyrl-CS"/>
        </w:rPr>
      </w:pPr>
      <w:r>
        <w:rPr>
          <w:lang w:val="sr-Cyrl-CS"/>
        </w:rPr>
        <w:t>Чланом 190. став 2. Закона о уређењу простора и грађењу је прописано да се спроведбени документи просторног уређења који су на снази у вријеме ступања на снагу овог закона примјењују до доношења нових спроведбених докумената према одредбама овог закона, ако нису у супротности са документима просторног уређења вишег реда који су у међувремену донесени.</w:t>
      </w:r>
    </w:p>
    <w:p w:rsidR="00C43348" w:rsidRDefault="00C43348" w:rsidP="00C43348">
      <w:pPr>
        <w:ind w:firstLine="708"/>
        <w:jc w:val="both"/>
        <w:rPr>
          <w:lang/>
        </w:rPr>
      </w:pPr>
      <w:r>
        <w:rPr>
          <w:lang/>
        </w:rPr>
        <w:t xml:space="preserve">Након усвајања Урбанистичког плана града Бијељина </w:t>
      </w:r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 xml:space="preserve">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 xml:space="preserve">, број </w:t>
      </w:r>
      <w:r>
        <w:rPr>
          <w:color w:val="231F20"/>
          <w:lang/>
        </w:rPr>
        <w:t>43/20</w:t>
      </w:r>
      <w:r>
        <w:rPr>
          <w:color w:val="231F20"/>
        </w:rPr>
        <w:t>)</w:t>
      </w:r>
      <w:r>
        <w:rPr>
          <w:color w:val="231F20"/>
          <w:lang/>
        </w:rPr>
        <w:t>, као плана вишег реда, неопходно је са истим спроведбене документе просторног уређења (у овом случају Регулациони план „Галац“ у Бијељини</w:t>
      </w:r>
      <w:r w:rsidR="004C1726">
        <w:rPr>
          <w:color w:val="231F20"/>
          <w:lang/>
        </w:rPr>
        <w:t xml:space="preserve"> из 2008. године</w:t>
      </w:r>
      <w:r>
        <w:rPr>
          <w:color w:val="231F20"/>
          <w:lang/>
        </w:rPr>
        <w:t>) ускладити</w:t>
      </w:r>
      <w:r>
        <w:rPr>
          <w:lang/>
        </w:rPr>
        <w:t>.</w:t>
      </w:r>
    </w:p>
    <w:p w:rsidR="00E427E4" w:rsidRPr="00E427E4" w:rsidRDefault="00E427E4" w:rsidP="00C43348">
      <w:pPr>
        <w:ind w:firstLine="708"/>
        <w:jc w:val="both"/>
        <w:rPr>
          <w:lang/>
        </w:rPr>
      </w:pPr>
      <w:r>
        <w:rPr>
          <w:lang/>
        </w:rPr>
        <w:t xml:space="preserve">Усклађивања су неопходна у погледу обухвата плана, намјене повришина, планског периода на који се доноси и </w:t>
      </w:r>
      <w:r w:rsidR="00314BFC">
        <w:rPr>
          <w:lang/>
        </w:rPr>
        <w:t xml:space="preserve">у </w:t>
      </w:r>
      <w:r>
        <w:rPr>
          <w:lang/>
        </w:rPr>
        <w:t>складу са потребама власника парцела.</w:t>
      </w:r>
    </w:p>
    <w:p w:rsidR="00D303BA" w:rsidRDefault="00D303BA" w:rsidP="00E427E4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Из горе наведених разлога приступило се изради Одлуке о приступању изради </w:t>
      </w:r>
      <w:r>
        <w:rPr>
          <w:lang w:val="sr-Cyrl-CS"/>
        </w:rPr>
        <w:t>Регулационог плана „</w:t>
      </w:r>
      <w:r w:rsidR="00E427E4">
        <w:rPr>
          <w:lang w:val="sr-Cyrl-CS"/>
        </w:rPr>
        <w:t>Галац</w:t>
      </w:r>
      <w:r>
        <w:rPr>
          <w:lang w:val="sr-Cyrl-CS"/>
        </w:rPr>
        <w:t>“ у Бијељини.</w:t>
      </w:r>
    </w:p>
    <w:p w:rsidR="00D303BA" w:rsidRDefault="00D303BA" w:rsidP="00D303BA">
      <w:pPr>
        <w:rPr>
          <w:b/>
        </w:rPr>
      </w:pPr>
    </w:p>
    <w:p w:rsidR="00D303BA" w:rsidRDefault="00D303BA" w:rsidP="00D303BA">
      <w:pPr>
        <w:rPr>
          <w:b/>
          <w:lang w:val="sr-Cyrl-BA"/>
        </w:rPr>
      </w:pPr>
      <w:r>
        <w:rPr>
          <w:b/>
        </w:rPr>
        <w:t>ФИНАНСИЈСКА СРЕДСТВА</w:t>
      </w:r>
    </w:p>
    <w:p w:rsidR="00D303BA" w:rsidRDefault="00D303BA" w:rsidP="00D303BA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ind w:left="2124" w:firstLine="708"/>
        <w:rPr>
          <w:lang w:val="sr-Cyrl-BA"/>
        </w:rPr>
      </w:pPr>
      <w:r>
        <w:rPr>
          <w:lang w:val="sr-Cyrl-BA"/>
        </w:rPr>
        <w:t xml:space="preserve">                                                  П.О. ГРАДОНАЧЕЛНИКА</w:t>
      </w:r>
    </w:p>
    <w:p w:rsidR="00D303BA" w:rsidRDefault="00D303BA" w:rsidP="00D303BA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               </w:t>
      </w:r>
    </w:p>
    <w:p w:rsidR="00D303BA" w:rsidRDefault="00D303BA" w:rsidP="00D303BA">
      <w:pPr>
        <w:ind w:left="4248"/>
        <w:rPr>
          <w:lang/>
        </w:rPr>
      </w:pPr>
      <w:r>
        <w:rPr>
          <w:lang w:val="sr-Latn-BA"/>
        </w:rPr>
        <w:t xml:space="preserve">          </w:t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/>
        </w:rPr>
        <w:t xml:space="preserve">   Владо Работа</w:t>
      </w:r>
      <w:r>
        <w:rPr>
          <w:lang w:val="sr-Latn-BA"/>
        </w:rPr>
        <w:t xml:space="preserve">, дипл. </w:t>
      </w:r>
      <w:r>
        <w:rPr>
          <w:lang/>
        </w:rPr>
        <w:t>правник</w:t>
      </w:r>
    </w:p>
    <w:p w:rsidR="00D303BA" w:rsidRDefault="00D303BA" w:rsidP="00D303BA">
      <w:pPr>
        <w:ind w:firstLine="720"/>
        <w:jc w:val="both"/>
      </w:pPr>
    </w:p>
    <w:p w:rsidR="002B59AD" w:rsidRDefault="002B59AD" w:rsidP="002B59AD">
      <w:pPr>
        <w:rPr>
          <w:szCs w:val="32"/>
          <w:lang/>
        </w:rPr>
      </w:pPr>
    </w:p>
    <w:p w:rsidR="00600A39" w:rsidRPr="002B59AD" w:rsidRDefault="004C1726" w:rsidP="002B59AD">
      <w:pPr>
        <w:rPr>
          <w:szCs w:val="32"/>
          <w:lang/>
        </w:rPr>
      </w:pPr>
      <w:r w:rsidRPr="002B59AD">
        <w:rPr>
          <w:szCs w:val="32"/>
          <w:lang/>
        </w:rPr>
        <w:t>ГРАДОНАЧЕЛНИК</w:t>
      </w:r>
    </w:p>
    <w:p w:rsidR="00600A39" w:rsidRPr="002B59AD" w:rsidRDefault="00FF5C26" w:rsidP="002B59AD">
      <w:pPr>
        <w:rPr>
          <w:szCs w:val="32"/>
          <w:lang/>
        </w:rPr>
      </w:pPr>
    </w:p>
    <w:p w:rsidR="00600A39" w:rsidRPr="002B59AD" w:rsidRDefault="004C1726" w:rsidP="002B59AD">
      <w:pPr>
        <w:rPr>
          <w:szCs w:val="32"/>
          <w:lang/>
        </w:rPr>
      </w:pPr>
      <w:r w:rsidRPr="002B59AD">
        <w:rPr>
          <w:szCs w:val="32"/>
          <w:lang/>
        </w:rPr>
        <w:t>_________________</w:t>
      </w:r>
    </w:p>
    <w:p w:rsidR="002B59AD" w:rsidRPr="002B59AD" w:rsidRDefault="002B59AD" w:rsidP="002B59AD">
      <w:pPr>
        <w:jc w:val="both"/>
        <w:rPr>
          <w:lang/>
        </w:rPr>
      </w:pPr>
      <w:r w:rsidRPr="002B59AD">
        <w:rPr>
          <w:lang/>
        </w:rPr>
        <w:t xml:space="preserve"> Љубиша Петровић</w:t>
      </w:r>
    </w:p>
    <w:p w:rsidR="00830CF4" w:rsidRDefault="00830CF4" w:rsidP="00DE48D1">
      <w:pPr>
        <w:ind w:left="360"/>
        <w:jc w:val="both"/>
      </w:pPr>
    </w:p>
    <w:sectPr w:rsidR="00830CF4" w:rsidSect="002477A6">
      <w:footerReference w:type="default" r:id="rId7"/>
      <w:pgSz w:w="11906" w:h="16838"/>
      <w:pgMar w:top="851" w:right="991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C26" w:rsidRDefault="00FF5C26" w:rsidP="000D2192">
      <w:r>
        <w:separator/>
      </w:r>
    </w:p>
  </w:endnote>
  <w:endnote w:type="continuationSeparator" w:id="0">
    <w:p w:rsidR="00FF5C26" w:rsidRDefault="00FF5C26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5B2EB9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2477A6">
          <w:rPr>
            <w:noProof/>
          </w:rPr>
          <w:t>5</w:t>
        </w:r>
        <w:r>
          <w:fldChar w:fldCharType="end"/>
        </w:r>
      </w:p>
    </w:sdtContent>
  </w:sdt>
  <w:p w:rsidR="001764F4" w:rsidRDefault="00FF5C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C26" w:rsidRDefault="00FF5C26" w:rsidP="000D2192">
      <w:r>
        <w:separator/>
      </w:r>
    </w:p>
  </w:footnote>
  <w:footnote w:type="continuationSeparator" w:id="0">
    <w:p w:rsidR="00FF5C26" w:rsidRDefault="00FF5C26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210EF"/>
    <w:rsid w:val="000A6C08"/>
    <w:rsid w:val="000A78F5"/>
    <w:rsid w:val="000B1DD8"/>
    <w:rsid w:val="000B4AB3"/>
    <w:rsid w:val="000D2192"/>
    <w:rsid w:val="000E4421"/>
    <w:rsid w:val="000F670D"/>
    <w:rsid w:val="00112429"/>
    <w:rsid w:val="00131E04"/>
    <w:rsid w:val="0017468A"/>
    <w:rsid w:val="001F69D2"/>
    <w:rsid w:val="00205A32"/>
    <w:rsid w:val="002165C0"/>
    <w:rsid w:val="00242BBD"/>
    <w:rsid w:val="002477A6"/>
    <w:rsid w:val="0025415F"/>
    <w:rsid w:val="00264AA2"/>
    <w:rsid w:val="002860FA"/>
    <w:rsid w:val="002B59AD"/>
    <w:rsid w:val="002C29FF"/>
    <w:rsid w:val="002F7E57"/>
    <w:rsid w:val="00314BFC"/>
    <w:rsid w:val="00365075"/>
    <w:rsid w:val="00383365"/>
    <w:rsid w:val="00387437"/>
    <w:rsid w:val="003A6C98"/>
    <w:rsid w:val="003F1EC7"/>
    <w:rsid w:val="003F1ED4"/>
    <w:rsid w:val="003F1FDA"/>
    <w:rsid w:val="004A221A"/>
    <w:rsid w:val="004C1726"/>
    <w:rsid w:val="00511CCC"/>
    <w:rsid w:val="00533C0A"/>
    <w:rsid w:val="005B2EB9"/>
    <w:rsid w:val="005F4D93"/>
    <w:rsid w:val="005F77B1"/>
    <w:rsid w:val="00694791"/>
    <w:rsid w:val="006E491E"/>
    <w:rsid w:val="007673BF"/>
    <w:rsid w:val="007679B8"/>
    <w:rsid w:val="007876C6"/>
    <w:rsid w:val="00792D6A"/>
    <w:rsid w:val="007A0619"/>
    <w:rsid w:val="007C61BC"/>
    <w:rsid w:val="00801DCC"/>
    <w:rsid w:val="00815512"/>
    <w:rsid w:val="00820FDE"/>
    <w:rsid w:val="00830CF4"/>
    <w:rsid w:val="00846653"/>
    <w:rsid w:val="0087684E"/>
    <w:rsid w:val="00921BC3"/>
    <w:rsid w:val="00932303"/>
    <w:rsid w:val="009651F4"/>
    <w:rsid w:val="00971EDD"/>
    <w:rsid w:val="009D70C3"/>
    <w:rsid w:val="00A5499E"/>
    <w:rsid w:val="00A927FA"/>
    <w:rsid w:val="00A96B6F"/>
    <w:rsid w:val="00AA6F2E"/>
    <w:rsid w:val="00AC6773"/>
    <w:rsid w:val="00AD3538"/>
    <w:rsid w:val="00B3493B"/>
    <w:rsid w:val="00BB29D5"/>
    <w:rsid w:val="00BE3EE2"/>
    <w:rsid w:val="00C43348"/>
    <w:rsid w:val="00C54079"/>
    <w:rsid w:val="00CC568A"/>
    <w:rsid w:val="00CE1BC7"/>
    <w:rsid w:val="00D303BA"/>
    <w:rsid w:val="00DA3FEC"/>
    <w:rsid w:val="00DB14DC"/>
    <w:rsid w:val="00DD452E"/>
    <w:rsid w:val="00DE48D1"/>
    <w:rsid w:val="00E40D5E"/>
    <w:rsid w:val="00E427E4"/>
    <w:rsid w:val="00E94EDB"/>
    <w:rsid w:val="00F5232B"/>
    <w:rsid w:val="00F85F47"/>
    <w:rsid w:val="00FB4128"/>
    <w:rsid w:val="00FE0E61"/>
    <w:rsid w:val="00FF5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205A32"/>
    <w:pPr>
      <w:widowControl w:val="0"/>
      <w:autoSpaceDE w:val="0"/>
      <w:autoSpaceDN w:val="0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205A32"/>
    <w:rPr>
      <w:rFonts w:ascii="Times New Roman" w:eastAsia="Times New Roman" w:hAnsi="Times New Roman"/>
      <w:sz w:val="23"/>
      <w:szCs w:val="23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30</cp:revision>
  <cp:lastPrinted>2019-04-18T08:12:00Z</cp:lastPrinted>
  <dcterms:created xsi:type="dcterms:W3CDTF">2021-05-21T07:14:00Z</dcterms:created>
  <dcterms:modified xsi:type="dcterms:W3CDTF">2021-05-31T11:43:00Z</dcterms:modified>
</cp:coreProperties>
</file>