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A8EC9" w14:textId="17D09D4D" w:rsidR="00792D6A" w:rsidRDefault="00792D6A" w:rsidP="00792D6A">
      <w:pPr>
        <w:spacing w:before="240"/>
        <w:jc w:val="both"/>
        <w:rPr>
          <w:lang w:val="sr-Cyrl-CS"/>
        </w:rPr>
      </w:pPr>
      <w:r>
        <w:rPr>
          <w:lang w:val="sr-Cyrl-CS"/>
        </w:rPr>
        <w:t xml:space="preserve">На основу </w:t>
      </w:r>
      <w:r>
        <w:t>члан</w:t>
      </w:r>
      <w:r w:rsidR="00373084">
        <w:t>а</w:t>
      </w:r>
      <w:r>
        <w:t xml:space="preserve"> 40</w:t>
      </w:r>
      <w:r>
        <w:rPr>
          <w:lang w:val="sr-Cyrl-BA"/>
        </w:rPr>
        <w:t xml:space="preserve">. </w:t>
      </w:r>
      <w:r>
        <w:rPr>
          <w:lang w:val="sr-Cyrl-CS"/>
        </w:rPr>
        <w:t xml:space="preserve">став 1. </w:t>
      </w:r>
      <w:r>
        <w:t>Закона о уређењу простора и грађењ</w:t>
      </w:r>
      <w:r>
        <w:rPr>
          <w:lang w:val="sr-Cyrl-BA"/>
        </w:rPr>
        <w:t>у</w:t>
      </w:r>
      <w:r>
        <w:t xml:space="preserve"> („Службени гласник </w:t>
      </w:r>
      <w:r>
        <w:rPr>
          <w:lang w:val="sr-Cyrl-CS"/>
        </w:rPr>
        <w:t xml:space="preserve">Републике </w:t>
      </w:r>
      <w:proofErr w:type="gramStart"/>
      <w:r>
        <w:rPr>
          <w:lang w:val="sr-Cyrl-CS"/>
        </w:rPr>
        <w:t>Српске“</w:t>
      </w:r>
      <w:proofErr w:type="gramEnd"/>
      <w:r>
        <w:rPr>
          <w:lang w:val="sr-Cyrl-CS"/>
        </w:rPr>
        <w:t>,</w:t>
      </w:r>
      <w:r>
        <w:t xml:space="preserve"> бр</w:t>
      </w:r>
      <w:r>
        <w:rPr>
          <w:lang w:val="sr-Cyrl-CS"/>
        </w:rPr>
        <w:t>ој</w:t>
      </w:r>
      <w:r>
        <w:t xml:space="preserve"> 40/13</w:t>
      </w:r>
      <w:r>
        <w:rPr>
          <w:lang w:val="sr-Cyrl-CS"/>
        </w:rPr>
        <w:t>, 106/15, 3/16 и 84/19</w:t>
      </w:r>
      <w:r>
        <w:t>)</w:t>
      </w:r>
      <w:r>
        <w:rPr>
          <w:lang w:val="sr-Cyrl-CS"/>
        </w:rPr>
        <w:t>,</w:t>
      </w:r>
      <w:r>
        <w:rPr>
          <w:color w:val="231F20"/>
          <w:lang w:val="sr-Cyrl-CS"/>
        </w:rPr>
        <w:t xml:space="preserve"> ч</w:t>
      </w:r>
      <w:r>
        <w:rPr>
          <w:color w:val="231F20"/>
        </w:rPr>
        <w:t>лана 3</w:t>
      </w:r>
      <w:r>
        <w:rPr>
          <w:color w:val="231F20"/>
          <w:lang w:val="sr-Cyrl-CS"/>
        </w:rPr>
        <w:t>9.</w:t>
      </w:r>
      <w:r>
        <w:rPr>
          <w:color w:val="231F20"/>
        </w:rPr>
        <w:t xml:space="preserve"> став </w:t>
      </w:r>
      <w:r>
        <w:rPr>
          <w:color w:val="231F20"/>
          <w:lang w:val="sr-Cyrl-CS"/>
        </w:rPr>
        <w:t xml:space="preserve">2. тачка </w:t>
      </w:r>
      <w:r>
        <w:rPr>
          <w:color w:val="231F20"/>
          <w:lang w:val="sr-Cyrl-BA"/>
        </w:rPr>
        <w:t>37.</w:t>
      </w:r>
      <w:r>
        <w:rPr>
          <w:color w:val="231F20"/>
          <w:lang w:val="sr-Cyrl-CS"/>
        </w:rPr>
        <w:t xml:space="preserve"> </w:t>
      </w:r>
      <w:r>
        <w:rPr>
          <w:color w:val="231F20"/>
        </w:rPr>
        <w:t>Закона о локалној</w:t>
      </w:r>
      <w:r>
        <w:rPr>
          <w:color w:val="231F20"/>
          <w:lang w:val="sr-Cyrl-CS"/>
        </w:rPr>
        <w:t xml:space="preserve"> </w:t>
      </w:r>
      <w:r>
        <w:rPr>
          <w:color w:val="231F20"/>
        </w:rPr>
        <w:t>самоуправи (</w:t>
      </w:r>
      <w:r>
        <w:rPr>
          <w:color w:val="231F20"/>
          <w:lang w:val="sr-Cyrl-BA"/>
        </w:rPr>
        <w:t>„Службени</w:t>
      </w:r>
      <w:r>
        <w:rPr>
          <w:color w:val="231F20"/>
          <w:lang w:val="sr-Cyrl-CS"/>
        </w:rPr>
        <w:t xml:space="preserve"> </w:t>
      </w:r>
      <w:r>
        <w:rPr>
          <w:color w:val="231F20"/>
        </w:rPr>
        <w:t xml:space="preserve">гласник </w:t>
      </w:r>
      <w:r>
        <w:rPr>
          <w:color w:val="231F20"/>
          <w:lang w:val="sr-Cyrl-CS"/>
        </w:rPr>
        <w:t xml:space="preserve">Републике </w:t>
      </w:r>
      <w:proofErr w:type="gramStart"/>
      <w:r>
        <w:rPr>
          <w:color w:val="231F20"/>
          <w:lang w:val="sr-Cyrl-CS"/>
        </w:rPr>
        <w:t>Српске“</w:t>
      </w:r>
      <w:proofErr w:type="gramEnd"/>
      <w:r>
        <w:rPr>
          <w:color w:val="231F20"/>
          <w:lang w:val="sr-Cyrl-CS"/>
        </w:rPr>
        <w:t>, број 97/16</w:t>
      </w:r>
      <w:r>
        <w:rPr>
          <w:color w:val="231F20"/>
        </w:rPr>
        <w:t>)</w:t>
      </w:r>
      <w:r>
        <w:rPr>
          <w:color w:val="231F20"/>
          <w:lang w:val="sr-Cyrl-CS"/>
        </w:rPr>
        <w:t xml:space="preserve"> и ч</w:t>
      </w:r>
      <w:r>
        <w:rPr>
          <w:color w:val="231F20"/>
        </w:rPr>
        <w:t>лана 3</w:t>
      </w:r>
      <w:r>
        <w:rPr>
          <w:color w:val="231F20"/>
          <w:lang w:val="sr-Cyrl-CS"/>
        </w:rPr>
        <w:t xml:space="preserve">9. став 2. тачка 43. </w:t>
      </w:r>
      <w:r>
        <w:rPr>
          <w:color w:val="231F20"/>
        </w:rPr>
        <w:t xml:space="preserve">Статута </w:t>
      </w:r>
      <w:r>
        <w:rPr>
          <w:color w:val="231F20"/>
          <w:lang w:val="sr-Cyrl-CS"/>
        </w:rPr>
        <w:t xml:space="preserve">Града Бијељина </w:t>
      </w:r>
      <w:r>
        <w:rPr>
          <w:color w:val="231F20"/>
        </w:rPr>
        <w:t>(</w:t>
      </w:r>
      <w:r>
        <w:rPr>
          <w:color w:val="231F20"/>
          <w:lang w:val="sr-Cyrl-BA"/>
        </w:rPr>
        <w:t xml:space="preserve">„Службени </w:t>
      </w:r>
      <w:r>
        <w:rPr>
          <w:color w:val="231F20"/>
          <w:lang w:val="sr-Cyrl-CS"/>
        </w:rPr>
        <w:t xml:space="preserve">гласник Града </w:t>
      </w:r>
      <w:proofErr w:type="gramStart"/>
      <w:r>
        <w:rPr>
          <w:color w:val="231F20"/>
        </w:rPr>
        <w:t>Бије</w:t>
      </w:r>
      <w:r>
        <w:rPr>
          <w:color w:val="231F20"/>
          <w:lang w:val="sr-Cyrl-CS"/>
        </w:rPr>
        <w:t>љ</w:t>
      </w:r>
      <w:r>
        <w:rPr>
          <w:color w:val="231F20"/>
        </w:rPr>
        <w:t>ина</w:t>
      </w:r>
      <w:r>
        <w:rPr>
          <w:color w:val="231F20"/>
          <w:lang w:val="sr-Cyrl-CS"/>
        </w:rPr>
        <w:t>“</w:t>
      </w:r>
      <w:proofErr w:type="gramEnd"/>
      <w:r>
        <w:rPr>
          <w:color w:val="231F20"/>
        </w:rPr>
        <w:t xml:space="preserve">, број </w:t>
      </w:r>
      <w:r>
        <w:rPr>
          <w:color w:val="231F20"/>
          <w:lang w:val="sr-Cyrl-CS"/>
        </w:rPr>
        <w:t>9/17</w:t>
      </w:r>
      <w:r>
        <w:rPr>
          <w:color w:val="231F20"/>
        </w:rPr>
        <w:t xml:space="preserve">), </w:t>
      </w:r>
      <w:r>
        <w:rPr>
          <w:lang w:val="sr-Cyrl-CS"/>
        </w:rPr>
        <w:t>Скупштина г</w:t>
      </w:r>
      <w:r>
        <w:t>рада Бијељина</w:t>
      </w:r>
      <w:r>
        <w:rPr>
          <w:lang w:val="sr-Cyrl-CS"/>
        </w:rPr>
        <w:t xml:space="preserve"> на својој ____сједници одржаној дана</w:t>
      </w:r>
      <w:r>
        <w:rPr>
          <w:lang w:val="sr-Cyrl-BA"/>
        </w:rPr>
        <w:t xml:space="preserve"> </w:t>
      </w:r>
      <w:r>
        <w:rPr>
          <w:lang w:val="sr-Cyrl-CS"/>
        </w:rPr>
        <w:t>_____</w:t>
      </w:r>
      <w:r>
        <w:rPr>
          <w:lang w:val="sr-Cyrl-BA"/>
        </w:rPr>
        <w:t xml:space="preserve"> </w:t>
      </w:r>
      <w:r>
        <w:rPr>
          <w:lang w:val="sr-Cyrl-CS"/>
        </w:rPr>
        <w:t>20</w:t>
      </w:r>
      <w:r>
        <w:rPr>
          <w:lang w:val="sr-Cyrl-RS"/>
        </w:rPr>
        <w:t>21</w:t>
      </w:r>
      <w:r>
        <w:rPr>
          <w:lang w:val="sr-Cyrl-CS"/>
        </w:rPr>
        <w:t>. године, донијела је</w:t>
      </w:r>
    </w:p>
    <w:p w14:paraId="73756199" w14:textId="77777777" w:rsidR="00533C0A" w:rsidRDefault="00533C0A" w:rsidP="00533C0A">
      <w:pPr>
        <w:rPr>
          <w:lang w:val="sr-Cyrl-CS"/>
        </w:rPr>
      </w:pPr>
    </w:p>
    <w:p w14:paraId="473D5AC9" w14:textId="50011B78" w:rsidR="0012509C" w:rsidRDefault="00533C0A" w:rsidP="001C130F">
      <w:pPr>
        <w:jc w:val="center"/>
        <w:rPr>
          <w:b/>
          <w:lang w:val="sr-Cyrl-CS"/>
        </w:rPr>
      </w:pPr>
      <w:r w:rsidRPr="00CB79EC">
        <w:rPr>
          <w:b/>
          <w:lang w:val="sr-Cyrl-CS"/>
        </w:rPr>
        <w:t>О Д Л У К У</w:t>
      </w:r>
      <w:r w:rsidR="005742BD">
        <w:rPr>
          <w:b/>
          <w:lang w:val="sr-Cyrl-CS"/>
        </w:rPr>
        <w:t xml:space="preserve"> </w:t>
      </w:r>
    </w:p>
    <w:p w14:paraId="3A4D7819" w14:textId="2BD0046F" w:rsidR="00533C0A" w:rsidRPr="00A703EB" w:rsidRDefault="00533C0A" w:rsidP="00533C0A">
      <w:pPr>
        <w:jc w:val="center"/>
        <w:rPr>
          <w:b/>
          <w:lang w:val="sr-Cyrl-BA"/>
        </w:rPr>
      </w:pPr>
      <w:r w:rsidRPr="00A703EB">
        <w:rPr>
          <w:b/>
          <w:lang w:val="sr-Cyrl-BA"/>
        </w:rPr>
        <w:t xml:space="preserve">О ПРИСТУПАЊУ ИЗРАДИ </w:t>
      </w:r>
      <w:r w:rsidR="00360B46">
        <w:rPr>
          <w:b/>
          <w:lang w:val="sr-Cyrl-BA"/>
        </w:rPr>
        <w:t>УРБАНИСТИЧКОГ ПРОЈЕКТА</w:t>
      </w:r>
      <w:r w:rsidR="000B4AB3">
        <w:rPr>
          <w:b/>
          <w:lang w:val="sr-Cyrl-BA"/>
        </w:rPr>
        <w:t xml:space="preserve"> „</w:t>
      </w:r>
      <w:r w:rsidR="0046167B">
        <w:rPr>
          <w:b/>
          <w:lang w:val="sr-Cyrl-RS"/>
        </w:rPr>
        <w:t>ПОСЛОВНИ КОМЕРЦИЈАЛНО-АДМИНИСТРАТИВНИ ЦЕНТАР</w:t>
      </w:r>
      <w:r w:rsidRPr="00A703EB">
        <w:rPr>
          <w:b/>
          <w:lang w:val="sr-Cyrl-BA"/>
        </w:rPr>
        <w:t>“ У</w:t>
      </w:r>
      <w:r w:rsidR="005742BD">
        <w:rPr>
          <w:b/>
        </w:rPr>
        <w:t xml:space="preserve"> </w:t>
      </w:r>
      <w:r w:rsidR="005742BD">
        <w:rPr>
          <w:b/>
          <w:lang w:val="sr-Cyrl-RS"/>
        </w:rPr>
        <w:t xml:space="preserve">ОКВИРУ РЕГУЛАЦИОНОГ ПЛАНА „ЦЕНТАР ГРАДА“ </w:t>
      </w:r>
      <w:r w:rsidRPr="00A703EB">
        <w:rPr>
          <w:b/>
          <w:lang w:val="sr-Cyrl-BA"/>
        </w:rPr>
        <w:t xml:space="preserve"> </w:t>
      </w:r>
      <w:r w:rsidR="005742BD">
        <w:rPr>
          <w:b/>
          <w:lang w:val="sr-Cyrl-BA"/>
        </w:rPr>
        <w:t xml:space="preserve">У </w:t>
      </w:r>
      <w:r w:rsidRPr="00A703EB">
        <w:rPr>
          <w:b/>
          <w:lang w:val="sr-Cyrl-BA"/>
        </w:rPr>
        <w:t>БИЈЕЉИНИ</w:t>
      </w:r>
    </w:p>
    <w:p w14:paraId="490522FC" w14:textId="77777777" w:rsidR="00533C0A" w:rsidRPr="003C65A3" w:rsidRDefault="00533C0A" w:rsidP="00533C0A">
      <w:pPr>
        <w:jc w:val="center"/>
        <w:rPr>
          <w:lang w:val="sr-Cyrl-BA"/>
        </w:rPr>
      </w:pPr>
    </w:p>
    <w:p w14:paraId="651BF775" w14:textId="77777777" w:rsidR="00533C0A" w:rsidRPr="00A703EB" w:rsidRDefault="00533C0A" w:rsidP="00533C0A">
      <w:pPr>
        <w:jc w:val="center"/>
        <w:rPr>
          <w:lang w:val="sr-Cyrl-BA"/>
        </w:rPr>
      </w:pPr>
      <w:r>
        <w:rPr>
          <w:lang w:val="sr-Cyrl-BA"/>
        </w:rPr>
        <w:t>Члан 1.</w:t>
      </w:r>
    </w:p>
    <w:p w14:paraId="7CF14281" w14:textId="00DBD7E3" w:rsidR="00533C0A" w:rsidRPr="008B612D" w:rsidRDefault="006E491E" w:rsidP="00533C0A">
      <w:pPr>
        <w:ind w:firstLine="720"/>
        <w:jc w:val="both"/>
        <w:rPr>
          <w:lang w:val="sr-Cyrl-BA"/>
        </w:rPr>
      </w:pPr>
      <w:r>
        <w:t xml:space="preserve">Овом </w:t>
      </w:r>
      <w:r>
        <w:rPr>
          <w:lang w:val="sr-Cyrl-BA"/>
        </w:rPr>
        <w:t>о</w:t>
      </w:r>
      <w:r w:rsidR="00533C0A">
        <w:t xml:space="preserve">длуком приступа се изради </w:t>
      </w:r>
      <w:r w:rsidR="00D40ABA">
        <w:rPr>
          <w:lang w:val="sr-Cyrl-CS"/>
        </w:rPr>
        <w:t>У</w:t>
      </w:r>
      <w:r w:rsidR="005742BD">
        <w:rPr>
          <w:lang w:val="sr-Cyrl-CS"/>
        </w:rPr>
        <w:t>рбанистичког пројекта</w:t>
      </w:r>
      <w:r w:rsidR="00533C0A">
        <w:t xml:space="preserve"> „</w:t>
      </w:r>
      <w:r w:rsidR="005742BD">
        <w:rPr>
          <w:lang w:val="sr-Cyrl-RS"/>
        </w:rPr>
        <w:t xml:space="preserve">Пословни комерцијално-административни </w:t>
      </w:r>
      <w:proofErr w:type="gramStart"/>
      <w:r w:rsidR="005742BD">
        <w:rPr>
          <w:lang w:val="sr-Cyrl-RS"/>
        </w:rPr>
        <w:t>центар</w:t>
      </w:r>
      <w:r w:rsidR="00533C0A">
        <w:t>“</w:t>
      </w:r>
      <w:r w:rsidR="005742BD">
        <w:rPr>
          <w:lang w:val="sr-Cyrl-RS"/>
        </w:rPr>
        <w:t xml:space="preserve"> у</w:t>
      </w:r>
      <w:proofErr w:type="gramEnd"/>
      <w:r w:rsidR="005742BD">
        <w:rPr>
          <w:lang w:val="sr-Cyrl-RS"/>
        </w:rPr>
        <w:t xml:space="preserve"> оквиру Регулационог плана „Центар града“</w:t>
      </w:r>
      <w:r w:rsidR="00533C0A">
        <w:rPr>
          <w:lang w:val="sr-Cyrl-CS"/>
        </w:rPr>
        <w:t xml:space="preserve"> у</w:t>
      </w:r>
      <w:r w:rsidR="00533C0A" w:rsidRPr="008F7EFC">
        <w:rPr>
          <w:lang w:val="sr-Cyrl-CS"/>
        </w:rPr>
        <w:t xml:space="preserve"> Бијељини</w:t>
      </w:r>
      <w:r w:rsidR="00A5499E">
        <w:rPr>
          <w:lang w:val="sr-Cyrl-CS"/>
        </w:rPr>
        <w:t>, (у даљем тексту: План)</w:t>
      </w:r>
      <w:r w:rsidR="00533C0A">
        <w:rPr>
          <w:lang w:val="sr-Cyrl-BA"/>
        </w:rPr>
        <w:t>.</w:t>
      </w:r>
    </w:p>
    <w:p w14:paraId="4E914A7F" w14:textId="77777777" w:rsidR="00533C0A" w:rsidRPr="008F7EFC" w:rsidRDefault="00533C0A" w:rsidP="00533C0A">
      <w:pPr>
        <w:jc w:val="both"/>
        <w:rPr>
          <w:lang w:val="sr-Latn-CS"/>
        </w:rPr>
      </w:pPr>
    </w:p>
    <w:p w14:paraId="36E3B8E3" w14:textId="77777777" w:rsidR="00533C0A" w:rsidRPr="00A703EB" w:rsidRDefault="00533C0A" w:rsidP="00533C0A">
      <w:pPr>
        <w:jc w:val="center"/>
        <w:rPr>
          <w:lang w:val="sr-Cyrl-BA"/>
        </w:rPr>
      </w:pPr>
      <w:r>
        <w:rPr>
          <w:lang w:val="sr-Cyrl-BA"/>
        </w:rPr>
        <w:t>Члан 2.</w:t>
      </w:r>
    </w:p>
    <w:p w14:paraId="3F8C7BD6" w14:textId="54B1A6EF" w:rsidR="00373084" w:rsidRPr="00E76F42" w:rsidRDefault="005742BD" w:rsidP="00D40ABA">
      <w:pPr>
        <w:pStyle w:val="ListParagraph"/>
        <w:numPr>
          <w:ilvl w:val="0"/>
          <w:numId w:val="6"/>
        </w:numPr>
        <w:ind w:left="0" w:firstLine="360"/>
        <w:jc w:val="both"/>
        <w:rPr>
          <w:lang w:val="pl-PL"/>
        </w:rPr>
      </w:pPr>
      <w:r>
        <w:rPr>
          <w:lang w:val="sr-Cyrl-RS"/>
        </w:rPr>
        <w:t>О</w:t>
      </w:r>
      <w:r w:rsidR="00373084" w:rsidRPr="00373084">
        <w:rPr>
          <w:lang w:val="pl-PL"/>
        </w:rPr>
        <w:t>бухват</w:t>
      </w:r>
      <w:r>
        <w:rPr>
          <w:lang w:val="sr-Cyrl-RS"/>
        </w:rPr>
        <w:t xml:space="preserve"> </w:t>
      </w:r>
      <w:r w:rsidR="001C130F">
        <w:rPr>
          <w:lang w:val="sr-Cyrl-RS"/>
        </w:rPr>
        <w:t>Плана</w:t>
      </w:r>
      <w:r w:rsidR="00373084" w:rsidRPr="00373084">
        <w:rPr>
          <w:lang w:val="pl-PL"/>
        </w:rPr>
        <w:t xml:space="preserve"> </w:t>
      </w:r>
      <w:r w:rsidR="00743AFF">
        <w:rPr>
          <w:lang w:val="sr-Cyrl-RS"/>
        </w:rPr>
        <w:t xml:space="preserve">почиње преко сјевероисточног дијела к.п. број 3249, затим иде ка истоку, сјеверном међом парцеле к.п. број 3250, затим скреће ка југу источним међама к.п. број 3250 и 3255, наставља </w:t>
      </w:r>
      <w:r w:rsidR="001C5E36">
        <w:rPr>
          <w:lang w:val="sr-Cyrl-RS"/>
        </w:rPr>
        <w:t xml:space="preserve">ка југозападу преко к.п. број 3255, 3254 и 3256, скреће ка сјеверу захватајући дијелове парцела к.п. број 3252/1, 3252/2, 3251 и излази на сјеверозападну међу к.п. број 3249 </w:t>
      </w:r>
      <w:r w:rsidR="00F552E1">
        <w:rPr>
          <w:lang w:val="sr-Cyrl-RS"/>
        </w:rPr>
        <w:t xml:space="preserve">све к.о. Бијељина 2 </w:t>
      </w:r>
      <w:r w:rsidR="001C5E36">
        <w:rPr>
          <w:lang w:val="sr-Cyrl-RS"/>
        </w:rPr>
        <w:t xml:space="preserve">гдје се и завршава.  </w:t>
      </w:r>
    </w:p>
    <w:p w14:paraId="0B779FAE" w14:textId="11763F1F" w:rsidR="00373084" w:rsidRPr="00373084" w:rsidRDefault="00373084" w:rsidP="00373084">
      <w:pPr>
        <w:pStyle w:val="ListParagraph"/>
        <w:numPr>
          <w:ilvl w:val="0"/>
          <w:numId w:val="6"/>
        </w:numPr>
        <w:jc w:val="both"/>
        <w:rPr>
          <w:lang w:val="pl-PL"/>
        </w:rPr>
      </w:pPr>
      <w:r w:rsidRPr="00373084">
        <w:rPr>
          <w:lang w:val="pl-PL"/>
        </w:rPr>
        <w:t xml:space="preserve">Површина обухвата </w:t>
      </w:r>
      <w:r w:rsidR="001C130F">
        <w:rPr>
          <w:lang w:val="sr-Cyrl-RS"/>
        </w:rPr>
        <w:t xml:space="preserve">Плана </w:t>
      </w:r>
      <w:r w:rsidRPr="00373084">
        <w:rPr>
          <w:lang w:val="pl-PL"/>
        </w:rPr>
        <w:t xml:space="preserve">у описаној граници износи </w:t>
      </w:r>
      <w:r w:rsidR="001C5E36">
        <w:rPr>
          <w:lang w:val="sr-Cyrl-RS"/>
        </w:rPr>
        <w:t>0,28</w:t>
      </w:r>
      <w:r w:rsidRPr="00373084">
        <w:rPr>
          <w:lang w:val="pl-PL"/>
        </w:rPr>
        <w:t xml:space="preserve"> ха.</w:t>
      </w:r>
    </w:p>
    <w:p w14:paraId="30AB017A" w14:textId="77777777" w:rsidR="00533C0A" w:rsidRDefault="00533C0A" w:rsidP="00533C0A">
      <w:pPr>
        <w:rPr>
          <w:lang w:val="sr-Latn-CS"/>
        </w:rPr>
      </w:pPr>
    </w:p>
    <w:p w14:paraId="2B646131" w14:textId="77777777" w:rsidR="00533C0A" w:rsidRPr="00A703EB" w:rsidRDefault="00533C0A" w:rsidP="00533C0A">
      <w:pPr>
        <w:jc w:val="center"/>
        <w:rPr>
          <w:lang w:val="sr-Cyrl-BA"/>
        </w:rPr>
      </w:pPr>
      <w:r>
        <w:rPr>
          <w:lang w:val="sr-Cyrl-BA"/>
        </w:rPr>
        <w:t>Члан 3.</w:t>
      </w:r>
    </w:p>
    <w:p w14:paraId="44F14D4C" w14:textId="37E66B63" w:rsidR="00533C0A" w:rsidRDefault="00533C0A" w:rsidP="00533C0A">
      <w:pPr>
        <w:ind w:firstLine="720"/>
        <w:jc w:val="both"/>
      </w:pPr>
      <w:r>
        <w:t>Период за који се утврђују плански параметри је до 20</w:t>
      </w:r>
      <w:r w:rsidR="002860FA">
        <w:rPr>
          <w:lang w:val="sr-Cyrl-RS"/>
        </w:rPr>
        <w:t>31</w:t>
      </w:r>
      <w:r>
        <w:t>.</w:t>
      </w:r>
      <w:r>
        <w:rPr>
          <w:lang w:val="sr-Cyrl-CS"/>
        </w:rPr>
        <w:t xml:space="preserve"> </w:t>
      </w:r>
      <w:r>
        <w:t>године.</w:t>
      </w:r>
    </w:p>
    <w:p w14:paraId="782F34CC" w14:textId="77777777" w:rsidR="00533C0A" w:rsidRDefault="00533C0A" w:rsidP="00533C0A">
      <w:pPr>
        <w:jc w:val="center"/>
      </w:pPr>
    </w:p>
    <w:p w14:paraId="46096E4B" w14:textId="77777777" w:rsidR="00533C0A" w:rsidRPr="00A703EB" w:rsidRDefault="00533C0A" w:rsidP="00533C0A">
      <w:pPr>
        <w:jc w:val="center"/>
        <w:rPr>
          <w:lang w:val="sr-Cyrl-BA"/>
        </w:rPr>
      </w:pPr>
      <w:r>
        <w:rPr>
          <w:lang w:val="sr-Cyrl-BA"/>
        </w:rPr>
        <w:t>Члан 4.</w:t>
      </w:r>
    </w:p>
    <w:p w14:paraId="56C260BE" w14:textId="77777777" w:rsidR="00D303BA" w:rsidRDefault="00D303BA" w:rsidP="00D303BA">
      <w:pPr>
        <w:numPr>
          <w:ilvl w:val="0"/>
          <w:numId w:val="4"/>
        </w:numPr>
        <w:ind w:left="0" w:firstLine="360"/>
        <w:jc w:val="both"/>
        <w:rPr>
          <w:lang w:val="sr-Cyrl-CS"/>
        </w:rPr>
      </w:pPr>
      <w:r>
        <w:t>См</w:t>
      </w:r>
      <w:r>
        <w:rPr>
          <w:lang w:val="sr-Cyrl-CS"/>
        </w:rPr>
        <w:t>ј</w:t>
      </w:r>
      <w:r>
        <w:t>ернице за израду</w:t>
      </w:r>
      <w:r>
        <w:rPr>
          <w:lang w:val="sr-Cyrl-BA"/>
        </w:rPr>
        <w:t xml:space="preserve"> </w:t>
      </w:r>
      <w:r>
        <w:rPr>
          <w:lang w:val="sr-Cyrl-CS"/>
        </w:rPr>
        <w:t>Плана: План је неопходно израдити у свему према одредбама Закона о уређењу простора и грађењу („</w:t>
      </w:r>
      <w:r>
        <w:t xml:space="preserve">Службени гласник </w:t>
      </w:r>
      <w:r>
        <w:rPr>
          <w:lang w:val="sr-Cyrl-CS"/>
        </w:rPr>
        <w:t>Р</w:t>
      </w:r>
      <w:r>
        <w:rPr>
          <w:lang w:val="sr-Cyrl-BA"/>
        </w:rPr>
        <w:t>епублике Српске</w:t>
      </w:r>
      <w:r>
        <w:rPr>
          <w:lang w:val="sr-Cyrl-CS"/>
        </w:rPr>
        <w:t>“,</w:t>
      </w:r>
      <w:r>
        <w:t xml:space="preserve"> број 40/13</w:t>
      </w:r>
      <w:r>
        <w:rPr>
          <w:lang w:val="sr-Cyrl-BA"/>
        </w:rPr>
        <w:t>, 106/15, 3/16 и 84/19</w:t>
      </w:r>
      <w:r>
        <w:rPr>
          <w:lang w:val="sr-Cyrl-CS"/>
        </w:rPr>
        <w:t>), (у даљем тексту: Закон)</w:t>
      </w:r>
      <w:r>
        <w:t>,</w:t>
      </w:r>
      <w:r>
        <w:rPr>
          <w:lang w:val="sr-Cyrl-CS"/>
        </w:rPr>
        <w:t xml:space="preserve"> подзаконским актима донесеним на основу овог закона, те другим прописима релевантним за планирање и уређење простора (који се односе на: саобраћај, снабдјевање енергијом, снадбјевање водом, телекомуникације, заштиту од природних непогода, заштиту природе, заштиту воде, ваздуха, пољопривредног и шумског земљишта, природних вриједности, културних добара и сл.).</w:t>
      </w:r>
    </w:p>
    <w:p w14:paraId="7A06478A" w14:textId="60711DD4" w:rsidR="00D303BA" w:rsidRPr="00F552E1" w:rsidRDefault="00D303BA" w:rsidP="00D303BA">
      <w:pPr>
        <w:numPr>
          <w:ilvl w:val="0"/>
          <w:numId w:val="4"/>
        </w:numPr>
        <w:ind w:left="0" w:firstLine="360"/>
        <w:jc w:val="both"/>
        <w:rPr>
          <w:lang w:val="sr-Cyrl-CS"/>
        </w:rPr>
      </w:pPr>
      <w:r w:rsidRPr="00F552E1">
        <w:rPr>
          <w:lang w:val="sr-Cyrl-CS"/>
        </w:rPr>
        <w:t>Носилац израде дужан је обезбједити усаглашеност Плана са одговарајућим планом вишег реда</w:t>
      </w:r>
      <w:r w:rsidR="001C130F" w:rsidRPr="00F552E1">
        <w:rPr>
          <w:lang w:val="sr-Cyrl-CS"/>
        </w:rPr>
        <w:t xml:space="preserve"> и ширег подручја</w:t>
      </w:r>
      <w:r w:rsidRPr="00F552E1">
        <w:rPr>
          <w:lang w:val="sr-Cyrl-CS"/>
        </w:rPr>
        <w:t>, тј. Урбанистичким планом града Бијељина</w:t>
      </w:r>
      <w:r w:rsidR="00115423" w:rsidRPr="00F552E1">
        <w:rPr>
          <w:lang w:val="sr-Cyrl-CS"/>
        </w:rPr>
        <w:t xml:space="preserve"> и Регулационим планом „Центар града“ у Бијељини</w:t>
      </w:r>
      <w:r w:rsidRPr="00F552E1">
        <w:rPr>
          <w:lang w:val="sr-Cyrl-CS"/>
        </w:rPr>
        <w:t>.</w:t>
      </w:r>
    </w:p>
    <w:p w14:paraId="5DF37643" w14:textId="77777777" w:rsidR="00D303BA" w:rsidRDefault="00D303BA" w:rsidP="00D303BA">
      <w:pPr>
        <w:jc w:val="center"/>
        <w:rPr>
          <w:lang w:val="sr-Cyrl-CS"/>
        </w:rPr>
      </w:pPr>
    </w:p>
    <w:p w14:paraId="600CCF5D" w14:textId="77777777" w:rsidR="00D303BA" w:rsidRDefault="00D303BA" w:rsidP="00D303BA">
      <w:pPr>
        <w:jc w:val="center"/>
        <w:rPr>
          <w:lang w:val="sr-Cyrl-BA"/>
        </w:rPr>
      </w:pPr>
      <w:r>
        <w:rPr>
          <w:lang w:val="sr-Cyrl-BA"/>
        </w:rPr>
        <w:t>Члан 5.</w:t>
      </w:r>
    </w:p>
    <w:p w14:paraId="667C199F" w14:textId="5EA1F913" w:rsidR="00D303BA" w:rsidRDefault="00D303BA" w:rsidP="00D303BA">
      <w:pPr>
        <w:ind w:firstLine="720"/>
        <w:jc w:val="both"/>
      </w:pPr>
      <w:r>
        <w:t xml:space="preserve">Рок за израду планског документа је </w:t>
      </w:r>
      <w:r w:rsidR="00FA3353">
        <w:t>90</w:t>
      </w:r>
      <w:r>
        <w:t xml:space="preserve"> дана од дана потписивања уговора са носиоцем израде</w:t>
      </w:r>
      <w:r>
        <w:rPr>
          <w:lang w:val="sr-Cyrl-BA"/>
        </w:rPr>
        <w:t xml:space="preserve"> </w:t>
      </w:r>
      <w:r>
        <w:rPr>
          <w:lang w:val="sr-Cyrl-CS"/>
        </w:rPr>
        <w:t>Плана</w:t>
      </w:r>
      <w:r>
        <w:t>.</w:t>
      </w:r>
    </w:p>
    <w:p w14:paraId="743E649C" w14:textId="199E96BE" w:rsidR="0012509C" w:rsidRDefault="00D303BA" w:rsidP="00D40ABA">
      <w:pPr>
        <w:jc w:val="center"/>
        <w:rPr>
          <w:lang w:val="sr-Cyrl-BA"/>
        </w:rPr>
      </w:pPr>
      <w:r>
        <w:rPr>
          <w:lang w:val="sr-Cyrl-BA"/>
        </w:rPr>
        <w:t xml:space="preserve"> </w:t>
      </w:r>
    </w:p>
    <w:p w14:paraId="26821A30" w14:textId="77777777" w:rsidR="00D303BA" w:rsidRDefault="00D303BA" w:rsidP="00D303BA">
      <w:pPr>
        <w:jc w:val="center"/>
        <w:rPr>
          <w:lang w:val="sr-Cyrl-BA"/>
        </w:rPr>
      </w:pPr>
      <w:r>
        <w:rPr>
          <w:lang w:val="sr-Cyrl-BA"/>
        </w:rPr>
        <w:t>Члан 6.</w:t>
      </w:r>
    </w:p>
    <w:p w14:paraId="68336932" w14:textId="18A69BC7" w:rsidR="00D303BA" w:rsidRDefault="00D303BA" w:rsidP="00D303BA">
      <w:pPr>
        <w:ind w:firstLine="720"/>
        <w:jc w:val="both"/>
        <w:rPr>
          <w:lang w:val="sr-Cyrl-BA"/>
        </w:rPr>
      </w:pPr>
      <w:r>
        <w:rPr>
          <w:lang w:val="sr-Cyrl-CS"/>
        </w:rPr>
        <w:lastRenderedPageBreak/>
        <w:t>План</w:t>
      </w:r>
      <w:r>
        <w:t xml:space="preserve"> треба</w:t>
      </w:r>
      <w:r>
        <w:rPr>
          <w:lang w:val="sr-Cyrl-CS"/>
        </w:rPr>
        <w:t xml:space="preserve"> да садржи</w:t>
      </w:r>
      <w:r>
        <w:t xml:space="preserve"> све елементе прописане чланом 3</w:t>
      </w:r>
      <w:r w:rsidR="00D520BA">
        <w:t>6</w:t>
      </w:r>
      <w:r>
        <w:rPr>
          <w:lang w:val="sr-Cyrl-BA"/>
        </w:rPr>
        <w:t>.</w:t>
      </w:r>
      <w:r>
        <w:rPr>
          <w:lang w:val="sr-Cyrl-CS"/>
        </w:rPr>
        <w:t xml:space="preserve"> </w:t>
      </w:r>
      <w:r>
        <w:t>Закона</w:t>
      </w:r>
      <w:r>
        <w:rPr>
          <w:lang w:val="sr-Cyrl-CS"/>
        </w:rPr>
        <w:t>, другим законима, као и елементе прописане чланом 1</w:t>
      </w:r>
      <w:r w:rsidR="00FA3353">
        <w:t>66</w:t>
      </w:r>
      <w:r>
        <w:rPr>
          <w:lang w:val="sr-Cyrl-CS"/>
        </w:rPr>
        <w:t>. и 1</w:t>
      </w:r>
      <w:r w:rsidR="00FA3353">
        <w:t>67</w:t>
      </w:r>
      <w:r>
        <w:rPr>
          <w:lang w:val="sr-Cyrl-CS"/>
        </w:rPr>
        <w:t xml:space="preserve">. </w:t>
      </w:r>
      <w:r>
        <w:t>Правилник</w:t>
      </w:r>
      <w:r>
        <w:rPr>
          <w:lang w:val="sr-Cyrl-BA"/>
        </w:rPr>
        <w:t>а</w:t>
      </w:r>
      <w:r>
        <w:t xml:space="preserve"> о начину израде, садржају и формирању докумената просторног уређења</w:t>
      </w:r>
      <w:r>
        <w:rPr>
          <w:lang w:val="sr-Cyrl-CS"/>
        </w:rPr>
        <w:t xml:space="preserve"> („</w:t>
      </w:r>
      <w:r>
        <w:t xml:space="preserve">Службени гласник </w:t>
      </w:r>
      <w:r>
        <w:rPr>
          <w:lang w:val="sr-Cyrl-CS"/>
        </w:rPr>
        <w:t>Р</w:t>
      </w:r>
      <w:r>
        <w:rPr>
          <w:lang w:val="sr-Cyrl-BA"/>
        </w:rPr>
        <w:t xml:space="preserve">епублике </w:t>
      </w:r>
      <w:proofErr w:type="gramStart"/>
      <w:r>
        <w:rPr>
          <w:lang w:val="sr-Cyrl-BA"/>
        </w:rPr>
        <w:t>Српске</w:t>
      </w:r>
      <w:r>
        <w:rPr>
          <w:lang w:val="sr-Cyrl-CS"/>
        </w:rPr>
        <w:t>“</w:t>
      </w:r>
      <w:proofErr w:type="gramEnd"/>
      <w:r>
        <w:rPr>
          <w:lang w:val="sr-Cyrl-CS"/>
        </w:rPr>
        <w:t>,</w:t>
      </w:r>
      <w:r>
        <w:t xml:space="preserve"> бр</w:t>
      </w:r>
      <w:r>
        <w:rPr>
          <w:lang w:val="sr-Cyrl-CS"/>
        </w:rPr>
        <w:t>ој</w:t>
      </w:r>
      <w:r>
        <w:t xml:space="preserve"> 69</w:t>
      </w:r>
      <w:r>
        <w:rPr>
          <w:lang w:val="sr-Cyrl-CS"/>
        </w:rPr>
        <w:t>/</w:t>
      </w:r>
      <w:r>
        <w:t>13</w:t>
      </w:r>
      <w:r>
        <w:rPr>
          <w:lang w:val="sr-Cyrl-CS"/>
        </w:rPr>
        <w:t>)</w:t>
      </w:r>
      <w:r>
        <w:t>.</w:t>
      </w:r>
      <w:r>
        <w:rPr>
          <w:lang w:val="sr-Cyrl-BA"/>
        </w:rPr>
        <w:t xml:space="preserve"> </w:t>
      </w:r>
    </w:p>
    <w:p w14:paraId="17578120" w14:textId="77777777" w:rsidR="00D303BA" w:rsidRDefault="00D303BA" w:rsidP="00D40ABA"/>
    <w:p w14:paraId="130179ED" w14:textId="77777777" w:rsidR="00D303BA" w:rsidRDefault="00D303BA" w:rsidP="00D303BA">
      <w:pPr>
        <w:jc w:val="center"/>
        <w:rPr>
          <w:lang w:val="sr-Cyrl-BA"/>
        </w:rPr>
      </w:pPr>
      <w:r>
        <w:rPr>
          <w:lang w:val="sr-Cyrl-BA"/>
        </w:rPr>
        <w:t>Члан 7.</w:t>
      </w:r>
    </w:p>
    <w:p w14:paraId="3AAF2FA5" w14:textId="157673D2" w:rsidR="00D303BA" w:rsidRDefault="00D303BA" w:rsidP="00D303BA">
      <w:pPr>
        <w:numPr>
          <w:ilvl w:val="0"/>
          <w:numId w:val="5"/>
        </w:numPr>
        <w:ind w:left="0" w:firstLine="360"/>
        <w:jc w:val="both"/>
      </w:pPr>
      <w:r>
        <w:rPr>
          <w:lang w:val="sr-Cyrl-RS"/>
        </w:rPr>
        <w:t xml:space="preserve">Одјељење за просторно уређење као носилац </w:t>
      </w:r>
      <w:r>
        <w:rPr>
          <w:lang w:val="sr-Cyrl-CS"/>
        </w:rPr>
        <w:t xml:space="preserve">припреме утврђује нацрт </w:t>
      </w:r>
      <w:r w:rsidR="00B21EA0">
        <w:rPr>
          <w:lang w:val="sr-Cyrl-CS"/>
        </w:rPr>
        <w:t>П</w:t>
      </w:r>
      <w:r>
        <w:rPr>
          <w:lang w:val="sr-Cyrl-CS"/>
        </w:rPr>
        <w:t xml:space="preserve">лана, </w:t>
      </w:r>
      <w:r>
        <w:t>као и м</w:t>
      </w:r>
      <w:r>
        <w:rPr>
          <w:lang w:val="sr-Cyrl-BA"/>
        </w:rPr>
        <w:t>ј</w:t>
      </w:r>
      <w:r>
        <w:t>есто, вр</w:t>
      </w:r>
      <w:r>
        <w:rPr>
          <w:lang w:val="sr-Cyrl-BA"/>
        </w:rPr>
        <w:t>иј</w:t>
      </w:r>
      <w:r>
        <w:t>еме и начин излагања нацрта на ј</w:t>
      </w:r>
      <w:r w:rsidR="00373084">
        <w:t>а</w:t>
      </w:r>
      <w:r>
        <w:t>вни увид.</w:t>
      </w:r>
      <w:r>
        <w:rPr>
          <w:lang w:val="sr-Cyrl-BA"/>
        </w:rPr>
        <w:t xml:space="preserve"> </w:t>
      </w:r>
    </w:p>
    <w:p w14:paraId="6DC3AFC5" w14:textId="77777777" w:rsidR="00D303BA" w:rsidRDefault="00D303BA" w:rsidP="00D303BA">
      <w:pPr>
        <w:numPr>
          <w:ilvl w:val="0"/>
          <w:numId w:val="5"/>
        </w:numPr>
        <w:ind w:left="0" w:firstLine="360"/>
        <w:jc w:val="both"/>
      </w:pPr>
      <w:r>
        <w:rPr>
          <w:lang w:val="sr-Cyrl-CS"/>
        </w:rPr>
        <w:t>Нацрт Плана биће стављен на јавни увид у трајању од 30 дана</w:t>
      </w:r>
      <w:r>
        <w:t>.</w:t>
      </w:r>
      <w:r>
        <w:rPr>
          <w:lang w:val="sr-Cyrl-BA"/>
        </w:rPr>
        <w:t xml:space="preserve"> </w:t>
      </w:r>
    </w:p>
    <w:p w14:paraId="073B08D0" w14:textId="77777777" w:rsidR="00D303BA" w:rsidRDefault="00D303BA" w:rsidP="00D303BA">
      <w:pPr>
        <w:numPr>
          <w:ilvl w:val="0"/>
          <w:numId w:val="5"/>
        </w:numPr>
        <w:ind w:left="0" w:firstLine="360"/>
        <w:jc w:val="both"/>
      </w:pPr>
      <w:r>
        <w:rPr>
          <w:lang w:val="sr-Cyrl-BA"/>
        </w:rPr>
        <w:t>О мјесту, времену и начину излагања нацрта плана на јавни увид, јавност и власници непокретнопсти на подручју за које се доноси овај план, биће обавијештени путем огласа, који се објављује у најмање два средства јавног информисања, осам дана прије почетка јавног увида и и 15 дана од почетка излагања нацрта плана на јавни увид.</w:t>
      </w:r>
    </w:p>
    <w:p w14:paraId="7ECDCAEE" w14:textId="77777777" w:rsidR="00D303BA" w:rsidRDefault="00D303BA" w:rsidP="00D303BA">
      <w:pPr>
        <w:numPr>
          <w:ilvl w:val="0"/>
          <w:numId w:val="5"/>
        </w:numPr>
        <w:ind w:left="0" w:firstLine="360"/>
        <w:jc w:val="both"/>
      </w:pPr>
      <w:r>
        <w:rPr>
          <w:lang w:val="sr-Cyrl-BA"/>
        </w:rPr>
        <w:t xml:space="preserve">Нацрт </w:t>
      </w:r>
      <w:r>
        <w:rPr>
          <w:lang w:val="sr-Cyrl-CS"/>
        </w:rPr>
        <w:t>Плана излаже се на јавни увид у складу са одредбама члана 47. Закона.</w:t>
      </w:r>
    </w:p>
    <w:p w14:paraId="37EF1595" w14:textId="77777777" w:rsidR="00D303BA" w:rsidRDefault="00D303BA" w:rsidP="00D303BA">
      <w:pPr>
        <w:numPr>
          <w:ilvl w:val="0"/>
          <w:numId w:val="5"/>
        </w:numPr>
        <w:ind w:left="0" w:firstLine="360"/>
        <w:jc w:val="both"/>
      </w:pPr>
      <w:r>
        <w:rPr>
          <w:lang w:val="sr-Cyrl-CS"/>
        </w:rPr>
        <w:t>Носилац израде обавезан је да размотри све примједбе, приједлоге и мишљења који су достављени током јавног увида и да о њима заузме став прије утврђивана приједлога плана, те да образложен став у писаној форми достави носиоцу припреме плана  и лицима која су доставила приједлоге, примједбе и мишљења на нацрт.</w:t>
      </w:r>
    </w:p>
    <w:p w14:paraId="6A1BB830" w14:textId="77777777" w:rsidR="00D303BA" w:rsidRDefault="00D303BA" w:rsidP="00D303BA">
      <w:pPr>
        <w:numPr>
          <w:ilvl w:val="0"/>
          <w:numId w:val="5"/>
        </w:numPr>
        <w:ind w:left="0" w:firstLine="360"/>
        <w:jc w:val="both"/>
      </w:pPr>
      <w:r>
        <w:rPr>
          <w:lang w:val="sr-Cyrl-CS"/>
        </w:rPr>
        <w:t>Став носиоца израде плана о примједбама, приједлозима и мишљењима, разматра се на јавној расправи, на коју се позивају представници носиоца припреме плана, носиоца израде плана, представници органа и правних лица из члана 42. став 3. Закона и чланови савјета плана.</w:t>
      </w:r>
    </w:p>
    <w:p w14:paraId="4475F915" w14:textId="77777777" w:rsidR="00D303BA" w:rsidRDefault="00D303BA" w:rsidP="00D303BA">
      <w:pPr>
        <w:numPr>
          <w:ilvl w:val="0"/>
          <w:numId w:val="5"/>
        </w:numPr>
        <w:ind w:left="0" w:firstLine="360"/>
        <w:jc w:val="both"/>
      </w:pPr>
      <w:r>
        <w:rPr>
          <w:lang w:val="sr-Cyrl-CS"/>
        </w:rPr>
        <w:t>Јавна расправа из претходног става мора се организовати у року од 30 дана од дана затварања јавног увида. Јавној расправи могу присуствовати сва заинтересована лица.</w:t>
      </w:r>
    </w:p>
    <w:p w14:paraId="7CE166D4" w14:textId="77777777" w:rsidR="00D303BA" w:rsidRDefault="00D303BA" w:rsidP="00D303BA">
      <w:pPr>
        <w:numPr>
          <w:ilvl w:val="0"/>
          <w:numId w:val="5"/>
        </w:numPr>
        <w:ind w:left="0" w:firstLine="360"/>
        <w:jc w:val="both"/>
      </w:pPr>
      <w:r>
        <w:rPr>
          <w:lang w:val="sr-Cyrl-CS"/>
        </w:rPr>
        <w:t xml:space="preserve">Носилац припреме објављује позив за јавну расправу, у најмање једном дневном листу доступном на територији цијеле Републике, три дана прије и на дан одржавања расправе. </w:t>
      </w:r>
    </w:p>
    <w:p w14:paraId="6E32C8CD" w14:textId="77777777" w:rsidR="00D303BA" w:rsidRDefault="00D303BA" w:rsidP="00D303BA">
      <w:pPr>
        <w:numPr>
          <w:ilvl w:val="0"/>
          <w:numId w:val="5"/>
        </w:numPr>
        <w:ind w:left="0" w:firstLine="360"/>
        <w:jc w:val="both"/>
      </w:pPr>
      <w:r>
        <w:t xml:space="preserve">Уколико се </w:t>
      </w:r>
      <w:r>
        <w:rPr>
          <w:lang w:val="sr-Cyrl-CS"/>
        </w:rPr>
        <w:t>приједлог</w:t>
      </w:r>
      <w:r>
        <w:t xml:space="preserve"> планског документа</w:t>
      </w:r>
      <w:r>
        <w:rPr>
          <w:lang w:val="sr-Cyrl-CS"/>
        </w:rPr>
        <w:t>,</w:t>
      </w:r>
      <w:r>
        <w:t xml:space="preserve"> на основу прихваћених примед</w:t>
      </w:r>
      <w:r>
        <w:rPr>
          <w:lang w:val="sr-Cyrl-BA"/>
        </w:rPr>
        <w:t>а</w:t>
      </w:r>
      <w:r>
        <w:t>б</w:t>
      </w:r>
      <w:r>
        <w:rPr>
          <w:lang w:val="sr-Cyrl-BA"/>
        </w:rPr>
        <w:t xml:space="preserve">а </w:t>
      </w:r>
      <w:r>
        <w:t>и мишљења, пристиглих у току јавног увида, значајно разликује од нацрта документа, носилац припреме дужан је да организује поново јавни увид.</w:t>
      </w:r>
    </w:p>
    <w:p w14:paraId="2D4E4EFE" w14:textId="77777777" w:rsidR="00D303BA" w:rsidRDefault="00D303BA" w:rsidP="00D303BA">
      <w:pPr>
        <w:numPr>
          <w:ilvl w:val="0"/>
          <w:numId w:val="5"/>
        </w:numPr>
        <w:ind w:left="0" w:firstLine="360"/>
        <w:jc w:val="both"/>
      </w:pPr>
      <w:r>
        <w:rPr>
          <w:lang w:val="sr-Cyrl-CS"/>
        </w:rPr>
        <w:t>Поновни јавни увид спровешће се у складу са чланом  49. Закона.</w:t>
      </w:r>
    </w:p>
    <w:p w14:paraId="30393D1E" w14:textId="77777777" w:rsidR="00D303BA" w:rsidRDefault="00D303BA" w:rsidP="00D303BA">
      <w:pPr>
        <w:numPr>
          <w:ilvl w:val="0"/>
          <w:numId w:val="5"/>
        </w:numPr>
        <w:ind w:left="0" w:firstLine="360"/>
        <w:jc w:val="both"/>
      </w:pPr>
      <w:r>
        <w:rPr>
          <w:lang w:val="sr-Cyrl-CS"/>
        </w:rPr>
        <w:t>Након одржане јавне расправе из члана 48. став 4. Закона, носилац припреме утврђује приједлог Плана који се доставља Скупштини града Бијељина на усвајање.</w:t>
      </w:r>
    </w:p>
    <w:p w14:paraId="5280D00C" w14:textId="77777777" w:rsidR="0012509C" w:rsidRDefault="0012509C" w:rsidP="00D303BA">
      <w:pPr>
        <w:rPr>
          <w:lang w:val="sr-Latn-CS"/>
        </w:rPr>
      </w:pPr>
    </w:p>
    <w:p w14:paraId="22BFC105" w14:textId="77777777" w:rsidR="00D303BA" w:rsidRDefault="00D303BA" w:rsidP="00D303BA">
      <w:pPr>
        <w:jc w:val="center"/>
        <w:rPr>
          <w:lang w:val="sr-Cyrl-BA"/>
        </w:rPr>
      </w:pPr>
      <w:r>
        <w:rPr>
          <w:lang w:val="sr-Cyrl-BA"/>
        </w:rPr>
        <w:t>Члан 8.</w:t>
      </w:r>
    </w:p>
    <w:p w14:paraId="48DBAA9D" w14:textId="3B9E4385" w:rsidR="00D303BA" w:rsidRPr="00F552E1" w:rsidRDefault="00D303BA" w:rsidP="000A4351">
      <w:pPr>
        <w:ind w:firstLine="720"/>
        <w:jc w:val="both"/>
        <w:rPr>
          <w:lang w:val="sr-Cyrl-CS"/>
        </w:rPr>
      </w:pPr>
      <w:r w:rsidRPr="00F552E1">
        <w:t xml:space="preserve">Финансијска средства потребна за израду </w:t>
      </w:r>
      <w:r w:rsidRPr="00F552E1">
        <w:rPr>
          <w:lang w:val="sr-Cyrl-CS"/>
        </w:rPr>
        <w:t>Плана обезбјеђуј</w:t>
      </w:r>
      <w:r w:rsidR="0012509C" w:rsidRPr="00F552E1">
        <w:rPr>
          <w:lang w:val="sr-Cyrl-RS"/>
        </w:rPr>
        <w:t>е инвеститор</w:t>
      </w:r>
      <w:r w:rsidR="00115423" w:rsidRPr="00F552E1">
        <w:rPr>
          <w:lang w:val="sr-Cyrl-RS"/>
        </w:rPr>
        <w:t xml:space="preserve"> </w:t>
      </w:r>
      <w:r w:rsidR="00115423" w:rsidRPr="00F552E1">
        <w:rPr>
          <w:lang w:val="sr-Latn-RS"/>
        </w:rPr>
        <w:t xml:space="preserve">„NSG </w:t>
      </w:r>
      <w:proofErr w:type="gramStart"/>
      <w:r w:rsidR="00115423" w:rsidRPr="00F552E1">
        <w:rPr>
          <w:lang w:val="sr-Latn-RS"/>
        </w:rPr>
        <w:t>RENT“ D.O.O.</w:t>
      </w:r>
      <w:proofErr w:type="gramEnd"/>
      <w:r w:rsidR="00115423" w:rsidRPr="00F552E1">
        <w:rPr>
          <w:lang w:val="sr-Latn-RS"/>
        </w:rPr>
        <w:t xml:space="preserve"> Zvornik </w:t>
      </w:r>
      <w:r w:rsidR="00115423" w:rsidRPr="00F552E1">
        <w:rPr>
          <w:lang w:val="sr-Cyrl-RS"/>
        </w:rPr>
        <w:t>из Зворника</w:t>
      </w:r>
      <w:r w:rsidRPr="00F552E1">
        <w:rPr>
          <w:lang w:val="sr-Cyrl-CS"/>
        </w:rPr>
        <w:t>.</w:t>
      </w:r>
    </w:p>
    <w:p w14:paraId="2EF45AB9" w14:textId="77777777" w:rsidR="0012509C" w:rsidRDefault="0012509C" w:rsidP="00D303BA">
      <w:pPr>
        <w:jc w:val="center"/>
        <w:rPr>
          <w:lang w:val="sr-Cyrl-BA"/>
        </w:rPr>
      </w:pPr>
    </w:p>
    <w:p w14:paraId="2E2D2799" w14:textId="32BA44F6" w:rsidR="00D303BA" w:rsidRDefault="00D303BA" w:rsidP="00D303BA">
      <w:pPr>
        <w:jc w:val="center"/>
        <w:rPr>
          <w:lang w:val="sr-Cyrl-BA"/>
        </w:rPr>
      </w:pPr>
      <w:r>
        <w:rPr>
          <w:lang w:val="sr-Cyrl-BA"/>
        </w:rPr>
        <w:t>Члан 9.</w:t>
      </w:r>
    </w:p>
    <w:p w14:paraId="72785DDC" w14:textId="74677856" w:rsidR="00D303BA" w:rsidRPr="00F552E1" w:rsidRDefault="00D303BA" w:rsidP="00F552E1">
      <w:pPr>
        <w:ind w:firstLine="720"/>
        <w:jc w:val="both"/>
        <w:rPr>
          <w:lang w:val="sr-Latn-CS"/>
        </w:rPr>
      </w:pPr>
      <w:r w:rsidRPr="00F552E1">
        <w:t xml:space="preserve">Носилац израде </w:t>
      </w:r>
      <w:r w:rsidRPr="00F552E1">
        <w:rPr>
          <w:lang w:val="sr-Cyrl-CS"/>
        </w:rPr>
        <w:t>Плана биће правно лице које има одговарајућу лиценцу за израду ове врсте докумената просторног уређења чији избор</w:t>
      </w:r>
      <w:r w:rsidR="00F552E1" w:rsidRPr="00F552E1">
        <w:rPr>
          <w:lang w:val="sr-Cyrl-CS"/>
        </w:rPr>
        <w:t xml:space="preserve"> се врши у складу са прописима о јавним набавкама</w:t>
      </w:r>
      <w:r w:rsidR="00F552E1">
        <w:rPr>
          <w:lang w:val="sr-Cyrl-CS"/>
        </w:rPr>
        <w:t>.</w:t>
      </w:r>
    </w:p>
    <w:p w14:paraId="0EB5A6C1" w14:textId="77777777" w:rsidR="00D303BA" w:rsidRDefault="00D303BA" w:rsidP="00D303BA">
      <w:pPr>
        <w:jc w:val="center"/>
        <w:rPr>
          <w:lang w:val="sr-Cyrl-BA"/>
        </w:rPr>
      </w:pPr>
      <w:r>
        <w:rPr>
          <w:lang w:val="sr-Cyrl-BA"/>
        </w:rPr>
        <w:t>Члан 10.</w:t>
      </w:r>
    </w:p>
    <w:p w14:paraId="533817EE" w14:textId="465258F5" w:rsidR="00D303BA" w:rsidRPr="00904345" w:rsidRDefault="00D303BA" w:rsidP="00904345">
      <w:pPr>
        <w:ind w:firstLine="720"/>
        <w:jc w:val="both"/>
        <w:rPr>
          <w:lang w:val="sr-Latn-BA"/>
        </w:rPr>
      </w:pPr>
      <w:r>
        <w:rPr>
          <w:lang w:val="sr-Cyrl-CS"/>
        </w:rPr>
        <w:t>Носилац припреме Плана је Одјељење за просторно уређење Градске управе Бијељина.</w:t>
      </w:r>
    </w:p>
    <w:p w14:paraId="29FAF0E9" w14:textId="687D12D0" w:rsidR="00D303BA" w:rsidRDefault="00D303BA" w:rsidP="00D303BA">
      <w:pPr>
        <w:jc w:val="center"/>
        <w:rPr>
          <w:lang w:val="sr-Cyrl-BA"/>
        </w:rPr>
      </w:pPr>
      <w:r>
        <w:rPr>
          <w:lang w:val="sr-Cyrl-BA"/>
        </w:rPr>
        <w:lastRenderedPageBreak/>
        <w:t>Члан 1</w:t>
      </w:r>
      <w:r w:rsidR="00DE48D1">
        <w:rPr>
          <w:lang w:val="sr-Cyrl-BA"/>
        </w:rPr>
        <w:t>1</w:t>
      </w:r>
      <w:r>
        <w:rPr>
          <w:lang w:val="sr-Cyrl-BA"/>
        </w:rPr>
        <w:t>.</w:t>
      </w:r>
    </w:p>
    <w:p w14:paraId="1AF8E041" w14:textId="77777777" w:rsidR="00D303BA" w:rsidRDefault="00D303BA" w:rsidP="00D303BA">
      <w:pPr>
        <w:ind w:firstLine="708"/>
        <w:jc w:val="both"/>
      </w:pPr>
      <w:r>
        <w:t xml:space="preserve">Ова </w:t>
      </w:r>
      <w:r>
        <w:rPr>
          <w:lang w:val="sr-Cyrl-BA"/>
        </w:rPr>
        <w:t>о</w:t>
      </w:r>
      <w:r>
        <w:t xml:space="preserve">длука ступа на снагу осмог дана од дана објављивања у Службеном гласнику </w:t>
      </w:r>
      <w:proofErr w:type="gramStart"/>
      <w:r>
        <w:t>Града  Бијељин</w:t>
      </w:r>
      <w:r>
        <w:rPr>
          <w:lang w:val="sr-Cyrl-CS"/>
        </w:rPr>
        <w:t>а</w:t>
      </w:r>
      <w:proofErr w:type="gramEnd"/>
      <w:r>
        <w:t>.</w:t>
      </w:r>
    </w:p>
    <w:p w14:paraId="58BFEDA3" w14:textId="77777777" w:rsidR="00D303BA" w:rsidRDefault="00D303BA" w:rsidP="00D303BA">
      <w:pPr>
        <w:rPr>
          <w:lang w:val="sr-Cyrl-BA"/>
        </w:rPr>
      </w:pPr>
    </w:p>
    <w:p w14:paraId="3FCEA64E" w14:textId="77777777" w:rsidR="00D303BA" w:rsidRDefault="00D303BA" w:rsidP="00D303BA">
      <w:pPr>
        <w:rPr>
          <w:lang w:val="sr-Cyrl-BA"/>
        </w:rPr>
      </w:pPr>
    </w:p>
    <w:p w14:paraId="75CECB0F" w14:textId="77777777" w:rsidR="00D303BA" w:rsidRDefault="00D303BA" w:rsidP="00D303BA">
      <w:pPr>
        <w:jc w:val="center"/>
      </w:pPr>
      <w:r>
        <w:rPr>
          <w:lang w:val="sr-Cyrl-CS"/>
        </w:rPr>
        <w:t xml:space="preserve">СКУПШТИНА </w:t>
      </w:r>
      <w:r>
        <w:rPr>
          <w:lang w:val="sr-Cyrl-BA"/>
        </w:rPr>
        <w:t>ГРАДА</w:t>
      </w:r>
      <w:r>
        <w:rPr>
          <w:lang w:val="sr-Cyrl-CS"/>
        </w:rPr>
        <w:t xml:space="preserve"> </w:t>
      </w:r>
      <w:r>
        <w:t>БИЈЕЉИНА</w:t>
      </w:r>
    </w:p>
    <w:p w14:paraId="1950FEA7" w14:textId="77777777" w:rsidR="00D303BA" w:rsidRDefault="00D303BA" w:rsidP="00D303BA">
      <w:pPr>
        <w:jc w:val="center"/>
        <w:rPr>
          <w:lang w:val="sr-Cyrl-CS"/>
        </w:rPr>
      </w:pPr>
    </w:p>
    <w:p w14:paraId="53461E6A" w14:textId="77777777" w:rsidR="00D303BA" w:rsidRDefault="00D303BA" w:rsidP="00D303BA">
      <w:pPr>
        <w:rPr>
          <w:lang w:val="sr-Cyrl-BA"/>
        </w:rPr>
      </w:pPr>
      <w:r>
        <w:rPr>
          <w:lang w:val="sr-Cyrl-CS"/>
        </w:rPr>
        <w:t xml:space="preserve">Број: </w:t>
      </w:r>
      <w:r>
        <w:rPr>
          <w:lang w:val="sr-Cyrl-BA"/>
        </w:rPr>
        <w:t>__________</w:t>
      </w:r>
    </w:p>
    <w:p w14:paraId="4409A8DE" w14:textId="717D08C5" w:rsidR="00D303BA" w:rsidRDefault="00D303BA" w:rsidP="00D303BA">
      <w:pPr>
        <w:rPr>
          <w:lang w:val="sr-Cyrl-BA"/>
        </w:rPr>
      </w:pPr>
      <w:r>
        <w:rPr>
          <w:lang w:val="sr-Cyrl-BA"/>
        </w:rPr>
        <w:t>Бијељина</w:t>
      </w:r>
      <w:r>
        <w:rPr>
          <w:lang w:val="sr-Cyrl-CS"/>
        </w:rPr>
        <w:t xml:space="preserve">                                     </w:t>
      </w:r>
      <w:r>
        <w:t xml:space="preserve">                     </w:t>
      </w:r>
      <w:r>
        <w:rPr>
          <w:lang w:val="sr-Cyrl-CS"/>
        </w:rPr>
        <w:t xml:space="preserve"> </w:t>
      </w:r>
      <w:r>
        <w:rPr>
          <w:lang w:val="sr-Cyrl-BA"/>
        </w:rPr>
        <w:t xml:space="preserve">                 </w:t>
      </w:r>
      <w:r>
        <w:rPr>
          <w:lang w:val="sr-Cyrl-CS"/>
        </w:rPr>
        <w:t>П</w:t>
      </w:r>
      <w:r>
        <w:rPr>
          <w:lang w:val="sr-Cyrl-BA"/>
        </w:rPr>
        <w:t xml:space="preserve"> </w:t>
      </w:r>
      <w:r>
        <w:rPr>
          <w:lang w:val="sr-Cyrl-CS"/>
        </w:rPr>
        <w:t>Р</w:t>
      </w:r>
      <w:r>
        <w:rPr>
          <w:lang w:val="sr-Cyrl-BA"/>
        </w:rPr>
        <w:t xml:space="preserve"> </w:t>
      </w:r>
      <w:r>
        <w:rPr>
          <w:lang w:val="sr-Cyrl-CS"/>
        </w:rPr>
        <w:t>Е</w:t>
      </w:r>
      <w:r>
        <w:rPr>
          <w:lang w:val="sr-Cyrl-BA"/>
        </w:rPr>
        <w:t xml:space="preserve"> </w:t>
      </w:r>
      <w:r>
        <w:rPr>
          <w:lang w:val="sr-Cyrl-CS"/>
        </w:rPr>
        <w:t>Д</w:t>
      </w:r>
      <w:r>
        <w:rPr>
          <w:lang w:val="sr-Cyrl-BA"/>
        </w:rPr>
        <w:t xml:space="preserve"> </w:t>
      </w:r>
      <w:r>
        <w:rPr>
          <w:lang w:val="sr-Cyrl-CS"/>
        </w:rPr>
        <w:t>С</w:t>
      </w:r>
      <w:r>
        <w:rPr>
          <w:lang w:val="sr-Cyrl-BA"/>
        </w:rPr>
        <w:t xml:space="preserve"> Ј </w:t>
      </w:r>
      <w:r>
        <w:rPr>
          <w:lang w:val="sr-Cyrl-CS"/>
        </w:rPr>
        <w:t>Е</w:t>
      </w:r>
      <w:r>
        <w:rPr>
          <w:lang w:val="sr-Cyrl-BA"/>
        </w:rPr>
        <w:t xml:space="preserve"> </w:t>
      </w:r>
      <w:r>
        <w:rPr>
          <w:lang w:val="sr-Cyrl-CS"/>
        </w:rPr>
        <w:t>Д</w:t>
      </w:r>
      <w:r>
        <w:rPr>
          <w:lang w:val="sr-Cyrl-BA"/>
        </w:rPr>
        <w:t xml:space="preserve"> </w:t>
      </w:r>
      <w:r>
        <w:rPr>
          <w:lang w:val="sr-Cyrl-CS"/>
        </w:rPr>
        <w:t>Н</w:t>
      </w:r>
      <w:r>
        <w:rPr>
          <w:lang w:val="sr-Cyrl-BA"/>
        </w:rPr>
        <w:t xml:space="preserve"> </w:t>
      </w:r>
      <w:r>
        <w:rPr>
          <w:lang w:val="sr-Cyrl-CS"/>
        </w:rPr>
        <w:t>И</w:t>
      </w:r>
      <w:r>
        <w:rPr>
          <w:lang w:val="sr-Cyrl-BA"/>
        </w:rPr>
        <w:t xml:space="preserve"> </w:t>
      </w:r>
      <w:r>
        <w:rPr>
          <w:lang w:val="sr-Cyrl-CS"/>
        </w:rPr>
        <w:t xml:space="preserve">К </w:t>
      </w:r>
    </w:p>
    <w:p w14:paraId="41A016C1" w14:textId="3F764942" w:rsidR="00D303BA" w:rsidRDefault="00D303BA" w:rsidP="00D303BA">
      <w:pPr>
        <w:rPr>
          <w:lang w:val="sr-Cyrl-BA"/>
        </w:rPr>
      </w:pPr>
      <w:r>
        <w:rPr>
          <w:lang w:val="sr-Cyrl-CS"/>
        </w:rPr>
        <w:t xml:space="preserve">Датум: </w:t>
      </w:r>
      <w:r>
        <w:rPr>
          <w:lang w:val="sr-Cyrl-BA"/>
        </w:rPr>
        <w:t xml:space="preserve">___________ 2021. године                    </w:t>
      </w:r>
      <w:r w:rsidR="00977C2C">
        <w:rPr>
          <w:lang w:val="sr-Cyrl-BA"/>
        </w:rPr>
        <w:t xml:space="preserve"> </w:t>
      </w:r>
      <w:r>
        <w:rPr>
          <w:lang w:val="sr-Cyrl-CS"/>
        </w:rPr>
        <w:t xml:space="preserve">СКУПШТИНЕ </w:t>
      </w:r>
      <w:r>
        <w:rPr>
          <w:lang w:val="sr-Cyrl-BA"/>
        </w:rPr>
        <w:t>ГРАДА БИЈЕЉИНА</w:t>
      </w:r>
      <w:r>
        <w:rPr>
          <w:lang w:val="sr-Cyrl-CS"/>
        </w:rPr>
        <w:t xml:space="preserve">                       </w:t>
      </w:r>
      <w:r>
        <w:t xml:space="preserve">                          </w:t>
      </w:r>
    </w:p>
    <w:p w14:paraId="3595B63E" w14:textId="77777777" w:rsidR="00D303BA" w:rsidRDefault="00D303BA" w:rsidP="00D303BA">
      <w:r>
        <w:t xml:space="preserve">                                                                                         </w:t>
      </w:r>
    </w:p>
    <w:p w14:paraId="4B7D30FB" w14:textId="6ADE695D" w:rsidR="00D303BA" w:rsidRDefault="00D303BA" w:rsidP="00D303BA">
      <w:pPr>
        <w:rPr>
          <w:lang w:val="sr-Cyrl-BA"/>
        </w:rPr>
      </w:pPr>
      <w:r>
        <w:t xml:space="preserve">                                                                                        </w:t>
      </w:r>
      <w:r>
        <w:rPr>
          <w:lang w:val="sr-Cyrl-BA"/>
        </w:rPr>
        <w:t>Александар Ђурђевић</w:t>
      </w:r>
      <w:r>
        <w:t>, с.</w:t>
      </w:r>
      <w:r>
        <w:rPr>
          <w:lang w:val="sr-Cyrl-BA"/>
        </w:rPr>
        <w:t>р.</w:t>
      </w:r>
    </w:p>
    <w:p w14:paraId="1CCCD977" w14:textId="77777777" w:rsidR="00D303BA" w:rsidRDefault="00D303BA" w:rsidP="00D303BA">
      <w:pPr>
        <w:jc w:val="center"/>
        <w:rPr>
          <w:b/>
        </w:rPr>
      </w:pPr>
    </w:p>
    <w:p w14:paraId="79BF5A42" w14:textId="77777777" w:rsidR="00D303BA" w:rsidRDefault="00D303BA" w:rsidP="00D303BA">
      <w:pPr>
        <w:jc w:val="center"/>
        <w:rPr>
          <w:b/>
        </w:rPr>
      </w:pPr>
    </w:p>
    <w:p w14:paraId="3CF68060" w14:textId="77777777" w:rsidR="00D303BA" w:rsidRDefault="00D303BA" w:rsidP="00D303BA">
      <w:pPr>
        <w:jc w:val="center"/>
        <w:rPr>
          <w:b/>
        </w:rPr>
      </w:pPr>
    </w:p>
    <w:p w14:paraId="57A7BA04" w14:textId="77777777" w:rsidR="00D303BA" w:rsidRDefault="00D303BA" w:rsidP="00D303BA">
      <w:pPr>
        <w:jc w:val="center"/>
        <w:rPr>
          <w:b/>
        </w:rPr>
      </w:pPr>
    </w:p>
    <w:p w14:paraId="58980ECF" w14:textId="77777777" w:rsidR="00D303BA" w:rsidRDefault="00D303BA" w:rsidP="00D303BA">
      <w:pPr>
        <w:jc w:val="center"/>
        <w:rPr>
          <w:b/>
        </w:rPr>
      </w:pPr>
    </w:p>
    <w:p w14:paraId="5C7CEF7E" w14:textId="77777777" w:rsidR="00D303BA" w:rsidRDefault="00D303BA" w:rsidP="00D303BA">
      <w:pPr>
        <w:jc w:val="center"/>
        <w:rPr>
          <w:b/>
        </w:rPr>
      </w:pPr>
    </w:p>
    <w:p w14:paraId="3FFC9BE0" w14:textId="77777777" w:rsidR="00D303BA" w:rsidRDefault="00D303BA" w:rsidP="00D303BA">
      <w:pPr>
        <w:jc w:val="center"/>
        <w:rPr>
          <w:b/>
        </w:rPr>
      </w:pPr>
    </w:p>
    <w:p w14:paraId="58F4B7D1" w14:textId="77777777" w:rsidR="00D303BA" w:rsidRDefault="00D303BA" w:rsidP="00D303BA">
      <w:pPr>
        <w:jc w:val="center"/>
        <w:rPr>
          <w:b/>
        </w:rPr>
      </w:pPr>
    </w:p>
    <w:p w14:paraId="3F3CA5CB" w14:textId="77777777" w:rsidR="00D303BA" w:rsidRDefault="00D303BA" w:rsidP="00D303BA">
      <w:pPr>
        <w:jc w:val="center"/>
        <w:rPr>
          <w:b/>
        </w:rPr>
      </w:pPr>
    </w:p>
    <w:p w14:paraId="14B1208F" w14:textId="77777777" w:rsidR="00D303BA" w:rsidRDefault="00D303BA" w:rsidP="00D303BA">
      <w:pPr>
        <w:jc w:val="center"/>
        <w:rPr>
          <w:b/>
        </w:rPr>
      </w:pPr>
    </w:p>
    <w:p w14:paraId="6A3AD02F" w14:textId="77777777" w:rsidR="00D303BA" w:rsidRDefault="00D303BA" w:rsidP="00D303BA">
      <w:pPr>
        <w:jc w:val="center"/>
        <w:rPr>
          <w:b/>
        </w:rPr>
      </w:pPr>
    </w:p>
    <w:p w14:paraId="6D518ACA" w14:textId="77777777" w:rsidR="00D303BA" w:rsidRDefault="00D303BA" w:rsidP="00D303BA">
      <w:pPr>
        <w:jc w:val="center"/>
        <w:rPr>
          <w:b/>
        </w:rPr>
      </w:pPr>
    </w:p>
    <w:p w14:paraId="6C4660EA" w14:textId="77777777" w:rsidR="00D303BA" w:rsidRDefault="00D303BA" w:rsidP="00D303BA">
      <w:pPr>
        <w:jc w:val="center"/>
        <w:rPr>
          <w:b/>
        </w:rPr>
      </w:pPr>
    </w:p>
    <w:p w14:paraId="6300E2D2" w14:textId="77777777" w:rsidR="00D303BA" w:rsidRDefault="00D303BA" w:rsidP="00D303BA">
      <w:pPr>
        <w:jc w:val="center"/>
        <w:rPr>
          <w:b/>
        </w:rPr>
      </w:pPr>
    </w:p>
    <w:p w14:paraId="340A8F32" w14:textId="77777777" w:rsidR="00D303BA" w:rsidRDefault="00D303BA" w:rsidP="00D303BA">
      <w:pPr>
        <w:jc w:val="center"/>
        <w:rPr>
          <w:b/>
        </w:rPr>
      </w:pPr>
    </w:p>
    <w:p w14:paraId="14244323" w14:textId="77777777" w:rsidR="00D303BA" w:rsidRDefault="00D303BA" w:rsidP="00D303BA">
      <w:pPr>
        <w:jc w:val="center"/>
        <w:rPr>
          <w:b/>
        </w:rPr>
      </w:pPr>
    </w:p>
    <w:p w14:paraId="4E30649D" w14:textId="77777777" w:rsidR="00D303BA" w:rsidRDefault="00D303BA" w:rsidP="00D303BA">
      <w:pPr>
        <w:jc w:val="center"/>
        <w:rPr>
          <w:b/>
        </w:rPr>
      </w:pPr>
    </w:p>
    <w:p w14:paraId="3190BF24" w14:textId="77777777" w:rsidR="00D303BA" w:rsidRDefault="00D303BA" w:rsidP="00D303BA">
      <w:pPr>
        <w:jc w:val="center"/>
        <w:rPr>
          <w:b/>
        </w:rPr>
      </w:pPr>
    </w:p>
    <w:p w14:paraId="19019555" w14:textId="77777777" w:rsidR="00D303BA" w:rsidRDefault="00D303BA" w:rsidP="00D303BA">
      <w:pPr>
        <w:jc w:val="center"/>
        <w:rPr>
          <w:b/>
        </w:rPr>
      </w:pPr>
    </w:p>
    <w:p w14:paraId="6CCA9BC4" w14:textId="77777777" w:rsidR="00D303BA" w:rsidRDefault="00D303BA" w:rsidP="00D303BA">
      <w:pPr>
        <w:jc w:val="center"/>
        <w:rPr>
          <w:b/>
        </w:rPr>
      </w:pPr>
    </w:p>
    <w:p w14:paraId="0DF58BC0" w14:textId="77777777" w:rsidR="00DE48D1" w:rsidRDefault="00DE48D1" w:rsidP="00D303BA">
      <w:pPr>
        <w:jc w:val="center"/>
        <w:rPr>
          <w:b/>
        </w:rPr>
      </w:pPr>
    </w:p>
    <w:p w14:paraId="2450BC8B" w14:textId="77777777" w:rsidR="009A3302" w:rsidRDefault="009A3302" w:rsidP="00D303BA">
      <w:pPr>
        <w:jc w:val="center"/>
        <w:rPr>
          <w:b/>
        </w:rPr>
      </w:pPr>
    </w:p>
    <w:p w14:paraId="5496923D" w14:textId="77777777" w:rsidR="009A3302" w:rsidRDefault="009A3302" w:rsidP="00D303BA">
      <w:pPr>
        <w:jc w:val="center"/>
        <w:rPr>
          <w:b/>
        </w:rPr>
      </w:pPr>
    </w:p>
    <w:p w14:paraId="53B5D211" w14:textId="77777777" w:rsidR="000A4351" w:rsidRDefault="000A4351" w:rsidP="00D303BA">
      <w:pPr>
        <w:jc w:val="center"/>
        <w:rPr>
          <w:b/>
        </w:rPr>
      </w:pPr>
    </w:p>
    <w:p w14:paraId="5FB7570B" w14:textId="77777777" w:rsidR="000A4351" w:rsidRDefault="000A4351" w:rsidP="00D303BA">
      <w:pPr>
        <w:jc w:val="center"/>
        <w:rPr>
          <w:b/>
        </w:rPr>
      </w:pPr>
    </w:p>
    <w:p w14:paraId="01933FB8" w14:textId="77777777" w:rsidR="000A4351" w:rsidRDefault="000A4351" w:rsidP="00D303BA">
      <w:pPr>
        <w:jc w:val="center"/>
        <w:rPr>
          <w:b/>
        </w:rPr>
      </w:pPr>
    </w:p>
    <w:p w14:paraId="652A0CE0" w14:textId="77777777" w:rsidR="000A4351" w:rsidRDefault="000A4351" w:rsidP="00D303BA">
      <w:pPr>
        <w:jc w:val="center"/>
        <w:rPr>
          <w:b/>
        </w:rPr>
      </w:pPr>
    </w:p>
    <w:p w14:paraId="23E4A3ED" w14:textId="77777777" w:rsidR="00C4609A" w:rsidRDefault="00C4609A" w:rsidP="00D303BA">
      <w:pPr>
        <w:jc w:val="center"/>
        <w:rPr>
          <w:b/>
        </w:rPr>
      </w:pPr>
    </w:p>
    <w:p w14:paraId="69CB87DF" w14:textId="77777777" w:rsidR="00D045E2" w:rsidRDefault="00D045E2" w:rsidP="00D303BA">
      <w:pPr>
        <w:jc w:val="center"/>
        <w:rPr>
          <w:b/>
        </w:rPr>
      </w:pPr>
    </w:p>
    <w:p w14:paraId="666F45A6" w14:textId="77777777" w:rsidR="00D045E2" w:rsidRDefault="00D045E2" w:rsidP="00D303BA">
      <w:pPr>
        <w:jc w:val="center"/>
        <w:rPr>
          <w:b/>
        </w:rPr>
      </w:pPr>
    </w:p>
    <w:p w14:paraId="2293DAE1" w14:textId="77777777" w:rsidR="00D045E2" w:rsidRDefault="00D045E2" w:rsidP="00D303BA">
      <w:pPr>
        <w:jc w:val="center"/>
        <w:rPr>
          <w:b/>
        </w:rPr>
      </w:pPr>
    </w:p>
    <w:p w14:paraId="550C9F6F" w14:textId="77777777" w:rsidR="00D045E2" w:rsidRDefault="00D045E2" w:rsidP="00D303BA">
      <w:pPr>
        <w:jc w:val="center"/>
        <w:rPr>
          <w:b/>
        </w:rPr>
      </w:pPr>
    </w:p>
    <w:p w14:paraId="0EB95D38" w14:textId="77777777" w:rsidR="00D045E2" w:rsidRDefault="00D045E2" w:rsidP="00D303BA">
      <w:pPr>
        <w:jc w:val="center"/>
        <w:rPr>
          <w:b/>
        </w:rPr>
      </w:pPr>
    </w:p>
    <w:p w14:paraId="31D78A7B" w14:textId="77777777" w:rsidR="00D40ABA" w:rsidRDefault="00D40ABA" w:rsidP="00D40ABA">
      <w:pPr>
        <w:rPr>
          <w:b/>
        </w:rPr>
      </w:pPr>
    </w:p>
    <w:p w14:paraId="03A5FBB1" w14:textId="77777777" w:rsidR="00904345" w:rsidRDefault="00904345" w:rsidP="00D40ABA">
      <w:pPr>
        <w:jc w:val="center"/>
        <w:rPr>
          <w:b/>
        </w:rPr>
      </w:pPr>
    </w:p>
    <w:p w14:paraId="3AB523B9" w14:textId="77777777" w:rsidR="0094269C" w:rsidRDefault="0094269C" w:rsidP="00D40ABA">
      <w:pPr>
        <w:jc w:val="center"/>
        <w:rPr>
          <w:b/>
        </w:rPr>
      </w:pPr>
    </w:p>
    <w:p w14:paraId="073D7CB6" w14:textId="3CD10B8E" w:rsidR="00D303BA" w:rsidRDefault="00D303BA" w:rsidP="00D40ABA">
      <w:pPr>
        <w:jc w:val="center"/>
        <w:rPr>
          <w:b/>
        </w:rPr>
      </w:pPr>
      <w:r>
        <w:rPr>
          <w:b/>
        </w:rPr>
        <w:lastRenderedPageBreak/>
        <w:t>ОБРАЗЛОЖЕЊЕ</w:t>
      </w:r>
    </w:p>
    <w:p w14:paraId="7FF883CF" w14:textId="77777777" w:rsidR="00D303BA" w:rsidRDefault="00D303BA" w:rsidP="00D303BA">
      <w:pPr>
        <w:rPr>
          <w:b/>
        </w:rPr>
      </w:pPr>
    </w:p>
    <w:p w14:paraId="3254D11A" w14:textId="4FFE70FB" w:rsidR="00D303BA" w:rsidRPr="00212E17" w:rsidRDefault="00D303BA" w:rsidP="00D303BA">
      <w:pPr>
        <w:rPr>
          <w:b/>
          <w:lang w:val="sr-Latn-BA"/>
        </w:rPr>
      </w:pPr>
      <w:r>
        <w:rPr>
          <w:b/>
          <w:lang w:val="sr-Latn-BA"/>
        </w:rPr>
        <w:t>ПРАВНИ ОСНОВ ЗА ДОНОШЕЊЕ ОДЛУКЕ</w:t>
      </w:r>
    </w:p>
    <w:p w14:paraId="7AE69235" w14:textId="77777777" w:rsidR="00D303BA" w:rsidRDefault="00D303BA" w:rsidP="00D303BA">
      <w:pPr>
        <w:ind w:firstLine="720"/>
        <w:jc w:val="both"/>
        <w:rPr>
          <w:lang w:val="sr-Cyrl-CS"/>
        </w:rPr>
      </w:pPr>
      <w:r>
        <w:rPr>
          <w:lang w:val="sr-Cyrl-CS"/>
        </w:rPr>
        <w:t xml:space="preserve">Чланом 39. став 2. тачка 37. Закона о локалној самоуправи </w:t>
      </w:r>
      <w:r>
        <w:rPr>
          <w:color w:val="231F20"/>
        </w:rPr>
        <w:t>(,,Слу</w:t>
      </w:r>
      <w:r>
        <w:rPr>
          <w:color w:val="231F20"/>
          <w:lang w:val="sr-Cyrl-CS"/>
        </w:rPr>
        <w:t>ж</w:t>
      </w:r>
      <w:r>
        <w:rPr>
          <w:color w:val="231F20"/>
        </w:rPr>
        <w:t>бени</w:t>
      </w:r>
      <w:r>
        <w:rPr>
          <w:color w:val="231F20"/>
          <w:lang w:val="sr-Cyrl-CS"/>
        </w:rPr>
        <w:t xml:space="preserve"> </w:t>
      </w:r>
      <w:r>
        <w:rPr>
          <w:color w:val="231F20"/>
        </w:rPr>
        <w:t xml:space="preserve">гласник </w:t>
      </w:r>
      <w:r>
        <w:rPr>
          <w:color w:val="231F20"/>
          <w:lang w:val="sr-Cyrl-CS"/>
        </w:rPr>
        <w:t>Републике Српске“, број 97/16</w:t>
      </w:r>
      <w:r>
        <w:rPr>
          <w:color w:val="231F20"/>
        </w:rPr>
        <w:t>)</w:t>
      </w:r>
      <w:r>
        <w:rPr>
          <w:color w:val="231F20"/>
          <w:lang w:val="sr-Cyrl-CS"/>
        </w:rPr>
        <w:t xml:space="preserve"> </w:t>
      </w:r>
      <w:r>
        <w:rPr>
          <w:lang w:val="sr-Cyrl-CS"/>
        </w:rPr>
        <w:t>је прописано да је Скупштина локалне самоуправе надлежна да врши и друге послове утврђене законом и статутом.</w:t>
      </w:r>
    </w:p>
    <w:p w14:paraId="7A83EB32" w14:textId="77777777" w:rsidR="00D303BA" w:rsidRDefault="00D303BA" w:rsidP="00D303BA">
      <w:pPr>
        <w:ind w:firstLine="720"/>
        <w:jc w:val="both"/>
        <w:rPr>
          <w:lang w:val="sr-Cyrl-CS"/>
        </w:rPr>
      </w:pPr>
      <w:r>
        <w:rPr>
          <w:lang w:val="sr-Cyrl-CS"/>
        </w:rPr>
        <w:t xml:space="preserve">Чланом 40. став 1., а у вези са чланом 38. став 2. </w:t>
      </w:r>
      <w:r>
        <w:t>Закона о уређењу простора и грађењу</w:t>
      </w:r>
      <w:r>
        <w:rPr>
          <w:lang w:val="sr-Latn-BA"/>
        </w:rPr>
        <w:t xml:space="preserve"> („</w:t>
      </w:r>
      <w:r>
        <w:t xml:space="preserve">Службени гласник </w:t>
      </w:r>
      <w:r>
        <w:rPr>
          <w:lang w:val="sr-Latn-BA"/>
        </w:rPr>
        <w:t>Р</w:t>
      </w:r>
      <w:r>
        <w:t xml:space="preserve">епублике </w:t>
      </w:r>
      <w:proofErr w:type="gramStart"/>
      <w:r>
        <w:t>Српске</w:t>
      </w:r>
      <w:r>
        <w:rPr>
          <w:lang w:val="sr-Latn-BA"/>
        </w:rPr>
        <w:t>“</w:t>
      </w:r>
      <w:proofErr w:type="gramEnd"/>
      <w:r>
        <w:rPr>
          <w:lang w:val="sr-Latn-BA"/>
        </w:rPr>
        <w:t>,</w:t>
      </w:r>
      <w:r>
        <w:t xml:space="preserve"> број 40/13</w:t>
      </w:r>
      <w:r>
        <w:rPr>
          <w:lang w:val="sr-Cyrl-CS"/>
        </w:rPr>
        <w:t xml:space="preserve">, </w:t>
      </w:r>
      <w:r>
        <w:rPr>
          <w:lang w:val="sr-Latn-BA"/>
        </w:rPr>
        <w:t>106/15</w:t>
      </w:r>
      <w:r>
        <w:rPr>
          <w:lang w:val="sr-Cyrl-CS"/>
        </w:rPr>
        <w:t>, 3/16 и 84/19</w:t>
      </w:r>
      <w:r>
        <w:rPr>
          <w:lang w:val="sr-Latn-BA"/>
        </w:rPr>
        <w:t>)</w:t>
      </w:r>
      <w:r>
        <w:rPr>
          <w:lang w:val="sr-Cyrl-CS"/>
        </w:rPr>
        <w:t xml:space="preserve"> је прописано да Одлуку о приступању изради, односно измјени и допуни документа просторног уређења доноси скупштина јединице локалне самоуправе.</w:t>
      </w:r>
    </w:p>
    <w:p w14:paraId="31E2C564" w14:textId="77777777" w:rsidR="00D303BA" w:rsidRDefault="00D303BA" w:rsidP="00D303BA">
      <w:pPr>
        <w:ind w:firstLine="720"/>
        <w:jc w:val="both"/>
        <w:rPr>
          <w:lang w:val="sr-Cyrl-CS"/>
        </w:rPr>
      </w:pPr>
      <w:r>
        <w:rPr>
          <w:lang w:val="sr-Cyrl-CS"/>
        </w:rPr>
        <w:t>Чланом</w:t>
      </w:r>
      <w:r>
        <w:rPr>
          <w:color w:val="231F20"/>
        </w:rPr>
        <w:t xml:space="preserve"> 3</w:t>
      </w:r>
      <w:r>
        <w:rPr>
          <w:color w:val="231F20"/>
          <w:lang w:val="sr-Cyrl-CS"/>
        </w:rPr>
        <w:t xml:space="preserve">9. став 2. тачка 43. </w:t>
      </w:r>
      <w:r>
        <w:rPr>
          <w:color w:val="231F20"/>
        </w:rPr>
        <w:t xml:space="preserve">Статута </w:t>
      </w:r>
      <w:r>
        <w:rPr>
          <w:color w:val="231F20"/>
          <w:lang w:val="sr-Cyrl-CS"/>
        </w:rPr>
        <w:t xml:space="preserve">Града Бијељина </w:t>
      </w:r>
      <w:bookmarkStart w:id="0" w:name="_Hlk72758384"/>
      <w:proofErr w:type="gramStart"/>
      <w:r>
        <w:rPr>
          <w:color w:val="231F20"/>
        </w:rPr>
        <w:t>(,,</w:t>
      </w:r>
      <w:proofErr w:type="gramEnd"/>
      <w:r>
        <w:rPr>
          <w:color w:val="231F20"/>
        </w:rPr>
        <w:t>Слу</w:t>
      </w:r>
      <w:r>
        <w:rPr>
          <w:color w:val="231F20"/>
          <w:lang w:val="sr-Cyrl-CS"/>
        </w:rPr>
        <w:t>ж</w:t>
      </w:r>
      <w:r>
        <w:rPr>
          <w:color w:val="231F20"/>
        </w:rPr>
        <w:t xml:space="preserve">бени </w:t>
      </w:r>
      <w:r>
        <w:rPr>
          <w:color w:val="231F20"/>
          <w:lang w:val="sr-Cyrl-CS"/>
        </w:rPr>
        <w:t xml:space="preserve">гласник Града </w:t>
      </w:r>
      <w:r>
        <w:rPr>
          <w:color w:val="231F20"/>
        </w:rPr>
        <w:t>Бије</w:t>
      </w:r>
      <w:r>
        <w:rPr>
          <w:color w:val="231F20"/>
          <w:lang w:val="sr-Cyrl-CS"/>
        </w:rPr>
        <w:t>љ</w:t>
      </w:r>
      <w:r>
        <w:rPr>
          <w:color w:val="231F20"/>
        </w:rPr>
        <w:t>ина</w:t>
      </w:r>
      <w:r>
        <w:rPr>
          <w:color w:val="231F20"/>
          <w:lang w:val="sr-Cyrl-CS"/>
        </w:rPr>
        <w:t>“</w:t>
      </w:r>
      <w:r>
        <w:rPr>
          <w:color w:val="231F20"/>
        </w:rPr>
        <w:t xml:space="preserve">, број </w:t>
      </w:r>
      <w:r>
        <w:rPr>
          <w:color w:val="231F20"/>
          <w:lang w:val="sr-Cyrl-BA"/>
        </w:rPr>
        <w:t>9</w:t>
      </w:r>
      <w:r>
        <w:rPr>
          <w:color w:val="231F20"/>
          <w:lang w:val="sr-Cyrl-CS"/>
        </w:rPr>
        <w:t>/17</w:t>
      </w:r>
      <w:r>
        <w:rPr>
          <w:color w:val="231F20"/>
        </w:rPr>
        <w:t>)</w:t>
      </w:r>
      <w:bookmarkEnd w:id="0"/>
      <w:r>
        <w:rPr>
          <w:color w:val="231F20"/>
          <w:lang w:val="sr-Cyrl-CS"/>
        </w:rPr>
        <w:t xml:space="preserve"> је </w:t>
      </w:r>
      <w:r>
        <w:rPr>
          <w:lang w:val="sr-Cyrl-CS"/>
        </w:rPr>
        <w:t xml:space="preserve">прописано да у оквиру свог дјелокруга Скупштина града врши и друге послове утврђене законом и овим статутом. </w:t>
      </w:r>
    </w:p>
    <w:p w14:paraId="63BB5A47" w14:textId="77777777" w:rsidR="00D303BA" w:rsidRDefault="00D303BA" w:rsidP="00D303BA">
      <w:r>
        <w:tab/>
      </w:r>
    </w:p>
    <w:p w14:paraId="6103C7A6" w14:textId="30F206DF" w:rsidR="00D045E2" w:rsidRPr="00212E17" w:rsidRDefault="00D303BA" w:rsidP="00212E17">
      <w:pPr>
        <w:rPr>
          <w:b/>
        </w:rPr>
      </w:pPr>
      <w:r>
        <w:rPr>
          <w:b/>
        </w:rPr>
        <w:t xml:space="preserve">РАЗЛОЗИ ЗА ДОНОШЕЊЕ ОДЛУКЕ </w:t>
      </w:r>
    </w:p>
    <w:p w14:paraId="0FE97DC6" w14:textId="15CA7472" w:rsidR="00A74DCB" w:rsidRDefault="00BD0181" w:rsidP="003F1FDA">
      <w:pPr>
        <w:ind w:firstLine="708"/>
        <w:jc w:val="both"/>
        <w:rPr>
          <w:lang w:val="sr-Cyrl-RS"/>
        </w:rPr>
      </w:pPr>
      <w:r>
        <w:rPr>
          <w:lang w:val="sr-Cyrl-RS"/>
        </w:rPr>
        <w:t xml:space="preserve">Спроведбеним документом Регулациони план „Центар града“ Бијељина </w:t>
      </w:r>
      <w:r w:rsidR="00A74DCB">
        <w:rPr>
          <w:lang w:val="sr-Cyrl-RS"/>
        </w:rPr>
        <w:t xml:space="preserve">на </w:t>
      </w:r>
      <w:r>
        <w:rPr>
          <w:lang w:val="sr-Cyrl-RS"/>
        </w:rPr>
        <w:t>предметн</w:t>
      </w:r>
      <w:r w:rsidR="00A74DCB">
        <w:rPr>
          <w:lang w:val="sr-Cyrl-RS"/>
        </w:rPr>
        <w:t>ом</w:t>
      </w:r>
      <w:r>
        <w:rPr>
          <w:lang w:val="sr-Cyrl-RS"/>
        </w:rPr>
        <w:t xml:space="preserve"> обухват</w:t>
      </w:r>
      <w:r w:rsidR="00A74DCB">
        <w:rPr>
          <w:lang w:val="sr-Cyrl-RS"/>
        </w:rPr>
        <w:t xml:space="preserve">у је утврђена обавеза израде урбанистичког пројекта, како би се одабрало најповољније рјешење са обзиром на значајан локалитет у самом градском језгру. </w:t>
      </w:r>
    </w:p>
    <w:p w14:paraId="5630040F" w14:textId="4F29A748" w:rsidR="00177516" w:rsidRDefault="00177516" w:rsidP="00177516">
      <w:pPr>
        <w:ind w:firstLine="708"/>
        <w:jc w:val="both"/>
        <w:rPr>
          <w:lang w:val="sr-Cyrl-RS"/>
        </w:rPr>
      </w:pPr>
      <w:r>
        <w:rPr>
          <w:lang w:val="sr-Latn-RS"/>
        </w:rPr>
        <w:t xml:space="preserve">„NSG RENT“ D.O.O. Zvornik </w:t>
      </w:r>
      <w:r>
        <w:rPr>
          <w:lang w:val="sr-Cyrl-RS"/>
        </w:rPr>
        <w:t>из Зворника обратио се Одјељењу за просторно уређење захтјевом за доношење одлуке о приступању изради урбанистичког пројекта у оквиру Регулационог плана „Центар града“ у Бијељини на углу улица Вука Караџића и Николе Тесле. У захтјеву је наведено да ће инвеститор у потпуности финансирати трошкове израде урбанистичког пројекта.</w:t>
      </w:r>
    </w:p>
    <w:p w14:paraId="0C0349E7" w14:textId="2759249F" w:rsidR="00177516" w:rsidRDefault="00177516" w:rsidP="00177516">
      <w:pPr>
        <w:ind w:firstLine="708"/>
        <w:jc w:val="both"/>
        <w:rPr>
          <w:lang w:val="sr-Cyrl-RS"/>
        </w:rPr>
      </w:pPr>
      <w:r>
        <w:rPr>
          <w:lang w:val="sr-Cyrl-RS"/>
        </w:rPr>
        <w:t xml:space="preserve">Чланом 39. став 3. </w:t>
      </w:r>
      <w:r>
        <w:t>Закона о уређењу простора и грађењу</w:t>
      </w:r>
      <w:r>
        <w:rPr>
          <w:lang w:val="sr-Latn-BA"/>
        </w:rPr>
        <w:t xml:space="preserve"> („</w:t>
      </w:r>
      <w:r>
        <w:t xml:space="preserve">Службени гласник </w:t>
      </w:r>
      <w:r>
        <w:rPr>
          <w:lang w:val="sr-Latn-BA"/>
        </w:rPr>
        <w:t>Р</w:t>
      </w:r>
      <w:r>
        <w:t xml:space="preserve">епублике </w:t>
      </w:r>
      <w:proofErr w:type="gramStart"/>
      <w:r>
        <w:t>Српске</w:t>
      </w:r>
      <w:r>
        <w:rPr>
          <w:lang w:val="sr-Latn-BA"/>
        </w:rPr>
        <w:t>“</w:t>
      </w:r>
      <w:proofErr w:type="gramEnd"/>
      <w:r>
        <w:rPr>
          <w:lang w:val="sr-Latn-BA"/>
        </w:rPr>
        <w:t>,</w:t>
      </w:r>
      <w:r>
        <w:t xml:space="preserve"> број 40/13</w:t>
      </w:r>
      <w:r>
        <w:rPr>
          <w:lang w:val="sr-Cyrl-CS"/>
        </w:rPr>
        <w:t xml:space="preserve">, </w:t>
      </w:r>
      <w:r>
        <w:rPr>
          <w:lang w:val="sr-Latn-BA"/>
        </w:rPr>
        <w:t>106/15</w:t>
      </w:r>
      <w:r>
        <w:rPr>
          <w:lang w:val="sr-Cyrl-CS"/>
        </w:rPr>
        <w:t>, 3/16 и 84/19</w:t>
      </w:r>
      <w:r>
        <w:rPr>
          <w:lang w:val="sr-Latn-BA"/>
        </w:rPr>
        <w:t>)</w:t>
      </w:r>
      <w:r>
        <w:rPr>
          <w:lang w:val="sr-Cyrl-RS"/>
        </w:rPr>
        <w:t xml:space="preserve"> је прописано да инвеститор који има посебан интерес за израду спроведбеног документа за одређено подручје или за израду документа просторног уређења подручја посебне намјене може својим средствима финансирати израду тог документа просторног уређења. </w:t>
      </w:r>
      <w:r w:rsidR="00643D96">
        <w:rPr>
          <w:lang w:val="sr-Cyrl-RS"/>
        </w:rPr>
        <w:t>Ставом 4. поменутог члана закона је прописано да се поступак израде и усвајања документа из става 3. спроводи како је прописано одредбама овог закона за усвајање докумената просторног уређења.</w:t>
      </w:r>
    </w:p>
    <w:p w14:paraId="17F41441" w14:textId="77777777" w:rsidR="00A74DCB" w:rsidRDefault="00A74DCB" w:rsidP="00D303BA">
      <w:pPr>
        <w:rPr>
          <w:b/>
        </w:rPr>
      </w:pPr>
    </w:p>
    <w:p w14:paraId="044FFF8F" w14:textId="01FF0F13" w:rsidR="00D045E2" w:rsidRPr="00212E17" w:rsidRDefault="00D303BA" w:rsidP="00212E17">
      <w:pPr>
        <w:rPr>
          <w:b/>
          <w:lang w:val="sr-Cyrl-BA"/>
        </w:rPr>
      </w:pPr>
      <w:r>
        <w:rPr>
          <w:b/>
        </w:rPr>
        <w:t>ФИНАНСИЈСКА СРЕДСТВА</w:t>
      </w:r>
    </w:p>
    <w:p w14:paraId="727B15DD" w14:textId="6100253E" w:rsidR="00465F04" w:rsidRPr="00177516" w:rsidRDefault="00465F04" w:rsidP="00465F04">
      <w:pPr>
        <w:ind w:firstLine="708"/>
        <w:jc w:val="both"/>
        <w:rPr>
          <w:lang w:val="sr-Cyrl-RS"/>
        </w:rPr>
      </w:pPr>
      <w:r>
        <w:rPr>
          <w:lang w:val="sr-Cyrl-RS"/>
        </w:rPr>
        <w:t xml:space="preserve">У складу са горе наведеним чланом закона трошкове израде Урбанистичког пројекта „Пословни комерцијално-административни центар“ у оквиру Регулационог плана „Центар града“ у Бијељини сносиће инвеститор </w:t>
      </w:r>
      <w:r>
        <w:rPr>
          <w:lang w:val="sr-Latn-RS"/>
        </w:rPr>
        <w:t xml:space="preserve">„NSG RENT“ D.O.O. Zvornik </w:t>
      </w:r>
      <w:r>
        <w:rPr>
          <w:lang w:val="sr-Cyrl-RS"/>
        </w:rPr>
        <w:t>из Зворника.</w:t>
      </w:r>
    </w:p>
    <w:p w14:paraId="6694083D" w14:textId="77777777" w:rsidR="00D303BA" w:rsidRDefault="00D303BA" w:rsidP="00D303BA">
      <w:pPr>
        <w:rPr>
          <w:lang w:val="sr-Cyrl-BA"/>
        </w:rPr>
      </w:pPr>
    </w:p>
    <w:p w14:paraId="580D0BC3" w14:textId="3293ADBC" w:rsidR="00D303BA" w:rsidRDefault="00D303BA" w:rsidP="00D303BA">
      <w:pPr>
        <w:ind w:left="2124" w:firstLine="708"/>
        <w:rPr>
          <w:lang w:val="sr-Cyrl-BA"/>
        </w:rPr>
      </w:pPr>
      <w:r>
        <w:rPr>
          <w:lang w:val="sr-Cyrl-BA"/>
        </w:rPr>
        <w:t xml:space="preserve">                                             П.О. ГРАДОНАЧЕЛНИКА</w:t>
      </w:r>
    </w:p>
    <w:p w14:paraId="07891E7F" w14:textId="77777777" w:rsidR="00D303BA" w:rsidRDefault="00D303BA" w:rsidP="00D303BA">
      <w:pPr>
        <w:rPr>
          <w:lang w:val="sr-Cyrl-BA"/>
        </w:rPr>
      </w:pPr>
      <w:r>
        <w:rPr>
          <w:lang w:val="sr-Cyrl-BA"/>
        </w:rPr>
        <w:t xml:space="preserve">                                                                                                                                                          </w:t>
      </w:r>
    </w:p>
    <w:p w14:paraId="32639BC5" w14:textId="614F4CFE" w:rsidR="00D303BA" w:rsidRDefault="00D303BA" w:rsidP="00D303BA">
      <w:pPr>
        <w:ind w:left="4248"/>
        <w:rPr>
          <w:lang w:val="sr-Cyrl-RS"/>
        </w:rPr>
      </w:pPr>
      <w:r>
        <w:rPr>
          <w:lang w:val="sr-Latn-BA"/>
        </w:rPr>
        <w:t xml:space="preserve">          </w:t>
      </w:r>
      <w:r>
        <w:rPr>
          <w:lang w:val="sr-Latn-BA"/>
        </w:rPr>
        <w:tab/>
      </w:r>
      <w:r w:rsidR="000D6B17">
        <w:rPr>
          <w:lang w:val="sr-Cyrl-RS"/>
        </w:rPr>
        <w:t xml:space="preserve">         </w:t>
      </w:r>
      <w:r>
        <w:rPr>
          <w:lang w:val="sr-Cyrl-RS"/>
        </w:rPr>
        <w:t>Владо Работа</w:t>
      </w:r>
      <w:r>
        <w:rPr>
          <w:lang w:val="sr-Latn-BA"/>
        </w:rPr>
        <w:t xml:space="preserve">, дипл. </w:t>
      </w:r>
      <w:r>
        <w:rPr>
          <w:lang w:val="sr-Cyrl-RS"/>
        </w:rPr>
        <w:t>правник</w:t>
      </w:r>
    </w:p>
    <w:p w14:paraId="5657CE92" w14:textId="77777777" w:rsidR="00212E17" w:rsidRDefault="00212E17" w:rsidP="00212E17">
      <w:pPr>
        <w:rPr>
          <w:szCs w:val="32"/>
          <w:lang w:val="sr-Cyrl-RS"/>
        </w:rPr>
      </w:pPr>
    </w:p>
    <w:p w14:paraId="360D187C" w14:textId="7D8AF14B" w:rsidR="00600A39" w:rsidRPr="00212E17" w:rsidRDefault="00B70DF3" w:rsidP="00212E17">
      <w:pPr>
        <w:rPr>
          <w:szCs w:val="32"/>
          <w:lang w:val="sr-Cyrl-RS"/>
        </w:rPr>
      </w:pPr>
      <w:r w:rsidRPr="00212E17">
        <w:rPr>
          <w:szCs w:val="32"/>
          <w:lang w:val="sr-Cyrl-RS"/>
        </w:rPr>
        <w:t>ГРАДОНАЧЕЛНИК</w:t>
      </w:r>
    </w:p>
    <w:p w14:paraId="2F712C0F" w14:textId="77777777" w:rsidR="00600A39" w:rsidRPr="00212E17" w:rsidRDefault="0005473F" w:rsidP="00212E17">
      <w:pPr>
        <w:rPr>
          <w:szCs w:val="32"/>
          <w:lang w:val="sr-Cyrl-RS"/>
        </w:rPr>
      </w:pPr>
    </w:p>
    <w:p w14:paraId="23B3FB37" w14:textId="77777777" w:rsidR="00600A39" w:rsidRPr="00212E17" w:rsidRDefault="00B70DF3" w:rsidP="00212E17">
      <w:pPr>
        <w:rPr>
          <w:szCs w:val="32"/>
          <w:lang w:val="sr-Cyrl-RS"/>
        </w:rPr>
      </w:pPr>
      <w:r w:rsidRPr="00212E17">
        <w:rPr>
          <w:szCs w:val="32"/>
          <w:lang w:val="sr-Cyrl-RS"/>
        </w:rPr>
        <w:t>_________________</w:t>
      </w:r>
    </w:p>
    <w:p w14:paraId="4AB9368F" w14:textId="77777777" w:rsidR="00212E17" w:rsidRPr="00212E17" w:rsidRDefault="00212E17" w:rsidP="00212E17">
      <w:pPr>
        <w:jc w:val="both"/>
        <w:rPr>
          <w:lang w:val="sr-Cyrl-RS"/>
        </w:rPr>
      </w:pPr>
      <w:r w:rsidRPr="00212E17">
        <w:rPr>
          <w:lang w:val="sr-Cyrl-RS"/>
        </w:rPr>
        <w:t xml:space="preserve"> Љубиша Петровић</w:t>
      </w:r>
    </w:p>
    <w:p w14:paraId="325B9FCC" w14:textId="77777777" w:rsidR="00D303BA" w:rsidRDefault="00D303BA" w:rsidP="00D303BA">
      <w:pPr>
        <w:ind w:firstLine="720"/>
        <w:jc w:val="both"/>
      </w:pPr>
    </w:p>
    <w:sectPr w:rsidR="00D303BA" w:rsidSect="000D6B17">
      <w:footerReference w:type="default" r:id="rId7"/>
      <w:pgSz w:w="11906" w:h="16838"/>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AA826" w14:textId="77777777" w:rsidR="0005473F" w:rsidRDefault="0005473F" w:rsidP="000D2192">
      <w:r>
        <w:separator/>
      </w:r>
    </w:p>
  </w:endnote>
  <w:endnote w:type="continuationSeparator" w:id="0">
    <w:p w14:paraId="6EC67B68" w14:textId="77777777" w:rsidR="0005473F" w:rsidRDefault="0005473F" w:rsidP="000D2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150"/>
      <w:docPartObj>
        <w:docPartGallery w:val="Page Numbers (Bottom of Page)"/>
        <w:docPartUnique/>
      </w:docPartObj>
    </w:sdtPr>
    <w:sdtEndPr/>
    <w:sdtContent>
      <w:p w14:paraId="48F7BCFB" w14:textId="77777777" w:rsidR="001764F4" w:rsidRDefault="0087684E">
        <w:pPr>
          <w:pStyle w:val="Footer"/>
          <w:jc w:val="right"/>
        </w:pPr>
        <w:r>
          <w:fldChar w:fldCharType="begin"/>
        </w:r>
        <w:r w:rsidR="00CC568A">
          <w:instrText xml:space="preserve"> PAGE   \* MERGEFORMAT </w:instrText>
        </w:r>
        <w:r>
          <w:fldChar w:fldCharType="separate"/>
        </w:r>
        <w:r w:rsidR="00846653">
          <w:rPr>
            <w:noProof/>
          </w:rPr>
          <w:t>4</w:t>
        </w:r>
        <w:r>
          <w:fldChar w:fldCharType="end"/>
        </w:r>
      </w:p>
    </w:sdtContent>
  </w:sdt>
  <w:p w14:paraId="6319D0CF" w14:textId="77777777" w:rsidR="001764F4" w:rsidRDefault="00054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C411" w14:textId="77777777" w:rsidR="0005473F" w:rsidRDefault="0005473F" w:rsidP="000D2192">
      <w:r>
        <w:separator/>
      </w:r>
    </w:p>
  </w:footnote>
  <w:footnote w:type="continuationSeparator" w:id="0">
    <w:p w14:paraId="5B487F44" w14:textId="77777777" w:rsidR="0005473F" w:rsidRDefault="0005473F" w:rsidP="000D2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03C"/>
    <w:multiLevelType w:val="hybridMultilevel"/>
    <w:tmpl w:val="470C2DA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303F190E"/>
    <w:multiLevelType w:val="hybridMultilevel"/>
    <w:tmpl w:val="5E205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6FE660B"/>
    <w:multiLevelType w:val="hybridMultilevel"/>
    <w:tmpl w:val="B34260E2"/>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48BE5F5E"/>
    <w:multiLevelType w:val="hybridMultilevel"/>
    <w:tmpl w:val="A6405CD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7F1D5851"/>
    <w:multiLevelType w:val="hybridMultilevel"/>
    <w:tmpl w:val="95F45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C0A"/>
    <w:rsid w:val="0005473F"/>
    <w:rsid w:val="000A4351"/>
    <w:rsid w:val="000A78F5"/>
    <w:rsid w:val="000B1DD8"/>
    <w:rsid w:val="000B4AB3"/>
    <w:rsid w:val="000D2192"/>
    <w:rsid w:val="000D6B17"/>
    <w:rsid w:val="000E4421"/>
    <w:rsid w:val="000F670D"/>
    <w:rsid w:val="00112429"/>
    <w:rsid w:val="00115423"/>
    <w:rsid w:val="0012509C"/>
    <w:rsid w:val="00131E04"/>
    <w:rsid w:val="0017468A"/>
    <w:rsid w:val="00177516"/>
    <w:rsid w:val="001C130F"/>
    <w:rsid w:val="001C5E36"/>
    <w:rsid w:val="001F69D2"/>
    <w:rsid w:val="00205382"/>
    <w:rsid w:val="00205A32"/>
    <w:rsid w:val="00212E17"/>
    <w:rsid w:val="002165C0"/>
    <w:rsid w:val="00242BBD"/>
    <w:rsid w:val="00264AA2"/>
    <w:rsid w:val="002860FA"/>
    <w:rsid w:val="002C29FF"/>
    <w:rsid w:val="002F7E57"/>
    <w:rsid w:val="00360B46"/>
    <w:rsid w:val="00365075"/>
    <w:rsid w:val="00373084"/>
    <w:rsid w:val="00383365"/>
    <w:rsid w:val="003A6C98"/>
    <w:rsid w:val="003F1EC7"/>
    <w:rsid w:val="003F1ED4"/>
    <w:rsid w:val="003F1FDA"/>
    <w:rsid w:val="0046167B"/>
    <w:rsid w:val="00465F04"/>
    <w:rsid w:val="004A221A"/>
    <w:rsid w:val="004A3D5E"/>
    <w:rsid w:val="00511CCC"/>
    <w:rsid w:val="0052207B"/>
    <w:rsid w:val="00523574"/>
    <w:rsid w:val="00533C0A"/>
    <w:rsid w:val="005742BD"/>
    <w:rsid w:val="005A540F"/>
    <w:rsid w:val="005F4D93"/>
    <w:rsid w:val="00643D96"/>
    <w:rsid w:val="00694791"/>
    <w:rsid w:val="006E491E"/>
    <w:rsid w:val="00743AFF"/>
    <w:rsid w:val="007679B8"/>
    <w:rsid w:val="00770540"/>
    <w:rsid w:val="007876C6"/>
    <w:rsid w:val="00792D6A"/>
    <w:rsid w:val="007A0619"/>
    <w:rsid w:val="007C61BC"/>
    <w:rsid w:val="00820FDE"/>
    <w:rsid w:val="00830CF4"/>
    <w:rsid w:val="00846653"/>
    <w:rsid w:val="00867636"/>
    <w:rsid w:val="0087684E"/>
    <w:rsid w:val="008E2D5C"/>
    <w:rsid w:val="008E690B"/>
    <w:rsid w:val="00904345"/>
    <w:rsid w:val="0094269C"/>
    <w:rsid w:val="009651F4"/>
    <w:rsid w:val="00971EDD"/>
    <w:rsid w:val="00977C2C"/>
    <w:rsid w:val="009945D3"/>
    <w:rsid w:val="009A3302"/>
    <w:rsid w:val="009D70C3"/>
    <w:rsid w:val="00A5499E"/>
    <w:rsid w:val="00A74DCB"/>
    <w:rsid w:val="00A927FA"/>
    <w:rsid w:val="00A96B6F"/>
    <w:rsid w:val="00AA6F2E"/>
    <w:rsid w:val="00AC6773"/>
    <w:rsid w:val="00B21EA0"/>
    <w:rsid w:val="00B3493B"/>
    <w:rsid w:val="00B70DF3"/>
    <w:rsid w:val="00B841D3"/>
    <w:rsid w:val="00B923A6"/>
    <w:rsid w:val="00BB29D5"/>
    <w:rsid w:val="00BD0181"/>
    <w:rsid w:val="00BE3EE2"/>
    <w:rsid w:val="00BF5A58"/>
    <w:rsid w:val="00C449B3"/>
    <w:rsid w:val="00C4609A"/>
    <w:rsid w:val="00CB7030"/>
    <w:rsid w:val="00CC568A"/>
    <w:rsid w:val="00CE1BC7"/>
    <w:rsid w:val="00D045E2"/>
    <w:rsid w:val="00D303BA"/>
    <w:rsid w:val="00D40ABA"/>
    <w:rsid w:val="00D520BA"/>
    <w:rsid w:val="00D74E49"/>
    <w:rsid w:val="00DA3108"/>
    <w:rsid w:val="00DA3FEC"/>
    <w:rsid w:val="00DB14DC"/>
    <w:rsid w:val="00DD452E"/>
    <w:rsid w:val="00DE48D1"/>
    <w:rsid w:val="00E40D5E"/>
    <w:rsid w:val="00E427E4"/>
    <w:rsid w:val="00E9274D"/>
    <w:rsid w:val="00E94EDB"/>
    <w:rsid w:val="00F5232B"/>
    <w:rsid w:val="00F552E1"/>
    <w:rsid w:val="00FA3353"/>
    <w:rsid w:val="00FB4128"/>
    <w:rsid w:val="00FE0E6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9C5D"/>
  <w15:docId w15:val="{F9FA5750-5895-4132-83CE-38A8D248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C0A"/>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0F670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0F670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0F670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0F670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0F670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0F670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0F670D"/>
    <w:pPr>
      <w:spacing w:before="240" w:after="60"/>
      <w:outlineLvl w:val="6"/>
    </w:pPr>
  </w:style>
  <w:style w:type="paragraph" w:styleId="Heading8">
    <w:name w:val="heading 8"/>
    <w:basedOn w:val="Normal"/>
    <w:next w:val="Normal"/>
    <w:link w:val="Heading8Char"/>
    <w:uiPriority w:val="9"/>
    <w:semiHidden/>
    <w:unhideWhenUsed/>
    <w:qFormat/>
    <w:rsid w:val="000F670D"/>
    <w:pPr>
      <w:spacing w:before="240" w:after="60"/>
      <w:outlineLvl w:val="7"/>
    </w:pPr>
    <w:rPr>
      <w:i/>
      <w:iCs/>
    </w:rPr>
  </w:style>
  <w:style w:type="paragraph" w:styleId="Heading9">
    <w:name w:val="heading 9"/>
    <w:basedOn w:val="Normal"/>
    <w:next w:val="Normal"/>
    <w:link w:val="Heading9Char"/>
    <w:uiPriority w:val="9"/>
    <w:semiHidden/>
    <w:unhideWhenUsed/>
    <w:qFormat/>
    <w:rsid w:val="000F670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70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0F670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0F670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0F670D"/>
    <w:rPr>
      <w:b/>
      <w:bCs/>
      <w:sz w:val="28"/>
      <w:szCs w:val="28"/>
    </w:rPr>
  </w:style>
  <w:style w:type="character" w:customStyle="1" w:styleId="Heading5Char">
    <w:name w:val="Heading 5 Char"/>
    <w:basedOn w:val="DefaultParagraphFont"/>
    <w:link w:val="Heading5"/>
    <w:uiPriority w:val="9"/>
    <w:semiHidden/>
    <w:rsid w:val="000F670D"/>
    <w:rPr>
      <w:b/>
      <w:bCs/>
      <w:i/>
      <w:iCs/>
      <w:sz w:val="26"/>
      <w:szCs w:val="26"/>
    </w:rPr>
  </w:style>
  <w:style w:type="character" w:customStyle="1" w:styleId="Heading6Char">
    <w:name w:val="Heading 6 Char"/>
    <w:basedOn w:val="DefaultParagraphFont"/>
    <w:link w:val="Heading6"/>
    <w:uiPriority w:val="9"/>
    <w:semiHidden/>
    <w:rsid w:val="000F670D"/>
    <w:rPr>
      <w:b/>
      <w:bCs/>
    </w:rPr>
  </w:style>
  <w:style w:type="character" w:customStyle="1" w:styleId="Heading7Char">
    <w:name w:val="Heading 7 Char"/>
    <w:basedOn w:val="DefaultParagraphFont"/>
    <w:link w:val="Heading7"/>
    <w:uiPriority w:val="9"/>
    <w:semiHidden/>
    <w:rsid w:val="000F670D"/>
    <w:rPr>
      <w:sz w:val="24"/>
      <w:szCs w:val="24"/>
    </w:rPr>
  </w:style>
  <w:style w:type="character" w:customStyle="1" w:styleId="Heading8Char">
    <w:name w:val="Heading 8 Char"/>
    <w:basedOn w:val="DefaultParagraphFont"/>
    <w:link w:val="Heading8"/>
    <w:uiPriority w:val="9"/>
    <w:semiHidden/>
    <w:rsid w:val="000F670D"/>
    <w:rPr>
      <w:i/>
      <w:iCs/>
      <w:sz w:val="24"/>
      <w:szCs w:val="24"/>
    </w:rPr>
  </w:style>
  <w:style w:type="character" w:customStyle="1" w:styleId="Heading9Char">
    <w:name w:val="Heading 9 Char"/>
    <w:basedOn w:val="DefaultParagraphFont"/>
    <w:link w:val="Heading9"/>
    <w:uiPriority w:val="9"/>
    <w:semiHidden/>
    <w:rsid w:val="000F670D"/>
    <w:rPr>
      <w:rFonts w:asciiTheme="majorHAnsi" w:eastAsiaTheme="majorEastAsia" w:hAnsiTheme="majorHAnsi"/>
    </w:rPr>
  </w:style>
  <w:style w:type="paragraph" w:styleId="Title">
    <w:name w:val="Title"/>
    <w:basedOn w:val="Normal"/>
    <w:next w:val="Normal"/>
    <w:link w:val="TitleChar"/>
    <w:qFormat/>
    <w:rsid w:val="000F670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rsid w:val="000F670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0F670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0F670D"/>
    <w:rPr>
      <w:rFonts w:asciiTheme="majorHAnsi" w:eastAsiaTheme="majorEastAsia" w:hAnsiTheme="majorHAnsi"/>
      <w:sz w:val="24"/>
      <w:szCs w:val="24"/>
    </w:rPr>
  </w:style>
  <w:style w:type="character" w:styleId="Strong">
    <w:name w:val="Strong"/>
    <w:basedOn w:val="DefaultParagraphFont"/>
    <w:uiPriority w:val="22"/>
    <w:qFormat/>
    <w:rsid w:val="000F670D"/>
    <w:rPr>
      <w:b/>
      <w:bCs/>
    </w:rPr>
  </w:style>
  <w:style w:type="character" w:styleId="Emphasis">
    <w:name w:val="Emphasis"/>
    <w:basedOn w:val="DefaultParagraphFont"/>
    <w:uiPriority w:val="20"/>
    <w:qFormat/>
    <w:rsid w:val="000F670D"/>
    <w:rPr>
      <w:rFonts w:asciiTheme="minorHAnsi" w:hAnsiTheme="minorHAnsi"/>
      <w:b/>
      <w:i/>
      <w:iCs/>
    </w:rPr>
  </w:style>
  <w:style w:type="paragraph" w:styleId="NoSpacing">
    <w:name w:val="No Spacing"/>
    <w:basedOn w:val="Normal"/>
    <w:uiPriority w:val="1"/>
    <w:qFormat/>
    <w:rsid w:val="000F670D"/>
    <w:rPr>
      <w:szCs w:val="32"/>
    </w:rPr>
  </w:style>
  <w:style w:type="paragraph" w:styleId="ListParagraph">
    <w:name w:val="List Paragraph"/>
    <w:basedOn w:val="Normal"/>
    <w:uiPriority w:val="34"/>
    <w:qFormat/>
    <w:rsid w:val="000F670D"/>
    <w:pPr>
      <w:ind w:left="720"/>
      <w:contextualSpacing/>
    </w:pPr>
  </w:style>
  <w:style w:type="paragraph" w:styleId="Quote">
    <w:name w:val="Quote"/>
    <w:basedOn w:val="Normal"/>
    <w:next w:val="Normal"/>
    <w:link w:val="QuoteChar"/>
    <w:uiPriority w:val="29"/>
    <w:qFormat/>
    <w:rsid w:val="000F670D"/>
    <w:rPr>
      <w:i/>
    </w:rPr>
  </w:style>
  <w:style w:type="character" w:customStyle="1" w:styleId="QuoteChar">
    <w:name w:val="Quote Char"/>
    <w:basedOn w:val="DefaultParagraphFont"/>
    <w:link w:val="Quote"/>
    <w:uiPriority w:val="29"/>
    <w:rsid w:val="000F670D"/>
    <w:rPr>
      <w:i/>
      <w:sz w:val="24"/>
      <w:szCs w:val="24"/>
    </w:rPr>
  </w:style>
  <w:style w:type="paragraph" w:styleId="IntenseQuote">
    <w:name w:val="Intense Quote"/>
    <w:basedOn w:val="Normal"/>
    <w:next w:val="Normal"/>
    <w:link w:val="IntenseQuoteChar"/>
    <w:uiPriority w:val="30"/>
    <w:qFormat/>
    <w:rsid w:val="000F670D"/>
    <w:pPr>
      <w:ind w:left="720" w:right="720"/>
    </w:pPr>
    <w:rPr>
      <w:b/>
      <w:i/>
      <w:szCs w:val="22"/>
    </w:rPr>
  </w:style>
  <w:style w:type="character" w:customStyle="1" w:styleId="IntenseQuoteChar">
    <w:name w:val="Intense Quote Char"/>
    <w:basedOn w:val="DefaultParagraphFont"/>
    <w:link w:val="IntenseQuote"/>
    <w:uiPriority w:val="30"/>
    <w:rsid w:val="000F670D"/>
    <w:rPr>
      <w:b/>
      <w:i/>
      <w:sz w:val="24"/>
    </w:rPr>
  </w:style>
  <w:style w:type="character" w:styleId="SubtleEmphasis">
    <w:name w:val="Subtle Emphasis"/>
    <w:uiPriority w:val="19"/>
    <w:qFormat/>
    <w:rsid w:val="000F670D"/>
    <w:rPr>
      <w:i/>
      <w:color w:val="5A5A5A" w:themeColor="text1" w:themeTint="A5"/>
    </w:rPr>
  </w:style>
  <w:style w:type="character" w:styleId="IntenseEmphasis">
    <w:name w:val="Intense Emphasis"/>
    <w:basedOn w:val="DefaultParagraphFont"/>
    <w:uiPriority w:val="21"/>
    <w:qFormat/>
    <w:rsid w:val="000F670D"/>
    <w:rPr>
      <w:b/>
      <w:i/>
      <w:sz w:val="24"/>
      <w:szCs w:val="24"/>
      <w:u w:val="single"/>
    </w:rPr>
  </w:style>
  <w:style w:type="character" w:styleId="SubtleReference">
    <w:name w:val="Subtle Reference"/>
    <w:basedOn w:val="DefaultParagraphFont"/>
    <w:uiPriority w:val="31"/>
    <w:qFormat/>
    <w:rsid w:val="000F670D"/>
    <w:rPr>
      <w:sz w:val="24"/>
      <w:szCs w:val="24"/>
      <w:u w:val="single"/>
    </w:rPr>
  </w:style>
  <w:style w:type="character" w:styleId="IntenseReference">
    <w:name w:val="Intense Reference"/>
    <w:basedOn w:val="DefaultParagraphFont"/>
    <w:uiPriority w:val="32"/>
    <w:qFormat/>
    <w:rsid w:val="000F670D"/>
    <w:rPr>
      <w:b/>
      <w:sz w:val="24"/>
      <w:u w:val="single"/>
    </w:rPr>
  </w:style>
  <w:style w:type="character" w:styleId="BookTitle">
    <w:name w:val="Book Title"/>
    <w:basedOn w:val="DefaultParagraphFont"/>
    <w:uiPriority w:val="33"/>
    <w:qFormat/>
    <w:rsid w:val="000F670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670D"/>
    <w:pPr>
      <w:outlineLvl w:val="9"/>
    </w:pPr>
  </w:style>
  <w:style w:type="paragraph" w:styleId="Footer">
    <w:name w:val="footer"/>
    <w:basedOn w:val="Normal"/>
    <w:link w:val="FooterChar"/>
    <w:uiPriority w:val="99"/>
    <w:unhideWhenUsed/>
    <w:rsid w:val="00533C0A"/>
    <w:pPr>
      <w:tabs>
        <w:tab w:val="center" w:pos="4536"/>
        <w:tab w:val="right" w:pos="9072"/>
      </w:tabs>
    </w:pPr>
  </w:style>
  <w:style w:type="character" w:customStyle="1" w:styleId="FooterChar">
    <w:name w:val="Footer Char"/>
    <w:basedOn w:val="DefaultParagraphFont"/>
    <w:link w:val="Footer"/>
    <w:uiPriority w:val="99"/>
    <w:rsid w:val="00533C0A"/>
    <w:rPr>
      <w:rFonts w:ascii="Times New Roman" w:eastAsia="Times New Roman" w:hAnsi="Times New Roman"/>
      <w:sz w:val="24"/>
      <w:szCs w:val="24"/>
      <w:lang w:bidi="ar-SA"/>
    </w:rPr>
  </w:style>
  <w:style w:type="paragraph" w:styleId="BodyText">
    <w:name w:val="Body Text"/>
    <w:basedOn w:val="Normal"/>
    <w:link w:val="BodyTextChar"/>
    <w:uiPriority w:val="1"/>
    <w:qFormat/>
    <w:rsid w:val="00205A32"/>
    <w:pPr>
      <w:widowControl w:val="0"/>
      <w:autoSpaceDE w:val="0"/>
      <w:autoSpaceDN w:val="0"/>
    </w:pPr>
    <w:rPr>
      <w:sz w:val="23"/>
      <w:szCs w:val="23"/>
      <w:lang w:val="bs"/>
    </w:rPr>
  </w:style>
  <w:style w:type="character" w:customStyle="1" w:styleId="BodyTextChar">
    <w:name w:val="Body Text Char"/>
    <w:basedOn w:val="DefaultParagraphFont"/>
    <w:link w:val="BodyText"/>
    <w:uiPriority w:val="1"/>
    <w:rsid w:val="00205A32"/>
    <w:rPr>
      <w:rFonts w:ascii="Times New Roman" w:eastAsia="Times New Roman" w:hAnsi="Times New Roman"/>
      <w:sz w:val="23"/>
      <w:szCs w:val="23"/>
      <w:lang w:val="bs" w:bidi="ar-SA"/>
    </w:rPr>
  </w:style>
  <w:style w:type="paragraph" w:styleId="Header">
    <w:name w:val="header"/>
    <w:basedOn w:val="Normal"/>
    <w:link w:val="HeaderChar"/>
    <w:uiPriority w:val="99"/>
    <w:unhideWhenUsed/>
    <w:rsid w:val="0094269C"/>
    <w:pPr>
      <w:tabs>
        <w:tab w:val="center" w:pos="4536"/>
        <w:tab w:val="right" w:pos="9072"/>
      </w:tabs>
    </w:pPr>
  </w:style>
  <w:style w:type="character" w:customStyle="1" w:styleId="HeaderChar">
    <w:name w:val="Header Char"/>
    <w:basedOn w:val="DefaultParagraphFont"/>
    <w:link w:val="Header"/>
    <w:uiPriority w:val="99"/>
    <w:rsid w:val="0094269C"/>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orasevic</dc:creator>
  <cp:lastModifiedBy>PROSTORNO 2</cp:lastModifiedBy>
  <cp:revision>25</cp:revision>
  <cp:lastPrinted>2021-05-27T11:14:00Z</cp:lastPrinted>
  <dcterms:created xsi:type="dcterms:W3CDTF">2021-05-25T09:17:00Z</dcterms:created>
  <dcterms:modified xsi:type="dcterms:W3CDTF">2021-05-27T11:18:00Z</dcterms:modified>
</cp:coreProperties>
</file>